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FD3C30" w14:textId="4A3FDA6A" w:rsidR="00696D72" w:rsidRPr="00C91A6B" w:rsidRDefault="00273416" w:rsidP="0041663B">
      <w:pPr>
        <w:pStyle w:val="a3"/>
        <w:tabs>
          <w:tab w:val="left" w:pos="709"/>
        </w:tabs>
        <w:ind w:left="0" w:right="0" w:firstLine="567"/>
        <w:jc w:val="left"/>
        <w:rPr>
          <w:rFonts w:ascii="Times New Roman" w:hAnsi="Times New Roman" w:cs="Times New Roman"/>
          <w:color w:val="000000" w:themeColor="text1"/>
          <w:lang w:val="ru-RU"/>
        </w:rPr>
      </w:pPr>
      <w:bookmarkStart w:id="0" w:name="_GoBack"/>
      <w:r>
        <w:rPr>
          <w:rFonts w:ascii="Times New Roman" w:hAnsi="Times New Roman" w:cs="Times New Roman"/>
          <w:noProof/>
          <w:color w:val="000000" w:themeColor="text1"/>
          <w:lang w:val="ru-RU" w:eastAsia="ru-RU"/>
        </w:rPr>
        <w:drawing>
          <wp:anchor distT="0" distB="0" distL="114300" distR="114300" simplePos="0" relativeHeight="487625728" behindDoc="0" locked="0" layoutInCell="1" allowOverlap="1" wp14:anchorId="12193B29" wp14:editId="173126E5">
            <wp:simplePos x="0" y="0"/>
            <wp:positionH relativeFrom="column">
              <wp:posOffset>356095</wp:posOffset>
            </wp:positionH>
            <wp:positionV relativeFrom="paragraph">
              <wp:posOffset>2144</wp:posOffset>
            </wp:positionV>
            <wp:extent cx="4235450" cy="5819811"/>
            <wp:effectExtent l="0" t="0" r="0" b="9525"/>
            <wp:wrapNone/>
            <wp:docPr id="2" name="Рисунок 2" descr="C:\Users\zooom\OneDrive\Изображения\Сканы\Скан_20220914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oom\OneDrive\Изображения\Сканы\Скан_20220914 (2).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35450" cy="5819811"/>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7C8823E5" w14:textId="4D6C9B6B" w:rsidR="00DF24C7" w:rsidRPr="00C91A6B" w:rsidRDefault="00BC4792" w:rsidP="00DF24C7">
      <w:pPr>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 xml:space="preserve">  </w:t>
      </w:r>
    </w:p>
    <w:p w14:paraId="68B02747" w14:textId="77777777" w:rsidR="00DF24C7" w:rsidRPr="00C91A6B" w:rsidRDefault="00DF24C7" w:rsidP="00DF24C7">
      <w:pPr>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ОСНОВНАЯ</w:t>
      </w:r>
    </w:p>
    <w:p w14:paraId="427178D9" w14:textId="77777777" w:rsidR="00DF24C7" w:rsidRPr="00C91A6B" w:rsidRDefault="00DF24C7" w:rsidP="00DF24C7">
      <w:pPr>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ОБРАЗОВАТЕЛЬНАЯ ПРОГРАММА</w:t>
      </w:r>
    </w:p>
    <w:p w14:paraId="0872D8B5" w14:textId="77777777" w:rsidR="00DF24C7" w:rsidRPr="00C91A6B" w:rsidRDefault="00DF24C7" w:rsidP="00DF24C7">
      <w:pPr>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НАЧАЛЬНОГО</w:t>
      </w:r>
    </w:p>
    <w:p w14:paraId="107F9E69" w14:textId="77777777" w:rsidR="00DF24C7" w:rsidRPr="00C91A6B" w:rsidRDefault="00DF24C7" w:rsidP="00DF24C7">
      <w:pPr>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ОБЩЕГО</w:t>
      </w:r>
    </w:p>
    <w:p w14:paraId="2DFAAEF7" w14:textId="0AECE416" w:rsidR="00696D72" w:rsidRPr="00C91A6B" w:rsidRDefault="00DF24C7" w:rsidP="00DF24C7">
      <w:pPr>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ОБРАЗОВАНИЯ</w:t>
      </w:r>
    </w:p>
    <w:p w14:paraId="61B57571" w14:textId="77777777" w:rsidR="00696D72" w:rsidRPr="00C91A6B" w:rsidRDefault="00696D72" w:rsidP="0041663B">
      <w:pPr>
        <w:pStyle w:val="a3"/>
        <w:tabs>
          <w:tab w:val="left" w:pos="709"/>
        </w:tabs>
        <w:ind w:left="0" w:right="0" w:firstLine="567"/>
        <w:jc w:val="left"/>
        <w:rPr>
          <w:rFonts w:ascii="Times New Roman" w:hAnsi="Times New Roman" w:cs="Times New Roman"/>
          <w:color w:val="000000" w:themeColor="text1"/>
          <w:lang w:val="ru-RU"/>
        </w:rPr>
      </w:pPr>
    </w:p>
    <w:p w14:paraId="09675AE7" w14:textId="77777777" w:rsidR="00696D72" w:rsidRPr="00C91A6B" w:rsidRDefault="00696D72" w:rsidP="0041663B">
      <w:pPr>
        <w:pStyle w:val="a3"/>
        <w:tabs>
          <w:tab w:val="left" w:pos="709"/>
        </w:tabs>
        <w:ind w:left="0" w:right="0" w:firstLine="567"/>
        <w:jc w:val="left"/>
        <w:rPr>
          <w:rFonts w:ascii="Times New Roman" w:hAnsi="Times New Roman" w:cs="Times New Roman"/>
          <w:color w:val="000000" w:themeColor="text1"/>
          <w:lang w:val="ru-RU"/>
        </w:rPr>
      </w:pPr>
    </w:p>
    <w:p w14:paraId="5D170424" w14:textId="77777777" w:rsidR="00696D72" w:rsidRPr="00C91A6B" w:rsidRDefault="00696D72" w:rsidP="0041663B">
      <w:pPr>
        <w:pStyle w:val="a3"/>
        <w:tabs>
          <w:tab w:val="left" w:pos="709"/>
        </w:tabs>
        <w:ind w:left="0" w:right="0" w:firstLine="567"/>
        <w:jc w:val="left"/>
        <w:rPr>
          <w:rFonts w:ascii="Times New Roman" w:hAnsi="Times New Roman" w:cs="Times New Roman"/>
          <w:color w:val="000000" w:themeColor="text1"/>
          <w:lang w:val="ru-RU"/>
        </w:rPr>
      </w:pPr>
    </w:p>
    <w:p w14:paraId="5706CA12" w14:textId="77777777" w:rsidR="00696D72" w:rsidRPr="00C91A6B" w:rsidRDefault="00696D72" w:rsidP="0041663B">
      <w:pPr>
        <w:pStyle w:val="a3"/>
        <w:tabs>
          <w:tab w:val="left" w:pos="709"/>
        </w:tabs>
        <w:spacing w:before="2"/>
        <w:ind w:left="0" w:right="0" w:firstLine="567"/>
        <w:jc w:val="left"/>
        <w:rPr>
          <w:rFonts w:ascii="Times New Roman" w:hAnsi="Times New Roman" w:cs="Times New Roman"/>
          <w:color w:val="000000" w:themeColor="text1"/>
          <w:lang w:val="ru-RU"/>
        </w:rPr>
      </w:pPr>
    </w:p>
    <w:p w14:paraId="4B81569A" w14:textId="77777777" w:rsidR="00696D72" w:rsidRPr="00C91A6B" w:rsidRDefault="00696D72" w:rsidP="0041663B">
      <w:pPr>
        <w:tabs>
          <w:tab w:val="left" w:pos="709"/>
        </w:tabs>
        <w:spacing w:line="247" w:lineRule="auto"/>
        <w:ind w:firstLine="567"/>
        <w:jc w:val="center"/>
        <w:rPr>
          <w:rFonts w:ascii="Times New Roman" w:hAnsi="Times New Roman" w:cs="Times New Roman"/>
          <w:color w:val="000000" w:themeColor="text1"/>
          <w:sz w:val="20"/>
          <w:szCs w:val="20"/>
          <w:lang w:val="ru-RU"/>
        </w:rPr>
        <w:sectPr w:rsidR="00696D72" w:rsidRPr="00C91A6B">
          <w:footerReference w:type="first" r:id="rId10"/>
          <w:type w:val="continuous"/>
          <w:pgSz w:w="7830" w:h="12020"/>
          <w:pgMar w:top="1100" w:right="580" w:bottom="280" w:left="580" w:header="720" w:footer="720" w:gutter="0"/>
          <w:cols w:space="720"/>
        </w:sectPr>
      </w:pPr>
    </w:p>
    <w:sdt>
      <w:sdtPr>
        <w:rPr>
          <w:rFonts w:ascii="Times New Roman" w:eastAsia="Bookman Old Style" w:hAnsi="Times New Roman" w:cs="Times New Roman"/>
          <w:b w:val="0"/>
          <w:bCs w:val="0"/>
          <w:color w:val="auto"/>
          <w:sz w:val="20"/>
          <w:szCs w:val="20"/>
          <w:lang w:val="en-US" w:eastAsia="en-US"/>
        </w:rPr>
        <w:id w:val="-941677122"/>
        <w:docPartObj>
          <w:docPartGallery w:val="Table of Contents"/>
          <w:docPartUnique/>
        </w:docPartObj>
      </w:sdtPr>
      <w:sdtEndPr/>
      <w:sdtContent>
        <w:p w14:paraId="3BE420D8" w14:textId="77777777" w:rsidR="00DF18D6" w:rsidRPr="00C91A6B" w:rsidRDefault="00DF18D6" w:rsidP="004E38A2">
          <w:pPr>
            <w:pStyle w:val="a8"/>
            <w:tabs>
              <w:tab w:val="left" w:pos="709"/>
            </w:tabs>
            <w:jc w:val="both"/>
            <w:rPr>
              <w:rFonts w:ascii="Times New Roman" w:hAnsi="Times New Roman" w:cs="Times New Roman"/>
              <w:b w:val="0"/>
              <w:bCs w:val="0"/>
              <w:color w:val="000000" w:themeColor="text1"/>
              <w:sz w:val="20"/>
              <w:szCs w:val="20"/>
            </w:rPr>
          </w:pPr>
          <w:r w:rsidRPr="00C91A6B">
            <w:rPr>
              <w:rFonts w:ascii="Times New Roman" w:hAnsi="Times New Roman" w:cs="Times New Roman"/>
              <w:b w:val="0"/>
              <w:bCs w:val="0"/>
              <w:color w:val="000000" w:themeColor="text1"/>
              <w:sz w:val="20"/>
              <w:szCs w:val="20"/>
            </w:rPr>
            <w:t>С</w:t>
          </w:r>
          <w:r w:rsidR="003D035D" w:rsidRPr="00C91A6B">
            <w:rPr>
              <w:rFonts w:ascii="Times New Roman" w:hAnsi="Times New Roman" w:cs="Times New Roman"/>
              <w:b w:val="0"/>
              <w:bCs w:val="0"/>
              <w:color w:val="000000" w:themeColor="text1"/>
              <w:sz w:val="20"/>
              <w:szCs w:val="20"/>
            </w:rPr>
            <w:t>ОДЕРЖАНИЕ</w:t>
          </w:r>
        </w:p>
        <w:p w14:paraId="39CCE293" w14:textId="473A29C8" w:rsidR="003D035D" w:rsidRPr="00C91A6B" w:rsidRDefault="00DF18D6" w:rsidP="004E38A2">
          <w:pPr>
            <w:pStyle w:val="12"/>
            <w:tabs>
              <w:tab w:val="left" w:pos="709"/>
              <w:tab w:val="right" w:leader="dot" w:pos="6660"/>
            </w:tabs>
            <w:jc w:val="both"/>
            <w:rPr>
              <w:rFonts w:ascii="Times New Roman" w:eastAsiaTheme="minorEastAsia" w:hAnsi="Times New Roman" w:cs="Times New Roman"/>
              <w:b w:val="0"/>
              <w:bCs w:val="0"/>
              <w:noProof/>
              <w:sz w:val="20"/>
              <w:szCs w:val="20"/>
              <w:lang w:val="ru-RU" w:eastAsia="ru-RU"/>
            </w:rPr>
          </w:pPr>
          <w:r w:rsidRPr="00C91A6B">
            <w:rPr>
              <w:rFonts w:ascii="Times New Roman" w:hAnsi="Times New Roman" w:cs="Times New Roman"/>
              <w:b w:val="0"/>
              <w:bCs w:val="0"/>
              <w:sz w:val="20"/>
              <w:szCs w:val="20"/>
            </w:rPr>
            <w:fldChar w:fldCharType="begin"/>
          </w:r>
          <w:r w:rsidRPr="00C91A6B">
            <w:rPr>
              <w:rFonts w:ascii="Times New Roman" w:hAnsi="Times New Roman" w:cs="Times New Roman"/>
              <w:b w:val="0"/>
              <w:bCs w:val="0"/>
              <w:sz w:val="20"/>
              <w:szCs w:val="20"/>
            </w:rPr>
            <w:instrText xml:space="preserve"> TOC \o "1-3" \h \z \u </w:instrText>
          </w:r>
          <w:r w:rsidRPr="00C91A6B">
            <w:rPr>
              <w:rFonts w:ascii="Times New Roman" w:hAnsi="Times New Roman" w:cs="Times New Roman"/>
              <w:b w:val="0"/>
              <w:bCs w:val="0"/>
              <w:sz w:val="20"/>
              <w:szCs w:val="20"/>
            </w:rPr>
            <w:fldChar w:fldCharType="separate"/>
          </w:r>
          <w:hyperlink w:anchor="_Toc105169803" w:history="1">
            <w:r w:rsidR="003D035D" w:rsidRPr="00C91A6B">
              <w:rPr>
                <w:rStyle w:val="a9"/>
                <w:rFonts w:ascii="Times New Roman" w:hAnsi="Times New Roman" w:cs="Times New Roman"/>
                <w:b w:val="0"/>
                <w:bCs w:val="0"/>
                <w:noProof/>
                <w:sz w:val="20"/>
                <w:szCs w:val="20"/>
                <w:lang w:val="ru-RU"/>
              </w:rPr>
              <w:t>ОБЩИЕ ПОЛОЖЕНИЯ</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_Toc105169803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4</w:t>
            </w:r>
            <w:r w:rsidR="003D035D" w:rsidRPr="00C91A6B">
              <w:rPr>
                <w:rFonts w:ascii="Times New Roman" w:hAnsi="Times New Roman" w:cs="Times New Roman"/>
                <w:b w:val="0"/>
                <w:bCs w:val="0"/>
                <w:noProof/>
                <w:webHidden/>
                <w:sz w:val="20"/>
                <w:szCs w:val="20"/>
              </w:rPr>
              <w:fldChar w:fldCharType="end"/>
            </w:r>
          </w:hyperlink>
        </w:p>
        <w:p w14:paraId="041CEEA8" w14:textId="467EEF31" w:rsidR="003D035D" w:rsidRPr="00C91A6B" w:rsidRDefault="008163E8" w:rsidP="004E38A2">
          <w:pPr>
            <w:pStyle w:val="12"/>
            <w:tabs>
              <w:tab w:val="left" w:pos="440"/>
              <w:tab w:val="left" w:pos="709"/>
              <w:tab w:val="right" w:leader="dot" w:pos="6660"/>
            </w:tabs>
            <w:jc w:val="both"/>
            <w:rPr>
              <w:rFonts w:ascii="Times New Roman" w:eastAsiaTheme="minorEastAsia" w:hAnsi="Times New Roman" w:cs="Times New Roman"/>
              <w:b w:val="0"/>
              <w:bCs w:val="0"/>
              <w:noProof/>
              <w:sz w:val="20"/>
              <w:szCs w:val="20"/>
              <w:lang w:val="ru-RU" w:eastAsia="ru-RU"/>
            </w:rPr>
          </w:pPr>
          <w:hyperlink w:anchor="_Toc105169804" w:history="1">
            <w:r w:rsidR="003D035D" w:rsidRPr="00C91A6B">
              <w:rPr>
                <w:rStyle w:val="a9"/>
                <w:rFonts w:ascii="Times New Roman" w:hAnsi="Times New Roman" w:cs="Times New Roman"/>
                <w:b w:val="0"/>
                <w:bCs w:val="0"/>
                <w:noProof/>
                <w:sz w:val="20"/>
                <w:szCs w:val="20"/>
              </w:rPr>
              <w:t>1.</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rPr>
              <w:t>ЦЕЛЕВОЙ РАЗДЕЛ</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_Toc105169804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7</w:t>
            </w:r>
            <w:r w:rsidR="003D035D" w:rsidRPr="00C91A6B">
              <w:rPr>
                <w:rFonts w:ascii="Times New Roman" w:hAnsi="Times New Roman" w:cs="Times New Roman"/>
                <w:b w:val="0"/>
                <w:bCs w:val="0"/>
                <w:noProof/>
                <w:webHidden/>
                <w:sz w:val="20"/>
                <w:szCs w:val="20"/>
              </w:rPr>
              <w:fldChar w:fldCharType="end"/>
            </w:r>
          </w:hyperlink>
        </w:p>
        <w:p w14:paraId="64FC60EC" w14:textId="514E1FB7"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05" w:history="1">
            <w:r w:rsidR="003D035D" w:rsidRPr="00C91A6B">
              <w:rPr>
                <w:rStyle w:val="a9"/>
                <w:rFonts w:ascii="Times New Roman" w:hAnsi="Times New Roman" w:cs="Times New Roman"/>
                <w:b w:val="0"/>
                <w:bCs w:val="0"/>
                <w:noProof/>
                <w:sz w:val="20"/>
                <w:szCs w:val="20"/>
              </w:rPr>
              <w:t>1.1.</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rPr>
              <w:t>ПОЯСНИТЕЛЬНАЯ ЗАПИСКА</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_Toc105169805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7</w:t>
            </w:r>
            <w:r w:rsidR="003D035D" w:rsidRPr="00C91A6B">
              <w:rPr>
                <w:rFonts w:ascii="Times New Roman" w:hAnsi="Times New Roman" w:cs="Times New Roman"/>
                <w:b w:val="0"/>
                <w:bCs w:val="0"/>
                <w:noProof/>
                <w:webHidden/>
                <w:sz w:val="20"/>
                <w:szCs w:val="20"/>
              </w:rPr>
              <w:fldChar w:fldCharType="end"/>
            </w:r>
          </w:hyperlink>
        </w:p>
        <w:p w14:paraId="411F18EC" w14:textId="1968C8AB"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06" w:history="1">
            <w:r w:rsidR="003D035D" w:rsidRPr="00C91A6B">
              <w:rPr>
                <w:rStyle w:val="a9"/>
                <w:rFonts w:ascii="Times New Roman" w:hAnsi="Times New Roman" w:cs="Times New Roman"/>
                <w:b w:val="0"/>
                <w:bCs w:val="0"/>
                <w:noProof/>
                <w:sz w:val="20"/>
                <w:szCs w:val="20"/>
                <w:lang w:val="ru-RU"/>
              </w:rPr>
              <w:t>1.2.</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lang w:val="ru-RU"/>
              </w:rPr>
              <w:t>ОБЩАЯ ХАРАКТЕРИСТИКА ПРОГРАММЫ НАЧАЛЬНОГО ОБРАЗОВАНИЯ</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_Toc105169806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10</w:t>
            </w:r>
            <w:r w:rsidR="003D035D" w:rsidRPr="00C91A6B">
              <w:rPr>
                <w:rFonts w:ascii="Times New Roman" w:hAnsi="Times New Roman" w:cs="Times New Roman"/>
                <w:b w:val="0"/>
                <w:bCs w:val="0"/>
                <w:noProof/>
                <w:webHidden/>
                <w:sz w:val="20"/>
                <w:szCs w:val="20"/>
              </w:rPr>
              <w:fldChar w:fldCharType="end"/>
            </w:r>
          </w:hyperlink>
        </w:p>
        <w:p w14:paraId="610BF1BF" w14:textId="30969F83"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07" w:history="1">
            <w:r w:rsidR="003D035D" w:rsidRPr="00C91A6B">
              <w:rPr>
                <w:rStyle w:val="a9"/>
                <w:rFonts w:ascii="Times New Roman" w:hAnsi="Times New Roman" w:cs="Times New Roman"/>
                <w:b w:val="0"/>
                <w:bCs w:val="0"/>
                <w:noProof/>
                <w:sz w:val="20"/>
                <w:szCs w:val="20"/>
                <w:lang w:val="ru-RU"/>
              </w:rPr>
              <w:t>1.3.</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lang w:val="ru-RU"/>
              </w:rPr>
              <w:t>ОБЩАЯ ХАРАКТЕРИСТИКА ПЛАНИРУЕМЫХ РЕЗУЛЬТАТОВ ОСВОЕНИЯ ОСНОВНОЙ ОБРАЗОВАТЕЛЬНОЙ ПРОГРАММЫ</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_Toc105169807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11</w:t>
            </w:r>
            <w:r w:rsidR="003D035D" w:rsidRPr="00C91A6B">
              <w:rPr>
                <w:rFonts w:ascii="Times New Roman" w:hAnsi="Times New Roman" w:cs="Times New Roman"/>
                <w:b w:val="0"/>
                <w:bCs w:val="0"/>
                <w:noProof/>
                <w:webHidden/>
                <w:sz w:val="20"/>
                <w:szCs w:val="20"/>
              </w:rPr>
              <w:fldChar w:fldCharType="end"/>
            </w:r>
          </w:hyperlink>
        </w:p>
        <w:p w14:paraId="22460853" w14:textId="415664B4"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08" w:history="1">
            <w:r w:rsidR="003D035D" w:rsidRPr="00C91A6B">
              <w:rPr>
                <w:rStyle w:val="a9"/>
                <w:rFonts w:ascii="Times New Roman" w:hAnsi="Times New Roman" w:cs="Times New Roman"/>
                <w:b w:val="0"/>
                <w:bCs w:val="0"/>
                <w:noProof/>
                <w:sz w:val="20"/>
                <w:szCs w:val="20"/>
                <w:lang w:val="ru-RU"/>
              </w:rPr>
              <w:t>1.4.</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lang w:val="ru-RU"/>
              </w:rPr>
              <w:t>СИСТЕМА ОЦЕНКИ ДОСТИЖЕНИЯ ПЛАНИРУЕМЫХ РЕЗУЛЬТАТОВ ОСВОЕНИЯ ПРОГРАММЫ НАЧАЛЬНОГО ОБЩЕГО ОБРАЗОВАНИЯ</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_Toc105169808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12</w:t>
            </w:r>
            <w:r w:rsidR="003D035D" w:rsidRPr="00C91A6B">
              <w:rPr>
                <w:rFonts w:ascii="Times New Roman" w:hAnsi="Times New Roman" w:cs="Times New Roman"/>
                <w:b w:val="0"/>
                <w:bCs w:val="0"/>
                <w:noProof/>
                <w:webHidden/>
                <w:sz w:val="20"/>
                <w:szCs w:val="20"/>
              </w:rPr>
              <w:fldChar w:fldCharType="end"/>
            </w:r>
          </w:hyperlink>
        </w:p>
        <w:p w14:paraId="73BA2D1E" w14:textId="137F08FD"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09" w:history="1">
            <w:r w:rsidR="003D035D" w:rsidRPr="00C91A6B">
              <w:rPr>
                <w:rStyle w:val="a9"/>
                <w:rFonts w:ascii="Times New Roman" w:hAnsi="Times New Roman" w:cs="Times New Roman"/>
                <w:noProof/>
              </w:rPr>
              <w:t>1.4.1.</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rPr>
              <w:t>Общие положения</w:t>
            </w:r>
            <w:r w:rsidR="003D035D" w:rsidRPr="00C91A6B">
              <w:rPr>
                <w:rFonts w:ascii="Times New Roman" w:hAnsi="Times New Roman" w:cs="Times New Roman"/>
                <w:noProof/>
                <w:webHidden/>
              </w:rPr>
              <w:tab/>
            </w:r>
            <w:r w:rsidR="003D035D" w:rsidRPr="00C91A6B">
              <w:rPr>
                <w:rFonts w:ascii="Times New Roman" w:hAnsi="Times New Roman" w:cs="Times New Roman"/>
                <w:noProof/>
                <w:webHidden/>
              </w:rPr>
              <w:fldChar w:fldCharType="begin"/>
            </w:r>
            <w:r w:rsidR="003D035D" w:rsidRPr="00C91A6B">
              <w:rPr>
                <w:rFonts w:ascii="Times New Roman" w:hAnsi="Times New Roman" w:cs="Times New Roman"/>
                <w:noProof/>
                <w:webHidden/>
              </w:rPr>
              <w:instrText xml:space="preserve"> PAGEREF _Toc105169809 \h </w:instrText>
            </w:r>
            <w:r w:rsidR="003D035D" w:rsidRPr="00C91A6B">
              <w:rPr>
                <w:rFonts w:ascii="Times New Roman" w:hAnsi="Times New Roman" w:cs="Times New Roman"/>
                <w:noProof/>
                <w:webHidden/>
              </w:rPr>
            </w:r>
            <w:r w:rsidR="003D035D" w:rsidRPr="00C91A6B">
              <w:rPr>
                <w:rFonts w:ascii="Times New Roman" w:hAnsi="Times New Roman" w:cs="Times New Roman"/>
                <w:noProof/>
                <w:webHidden/>
              </w:rPr>
              <w:fldChar w:fldCharType="separate"/>
            </w:r>
            <w:r w:rsidR="00E17B30" w:rsidRPr="00C91A6B">
              <w:rPr>
                <w:rFonts w:ascii="Times New Roman" w:hAnsi="Times New Roman" w:cs="Times New Roman"/>
                <w:noProof/>
                <w:webHidden/>
              </w:rPr>
              <w:t>12</w:t>
            </w:r>
            <w:r w:rsidR="003D035D" w:rsidRPr="00C91A6B">
              <w:rPr>
                <w:rFonts w:ascii="Times New Roman" w:hAnsi="Times New Roman" w:cs="Times New Roman"/>
                <w:noProof/>
                <w:webHidden/>
              </w:rPr>
              <w:fldChar w:fldCharType="end"/>
            </w:r>
          </w:hyperlink>
        </w:p>
        <w:p w14:paraId="4861D75A" w14:textId="0E020932"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10" w:history="1">
            <w:r w:rsidR="003D035D" w:rsidRPr="00C91A6B">
              <w:rPr>
                <w:rStyle w:val="a9"/>
                <w:rFonts w:ascii="Times New Roman" w:hAnsi="Times New Roman" w:cs="Times New Roman"/>
                <w:noProof/>
                <w:lang w:val="ru-RU"/>
              </w:rPr>
              <w:t>1.4.2.</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Особенности оценки метапредметных и предметных результатов</w:t>
            </w:r>
            <w:r w:rsidR="003D035D" w:rsidRPr="00C91A6B">
              <w:rPr>
                <w:rFonts w:ascii="Times New Roman" w:hAnsi="Times New Roman" w:cs="Times New Roman"/>
                <w:noProof/>
                <w:webHidden/>
              </w:rPr>
              <w:tab/>
            </w:r>
            <w:r w:rsidR="003D035D" w:rsidRPr="00C91A6B">
              <w:rPr>
                <w:rFonts w:ascii="Times New Roman" w:hAnsi="Times New Roman" w:cs="Times New Roman"/>
                <w:noProof/>
                <w:webHidden/>
              </w:rPr>
              <w:fldChar w:fldCharType="begin"/>
            </w:r>
            <w:r w:rsidR="003D035D" w:rsidRPr="00C91A6B">
              <w:rPr>
                <w:rFonts w:ascii="Times New Roman" w:hAnsi="Times New Roman" w:cs="Times New Roman"/>
                <w:noProof/>
                <w:webHidden/>
              </w:rPr>
              <w:instrText xml:space="preserve"> PAGEREF _Toc105169810 \h </w:instrText>
            </w:r>
            <w:r w:rsidR="003D035D" w:rsidRPr="00C91A6B">
              <w:rPr>
                <w:rFonts w:ascii="Times New Roman" w:hAnsi="Times New Roman" w:cs="Times New Roman"/>
                <w:noProof/>
                <w:webHidden/>
              </w:rPr>
            </w:r>
            <w:r w:rsidR="003D035D" w:rsidRPr="00C91A6B">
              <w:rPr>
                <w:rFonts w:ascii="Times New Roman" w:hAnsi="Times New Roman" w:cs="Times New Roman"/>
                <w:noProof/>
                <w:webHidden/>
              </w:rPr>
              <w:fldChar w:fldCharType="separate"/>
            </w:r>
            <w:r w:rsidR="00E17B30" w:rsidRPr="00C91A6B">
              <w:rPr>
                <w:rFonts w:ascii="Times New Roman" w:hAnsi="Times New Roman" w:cs="Times New Roman"/>
                <w:noProof/>
                <w:webHidden/>
              </w:rPr>
              <w:t>15</w:t>
            </w:r>
            <w:r w:rsidR="003D035D" w:rsidRPr="00C91A6B">
              <w:rPr>
                <w:rFonts w:ascii="Times New Roman" w:hAnsi="Times New Roman" w:cs="Times New Roman"/>
                <w:noProof/>
                <w:webHidden/>
              </w:rPr>
              <w:fldChar w:fldCharType="end"/>
            </w:r>
          </w:hyperlink>
        </w:p>
        <w:p w14:paraId="6C8F707C" w14:textId="267E1495"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11" w:history="1">
            <w:r w:rsidR="003D035D" w:rsidRPr="00C91A6B">
              <w:rPr>
                <w:rStyle w:val="a9"/>
                <w:rFonts w:ascii="Times New Roman" w:hAnsi="Times New Roman" w:cs="Times New Roman"/>
                <w:noProof/>
                <w:lang w:val="ru-RU"/>
              </w:rPr>
              <w:t>1.4.3.</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Организация и содержание оценочных процедур</w:t>
            </w:r>
            <w:r w:rsidR="003D035D" w:rsidRPr="00C91A6B">
              <w:rPr>
                <w:rFonts w:ascii="Times New Roman" w:hAnsi="Times New Roman" w:cs="Times New Roman"/>
                <w:noProof/>
                <w:webHidden/>
              </w:rPr>
              <w:tab/>
            </w:r>
            <w:r w:rsidR="003D035D" w:rsidRPr="00C91A6B">
              <w:rPr>
                <w:rFonts w:ascii="Times New Roman" w:hAnsi="Times New Roman" w:cs="Times New Roman"/>
                <w:noProof/>
                <w:webHidden/>
              </w:rPr>
              <w:fldChar w:fldCharType="begin"/>
            </w:r>
            <w:r w:rsidR="003D035D" w:rsidRPr="00C91A6B">
              <w:rPr>
                <w:rFonts w:ascii="Times New Roman" w:hAnsi="Times New Roman" w:cs="Times New Roman"/>
                <w:noProof/>
                <w:webHidden/>
              </w:rPr>
              <w:instrText xml:space="preserve"> PAGEREF _Toc105169811 \h </w:instrText>
            </w:r>
            <w:r w:rsidR="003D035D" w:rsidRPr="00C91A6B">
              <w:rPr>
                <w:rFonts w:ascii="Times New Roman" w:hAnsi="Times New Roman" w:cs="Times New Roman"/>
                <w:noProof/>
                <w:webHidden/>
              </w:rPr>
            </w:r>
            <w:r w:rsidR="003D035D" w:rsidRPr="00C91A6B">
              <w:rPr>
                <w:rFonts w:ascii="Times New Roman" w:hAnsi="Times New Roman" w:cs="Times New Roman"/>
                <w:noProof/>
                <w:webHidden/>
              </w:rPr>
              <w:fldChar w:fldCharType="separate"/>
            </w:r>
            <w:r w:rsidR="00E17B30" w:rsidRPr="00C91A6B">
              <w:rPr>
                <w:rFonts w:ascii="Times New Roman" w:hAnsi="Times New Roman" w:cs="Times New Roman"/>
                <w:noProof/>
                <w:webHidden/>
              </w:rPr>
              <w:t>19</w:t>
            </w:r>
            <w:r w:rsidR="003D035D" w:rsidRPr="00C91A6B">
              <w:rPr>
                <w:rFonts w:ascii="Times New Roman" w:hAnsi="Times New Roman" w:cs="Times New Roman"/>
                <w:noProof/>
                <w:webHidden/>
              </w:rPr>
              <w:fldChar w:fldCharType="end"/>
            </w:r>
          </w:hyperlink>
        </w:p>
        <w:p w14:paraId="55DB2840" w14:textId="65DCB1A1" w:rsidR="003D035D" w:rsidRPr="00C91A6B" w:rsidRDefault="008163E8" w:rsidP="004E38A2">
          <w:pPr>
            <w:pStyle w:val="12"/>
            <w:tabs>
              <w:tab w:val="left" w:pos="440"/>
              <w:tab w:val="left" w:pos="709"/>
              <w:tab w:val="right" w:leader="dot" w:pos="6660"/>
            </w:tabs>
            <w:jc w:val="both"/>
            <w:rPr>
              <w:rFonts w:ascii="Times New Roman" w:eastAsiaTheme="minorEastAsia" w:hAnsi="Times New Roman" w:cs="Times New Roman"/>
              <w:b w:val="0"/>
              <w:bCs w:val="0"/>
              <w:noProof/>
              <w:sz w:val="20"/>
              <w:szCs w:val="20"/>
              <w:lang w:val="ru-RU" w:eastAsia="ru-RU"/>
            </w:rPr>
          </w:pPr>
          <w:hyperlink w:anchor="_Toc105169812" w:history="1">
            <w:r w:rsidR="003D035D" w:rsidRPr="00C91A6B">
              <w:rPr>
                <w:rStyle w:val="a9"/>
                <w:rFonts w:ascii="Times New Roman" w:hAnsi="Times New Roman" w:cs="Times New Roman"/>
                <w:b w:val="0"/>
                <w:bCs w:val="0"/>
                <w:noProof/>
                <w:sz w:val="20"/>
                <w:szCs w:val="20"/>
              </w:rPr>
              <w:t>2.</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rPr>
              <w:t>СОДЕРЖАТЕЛЬНЫЙ РАЗДЕЛ</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_Toc105169812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22</w:t>
            </w:r>
            <w:r w:rsidR="003D035D" w:rsidRPr="00C91A6B">
              <w:rPr>
                <w:rFonts w:ascii="Times New Roman" w:hAnsi="Times New Roman" w:cs="Times New Roman"/>
                <w:b w:val="0"/>
                <w:bCs w:val="0"/>
                <w:noProof/>
                <w:webHidden/>
                <w:sz w:val="20"/>
                <w:szCs w:val="20"/>
              </w:rPr>
              <w:fldChar w:fldCharType="end"/>
            </w:r>
          </w:hyperlink>
        </w:p>
        <w:p w14:paraId="53A40BF8" w14:textId="3D23DD58"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13" w:history="1">
            <w:r w:rsidR="003D035D" w:rsidRPr="00C91A6B">
              <w:rPr>
                <w:rStyle w:val="a9"/>
                <w:rFonts w:ascii="Times New Roman" w:hAnsi="Times New Roman" w:cs="Times New Roman"/>
                <w:b w:val="0"/>
                <w:bCs w:val="0"/>
                <w:noProof/>
                <w:sz w:val="20"/>
                <w:szCs w:val="20"/>
                <w:lang w:val="ru-RU"/>
              </w:rPr>
              <w:t>2.1.</w:t>
            </w:r>
            <w:r w:rsidR="003D035D" w:rsidRPr="00C91A6B">
              <w:rPr>
                <w:rFonts w:ascii="Times New Roman" w:eastAsiaTheme="minorEastAsia" w:hAnsi="Times New Roman" w:cs="Times New Roman"/>
                <w:b w:val="0"/>
                <w:bCs w:val="0"/>
                <w:noProof/>
                <w:sz w:val="20"/>
                <w:szCs w:val="20"/>
                <w:lang w:val="ru-RU" w:eastAsia="ru-RU"/>
              </w:rPr>
              <w:tab/>
            </w:r>
            <w:r w:rsidR="00C91A6B" w:rsidRPr="00C91A6B">
              <w:rPr>
                <w:rStyle w:val="a9"/>
                <w:rFonts w:ascii="Times New Roman" w:hAnsi="Times New Roman" w:cs="Times New Roman"/>
                <w:b w:val="0"/>
                <w:bCs w:val="0"/>
                <w:noProof/>
                <w:sz w:val="20"/>
                <w:szCs w:val="20"/>
                <w:lang w:val="ru-RU"/>
              </w:rPr>
              <w:t xml:space="preserve">  </w:t>
            </w:r>
            <w:r w:rsidR="003D035D" w:rsidRPr="00C91A6B">
              <w:rPr>
                <w:rStyle w:val="a9"/>
                <w:rFonts w:ascii="Times New Roman" w:hAnsi="Times New Roman" w:cs="Times New Roman"/>
                <w:b w:val="0"/>
                <w:bCs w:val="0"/>
                <w:noProof/>
                <w:sz w:val="20"/>
                <w:szCs w:val="20"/>
                <w:lang w:val="ru-RU"/>
              </w:rPr>
              <w:t xml:space="preserve"> РАБОЧИЕ ПРОГРАММЫ УЧЕБНЫХ ПРЕДМЕТОВ</w:t>
            </w:r>
            <w:r w:rsidR="003D035D" w:rsidRPr="00C91A6B">
              <w:rPr>
                <w:rFonts w:ascii="Times New Roman" w:hAnsi="Times New Roman" w:cs="Times New Roman"/>
                <w:b w:val="0"/>
                <w:bCs w:val="0"/>
                <w:noProof/>
                <w:webHidden/>
                <w:sz w:val="20"/>
                <w:szCs w:val="20"/>
              </w:rPr>
              <w:tab/>
            </w:r>
            <w:r w:rsidR="003D035D" w:rsidRPr="00C91A6B">
              <w:rPr>
                <w:rFonts w:ascii="Times New Roman" w:hAnsi="Times New Roman" w:cs="Times New Roman"/>
                <w:b w:val="0"/>
                <w:bCs w:val="0"/>
                <w:noProof/>
                <w:webHidden/>
                <w:sz w:val="20"/>
                <w:szCs w:val="20"/>
              </w:rPr>
              <w:fldChar w:fldCharType="begin"/>
            </w:r>
            <w:r w:rsidR="003D035D" w:rsidRPr="00C91A6B">
              <w:rPr>
                <w:rFonts w:ascii="Times New Roman" w:hAnsi="Times New Roman" w:cs="Times New Roman"/>
                <w:b w:val="0"/>
                <w:bCs w:val="0"/>
                <w:noProof/>
                <w:webHidden/>
                <w:sz w:val="20"/>
                <w:szCs w:val="20"/>
              </w:rPr>
              <w:instrText xml:space="preserve"> PAGEREF _Toc105169813 \h </w:instrText>
            </w:r>
            <w:r w:rsidR="003D035D" w:rsidRPr="00C91A6B">
              <w:rPr>
                <w:rFonts w:ascii="Times New Roman" w:hAnsi="Times New Roman" w:cs="Times New Roman"/>
                <w:b w:val="0"/>
                <w:bCs w:val="0"/>
                <w:noProof/>
                <w:webHidden/>
                <w:sz w:val="20"/>
                <w:szCs w:val="20"/>
              </w:rPr>
            </w:r>
            <w:r w:rsidR="003D035D" w:rsidRPr="00C91A6B">
              <w:rPr>
                <w:rFonts w:ascii="Times New Roman" w:hAnsi="Times New Roman" w:cs="Times New Roman"/>
                <w:b w:val="0"/>
                <w:bCs w:val="0"/>
                <w:noProof/>
                <w:webHidden/>
                <w:sz w:val="20"/>
                <w:szCs w:val="20"/>
              </w:rPr>
              <w:fldChar w:fldCharType="separate"/>
            </w:r>
            <w:r w:rsidR="00E17B30" w:rsidRPr="00C91A6B">
              <w:rPr>
                <w:rFonts w:ascii="Times New Roman" w:hAnsi="Times New Roman" w:cs="Times New Roman"/>
                <w:b w:val="0"/>
                <w:bCs w:val="0"/>
                <w:noProof/>
                <w:webHidden/>
                <w:sz w:val="20"/>
                <w:szCs w:val="20"/>
              </w:rPr>
              <w:t>22</w:t>
            </w:r>
            <w:r w:rsidR="003D035D" w:rsidRPr="00C91A6B">
              <w:rPr>
                <w:rFonts w:ascii="Times New Roman" w:hAnsi="Times New Roman" w:cs="Times New Roman"/>
                <w:b w:val="0"/>
                <w:bCs w:val="0"/>
                <w:noProof/>
                <w:webHidden/>
                <w:sz w:val="20"/>
                <w:szCs w:val="20"/>
              </w:rPr>
              <w:fldChar w:fldCharType="end"/>
            </w:r>
          </w:hyperlink>
        </w:p>
        <w:p w14:paraId="576C1870" w14:textId="4195013D"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14" w:history="1">
            <w:r w:rsidR="003D035D" w:rsidRPr="00C91A6B">
              <w:rPr>
                <w:rStyle w:val="a9"/>
                <w:rFonts w:ascii="Times New Roman" w:hAnsi="Times New Roman" w:cs="Times New Roman"/>
                <w:noProof/>
                <w:lang w:val="ru-RU"/>
              </w:rPr>
              <w:t>РУССКИЙ ЯЗЫК</w:t>
            </w:r>
            <w:r w:rsidR="003D035D" w:rsidRPr="00C91A6B">
              <w:rPr>
                <w:rFonts w:ascii="Times New Roman" w:hAnsi="Times New Roman" w:cs="Times New Roman"/>
                <w:noProof/>
                <w:webHidden/>
              </w:rPr>
              <w:tab/>
            </w:r>
            <w:r w:rsidR="003D035D" w:rsidRPr="00C91A6B">
              <w:rPr>
                <w:rFonts w:ascii="Times New Roman" w:hAnsi="Times New Roman" w:cs="Times New Roman"/>
                <w:noProof/>
                <w:webHidden/>
              </w:rPr>
              <w:fldChar w:fldCharType="begin"/>
            </w:r>
            <w:r w:rsidR="003D035D" w:rsidRPr="00C91A6B">
              <w:rPr>
                <w:rFonts w:ascii="Times New Roman" w:hAnsi="Times New Roman" w:cs="Times New Roman"/>
                <w:noProof/>
                <w:webHidden/>
              </w:rPr>
              <w:instrText xml:space="preserve"> PAGEREF _Toc105169814 \h </w:instrText>
            </w:r>
            <w:r w:rsidR="003D035D" w:rsidRPr="00C91A6B">
              <w:rPr>
                <w:rFonts w:ascii="Times New Roman" w:hAnsi="Times New Roman" w:cs="Times New Roman"/>
                <w:noProof/>
                <w:webHidden/>
              </w:rPr>
            </w:r>
            <w:r w:rsidR="003D035D" w:rsidRPr="00C91A6B">
              <w:rPr>
                <w:rFonts w:ascii="Times New Roman" w:hAnsi="Times New Roman" w:cs="Times New Roman"/>
                <w:noProof/>
                <w:webHidden/>
              </w:rPr>
              <w:fldChar w:fldCharType="separate"/>
            </w:r>
            <w:r w:rsidR="00E17B30" w:rsidRPr="00C91A6B">
              <w:rPr>
                <w:rFonts w:ascii="Times New Roman" w:hAnsi="Times New Roman" w:cs="Times New Roman"/>
                <w:noProof/>
                <w:webHidden/>
              </w:rPr>
              <w:t>22</w:t>
            </w:r>
            <w:r w:rsidR="003D035D" w:rsidRPr="00C91A6B">
              <w:rPr>
                <w:rFonts w:ascii="Times New Roman" w:hAnsi="Times New Roman" w:cs="Times New Roman"/>
                <w:noProof/>
                <w:webHidden/>
              </w:rPr>
              <w:fldChar w:fldCharType="end"/>
            </w:r>
          </w:hyperlink>
        </w:p>
        <w:p w14:paraId="68F25761" w14:textId="741A04F0"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15" w:history="1">
            <w:r w:rsidR="003D035D" w:rsidRPr="00C91A6B">
              <w:rPr>
                <w:rStyle w:val="a9"/>
                <w:rFonts w:ascii="Times New Roman" w:hAnsi="Times New Roman" w:cs="Times New Roman"/>
                <w:noProof/>
                <w:lang w:val="ru-RU"/>
              </w:rPr>
              <w:t>ЛИТЕРАТУРНОЕ ЧТЕНИЕ</w:t>
            </w:r>
            <w:r w:rsidR="003D035D" w:rsidRPr="00C91A6B">
              <w:rPr>
                <w:rFonts w:ascii="Times New Roman" w:hAnsi="Times New Roman" w:cs="Times New Roman"/>
                <w:noProof/>
                <w:webHidden/>
              </w:rPr>
              <w:tab/>
            </w:r>
            <w:r w:rsidR="003D035D" w:rsidRPr="00C91A6B">
              <w:rPr>
                <w:rFonts w:ascii="Times New Roman" w:hAnsi="Times New Roman" w:cs="Times New Roman"/>
                <w:noProof/>
                <w:webHidden/>
              </w:rPr>
              <w:fldChar w:fldCharType="begin"/>
            </w:r>
            <w:r w:rsidR="003D035D" w:rsidRPr="00C91A6B">
              <w:rPr>
                <w:rFonts w:ascii="Times New Roman" w:hAnsi="Times New Roman" w:cs="Times New Roman"/>
                <w:noProof/>
                <w:webHidden/>
              </w:rPr>
              <w:instrText xml:space="preserve"> PAGEREF _Toc105169815 \h </w:instrText>
            </w:r>
            <w:r w:rsidR="003D035D" w:rsidRPr="00C91A6B">
              <w:rPr>
                <w:rFonts w:ascii="Times New Roman" w:hAnsi="Times New Roman" w:cs="Times New Roman"/>
                <w:noProof/>
                <w:webHidden/>
              </w:rPr>
            </w:r>
            <w:r w:rsidR="003D035D" w:rsidRPr="00C91A6B">
              <w:rPr>
                <w:rFonts w:ascii="Times New Roman" w:hAnsi="Times New Roman" w:cs="Times New Roman"/>
                <w:noProof/>
                <w:webHidden/>
              </w:rPr>
              <w:fldChar w:fldCharType="separate"/>
            </w:r>
            <w:r w:rsidR="00E17B30" w:rsidRPr="00C91A6B">
              <w:rPr>
                <w:rFonts w:ascii="Times New Roman" w:hAnsi="Times New Roman" w:cs="Times New Roman"/>
                <w:noProof/>
                <w:webHidden/>
              </w:rPr>
              <w:t>54</w:t>
            </w:r>
            <w:r w:rsidR="003D035D" w:rsidRPr="00C91A6B">
              <w:rPr>
                <w:rFonts w:ascii="Times New Roman" w:hAnsi="Times New Roman" w:cs="Times New Roman"/>
                <w:noProof/>
                <w:webHidden/>
              </w:rPr>
              <w:fldChar w:fldCharType="end"/>
            </w:r>
          </w:hyperlink>
        </w:p>
        <w:p w14:paraId="6E2FEDE9" w14:textId="0D9FCE7D" w:rsidR="003D035D" w:rsidRPr="00F74A5D"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16" w:history="1">
            <w:r w:rsidR="003D035D" w:rsidRPr="00C91A6B">
              <w:rPr>
                <w:rStyle w:val="a9"/>
                <w:rFonts w:ascii="Times New Roman" w:hAnsi="Times New Roman" w:cs="Times New Roman"/>
                <w:noProof/>
                <w:lang w:val="ru-RU"/>
              </w:rPr>
              <w:t>ИНОСТРАННЫЙ (АНГЛИЙСКИЙ) ЯЗЫК</w:t>
            </w:r>
            <w:r w:rsidR="003D035D" w:rsidRPr="00C91A6B">
              <w:rPr>
                <w:rFonts w:ascii="Times New Roman" w:hAnsi="Times New Roman" w:cs="Times New Roman"/>
                <w:noProof/>
                <w:webHidden/>
              </w:rPr>
              <w:tab/>
            </w:r>
            <w:r w:rsidR="003D035D" w:rsidRPr="00C91A6B">
              <w:rPr>
                <w:rFonts w:ascii="Times New Roman" w:hAnsi="Times New Roman" w:cs="Times New Roman"/>
                <w:noProof/>
                <w:webHidden/>
              </w:rPr>
              <w:fldChar w:fldCharType="begin"/>
            </w:r>
            <w:r w:rsidR="003D035D" w:rsidRPr="00C91A6B">
              <w:rPr>
                <w:rFonts w:ascii="Times New Roman" w:hAnsi="Times New Roman" w:cs="Times New Roman"/>
                <w:noProof/>
                <w:webHidden/>
              </w:rPr>
              <w:instrText xml:space="preserve"> PAGEREF _Toc105169816 \h </w:instrText>
            </w:r>
            <w:r w:rsidR="003D035D" w:rsidRPr="00C91A6B">
              <w:rPr>
                <w:rFonts w:ascii="Times New Roman" w:hAnsi="Times New Roman" w:cs="Times New Roman"/>
                <w:noProof/>
                <w:webHidden/>
              </w:rPr>
            </w:r>
            <w:r w:rsidR="003D035D" w:rsidRPr="00C91A6B">
              <w:rPr>
                <w:rFonts w:ascii="Times New Roman" w:hAnsi="Times New Roman" w:cs="Times New Roman"/>
                <w:noProof/>
                <w:webHidden/>
              </w:rPr>
              <w:fldChar w:fldCharType="separate"/>
            </w:r>
            <w:r w:rsidR="00E17B30" w:rsidRPr="00C91A6B">
              <w:rPr>
                <w:rFonts w:ascii="Times New Roman" w:hAnsi="Times New Roman" w:cs="Times New Roman"/>
                <w:noProof/>
                <w:webHidden/>
              </w:rPr>
              <w:t>83</w:t>
            </w:r>
            <w:r w:rsidR="003D035D" w:rsidRPr="00C91A6B">
              <w:rPr>
                <w:rFonts w:ascii="Times New Roman" w:hAnsi="Times New Roman" w:cs="Times New Roman"/>
                <w:noProof/>
                <w:webHidden/>
              </w:rPr>
              <w:fldChar w:fldCharType="end"/>
            </w:r>
          </w:hyperlink>
        </w:p>
        <w:p w14:paraId="3FC708F1" w14:textId="4D275666" w:rsidR="003D035D" w:rsidRPr="00BA5138"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1" w:history="1">
            <w:r w:rsidR="003D035D" w:rsidRPr="00C91A6B">
              <w:rPr>
                <w:rStyle w:val="a9"/>
                <w:rFonts w:ascii="Times New Roman" w:hAnsi="Times New Roman" w:cs="Times New Roman"/>
                <w:noProof/>
                <w:lang w:val="ru-RU"/>
              </w:rPr>
              <w:t>РОДНОЙ ЯЗЫК (РУССКИЙ)</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110</w:t>
            </w:r>
          </w:hyperlink>
        </w:p>
        <w:p w14:paraId="51AEE4C9" w14:textId="6B411270"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2" w:history="1">
            <w:r w:rsidR="003D035D" w:rsidRPr="00C91A6B">
              <w:rPr>
                <w:rStyle w:val="a9"/>
                <w:rFonts w:ascii="Times New Roman" w:hAnsi="Times New Roman" w:cs="Times New Roman"/>
                <w:noProof/>
                <w:lang w:val="ru-RU"/>
              </w:rPr>
              <w:t>ЛИТЕРАТУРНОЕ ЧТЕНИЕ НА РОДНОМ (РУССКОМ) ЯЗЫКЕ</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130</w:t>
            </w:r>
          </w:hyperlink>
        </w:p>
        <w:p w14:paraId="3D8BC7B0" w14:textId="581DAE47"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3" w:history="1">
            <w:r w:rsidR="003D035D" w:rsidRPr="00C91A6B">
              <w:rPr>
                <w:rStyle w:val="a9"/>
                <w:rFonts w:ascii="Times New Roman" w:hAnsi="Times New Roman" w:cs="Times New Roman"/>
                <w:noProof/>
                <w:lang w:val="ru-RU"/>
              </w:rPr>
              <w:t>МАТЕМАТИКА</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152</w:t>
            </w:r>
          </w:hyperlink>
        </w:p>
        <w:p w14:paraId="36788E85" w14:textId="5BE209CC"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4" w:history="1">
            <w:r w:rsidR="003D035D" w:rsidRPr="00C91A6B">
              <w:rPr>
                <w:rStyle w:val="a9"/>
                <w:rFonts w:ascii="Times New Roman" w:hAnsi="Times New Roman" w:cs="Times New Roman"/>
                <w:noProof/>
                <w:lang w:val="ru-RU"/>
              </w:rPr>
              <w:t>ОКРУЖАЮЩИЙ МИР</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175</w:t>
            </w:r>
          </w:hyperlink>
        </w:p>
        <w:p w14:paraId="4A004727" w14:textId="27A0EFD5"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5" w:history="1">
            <w:r w:rsidR="003D035D" w:rsidRPr="00C91A6B">
              <w:rPr>
                <w:rStyle w:val="a9"/>
                <w:rFonts w:ascii="Times New Roman" w:hAnsi="Times New Roman" w:cs="Times New Roman"/>
                <w:noProof/>
                <w:lang w:val="ru-RU"/>
              </w:rPr>
              <w:t>ОСНОВЫ РЕЛИГИОЗНЫХ КУЛЬТУР И СВЕТСКОЙ ЭТИКИ</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200</w:t>
            </w:r>
          </w:hyperlink>
        </w:p>
        <w:p w14:paraId="07B67DE9" w14:textId="59DC2243"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6" w:history="1">
            <w:r w:rsidR="003D035D" w:rsidRPr="00C91A6B">
              <w:rPr>
                <w:rStyle w:val="a9"/>
                <w:rFonts w:ascii="Times New Roman" w:hAnsi="Times New Roman" w:cs="Times New Roman"/>
                <w:noProof/>
                <w:lang w:val="ru-RU"/>
              </w:rPr>
              <w:t>ИЗОБРАЗИТЕЛЬНОЕ ИСКУССТВО</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219</w:t>
            </w:r>
          </w:hyperlink>
        </w:p>
        <w:p w14:paraId="7F0905D8" w14:textId="4B6662C7"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7" w:history="1">
            <w:r w:rsidR="003D035D" w:rsidRPr="00C91A6B">
              <w:rPr>
                <w:rStyle w:val="a9"/>
                <w:rFonts w:ascii="Times New Roman" w:hAnsi="Times New Roman" w:cs="Times New Roman"/>
                <w:noProof/>
                <w:lang w:val="ru-RU"/>
              </w:rPr>
              <w:t>МУЗЫКА</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247</w:t>
            </w:r>
          </w:hyperlink>
        </w:p>
        <w:p w14:paraId="18322423" w14:textId="35396AA6" w:rsidR="003D035D" w:rsidRPr="00C91A6B" w:rsidRDefault="008163E8" w:rsidP="004E38A2">
          <w:pPr>
            <w:pStyle w:val="31"/>
            <w:tabs>
              <w:tab w:val="left" w:pos="709"/>
              <w:tab w:val="right" w:leader="dot" w:pos="6660"/>
            </w:tabs>
            <w:ind w:left="0"/>
            <w:jc w:val="both"/>
            <w:rPr>
              <w:rFonts w:ascii="Times New Roman" w:eastAsiaTheme="minorEastAsia" w:hAnsi="Times New Roman" w:cs="Times New Roman"/>
              <w:noProof/>
              <w:lang w:val="ru-RU" w:eastAsia="ru-RU"/>
            </w:rPr>
          </w:pPr>
          <w:hyperlink w:anchor="_Toc105169828" w:history="1">
            <w:r w:rsidR="003D035D" w:rsidRPr="00C91A6B">
              <w:rPr>
                <w:rStyle w:val="a9"/>
                <w:rFonts w:ascii="Times New Roman" w:hAnsi="Times New Roman" w:cs="Times New Roman"/>
                <w:noProof/>
                <w:lang w:val="ru-RU"/>
              </w:rPr>
              <w:t>ТЕХНОЛОГИЯ</w:t>
            </w:r>
            <w:r w:rsidR="003D035D" w:rsidRPr="00C91A6B">
              <w:rPr>
                <w:rFonts w:ascii="Times New Roman" w:hAnsi="Times New Roman" w:cs="Times New Roman"/>
                <w:noProof/>
                <w:webHidden/>
              </w:rPr>
              <w:tab/>
            </w:r>
            <w:r w:rsidR="00BA5138">
              <w:rPr>
                <w:rFonts w:ascii="Times New Roman" w:hAnsi="Times New Roman" w:cs="Times New Roman"/>
                <w:noProof/>
                <w:webHidden/>
                <w:lang w:val="ru-RU"/>
              </w:rPr>
              <w:t>305</w:t>
            </w:r>
          </w:hyperlink>
        </w:p>
        <w:p w14:paraId="56A0FF25" w14:textId="1FBA67DC" w:rsidR="003D035D" w:rsidRDefault="008163E8" w:rsidP="004E38A2">
          <w:pPr>
            <w:pStyle w:val="31"/>
            <w:tabs>
              <w:tab w:val="left" w:pos="709"/>
              <w:tab w:val="right" w:leader="dot" w:pos="6660"/>
            </w:tabs>
            <w:ind w:left="0"/>
            <w:jc w:val="both"/>
            <w:rPr>
              <w:rFonts w:ascii="Times New Roman" w:hAnsi="Times New Roman" w:cs="Times New Roman"/>
              <w:noProof/>
              <w:lang w:val="ru-RU"/>
            </w:rPr>
          </w:pPr>
          <w:hyperlink w:anchor="_Toc105169829" w:history="1">
            <w:r w:rsidR="003D035D" w:rsidRPr="00C91A6B">
              <w:rPr>
                <w:rStyle w:val="a9"/>
                <w:rFonts w:ascii="Times New Roman" w:hAnsi="Times New Roman" w:cs="Times New Roman"/>
                <w:noProof/>
                <w:lang w:val="ru-RU"/>
              </w:rPr>
              <w:t>ФИЗИЧЕСКАЯ КУЛЬТУРА</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330</w:t>
            </w:r>
          </w:hyperlink>
        </w:p>
        <w:p w14:paraId="075B5C62" w14:textId="056C021F" w:rsidR="00025104" w:rsidRDefault="00025104" w:rsidP="00025104">
          <w:pPr>
            <w:rPr>
              <w:lang w:val="ru-RU"/>
            </w:rPr>
          </w:pPr>
          <w:r>
            <w:rPr>
              <w:lang w:val="ru-RU"/>
            </w:rPr>
            <w:t>РОДНОЙ (ТАТАРСКИЙ) ЯЗЫК…………………………………</w:t>
          </w:r>
          <w:r w:rsidR="00D53C9C">
            <w:rPr>
              <w:lang w:val="ru-RU"/>
            </w:rPr>
            <w:t>..</w:t>
          </w:r>
          <w:r w:rsidR="00D53C9C" w:rsidRPr="00D53C9C">
            <w:rPr>
              <w:rFonts w:ascii="Times New Roman" w:hAnsi="Times New Roman" w:cs="Times New Roman"/>
              <w:sz w:val="20"/>
              <w:szCs w:val="20"/>
              <w:lang w:val="ru-RU"/>
            </w:rPr>
            <w:t>370</w:t>
          </w:r>
        </w:p>
        <w:p w14:paraId="172F7CB4" w14:textId="7BAD8465" w:rsidR="00025104" w:rsidRPr="00D53C9C" w:rsidRDefault="00025104" w:rsidP="00025104">
          <w:pPr>
            <w:rPr>
              <w:rFonts w:ascii="Times New Roman" w:hAnsi="Times New Roman" w:cs="Times New Roman"/>
              <w:sz w:val="20"/>
              <w:szCs w:val="20"/>
              <w:lang w:val="ru-RU"/>
            </w:rPr>
          </w:pPr>
          <w:r>
            <w:rPr>
              <w:lang w:val="ru-RU"/>
            </w:rPr>
            <w:t>ЛИТЕРАТУРНОЕ ЧТЕНИЕ НА РОДНОМ (ТАТАРСКОМ) ЯЗЫКЕ ……………………………………………………………….</w:t>
          </w:r>
          <w:r w:rsidR="00D53C9C">
            <w:rPr>
              <w:rFonts w:ascii="Times New Roman" w:hAnsi="Times New Roman" w:cs="Times New Roman"/>
              <w:sz w:val="20"/>
              <w:szCs w:val="20"/>
              <w:lang w:val="ru-RU"/>
            </w:rPr>
            <w:t>399</w:t>
          </w:r>
        </w:p>
        <w:p w14:paraId="0CF24960" w14:textId="77777777" w:rsidR="00025104" w:rsidRPr="00025104" w:rsidRDefault="00025104" w:rsidP="00025104">
          <w:pPr>
            <w:rPr>
              <w:lang w:val="ru-RU"/>
            </w:rPr>
          </w:pPr>
        </w:p>
        <w:p w14:paraId="796923A0" w14:textId="54ADEF25"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30" w:history="1">
            <w:r w:rsidR="003D035D" w:rsidRPr="00C91A6B">
              <w:rPr>
                <w:rStyle w:val="a9"/>
                <w:rFonts w:ascii="Times New Roman" w:hAnsi="Times New Roman" w:cs="Times New Roman"/>
                <w:b w:val="0"/>
                <w:bCs w:val="0"/>
                <w:noProof/>
                <w:sz w:val="20"/>
                <w:szCs w:val="20"/>
                <w:lang w:val="ru-RU"/>
              </w:rPr>
              <w:t>2.2.</w:t>
            </w:r>
            <w:r w:rsidR="003D035D" w:rsidRPr="00C91A6B">
              <w:rPr>
                <w:rFonts w:ascii="Times New Roman" w:eastAsiaTheme="minorEastAsia" w:hAnsi="Times New Roman" w:cs="Times New Roman"/>
                <w:b w:val="0"/>
                <w:bCs w:val="0"/>
                <w:noProof/>
                <w:sz w:val="20"/>
                <w:szCs w:val="20"/>
                <w:lang w:val="ru-RU" w:eastAsia="ru-RU"/>
              </w:rPr>
              <w:tab/>
            </w:r>
            <w:r w:rsidR="00BC4792" w:rsidRPr="00C91A6B">
              <w:rPr>
                <w:rStyle w:val="a9"/>
                <w:rFonts w:ascii="Times New Roman" w:hAnsi="Times New Roman" w:cs="Times New Roman"/>
                <w:b w:val="0"/>
                <w:bCs w:val="0"/>
                <w:noProof/>
                <w:sz w:val="20"/>
                <w:szCs w:val="20"/>
                <w:lang w:val="ru-RU"/>
              </w:rPr>
              <w:t xml:space="preserve">  </w:t>
            </w:r>
            <w:r w:rsidR="003D035D" w:rsidRPr="00C91A6B">
              <w:rPr>
                <w:rStyle w:val="a9"/>
                <w:rFonts w:ascii="Times New Roman" w:hAnsi="Times New Roman" w:cs="Times New Roman"/>
                <w:b w:val="0"/>
                <w:bCs w:val="0"/>
                <w:noProof/>
                <w:sz w:val="20"/>
                <w:szCs w:val="20"/>
                <w:lang w:val="ru-RU"/>
              </w:rPr>
              <w:t xml:space="preserve"> ПРОГРАММА ФОРМИРОВАНИЯ УНИВЕРСАЛЬНЫХ УЧЕБНЫХ ДЕЙСТВИЙ</w:t>
            </w:r>
            <w:r w:rsidR="003D035D" w:rsidRPr="00C91A6B">
              <w:rPr>
                <w:rFonts w:ascii="Times New Roman" w:hAnsi="Times New Roman" w:cs="Times New Roman"/>
                <w:b w:val="0"/>
                <w:bCs w:val="0"/>
                <w:noProof/>
                <w:webHidden/>
                <w:sz w:val="20"/>
                <w:szCs w:val="20"/>
              </w:rPr>
              <w:tab/>
            </w:r>
            <w:r w:rsidR="00D53C9C">
              <w:rPr>
                <w:rFonts w:ascii="Times New Roman" w:hAnsi="Times New Roman" w:cs="Times New Roman"/>
                <w:b w:val="0"/>
                <w:bCs w:val="0"/>
                <w:noProof/>
                <w:webHidden/>
                <w:sz w:val="20"/>
                <w:szCs w:val="20"/>
                <w:lang w:val="ru-RU"/>
              </w:rPr>
              <w:t>434</w:t>
            </w:r>
          </w:hyperlink>
        </w:p>
        <w:p w14:paraId="5188B4A0" w14:textId="645781DA"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1" w:history="1">
            <w:r w:rsidR="003D035D" w:rsidRPr="00C91A6B">
              <w:rPr>
                <w:rStyle w:val="a9"/>
                <w:rFonts w:ascii="Times New Roman" w:hAnsi="Times New Roman" w:cs="Times New Roman"/>
                <w:noProof/>
                <w:lang w:val="ru-RU"/>
              </w:rPr>
              <w:t>2.2.1.</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Значение сформированных универсальных учебных действий для успешного обучения и развития младшего школьника</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434</w:t>
            </w:r>
          </w:hyperlink>
        </w:p>
        <w:p w14:paraId="04862F93" w14:textId="5E9A2130"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2" w:history="1">
            <w:r w:rsidR="003D035D" w:rsidRPr="00C91A6B">
              <w:rPr>
                <w:rStyle w:val="a9"/>
                <w:rFonts w:ascii="Times New Roman" w:hAnsi="Times New Roman" w:cs="Times New Roman"/>
                <w:noProof/>
              </w:rPr>
              <w:t>2.2.2.</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rPr>
              <w:t>Характеристика универсальных учебных действий</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435</w:t>
            </w:r>
          </w:hyperlink>
        </w:p>
        <w:p w14:paraId="2ADBDEE3" w14:textId="206743A9"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3" w:history="1">
            <w:r w:rsidR="003D035D" w:rsidRPr="00C91A6B">
              <w:rPr>
                <w:rStyle w:val="a9"/>
                <w:rFonts w:ascii="Times New Roman" w:hAnsi="Times New Roman" w:cs="Times New Roman"/>
                <w:noProof/>
                <w:lang w:val="ru-RU"/>
              </w:rPr>
              <w:t>2.2.3.</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Интеграция предметных и метапредметных требований как механизм конструирования современного процесса образования</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437</w:t>
            </w:r>
          </w:hyperlink>
        </w:p>
        <w:p w14:paraId="5002850D" w14:textId="4741E7A0"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4" w:history="1">
            <w:r w:rsidR="003D035D" w:rsidRPr="00C91A6B">
              <w:rPr>
                <w:rStyle w:val="a9"/>
                <w:rFonts w:ascii="Times New Roman" w:hAnsi="Times New Roman" w:cs="Times New Roman"/>
                <w:noProof/>
                <w:lang w:val="ru-RU"/>
              </w:rPr>
              <w:t>2.2.4.</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 xml:space="preserve">Место универсальных учебных действий в </w:t>
            </w:r>
            <w:r w:rsidR="00650E98" w:rsidRPr="00C91A6B">
              <w:rPr>
                <w:rStyle w:val="a9"/>
                <w:rFonts w:ascii="Times New Roman" w:hAnsi="Times New Roman" w:cs="Times New Roman"/>
                <w:noProof/>
                <w:lang w:val="ru-RU"/>
              </w:rPr>
              <w:t xml:space="preserve">  </w:t>
            </w:r>
            <w:r w:rsidR="003D035D" w:rsidRPr="00C91A6B">
              <w:rPr>
                <w:rStyle w:val="a9"/>
                <w:rFonts w:ascii="Times New Roman" w:hAnsi="Times New Roman" w:cs="Times New Roman"/>
                <w:noProof/>
                <w:lang w:val="ru-RU"/>
              </w:rPr>
              <w:t xml:space="preserve"> рабочих программах</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440</w:t>
            </w:r>
          </w:hyperlink>
        </w:p>
        <w:p w14:paraId="0BB734B8" w14:textId="5FE095EA"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35" w:history="1">
            <w:r w:rsidR="003D035D" w:rsidRPr="00C91A6B">
              <w:rPr>
                <w:rStyle w:val="a9"/>
                <w:rFonts w:ascii="Times New Roman" w:hAnsi="Times New Roman" w:cs="Times New Roman"/>
                <w:b w:val="0"/>
                <w:bCs w:val="0"/>
                <w:noProof/>
                <w:sz w:val="20"/>
                <w:szCs w:val="20"/>
              </w:rPr>
              <w:t>2.3.</w:t>
            </w:r>
            <w:r w:rsidR="003D035D" w:rsidRPr="00C91A6B">
              <w:rPr>
                <w:rFonts w:ascii="Times New Roman" w:eastAsiaTheme="minorEastAsia" w:hAnsi="Times New Roman" w:cs="Times New Roman"/>
                <w:b w:val="0"/>
                <w:bCs w:val="0"/>
                <w:noProof/>
                <w:sz w:val="20"/>
                <w:szCs w:val="20"/>
                <w:lang w:val="ru-RU" w:eastAsia="ru-RU"/>
              </w:rPr>
              <w:tab/>
            </w:r>
            <w:r w:rsidR="00BC4792" w:rsidRPr="00C91A6B">
              <w:rPr>
                <w:rStyle w:val="a9"/>
                <w:rFonts w:ascii="Times New Roman" w:hAnsi="Times New Roman" w:cs="Times New Roman"/>
                <w:b w:val="0"/>
                <w:bCs w:val="0"/>
                <w:noProof/>
                <w:sz w:val="20"/>
                <w:szCs w:val="20"/>
              </w:rPr>
              <w:t xml:space="preserve">  </w:t>
            </w:r>
            <w:r w:rsidR="003D035D" w:rsidRPr="00C91A6B">
              <w:rPr>
                <w:rStyle w:val="a9"/>
                <w:rFonts w:ascii="Times New Roman" w:hAnsi="Times New Roman" w:cs="Times New Roman"/>
                <w:b w:val="0"/>
                <w:bCs w:val="0"/>
                <w:noProof/>
                <w:sz w:val="20"/>
                <w:szCs w:val="20"/>
              </w:rPr>
              <w:t xml:space="preserve"> ПРОГРАММА ВОСПИТАНИЯ</w:t>
            </w:r>
            <w:r w:rsidR="003D035D" w:rsidRPr="00C91A6B">
              <w:rPr>
                <w:rFonts w:ascii="Times New Roman" w:hAnsi="Times New Roman" w:cs="Times New Roman"/>
                <w:b w:val="0"/>
                <w:bCs w:val="0"/>
                <w:noProof/>
                <w:webHidden/>
                <w:sz w:val="20"/>
                <w:szCs w:val="20"/>
              </w:rPr>
              <w:tab/>
            </w:r>
            <w:r w:rsidR="00D53C9C">
              <w:rPr>
                <w:rFonts w:ascii="Times New Roman" w:hAnsi="Times New Roman" w:cs="Times New Roman"/>
                <w:b w:val="0"/>
                <w:bCs w:val="0"/>
                <w:noProof/>
                <w:webHidden/>
                <w:sz w:val="20"/>
                <w:szCs w:val="20"/>
                <w:lang w:val="ru-RU"/>
              </w:rPr>
              <w:t>441</w:t>
            </w:r>
          </w:hyperlink>
        </w:p>
        <w:p w14:paraId="0E6E2707" w14:textId="58B5B4DB"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6" w:history="1">
            <w:r w:rsidR="003D035D" w:rsidRPr="00C91A6B">
              <w:rPr>
                <w:rStyle w:val="a9"/>
                <w:rFonts w:ascii="Times New Roman" w:hAnsi="Times New Roman" w:cs="Times New Roman"/>
                <w:noProof/>
              </w:rPr>
              <w:t>2.3.1.</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rPr>
              <w:t>Пояснительная записка</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441</w:t>
            </w:r>
          </w:hyperlink>
        </w:p>
        <w:p w14:paraId="32DBE327" w14:textId="5D3B8FDA"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7" w:history="1">
            <w:r w:rsidR="003D035D" w:rsidRPr="00C91A6B">
              <w:rPr>
                <w:rStyle w:val="a9"/>
                <w:rFonts w:ascii="Times New Roman" w:hAnsi="Times New Roman" w:cs="Times New Roman"/>
                <w:noProof/>
                <w:lang w:val="ru-RU"/>
              </w:rPr>
              <w:t>2.3.2.</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Особенности организуемого в образовательной организации воспитательного процесса</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445</w:t>
            </w:r>
          </w:hyperlink>
        </w:p>
        <w:p w14:paraId="38A61E11" w14:textId="1AAB976F"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8" w:history="1">
            <w:r w:rsidR="003D035D" w:rsidRPr="00C91A6B">
              <w:rPr>
                <w:rStyle w:val="a9"/>
                <w:rFonts w:ascii="Times New Roman" w:hAnsi="Times New Roman" w:cs="Times New Roman"/>
                <w:noProof/>
                <w:lang w:val="ru-RU"/>
              </w:rPr>
              <w:t>2.3.3.</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Виды, формы и содержание деятельности</w:t>
            </w:r>
            <w:r w:rsidR="003D035D" w:rsidRPr="00C91A6B">
              <w:rPr>
                <w:rFonts w:ascii="Times New Roman" w:hAnsi="Times New Roman" w:cs="Times New Roman"/>
                <w:noProof/>
                <w:webHidden/>
              </w:rPr>
              <w:tab/>
            </w:r>
            <w:r w:rsidR="00D53C9C">
              <w:rPr>
                <w:rFonts w:ascii="Times New Roman" w:hAnsi="Times New Roman" w:cs="Times New Roman"/>
                <w:noProof/>
                <w:webHidden/>
                <w:lang w:val="ru-RU"/>
              </w:rPr>
              <w:t>450</w:t>
            </w:r>
          </w:hyperlink>
        </w:p>
        <w:p w14:paraId="57DC5647" w14:textId="3AA27E55"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39" w:history="1">
            <w:r w:rsidR="003D035D" w:rsidRPr="00C91A6B">
              <w:rPr>
                <w:rStyle w:val="a9"/>
                <w:rFonts w:ascii="Times New Roman" w:hAnsi="Times New Roman" w:cs="Times New Roman"/>
                <w:noProof/>
                <w:lang w:val="ru-RU"/>
              </w:rPr>
              <w:t>2.3.4.</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Основные направления самоанализа воспитательной работы</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466</w:t>
            </w:r>
          </w:hyperlink>
        </w:p>
        <w:p w14:paraId="3AE6D568" w14:textId="43DC9ECC" w:rsidR="003D035D" w:rsidRPr="00C91A6B" w:rsidRDefault="008163E8" w:rsidP="004E38A2">
          <w:pPr>
            <w:pStyle w:val="12"/>
            <w:tabs>
              <w:tab w:val="left" w:pos="440"/>
              <w:tab w:val="left" w:pos="709"/>
              <w:tab w:val="right" w:leader="dot" w:pos="6660"/>
            </w:tabs>
            <w:jc w:val="both"/>
            <w:rPr>
              <w:rFonts w:ascii="Times New Roman" w:eastAsiaTheme="minorEastAsia" w:hAnsi="Times New Roman" w:cs="Times New Roman"/>
              <w:b w:val="0"/>
              <w:bCs w:val="0"/>
              <w:noProof/>
              <w:sz w:val="20"/>
              <w:szCs w:val="20"/>
              <w:lang w:val="ru-RU" w:eastAsia="ru-RU"/>
            </w:rPr>
          </w:pPr>
          <w:hyperlink w:anchor="_Toc105169840" w:history="1">
            <w:r w:rsidR="003D035D" w:rsidRPr="00C91A6B">
              <w:rPr>
                <w:rStyle w:val="a9"/>
                <w:rFonts w:ascii="Times New Roman" w:hAnsi="Times New Roman" w:cs="Times New Roman"/>
                <w:b w:val="0"/>
                <w:bCs w:val="0"/>
                <w:noProof/>
                <w:sz w:val="20"/>
                <w:szCs w:val="20"/>
              </w:rPr>
              <w:t>3.</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rPr>
              <w:t>ОРГАНИЗАЦИОННЫЙ РАЗДЕЛ</w:t>
            </w:r>
            <w:r w:rsidR="003D035D" w:rsidRPr="00C91A6B">
              <w:rPr>
                <w:rFonts w:ascii="Times New Roman" w:hAnsi="Times New Roman" w:cs="Times New Roman"/>
                <w:b w:val="0"/>
                <w:bCs w:val="0"/>
                <w:noProof/>
                <w:webHidden/>
                <w:sz w:val="20"/>
                <w:szCs w:val="20"/>
              </w:rPr>
              <w:tab/>
            </w:r>
            <w:r w:rsidR="00C74A5D">
              <w:rPr>
                <w:rFonts w:ascii="Times New Roman" w:hAnsi="Times New Roman" w:cs="Times New Roman"/>
                <w:b w:val="0"/>
                <w:bCs w:val="0"/>
                <w:noProof/>
                <w:webHidden/>
                <w:sz w:val="20"/>
                <w:szCs w:val="20"/>
                <w:lang w:val="ru-RU"/>
              </w:rPr>
              <w:t>469</w:t>
            </w:r>
          </w:hyperlink>
        </w:p>
        <w:p w14:paraId="4495DB09" w14:textId="7846B6F8" w:rsidR="003D035D" w:rsidRPr="00C91A6B" w:rsidRDefault="008163E8" w:rsidP="004E38A2">
          <w:pPr>
            <w:pStyle w:val="23"/>
            <w:tabs>
              <w:tab w:val="left" w:pos="709"/>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41" w:history="1">
            <w:r w:rsidR="003D035D" w:rsidRPr="00C91A6B">
              <w:rPr>
                <w:rStyle w:val="a9"/>
                <w:rFonts w:ascii="Times New Roman" w:hAnsi="Times New Roman" w:cs="Times New Roman"/>
                <w:b w:val="0"/>
                <w:bCs w:val="0"/>
                <w:noProof/>
                <w:sz w:val="20"/>
                <w:szCs w:val="20"/>
                <w:lang w:val="ru-RU"/>
              </w:rPr>
              <w:t xml:space="preserve">3.1. </w:t>
            </w:r>
            <w:r w:rsidR="00C91A6B" w:rsidRPr="00C91A6B">
              <w:rPr>
                <w:rStyle w:val="a9"/>
                <w:rFonts w:ascii="Times New Roman" w:hAnsi="Times New Roman" w:cs="Times New Roman"/>
                <w:b w:val="0"/>
                <w:bCs w:val="0"/>
                <w:noProof/>
                <w:sz w:val="20"/>
                <w:szCs w:val="20"/>
              </w:rPr>
              <w:t xml:space="preserve">  </w:t>
            </w:r>
            <w:r w:rsidR="003D035D" w:rsidRPr="00C91A6B">
              <w:rPr>
                <w:rStyle w:val="a9"/>
                <w:rFonts w:ascii="Times New Roman" w:hAnsi="Times New Roman" w:cs="Times New Roman"/>
                <w:b w:val="0"/>
                <w:bCs w:val="0"/>
                <w:noProof/>
                <w:sz w:val="20"/>
                <w:szCs w:val="20"/>
              </w:rPr>
              <w:t xml:space="preserve"> УЧЕБНЫЙ ПЛАН НАЧАЛЬНОГО ОБЩЕГО ОБРАЗОВАНИЯ</w:t>
            </w:r>
            <w:r w:rsidR="003D035D" w:rsidRPr="00C91A6B">
              <w:rPr>
                <w:rFonts w:ascii="Times New Roman" w:hAnsi="Times New Roman" w:cs="Times New Roman"/>
                <w:b w:val="0"/>
                <w:bCs w:val="0"/>
                <w:noProof/>
                <w:webHidden/>
                <w:sz w:val="20"/>
                <w:szCs w:val="20"/>
              </w:rPr>
              <w:tab/>
            </w:r>
            <w:r w:rsidR="00C74A5D">
              <w:rPr>
                <w:rFonts w:ascii="Times New Roman" w:hAnsi="Times New Roman" w:cs="Times New Roman"/>
                <w:b w:val="0"/>
                <w:bCs w:val="0"/>
                <w:noProof/>
                <w:webHidden/>
                <w:sz w:val="20"/>
                <w:szCs w:val="20"/>
                <w:lang w:val="ru-RU"/>
              </w:rPr>
              <w:t>469</w:t>
            </w:r>
          </w:hyperlink>
        </w:p>
        <w:p w14:paraId="4400C375" w14:textId="5CC3D09B"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42" w:history="1">
            <w:r w:rsidR="003D035D" w:rsidRPr="00C91A6B">
              <w:rPr>
                <w:rStyle w:val="a9"/>
                <w:rFonts w:ascii="Times New Roman" w:hAnsi="Times New Roman" w:cs="Times New Roman"/>
                <w:b w:val="0"/>
                <w:bCs w:val="0"/>
                <w:noProof/>
                <w:sz w:val="20"/>
                <w:szCs w:val="20"/>
                <w:lang w:val="ru-RU"/>
              </w:rPr>
              <w:t>3.2.</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lang w:val="ru-RU"/>
              </w:rPr>
              <w:t>КАЛЕНДАРНЫЙ УЧЕБНЫЙ ГРАФИК ОРГАНИЗАЦИИ, ОСУЩЕСТВЛЯЮЩЕЙ ОБРАЗОВАТЕЛЬНУЮ ДЕЯТЕЛЬНОСТЬ</w:t>
            </w:r>
            <w:r w:rsidR="003D035D" w:rsidRPr="00C91A6B">
              <w:rPr>
                <w:rFonts w:ascii="Times New Roman" w:hAnsi="Times New Roman" w:cs="Times New Roman"/>
                <w:b w:val="0"/>
                <w:bCs w:val="0"/>
                <w:noProof/>
                <w:webHidden/>
                <w:sz w:val="20"/>
                <w:szCs w:val="20"/>
              </w:rPr>
              <w:tab/>
            </w:r>
            <w:r w:rsidR="00C74A5D">
              <w:rPr>
                <w:rFonts w:ascii="Times New Roman" w:hAnsi="Times New Roman" w:cs="Times New Roman"/>
                <w:b w:val="0"/>
                <w:bCs w:val="0"/>
                <w:noProof/>
                <w:webHidden/>
                <w:sz w:val="20"/>
                <w:szCs w:val="20"/>
                <w:lang w:val="ru-RU"/>
              </w:rPr>
              <w:t>475</w:t>
            </w:r>
          </w:hyperlink>
        </w:p>
        <w:p w14:paraId="6C573B83" w14:textId="6D288149"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43" w:history="1">
            <w:r w:rsidR="003D035D" w:rsidRPr="00C91A6B">
              <w:rPr>
                <w:rStyle w:val="a9"/>
                <w:rFonts w:ascii="Times New Roman" w:hAnsi="Times New Roman" w:cs="Times New Roman"/>
                <w:b w:val="0"/>
                <w:bCs w:val="0"/>
                <w:noProof/>
                <w:sz w:val="20"/>
                <w:szCs w:val="20"/>
              </w:rPr>
              <w:t>3.3.</w:t>
            </w:r>
            <w:r w:rsidR="003D035D" w:rsidRPr="00C91A6B">
              <w:rPr>
                <w:rFonts w:ascii="Times New Roman" w:eastAsiaTheme="minorEastAsia" w:hAnsi="Times New Roman" w:cs="Times New Roman"/>
                <w:b w:val="0"/>
                <w:bCs w:val="0"/>
                <w:noProof/>
                <w:sz w:val="20"/>
                <w:szCs w:val="20"/>
                <w:lang w:val="ru-RU" w:eastAsia="ru-RU"/>
              </w:rPr>
              <w:tab/>
            </w:r>
            <w:r w:rsidR="00C91A6B" w:rsidRPr="00C91A6B">
              <w:rPr>
                <w:rStyle w:val="a9"/>
                <w:rFonts w:ascii="Times New Roman" w:hAnsi="Times New Roman" w:cs="Times New Roman"/>
                <w:b w:val="0"/>
                <w:bCs w:val="0"/>
                <w:noProof/>
                <w:sz w:val="20"/>
                <w:szCs w:val="20"/>
              </w:rPr>
              <w:t xml:space="preserve">  </w:t>
            </w:r>
            <w:r w:rsidR="003D035D" w:rsidRPr="00C91A6B">
              <w:rPr>
                <w:rStyle w:val="a9"/>
                <w:rFonts w:ascii="Times New Roman" w:hAnsi="Times New Roman" w:cs="Times New Roman"/>
                <w:b w:val="0"/>
                <w:bCs w:val="0"/>
                <w:noProof/>
                <w:sz w:val="20"/>
                <w:szCs w:val="20"/>
              </w:rPr>
              <w:t xml:space="preserve"> ПЛАН ВНЕУРОЧНОЙ ДЕЯТЕЛЬНОСТИ</w:t>
            </w:r>
            <w:r w:rsidR="003D035D" w:rsidRPr="00C91A6B">
              <w:rPr>
                <w:rFonts w:ascii="Times New Roman" w:hAnsi="Times New Roman" w:cs="Times New Roman"/>
                <w:b w:val="0"/>
                <w:bCs w:val="0"/>
                <w:noProof/>
                <w:webHidden/>
                <w:sz w:val="20"/>
                <w:szCs w:val="20"/>
              </w:rPr>
              <w:tab/>
            </w:r>
            <w:r w:rsidR="00C74A5D">
              <w:rPr>
                <w:rFonts w:ascii="Times New Roman" w:hAnsi="Times New Roman" w:cs="Times New Roman"/>
                <w:b w:val="0"/>
                <w:bCs w:val="0"/>
                <w:noProof/>
                <w:webHidden/>
                <w:sz w:val="20"/>
                <w:szCs w:val="20"/>
                <w:lang w:val="ru-RU"/>
              </w:rPr>
              <w:t>476</w:t>
            </w:r>
          </w:hyperlink>
        </w:p>
        <w:p w14:paraId="699312E3" w14:textId="5B65654D"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44" w:history="1">
            <w:r w:rsidR="003D035D" w:rsidRPr="00C91A6B">
              <w:rPr>
                <w:rStyle w:val="a9"/>
                <w:rFonts w:ascii="Times New Roman" w:hAnsi="Times New Roman" w:cs="Times New Roman"/>
                <w:b w:val="0"/>
                <w:bCs w:val="0"/>
                <w:noProof/>
                <w:sz w:val="20"/>
                <w:szCs w:val="20"/>
                <w:lang w:val="ru-RU"/>
              </w:rPr>
              <w:t>3.4.</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rPr>
              <w:t>КАЛЕНДАРНЫЙ ПЛАН ВОСПИТАТЕЛЬНОЙ РАБОТЫ</w:t>
            </w:r>
            <w:r w:rsidR="003D035D" w:rsidRPr="00C91A6B">
              <w:rPr>
                <w:rFonts w:ascii="Times New Roman" w:hAnsi="Times New Roman" w:cs="Times New Roman"/>
                <w:b w:val="0"/>
                <w:bCs w:val="0"/>
                <w:noProof/>
                <w:webHidden/>
                <w:sz w:val="20"/>
                <w:szCs w:val="20"/>
              </w:rPr>
              <w:tab/>
            </w:r>
            <w:r w:rsidR="00C74A5D">
              <w:rPr>
                <w:rFonts w:ascii="Times New Roman" w:hAnsi="Times New Roman" w:cs="Times New Roman"/>
                <w:b w:val="0"/>
                <w:bCs w:val="0"/>
                <w:noProof/>
                <w:webHidden/>
                <w:sz w:val="20"/>
                <w:szCs w:val="20"/>
                <w:lang w:val="ru-RU"/>
              </w:rPr>
              <w:t>483</w:t>
            </w:r>
          </w:hyperlink>
        </w:p>
        <w:p w14:paraId="4A4889DF" w14:textId="0BE155FD" w:rsidR="003D035D" w:rsidRPr="00C91A6B" w:rsidRDefault="008163E8" w:rsidP="004E38A2">
          <w:pPr>
            <w:pStyle w:val="23"/>
            <w:tabs>
              <w:tab w:val="left" w:pos="709"/>
              <w:tab w:val="left" w:pos="880"/>
              <w:tab w:val="right" w:leader="dot" w:pos="6660"/>
            </w:tabs>
            <w:ind w:left="0"/>
            <w:jc w:val="both"/>
            <w:rPr>
              <w:rFonts w:ascii="Times New Roman" w:eastAsiaTheme="minorEastAsia" w:hAnsi="Times New Roman" w:cs="Times New Roman"/>
              <w:b w:val="0"/>
              <w:bCs w:val="0"/>
              <w:noProof/>
              <w:sz w:val="20"/>
              <w:szCs w:val="20"/>
              <w:lang w:val="ru-RU" w:eastAsia="ru-RU"/>
            </w:rPr>
          </w:pPr>
          <w:hyperlink w:anchor="_Toc105169845" w:history="1">
            <w:r w:rsidR="003D035D" w:rsidRPr="00C91A6B">
              <w:rPr>
                <w:rStyle w:val="a9"/>
                <w:rFonts w:ascii="Times New Roman" w:hAnsi="Times New Roman" w:cs="Times New Roman"/>
                <w:b w:val="0"/>
                <w:bCs w:val="0"/>
                <w:noProof/>
                <w:sz w:val="20"/>
                <w:szCs w:val="20"/>
                <w:lang w:val="ru-RU"/>
              </w:rPr>
              <w:t>3.5.</w:t>
            </w:r>
            <w:r w:rsidR="003D035D" w:rsidRPr="00C91A6B">
              <w:rPr>
                <w:rFonts w:ascii="Times New Roman" w:eastAsiaTheme="minorEastAsia" w:hAnsi="Times New Roman" w:cs="Times New Roman"/>
                <w:b w:val="0"/>
                <w:bCs w:val="0"/>
                <w:noProof/>
                <w:sz w:val="20"/>
                <w:szCs w:val="20"/>
                <w:lang w:val="ru-RU" w:eastAsia="ru-RU"/>
              </w:rPr>
              <w:tab/>
            </w:r>
            <w:r w:rsidR="003D035D" w:rsidRPr="00C91A6B">
              <w:rPr>
                <w:rStyle w:val="a9"/>
                <w:rFonts w:ascii="Times New Roman" w:hAnsi="Times New Roman" w:cs="Times New Roman"/>
                <w:b w:val="0"/>
                <w:bCs w:val="0"/>
                <w:noProof/>
                <w:sz w:val="20"/>
                <w:szCs w:val="20"/>
                <w:lang w:val="ru-RU"/>
              </w:rPr>
              <w:t>СИСТЕМА УСЛОВИЙ РЕАЛИЗАЦИИ ПРОГРАММЫ НАЧАЛЬНОГО ОБЩЕГО ОБРАЗОВАНИЯ</w:t>
            </w:r>
            <w:r w:rsidR="003D035D" w:rsidRPr="00C91A6B">
              <w:rPr>
                <w:rFonts w:ascii="Times New Roman" w:hAnsi="Times New Roman" w:cs="Times New Roman"/>
                <w:b w:val="0"/>
                <w:bCs w:val="0"/>
                <w:noProof/>
                <w:webHidden/>
                <w:sz w:val="20"/>
                <w:szCs w:val="20"/>
              </w:rPr>
              <w:tab/>
            </w:r>
            <w:r w:rsidR="00C74A5D">
              <w:rPr>
                <w:rFonts w:ascii="Times New Roman" w:hAnsi="Times New Roman" w:cs="Times New Roman"/>
                <w:b w:val="0"/>
                <w:bCs w:val="0"/>
                <w:noProof/>
                <w:webHidden/>
                <w:sz w:val="20"/>
                <w:szCs w:val="20"/>
                <w:lang w:val="ru-RU"/>
              </w:rPr>
              <w:t>493</w:t>
            </w:r>
          </w:hyperlink>
        </w:p>
        <w:p w14:paraId="5BDE1012" w14:textId="186B654E"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46" w:history="1">
            <w:r w:rsidR="003D035D" w:rsidRPr="00C91A6B">
              <w:rPr>
                <w:rStyle w:val="a9"/>
                <w:rFonts w:ascii="Times New Roman" w:hAnsi="Times New Roman" w:cs="Times New Roman"/>
                <w:noProof/>
                <w:lang w:val="ru-RU"/>
              </w:rPr>
              <w:t>3.5.1.</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Кадровые условия реализации основной образовательной программы начального общего образования</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495</w:t>
            </w:r>
          </w:hyperlink>
        </w:p>
        <w:p w14:paraId="711B5721" w14:textId="40AECBE1"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47" w:history="1">
            <w:r w:rsidR="003D035D" w:rsidRPr="00C91A6B">
              <w:rPr>
                <w:rStyle w:val="a9"/>
                <w:rFonts w:ascii="Times New Roman" w:hAnsi="Times New Roman" w:cs="Times New Roman"/>
                <w:noProof/>
                <w:lang w:val="ru-RU"/>
              </w:rPr>
              <w:t>3.5.2.</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Психолого-педагогические условия реализации основной образовательной программы начального общего образования</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498</w:t>
            </w:r>
          </w:hyperlink>
        </w:p>
        <w:p w14:paraId="40EA8FF7" w14:textId="6654B66D"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48" w:history="1">
            <w:r w:rsidR="003D035D" w:rsidRPr="00C91A6B">
              <w:rPr>
                <w:rStyle w:val="a9"/>
                <w:rFonts w:ascii="Times New Roman" w:hAnsi="Times New Roman" w:cs="Times New Roman"/>
                <w:noProof/>
                <w:lang w:val="ru-RU"/>
              </w:rPr>
              <w:t>3.5.3.</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Финансово-экономические условия реализации образовательной программы начального общего образования</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500</w:t>
            </w:r>
          </w:hyperlink>
        </w:p>
        <w:p w14:paraId="01A1BDB1" w14:textId="7910B6A5"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49" w:history="1">
            <w:r w:rsidR="003D035D" w:rsidRPr="00C91A6B">
              <w:rPr>
                <w:rStyle w:val="a9"/>
                <w:rFonts w:ascii="Times New Roman" w:hAnsi="Times New Roman" w:cs="Times New Roman"/>
                <w:noProof/>
                <w:lang w:val="ru-RU"/>
              </w:rPr>
              <w:t>3.5.4.</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Информационно-методические условия реализации программы начального общего образования</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506</w:t>
            </w:r>
          </w:hyperlink>
        </w:p>
        <w:p w14:paraId="34F6E34D" w14:textId="2B7154D0"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50" w:history="1">
            <w:r w:rsidR="003D035D" w:rsidRPr="00C91A6B">
              <w:rPr>
                <w:rStyle w:val="a9"/>
                <w:rFonts w:ascii="Times New Roman" w:hAnsi="Times New Roman" w:cs="Times New Roman"/>
                <w:noProof/>
                <w:lang w:val="ru-RU"/>
              </w:rPr>
              <w:t>3.5.5.</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Материально-технические условия реализации основной образовательной программы</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508</w:t>
            </w:r>
          </w:hyperlink>
        </w:p>
        <w:p w14:paraId="7E7ADD0F" w14:textId="7607E3E3" w:rsidR="003D035D" w:rsidRPr="00C91A6B" w:rsidRDefault="008163E8" w:rsidP="004E38A2">
          <w:pPr>
            <w:pStyle w:val="31"/>
            <w:tabs>
              <w:tab w:val="left" w:pos="709"/>
              <w:tab w:val="left" w:pos="1320"/>
              <w:tab w:val="right" w:leader="dot" w:pos="6660"/>
            </w:tabs>
            <w:ind w:left="0"/>
            <w:jc w:val="both"/>
            <w:rPr>
              <w:rFonts w:ascii="Times New Roman" w:eastAsiaTheme="minorEastAsia" w:hAnsi="Times New Roman" w:cs="Times New Roman"/>
              <w:noProof/>
              <w:lang w:val="ru-RU" w:eastAsia="ru-RU"/>
            </w:rPr>
          </w:pPr>
          <w:hyperlink w:anchor="_Toc105169851" w:history="1">
            <w:r w:rsidR="003D035D" w:rsidRPr="00C91A6B">
              <w:rPr>
                <w:rStyle w:val="a9"/>
                <w:rFonts w:ascii="Times New Roman" w:hAnsi="Times New Roman" w:cs="Times New Roman"/>
                <w:noProof/>
                <w:lang w:val="ru-RU"/>
              </w:rPr>
              <w:t>3.5.6.</w:t>
            </w:r>
            <w:r w:rsidR="003D035D" w:rsidRPr="00C91A6B">
              <w:rPr>
                <w:rFonts w:ascii="Times New Roman" w:eastAsiaTheme="minorEastAsia" w:hAnsi="Times New Roman" w:cs="Times New Roman"/>
                <w:noProof/>
                <w:lang w:val="ru-RU" w:eastAsia="ru-RU"/>
              </w:rPr>
              <w:tab/>
            </w:r>
            <w:r w:rsidR="003D035D" w:rsidRPr="00C91A6B">
              <w:rPr>
                <w:rStyle w:val="a9"/>
                <w:rFonts w:ascii="Times New Roman" w:hAnsi="Times New Roman" w:cs="Times New Roman"/>
                <w:noProof/>
                <w:lang w:val="ru-RU"/>
              </w:rPr>
              <w:t>Механизмы достижения целевых ориентиров в системе условий</w:t>
            </w:r>
            <w:r w:rsidR="003D035D" w:rsidRPr="00C91A6B">
              <w:rPr>
                <w:rFonts w:ascii="Times New Roman" w:hAnsi="Times New Roman" w:cs="Times New Roman"/>
                <w:noProof/>
                <w:webHidden/>
              </w:rPr>
              <w:tab/>
            </w:r>
            <w:r w:rsidR="00C74A5D">
              <w:rPr>
                <w:rFonts w:ascii="Times New Roman" w:hAnsi="Times New Roman" w:cs="Times New Roman"/>
                <w:noProof/>
                <w:webHidden/>
                <w:lang w:val="ru-RU"/>
              </w:rPr>
              <w:t>514</w:t>
            </w:r>
          </w:hyperlink>
        </w:p>
        <w:p w14:paraId="4A7F76DB" w14:textId="77777777" w:rsidR="00DF18D6" w:rsidRPr="00C91A6B" w:rsidRDefault="00DF18D6" w:rsidP="004E38A2">
          <w:pPr>
            <w:tabs>
              <w:tab w:val="left" w:pos="709"/>
            </w:tabs>
            <w:jc w:val="both"/>
            <w:rPr>
              <w:rFonts w:ascii="Times New Roman" w:hAnsi="Times New Roman" w:cs="Times New Roman"/>
              <w:sz w:val="20"/>
              <w:szCs w:val="20"/>
            </w:rPr>
          </w:pPr>
          <w:r w:rsidRPr="00C91A6B">
            <w:rPr>
              <w:rFonts w:ascii="Times New Roman" w:hAnsi="Times New Roman" w:cs="Times New Roman"/>
              <w:sz w:val="20"/>
              <w:szCs w:val="20"/>
            </w:rPr>
            <w:fldChar w:fldCharType="end"/>
          </w:r>
        </w:p>
      </w:sdtContent>
    </w:sdt>
    <w:p w14:paraId="16FF8F18" w14:textId="5E43F544" w:rsidR="009E224D" w:rsidRPr="00C91A6B" w:rsidRDefault="00DF18D6" w:rsidP="00BE6AC7">
      <w:pPr>
        <w:pStyle w:val="10"/>
        <w:pBdr>
          <w:bottom w:val="single" w:sz="4" w:space="1" w:color="auto"/>
        </w:pBdr>
        <w:tabs>
          <w:tab w:val="left" w:pos="709"/>
        </w:tabs>
        <w:ind w:left="516"/>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br w:type="column"/>
      </w:r>
      <w:bookmarkStart w:id="1" w:name="_Toc105169803"/>
      <w:r w:rsidR="004D0A5B" w:rsidRPr="00C91A6B">
        <w:rPr>
          <w:rFonts w:ascii="Times New Roman" w:hAnsi="Times New Roman" w:cs="Times New Roman"/>
          <w:sz w:val="20"/>
          <w:szCs w:val="20"/>
          <w:lang w:val="ru-RU"/>
        </w:rPr>
        <w:lastRenderedPageBreak/>
        <w:t>ОБЩИЕ ПОЛОЖЕНИЯ</w:t>
      </w:r>
      <w:bookmarkEnd w:id="1"/>
    </w:p>
    <w:p w14:paraId="652155E5" w14:textId="7FC45AB4" w:rsidR="009E224D" w:rsidRPr="00C91A6B" w:rsidRDefault="004D0A5B" w:rsidP="0041663B">
      <w:pPr>
        <w:pStyle w:val="a3"/>
        <w:tabs>
          <w:tab w:val="left" w:pos="709"/>
        </w:tabs>
        <w:spacing w:before="17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Данный документ —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основная образовательная программа начального общего образования (далее ООП НОО) </w:t>
      </w:r>
      <w:r w:rsidR="00500DC2" w:rsidRPr="00C91A6B">
        <w:rPr>
          <w:rFonts w:ascii="Times New Roman" w:hAnsi="Times New Roman" w:cs="Times New Roman"/>
          <w:color w:val="000000" w:themeColor="text1"/>
          <w:lang w:val="ru-RU"/>
        </w:rPr>
        <w:t>–</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предназначен для сопровождения деятельности образовательной организации по созданию программы начального общего образования и отражает вариант конкретизации требований Федерального государственного образовательного стандарта начального общего образова</w:t>
      </w:r>
      <w:r w:rsidR="00500DC2" w:rsidRPr="00C91A6B">
        <w:rPr>
          <w:rFonts w:ascii="Times New Roman" w:hAnsi="Times New Roman" w:cs="Times New Roman"/>
          <w:color w:val="000000" w:themeColor="text1"/>
          <w:lang w:val="ru-RU"/>
        </w:rPr>
        <w:t>ния (далее ФГОС НОО), предъявля</w:t>
      </w:r>
      <w:r w:rsidRPr="00C91A6B">
        <w:rPr>
          <w:rFonts w:ascii="Times New Roman" w:hAnsi="Times New Roman" w:cs="Times New Roman"/>
          <w:color w:val="000000" w:themeColor="text1"/>
          <w:lang w:val="ru-RU"/>
        </w:rPr>
        <w:t>емых к данному уровню общего образования</w:t>
      </w:r>
      <w:r w:rsidR="00500DC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соответствии с Федеральным законом «Об образовании в Российской Ф</w:t>
      </w:r>
      <w:r w:rsidR="00500DC2" w:rsidRPr="00C91A6B">
        <w:rPr>
          <w:rFonts w:ascii="Times New Roman" w:hAnsi="Times New Roman" w:cs="Times New Roman"/>
          <w:color w:val="000000" w:themeColor="text1"/>
          <w:lang w:val="ru-RU"/>
        </w:rPr>
        <w:t>еде</w:t>
      </w:r>
      <w:r w:rsidRPr="00C91A6B">
        <w:rPr>
          <w:rFonts w:ascii="Times New Roman" w:hAnsi="Times New Roman" w:cs="Times New Roman"/>
          <w:color w:val="000000" w:themeColor="text1"/>
          <w:lang w:val="ru-RU"/>
        </w:rPr>
        <w:t xml:space="preserve">рации» </w:t>
      </w:r>
      <w:r w:rsidR="00421217">
        <w:rPr>
          <w:rFonts w:ascii="Times New Roman" w:hAnsi="Times New Roman" w:cs="Times New Roman"/>
          <w:color w:val="000000" w:themeColor="text1"/>
          <w:lang w:val="ru-RU"/>
        </w:rPr>
        <w:t>ООП</w:t>
      </w:r>
      <w:r w:rsidRPr="00C91A6B">
        <w:rPr>
          <w:rFonts w:ascii="Times New Roman" w:hAnsi="Times New Roman" w:cs="Times New Roman"/>
          <w:color w:val="000000" w:themeColor="text1"/>
          <w:lang w:val="ru-RU"/>
        </w:rPr>
        <w:t xml:space="preserve"> включает на</w:t>
      </w:r>
      <w:r w:rsidR="00500DC2" w:rsidRPr="00C91A6B">
        <w:rPr>
          <w:rFonts w:ascii="Times New Roman" w:hAnsi="Times New Roman" w:cs="Times New Roman"/>
          <w:color w:val="000000" w:themeColor="text1"/>
          <w:lang w:val="ru-RU"/>
        </w:rPr>
        <w:t>бор учебно-методической докумен</w:t>
      </w:r>
      <w:r w:rsidRPr="00C91A6B">
        <w:rPr>
          <w:rFonts w:ascii="Times New Roman" w:hAnsi="Times New Roman" w:cs="Times New Roman"/>
          <w:color w:val="000000" w:themeColor="text1"/>
          <w:lang w:val="ru-RU"/>
        </w:rPr>
        <w:t>тации, которая определяет наполняемость и характеристику целевого, содержательного и организационного разделов программы начального общего образования</w:t>
      </w:r>
      <w:r w:rsidR="00500DC2" w:rsidRPr="00C91A6B">
        <w:rPr>
          <w:rFonts w:ascii="Times New Roman" w:hAnsi="Times New Roman" w:cs="Times New Roman"/>
          <w:color w:val="000000" w:themeColor="text1"/>
          <w:lang w:val="ru-RU"/>
        </w:rPr>
        <w:t>.</w:t>
      </w:r>
    </w:p>
    <w:p w14:paraId="4AE92BA6" w14:textId="55F3AFB0"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Любой образовательной организации целесообразно </w:t>
      </w:r>
      <w:r w:rsidR="00500DC2" w:rsidRPr="00C91A6B">
        <w:rPr>
          <w:rFonts w:ascii="Times New Roman" w:hAnsi="Times New Roman" w:cs="Times New Roman"/>
          <w:color w:val="000000" w:themeColor="text1"/>
          <w:lang w:val="ru-RU"/>
        </w:rPr>
        <w:t>исполь</w:t>
      </w:r>
      <w:r w:rsidRPr="00C91A6B">
        <w:rPr>
          <w:rFonts w:ascii="Times New Roman" w:hAnsi="Times New Roman" w:cs="Times New Roman"/>
          <w:color w:val="000000" w:themeColor="text1"/>
          <w:lang w:val="ru-RU"/>
        </w:rPr>
        <w:t xml:space="preserve">зовать </w:t>
      </w:r>
      <w:r w:rsidR="00421217">
        <w:rPr>
          <w:rFonts w:ascii="Times New Roman" w:hAnsi="Times New Roman" w:cs="Times New Roman"/>
          <w:color w:val="000000" w:themeColor="text1"/>
          <w:lang w:val="ru-RU"/>
        </w:rPr>
        <w:t>ООП</w:t>
      </w:r>
      <w:r w:rsidRPr="00C91A6B">
        <w:rPr>
          <w:rFonts w:ascii="Times New Roman" w:hAnsi="Times New Roman" w:cs="Times New Roman"/>
          <w:color w:val="000000" w:themeColor="text1"/>
          <w:lang w:val="ru-RU"/>
        </w:rPr>
        <w:t xml:space="preserve"> как документ, определяющий стратегию </w:t>
      </w:r>
      <w:r w:rsidR="00500DC2"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вательной деятельности конкретного уровня образования</w:t>
      </w:r>
      <w:r w:rsidR="00500DC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Вместе с тем такой вариант представления программы начального общего образования не предполагает механического, формал</w:t>
      </w:r>
      <w:r w:rsidR="00500DC2" w:rsidRPr="00C91A6B">
        <w:rPr>
          <w:rFonts w:ascii="Times New Roman" w:hAnsi="Times New Roman" w:cs="Times New Roman"/>
          <w:color w:val="000000" w:themeColor="text1"/>
          <w:lang w:val="ru-RU"/>
        </w:rPr>
        <w:t>ь</w:t>
      </w:r>
      <w:r w:rsidRPr="00C91A6B">
        <w:rPr>
          <w:rFonts w:ascii="Times New Roman" w:hAnsi="Times New Roman" w:cs="Times New Roman"/>
          <w:color w:val="000000" w:themeColor="text1"/>
          <w:lang w:val="ru-RU"/>
        </w:rPr>
        <w:t>ного её копирования</w:t>
      </w:r>
      <w:r w:rsidR="00500DC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Это связано с тем, что при создании своей программы начального общего образования образовательная организация должна учитывать следующие </w:t>
      </w:r>
      <w:r w:rsidR="00500DC2" w:rsidRPr="00C91A6B">
        <w:rPr>
          <w:rFonts w:ascii="Times New Roman" w:hAnsi="Times New Roman" w:cs="Times New Roman"/>
          <w:color w:val="000000" w:themeColor="text1"/>
          <w:lang w:val="ru-RU"/>
        </w:rPr>
        <w:t>требовани.</w:t>
      </w:r>
    </w:p>
    <w:p w14:paraId="6E3C6A00" w14:textId="77777777" w:rsidR="009E224D" w:rsidRPr="00C91A6B" w:rsidRDefault="00500DC2"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1. </w:t>
      </w:r>
      <w:r w:rsidR="004D0A5B" w:rsidRPr="00C91A6B">
        <w:rPr>
          <w:rFonts w:ascii="Times New Roman" w:hAnsi="Times New Roman" w:cs="Times New Roman"/>
          <w:color w:val="000000" w:themeColor="text1"/>
          <w:lang w:val="ru-RU"/>
        </w:rPr>
        <w:t xml:space="preserve">Программа строится с учётом особенностей социально-экономического развития региона, специфики географического положения, природного окружения, этнокультурных </w:t>
      </w:r>
      <w:r w:rsidRPr="00C91A6B">
        <w:rPr>
          <w:rFonts w:ascii="Times New Roman" w:hAnsi="Times New Roman" w:cs="Times New Roman"/>
          <w:color w:val="000000" w:themeColor="text1"/>
          <w:lang w:val="ru-RU"/>
        </w:rPr>
        <w:t>особенно</w:t>
      </w:r>
      <w:r w:rsidR="004D0A5B" w:rsidRPr="00C91A6B">
        <w:rPr>
          <w:rFonts w:ascii="Times New Roman" w:hAnsi="Times New Roman" w:cs="Times New Roman"/>
          <w:color w:val="000000" w:themeColor="text1"/>
          <w:lang w:val="ru-RU"/>
        </w:rPr>
        <w:t>стей и истории края; конк</w:t>
      </w:r>
      <w:r w:rsidRPr="00C91A6B">
        <w:rPr>
          <w:rFonts w:ascii="Times New Roman" w:hAnsi="Times New Roman" w:cs="Times New Roman"/>
          <w:color w:val="000000" w:themeColor="text1"/>
          <w:lang w:val="ru-RU"/>
        </w:rPr>
        <w:t>ретного местоположения образова</w:t>
      </w:r>
      <w:r w:rsidR="004D0A5B" w:rsidRPr="00C91A6B">
        <w:rPr>
          <w:rFonts w:ascii="Times New Roman" w:hAnsi="Times New Roman" w:cs="Times New Roman"/>
          <w:color w:val="000000" w:themeColor="text1"/>
          <w:lang w:val="ru-RU"/>
        </w:rPr>
        <w:t>тельной организации</w:t>
      </w:r>
      <w:r w:rsidRPr="00C91A6B">
        <w:rPr>
          <w:rFonts w:ascii="Times New Roman" w:hAnsi="Times New Roman" w:cs="Times New Roman"/>
          <w:color w:val="000000" w:themeColor="text1"/>
          <w:lang w:val="ru-RU"/>
        </w:rPr>
        <w:t>.</w:t>
      </w:r>
    </w:p>
    <w:p w14:paraId="1EBB750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2</w:t>
      </w:r>
      <w:r w:rsidR="00500DC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При подготовке программы учитываются статус младшего школьника, его типологические психологические особенности и возможности, что гарантирует создание комфортных условий для осуществления учебной деятельности без вреда для здоровья и эмоционального благополучия каждого ребёнка</w:t>
      </w:r>
      <w:r w:rsidR="00500DC2" w:rsidRPr="00C91A6B">
        <w:rPr>
          <w:rFonts w:ascii="Times New Roman" w:hAnsi="Times New Roman" w:cs="Times New Roman"/>
          <w:color w:val="000000" w:themeColor="text1"/>
          <w:lang w:val="ru-RU"/>
        </w:rPr>
        <w:t>.</w:t>
      </w:r>
    </w:p>
    <w:p w14:paraId="1884ED67" w14:textId="1849D9E2" w:rsidR="00500DC2"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3</w:t>
      </w:r>
      <w:r w:rsidR="00500DC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При необходимости программа начального общего </w:t>
      </w:r>
      <w:r w:rsidR="00500DC2"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вания предполагает создание индивидуальных учебных планов, особенно в случаях поддержки одарённых младших школьников (в том числе для ускоренного обучения) или детей, входящих в особые социальные группы (дети мигрантов; дети с особым состоянием здоровья, с девиантным п</w:t>
      </w:r>
      <w:r w:rsidR="00500DC2" w:rsidRPr="00C91A6B">
        <w:rPr>
          <w:rFonts w:ascii="Times New Roman" w:hAnsi="Times New Roman" w:cs="Times New Roman"/>
          <w:color w:val="000000" w:themeColor="text1"/>
          <w:lang w:val="ru-RU"/>
        </w:rPr>
        <w:t>оведением и др.</w:t>
      </w:r>
      <w:r w:rsidRPr="00C91A6B">
        <w:rPr>
          <w:rFonts w:ascii="Times New Roman" w:hAnsi="Times New Roman" w:cs="Times New Roman"/>
          <w:color w:val="000000" w:themeColor="text1"/>
          <w:lang w:val="ru-RU"/>
        </w:rPr>
        <w:t>)</w:t>
      </w:r>
      <w:r w:rsidR="00500DC2" w:rsidRPr="00C91A6B">
        <w:rPr>
          <w:rFonts w:ascii="Times New Roman" w:hAnsi="Times New Roman" w:cs="Times New Roman"/>
          <w:color w:val="000000" w:themeColor="text1"/>
          <w:lang w:val="ru-RU"/>
        </w:rPr>
        <w:t>.</w:t>
      </w:r>
    </w:p>
    <w:p w14:paraId="642E3D24" w14:textId="634F9A04" w:rsidR="004D2DE8" w:rsidRPr="00C91A6B" w:rsidRDefault="004D2DE8"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4. Обязательным требованием является учёт запросов родителей (законных представителей) обучающегося: организация курсов внеурочной деятельности, факультативные занятия, индивидуальные консультации и др.</w:t>
      </w:r>
    </w:p>
    <w:p w14:paraId="5E04C669" w14:textId="5CB3DF09"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5</w:t>
      </w:r>
      <w:r w:rsidR="00500DC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Образовательная организация обязана</w:t>
      </w:r>
      <w:r w:rsidR="00171100" w:rsidRPr="00C91A6B">
        <w:rPr>
          <w:rFonts w:ascii="Times New Roman" w:hAnsi="Times New Roman" w:cs="Times New Roman"/>
          <w:color w:val="000000" w:themeColor="text1"/>
          <w:lang w:val="ru-RU"/>
        </w:rPr>
        <w:t xml:space="preserve"> обеспечивать выполнение гигиенических нормативов и соблюдение санитарно-эпидемиологических требований к организации обучения.</w:t>
      </w:r>
      <w:r w:rsidRPr="00C91A6B">
        <w:rPr>
          <w:rFonts w:ascii="Times New Roman" w:hAnsi="Times New Roman" w:cs="Times New Roman"/>
          <w:color w:val="000000" w:themeColor="text1"/>
          <w:lang w:val="ru-RU"/>
        </w:rPr>
        <w:t xml:space="preserve"> С учётом современной действительности в образовательной программе должны быть прописаны требования к обучению в дистанционном режиме</w:t>
      </w:r>
      <w:r w:rsidR="00500DC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основная образовательная программа построена</w:t>
      </w:r>
      <w:r w:rsidR="00500DC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в соответствии с логикой </w:t>
      </w:r>
      <w:r w:rsidRPr="00C91A6B">
        <w:rPr>
          <w:rFonts w:ascii="Times New Roman" w:hAnsi="Times New Roman" w:cs="Times New Roman"/>
          <w:color w:val="000000" w:themeColor="text1"/>
          <w:lang w:val="ru-RU"/>
        </w:rPr>
        <w:lastRenderedPageBreak/>
        <w:t>пре</w:t>
      </w:r>
      <w:r w:rsidR="00500DC2" w:rsidRPr="00C91A6B">
        <w:rPr>
          <w:rFonts w:ascii="Times New Roman" w:hAnsi="Times New Roman" w:cs="Times New Roman"/>
          <w:color w:val="000000" w:themeColor="text1"/>
          <w:lang w:val="ru-RU"/>
        </w:rPr>
        <w:t>дставления образовательной орга</w:t>
      </w:r>
      <w:r w:rsidRPr="00C91A6B">
        <w:rPr>
          <w:rFonts w:ascii="Times New Roman" w:hAnsi="Times New Roman" w:cs="Times New Roman"/>
          <w:color w:val="000000" w:themeColor="text1"/>
          <w:lang w:val="ru-RU"/>
        </w:rPr>
        <w:t>низацией программы нача</w:t>
      </w:r>
      <w:r w:rsidR="00500DC2" w:rsidRPr="00C91A6B">
        <w:rPr>
          <w:rFonts w:ascii="Times New Roman" w:hAnsi="Times New Roman" w:cs="Times New Roman"/>
          <w:color w:val="000000" w:themeColor="text1"/>
          <w:lang w:val="ru-RU"/>
        </w:rPr>
        <w:t>льного общего образования и рас</w:t>
      </w:r>
      <w:r w:rsidRPr="00C91A6B">
        <w:rPr>
          <w:rFonts w:ascii="Times New Roman" w:hAnsi="Times New Roman" w:cs="Times New Roman"/>
          <w:color w:val="000000" w:themeColor="text1"/>
          <w:lang w:val="ru-RU"/>
        </w:rPr>
        <w:t>крывает возможный вариант наполнения следующих разделов: целевой, содержательный, организационный</w:t>
      </w:r>
      <w:r w:rsidR="00564D81" w:rsidRPr="00C91A6B">
        <w:rPr>
          <w:rFonts w:ascii="Times New Roman" w:hAnsi="Times New Roman" w:cs="Times New Roman"/>
          <w:color w:val="000000" w:themeColor="text1"/>
          <w:lang w:val="ru-RU"/>
        </w:rPr>
        <w:t>.</w:t>
      </w:r>
    </w:p>
    <w:p w14:paraId="783C86FA" w14:textId="4219CC70"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Целевой </w:t>
      </w:r>
      <w:r w:rsidRPr="00C91A6B">
        <w:rPr>
          <w:rFonts w:ascii="Times New Roman" w:hAnsi="Times New Roman" w:cs="Times New Roman"/>
          <w:color w:val="000000" w:themeColor="text1"/>
          <w:lang w:val="ru-RU"/>
        </w:rPr>
        <w:t xml:space="preserve">раздел </w:t>
      </w:r>
      <w:r w:rsidR="00421217">
        <w:rPr>
          <w:rFonts w:ascii="Times New Roman" w:hAnsi="Times New Roman" w:cs="Times New Roman"/>
          <w:color w:val="000000" w:themeColor="text1"/>
          <w:lang w:val="ru-RU"/>
        </w:rPr>
        <w:t>ООП</w:t>
      </w:r>
      <w:r w:rsidRPr="00C91A6B">
        <w:rPr>
          <w:rFonts w:ascii="Times New Roman" w:hAnsi="Times New Roman" w:cs="Times New Roman"/>
          <w:color w:val="000000" w:themeColor="text1"/>
          <w:lang w:val="ru-RU"/>
        </w:rPr>
        <w:t xml:space="preserve"> отражает основные цели начального общего образования, те псих</w:t>
      </w:r>
      <w:r w:rsidR="00564D81" w:rsidRPr="00C91A6B">
        <w:rPr>
          <w:rFonts w:ascii="Times New Roman" w:hAnsi="Times New Roman" w:cs="Times New Roman"/>
          <w:color w:val="000000" w:themeColor="text1"/>
          <w:lang w:val="ru-RU"/>
        </w:rPr>
        <w:t>ические и личностные новообразо</w:t>
      </w:r>
      <w:r w:rsidRPr="00C91A6B">
        <w:rPr>
          <w:rFonts w:ascii="Times New Roman" w:hAnsi="Times New Roman" w:cs="Times New Roman"/>
          <w:color w:val="000000" w:themeColor="text1"/>
          <w:lang w:val="ru-RU"/>
        </w:rPr>
        <w:t xml:space="preserve">вания, которые могут быть сформированы у младшего </w:t>
      </w:r>
      <w:r w:rsidR="00564D81" w:rsidRPr="00C91A6B">
        <w:rPr>
          <w:rFonts w:ascii="Times New Roman" w:hAnsi="Times New Roman" w:cs="Times New Roman"/>
          <w:color w:val="000000" w:themeColor="text1"/>
          <w:lang w:val="ru-RU"/>
        </w:rPr>
        <w:t>школь</w:t>
      </w:r>
      <w:r w:rsidRPr="00C91A6B">
        <w:rPr>
          <w:rFonts w:ascii="Times New Roman" w:hAnsi="Times New Roman" w:cs="Times New Roman"/>
          <w:color w:val="000000" w:themeColor="text1"/>
          <w:lang w:val="ru-RU"/>
        </w:rPr>
        <w:t>ника к концу его обучения на первом школьном уровне</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Раздел включает рекомендации по учёту специфики региона, </w:t>
      </w:r>
      <w:r w:rsidR="00564D81" w:rsidRPr="00C91A6B">
        <w:rPr>
          <w:rFonts w:ascii="Times New Roman" w:hAnsi="Times New Roman" w:cs="Times New Roman"/>
          <w:color w:val="000000" w:themeColor="text1"/>
          <w:lang w:val="ru-RU"/>
        </w:rPr>
        <w:t>особен</w:t>
      </w:r>
      <w:r w:rsidRPr="00C91A6B">
        <w:rPr>
          <w:rFonts w:ascii="Times New Roman" w:hAnsi="Times New Roman" w:cs="Times New Roman"/>
          <w:color w:val="000000" w:themeColor="text1"/>
          <w:lang w:val="ru-RU"/>
        </w:rPr>
        <w:t xml:space="preserve">ностей функционирования образовательной организации и </w:t>
      </w:r>
      <w:r w:rsidR="00564D81" w:rsidRPr="00C91A6B">
        <w:rPr>
          <w:rFonts w:ascii="Times New Roman" w:hAnsi="Times New Roman" w:cs="Times New Roman"/>
          <w:color w:val="000000" w:themeColor="text1"/>
          <w:lang w:val="ru-RU"/>
        </w:rPr>
        <w:t>ха</w:t>
      </w:r>
      <w:r w:rsidRPr="00C91A6B">
        <w:rPr>
          <w:rFonts w:ascii="Times New Roman" w:hAnsi="Times New Roman" w:cs="Times New Roman"/>
          <w:color w:val="000000" w:themeColor="text1"/>
          <w:lang w:val="ru-RU"/>
        </w:rPr>
        <w:t>рактеристику контингента обучающихся</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Обязательной частью целевого раздела являетс</w:t>
      </w:r>
      <w:r w:rsidR="00564D81" w:rsidRPr="00C91A6B">
        <w:rPr>
          <w:rFonts w:ascii="Times New Roman" w:hAnsi="Times New Roman" w:cs="Times New Roman"/>
          <w:color w:val="000000" w:themeColor="text1"/>
          <w:lang w:val="ru-RU"/>
        </w:rPr>
        <w:t>я характеристика планируемых ре</w:t>
      </w:r>
      <w:r w:rsidRPr="00C91A6B">
        <w:rPr>
          <w:rFonts w:ascii="Times New Roman" w:hAnsi="Times New Roman" w:cs="Times New Roman"/>
          <w:color w:val="000000" w:themeColor="text1"/>
          <w:lang w:val="ru-RU"/>
        </w:rPr>
        <w:t>зультатов обучения, которые должны быть достигнуты обу</w:t>
      </w:r>
      <w:r w:rsidR="00564D81" w:rsidRPr="00C91A6B">
        <w:rPr>
          <w:rFonts w:ascii="Times New Roman" w:hAnsi="Times New Roman" w:cs="Times New Roman"/>
          <w:color w:val="000000" w:themeColor="text1"/>
          <w:lang w:val="ru-RU"/>
        </w:rPr>
        <w:t>чаю</w:t>
      </w:r>
      <w:r w:rsidRPr="00C91A6B">
        <w:rPr>
          <w:rFonts w:ascii="Times New Roman" w:hAnsi="Times New Roman" w:cs="Times New Roman"/>
          <w:color w:val="000000" w:themeColor="text1"/>
          <w:lang w:val="ru-RU"/>
        </w:rPr>
        <w:t>щимся-выпускником начальной школы, независимо от типа, специфики и других особен</w:t>
      </w:r>
      <w:r w:rsidR="00564D81" w:rsidRPr="00C91A6B">
        <w:rPr>
          <w:rFonts w:ascii="Times New Roman" w:hAnsi="Times New Roman" w:cs="Times New Roman"/>
          <w:color w:val="000000" w:themeColor="text1"/>
          <w:lang w:val="ru-RU"/>
        </w:rPr>
        <w:t>ностей образовательной организа</w:t>
      </w:r>
      <w:r w:rsidRPr="00C91A6B">
        <w:rPr>
          <w:rFonts w:ascii="Times New Roman" w:hAnsi="Times New Roman" w:cs="Times New Roman"/>
          <w:color w:val="000000" w:themeColor="text1"/>
          <w:lang w:val="ru-RU"/>
        </w:rPr>
        <w:t>ции</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Планируемые результаты в соответствии с ФГОС НОО включают личностные, ме</w:t>
      </w:r>
      <w:r w:rsidR="00564D81" w:rsidRPr="00C91A6B">
        <w:rPr>
          <w:rFonts w:ascii="Times New Roman" w:hAnsi="Times New Roman" w:cs="Times New Roman"/>
          <w:color w:val="000000" w:themeColor="text1"/>
          <w:lang w:val="ru-RU"/>
        </w:rPr>
        <w:t>тапредметные и предметные дости</w:t>
      </w:r>
      <w:r w:rsidRPr="00C91A6B">
        <w:rPr>
          <w:rFonts w:ascii="Times New Roman" w:hAnsi="Times New Roman" w:cs="Times New Roman"/>
          <w:color w:val="000000" w:themeColor="text1"/>
          <w:lang w:val="ru-RU"/>
        </w:rPr>
        <w:t>жения младшего школьника на конец его обучения в начальной школе</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Личностные результ</w:t>
      </w:r>
      <w:r w:rsidR="00564D81" w:rsidRPr="00C91A6B">
        <w:rPr>
          <w:rFonts w:ascii="Times New Roman" w:hAnsi="Times New Roman" w:cs="Times New Roman"/>
          <w:color w:val="000000" w:themeColor="text1"/>
          <w:lang w:val="ru-RU"/>
        </w:rPr>
        <w:t>аты отражают новообразования ре</w:t>
      </w:r>
      <w:r w:rsidRPr="00C91A6B">
        <w:rPr>
          <w:rFonts w:ascii="Times New Roman" w:hAnsi="Times New Roman" w:cs="Times New Roman"/>
          <w:color w:val="000000" w:themeColor="text1"/>
          <w:lang w:val="ru-RU"/>
        </w:rPr>
        <w:t>бёнка, отражающие его социальный статус: сформированность гражданской идентификации, готовность к самообразованию, сформированность учебно-познавательной мотивации и др</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564D81" w:rsidRPr="00C91A6B">
        <w:rPr>
          <w:rFonts w:ascii="Times New Roman" w:hAnsi="Times New Roman" w:cs="Times New Roman"/>
          <w:color w:val="000000" w:themeColor="text1"/>
          <w:lang w:val="ru-RU"/>
        </w:rPr>
        <w:t>Ме</w:t>
      </w:r>
      <w:r w:rsidRPr="00C91A6B">
        <w:rPr>
          <w:rFonts w:ascii="Times New Roman" w:hAnsi="Times New Roman" w:cs="Times New Roman"/>
          <w:color w:val="000000" w:themeColor="text1"/>
          <w:lang w:val="ru-RU"/>
        </w:rPr>
        <w:t>тапредметные результаты характеризуют уровень становления универсальных учебных де</w:t>
      </w:r>
      <w:r w:rsidR="00564D81" w:rsidRPr="00C91A6B">
        <w:rPr>
          <w:rFonts w:ascii="Times New Roman" w:hAnsi="Times New Roman" w:cs="Times New Roman"/>
          <w:color w:val="000000" w:themeColor="text1"/>
          <w:lang w:val="ru-RU"/>
        </w:rPr>
        <w:t>йствий (познавательных, коммуни</w:t>
      </w:r>
      <w:r w:rsidRPr="00C91A6B">
        <w:rPr>
          <w:rFonts w:ascii="Times New Roman" w:hAnsi="Times New Roman" w:cs="Times New Roman"/>
          <w:color w:val="000000" w:themeColor="text1"/>
          <w:lang w:val="ru-RU"/>
        </w:rPr>
        <w:t xml:space="preserve">кативных, регулятивных) </w:t>
      </w:r>
      <w:r w:rsidR="00564D81" w:rsidRPr="00C91A6B">
        <w:rPr>
          <w:rFonts w:ascii="Times New Roman" w:hAnsi="Times New Roman" w:cs="Times New Roman"/>
          <w:color w:val="000000" w:themeColor="text1"/>
          <w:lang w:val="ru-RU"/>
        </w:rPr>
        <w:t>как показателей умений обучающе</w:t>
      </w:r>
      <w:r w:rsidRPr="00C91A6B">
        <w:rPr>
          <w:rFonts w:ascii="Times New Roman" w:hAnsi="Times New Roman" w:cs="Times New Roman"/>
          <w:color w:val="000000" w:themeColor="text1"/>
          <w:lang w:val="ru-RU"/>
        </w:rPr>
        <w:t xml:space="preserve">гося учиться, общаться со взрослыми и сверстниками, </w:t>
      </w:r>
      <w:r w:rsidR="00564D81" w:rsidRPr="00C91A6B">
        <w:rPr>
          <w:rFonts w:ascii="Times New Roman" w:hAnsi="Times New Roman" w:cs="Times New Roman"/>
          <w:color w:val="000000" w:themeColor="text1"/>
          <w:lang w:val="ru-RU"/>
        </w:rPr>
        <w:t>регули</w:t>
      </w:r>
      <w:r w:rsidRPr="00C91A6B">
        <w:rPr>
          <w:rFonts w:ascii="Times New Roman" w:hAnsi="Times New Roman" w:cs="Times New Roman"/>
          <w:color w:val="000000" w:themeColor="text1"/>
          <w:lang w:val="ru-RU"/>
        </w:rPr>
        <w:t>ровать своё поведение и деятельность</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Предметные результаты отражают уровень и качество овладения содержанием учебных предметов, которые изучаются в начальной школе</w:t>
      </w:r>
      <w:r w:rsidR="00564D81" w:rsidRPr="00C91A6B">
        <w:rPr>
          <w:rFonts w:ascii="Times New Roman" w:hAnsi="Times New Roman" w:cs="Times New Roman"/>
          <w:color w:val="000000" w:themeColor="text1"/>
          <w:lang w:val="ru-RU"/>
        </w:rPr>
        <w:t>.</w:t>
      </w:r>
    </w:p>
    <w:p w14:paraId="4513270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Даются рекомендации к</w:t>
      </w:r>
      <w:r w:rsidR="00564D81" w:rsidRPr="00C91A6B">
        <w:rPr>
          <w:rFonts w:ascii="Times New Roman" w:hAnsi="Times New Roman" w:cs="Times New Roman"/>
          <w:color w:val="000000" w:themeColor="text1"/>
          <w:lang w:val="ru-RU"/>
        </w:rPr>
        <w:t xml:space="preserve"> возможному расширению и уточне</w:t>
      </w:r>
      <w:r w:rsidRPr="00C91A6B">
        <w:rPr>
          <w:rFonts w:ascii="Times New Roman" w:hAnsi="Times New Roman" w:cs="Times New Roman"/>
          <w:color w:val="000000" w:themeColor="text1"/>
          <w:lang w:val="ru-RU"/>
        </w:rPr>
        <w:t xml:space="preserve">нию планируемых результатов с учётом особенностей </w:t>
      </w:r>
      <w:r w:rsidR="00564D81" w:rsidRPr="00C91A6B">
        <w:rPr>
          <w:rFonts w:ascii="Times New Roman" w:hAnsi="Times New Roman" w:cs="Times New Roman"/>
          <w:color w:val="000000" w:themeColor="text1"/>
          <w:lang w:val="ru-RU"/>
        </w:rPr>
        <w:t>функци</w:t>
      </w:r>
      <w:r w:rsidRPr="00C91A6B">
        <w:rPr>
          <w:rFonts w:ascii="Times New Roman" w:hAnsi="Times New Roman" w:cs="Times New Roman"/>
          <w:color w:val="000000" w:themeColor="text1"/>
          <w:lang w:val="ru-RU"/>
        </w:rPr>
        <w:t>онирования образовательно</w:t>
      </w:r>
      <w:r w:rsidR="00564D81" w:rsidRPr="00C91A6B">
        <w:rPr>
          <w:rFonts w:ascii="Times New Roman" w:hAnsi="Times New Roman" w:cs="Times New Roman"/>
          <w:color w:val="000000" w:themeColor="text1"/>
          <w:lang w:val="ru-RU"/>
        </w:rPr>
        <w:t>й организации (наличие индивиду</w:t>
      </w:r>
      <w:r w:rsidRPr="00C91A6B">
        <w:rPr>
          <w:rFonts w:ascii="Times New Roman" w:hAnsi="Times New Roman" w:cs="Times New Roman"/>
          <w:color w:val="000000" w:themeColor="text1"/>
          <w:lang w:val="ru-RU"/>
        </w:rPr>
        <w:t>альных программ обучения, модульный принцип обучения, кадровый состав преподава</w:t>
      </w:r>
      <w:r w:rsidR="00564D81" w:rsidRPr="00C91A6B">
        <w:rPr>
          <w:rFonts w:ascii="Times New Roman" w:hAnsi="Times New Roman" w:cs="Times New Roman"/>
          <w:color w:val="000000" w:themeColor="text1"/>
          <w:lang w:val="ru-RU"/>
        </w:rPr>
        <w:t>телей высокой квалификации, род</w:t>
      </w:r>
      <w:r w:rsidRPr="00C91A6B">
        <w:rPr>
          <w:rFonts w:ascii="Times New Roman" w:hAnsi="Times New Roman" w:cs="Times New Roman"/>
          <w:color w:val="000000" w:themeColor="text1"/>
          <w:lang w:val="ru-RU"/>
        </w:rPr>
        <w:t>ной язык обучения др</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p>
    <w:p w14:paraId="131EF761" w14:textId="6C95E526"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целевом</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разделе</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представлены</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единые</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подходы</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к</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системе оценивания</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достижений</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планируемых</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результатов</w:t>
      </w:r>
      <w:r w:rsidR="00564D81" w:rsidRPr="00C91A6B">
        <w:rPr>
          <w:rFonts w:ascii="Times New Roman" w:hAnsi="Times New Roman" w:cs="Times New Roman"/>
          <w:color w:val="000000" w:themeColor="text1"/>
          <w:lang w:val="ru-RU"/>
        </w:rPr>
        <w:t xml:space="preserve"> освоения </w:t>
      </w:r>
      <w:r w:rsidR="004D2DE8" w:rsidRPr="00C91A6B">
        <w:rPr>
          <w:rFonts w:ascii="Times New Roman" w:hAnsi="Times New Roman" w:cs="Times New Roman"/>
          <w:color w:val="000000" w:themeColor="text1"/>
          <w:lang w:val="ru-RU"/>
        </w:rPr>
        <w:t>п</w:t>
      </w:r>
      <w:r w:rsidR="00564D81" w:rsidRPr="00C91A6B">
        <w:rPr>
          <w:rFonts w:ascii="Times New Roman" w:hAnsi="Times New Roman" w:cs="Times New Roman"/>
          <w:color w:val="000000" w:themeColor="text1"/>
          <w:lang w:val="ru-RU"/>
        </w:rPr>
        <w:t xml:space="preserve">рограммы </w:t>
      </w:r>
      <w:r w:rsidRPr="00C91A6B">
        <w:rPr>
          <w:rFonts w:ascii="Times New Roman" w:hAnsi="Times New Roman" w:cs="Times New Roman"/>
          <w:color w:val="000000" w:themeColor="text1"/>
          <w:lang w:val="ru-RU"/>
        </w:rPr>
        <w:t>начального</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общего</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образования</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Даются рекомендации по контролю метапредметных результатов обучения и требования к его организации</w:t>
      </w:r>
      <w:r w:rsidR="00564D81" w:rsidRPr="00C91A6B">
        <w:rPr>
          <w:rFonts w:ascii="Times New Roman" w:hAnsi="Times New Roman" w:cs="Times New Roman"/>
          <w:color w:val="000000" w:themeColor="text1"/>
          <w:lang w:val="ru-RU"/>
        </w:rPr>
        <w:t>.</w:t>
      </w:r>
    </w:p>
    <w:p w14:paraId="2604EDFA" w14:textId="7F780D91"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Содержательный </w:t>
      </w:r>
      <w:r w:rsidRPr="00C91A6B">
        <w:rPr>
          <w:rFonts w:ascii="Times New Roman" w:hAnsi="Times New Roman" w:cs="Times New Roman"/>
          <w:color w:val="000000" w:themeColor="text1"/>
          <w:lang w:val="ru-RU"/>
        </w:rPr>
        <w:t xml:space="preserve">раздел </w:t>
      </w:r>
      <w:r w:rsidR="00421217">
        <w:rPr>
          <w:rFonts w:ascii="Times New Roman" w:hAnsi="Times New Roman" w:cs="Times New Roman"/>
          <w:color w:val="000000" w:themeColor="text1"/>
          <w:lang w:val="ru-RU"/>
        </w:rPr>
        <w:t>ООП</w:t>
      </w:r>
      <w:r w:rsidRPr="00C91A6B">
        <w:rPr>
          <w:rFonts w:ascii="Times New Roman" w:hAnsi="Times New Roman" w:cs="Times New Roman"/>
          <w:color w:val="000000" w:themeColor="text1"/>
          <w:lang w:val="ru-RU"/>
        </w:rPr>
        <w:t xml:space="preserve"> включает характеристику основных направлений урочной деятельности образовательной организации (рабочие программы учебных предметов, модульных курсов), обеспечивающих достижение обучающимися личностных, предметных и метапредметных результатов</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Раскрываются подходы к созданию индивидуальных учебных планов, соответствующих «образовательным потребностям и интересам обучающихся» (пункт 6</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3</w:t>
      </w:r>
      <w:r w:rsidR="00564D8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ФГОС НОО)</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раздел включены требования к разработке индивидуальных учебных планов для обучающихся, проявляющих особые способности в освоении программы начального общего образования, а также требования к разработке программ обучения для детей особых социальных групп</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Раскрываются общие подходы к </w:t>
      </w:r>
      <w:r w:rsidRPr="00C91A6B">
        <w:rPr>
          <w:rFonts w:ascii="Times New Roman" w:hAnsi="Times New Roman" w:cs="Times New Roman"/>
          <w:color w:val="000000" w:themeColor="text1"/>
          <w:lang w:val="ru-RU"/>
        </w:rPr>
        <w:lastRenderedPageBreak/>
        <w:t>созданию рабочих программ по учебным предметам, даётся пример их конкретной разработки</w:t>
      </w:r>
      <w:r w:rsidR="00564D81"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Рассматриваются подходы к созданию образовательной организа</w:t>
      </w:r>
      <w:r w:rsidR="005837E9" w:rsidRPr="00C91A6B">
        <w:rPr>
          <w:rFonts w:ascii="Times New Roman" w:hAnsi="Times New Roman" w:cs="Times New Roman"/>
          <w:color w:val="000000" w:themeColor="text1"/>
          <w:lang w:val="ru-RU"/>
        </w:rPr>
        <w:t>цией программы формирования уни</w:t>
      </w:r>
      <w:r w:rsidRPr="00C91A6B">
        <w:rPr>
          <w:rFonts w:ascii="Times New Roman" w:hAnsi="Times New Roman" w:cs="Times New Roman"/>
          <w:color w:val="000000" w:themeColor="text1"/>
          <w:lang w:val="ru-RU"/>
        </w:rPr>
        <w:t xml:space="preserve">версальных учебных действий на основе интеграции </w:t>
      </w:r>
      <w:r w:rsidR="005837E9" w:rsidRPr="00C91A6B">
        <w:rPr>
          <w:rFonts w:ascii="Times New Roman" w:hAnsi="Times New Roman" w:cs="Times New Roman"/>
          <w:color w:val="000000" w:themeColor="text1"/>
          <w:lang w:val="ru-RU"/>
        </w:rPr>
        <w:t>предмет</w:t>
      </w:r>
      <w:r w:rsidRPr="00C91A6B">
        <w:rPr>
          <w:rFonts w:ascii="Times New Roman" w:hAnsi="Times New Roman" w:cs="Times New Roman"/>
          <w:color w:val="000000" w:themeColor="text1"/>
          <w:lang w:val="ru-RU"/>
        </w:rPr>
        <w:t>ных и метапредметных результатов обучения</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Характеризуется вклад учебного предмета в становление и развитие </w:t>
      </w:r>
      <w:r w:rsidR="00171100" w:rsidRPr="00C91A6B">
        <w:rPr>
          <w:rFonts w:ascii="Times New Roman" w:hAnsi="Times New Roman" w:cs="Times New Roman"/>
          <w:color w:val="000000" w:themeColor="text1"/>
          <w:lang w:val="ru-RU"/>
        </w:rPr>
        <w:t>универсальных учебных действий</w:t>
      </w:r>
      <w:r w:rsidR="005837E9" w:rsidRPr="00C91A6B">
        <w:rPr>
          <w:rFonts w:ascii="Times New Roman" w:hAnsi="Times New Roman" w:cs="Times New Roman"/>
          <w:color w:val="000000" w:themeColor="text1"/>
          <w:lang w:val="ru-RU"/>
        </w:rPr>
        <w:t xml:space="preserve"> младшего </w:t>
      </w:r>
      <w:r w:rsidRPr="00C91A6B">
        <w:rPr>
          <w:rFonts w:ascii="Times New Roman" w:hAnsi="Times New Roman" w:cs="Times New Roman"/>
          <w:color w:val="000000" w:themeColor="text1"/>
          <w:lang w:val="ru-RU"/>
        </w:rPr>
        <w:t>школьника</w:t>
      </w:r>
      <w:r w:rsidR="005837E9" w:rsidRPr="00C91A6B">
        <w:rPr>
          <w:rFonts w:ascii="Times New Roman" w:hAnsi="Times New Roman" w:cs="Times New Roman"/>
          <w:color w:val="000000" w:themeColor="text1"/>
          <w:lang w:val="ru-RU"/>
        </w:rPr>
        <w:t>.</w:t>
      </w:r>
    </w:p>
    <w:p w14:paraId="262A49F7" w14:textId="05BF6D75"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w:t>
      </w:r>
      <w:r w:rsidR="00421217">
        <w:rPr>
          <w:rFonts w:ascii="Times New Roman" w:hAnsi="Times New Roman" w:cs="Times New Roman"/>
          <w:color w:val="000000" w:themeColor="text1"/>
          <w:lang w:val="ru-RU"/>
        </w:rPr>
        <w:t>ООП</w:t>
      </w:r>
      <w:r w:rsidRPr="00C91A6B">
        <w:rPr>
          <w:rFonts w:ascii="Times New Roman" w:hAnsi="Times New Roman" w:cs="Times New Roman"/>
          <w:color w:val="000000" w:themeColor="text1"/>
          <w:lang w:val="ru-RU"/>
        </w:rPr>
        <w:t xml:space="preserve"> представлен возможный вариант рабочих программ по всем учебным предметам начальной школы</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Тематическое планирование выделено в отдельный документ, который не входит в текст данного документа, но его можно найти на </w:t>
      </w:r>
      <w:r w:rsidR="005837E9" w:rsidRPr="00C91A6B">
        <w:rPr>
          <w:rFonts w:ascii="Times New Roman" w:hAnsi="Times New Roman" w:cs="Times New Roman"/>
          <w:color w:val="000000" w:themeColor="text1"/>
          <w:lang w:val="ru-RU"/>
        </w:rPr>
        <w:t>сай</w:t>
      </w:r>
      <w:r w:rsidRPr="00C91A6B">
        <w:rPr>
          <w:rFonts w:ascii="Times New Roman" w:hAnsi="Times New Roman" w:cs="Times New Roman"/>
          <w:color w:val="000000" w:themeColor="text1"/>
          <w:lang w:val="ru-RU"/>
        </w:rPr>
        <w:t xml:space="preserve">те </w:t>
      </w:r>
      <w:r w:rsidRPr="00C91A6B">
        <w:rPr>
          <w:rFonts w:ascii="Times New Roman" w:hAnsi="Times New Roman" w:cs="Times New Roman"/>
          <w:color w:val="000000" w:themeColor="text1"/>
        </w:rPr>
        <w:t>https</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edsoo</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ru</w:t>
      </w:r>
      <w:r w:rsidR="005837E9" w:rsidRPr="00C91A6B">
        <w:rPr>
          <w:rFonts w:ascii="Times New Roman" w:hAnsi="Times New Roman" w:cs="Times New Roman"/>
          <w:color w:val="000000" w:themeColor="text1"/>
          <w:lang w:val="ru-RU"/>
        </w:rPr>
        <w:t>.</w:t>
      </w:r>
    </w:p>
    <w:p w14:paraId="3F6460C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Представлен вариант про</w:t>
      </w:r>
      <w:r w:rsidR="005837E9" w:rsidRPr="00C91A6B">
        <w:rPr>
          <w:rFonts w:ascii="Times New Roman" w:hAnsi="Times New Roman" w:cs="Times New Roman"/>
          <w:color w:val="000000" w:themeColor="text1"/>
          <w:lang w:val="ru-RU"/>
        </w:rPr>
        <w:t>граммы воспитания, который обра</w:t>
      </w:r>
      <w:r w:rsidRPr="00C91A6B">
        <w:rPr>
          <w:rFonts w:ascii="Times New Roman" w:hAnsi="Times New Roman" w:cs="Times New Roman"/>
          <w:color w:val="000000" w:themeColor="text1"/>
          <w:lang w:val="ru-RU"/>
        </w:rPr>
        <w:t xml:space="preserve">зовательная организация может использовать как образец для создания своей программы с возможной корректировкой в </w:t>
      </w:r>
      <w:r w:rsidR="005837E9"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ответствии с условиями жизнедеятельности образовательной организации, преемственности и перспективности построения системы воспитательной работы с обучающимися</w:t>
      </w:r>
      <w:r w:rsidR="005837E9" w:rsidRPr="00C91A6B">
        <w:rPr>
          <w:rFonts w:ascii="Times New Roman" w:hAnsi="Times New Roman" w:cs="Times New Roman"/>
          <w:color w:val="000000" w:themeColor="text1"/>
          <w:lang w:val="ru-RU"/>
        </w:rPr>
        <w:t>.</w:t>
      </w:r>
    </w:p>
    <w:p w14:paraId="08E14FD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sectPr w:rsidR="009E224D" w:rsidRPr="00C91A6B">
          <w:footerReference w:type="even" r:id="rId11"/>
          <w:footerReference w:type="default" r:id="rId12"/>
          <w:footnotePr>
            <w:numRestart w:val="eachPage"/>
          </w:footnotePr>
          <w:pgSz w:w="7830" w:h="12020"/>
          <w:pgMar w:top="620" w:right="580" w:bottom="900" w:left="580" w:header="0" w:footer="709" w:gutter="0"/>
          <w:cols w:space="720"/>
        </w:sectPr>
      </w:pPr>
      <w:r w:rsidRPr="00C91A6B">
        <w:rPr>
          <w:rFonts w:ascii="Times New Roman" w:hAnsi="Times New Roman" w:cs="Times New Roman"/>
          <w:i/>
          <w:color w:val="000000" w:themeColor="text1"/>
          <w:lang w:val="ru-RU"/>
        </w:rPr>
        <w:t xml:space="preserve">Организационный </w:t>
      </w:r>
      <w:r w:rsidRPr="00C91A6B">
        <w:rPr>
          <w:rFonts w:ascii="Times New Roman" w:hAnsi="Times New Roman" w:cs="Times New Roman"/>
          <w:color w:val="000000" w:themeColor="text1"/>
          <w:lang w:val="ru-RU"/>
        </w:rPr>
        <w:t xml:space="preserve">раздел даёт характеристику условий </w:t>
      </w:r>
      <w:r w:rsidR="005837E9"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низации образовательной де</w:t>
      </w:r>
      <w:r w:rsidR="005837E9" w:rsidRPr="00C91A6B">
        <w:rPr>
          <w:rFonts w:ascii="Times New Roman" w:hAnsi="Times New Roman" w:cs="Times New Roman"/>
          <w:color w:val="000000" w:themeColor="text1"/>
          <w:lang w:val="ru-RU"/>
        </w:rPr>
        <w:t>ятельности, раскрывает особенно</w:t>
      </w:r>
      <w:r w:rsidRPr="00C91A6B">
        <w:rPr>
          <w:rFonts w:ascii="Times New Roman" w:hAnsi="Times New Roman" w:cs="Times New Roman"/>
          <w:color w:val="000000" w:themeColor="text1"/>
          <w:lang w:val="ru-RU"/>
        </w:rPr>
        <w:t xml:space="preserve">сти построения учебного плана и плана внеурочной </w:t>
      </w:r>
      <w:r w:rsidR="005837E9"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сти, календарных учебных графиков и планов воспитательной работы</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Предлагаются рекомендации по учёту особенностей функционирования образовательной организации, режима её работы и местных условий</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5837E9" w:rsidRPr="00C91A6B">
        <w:rPr>
          <w:rFonts w:ascii="Times New Roman" w:hAnsi="Times New Roman" w:cs="Times New Roman"/>
          <w:color w:val="000000" w:themeColor="text1"/>
          <w:lang w:val="ru-RU"/>
        </w:rPr>
        <w:t>Раскрываются возможности дис</w:t>
      </w:r>
      <w:r w:rsidRPr="00C91A6B">
        <w:rPr>
          <w:rFonts w:ascii="Times New Roman" w:hAnsi="Times New Roman" w:cs="Times New Roman"/>
          <w:color w:val="000000" w:themeColor="text1"/>
          <w:lang w:val="ru-RU"/>
        </w:rPr>
        <w:t>танционного обучения и требования к ег</w:t>
      </w:r>
      <w:r w:rsidR="005837E9" w:rsidRPr="00C91A6B">
        <w:rPr>
          <w:rFonts w:ascii="Times New Roman" w:hAnsi="Times New Roman" w:cs="Times New Roman"/>
          <w:color w:val="000000" w:themeColor="text1"/>
          <w:lang w:val="ru-RU"/>
        </w:rPr>
        <w:t>о организации в на</w:t>
      </w:r>
      <w:r w:rsidRPr="00C91A6B">
        <w:rPr>
          <w:rFonts w:ascii="Times New Roman" w:hAnsi="Times New Roman" w:cs="Times New Roman"/>
          <w:color w:val="000000" w:themeColor="text1"/>
          <w:lang w:val="ru-RU"/>
        </w:rPr>
        <w:t>чальной школе</w:t>
      </w:r>
      <w:r w:rsidR="005837E9" w:rsidRPr="00C91A6B">
        <w:rPr>
          <w:rFonts w:ascii="Times New Roman" w:hAnsi="Times New Roman" w:cs="Times New Roman"/>
          <w:color w:val="000000" w:themeColor="text1"/>
          <w:lang w:val="ru-RU"/>
        </w:rPr>
        <w:t>.</w:t>
      </w:r>
    </w:p>
    <w:p w14:paraId="46BFCE21" w14:textId="6238BD97" w:rsidR="009E224D" w:rsidRPr="00C91A6B" w:rsidRDefault="004D0A5B" w:rsidP="00370B29">
      <w:pPr>
        <w:pStyle w:val="10"/>
        <w:numPr>
          <w:ilvl w:val="0"/>
          <w:numId w:val="35"/>
        </w:numPr>
        <w:pBdr>
          <w:bottom w:val="single" w:sz="4" w:space="1" w:color="auto"/>
        </w:pBdr>
        <w:tabs>
          <w:tab w:val="left" w:pos="709"/>
        </w:tabs>
        <w:ind w:left="0" w:firstLine="0"/>
        <w:jc w:val="center"/>
        <w:rPr>
          <w:rFonts w:ascii="Times New Roman" w:hAnsi="Times New Roman" w:cs="Times New Roman"/>
          <w:sz w:val="20"/>
          <w:szCs w:val="20"/>
        </w:rPr>
      </w:pPr>
      <w:bookmarkStart w:id="2" w:name="_Toc105169804"/>
      <w:r w:rsidRPr="00C91A6B">
        <w:rPr>
          <w:rFonts w:ascii="Times New Roman" w:hAnsi="Times New Roman" w:cs="Times New Roman"/>
          <w:sz w:val="20"/>
          <w:szCs w:val="20"/>
        </w:rPr>
        <w:lastRenderedPageBreak/>
        <w:t>ЦЕЛЕВОЙ РАЗДЕЛ</w:t>
      </w:r>
      <w:bookmarkEnd w:id="2"/>
    </w:p>
    <w:p w14:paraId="4753B396" w14:textId="4638F877" w:rsidR="009E224D" w:rsidRPr="00C91A6B" w:rsidRDefault="004D0A5B" w:rsidP="00370B29">
      <w:pPr>
        <w:pStyle w:val="20"/>
        <w:numPr>
          <w:ilvl w:val="1"/>
          <w:numId w:val="35"/>
        </w:numPr>
        <w:tabs>
          <w:tab w:val="left" w:pos="709"/>
        </w:tabs>
        <w:ind w:left="0" w:firstLine="0"/>
        <w:jc w:val="center"/>
        <w:rPr>
          <w:rFonts w:ascii="Times New Roman" w:hAnsi="Times New Roman" w:cs="Times New Roman"/>
          <w:b/>
          <w:sz w:val="20"/>
          <w:szCs w:val="20"/>
        </w:rPr>
      </w:pPr>
      <w:bookmarkStart w:id="3" w:name="_Toc105169805"/>
      <w:r w:rsidRPr="00C91A6B">
        <w:rPr>
          <w:rFonts w:ascii="Times New Roman" w:hAnsi="Times New Roman" w:cs="Times New Roman"/>
          <w:b/>
          <w:sz w:val="20"/>
          <w:szCs w:val="20"/>
        </w:rPr>
        <w:t>ПОЯСНИТЕЛЬНАЯ ЗАПИСКА</w:t>
      </w:r>
      <w:bookmarkEnd w:id="3"/>
    </w:p>
    <w:p w14:paraId="711D5509"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соответствии с Федеральным законом «Об образовании в Российской Федерации» начальное общее образование относится к основным образовательным программам (наряду с </w:t>
      </w:r>
      <w:r w:rsidR="005837E9"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вательной программой дош</w:t>
      </w:r>
      <w:r w:rsidR="005837E9" w:rsidRPr="00C91A6B">
        <w:rPr>
          <w:rFonts w:ascii="Times New Roman" w:hAnsi="Times New Roman" w:cs="Times New Roman"/>
          <w:color w:val="000000" w:themeColor="text1"/>
          <w:lang w:val="ru-RU"/>
        </w:rPr>
        <w:t>кольного образования и образова</w:t>
      </w:r>
      <w:r w:rsidRPr="00C91A6B">
        <w:rPr>
          <w:rFonts w:ascii="Times New Roman" w:hAnsi="Times New Roman" w:cs="Times New Roman"/>
          <w:color w:val="000000" w:themeColor="text1"/>
          <w:lang w:val="ru-RU"/>
        </w:rPr>
        <w:t>тельной программой основного общего образования, статья 12 Закона) и характеризует первый этап школьного обучения</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5837E9"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разовательная программа понимается в Законе «Об образовании в Российской Федерации» как ко</w:t>
      </w:r>
      <w:r w:rsidR="005837E9" w:rsidRPr="00C91A6B">
        <w:rPr>
          <w:rFonts w:ascii="Times New Roman" w:hAnsi="Times New Roman" w:cs="Times New Roman"/>
          <w:color w:val="000000" w:themeColor="text1"/>
          <w:lang w:val="ru-RU"/>
        </w:rPr>
        <w:t>мплекс основных характери</w:t>
      </w:r>
      <w:r w:rsidRPr="00C91A6B">
        <w:rPr>
          <w:rFonts w:ascii="Times New Roman" w:hAnsi="Times New Roman" w:cs="Times New Roman"/>
          <w:color w:val="000000" w:themeColor="text1"/>
          <w:lang w:val="ru-RU"/>
        </w:rPr>
        <w:t xml:space="preserve">стик образования (объём, содержание, планируемые </w:t>
      </w:r>
      <w:r w:rsidR="005837E9" w:rsidRPr="00C91A6B">
        <w:rPr>
          <w:rFonts w:ascii="Times New Roman" w:hAnsi="Times New Roman" w:cs="Times New Roman"/>
          <w:color w:val="000000" w:themeColor="text1"/>
          <w:lang w:val="ru-RU"/>
        </w:rPr>
        <w:t>результат</w:t>
      </w:r>
      <w:r w:rsidRPr="00C91A6B">
        <w:rPr>
          <w:rFonts w:ascii="Times New Roman" w:hAnsi="Times New Roman" w:cs="Times New Roman"/>
          <w:color w:val="000000" w:themeColor="text1"/>
          <w:lang w:val="ru-RU"/>
        </w:rPr>
        <w:t xml:space="preserve">ы) и организационно-педагогических условий, реализация </w:t>
      </w:r>
      <w:r w:rsidR="005837E9" w:rsidRPr="00C91A6B">
        <w:rPr>
          <w:rFonts w:ascii="Times New Roman" w:hAnsi="Times New Roman" w:cs="Times New Roman"/>
          <w:color w:val="000000" w:themeColor="text1"/>
          <w:lang w:val="ru-RU"/>
        </w:rPr>
        <w:t>ко</w:t>
      </w:r>
      <w:r w:rsidRPr="00C91A6B">
        <w:rPr>
          <w:rFonts w:ascii="Times New Roman" w:hAnsi="Times New Roman" w:cs="Times New Roman"/>
          <w:color w:val="000000" w:themeColor="text1"/>
          <w:lang w:val="ru-RU"/>
        </w:rPr>
        <w:t>торых обеспечивает успешность выполнения ФГОС каждого уровня образования</w:t>
      </w:r>
      <w:r w:rsidR="005837E9" w:rsidRPr="00C91A6B">
        <w:rPr>
          <w:rFonts w:ascii="Times New Roman" w:hAnsi="Times New Roman" w:cs="Times New Roman"/>
          <w:color w:val="000000" w:themeColor="text1"/>
          <w:lang w:val="ru-RU"/>
        </w:rPr>
        <w:t>.</w:t>
      </w:r>
    </w:p>
    <w:p w14:paraId="0D54286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начального общего образова</w:t>
      </w:r>
      <w:r w:rsidR="005837E9" w:rsidRPr="00C91A6B">
        <w:rPr>
          <w:rFonts w:ascii="Times New Roman" w:hAnsi="Times New Roman" w:cs="Times New Roman"/>
          <w:color w:val="000000" w:themeColor="text1"/>
          <w:lang w:val="ru-RU"/>
        </w:rPr>
        <w:t>ния, которая созда</w:t>
      </w:r>
      <w:r w:rsidRPr="00C91A6B">
        <w:rPr>
          <w:rFonts w:ascii="Times New Roman" w:hAnsi="Times New Roman" w:cs="Times New Roman"/>
          <w:color w:val="000000" w:themeColor="text1"/>
          <w:lang w:val="ru-RU"/>
        </w:rPr>
        <w:t xml:space="preserve">ётся образовательной организацией, является основным </w:t>
      </w:r>
      <w:r w:rsidR="005837E9" w:rsidRPr="00C91A6B">
        <w:rPr>
          <w:rFonts w:ascii="Times New Roman" w:hAnsi="Times New Roman" w:cs="Times New Roman"/>
          <w:color w:val="000000" w:themeColor="text1"/>
          <w:lang w:val="ru-RU"/>
        </w:rPr>
        <w:t>доку</w:t>
      </w:r>
      <w:r w:rsidRPr="00C91A6B">
        <w:rPr>
          <w:rFonts w:ascii="Times New Roman" w:hAnsi="Times New Roman" w:cs="Times New Roman"/>
          <w:color w:val="000000" w:themeColor="text1"/>
          <w:lang w:val="ru-RU"/>
        </w:rPr>
        <w:t xml:space="preserve">ментом, регламентирующим </w:t>
      </w:r>
      <w:r w:rsidR="005837E9" w:rsidRPr="00C91A6B">
        <w:rPr>
          <w:rFonts w:ascii="Times New Roman" w:hAnsi="Times New Roman" w:cs="Times New Roman"/>
          <w:color w:val="000000" w:themeColor="text1"/>
          <w:lang w:val="ru-RU"/>
        </w:rPr>
        <w:t>образовательную деятельность об</w:t>
      </w:r>
      <w:r w:rsidRPr="00C91A6B">
        <w:rPr>
          <w:rFonts w:ascii="Times New Roman" w:hAnsi="Times New Roman" w:cs="Times New Roman"/>
          <w:color w:val="000000" w:themeColor="text1"/>
          <w:lang w:val="ru-RU"/>
        </w:rPr>
        <w:t>разовательной организации в единстве урочной и внеурочной деятельности, при учёте пр</w:t>
      </w:r>
      <w:r w:rsidR="005837E9" w:rsidRPr="00C91A6B">
        <w:rPr>
          <w:rFonts w:ascii="Times New Roman" w:hAnsi="Times New Roman" w:cs="Times New Roman"/>
          <w:color w:val="000000" w:themeColor="text1"/>
          <w:lang w:val="ru-RU"/>
        </w:rPr>
        <w:t>авильного соотношения обязатель</w:t>
      </w:r>
      <w:r w:rsidRPr="00C91A6B">
        <w:rPr>
          <w:rFonts w:ascii="Times New Roman" w:hAnsi="Times New Roman" w:cs="Times New Roman"/>
          <w:color w:val="000000" w:themeColor="text1"/>
          <w:lang w:val="ru-RU"/>
        </w:rPr>
        <w:t xml:space="preserve">ной части программы и части, формируемой участниками </w:t>
      </w:r>
      <w:r w:rsidR="005837E9"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разовательного процесса</w:t>
      </w:r>
      <w:r w:rsidR="005837E9" w:rsidRPr="00C91A6B">
        <w:rPr>
          <w:rFonts w:ascii="Times New Roman" w:hAnsi="Times New Roman" w:cs="Times New Roman"/>
          <w:color w:val="000000" w:themeColor="text1"/>
          <w:lang w:val="ru-RU"/>
        </w:rPr>
        <w:t>.</w:t>
      </w:r>
    </w:p>
    <w:p w14:paraId="709F44F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Целями реализации про</w:t>
      </w:r>
      <w:r w:rsidR="005837E9" w:rsidRPr="00C91A6B">
        <w:rPr>
          <w:rFonts w:ascii="Times New Roman" w:hAnsi="Times New Roman" w:cs="Times New Roman"/>
          <w:color w:val="000000" w:themeColor="text1"/>
          <w:lang w:val="ru-RU"/>
        </w:rPr>
        <w:t>граммы начального общего образо</w:t>
      </w:r>
      <w:r w:rsidRPr="00C91A6B">
        <w:rPr>
          <w:rFonts w:ascii="Times New Roman" w:hAnsi="Times New Roman" w:cs="Times New Roman"/>
          <w:color w:val="000000" w:themeColor="text1"/>
          <w:lang w:val="ru-RU"/>
        </w:rPr>
        <w:t>вания являются:</w:t>
      </w:r>
    </w:p>
    <w:p w14:paraId="2924DAF9" w14:textId="77777777" w:rsidR="009E224D" w:rsidRPr="00C91A6B" w:rsidRDefault="004D0A5B" w:rsidP="00C97DAD">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1</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Обеспечение успешной реализации конституционного права каждого гражданина РФ, достигшего возраста 6,5—7 лет, на получение качественного образования, включающего обучение, развитие и воспитание каждого обучающегося</w:t>
      </w:r>
      <w:r w:rsidR="005837E9" w:rsidRPr="00C91A6B">
        <w:rPr>
          <w:rFonts w:ascii="Times New Roman" w:hAnsi="Times New Roman" w:cs="Times New Roman"/>
          <w:color w:val="000000" w:themeColor="text1"/>
          <w:lang w:val="ru-RU"/>
        </w:rPr>
        <w:t>.</w:t>
      </w:r>
    </w:p>
    <w:p w14:paraId="05F13B08" w14:textId="77777777" w:rsidR="009E224D" w:rsidRPr="00C91A6B" w:rsidRDefault="004D0A5B" w:rsidP="00C97DAD">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2</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Организация учебного п</w:t>
      </w:r>
      <w:r w:rsidR="005837E9" w:rsidRPr="00C91A6B">
        <w:rPr>
          <w:rFonts w:ascii="Times New Roman" w:hAnsi="Times New Roman" w:cs="Times New Roman"/>
          <w:color w:val="000000" w:themeColor="text1"/>
          <w:lang w:val="ru-RU"/>
        </w:rPr>
        <w:t>роцесса с учётом целей, содержа</w:t>
      </w:r>
      <w:r w:rsidRPr="00C91A6B">
        <w:rPr>
          <w:rFonts w:ascii="Times New Roman" w:hAnsi="Times New Roman" w:cs="Times New Roman"/>
          <w:color w:val="000000" w:themeColor="text1"/>
          <w:lang w:val="ru-RU"/>
        </w:rPr>
        <w:t>ния и планируемых результ</w:t>
      </w:r>
      <w:r w:rsidR="005837E9" w:rsidRPr="00C91A6B">
        <w:rPr>
          <w:rFonts w:ascii="Times New Roman" w:hAnsi="Times New Roman" w:cs="Times New Roman"/>
          <w:color w:val="000000" w:themeColor="text1"/>
          <w:lang w:val="ru-RU"/>
        </w:rPr>
        <w:t>атов начального общего образова</w:t>
      </w:r>
      <w:r w:rsidRPr="00C91A6B">
        <w:rPr>
          <w:rFonts w:ascii="Times New Roman" w:hAnsi="Times New Roman" w:cs="Times New Roman"/>
          <w:color w:val="000000" w:themeColor="text1"/>
          <w:lang w:val="ru-RU"/>
        </w:rPr>
        <w:t>ния, отражённых в обновленном ФГОС НОО</w:t>
      </w:r>
      <w:r w:rsidR="005837E9" w:rsidRPr="00C91A6B">
        <w:rPr>
          <w:rFonts w:ascii="Times New Roman" w:hAnsi="Times New Roman" w:cs="Times New Roman"/>
          <w:color w:val="000000" w:themeColor="text1"/>
          <w:lang w:val="ru-RU"/>
        </w:rPr>
        <w:t>.</w:t>
      </w:r>
    </w:p>
    <w:p w14:paraId="12725AB4" w14:textId="77777777" w:rsidR="009E224D" w:rsidRPr="00C91A6B" w:rsidRDefault="004D0A5B" w:rsidP="00C97DAD">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3</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Создание условий для свободного развития каждого </w:t>
      </w:r>
      <w:r w:rsidR="005837E9" w:rsidRPr="00C91A6B">
        <w:rPr>
          <w:rFonts w:ascii="Times New Roman" w:hAnsi="Times New Roman" w:cs="Times New Roman"/>
          <w:color w:val="000000" w:themeColor="text1"/>
          <w:lang w:val="ru-RU"/>
        </w:rPr>
        <w:t>млад</w:t>
      </w:r>
      <w:r w:rsidRPr="00C91A6B">
        <w:rPr>
          <w:rFonts w:ascii="Times New Roman" w:hAnsi="Times New Roman" w:cs="Times New Roman"/>
          <w:color w:val="000000" w:themeColor="text1"/>
          <w:lang w:val="ru-RU"/>
        </w:rPr>
        <w:t>шего школьника с учётом его потребностей, возможностей и стремления к самореализаци</w:t>
      </w:r>
      <w:r w:rsidR="005837E9" w:rsidRPr="00C91A6B">
        <w:rPr>
          <w:rFonts w:ascii="Times New Roman" w:hAnsi="Times New Roman" w:cs="Times New Roman"/>
          <w:color w:val="000000" w:themeColor="text1"/>
          <w:lang w:val="ru-RU"/>
        </w:rPr>
        <w:t>и; отражение в программе началь</w:t>
      </w:r>
      <w:r w:rsidRPr="00C91A6B">
        <w:rPr>
          <w:rFonts w:ascii="Times New Roman" w:hAnsi="Times New Roman" w:cs="Times New Roman"/>
          <w:color w:val="000000" w:themeColor="text1"/>
          <w:lang w:val="ru-RU"/>
        </w:rPr>
        <w:t>ного общего образования д</w:t>
      </w:r>
      <w:r w:rsidR="005837E9" w:rsidRPr="00C91A6B">
        <w:rPr>
          <w:rFonts w:ascii="Times New Roman" w:hAnsi="Times New Roman" w:cs="Times New Roman"/>
          <w:color w:val="000000" w:themeColor="text1"/>
          <w:lang w:val="ru-RU"/>
        </w:rPr>
        <w:t>еятельности педагогического кол</w:t>
      </w:r>
      <w:r w:rsidRPr="00C91A6B">
        <w:rPr>
          <w:rFonts w:ascii="Times New Roman" w:hAnsi="Times New Roman" w:cs="Times New Roman"/>
          <w:color w:val="000000" w:themeColor="text1"/>
          <w:lang w:val="ru-RU"/>
        </w:rPr>
        <w:t>лектива по созданию индивидуальных программ и учебных планов для одарённых, успешных обучающихся или для детей социальных групп, нужд</w:t>
      </w:r>
      <w:r w:rsidR="005837E9" w:rsidRPr="00C91A6B">
        <w:rPr>
          <w:rFonts w:ascii="Times New Roman" w:hAnsi="Times New Roman" w:cs="Times New Roman"/>
          <w:color w:val="000000" w:themeColor="text1"/>
          <w:lang w:val="ru-RU"/>
        </w:rPr>
        <w:t>ающихся в особом внимании и под</w:t>
      </w:r>
      <w:r w:rsidRPr="00C91A6B">
        <w:rPr>
          <w:rFonts w:ascii="Times New Roman" w:hAnsi="Times New Roman" w:cs="Times New Roman"/>
          <w:color w:val="000000" w:themeColor="text1"/>
          <w:lang w:val="ru-RU"/>
        </w:rPr>
        <w:t>держке педагогов</w:t>
      </w:r>
      <w:r w:rsidR="005837E9" w:rsidRPr="00C91A6B">
        <w:rPr>
          <w:rFonts w:ascii="Times New Roman" w:hAnsi="Times New Roman" w:cs="Times New Roman"/>
          <w:color w:val="000000" w:themeColor="text1"/>
          <w:lang w:val="ru-RU"/>
        </w:rPr>
        <w:t>.</w:t>
      </w:r>
    </w:p>
    <w:p w14:paraId="41FB7D3D" w14:textId="77777777" w:rsidR="00BE6AC7" w:rsidRPr="00C91A6B" w:rsidRDefault="004D0A5B" w:rsidP="00C97DAD">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4</w:t>
      </w:r>
      <w:r w:rsidR="005837E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Возможность для колл</w:t>
      </w:r>
      <w:r w:rsidR="005837E9" w:rsidRPr="00C91A6B">
        <w:rPr>
          <w:rFonts w:ascii="Times New Roman" w:hAnsi="Times New Roman" w:cs="Times New Roman"/>
          <w:color w:val="000000" w:themeColor="text1"/>
          <w:lang w:val="ru-RU"/>
        </w:rPr>
        <w:t>ектива образовательной организа</w:t>
      </w:r>
      <w:r w:rsidRPr="00C91A6B">
        <w:rPr>
          <w:rFonts w:ascii="Times New Roman" w:hAnsi="Times New Roman" w:cs="Times New Roman"/>
          <w:color w:val="000000" w:themeColor="text1"/>
          <w:lang w:val="ru-RU"/>
        </w:rPr>
        <w:t>ции проявить своё педагогическое мастерство, обогатить опыт деятельности, активно участвовать в создании и утверждении традиций школьного коллектива</w:t>
      </w:r>
      <w:r w:rsidR="005837E9" w:rsidRPr="00C91A6B">
        <w:rPr>
          <w:rFonts w:ascii="Times New Roman" w:hAnsi="Times New Roman" w:cs="Times New Roman"/>
          <w:color w:val="000000" w:themeColor="text1"/>
          <w:lang w:val="ru-RU"/>
        </w:rPr>
        <w:t>.</w:t>
      </w:r>
    </w:p>
    <w:p w14:paraId="7A11C2FE" w14:textId="4061CBA4" w:rsidR="004D2DE8" w:rsidRPr="00C91A6B" w:rsidRDefault="00BE6AC7" w:rsidP="00BE6AC7">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w:t>
      </w:r>
      <w:r w:rsidR="004D0A5B" w:rsidRPr="00C91A6B">
        <w:rPr>
          <w:rFonts w:ascii="Times New Roman" w:hAnsi="Times New Roman" w:cs="Times New Roman"/>
          <w:color w:val="000000" w:themeColor="text1"/>
          <w:lang w:val="ru-RU"/>
        </w:rPr>
        <w:t>остижение поставленных целей предусматривает решение следующих основных зад</w:t>
      </w:r>
      <w:r w:rsidR="00C97DAD" w:rsidRPr="00C91A6B">
        <w:rPr>
          <w:rFonts w:ascii="Times New Roman" w:hAnsi="Times New Roman" w:cs="Times New Roman"/>
          <w:color w:val="000000" w:themeColor="text1"/>
          <w:lang w:val="ru-RU"/>
        </w:rPr>
        <w:t>ач:</w:t>
      </w:r>
    </w:p>
    <w:p w14:paraId="431D5D4E" w14:textId="48F8EE0C" w:rsidR="004D2DE8" w:rsidRPr="00C91A6B" w:rsidRDefault="00731239"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общей культу</w:t>
      </w:r>
      <w:r w:rsidR="004D0A5B" w:rsidRPr="00C91A6B">
        <w:rPr>
          <w:rFonts w:ascii="Times New Roman" w:hAnsi="Times New Roman" w:cs="Times New Roman"/>
          <w:color w:val="000000" w:themeColor="text1"/>
          <w:lang w:val="ru-RU"/>
        </w:rPr>
        <w:t>ры, духовно-нравственное, г</w:t>
      </w:r>
      <w:r w:rsidRPr="00C91A6B">
        <w:rPr>
          <w:rFonts w:ascii="Times New Roman" w:hAnsi="Times New Roman" w:cs="Times New Roman"/>
          <w:color w:val="000000" w:themeColor="text1"/>
          <w:lang w:val="ru-RU"/>
        </w:rPr>
        <w:t>ражданское, социальное, личност</w:t>
      </w:r>
      <w:r w:rsidR="004D0A5B" w:rsidRPr="00C91A6B">
        <w:rPr>
          <w:rFonts w:ascii="Times New Roman" w:hAnsi="Times New Roman" w:cs="Times New Roman"/>
          <w:color w:val="000000" w:themeColor="text1"/>
          <w:lang w:val="ru-RU"/>
        </w:rPr>
        <w:t>ное и интеллектуальное разви</w:t>
      </w:r>
      <w:r w:rsidRPr="00C91A6B">
        <w:rPr>
          <w:rFonts w:ascii="Times New Roman" w:hAnsi="Times New Roman" w:cs="Times New Roman"/>
          <w:color w:val="000000" w:themeColor="text1"/>
          <w:lang w:val="ru-RU"/>
        </w:rPr>
        <w:t>тие, развитие творческих способ</w:t>
      </w:r>
      <w:r w:rsidR="004D0A5B" w:rsidRPr="00C91A6B">
        <w:rPr>
          <w:rFonts w:ascii="Times New Roman" w:hAnsi="Times New Roman" w:cs="Times New Roman"/>
          <w:color w:val="000000" w:themeColor="text1"/>
          <w:lang w:val="ru-RU"/>
        </w:rPr>
        <w:t xml:space="preserve">ностей, сохранение и укрепление здоровья; — обеспечение планируемых результатов по освоению выпускником целевых </w:t>
      </w:r>
      <w:r w:rsidR="004D0A5B" w:rsidRPr="00C91A6B">
        <w:rPr>
          <w:rFonts w:ascii="Times New Roman" w:hAnsi="Times New Roman" w:cs="Times New Roman"/>
          <w:color w:val="000000" w:themeColor="text1"/>
          <w:lang w:val="ru-RU"/>
        </w:rPr>
        <w:lastRenderedPageBreak/>
        <w:t>установок, приобретению знаний, умений, навыков, к</w:t>
      </w:r>
      <w:r w:rsidRPr="00C91A6B">
        <w:rPr>
          <w:rFonts w:ascii="Times New Roman" w:hAnsi="Times New Roman" w:cs="Times New Roman"/>
          <w:color w:val="000000" w:themeColor="text1"/>
          <w:lang w:val="ru-RU"/>
        </w:rPr>
        <w:t>омпетен</w:t>
      </w:r>
      <w:r w:rsidR="004D0A5B" w:rsidRPr="00C91A6B">
        <w:rPr>
          <w:rFonts w:ascii="Times New Roman" w:hAnsi="Times New Roman" w:cs="Times New Roman"/>
          <w:color w:val="000000" w:themeColor="text1"/>
          <w:lang w:val="ru-RU"/>
        </w:rPr>
        <w:t xml:space="preserve">ций и компетентностей, </w:t>
      </w:r>
      <w:r w:rsidRPr="00C91A6B">
        <w:rPr>
          <w:rFonts w:ascii="Times New Roman" w:hAnsi="Times New Roman" w:cs="Times New Roman"/>
          <w:color w:val="000000" w:themeColor="text1"/>
          <w:lang w:val="ru-RU"/>
        </w:rPr>
        <w:t>определяемых личностными, семей</w:t>
      </w:r>
      <w:r w:rsidR="004D0A5B" w:rsidRPr="00C91A6B">
        <w:rPr>
          <w:rFonts w:ascii="Times New Roman" w:hAnsi="Times New Roman" w:cs="Times New Roman"/>
          <w:color w:val="000000" w:themeColor="text1"/>
          <w:lang w:val="ru-RU"/>
        </w:rPr>
        <w:t xml:space="preserve">ными, общественными, государственными потребностями и возможностями обучающегося младшего школьного возраста, индивидуальными особенностями его развития и состояния </w:t>
      </w:r>
      <w:r w:rsidR="00C97DAD" w:rsidRPr="00C91A6B">
        <w:rPr>
          <w:rFonts w:ascii="Times New Roman" w:hAnsi="Times New Roman" w:cs="Times New Roman"/>
          <w:color w:val="000000" w:themeColor="text1"/>
          <w:lang w:val="ru-RU"/>
        </w:rPr>
        <w:t>здоровья;</w:t>
      </w:r>
    </w:p>
    <w:p w14:paraId="5C0541F0" w14:textId="58800729" w:rsidR="004D2DE8" w:rsidRPr="00C91A6B" w:rsidRDefault="004D0A5B"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становление и </w:t>
      </w:r>
      <w:r w:rsidR="00731239" w:rsidRPr="00C91A6B">
        <w:rPr>
          <w:rFonts w:ascii="Times New Roman" w:hAnsi="Times New Roman" w:cs="Times New Roman"/>
          <w:color w:val="000000" w:themeColor="text1"/>
          <w:lang w:val="ru-RU"/>
        </w:rPr>
        <w:t>развитие личности в ее индивиду</w:t>
      </w:r>
      <w:r w:rsidRPr="00C91A6B">
        <w:rPr>
          <w:rFonts w:ascii="Times New Roman" w:hAnsi="Times New Roman" w:cs="Times New Roman"/>
          <w:color w:val="000000" w:themeColor="text1"/>
          <w:lang w:val="ru-RU"/>
        </w:rPr>
        <w:t xml:space="preserve">альности, самобытности, уникальности и неповторимости; </w:t>
      </w:r>
    </w:p>
    <w:p w14:paraId="5DAD1487" w14:textId="5EFE44CD" w:rsidR="004D2DE8" w:rsidRPr="00C91A6B" w:rsidRDefault="004D0A5B"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обеспечение преемственности начального общего и основного общего образования; — достижение планируемых результатов освоения основной образовательной программы начальн</w:t>
      </w:r>
      <w:r w:rsidR="00731239" w:rsidRPr="00C91A6B">
        <w:rPr>
          <w:rFonts w:ascii="Times New Roman" w:hAnsi="Times New Roman" w:cs="Times New Roman"/>
          <w:color w:val="000000" w:themeColor="text1"/>
          <w:lang w:val="ru-RU"/>
        </w:rPr>
        <w:t>ого об</w:t>
      </w:r>
      <w:r w:rsidRPr="00C91A6B">
        <w:rPr>
          <w:rFonts w:ascii="Times New Roman" w:hAnsi="Times New Roman" w:cs="Times New Roman"/>
          <w:color w:val="000000" w:themeColor="text1"/>
          <w:lang w:val="ru-RU"/>
        </w:rPr>
        <w:t xml:space="preserve">щего образования всеми обучающимися, в том числе детьми с ограниченными возможностями здоровья (далее — дети с ОВЗ); </w:t>
      </w:r>
    </w:p>
    <w:p w14:paraId="23AD9B6B" w14:textId="17BAE6C1" w:rsidR="004D2DE8" w:rsidRPr="00C91A6B" w:rsidRDefault="004D0A5B"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обеспечение доступности получения качественного начального общего образования; — выявление и развитие </w:t>
      </w:r>
      <w:r w:rsidR="00731239" w:rsidRPr="00C91A6B">
        <w:rPr>
          <w:rFonts w:ascii="Times New Roman" w:hAnsi="Times New Roman" w:cs="Times New Roman"/>
          <w:color w:val="000000" w:themeColor="text1"/>
          <w:lang w:val="ru-RU"/>
        </w:rPr>
        <w:t>спо</w:t>
      </w:r>
      <w:r w:rsidRPr="00C91A6B">
        <w:rPr>
          <w:rFonts w:ascii="Times New Roman" w:hAnsi="Times New Roman" w:cs="Times New Roman"/>
          <w:color w:val="000000" w:themeColor="text1"/>
          <w:lang w:val="ru-RU"/>
        </w:rPr>
        <w:t xml:space="preserve">собностей обучающихся, в том числе лиц, проявивших </w:t>
      </w:r>
      <w:r w:rsidR="00731239" w:rsidRPr="00C91A6B">
        <w:rPr>
          <w:rFonts w:ascii="Times New Roman" w:hAnsi="Times New Roman" w:cs="Times New Roman"/>
          <w:color w:val="000000" w:themeColor="text1"/>
          <w:lang w:val="ru-RU"/>
        </w:rPr>
        <w:t>выдаю</w:t>
      </w:r>
      <w:r w:rsidRPr="00C91A6B">
        <w:rPr>
          <w:rFonts w:ascii="Times New Roman" w:hAnsi="Times New Roman" w:cs="Times New Roman"/>
          <w:color w:val="000000" w:themeColor="text1"/>
          <w:lang w:val="ru-RU"/>
        </w:rPr>
        <w:t xml:space="preserve">щиеся способности, через систему клубов, секций, студий и кружков, организацию общественно полезной деятельности; — организация интеллектуальных и творческих соревнований, научно-технического творчества и проектно-исследовательской деятельности; </w:t>
      </w:r>
    </w:p>
    <w:p w14:paraId="0D01FD91" w14:textId="2371D8CC" w:rsidR="004D2DE8" w:rsidRPr="00C91A6B" w:rsidRDefault="004D0A5B"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участие о</w:t>
      </w:r>
      <w:r w:rsidR="00731239" w:rsidRPr="00C91A6B">
        <w:rPr>
          <w:rFonts w:ascii="Times New Roman" w:hAnsi="Times New Roman" w:cs="Times New Roman"/>
          <w:color w:val="000000" w:themeColor="text1"/>
          <w:lang w:val="ru-RU"/>
        </w:rPr>
        <w:t>бучающихся, их родителей (закон</w:t>
      </w:r>
      <w:r w:rsidRPr="00C91A6B">
        <w:rPr>
          <w:rFonts w:ascii="Times New Roman" w:hAnsi="Times New Roman" w:cs="Times New Roman"/>
          <w:color w:val="000000" w:themeColor="text1"/>
          <w:lang w:val="ru-RU"/>
        </w:rPr>
        <w:t>ных представителей), педаго</w:t>
      </w:r>
      <w:r w:rsidR="00731239" w:rsidRPr="00C91A6B">
        <w:rPr>
          <w:rFonts w:ascii="Times New Roman" w:hAnsi="Times New Roman" w:cs="Times New Roman"/>
          <w:color w:val="000000" w:themeColor="text1"/>
          <w:lang w:val="ru-RU"/>
        </w:rPr>
        <w:t>гических работников и обществен</w:t>
      </w:r>
      <w:r w:rsidRPr="00C91A6B">
        <w:rPr>
          <w:rFonts w:ascii="Times New Roman" w:hAnsi="Times New Roman" w:cs="Times New Roman"/>
          <w:color w:val="000000" w:themeColor="text1"/>
          <w:lang w:val="ru-RU"/>
        </w:rPr>
        <w:t xml:space="preserve">ности в проектировании и </w:t>
      </w:r>
      <w:r w:rsidR="00731239" w:rsidRPr="00C91A6B">
        <w:rPr>
          <w:rFonts w:ascii="Times New Roman" w:hAnsi="Times New Roman" w:cs="Times New Roman"/>
          <w:color w:val="000000" w:themeColor="text1"/>
          <w:lang w:val="ru-RU"/>
        </w:rPr>
        <w:t>развитии внутришкольной социаль</w:t>
      </w:r>
      <w:r w:rsidRPr="00C91A6B">
        <w:rPr>
          <w:rFonts w:ascii="Times New Roman" w:hAnsi="Times New Roman" w:cs="Times New Roman"/>
          <w:color w:val="000000" w:themeColor="text1"/>
          <w:lang w:val="ru-RU"/>
        </w:rPr>
        <w:t xml:space="preserve">ной среды; </w:t>
      </w:r>
    </w:p>
    <w:p w14:paraId="0518DB25" w14:textId="6B70240E" w:rsidR="004D2DE8" w:rsidRPr="00C91A6B" w:rsidRDefault="004D0A5B"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использование в образовательной деятельности современных образовательных технологий деятельностного типа; </w:t>
      </w:r>
    </w:p>
    <w:p w14:paraId="64D2E691" w14:textId="22FBB734" w:rsidR="004D2DE8" w:rsidRPr="00C91A6B" w:rsidRDefault="004D0A5B"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предоставление</w:t>
      </w:r>
      <w:r w:rsidR="00731239" w:rsidRPr="00C91A6B">
        <w:rPr>
          <w:rFonts w:ascii="Times New Roman" w:hAnsi="Times New Roman" w:cs="Times New Roman"/>
          <w:color w:val="000000" w:themeColor="text1"/>
          <w:lang w:val="ru-RU"/>
        </w:rPr>
        <w:t xml:space="preserve"> обучающимся возможности для эф</w:t>
      </w:r>
      <w:r w:rsidRPr="00C91A6B">
        <w:rPr>
          <w:rFonts w:ascii="Times New Roman" w:hAnsi="Times New Roman" w:cs="Times New Roman"/>
          <w:color w:val="000000" w:themeColor="text1"/>
          <w:lang w:val="ru-RU"/>
        </w:rPr>
        <w:t>фективной самостоятельно</w:t>
      </w:r>
      <w:r w:rsidR="00731239" w:rsidRPr="00C91A6B">
        <w:rPr>
          <w:rFonts w:ascii="Times New Roman" w:hAnsi="Times New Roman" w:cs="Times New Roman"/>
          <w:color w:val="000000" w:themeColor="text1"/>
          <w:lang w:val="ru-RU"/>
        </w:rPr>
        <w:t xml:space="preserve">й работы; </w:t>
      </w:r>
    </w:p>
    <w:p w14:paraId="6E484F0E" w14:textId="3A8E919B" w:rsidR="009E224D" w:rsidRPr="00C91A6B" w:rsidRDefault="00731239" w:rsidP="00370B29">
      <w:pPr>
        <w:pStyle w:val="a3"/>
        <w:numPr>
          <w:ilvl w:val="0"/>
          <w:numId w:val="5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включение обучающих</w:t>
      </w:r>
      <w:r w:rsidR="004D0A5B" w:rsidRPr="00C91A6B">
        <w:rPr>
          <w:rFonts w:ascii="Times New Roman" w:hAnsi="Times New Roman" w:cs="Times New Roman"/>
          <w:color w:val="000000" w:themeColor="text1"/>
          <w:lang w:val="ru-RU"/>
        </w:rPr>
        <w:t xml:space="preserve">ся в процессы познания и преобразования внешкольной </w:t>
      </w:r>
      <w:r w:rsidRPr="00C91A6B">
        <w:rPr>
          <w:rFonts w:ascii="Times New Roman" w:hAnsi="Times New Roman" w:cs="Times New Roman"/>
          <w:color w:val="000000" w:themeColor="text1"/>
          <w:lang w:val="ru-RU"/>
        </w:rPr>
        <w:t>соци</w:t>
      </w:r>
      <w:r w:rsidR="004D0A5B" w:rsidRPr="00C91A6B">
        <w:rPr>
          <w:rFonts w:ascii="Times New Roman" w:hAnsi="Times New Roman" w:cs="Times New Roman"/>
          <w:color w:val="000000" w:themeColor="text1"/>
          <w:lang w:val="ru-RU"/>
        </w:rPr>
        <w:t xml:space="preserve"> альной среды (населенного пункта, района, города</w:t>
      </w:r>
      <w:r w:rsidRPr="00C91A6B">
        <w:rPr>
          <w:rFonts w:ascii="Times New Roman" w:hAnsi="Times New Roman" w:cs="Times New Roman"/>
          <w:color w:val="000000" w:themeColor="text1"/>
          <w:lang w:val="ru-RU"/>
        </w:rPr>
        <w:t>).</w:t>
      </w:r>
    </w:p>
    <w:p w14:paraId="670DB4E9" w14:textId="77777777" w:rsidR="009E224D" w:rsidRPr="00C91A6B" w:rsidRDefault="004D0A5B" w:rsidP="0041663B">
      <w:pPr>
        <w:pStyle w:val="a3"/>
        <w:tabs>
          <w:tab w:val="left" w:pos="709"/>
        </w:tabs>
        <w:spacing w:before="3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Создавая программу началь</w:t>
      </w:r>
      <w:r w:rsidR="00731239" w:rsidRPr="00C91A6B">
        <w:rPr>
          <w:rFonts w:ascii="Times New Roman" w:hAnsi="Times New Roman" w:cs="Times New Roman"/>
          <w:color w:val="000000" w:themeColor="text1"/>
          <w:lang w:val="ru-RU"/>
        </w:rPr>
        <w:t>ного общего образования, образо</w:t>
      </w:r>
      <w:r w:rsidRPr="00C91A6B">
        <w:rPr>
          <w:rFonts w:ascii="Times New Roman" w:hAnsi="Times New Roman" w:cs="Times New Roman"/>
          <w:color w:val="000000" w:themeColor="text1"/>
          <w:lang w:val="ru-RU"/>
        </w:rPr>
        <w:t>вательная организация учитывает следующие принципы её формирования</w:t>
      </w:r>
      <w:r w:rsidR="00731239" w:rsidRPr="00C91A6B">
        <w:rPr>
          <w:rFonts w:ascii="Times New Roman" w:hAnsi="Times New Roman" w:cs="Times New Roman"/>
          <w:color w:val="000000" w:themeColor="text1"/>
          <w:lang w:val="ru-RU"/>
        </w:rPr>
        <w:t>.</w:t>
      </w:r>
    </w:p>
    <w:p w14:paraId="5A99CECA" w14:textId="0CCA8F3F" w:rsidR="004D2DE8"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Принцип учёта ФГОС НОО</w:t>
      </w:r>
      <w:r w:rsidRPr="00C91A6B">
        <w:rPr>
          <w:rFonts w:ascii="Times New Roman" w:hAnsi="Times New Roman" w:cs="Times New Roman"/>
          <w:color w:val="000000" w:themeColor="text1"/>
          <w:lang w:val="ru-RU"/>
        </w:rPr>
        <w:t xml:space="preserve">: программа начального общего образования базируется на требованиях, </w:t>
      </w:r>
      <w:r w:rsidRPr="00C91A6B">
        <w:rPr>
          <w:rFonts w:ascii="Times New Roman" w:hAnsi="Times New Roman" w:cs="Times New Roman"/>
          <w:lang w:val="ru-RU"/>
        </w:rPr>
        <w:t>предъявляемых</w:t>
      </w:r>
      <w:r w:rsidR="004D2DE8" w:rsidRPr="00C91A6B">
        <w:rPr>
          <w:rFonts w:ascii="Times New Roman" w:hAnsi="Times New Roman" w:cs="Times New Roman"/>
          <w:lang w:val="ru-RU"/>
        </w:rPr>
        <w:t xml:space="preserve"> </w:t>
      </w:r>
      <w:r w:rsidRPr="00C91A6B">
        <w:rPr>
          <w:rFonts w:ascii="Times New Roman" w:hAnsi="Times New Roman" w:cs="Times New Roman"/>
          <w:lang w:val="ru-RU"/>
        </w:rPr>
        <w:t>ФГОС</w:t>
      </w:r>
      <w:r w:rsidRPr="00C91A6B">
        <w:rPr>
          <w:rFonts w:ascii="Times New Roman" w:hAnsi="Times New Roman" w:cs="Times New Roman"/>
          <w:color w:val="000000" w:themeColor="text1"/>
          <w:lang w:val="ru-RU"/>
        </w:rPr>
        <w:t xml:space="preserve"> НОО к целям, содержанию, планируемым результатам и условиям обучения в начальной школе: учитывается также </w:t>
      </w:r>
      <w:r w:rsidR="00421217">
        <w:rPr>
          <w:rFonts w:ascii="Times New Roman" w:hAnsi="Times New Roman" w:cs="Times New Roman"/>
          <w:color w:val="000000" w:themeColor="text1"/>
          <w:lang w:val="ru-RU"/>
        </w:rPr>
        <w:t>ООП</w:t>
      </w:r>
      <w:r w:rsidRPr="00C91A6B">
        <w:rPr>
          <w:rFonts w:ascii="Times New Roman" w:hAnsi="Times New Roman" w:cs="Times New Roman"/>
          <w:color w:val="000000" w:themeColor="text1"/>
          <w:lang w:val="ru-RU"/>
        </w:rPr>
        <w:t xml:space="preserve"> НОО</w:t>
      </w:r>
      <w:r w:rsidR="00731239" w:rsidRPr="00C91A6B">
        <w:rPr>
          <w:rFonts w:ascii="Times New Roman" w:hAnsi="Times New Roman" w:cs="Times New Roman"/>
          <w:color w:val="000000" w:themeColor="text1"/>
          <w:lang w:val="ru-RU"/>
        </w:rPr>
        <w:t>.</w:t>
      </w:r>
    </w:p>
    <w:p w14:paraId="66E466F5" w14:textId="549105D6"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Принцип учёта языка обучения</w:t>
      </w:r>
      <w:r w:rsidR="00731239" w:rsidRPr="00C91A6B">
        <w:rPr>
          <w:rFonts w:ascii="Times New Roman" w:hAnsi="Times New Roman" w:cs="Times New Roman"/>
          <w:color w:val="000000" w:themeColor="text1"/>
          <w:lang w:val="ru-RU"/>
        </w:rPr>
        <w:t>: с учётом условий функци</w:t>
      </w:r>
      <w:r w:rsidRPr="00C91A6B">
        <w:rPr>
          <w:rFonts w:ascii="Times New Roman" w:hAnsi="Times New Roman" w:cs="Times New Roman"/>
          <w:color w:val="000000" w:themeColor="text1"/>
          <w:lang w:val="ru-RU"/>
        </w:rPr>
        <w:t>онирования образовательно</w:t>
      </w:r>
      <w:r w:rsidR="007B7569" w:rsidRPr="00C91A6B">
        <w:rPr>
          <w:rFonts w:ascii="Times New Roman" w:hAnsi="Times New Roman" w:cs="Times New Roman"/>
          <w:color w:val="000000" w:themeColor="text1"/>
          <w:lang w:val="ru-RU"/>
        </w:rPr>
        <w:t>й организации программа характе</w:t>
      </w:r>
      <w:r w:rsidRPr="00C91A6B">
        <w:rPr>
          <w:rFonts w:ascii="Times New Roman" w:hAnsi="Times New Roman" w:cs="Times New Roman"/>
          <w:color w:val="000000" w:themeColor="text1"/>
          <w:lang w:val="ru-RU"/>
        </w:rPr>
        <w:t xml:space="preserve">ризует право получения образования на родном языке из числа языков народов РФ и отражает механизмы реализации </w:t>
      </w:r>
      <w:r w:rsidR="007B7569" w:rsidRPr="00C91A6B">
        <w:rPr>
          <w:rFonts w:ascii="Times New Roman" w:hAnsi="Times New Roman" w:cs="Times New Roman"/>
          <w:color w:val="000000" w:themeColor="text1"/>
          <w:lang w:val="ru-RU"/>
        </w:rPr>
        <w:t>данно</w:t>
      </w:r>
      <w:r w:rsidRPr="00C91A6B">
        <w:rPr>
          <w:rFonts w:ascii="Times New Roman" w:hAnsi="Times New Roman" w:cs="Times New Roman"/>
          <w:color w:val="000000" w:themeColor="text1"/>
          <w:lang w:val="ru-RU"/>
        </w:rPr>
        <w:t>го принципа в учебных планах, а также планах внеурочной деятельности</w:t>
      </w:r>
      <w:r w:rsidR="007B7569" w:rsidRPr="00C91A6B">
        <w:rPr>
          <w:rFonts w:ascii="Times New Roman" w:hAnsi="Times New Roman" w:cs="Times New Roman"/>
          <w:color w:val="000000" w:themeColor="text1"/>
          <w:lang w:val="ru-RU"/>
        </w:rPr>
        <w:t>.</w:t>
      </w:r>
    </w:p>
    <w:p w14:paraId="634EB3AC"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учёта ведущей деятельности </w:t>
      </w:r>
      <w:r w:rsidRPr="00C91A6B">
        <w:rPr>
          <w:rFonts w:ascii="Times New Roman" w:hAnsi="Times New Roman" w:cs="Times New Roman"/>
          <w:color w:val="000000" w:themeColor="text1"/>
          <w:lang w:val="ru-RU"/>
        </w:rPr>
        <w:t xml:space="preserve">младшего </w:t>
      </w:r>
      <w:r w:rsidR="007B7569" w:rsidRPr="00C91A6B">
        <w:rPr>
          <w:rFonts w:ascii="Times New Roman" w:hAnsi="Times New Roman" w:cs="Times New Roman"/>
          <w:color w:val="000000" w:themeColor="text1"/>
          <w:lang w:val="ru-RU"/>
        </w:rPr>
        <w:t>школьни</w:t>
      </w:r>
      <w:r w:rsidRPr="00C91A6B">
        <w:rPr>
          <w:rFonts w:ascii="Times New Roman" w:hAnsi="Times New Roman" w:cs="Times New Roman"/>
          <w:color w:val="000000" w:themeColor="text1"/>
          <w:lang w:val="ru-RU"/>
        </w:rPr>
        <w:t>ка: программа обеспечивает конструирование учебного п</w:t>
      </w:r>
      <w:r w:rsidR="007B7569" w:rsidRPr="00C91A6B">
        <w:rPr>
          <w:rFonts w:ascii="Times New Roman" w:hAnsi="Times New Roman" w:cs="Times New Roman"/>
          <w:color w:val="000000" w:themeColor="text1"/>
          <w:lang w:val="ru-RU"/>
        </w:rPr>
        <w:t>роцес</w:t>
      </w:r>
      <w:r w:rsidRPr="00C91A6B">
        <w:rPr>
          <w:rFonts w:ascii="Times New Roman" w:hAnsi="Times New Roman" w:cs="Times New Roman"/>
          <w:color w:val="000000" w:themeColor="text1"/>
          <w:lang w:val="ru-RU"/>
        </w:rPr>
        <w:t>са в структуре учебной дея</w:t>
      </w:r>
      <w:r w:rsidR="007B7569" w:rsidRPr="00C91A6B">
        <w:rPr>
          <w:rFonts w:ascii="Times New Roman" w:hAnsi="Times New Roman" w:cs="Times New Roman"/>
          <w:color w:val="000000" w:themeColor="text1"/>
          <w:lang w:val="ru-RU"/>
        </w:rPr>
        <w:t>тельности, предусматривает меха</w:t>
      </w:r>
      <w:r w:rsidRPr="00C91A6B">
        <w:rPr>
          <w:rFonts w:ascii="Times New Roman" w:hAnsi="Times New Roman" w:cs="Times New Roman"/>
          <w:color w:val="000000" w:themeColor="text1"/>
          <w:lang w:val="ru-RU"/>
        </w:rPr>
        <w:t xml:space="preserve">низмы формирования всех </w:t>
      </w:r>
      <w:r w:rsidRPr="00C91A6B">
        <w:rPr>
          <w:rFonts w:ascii="Times New Roman" w:hAnsi="Times New Roman" w:cs="Times New Roman"/>
          <w:color w:val="000000" w:themeColor="text1"/>
          <w:lang w:val="ru-RU"/>
        </w:rPr>
        <w:lastRenderedPageBreak/>
        <w:t>компонентов учебной деятельности (мотив, цель, учебная задача, учебные операции, контроль и самоконтроль)</w:t>
      </w:r>
      <w:r w:rsidR="007B7569" w:rsidRPr="00C91A6B">
        <w:rPr>
          <w:rFonts w:ascii="Times New Roman" w:hAnsi="Times New Roman" w:cs="Times New Roman"/>
          <w:color w:val="000000" w:themeColor="text1"/>
          <w:lang w:val="ru-RU"/>
        </w:rPr>
        <w:t>.</w:t>
      </w:r>
    </w:p>
    <w:p w14:paraId="5D4FB230" w14:textId="77777777" w:rsidR="007B7569"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индивидуализации обучения: </w:t>
      </w:r>
      <w:r w:rsidRPr="00C91A6B">
        <w:rPr>
          <w:rFonts w:ascii="Times New Roman" w:hAnsi="Times New Roman" w:cs="Times New Roman"/>
          <w:color w:val="000000" w:themeColor="text1"/>
          <w:lang w:val="ru-RU"/>
        </w:rPr>
        <w:t xml:space="preserve">программа </w:t>
      </w:r>
      <w:r w:rsidR="007B7569" w:rsidRPr="00C91A6B">
        <w:rPr>
          <w:rFonts w:ascii="Times New Roman" w:hAnsi="Times New Roman" w:cs="Times New Roman"/>
          <w:color w:val="000000" w:themeColor="text1"/>
          <w:lang w:val="ru-RU"/>
        </w:rPr>
        <w:t>предусма</w:t>
      </w:r>
      <w:r w:rsidRPr="00C91A6B">
        <w:rPr>
          <w:rFonts w:ascii="Times New Roman" w:hAnsi="Times New Roman" w:cs="Times New Roman"/>
          <w:color w:val="000000" w:themeColor="text1"/>
          <w:lang w:val="ru-RU"/>
        </w:rPr>
        <w:t xml:space="preserve">тривает возможность и механизмы разработки индивидуальных программ и учебных планов для обучения детей с особыми </w:t>
      </w:r>
      <w:r w:rsidR="007B7569" w:rsidRPr="00C91A6B">
        <w:rPr>
          <w:rFonts w:ascii="Times New Roman" w:hAnsi="Times New Roman" w:cs="Times New Roman"/>
          <w:color w:val="000000" w:themeColor="text1"/>
          <w:lang w:val="ru-RU"/>
        </w:rPr>
        <w:t>спо</w:t>
      </w:r>
      <w:r w:rsidRPr="00C91A6B">
        <w:rPr>
          <w:rFonts w:ascii="Times New Roman" w:hAnsi="Times New Roman" w:cs="Times New Roman"/>
          <w:color w:val="000000" w:themeColor="text1"/>
          <w:lang w:val="ru-RU"/>
        </w:rPr>
        <w:t>собностями, потребностями и интересами</w:t>
      </w:r>
      <w:r w:rsidR="007B756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7B7569" w:rsidRPr="00C91A6B">
        <w:rPr>
          <w:rFonts w:ascii="Times New Roman" w:hAnsi="Times New Roman" w:cs="Times New Roman"/>
          <w:color w:val="000000" w:themeColor="text1"/>
          <w:lang w:val="ru-RU"/>
        </w:rPr>
        <w:t>При этом учитывают</w:t>
      </w:r>
      <w:r w:rsidRPr="00C91A6B">
        <w:rPr>
          <w:rFonts w:ascii="Times New Roman" w:hAnsi="Times New Roman" w:cs="Times New Roman"/>
          <w:color w:val="000000" w:themeColor="text1"/>
          <w:lang w:val="ru-RU"/>
        </w:rPr>
        <w:t>ся запросы родителей (законных представителей) обучающегося</w:t>
      </w:r>
      <w:r w:rsidR="007B7569" w:rsidRPr="00C91A6B">
        <w:rPr>
          <w:rFonts w:ascii="Times New Roman" w:hAnsi="Times New Roman" w:cs="Times New Roman"/>
          <w:color w:val="000000" w:themeColor="text1"/>
          <w:lang w:val="ru-RU"/>
        </w:rPr>
        <w:t>.</w:t>
      </w:r>
    </w:p>
    <w:p w14:paraId="5573BA12" w14:textId="77777777" w:rsidR="007B7569"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Принцип преемственности и перспективности</w:t>
      </w:r>
      <w:r w:rsidRPr="00C91A6B">
        <w:rPr>
          <w:rFonts w:ascii="Times New Roman" w:hAnsi="Times New Roman" w:cs="Times New Roman"/>
          <w:color w:val="000000" w:themeColor="text1"/>
          <w:lang w:val="ru-RU"/>
        </w:rPr>
        <w:t xml:space="preserve">: программа должна обеспечивать связь и динамику в формировании </w:t>
      </w:r>
      <w:r w:rsidR="007B7569" w:rsidRPr="00C91A6B">
        <w:rPr>
          <w:rFonts w:ascii="Times New Roman" w:hAnsi="Times New Roman" w:cs="Times New Roman"/>
          <w:color w:val="000000" w:themeColor="text1"/>
          <w:lang w:val="ru-RU"/>
        </w:rPr>
        <w:t>зна</w:t>
      </w:r>
      <w:r w:rsidRPr="00C91A6B">
        <w:rPr>
          <w:rFonts w:ascii="Times New Roman" w:hAnsi="Times New Roman" w:cs="Times New Roman"/>
          <w:color w:val="000000" w:themeColor="text1"/>
          <w:lang w:val="ru-RU"/>
        </w:rPr>
        <w:t>ний, умений и способов деятельности между этапами начального образования, а также успешную адаптацию обучающихся к обучению в основной школе, единые подходы между их о</w:t>
      </w:r>
      <w:r w:rsidR="007B7569" w:rsidRPr="00C91A6B">
        <w:rPr>
          <w:rFonts w:ascii="Times New Roman" w:hAnsi="Times New Roman" w:cs="Times New Roman"/>
          <w:color w:val="000000" w:themeColor="text1"/>
          <w:lang w:val="ru-RU"/>
        </w:rPr>
        <w:t>бу</w:t>
      </w:r>
      <w:r w:rsidRPr="00C91A6B">
        <w:rPr>
          <w:rFonts w:ascii="Times New Roman" w:hAnsi="Times New Roman" w:cs="Times New Roman"/>
          <w:color w:val="000000" w:themeColor="text1"/>
          <w:lang w:val="ru-RU"/>
        </w:rPr>
        <w:t xml:space="preserve">чением и развитием на начальном и основном этапах </w:t>
      </w:r>
      <w:r w:rsidR="007B7569" w:rsidRPr="00C91A6B">
        <w:rPr>
          <w:rFonts w:ascii="Times New Roman" w:hAnsi="Times New Roman" w:cs="Times New Roman"/>
          <w:color w:val="000000" w:themeColor="text1"/>
          <w:lang w:val="ru-RU"/>
        </w:rPr>
        <w:t>школьно</w:t>
      </w:r>
      <w:r w:rsidRPr="00C91A6B">
        <w:rPr>
          <w:rFonts w:ascii="Times New Roman" w:hAnsi="Times New Roman" w:cs="Times New Roman"/>
          <w:color w:val="000000" w:themeColor="text1"/>
          <w:lang w:val="ru-RU"/>
        </w:rPr>
        <w:t>го обучения</w:t>
      </w:r>
      <w:r w:rsidR="007B7569" w:rsidRPr="00C91A6B">
        <w:rPr>
          <w:rFonts w:ascii="Times New Roman" w:hAnsi="Times New Roman" w:cs="Times New Roman"/>
          <w:color w:val="000000" w:themeColor="text1"/>
          <w:lang w:val="ru-RU"/>
        </w:rPr>
        <w:t>.</w:t>
      </w:r>
    </w:p>
    <w:p w14:paraId="53B62E30" w14:textId="77777777" w:rsidR="007B7569"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Принцип интеграции обучения и воспитания</w:t>
      </w:r>
      <w:r w:rsidRPr="00C91A6B">
        <w:rPr>
          <w:rFonts w:ascii="Times New Roman" w:hAnsi="Times New Roman" w:cs="Times New Roman"/>
          <w:color w:val="000000" w:themeColor="text1"/>
          <w:lang w:val="ru-RU"/>
        </w:rPr>
        <w:t>: программа предусматривает связь урочной</w:t>
      </w:r>
      <w:r w:rsidR="007B7569" w:rsidRPr="00C91A6B">
        <w:rPr>
          <w:rFonts w:ascii="Times New Roman" w:hAnsi="Times New Roman" w:cs="Times New Roman"/>
          <w:color w:val="000000" w:themeColor="text1"/>
          <w:lang w:val="ru-RU"/>
        </w:rPr>
        <w:t xml:space="preserve"> и внеурочной деятельности, раз</w:t>
      </w:r>
      <w:r w:rsidRPr="00C91A6B">
        <w:rPr>
          <w:rFonts w:ascii="Times New Roman" w:hAnsi="Times New Roman" w:cs="Times New Roman"/>
          <w:color w:val="000000" w:themeColor="text1"/>
          <w:lang w:val="ru-RU"/>
        </w:rPr>
        <w:t>работку разных мероприятий,</w:t>
      </w:r>
      <w:r w:rsidR="007B7569" w:rsidRPr="00C91A6B">
        <w:rPr>
          <w:rFonts w:ascii="Times New Roman" w:hAnsi="Times New Roman" w:cs="Times New Roman"/>
          <w:color w:val="000000" w:themeColor="text1"/>
          <w:lang w:val="ru-RU"/>
        </w:rPr>
        <w:t xml:space="preserve"> направленных на обогащение зна</w:t>
      </w:r>
      <w:r w:rsidRPr="00C91A6B">
        <w:rPr>
          <w:rFonts w:ascii="Times New Roman" w:hAnsi="Times New Roman" w:cs="Times New Roman"/>
          <w:color w:val="000000" w:themeColor="text1"/>
          <w:lang w:val="ru-RU"/>
        </w:rPr>
        <w:t xml:space="preserve">ний, воспитание чувств и познавательных интересов </w:t>
      </w:r>
      <w:r w:rsidR="007B7569" w:rsidRPr="00C91A6B">
        <w:rPr>
          <w:rFonts w:ascii="Times New Roman" w:hAnsi="Times New Roman" w:cs="Times New Roman"/>
          <w:color w:val="000000" w:themeColor="text1"/>
          <w:lang w:val="ru-RU"/>
        </w:rPr>
        <w:t>обучаю</w:t>
      </w:r>
      <w:r w:rsidRPr="00C91A6B">
        <w:rPr>
          <w:rFonts w:ascii="Times New Roman" w:hAnsi="Times New Roman" w:cs="Times New Roman"/>
          <w:color w:val="000000" w:themeColor="text1"/>
          <w:lang w:val="ru-RU"/>
        </w:rPr>
        <w:t>щихся, нравственно-ценностного отношения к действительности</w:t>
      </w:r>
      <w:r w:rsidR="007B756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p>
    <w:p w14:paraId="0F16C5A0"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Принцип здоровьесбережения</w:t>
      </w:r>
      <w:r w:rsidR="007B7569" w:rsidRPr="00C91A6B">
        <w:rPr>
          <w:rFonts w:ascii="Times New Roman" w:hAnsi="Times New Roman" w:cs="Times New Roman"/>
          <w:color w:val="000000" w:themeColor="text1"/>
          <w:lang w:val="ru-RU"/>
        </w:rPr>
        <w:t>: при организации образователь</w:t>
      </w:r>
      <w:r w:rsidRPr="00C91A6B">
        <w:rPr>
          <w:rFonts w:ascii="Times New Roman" w:hAnsi="Times New Roman" w:cs="Times New Roman"/>
          <w:color w:val="000000" w:themeColor="text1"/>
          <w:lang w:val="ru-RU"/>
        </w:rPr>
        <w:t xml:space="preserve">ной деятельности по программе начального общего образования не допускается использование технологий, которые могут </w:t>
      </w:r>
      <w:r w:rsidR="007B7569" w:rsidRPr="00C91A6B">
        <w:rPr>
          <w:rFonts w:ascii="Times New Roman" w:hAnsi="Times New Roman" w:cs="Times New Roman"/>
          <w:color w:val="000000" w:themeColor="text1"/>
          <w:lang w:val="ru-RU"/>
        </w:rPr>
        <w:t>нане</w:t>
      </w:r>
      <w:r w:rsidRPr="00C91A6B">
        <w:rPr>
          <w:rFonts w:ascii="Times New Roman" w:hAnsi="Times New Roman" w:cs="Times New Roman"/>
          <w:color w:val="000000" w:themeColor="text1"/>
          <w:lang w:val="ru-RU"/>
        </w:rPr>
        <w:t>сти вред физическому и психическому здоровью обучающихся, приоритет использования здоровьесберегающих педагогических технологий</w:t>
      </w:r>
      <w:r w:rsidR="007B7569"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Объём учебной нагрузки, организация всех </w:t>
      </w:r>
      <w:r w:rsidR="007B7569"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 xml:space="preserve">ных и внеучебных мероприятий должны соответствовать </w:t>
      </w:r>
      <w:r w:rsidR="007B7569" w:rsidRPr="00C91A6B">
        <w:rPr>
          <w:rFonts w:ascii="Times New Roman" w:hAnsi="Times New Roman" w:cs="Times New Roman"/>
          <w:color w:val="000000" w:themeColor="text1"/>
          <w:lang w:val="ru-RU"/>
        </w:rPr>
        <w:t>требо</w:t>
      </w:r>
      <w:r w:rsidRPr="00C91A6B">
        <w:rPr>
          <w:rFonts w:ascii="Times New Roman" w:hAnsi="Times New Roman" w:cs="Times New Roman"/>
          <w:color w:val="000000" w:themeColor="text1"/>
          <w:lang w:val="ru-RU"/>
        </w:rPr>
        <w:t xml:space="preserve">ваниям действующих санитарных правил и гигиенических </w:t>
      </w:r>
      <w:r w:rsidR="007B7569" w:rsidRPr="00C91A6B">
        <w:rPr>
          <w:rFonts w:ascii="Times New Roman" w:hAnsi="Times New Roman" w:cs="Times New Roman"/>
          <w:color w:val="000000" w:themeColor="text1"/>
          <w:lang w:val="ru-RU"/>
        </w:rPr>
        <w:t>нор</w:t>
      </w:r>
      <w:r w:rsidRPr="00C91A6B">
        <w:rPr>
          <w:rFonts w:ascii="Times New Roman" w:hAnsi="Times New Roman" w:cs="Times New Roman"/>
          <w:color w:val="000000" w:themeColor="text1"/>
          <w:lang w:val="ru-RU"/>
        </w:rPr>
        <w:t>мативов</w:t>
      </w:r>
      <w:r w:rsidR="007B7569" w:rsidRPr="00C91A6B">
        <w:rPr>
          <w:rFonts w:ascii="Times New Roman" w:hAnsi="Times New Roman" w:cs="Times New Roman"/>
          <w:color w:val="000000" w:themeColor="text1"/>
          <w:lang w:val="ru-RU"/>
        </w:rPr>
        <w:t>.</w:t>
      </w:r>
    </w:p>
    <w:p w14:paraId="0E50B648" w14:textId="0C201443" w:rsidR="004D2DE8"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программе определяю</w:t>
      </w:r>
      <w:r w:rsidR="007B7569" w:rsidRPr="00C91A6B">
        <w:rPr>
          <w:rFonts w:ascii="Times New Roman" w:hAnsi="Times New Roman" w:cs="Times New Roman"/>
          <w:color w:val="000000" w:themeColor="text1"/>
          <w:lang w:val="ru-RU"/>
        </w:rPr>
        <w:t>тся основные механизмы её реали</w:t>
      </w:r>
      <w:r w:rsidRPr="00C91A6B">
        <w:rPr>
          <w:rFonts w:ascii="Times New Roman" w:hAnsi="Times New Roman" w:cs="Times New Roman"/>
          <w:color w:val="000000" w:themeColor="text1"/>
          <w:lang w:val="ru-RU"/>
        </w:rPr>
        <w:t>зации, наиболее целесообра</w:t>
      </w:r>
      <w:r w:rsidR="007B7569" w:rsidRPr="00C91A6B">
        <w:rPr>
          <w:rFonts w:ascii="Times New Roman" w:hAnsi="Times New Roman" w:cs="Times New Roman"/>
          <w:color w:val="000000" w:themeColor="text1"/>
          <w:lang w:val="ru-RU"/>
        </w:rPr>
        <w:t>зные с учётом традиций коллекти</w:t>
      </w:r>
      <w:r w:rsidRPr="00C91A6B">
        <w:rPr>
          <w:rFonts w:ascii="Times New Roman" w:hAnsi="Times New Roman" w:cs="Times New Roman"/>
          <w:color w:val="000000" w:themeColor="text1"/>
          <w:lang w:val="ru-RU"/>
        </w:rPr>
        <w:t xml:space="preserve">ва образовательной организации, потенциала педагогических кадров и контингента </w:t>
      </w:r>
      <w:r w:rsidR="00CE340B" w:rsidRPr="00C91A6B">
        <w:rPr>
          <w:rFonts w:ascii="Times New Roman" w:hAnsi="Times New Roman" w:cs="Times New Roman"/>
          <w:color w:val="000000" w:themeColor="text1"/>
          <w:lang w:val="ru-RU"/>
        </w:rPr>
        <w:t xml:space="preserve">обучающихся. Среди механизмов, которые </w:t>
      </w:r>
      <w:r w:rsidRPr="00C91A6B">
        <w:rPr>
          <w:rFonts w:ascii="Times New Roman" w:hAnsi="Times New Roman" w:cs="Times New Roman"/>
          <w:color w:val="000000" w:themeColor="text1"/>
          <w:lang w:val="ru-RU"/>
        </w:rPr>
        <w:t xml:space="preserve">возможно использовать в начальной школе, следует </w:t>
      </w:r>
      <w:r w:rsidR="00CE340B" w:rsidRPr="00C91A6B">
        <w:rPr>
          <w:rFonts w:ascii="Times New Roman" w:hAnsi="Times New Roman" w:cs="Times New Roman"/>
          <w:color w:val="000000" w:themeColor="text1"/>
          <w:lang w:val="ru-RU"/>
        </w:rPr>
        <w:t>отме</w:t>
      </w:r>
      <w:r w:rsidRPr="00C91A6B">
        <w:rPr>
          <w:rFonts w:ascii="Times New Roman" w:hAnsi="Times New Roman" w:cs="Times New Roman"/>
          <w:color w:val="000000" w:themeColor="text1"/>
          <w:lang w:val="ru-RU"/>
        </w:rPr>
        <w:t>тить: организацию внеурочной деятельности с разработкой учебных курсов, факультативов, различных форм совместной познавательной деятельности (ко</w:t>
      </w:r>
      <w:r w:rsidR="00CE340B" w:rsidRPr="00C91A6B">
        <w:rPr>
          <w:rFonts w:ascii="Times New Roman" w:hAnsi="Times New Roman" w:cs="Times New Roman"/>
          <w:color w:val="000000" w:themeColor="text1"/>
          <w:lang w:val="ru-RU"/>
        </w:rPr>
        <w:t>нкурсы, диспуты, интеллек</w:t>
      </w:r>
      <w:r w:rsidRPr="00C91A6B">
        <w:rPr>
          <w:rFonts w:ascii="Times New Roman" w:hAnsi="Times New Roman" w:cs="Times New Roman"/>
          <w:color w:val="000000" w:themeColor="text1"/>
          <w:lang w:val="ru-RU"/>
        </w:rPr>
        <w:t>туальные марафоны и т</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Положительные результаты даёт привлечение к образовате</w:t>
      </w:r>
      <w:r w:rsidR="00CE340B" w:rsidRPr="00C91A6B">
        <w:rPr>
          <w:rFonts w:ascii="Times New Roman" w:hAnsi="Times New Roman" w:cs="Times New Roman"/>
          <w:color w:val="000000" w:themeColor="text1"/>
          <w:lang w:val="ru-RU"/>
        </w:rPr>
        <w:t>льной деятельности школы органи</w:t>
      </w:r>
      <w:r w:rsidRPr="00C91A6B">
        <w:rPr>
          <w:rFonts w:ascii="Times New Roman" w:hAnsi="Times New Roman" w:cs="Times New Roman"/>
          <w:color w:val="000000" w:themeColor="text1"/>
          <w:lang w:val="ru-RU"/>
        </w:rPr>
        <w:t>заций культуры (к примеру, музеев, библиотек, стадионов), художественных и театральных студий</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CE340B" w:rsidRPr="00C91A6B">
        <w:rPr>
          <w:rFonts w:ascii="Times New Roman" w:hAnsi="Times New Roman" w:cs="Times New Roman"/>
          <w:color w:val="000000" w:themeColor="text1"/>
          <w:lang w:val="ru-RU"/>
        </w:rPr>
        <w:t>Эффективным меха</w:t>
      </w:r>
      <w:r w:rsidRPr="00C91A6B">
        <w:rPr>
          <w:rFonts w:ascii="Times New Roman" w:hAnsi="Times New Roman" w:cs="Times New Roman"/>
          <w:color w:val="000000" w:themeColor="text1"/>
          <w:lang w:val="ru-RU"/>
        </w:rPr>
        <w:t>низмом реализации прогр</w:t>
      </w:r>
      <w:r w:rsidR="00CE340B" w:rsidRPr="00C91A6B">
        <w:rPr>
          <w:rFonts w:ascii="Times New Roman" w:hAnsi="Times New Roman" w:cs="Times New Roman"/>
          <w:color w:val="000000" w:themeColor="text1"/>
          <w:lang w:val="ru-RU"/>
        </w:rPr>
        <w:t>амм является использование инди</w:t>
      </w:r>
      <w:r w:rsidRPr="00C91A6B">
        <w:rPr>
          <w:rFonts w:ascii="Times New Roman" w:hAnsi="Times New Roman" w:cs="Times New Roman"/>
          <w:color w:val="000000" w:themeColor="text1"/>
          <w:lang w:val="ru-RU"/>
        </w:rPr>
        <w:t>видуальных программ и у</w:t>
      </w:r>
      <w:r w:rsidR="00CE340B" w:rsidRPr="00C91A6B">
        <w:rPr>
          <w:rFonts w:ascii="Times New Roman" w:hAnsi="Times New Roman" w:cs="Times New Roman"/>
          <w:color w:val="000000" w:themeColor="text1"/>
          <w:lang w:val="ru-RU"/>
        </w:rPr>
        <w:t>чебных планов для отдельных обу</w:t>
      </w:r>
      <w:r w:rsidRPr="00C91A6B">
        <w:rPr>
          <w:rFonts w:ascii="Times New Roman" w:hAnsi="Times New Roman" w:cs="Times New Roman"/>
          <w:color w:val="000000" w:themeColor="text1"/>
          <w:lang w:val="ru-RU"/>
        </w:rPr>
        <w:t>чающихся или небольших групп</w:t>
      </w:r>
      <w:r w:rsidR="00CE340B" w:rsidRPr="00C91A6B">
        <w:rPr>
          <w:rFonts w:ascii="Times New Roman" w:hAnsi="Times New Roman" w:cs="Times New Roman"/>
          <w:color w:val="000000" w:themeColor="text1"/>
          <w:lang w:val="ru-RU"/>
        </w:rPr>
        <w:t>.</w:t>
      </w:r>
    </w:p>
    <w:p w14:paraId="45B614C6" w14:textId="77777777" w:rsidR="004D2DE8" w:rsidRPr="00C91A6B" w:rsidRDefault="004D2DE8" w:rsidP="0041663B">
      <w:pPr>
        <w:tabs>
          <w:tab w:val="left" w:pos="709"/>
        </w:tabs>
        <w:ind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br w:type="page"/>
      </w:r>
    </w:p>
    <w:p w14:paraId="496DA5D2" w14:textId="4B6E2486" w:rsidR="009E224D" w:rsidRPr="00C91A6B" w:rsidRDefault="004D0A5B" w:rsidP="00370B29">
      <w:pPr>
        <w:pStyle w:val="20"/>
        <w:numPr>
          <w:ilvl w:val="1"/>
          <w:numId w:val="35"/>
        </w:numPr>
        <w:tabs>
          <w:tab w:val="left" w:pos="709"/>
        </w:tabs>
        <w:ind w:firstLine="0"/>
        <w:jc w:val="center"/>
        <w:rPr>
          <w:rFonts w:ascii="Times New Roman" w:hAnsi="Times New Roman" w:cs="Times New Roman"/>
          <w:b/>
          <w:sz w:val="20"/>
          <w:szCs w:val="20"/>
          <w:lang w:val="ru-RU"/>
        </w:rPr>
      </w:pPr>
      <w:bookmarkStart w:id="4" w:name="_Toc105169806"/>
      <w:r w:rsidRPr="00C91A6B">
        <w:rPr>
          <w:rFonts w:ascii="Times New Roman" w:hAnsi="Times New Roman" w:cs="Times New Roman"/>
          <w:b/>
          <w:sz w:val="20"/>
          <w:szCs w:val="20"/>
          <w:lang w:val="ru-RU"/>
        </w:rPr>
        <w:t>ОБЩАЯ ХАРАКТЕРИСТИКА ПРОГРАММЫ НАЧАЛЬНОГО ОБРАЗОВАНИЯ</w:t>
      </w:r>
      <w:bookmarkEnd w:id="4"/>
    </w:p>
    <w:p w14:paraId="0E7F55F0"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начального общ</w:t>
      </w:r>
      <w:r w:rsidR="00CE340B" w:rsidRPr="00C91A6B">
        <w:rPr>
          <w:rFonts w:ascii="Times New Roman" w:hAnsi="Times New Roman" w:cs="Times New Roman"/>
          <w:color w:val="000000" w:themeColor="text1"/>
          <w:lang w:val="ru-RU"/>
        </w:rPr>
        <w:t>его образования является страте</w:t>
      </w:r>
      <w:r w:rsidRPr="00C91A6B">
        <w:rPr>
          <w:rFonts w:ascii="Times New Roman" w:hAnsi="Times New Roman" w:cs="Times New Roman"/>
          <w:color w:val="000000" w:themeColor="text1"/>
          <w:lang w:val="ru-RU"/>
        </w:rPr>
        <w:t xml:space="preserve">гическим документом образовательной организации, </w:t>
      </w:r>
      <w:r w:rsidR="00CE340B" w:rsidRPr="00C91A6B">
        <w:rPr>
          <w:rFonts w:ascii="Times New Roman" w:hAnsi="Times New Roman" w:cs="Times New Roman"/>
          <w:color w:val="000000" w:themeColor="text1"/>
          <w:lang w:val="ru-RU"/>
        </w:rPr>
        <w:t>выполне</w:t>
      </w:r>
      <w:r w:rsidRPr="00C91A6B">
        <w:rPr>
          <w:rFonts w:ascii="Times New Roman" w:hAnsi="Times New Roman" w:cs="Times New Roman"/>
          <w:color w:val="000000" w:themeColor="text1"/>
          <w:lang w:val="ru-RU"/>
        </w:rPr>
        <w:t xml:space="preserve">ние которого обеспечивает </w:t>
      </w:r>
      <w:r w:rsidR="00CE340B" w:rsidRPr="00C91A6B">
        <w:rPr>
          <w:rFonts w:ascii="Times New Roman" w:hAnsi="Times New Roman" w:cs="Times New Roman"/>
          <w:color w:val="000000" w:themeColor="text1"/>
          <w:lang w:val="ru-RU"/>
        </w:rPr>
        <w:t>успешность организации образова</w:t>
      </w:r>
      <w:r w:rsidRPr="00C91A6B">
        <w:rPr>
          <w:rFonts w:ascii="Times New Roman" w:hAnsi="Times New Roman" w:cs="Times New Roman"/>
          <w:color w:val="000000" w:themeColor="text1"/>
          <w:lang w:val="ru-RU"/>
        </w:rPr>
        <w:t>тельной деятельности, т</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е</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гарантию реализации статьи 12 Федерального закона «Об </w:t>
      </w:r>
      <w:r w:rsidR="00CE340B" w:rsidRPr="00C91A6B">
        <w:rPr>
          <w:rFonts w:ascii="Times New Roman" w:hAnsi="Times New Roman" w:cs="Times New Roman"/>
          <w:color w:val="000000" w:themeColor="text1"/>
          <w:lang w:val="ru-RU"/>
        </w:rPr>
        <w:t>образовании в Российской Федера</w:t>
      </w:r>
      <w:r w:rsidRPr="00C91A6B">
        <w:rPr>
          <w:rFonts w:ascii="Times New Roman" w:hAnsi="Times New Roman" w:cs="Times New Roman"/>
          <w:color w:val="000000" w:themeColor="text1"/>
          <w:lang w:val="ru-RU"/>
        </w:rPr>
        <w:t>ции»</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соответствии с законодател</w:t>
      </w:r>
      <w:r w:rsidR="00CE340B" w:rsidRPr="00C91A6B">
        <w:rPr>
          <w:rFonts w:ascii="Times New Roman" w:hAnsi="Times New Roman" w:cs="Times New Roman"/>
          <w:color w:val="000000" w:themeColor="text1"/>
          <w:lang w:val="ru-RU"/>
        </w:rPr>
        <w:t>ьными актами образова</w:t>
      </w:r>
      <w:r w:rsidRPr="00C91A6B">
        <w:rPr>
          <w:rFonts w:ascii="Times New Roman" w:hAnsi="Times New Roman" w:cs="Times New Roman"/>
          <w:color w:val="000000" w:themeColor="text1"/>
          <w:lang w:val="ru-RU"/>
        </w:rPr>
        <w:t>тельная организация самостоятельно определяет технологии обучения, формы его орг</w:t>
      </w:r>
      <w:r w:rsidR="00CE340B" w:rsidRPr="00C91A6B">
        <w:rPr>
          <w:rFonts w:ascii="Times New Roman" w:hAnsi="Times New Roman" w:cs="Times New Roman"/>
          <w:color w:val="000000" w:themeColor="text1"/>
          <w:lang w:val="ru-RU"/>
        </w:rPr>
        <w:t>анизации (включая модульные кур</w:t>
      </w:r>
      <w:r w:rsidRPr="00C91A6B">
        <w:rPr>
          <w:rFonts w:ascii="Times New Roman" w:hAnsi="Times New Roman" w:cs="Times New Roman"/>
          <w:color w:val="000000" w:themeColor="text1"/>
          <w:lang w:val="ru-RU"/>
        </w:rPr>
        <w:t>сы), а также систему оценив</w:t>
      </w:r>
      <w:r w:rsidR="00CE340B" w:rsidRPr="00C91A6B">
        <w:rPr>
          <w:rFonts w:ascii="Times New Roman" w:hAnsi="Times New Roman" w:cs="Times New Roman"/>
          <w:color w:val="000000" w:themeColor="text1"/>
          <w:lang w:val="ru-RU"/>
        </w:rPr>
        <w:t>ания с соблюдением принципа здо</w:t>
      </w:r>
      <w:r w:rsidRPr="00C91A6B">
        <w:rPr>
          <w:rFonts w:ascii="Times New Roman" w:hAnsi="Times New Roman" w:cs="Times New Roman"/>
          <w:color w:val="000000" w:themeColor="text1"/>
          <w:lang w:val="ru-RU"/>
        </w:rPr>
        <w:t>ровьесберегающего обучения</w:t>
      </w:r>
      <w:r w:rsidR="00CE340B" w:rsidRPr="00C91A6B">
        <w:rPr>
          <w:rFonts w:ascii="Times New Roman" w:hAnsi="Times New Roman" w:cs="Times New Roman"/>
          <w:color w:val="000000" w:themeColor="text1"/>
          <w:lang w:val="ru-RU"/>
        </w:rPr>
        <w:t>.</w:t>
      </w:r>
    </w:p>
    <w:p w14:paraId="46DC12C1" w14:textId="77777777" w:rsidR="004D2DE8"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строится с учётом психологических особенностей обучающегося младшего школьного возраста</w:t>
      </w:r>
      <w:r w:rsidR="00CE340B"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CE340B" w:rsidRPr="00C91A6B">
        <w:rPr>
          <w:rFonts w:ascii="Times New Roman" w:hAnsi="Times New Roman" w:cs="Times New Roman"/>
          <w:color w:val="000000" w:themeColor="text1"/>
          <w:lang w:val="ru-RU"/>
        </w:rPr>
        <w:t>Наиболее адаптив</w:t>
      </w:r>
      <w:r w:rsidRPr="00C91A6B">
        <w:rPr>
          <w:rFonts w:ascii="Times New Roman" w:hAnsi="Times New Roman" w:cs="Times New Roman"/>
          <w:color w:val="000000" w:themeColor="text1"/>
          <w:lang w:val="ru-RU"/>
        </w:rPr>
        <w:t xml:space="preserve">ным сроком обучения в начальной школе, установленным в РФ, </w:t>
      </w:r>
      <w:r w:rsidR="00CE340B" w:rsidRPr="00C91A6B">
        <w:rPr>
          <w:rFonts w:ascii="Times New Roman" w:hAnsi="Times New Roman" w:cs="Times New Roman"/>
          <w:color w:val="000000" w:themeColor="text1"/>
          <w:lang w:val="ru-RU"/>
        </w:rPr>
        <w:t>является 4 года.</w:t>
      </w:r>
      <w:r w:rsidRPr="00C91A6B">
        <w:rPr>
          <w:rFonts w:ascii="Times New Roman" w:hAnsi="Times New Roman" w:cs="Times New Roman"/>
          <w:color w:val="000000" w:themeColor="text1"/>
          <w:lang w:val="ru-RU"/>
        </w:rPr>
        <w:t xml:space="preserve"> Общее числ</w:t>
      </w:r>
      <w:r w:rsidR="00E13DDE" w:rsidRPr="00C91A6B">
        <w:rPr>
          <w:rFonts w:ascii="Times New Roman" w:hAnsi="Times New Roman" w:cs="Times New Roman"/>
          <w:color w:val="000000" w:themeColor="text1"/>
          <w:lang w:val="ru-RU"/>
        </w:rPr>
        <w:t>о учебных часов не может состав</w:t>
      </w:r>
      <w:r w:rsidRPr="00C91A6B">
        <w:rPr>
          <w:rFonts w:ascii="Times New Roman" w:hAnsi="Times New Roman" w:cs="Times New Roman"/>
          <w:color w:val="000000" w:themeColor="text1"/>
          <w:lang w:val="ru-RU"/>
        </w:rPr>
        <w:t>лять менее 2954 ч и более 3190 ч</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Соблюдение этих требований ФГОС НОО связано с необходимостью оберегать обучающихся от перегрузок, утомления, отрицательного влияния обучения на здоровье</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При создании программы начального образования следует особо учитывать статус ребёнка младшего школьного возраста</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первый класс приходят дети с разным уровнем </w:t>
      </w:r>
      <w:r w:rsidR="00E13DDE" w:rsidRPr="00C91A6B">
        <w:rPr>
          <w:rFonts w:ascii="Times New Roman" w:hAnsi="Times New Roman" w:cs="Times New Roman"/>
          <w:color w:val="000000" w:themeColor="text1"/>
          <w:lang w:val="ru-RU"/>
        </w:rPr>
        <w:t>го</w:t>
      </w:r>
      <w:r w:rsidRPr="00C91A6B">
        <w:rPr>
          <w:rFonts w:ascii="Times New Roman" w:hAnsi="Times New Roman" w:cs="Times New Roman"/>
          <w:color w:val="000000" w:themeColor="text1"/>
          <w:lang w:val="ru-RU"/>
        </w:rPr>
        <w:t>товности к обучению, у многих не сформирована произвольная деятельность, они с трудом принимают требования учителя, часто отвлекаются, быстро устают</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E13DDE" w:rsidRPr="00C91A6B">
        <w:rPr>
          <w:rFonts w:ascii="Times New Roman" w:hAnsi="Times New Roman" w:cs="Times New Roman"/>
          <w:color w:val="000000" w:themeColor="text1"/>
          <w:lang w:val="ru-RU"/>
        </w:rPr>
        <w:t>Желание учиться поддержи</w:t>
      </w:r>
      <w:r w:rsidRPr="00C91A6B">
        <w:rPr>
          <w:rFonts w:ascii="Times New Roman" w:hAnsi="Times New Roman" w:cs="Times New Roman"/>
          <w:color w:val="000000" w:themeColor="text1"/>
          <w:lang w:val="ru-RU"/>
        </w:rPr>
        <w:t>вается школьными успехами, но неудачи быстро разрушают познавательные мотивы</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Всё это побуждает учителя особенно бережно относиться к м</w:t>
      </w:r>
      <w:r w:rsidR="00E13DDE" w:rsidRPr="00C91A6B">
        <w:rPr>
          <w:rFonts w:ascii="Times New Roman" w:hAnsi="Times New Roman" w:cs="Times New Roman"/>
          <w:color w:val="000000" w:themeColor="text1"/>
          <w:lang w:val="ru-RU"/>
        </w:rPr>
        <w:t>ладшим школьникам, оказывать по</w:t>
      </w:r>
      <w:r w:rsidRPr="00C91A6B">
        <w:rPr>
          <w:rFonts w:ascii="Times New Roman" w:hAnsi="Times New Roman" w:cs="Times New Roman"/>
          <w:color w:val="000000" w:themeColor="text1"/>
          <w:lang w:val="ru-RU"/>
        </w:rPr>
        <w:t xml:space="preserve">мощь и поддержку, помогать адаптироваться к новой — </w:t>
      </w:r>
      <w:r w:rsidR="00E13DDE"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ной деятельности, которая становится ведущей в этом возрасте</w:t>
      </w:r>
      <w:r w:rsidR="00E13DDE" w:rsidRPr="00C91A6B">
        <w:rPr>
          <w:rFonts w:ascii="Times New Roman" w:hAnsi="Times New Roman" w:cs="Times New Roman"/>
          <w:color w:val="000000" w:themeColor="text1"/>
          <w:lang w:val="ru-RU"/>
        </w:rPr>
        <w:t>.</w:t>
      </w:r>
      <w:r w:rsidR="004D2DE8" w:rsidRPr="00C91A6B">
        <w:rPr>
          <w:rFonts w:ascii="Times New Roman" w:hAnsi="Times New Roman" w:cs="Times New Roman"/>
          <w:color w:val="000000" w:themeColor="text1"/>
          <w:lang w:val="ru-RU"/>
        </w:rPr>
        <w:t xml:space="preserve"> </w:t>
      </w:r>
    </w:p>
    <w:p w14:paraId="2720F624" w14:textId="0C41796D"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Разные виды индивидуально-дифференцированного подхода характеризуются в программе начального общего образования, причём внимание учителя уделяется каждому обучающемуся, независимо от уровня его успешности</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С учётом темпа </w:t>
      </w:r>
      <w:r w:rsidR="00E13DDE" w:rsidRPr="00C91A6B">
        <w:rPr>
          <w:rFonts w:ascii="Times New Roman" w:hAnsi="Times New Roman" w:cs="Times New Roman"/>
          <w:color w:val="000000" w:themeColor="text1"/>
          <w:lang w:val="ru-RU"/>
        </w:rPr>
        <w:t>обучае</w:t>
      </w:r>
      <w:r w:rsidRPr="00C91A6B">
        <w:rPr>
          <w:rFonts w:ascii="Times New Roman" w:hAnsi="Times New Roman" w:cs="Times New Roman"/>
          <w:color w:val="000000" w:themeColor="text1"/>
          <w:lang w:val="ru-RU"/>
        </w:rPr>
        <w:t>мости, уровня интеллектуального развит</w:t>
      </w:r>
      <w:r w:rsidR="00E13DDE" w:rsidRPr="00C91A6B">
        <w:rPr>
          <w:rFonts w:ascii="Times New Roman" w:hAnsi="Times New Roman" w:cs="Times New Roman"/>
          <w:color w:val="000000" w:themeColor="text1"/>
          <w:lang w:val="ru-RU"/>
        </w:rPr>
        <w:t>ия, особенностей по</w:t>
      </w:r>
      <w:r w:rsidRPr="00C91A6B">
        <w:rPr>
          <w:rFonts w:ascii="Times New Roman" w:hAnsi="Times New Roman" w:cs="Times New Roman"/>
          <w:color w:val="000000" w:themeColor="text1"/>
          <w:lang w:val="ru-RU"/>
        </w:rPr>
        <w:t xml:space="preserve">знавательных психических </w:t>
      </w:r>
      <w:r w:rsidR="00E13DDE" w:rsidRPr="00C91A6B">
        <w:rPr>
          <w:rFonts w:ascii="Times New Roman" w:hAnsi="Times New Roman" w:cs="Times New Roman"/>
          <w:color w:val="000000" w:themeColor="text1"/>
          <w:lang w:val="ru-RU"/>
        </w:rPr>
        <w:t>процессов педагог оказывает под</w:t>
      </w:r>
      <w:r w:rsidRPr="00C91A6B">
        <w:rPr>
          <w:rFonts w:ascii="Times New Roman" w:hAnsi="Times New Roman" w:cs="Times New Roman"/>
          <w:color w:val="000000" w:themeColor="text1"/>
          <w:lang w:val="ru-RU"/>
        </w:rPr>
        <w:t>держку каждому учащемуся</w:t>
      </w:r>
      <w:r w:rsidR="00E13DDE" w:rsidRPr="00C91A6B">
        <w:rPr>
          <w:rFonts w:ascii="Times New Roman" w:hAnsi="Times New Roman" w:cs="Times New Roman"/>
          <w:color w:val="000000" w:themeColor="text1"/>
          <w:lang w:val="ru-RU"/>
        </w:rPr>
        <w:t>.</w:t>
      </w:r>
    </w:p>
    <w:p w14:paraId="368F8D42" w14:textId="72E781EF" w:rsidR="004D2DE8"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исключительных случаях образовательная организация </w:t>
      </w:r>
      <w:r w:rsidR="00E13DDE" w:rsidRPr="00C91A6B">
        <w:rPr>
          <w:rFonts w:ascii="Times New Roman" w:hAnsi="Times New Roman" w:cs="Times New Roman"/>
          <w:color w:val="000000" w:themeColor="text1"/>
          <w:lang w:val="ru-RU"/>
        </w:rPr>
        <w:t>мо</w:t>
      </w:r>
      <w:r w:rsidRPr="00C91A6B">
        <w:rPr>
          <w:rFonts w:ascii="Times New Roman" w:hAnsi="Times New Roman" w:cs="Times New Roman"/>
          <w:color w:val="000000" w:themeColor="text1"/>
          <w:lang w:val="ru-RU"/>
        </w:rPr>
        <w:t xml:space="preserve">жет с учётом особых успехов обучающихся, высокого темпа </w:t>
      </w:r>
      <w:r w:rsidR="00E13DDE"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учаемости или особых условий развития ребёнка сократить срок обучения в начальной школе</w:t>
      </w:r>
      <w:r w:rsidR="00E13DDE" w:rsidRPr="00C91A6B">
        <w:rPr>
          <w:rFonts w:ascii="Times New Roman" w:hAnsi="Times New Roman" w:cs="Times New Roman"/>
          <w:color w:val="000000" w:themeColor="text1"/>
          <w:lang w:val="ru-RU"/>
        </w:rPr>
        <w:t>. В этом случае обучение осущест</w:t>
      </w:r>
      <w:r w:rsidRPr="00C91A6B">
        <w:rPr>
          <w:rFonts w:ascii="Times New Roman" w:hAnsi="Times New Roman" w:cs="Times New Roman"/>
          <w:color w:val="000000" w:themeColor="text1"/>
          <w:lang w:val="ru-RU"/>
        </w:rPr>
        <w:t>вляется по индивидуально разработанным учебным планам</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Вместе с тем образовательная организация должна учитывать, что чем более длителен срок обучения в начальной школе (во многих западных странах начальное звено — шестилетнее), тем более качественным становится фундамент, который </w:t>
      </w:r>
      <w:r w:rsidR="00E13DDE" w:rsidRPr="00C91A6B">
        <w:rPr>
          <w:rFonts w:ascii="Times New Roman" w:hAnsi="Times New Roman" w:cs="Times New Roman"/>
          <w:color w:val="000000" w:themeColor="text1"/>
          <w:lang w:val="ru-RU"/>
        </w:rPr>
        <w:t>закладыва</w:t>
      </w:r>
      <w:r w:rsidRPr="00C91A6B">
        <w:rPr>
          <w:rFonts w:ascii="Times New Roman" w:hAnsi="Times New Roman" w:cs="Times New Roman"/>
          <w:color w:val="000000" w:themeColor="text1"/>
          <w:lang w:val="ru-RU"/>
        </w:rPr>
        <w:t>ется начальным уровнем обу</w:t>
      </w:r>
      <w:r w:rsidR="00E13DDE" w:rsidRPr="00C91A6B">
        <w:rPr>
          <w:rFonts w:ascii="Times New Roman" w:hAnsi="Times New Roman" w:cs="Times New Roman"/>
          <w:color w:val="000000" w:themeColor="text1"/>
          <w:lang w:val="ru-RU"/>
        </w:rPr>
        <w:t>чения как предпосылка дальнейше</w:t>
      </w:r>
      <w:r w:rsidRPr="00C91A6B">
        <w:rPr>
          <w:rFonts w:ascii="Times New Roman" w:hAnsi="Times New Roman" w:cs="Times New Roman"/>
          <w:color w:val="000000" w:themeColor="text1"/>
          <w:lang w:val="ru-RU"/>
        </w:rPr>
        <w:t xml:space="preserve">го успешного образования, поэтому сокращение срока обучения в первом школьном звене возможно в исключительных </w:t>
      </w:r>
      <w:r w:rsidR="00E13DDE" w:rsidRPr="00C91A6B">
        <w:rPr>
          <w:rFonts w:ascii="Times New Roman" w:hAnsi="Times New Roman" w:cs="Times New Roman"/>
          <w:color w:val="000000" w:themeColor="text1"/>
          <w:lang w:val="ru-RU"/>
        </w:rPr>
        <w:t>случаях.</w:t>
      </w:r>
    </w:p>
    <w:p w14:paraId="3C2AF013" w14:textId="3E27E557" w:rsidR="009E224D" w:rsidRPr="00C91A6B" w:rsidRDefault="004D0A5B" w:rsidP="00370B29">
      <w:pPr>
        <w:pStyle w:val="20"/>
        <w:numPr>
          <w:ilvl w:val="1"/>
          <w:numId w:val="35"/>
        </w:numPr>
        <w:tabs>
          <w:tab w:val="left" w:pos="709"/>
        </w:tabs>
        <w:ind w:left="0" w:firstLine="0"/>
        <w:jc w:val="center"/>
        <w:rPr>
          <w:rFonts w:ascii="Times New Roman" w:hAnsi="Times New Roman" w:cs="Times New Roman"/>
          <w:b/>
          <w:sz w:val="20"/>
          <w:szCs w:val="20"/>
          <w:lang w:val="ru-RU"/>
        </w:rPr>
      </w:pPr>
      <w:bookmarkStart w:id="5" w:name="_Toc105169807"/>
      <w:r w:rsidRPr="00C91A6B">
        <w:rPr>
          <w:rFonts w:ascii="Times New Roman" w:hAnsi="Times New Roman" w:cs="Times New Roman"/>
          <w:b/>
          <w:sz w:val="20"/>
          <w:szCs w:val="20"/>
          <w:lang w:val="ru-RU"/>
        </w:rPr>
        <w:t>ОБЩАЯ ХАРАКТЕРИСТИКА ПЛАНИРУЕМЫХ</w:t>
      </w:r>
      <w:r w:rsidR="004D2DE8" w:rsidRPr="00C91A6B">
        <w:rPr>
          <w:rFonts w:ascii="Times New Roman" w:hAnsi="Times New Roman" w:cs="Times New Roman"/>
          <w:b/>
          <w:sz w:val="20"/>
          <w:szCs w:val="20"/>
          <w:lang w:val="ru-RU"/>
        </w:rPr>
        <w:t xml:space="preserve"> </w:t>
      </w:r>
      <w:r w:rsidR="00E13DDE" w:rsidRPr="00C91A6B">
        <w:rPr>
          <w:rFonts w:ascii="Times New Roman" w:hAnsi="Times New Roman" w:cs="Times New Roman"/>
          <w:b/>
          <w:sz w:val="20"/>
          <w:szCs w:val="20"/>
          <w:lang w:val="ru-RU"/>
        </w:rPr>
        <w:t xml:space="preserve">РЕЗУЛЬТАТОВ </w:t>
      </w:r>
      <w:r w:rsidRPr="00C91A6B">
        <w:rPr>
          <w:rFonts w:ascii="Times New Roman" w:hAnsi="Times New Roman" w:cs="Times New Roman"/>
          <w:b/>
          <w:sz w:val="20"/>
          <w:szCs w:val="20"/>
          <w:lang w:val="ru-RU"/>
        </w:rPr>
        <w:t>ОСВОЕНИЯ ОСНОВНОЙ</w:t>
      </w:r>
      <w:r w:rsidR="00E13DDE" w:rsidRPr="00C91A6B">
        <w:rPr>
          <w:rFonts w:ascii="Times New Roman" w:hAnsi="Times New Roman" w:cs="Times New Roman"/>
          <w:b/>
          <w:sz w:val="20"/>
          <w:szCs w:val="20"/>
          <w:lang w:val="ru-RU"/>
        </w:rPr>
        <w:t xml:space="preserve"> О</w:t>
      </w:r>
      <w:r w:rsidRPr="00C91A6B">
        <w:rPr>
          <w:rFonts w:ascii="Times New Roman" w:hAnsi="Times New Roman" w:cs="Times New Roman"/>
          <w:b/>
          <w:sz w:val="20"/>
          <w:szCs w:val="20"/>
          <w:lang w:val="ru-RU"/>
        </w:rPr>
        <w:t>БРАЗОВАТЕЛЬНОЙ ПРОГРАММЫ</w:t>
      </w:r>
      <w:bookmarkEnd w:id="5"/>
    </w:p>
    <w:p w14:paraId="3B14C23B" w14:textId="77777777" w:rsidR="004D2DE8"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Всё наполнение программы начального общего образования (содержание и планируемые результаты обучения, условия </w:t>
      </w:r>
      <w:r w:rsidR="00E13DDE" w:rsidRPr="00C91A6B">
        <w:rPr>
          <w:rFonts w:ascii="Times New Roman" w:hAnsi="Times New Roman" w:cs="Times New Roman"/>
          <w:color w:val="000000" w:themeColor="text1"/>
          <w:lang w:val="ru-RU"/>
        </w:rPr>
        <w:t>ор</w:t>
      </w:r>
      <w:r w:rsidRPr="00C91A6B">
        <w:rPr>
          <w:rFonts w:ascii="Times New Roman" w:hAnsi="Times New Roman" w:cs="Times New Roman"/>
          <w:color w:val="000000" w:themeColor="text1"/>
          <w:lang w:val="ru-RU"/>
        </w:rPr>
        <w:t>ганизации образовательной среды) подчиняется современным целям начального образования, которые представлены во ФГОС как система личностных,</w:t>
      </w:r>
      <w:r w:rsidR="00E13DDE" w:rsidRPr="00C91A6B">
        <w:rPr>
          <w:rFonts w:ascii="Times New Roman" w:hAnsi="Times New Roman" w:cs="Times New Roman"/>
          <w:color w:val="000000" w:themeColor="text1"/>
          <w:lang w:val="ru-RU"/>
        </w:rPr>
        <w:t xml:space="preserve"> метапредметных и предметных до</w:t>
      </w:r>
      <w:r w:rsidRPr="00C91A6B">
        <w:rPr>
          <w:rFonts w:ascii="Times New Roman" w:hAnsi="Times New Roman" w:cs="Times New Roman"/>
          <w:color w:val="000000" w:themeColor="text1"/>
          <w:lang w:val="ru-RU"/>
        </w:rPr>
        <w:t>стижений обучающегося</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Личностные результаты включают ценностные отношения обучающегося к окружающему миру, другим людям, а также к самому себе как субъекту </w:t>
      </w:r>
      <w:r w:rsidR="00E13DDE" w:rsidRPr="00C91A6B">
        <w:rPr>
          <w:rFonts w:ascii="Times New Roman" w:hAnsi="Times New Roman" w:cs="Times New Roman"/>
          <w:color w:val="000000" w:themeColor="text1"/>
          <w:lang w:val="ru-RU"/>
        </w:rPr>
        <w:t>учебно-по</w:t>
      </w:r>
      <w:r w:rsidRPr="00C91A6B">
        <w:rPr>
          <w:rFonts w:ascii="Times New Roman" w:hAnsi="Times New Roman" w:cs="Times New Roman"/>
          <w:color w:val="000000" w:themeColor="text1"/>
          <w:lang w:val="ru-RU"/>
        </w:rPr>
        <w:t>знавательной деятельности (</w:t>
      </w:r>
      <w:r w:rsidR="00E13DDE" w:rsidRPr="00C91A6B">
        <w:rPr>
          <w:rFonts w:ascii="Times New Roman" w:hAnsi="Times New Roman" w:cs="Times New Roman"/>
          <w:color w:val="000000" w:themeColor="text1"/>
          <w:lang w:val="ru-RU"/>
        </w:rPr>
        <w:t>осознание её социальной значимо</w:t>
      </w:r>
      <w:r w:rsidRPr="00C91A6B">
        <w:rPr>
          <w:rFonts w:ascii="Times New Roman" w:hAnsi="Times New Roman" w:cs="Times New Roman"/>
          <w:color w:val="000000" w:themeColor="text1"/>
          <w:lang w:val="ru-RU"/>
        </w:rPr>
        <w:t xml:space="preserve">сти, ответственность, установка на принятие учебной задачи </w:t>
      </w:r>
      <w:r w:rsidR="00E13DDE" w:rsidRPr="00C91A6B">
        <w:rPr>
          <w:rFonts w:ascii="Times New Roman" w:hAnsi="Times New Roman" w:cs="Times New Roman"/>
          <w:color w:val="000000" w:themeColor="text1"/>
          <w:lang w:val="ru-RU"/>
        </w:rPr>
        <w:t>и др.</w:t>
      </w:r>
      <w:r w:rsidRPr="00C91A6B">
        <w:rPr>
          <w:rFonts w:ascii="Times New Roman" w:hAnsi="Times New Roman" w:cs="Times New Roman"/>
          <w:color w:val="000000" w:themeColor="text1"/>
          <w:lang w:val="ru-RU"/>
        </w:rPr>
        <w:t>)</w:t>
      </w:r>
      <w:r w:rsidR="00E13DD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Метапредметные результаты характеризуют уровень сформированности познава</w:t>
      </w:r>
      <w:r w:rsidR="00E13DDE" w:rsidRPr="00C91A6B">
        <w:rPr>
          <w:rFonts w:ascii="Times New Roman" w:hAnsi="Times New Roman" w:cs="Times New Roman"/>
          <w:color w:val="000000" w:themeColor="text1"/>
          <w:lang w:val="ru-RU"/>
        </w:rPr>
        <w:t>тельных, коммуникативных и регу</w:t>
      </w:r>
      <w:r w:rsidRPr="00C91A6B">
        <w:rPr>
          <w:rFonts w:ascii="Times New Roman" w:hAnsi="Times New Roman" w:cs="Times New Roman"/>
          <w:color w:val="000000" w:themeColor="text1"/>
          <w:lang w:val="ru-RU"/>
        </w:rPr>
        <w:t>лятивных универсальных действий, которые обеспечивают успешность изучения учебных предметов, а также становление способности к самообразованию и саморазвитию</w:t>
      </w:r>
      <w:r w:rsidR="00E13DDE"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результате освоения содержания различных предметов, курсов, модулей обучающиеся овладева</w:t>
      </w:r>
      <w:r w:rsidR="00E13DDE" w:rsidRPr="00C91A6B">
        <w:rPr>
          <w:rFonts w:ascii="Times New Roman" w:hAnsi="Times New Roman" w:cs="Times New Roman"/>
          <w:color w:val="000000" w:themeColor="text1"/>
          <w:lang w:val="ru-RU"/>
        </w:rPr>
        <w:t>ют рядом междисциплинарных поня</w:t>
      </w:r>
      <w:r w:rsidRPr="00C91A6B">
        <w:rPr>
          <w:rFonts w:ascii="Times New Roman" w:hAnsi="Times New Roman" w:cs="Times New Roman"/>
          <w:color w:val="000000" w:themeColor="text1"/>
          <w:lang w:val="ru-RU"/>
        </w:rPr>
        <w:t xml:space="preserve">тий, а также различными </w:t>
      </w:r>
      <w:r w:rsidR="00E13DDE" w:rsidRPr="00C91A6B">
        <w:rPr>
          <w:rFonts w:ascii="Times New Roman" w:hAnsi="Times New Roman" w:cs="Times New Roman"/>
          <w:color w:val="000000" w:themeColor="text1"/>
          <w:lang w:val="ru-RU"/>
        </w:rPr>
        <w:t>знаково-символическими средства</w:t>
      </w:r>
      <w:r w:rsidRPr="00C91A6B">
        <w:rPr>
          <w:rFonts w:ascii="Times New Roman" w:hAnsi="Times New Roman" w:cs="Times New Roman"/>
          <w:color w:val="000000" w:themeColor="text1"/>
          <w:lang w:val="ru-RU"/>
        </w:rPr>
        <w:t>ми, которые помогают обучающимся применять знания как в типовых, так и в новых,</w:t>
      </w:r>
      <w:r w:rsidR="00E13DD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нестандартных</w:t>
      </w:r>
      <w:r w:rsidR="00E13DD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учебных</w:t>
      </w:r>
      <w:r w:rsidR="00E13DD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ситуациях</w:t>
      </w:r>
      <w:r w:rsidR="00E13DDE" w:rsidRPr="00C91A6B">
        <w:rPr>
          <w:rFonts w:ascii="Times New Roman" w:hAnsi="Times New Roman" w:cs="Times New Roman"/>
          <w:color w:val="000000" w:themeColor="text1"/>
          <w:lang w:val="ru-RU"/>
        </w:rPr>
        <w:t>.</w:t>
      </w:r>
      <w:r w:rsidR="004D2DE8" w:rsidRPr="00C91A6B">
        <w:rPr>
          <w:rFonts w:ascii="Times New Roman" w:hAnsi="Times New Roman" w:cs="Times New Roman"/>
          <w:color w:val="000000" w:themeColor="text1"/>
          <w:lang w:val="ru-RU"/>
        </w:rPr>
        <w:t xml:space="preserve"> </w:t>
      </w:r>
    </w:p>
    <w:p w14:paraId="41F669D0" w14:textId="6449D0BE" w:rsidR="004D2DE8"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специальном разделе программы начального общего </w:t>
      </w:r>
      <w:r w:rsidR="00B14232"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 xml:space="preserve">зования характеризуется система оценки достижений </w:t>
      </w:r>
      <w:r w:rsidR="00B14232" w:rsidRPr="00C91A6B">
        <w:rPr>
          <w:rFonts w:ascii="Times New Roman" w:hAnsi="Times New Roman" w:cs="Times New Roman"/>
          <w:color w:val="000000" w:themeColor="text1"/>
          <w:lang w:val="ru-RU"/>
        </w:rPr>
        <w:t>планиру</w:t>
      </w:r>
      <w:r w:rsidRPr="00C91A6B">
        <w:rPr>
          <w:rFonts w:ascii="Times New Roman" w:hAnsi="Times New Roman" w:cs="Times New Roman"/>
          <w:color w:val="000000" w:themeColor="text1"/>
          <w:lang w:val="ru-RU"/>
        </w:rPr>
        <w:t xml:space="preserve">емых результатов освоения основной образовательной </w:t>
      </w:r>
      <w:r w:rsidR="00B14232" w:rsidRPr="00C91A6B">
        <w:rPr>
          <w:rFonts w:ascii="Times New Roman" w:hAnsi="Times New Roman" w:cs="Times New Roman"/>
          <w:color w:val="000000" w:themeColor="text1"/>
          <w:lang w:val="ru-RU"/>
        </w:rPr>
        <w:t>програм</w:t>
      </w:r>
      <w:r w:rsidRPr="00C91A6B">
        <w:rPr>
          <w:rFonts w:ascii="Times New Roman" w:hAnsi="Times New Roman" w:cs="Times New Roman"/>
          <w:color w:val="000000" w:themeColor="text1"/>
          <w:lang w:val="ru-RU"/>
        </w:rPr>
        <w:t>мы</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При определении подходов к контрольно-оценочной деятельности младших школьников учитываются формы и виды контроля, а также требования к объёму и числу </w:t>
      </w:r>
      <w:r w:rsidR="00B14232" w:rsidRPr="00C91A6B">
        <w:rPr>
          <w:rFonts w:ascii="Times New Roman" w:hAnsi="Times New Roman" w:cs="Times New Roman"/>
          <w:color w:val="000000" w:themeColor="text1"/>
          <w:lang w:val="ru-RU"/>
        </w:rPr>
        <w:t>проводи</w:t>
      </w:r>
      <w:r w:rsidRPr="00C91A6B">
        <w:rPr>
          <w:rFonts w:ascii="Times New Roman" w:hAnsi="Times New Roman" w:cs="Times New Roman"/>
          <w:color w:val="000000" w:themeColor="text1"/>
          <w:lang w:val="ru-RU"/>
        </w:rPr>
        <w:t>мых контрольных, проверочных и диагностических работ</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Ориентиром в этом направлении служат «Рекомендации для системы общего образования по основным подходам к </w:t>
      </w:r>
      <w:r w:rsidR="00B14232" w:rsidRPr="00C91A6B">
        <w:rPr>
          <w:rFonts w:ascii="Times New Roman" w:hAnsi="Times New Roman" w:cs="Times New Roman"/>
          <w:color w:val="000000" w:themeColor="text1"/>
          <w:lang w:val="ru-RU"/>
        </w:rPr>
        <w:t>форми</w:t>
      </w:r>
      <w:r w:rsidRPr="00C91A6B">
        <w:rPr>
          <w:rFonts w:ascii="Times New Roman" w:hAnsi="Times New Roman" w:cs="Times New Roman"/>
          <w:color w:val="000000" w:themeColor="text1"/>
          <w:lang w:val="ru-RU"/>
        </w:rPr>
        <w:t xml:space="preserve">рованию графика проведения оценочных процедур в </w:t>
      </w:r>
      <w:r w:rsidR="00B14232" w:rsidRPr="00C91A6B">
        <w:rPr>
          <w:rFonts w:ascii="Times New Roman" w:hAnsi="Times New Roman" w:cs="Times New Roman"/>
          <w:color w:val="000000" w:themeColor="text1"/>
          <w:lang w:val="ru-RU"/>
        </w:rPr>
        <w:t>общеобра</w:t>
      </w:r>
      <w:r w:rsidRPr="00C91A6B">
        <w:rPr>
          <w:rFonts w:ascii="Times New Roman" w:hAnsi="Times New Roman" w:cs="Times New Roman"/>
          <w:color w:val="000000" w:themeColor="text1"/>
          <w:lang w:val="ru-RU"/>
        </w:rPr>
        <w:t>зовательных организациях», подготовленные в 2021 г</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B14232" w:rsidRPr="00C91A6B">
        <w:rPr>
          <w:rFonts w:ascii="Times New Roman" w:hAnsi="Times New Roman" w:cs="Times New Roman"/>
          <w:color w:val="000000" w:themeColor="text1"/>
          <w:lang w:val="ru-RU"/>
        </w:rPr>
        <w:t>Феде</w:t>
      </w:r>
      <w:r w:rsidRPr="00C91A6B">
        <w:rPr>
          <w:rFonts w:ascii="Times New Roman" w:hAnsi="Times New Roman" w:cs="Times New Roman"/>
          <w:color w:val="000000" w:themeColor="text1"/>
          <w:lang w:val="ru-RU"/>
        </w:rPr>
        <w:t>ральной службой по надзору в сфере образования и науки РФ</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Для первого уровня школь</w:t>
      </w:r>
      <w:r w:rsidR="00B14232" w:rsidRPr="00C91A6B">
        <w:rPr>
          <w:rFonts w:ascii="Times New Roman" w:hAnsi="Times New Roman" w:cs="Times New Roman"/>
          <w:color w:val="000000" w:themeColor="text1"/>
          <w:lang w:val="ru-RU"/>
        </w:rPr>
        <w:t>ного образования очень важно це</w:t>
      </w:r>
      <w:r w:rsidRPr="00C91A6B">
        <w:rPr>
          <w:rFonts w:ascii="Times New Roman" w:hAnsi="Times New Roman" w:cs="Times New Roman"/>
          <w:color w:val="000000" w:themeColor="text1"/>
          <w:lang w:val="ru-RU"/>
        </w:rPr>
        <w:t>лесообразно организовать образовательную среду</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Все </w:t>
      </w:r>
      <w:r w:rsidR="00B14232" w:rsidRPr="00C91A6B">
        <w:rPr>
          <w:rFonts w:ascii="Times New Roman" w:hAnsi="Times New Roman" w:cs="Times New Roman"/>
          <w:color w:val="000000" w:themeColor="text1"/>
          <w:lang w:val="ru-RU"/>
        </w:rPr>
        <w:t>особен</w:t>
      </w:r>
      <w:r w:rsidRPr="00C91A6B">
        <w:rPr>
          <w:rFonts w:ascii="Times New Roman" w:hAnsi="Times New Roman" w:cs="Times New Roman"/>
          <w:color w:val="000000" w:themeColor="text1"/>
          <w:lang w:val="ru-RU"/>
        </w:rPr>
        <w:t xml:space="preserve">ности её конструирования прописываются в организационном разделе программы: учебный план, внеурочная деятельность, воспитательные мероприятия, возможность использования предметных кабинетов (изобразительного искусства, музыки, технологии), специально оборудованных территорий для </w:t>
      </w:r>
      <w:r w:rsidR="00B14232" w:rsidRPr="00C91A6B">
        <w:rPr>
          <w:rFonts w:ascii="Times New Roman" w:hAnsi="Times New Roman" w:cs="Times New Roman"/>
          <w:color w:val="000000" w:themeColor="text1"/>
          <w:lang w:val="ru-RU"/>
        </w:rPr>
        <w:t>заня</w:t>
      </w:r>
      <w:r w:rsidRPr="00C91A6B">
        <w:rPr>
          <w:rFonts w:ascii="Times New Roman" w:hAnsi="Times New Roman" w:cs="Times New Roman"/>
          <w:color w:val="000000" w:themeColor="text1"/>
          <w:lang w:val="ru-RU"/>
        </w:rPr>
        <w:t>тий физической культурой и спортом и т</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w:t>
      </w:r>
      <w:r w:rsidR="00B14232" w:rsidRPr="00C91A6B">
        <w:rPr>
          <w:rFonts w:ascii="Times New Roman" w:hAnsi="Times New Roman" w:cs="Times New Roman"/>
          <w:color w:val="000000" w:themeColor="text1"/>
          <w:lang w:val="ru-RU"/>
        </w:rPr>
        <w:t>.</w:t>
      </w:r>
    </w:p>
    <w:p w14:paraId="7ED9F2F8" w14:textId="77777777" w:rsidR="004D2DE8" w:rsidRPr="00C91A6B" w:rsidRDefault="004D2DE8" w:rsidP="0041663B">
      <w:pPr>
        <w:tabs>
          <w:tab w:val="left" w:pos="709"/>
        </w:tabs>
        <w:ind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br w:type="page"/>
      </w:r>
    </w:p>
    <w:p w14:paraId="2546236F" w14:textId="7E5AEB20" w:rsidR="009E224D" w:rsidRPr="00C91A6B" w:rsidRDefault="004D0A5B" w:rsidP="00370B29">
      <w:pPr>
        <w:pStyle w:val="20"/>
        <w:numPr>
          <w:ilvl w:val="1"/>
          <w:numId w:val="35"/>
        </w:numPr>
        <w:tabs>
          <w:tab w:val="left" w:pos="709"/>
        </w:tabs>
        <w:ind w:left="0" w:firstLine="0"/>
        <w:jc w:val="center"/>
        <w:rPr>
          <w:rFonts w:ascii="Times New Roman" w:hAnsi="Times New Roman" w:cs="Times New Roman"/>
          <w:b/>
          <w:sz w:val="20"/>
          <w:szCs w:val="20"/>
          <w:lang w:val="ru-RU"/>
        </w:rPr>
      </w:pPr>
      <w:bookmarkStart w:id="6" w:name="_Toc105169808"/>
      <w:r w:rsidRPr="00C91A6B">
        <w:rPr>
          <w:rFonts w:ascii="Times New Roman" w:hAnsi="Times New Roman" w:cs="Times New Roman"/>
          <w:b/>
          <w:sz w:val="20"/>
          <w:szCs w:val="20"/>
          <w:lang w:val="ru-RU"/>
        </w:rPr>
        <w:t>СИСТЕМА ОЦЕНКИ ДОСТИЖЕНИЯ</w:t>
      </w:r>
      <w:r w:rsidR="00B14232" w:rsidRPr="00C91A6B">
        <w:rPr>
          <w:rFonts w:ascii="Times New Roman" w:hAnsi="Times New Roman" w:cs="Times New Roman"/>
          <w:b/>
          <w:sz w:val="20"/>
          <w:szCs w:val="20"/>
          <w:lang w:val="ru-RU"/>
        </w:rPr>
        <w:t xml:space="preserve"> </w:t>
      </w:r>
      <w:r w:rsidRPr="00C91A6B">
        <w:rPr>
          <w:rFonts w:ascii="Times New Roman" w:hAnsi="Times New Roman" w:cs="Times New Roman"/>
          <w:b/>
          <w:sz w:val="20"/>
          <w:szCs w:val="20"/>
          <w:lang w:val="ru-RU"/>
        </w:rPr>
        <w:t xml:space="preserve">ПЛАНИРУЕМЫХ РЕЗУЛЬТАТОВ ОСВОЕНИЯ </w:t>
      </w:r>
      <w:r w:rsidR="00B14232" w:rsidRPr="00C91A6B">
        <w:rPr>
          <w:rFonts w:ascii="Times New Roman" w:hAnsi="Times New Roman" w:cs="Times New Roman"/>
          <w:b/>
          <w:sz w:val="20"/>
          <w:szCs w:val="20"/>
          <w:lang w:val="ru-RU"/>
        </w:rPr>
        <w:t xml:space="preserve">ПРОГРАММЫ </w:t>
      </w:r>
      <w:r w:rsidRPr="00C91A6B">
        <w:rPr>
          <w:rFonts w:ascii="Times New Roman" w:hAnsi="Times New Roman" w:cs="Times New Roman"/>
          <w:b/>
          <w:sz w:val="20"/>
          <w:szCs w:val="20"/>
          <w:lang w:val="ru-RU"/>
        </w:rPr>
        <w:t>НАЧАЛЬНОГО ОБЩЕГО ОБРАЗОВАНИЯ</w:t>
      </w:r>
      <w:bookmarkEnd w:id="6"/>
    </w:p>
    <w:p w14:paraId="0ECA2F1F" w14:textId="0339A8A0" w:rsidR="009E224D" w:rsidRPr="00C91A6B" w:rsidRDefault="004D0A5B" w:rsidP="00370B29">
      <w:pPr>
        <w:pStyle w:val="3"/>
        <w:numPr>
          <w:ilvl w:val="2"/>
          <w:numId w:val="35"/>
        </w:numPr>
        <w:tabs>
          <w:tab w:val="left" w:pos="709"/>
        </w:tabs>
        <w:ind w:left="0" w:firstLine="0"/>
        <w:jc w:val="center"/>
        <w:rPr>
          <w:rFonts w:ascii="Times New Roman" w:hAnsi="Times New Roman" w:cs="Times New Roman"/>
          <w:sz w:val="20"/>
          <w:szCs w:val="20"/>
        </w:rPr>
      </w:pPr>
      <w:bookmarkStart w:id="7" w:name="_Toc105169809"/>
      <w:r w:rsidRPr="00C91A6B">
        <w:rPr>
          <w:rFonts w:ascii="Times New Roman" w:hAnsi="Times New Roman" w:cs="Times New Roman"/>
          <w:sz w:val="20"/>
          <w:szCs w:val="20"/>
        </w:rPr>
        <w:t>Общие положения</w:t>
      </w:r>
      <w:bookmarkEnd w:id="7"/>
    </w:p>
    <w:p w14:paraId="7D7E6AE9"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ФГОС НОО отмечается, что «независимо от формы </w:t>
      </w:r>
      <w:r w:rsidR="00B14232" w:rsidRPr="00C91A6B">
        <w:rPr>
          <w:rFonts w:ascii="Times New Roman" w:hAnsi="Times New Roman" w:cs="Times New Roman"/>
          <w:color w:val="000000" w:themeColor="text1"/>
          <w:lang w:val="ru-RU"/>
        </w:rPr>
        <w:t>получе</w:t>
      </w:r>
      <w:r w:rsidRPr="00C91A6B">
        <w:rPr>
          <w:rFonts w:ascii="Times New Roman" w:hAnsi="Times New Roman" w:cs="Times New Roman"/>
          <w:color w:val="000000" w:themeColor="text1"/>
          <w:lang w:val="ru-RU"/>
        </w:rPr>
        <w:t>ния начального общего образования и формы обучения ФГОС является основой объектив</w:t>
      </w:r>
      <w:r w:rsidR="00B14232" w:rsidRPr="00C91A6B">
        <w:rPr>
          <w:rFonts w:ascii="Times New Roman" w:hAnsi="Times New Roman" w:cs="Times New Roman"/>
          <w:color w:val="000000" w:themeColor="text1"/>
          <w:lang w:val="ru-RU"/>
        </w:rPr>
        <w:t>ной оценки соответствия установ</w:t>
      </w:r>
      <w:r w:rsidRPr="00C91A6B">
        <w:rPr>
          <w:rFonts w:ascii="Times New Roman" w:hAnsi="Times New Roman" w:cs="Times New Roman"/>
          <w:color w:val="000000" w:themeColor="text1"/>
          <w:lang w:val="ru-RU"/>
        </w:rPr>
        <w:t>ленным требованиям образ</w:t>
      </w:r>
      <w:r w:rsidR="00B14232" w:rsidRPr="00C91A6B">
        <w:rPr>
          <w:rFonts w:ascii="Times New Roman" w:hAnsi="Times New Roman" w:cs="Times New Roman"/>
          <w:color w:val="000000" w:themeColor="text1"/>
          <w:lang w:val="ru-RU"/>
        </w:rPr>
        <w:t>овательной деятельности и подго</w:t>
      </w:r>
      <w:r w:rsidRPr="00C91A6B">
        <w:rPr>
          <w:rFonts w:ascii="Times New Roman" w:hAnsi="Times New Roman" w:cs="Times New Roman"/>
          <w:color w:val="000000" w:themeColor="text1"/>
          <w:lang w:val="ru-RU"/>
        </w:rPr>
        <w:t>товки обучающихся, освоивших программу начального общего образования»</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Это означает,</w:t>
      </w:r>
      <w:r w:rsidR="00B14232" w:rsidRPr="00C91A6B">
        <w:rPr>
          <w:rFonts w:ascii="Times New Roman" w:hAnsi="Times New Roman" w:cs="Times New Roman"/>
          <w:color w:val="000000" w:themeColor="text1"/>
          <w:lang w:val="ru-RU"/>
        </w:rPr>
        <w:t xml:space="preserve"> что ФГОС задаёт основные требо</w:t>
      </w:r>
      <w:r w:rsidRPr="00C91A6B">
        <w:rPr>
          <w:rFonts w:ascii="Times New Roman" w:hAnsi="Times New Roman" w:cs="Times New Roman"/>
          <w:color w:val="000000" w:themeColor="text1"/>
          <w:lang w:val="ru-RU"/>
        </w:rPr>
        <w:t>вания к образовательным результатам и средствам оценки их</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достижения</w:t>
      </w:r>
      <w:r w:rsidR="00B14232" w:rsidRPr="00C91A6B">
        <w:rPr>
          <w:rFonts w:ascii="Times New Roman" w:hAnsi="Times New Roman" w:cs="Times New Roman"/>
          <w:color w:val="000000" w:themeColor="text1"/>
          <w:lang w:val="ru-RU"/>
        </w:rPr>
        <w:t>.</w:t>
      </w:r>
    </w:p>
    <w:p w14:paraId="75D864C0"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Система оценки достиже</w:t>
      </w:r>
      <w:r w:rsidR="00B14232" w:rsidRPr="00C91A6B">
        <w:rPr>
          <w:rFonts w:ascii="Times New Roman" w:hAnsi="Times New Roman" w:cs="Times New Roman"/>
          <w:color w:val="000000" w:themeColor="text1"/>
          <w:lang w:val="ru-RU"/>
        </w:rPr>
        <w:t>ния планируемых результатов (да</w:t>
      </w:r>
      <w:r w:rsidRPr="00C91A6B">
        <w:rPr>
          <w:rFonts w:ascii="Times New Roman" w:hAnsi="Times New Roman" w:cs="Times New Roman"/>
          <w:color w:val="000000" w:themeColor="text1"/>
          <w:lang w:val="ru-RU"/>
        </w:rPr>
        <w:t>лее — система оценки) является частью системы оценки и управления качеством образования</w:t>
      </w:r>
      <w:r w:rsidR="00B14232" w:rsidRPr="00C91A6B">
        <w:rPr>
          <w:rFonts w:ascii="Times New Roman" w:hAnsi="Times New Roman" w:cs="Times New Roman"/>
          <w:color w:val="000000" w:themeColor="text1"/>
          <w:lang w:val="ru-RU"/>
        </w:rPr>
        <w:t xml:space="preserve"> в образовательной органи</w:t>
      </w:r>
      <w:r w:rsidRPr="00C91A6B">
        <w:rPr>
          <w:rFonts w:ascii="Times New Roman" w:hAnsi="Times New Roman" w:cs="Times New Roman"/>
          <w:color w:val="000000" w:themeColor="text1"/>
          <w:lang w:val="ru-RU"/>
        </w:rPr>
        <w:t xml:space="preserve">зации и служит основой при разработке образовательной </w:t>
      </w:r>
      <w:r w:rsidR="00B14232"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низацией собственного «П</w:t>
      </w:r>
      <w:r w:rsidR="00B14232" w:rsidRPr="00C91A6B">
        <w:rPr>
          <w:rFonts w:ascii="Times New Roman" w:hAnsi="Times New Roman" w:cs="Times New Roman"/>
          <w:color w:val="000000" w:themeColor="text1"/>
          <w:lang w:val="ru-RU"/>
        </w:rPr>
        <w:t>оложения об оценке образователь</w:t>
      </w:r>
      <w:r w:rsidRPr="00C91A6B">
        <w:rPr>
          <w:rFonts w:ascii="Times New Roman" w:hAnsi="Times New Roman" w:cs="Times New Roman"/>
          <w:color w:val="000000" w:themeColor="text1"/>
          <w:lang w:val="ru-RU"/>
        </w:rPr>
        <w:t>ных достижений обучающихся»</w:t>
      </w:r>
      <w:r w:rsidR="00B14232" w:rsidRPr="00C91A6B">
        <w:rPr>
          <w:rFonts w:ascii="Times New Roman" w:hAnsi="Times New Roman" w:cs="Times New Roman"/>
          <w:color w:val="000000" w:themeColor="text1"/>
          <w:lang w:val="ru-RU"/>
        </w:rPr>
        <w:t>.</w:t>
      </w:r>
    </w:p>
    <w:p w14:paraId="099E208D"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Система оценки призвана </w:t>
      </w:r>
      <w:r w:rsidR="00B14232" w:rsidRPr="00C91A6B">
        <w:rPr>
          <w:rFonts w:ascii="Times New Roman" w:hAnsi="Times New Roman" w:cs="Times New Roman"/>
          <w:color w:val="000000" w:themeColor="text1"/>
          <w:lang w:val="ru-RU"/>
        </w:rPr>
        <w:t>способствовать поддержанию един</w:t>
      </w:r>
      <w:r w:rsidRPr="00C91A6B">
        <w:rPr>
          <w:rFonts w:ascii="Times New Roman" w:hAnsi="Times New Roman" w:cs="Times New Roman"/>
          <w:color w:val="000000" w:themeColor="text1"/>
          <w:lang w:val="ru-RU"/>
        </w:rPr>
        <w:t>ства всей системы образования, обеспечению преемственности в системе непрерывного образования</w:t>
      </w:r>
      <w:r w:rsidR="00B1423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Её </w:t>
      </w:r>
      <w:r w:rsidR="00B14232" w:rsidRPr="00C91A6B">
        <w:rPr>
          <w:rFonts w:ascii="Times New Roman" w:hAnsi="Times New Roman" w:cs="Times New Roman"/>
          <w:color w:val="000000" w:themeColor="text1"/>
          <w:lang w:val="ru-RU"/>
        </w:rPr>
        <w:t xml:space="preserve">основными </w:t>
      </w:r>
      <w:r w:rsidR="00B14232" w:rsidRPr="00C91A6B">
        <w:rPr>
          <w:rFonts w:ascii="Times New Roman" w:hAnsi="Times New Roman" w:cs="Times New Roman"/>
          <w:b/>
          <w:color w:val="000000" w:themeColor="text1"/>
          <w:lang w:val="ru-RU"/>
        </w:rPr>
        <w:t>функциями являютс</w:t>
      </w:r>
      <w:r w:rsidR="00DB2E11" w:rsidRPr="00C91A6B">
        <w:rPr>
          <w:rFonts w:ascii="Times New Roman" w:hAnsi="Times New Roman" w:cs="Times New Roman"/>
          <w:b/>
          <w:color w:val="000000" w:themeColor="text1"/>
          <w:lang w:val="ru-RU"/>
        </w:rPr>
        <w:t xml:space="preserve">я </w:t>
      </w:r>
      <w:r w:rsidR="00DB2E11" w:rsidRPr="00C91A6B">
        <w:rPr>
          <w:rFonts w:ascii="Times New Roman" w:hAnsi="Times New Roman" w:cs="Times New Roman"/>
          <w:b/>
          <w:i/>
          <w:color w:val="000000" w:themeColor="text1"/>
          <w:lang w:val="ru-RU"/>
        </w:rPr>
        <w:t>о</w:t>
      </w:r>
      <w:r w:rsidRPr="00C91A6B">
        <w:rPr>
          <w:rFonts w:ascii="Times New Roman" w:hAnsi="Times New Roman" w:cs="Times New Roman"/>
          <w:b/>
          <w:i/>
          <w:color w:val="000000" w:themeColor="text1"/>
          <w:lang w:val="ru-RU"/>
        </w:rPr>
        <w:t xml:space="preserve">риентация образовательного процесса </w:t>
      </w:r>
      <w:r w:rsidRPr="00C91A6B">
        <w:rPr>
          <w:rFonts w:ascii="Times New Roman" w:hAnsi="Times New Roman" w:cs="Times New Roman"/>
          <w:color w:val="000000" w:themeColor="text1"/>
          <w:lang w:val="ru-RU"/>
        </w:rPr>
        <w:t xml:space="preserve">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C91A6B">
        <w:rPr>
          <w:rFonts w:ascii="Times New Roman" w:hAnsi="Times New Roman" w:cs="Times New Roman"/>
          <w:b/>
          <w:i/>
          <w:color w:val="000000" w:themeColor="text1"/>
          <w:lang w:val="ru-RU"/>
        </w:rPr>
        <w:t>обратной связи</w:t>
      </w:r>
      <w:r w:rsidRPr="00C91A6B">
        <w:rPr>
          <w:rFonts w:ascii="Times New Roman" w:hAnsi="Times New Roman" w:cs="Times New Roman"/>
          <w:color w:val="000000" w:themeColor="text1"/>
          <w:lang w:val="ru-RU"/>
        </w:rPr>
        <w:t xml:space="preserve">, позволяющей осуществлять </w:t>
      </w:r>
      <w:r w:rsidRPr="00C91A6B">
        <w:rPr>
          <w:rFonts w:ascii="Times New Roman" w:hAnsi="Times New Roman" w:cs="Times New Roman"/>
          <w:b/>
          <w:i/>
          <w:color w:val="000000" w:themeColor="text1"/>
          <w:lang w:val="ru-RU"/>
        </w:rPr>
        <w:t>управление образовательным процессом</w:t>
      </w:r>
      <w:r w:rsidR="00B14232" w:rsidRPr="00C91A6B">
        <w:rPr>
          <w:rFonts w:ascii="Times New Roman" w:hAnsi="Times New Roman" w:cs="Times New Roman"/>
          <w:color w:val="000000" w:themeColor="text1"/>
          <w:lang w:val="ru-RU"/>
        </w:rPr>
        <w:t>.</w:t>
      </w:r>
    </w:p>
    <w:p w14:paraId="12536C03"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Основными направления</w:t>
      </w:r>
      <w:r w:rsidR="00B14232" w:rsidRPr="00C91A6B">
        <w:rPr>
          <w:rFonts w:ascii="Times New Roman" w:hAnsi="Times New Roman" w:cs="Times New Roman"/>
          <w:b/>
          <w:color w:val="000000" w:themeColor="text1"/>
          <w:lang w:val="ru-RU"/>
        </w:rPr>
        <w:t xml:space="preserve">ми и целями оценочной деятельности </w:t>
      </w:r>
      <w:r w:rsidRPr="00C91A6B">
        <w:rPr>
          <w:rFonts w:ascii="Times New Roman" w:hAnsi="Times New Roman" w:cs="Times New Roman"/>
          <w:color w:val="000000" w:themeColor="text1"/>
          <w:lang w:val="ru-RU"/>
        </w:rPr>
        <w:t>в образовательной организации являются:</w:t>
      </w:r>
    </w:p>
    <w:p w14:paraId="256357B4" w14:textId="77777777" w:rsidR="009E224D" w:rsidRPr="00C91A6B" w:rsidRDefault="004D0A5B" w:rsidP="00370B29">
      <w:pPr>
        <w:pStyle w:val="a7"/>
        <w:numPr>
          <w:ilvl w:val="0"/>
          <w:numId w:val="46"/>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оценка образовательных достижений обучающихся на ра</w:t>
      </w:r>
      <w:r w:rsidR="00B14232" w:rsidRPr="00C91A6B">
        <w:rPr>
          <w:rFonts w:ascii="Times New Roman" w:hAnsi="Times New Roman" w:cs="Times New Roman"/>
          <w:color w:val="000000" w:themeColor="text1"/>
          <w:sz w:val="20"/>
          <w:szCs w:val="20"/>
          <w:lang w:val="ru-RU"/>
        </w:rPr>
        <w:t>з</w:t>
      </w:r>
      <w:r w:rsidRPr="00C91A6B">
        <w:rPr>
          <w:rFonts w:ascii="Times New Roman" w:hAnsi="Times New Roman" w:cs="Times New Roman"/>
          <w:color w:val="000000" w:themeColor="text1"/>
          <w:sz w:val="20"/>
          <w:szCs w:val="20"/>
          <w:lang w:val="ru-RU"/>
        </w:rPr>
        <w:t>личных этапах обучения как основа их промежуточной и итоговой аттестации, а также основа процедур внутреннего мониторинга образоват</w:t>
      </w:r>
      <w:r w:rsidR="000D2CE6" w:rsidRPr="00C91A6B">
        <w:rPr>
          <w:rFonts w:ascii="Times New Roman" w:hAnsi="Times New Roman" w:cs="Times New Roman"/>
          <w:color w:val="000000" w:themeColor="text1"/>
          <w:sz w:val="20"/>
          <w:szCs w:val="20"/>
          <w:lang w:val="ru-RU"/>
        </w:rPr>
        <w:t>ельной организации, мониторинго</w:t>
      </w:r>
      <w:r w:rsidRPr="00C91A6B">
        <w:rPr>
          <w:rFonts w:ascii="Times New Roman" w:hAnsi="Times New Roman" w:cs="Times New Roman"/>
          <w:color w:val="000000" w:themeColor="text1"/>
          <w:sz w:val="20"/>
          <w:szCs w:val="20"/>
          <w:lang w:val="ru-RU"/>
        </w:rPr>
        <w:t>вых исследований муниц</w:t>
      </w:r>
      <w:r w:rsidR="000D2CE6" w:rsidRPr="00C91A6B">
        <w:rPr>
          <w:rFonts w:ascii="Times New Roman" w:hAnsi="Times New Roman" w:cs="Times New Roman"/>
          <w:color w:val="000000" w:themeColor="text1"/>
          <w:sz w:val="20"/>
          <w:szCs w:val="20"/>
          <w:lang w:val="ru-RU"/>
        </w:rPr>
        <w:t>ипального, регионального и феде</w:t>
      </w:r>
      <w:r w:rsidRPr="00C91A6B">
        <w:rPr>
          <w:rFonts w:ascii="Times New Roman" w:hAnsi="Times New Roman" w:cs="Times New Roman"/>
          <w:color w:val="000000" w:themeColor="text1"/>
          <w:sz w:val="20"/>
          <w:szCs w:val="20"/>
          <w:lang w:val="ru-RU"/>
        </w:rPr>
        <w:t>рального уровней; оценка результат</w:t>
      </w:r>
      <w:r w:rsidR="000D2CE6" w:rsidRPr="00C91A6B">
        <w:rPr>
          <w:rFonts w:ascii="Times New Roman" w:hAnsi="Times New Roman" w:cs="Times New Roman"/>
          <w:color w:val="000000" w:themeColor="text1"/>
          <w:sz w:val="20"/>
          <w:szCs w:val="20"/>
          <w:lang w:val="ru-RU"/>
        </w:rPr>
        <w:t>ов деятельности педаго</w:t>
      </w:r>
      <w:r w:rsidRPr="00C91A6B">
        <w:rPr>
          <w:rFonts w:ascii="Times New Roman" w:hAnsi="Times New Roman" w:cs="Times New Roman"/>
          <w:color w:val="000000" w:themeColor="text1"/>
          <w:sz w:val="20"/>
          <w:szCs w:val="20"/>
          <w:lang w:val="ru-RU"/>
        </w:rPr>
        <w:t>гических кадров как основа аттестационных процедур;</w:t>
      </w:r>
    </w:p>
    <w:p w14:paraId="6F285919" w14:textId="77777777" w:rsidR="009E224D" w:rsidRPr="00C91A6B" w:rsidRDefault="004D0A5B" w:rsidP="00370B29">
      <w:pPr>
        <w:pStyle w:val="a7"/>
        <w:numPr>
          <w:ilvl w:val="0"/>
          <w:numId w:val="46"/>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оценка результатов деятел</w:t>
      </w:r>
      <w:r w:rsidR="000D2CE6" w:rsidRPr="00C91A6B">
        <w:rPr>
          <w:rFonts w:ascii="Times New Roman" w:hAnsi="Times New Roman" w:cs="Times New Roman"/>
          <w:color w:val="000000" w:themeColor="text1"/>
          <w:sz w:val="20"/>
          <w:szCs w:val="20"/>
          <w:lang w:val="ru-RU"/>
        </w:rPr>
        <w:t>ьности образовательной организа</w:t>
      </w:r>
      <w:r w:rsidRPr="00C91A6B">
        <w:rPr>
          <w:rFonts w:ascii="Times New Roman" w:hAnsi="Times New Roman" w:cs="Times New Roman"/>
          <w:color w:val="000000" w:themeColor="text1"/>
          <w:sz w:val="20"/>
          <w:szCs w:val="20"/>
          <w:lang w:val="ru-RU"/>
        </w:rPr>
        <w:t>ции как основа аккредитационных процедур</w:t>
      </w:r>
      <w:r w:rsidR="000D2CE6" w:rsidRPr="00C91A6B">
        <w:rPr>
          <w:rFonts w:ascii="Times New Roman" w:hAnsi="Times New Roman" w:cs="Times New Roman"/>
          <w:color w:val="000000" w:themeColor="text1"/>
          <w:sz w:val="20"/>
          <w:szCs w:val="20"/>
          <w:lang w:val="ru-RU"/>
        </w:rPr>
        <w:t>.</w:t>
      </w:r>
    </w:p>
    <w:p w14:paraId="79EF039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Основным объектом системы оценки</w:t>
      </w:r>
      <w:r w:rsidRPr="00C91A6B">
        <w:rPr>
          <w:rFonts w:ascii="Times New Roman" w:hAnsi="Times New Roman" w:cs="Times New Roman"/>
          <w:color w:val="000000" w:themeColor="text1"/>
          <w:lang w:val="ru-RU"/>
        </w:rPr>
        <w:t>, её содержательной и критериальной базой выступают требования ФГОС, которые конкретизируются в планиру</w:t>
      </w:r>
      <w:r w:rsidR="000D2CE6" w:rsidRPr="00C91A6B">
        <w:rPr>
          <w:rFonts w:ascii="Times New Roman" w:hAnsi="Times New Roman" w:cs="Times New Roman"/>
          <w:color w:val="000000" w:themeColor="text1"/>
          <w:lang w:val="ru-RU"/>
        </w:rPr>
        <w:t>емых результатах освоения обуча</w:t>
      </w:r>
      <w:r w:rsidRPr="00C91A6B">
        <w:rPr>
          <w:rFonts w:ascii="Times New Roman" w:hAnsi="Times New Roman" w:cs="Times New Roman"/>
          <w:color w:val="000000" w:themeColor="text1"/>
          <w:lang w:val="ru-RU"/>
        </w:rPr>
        <w:t>ющимися основной образов</w:t>
      </w:r>
      <w:r w:rsidR="000D2CE6" w:rsidRPr="00C91A6B">
        <w:rPr>
          <w:rFonts w:ascii="Times New Roman" w:hAnsi="Times New Roman" w:cs="Times New Roman"/>
          <w:color w:val="000000" w:themeColor="text1"/>
          <w:lang w:val="ru-RU"/>
        </w:rPr>
        <w:t>ательной программы образователь</w:t>
      </w:r>
      <w:r w:rsidRPr="00C91A6B">
        <w:rPr>
          <w:rFonts w:ascii="Times New Roman" w:hAnsi="Times New Roman" w:cs="Times New Roman"/>
          <w:color w:val="000000" w:themeColor="text1"/>
          <w:lang w:val="ru-RU"/>
        </w:rPr>
        <w:t>ной организации</w:t>
      </w:r>
      <w:r w:rsidR="00DB2E11" w:rsidRPr="00C91A6B">
        <w:rPr>
          <w:rFonts w:ascii="Times New Roman" w:hAnsi="Times New Roman" w:cs="Times New Roman"/>
          <w:color w:val="000000" w:themeColor="text1"/>
          <w:lang w:val="ru-RU"/>
        </w:rPr>
        <w:t>. Э</w:t>
      </w:r>
      <w:r w:rsidRPr="00C91A6B">
        <w:rPr>
          <w:rFonts w:ascii="Times New Roman" w:hAnsi="Times New Roman" w:cs="Times New Roman"/>
          <w:color w:val="000000" w:themeColor="text1"/>
          <w:lang w:val="ru-RU"/>
        </w:rPr>
        <w:t>ти требования конкретизированы в разделе</w:t>
      </w:r>
      <w:r w:rsidR="000D2CE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«Общая характеристика планируемых результатов освоения основной образовательной программы» настоящего документа</w:t>
      </w:r>
      <w:r w:rsidR="000D2CE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Система оценки включает процедуры внутренней и внешней</w:t>
      </w:r>
      <w:r w:rsidR="000D2CE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оценки</w:t>
      </w:r>
      <w:r w:rsidR="000D2CE6" w:rsidRPr="00C91A6B">
        <w:rPr>
          <w:rFonts w:ascii="Times New Roman" w:hAnsi="Times New Roman" w:cs="Times New Roman"/>
          <w:color w:val="000000" w:themeColor="text1"/>
          <w:lang w:val="ru-RU"/>
        </w:rPr>
        <w:t>.</w:t>
      </w:r>
    </w:p>
    <w:p w14:paraId="6169030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Внутренняя оценка </w:t>
      </w:r>
      <w:r w:rsidRPr="00C91A6B">
        <w:rPr>
          <w:rFonts w:ascii="Times New Roman" w:hAnsi="Times New Roman" w:cs="Times New Roman"/>
          <w:color w:val="000000" w:themeColor="text1"/>
          <w:lang w:val="ru-RU"/>
        </w:rPr>
        <w:t>включает:</w:t>
      </w:r>
    </w:p>
    <w:p w14:paraId="14A621A6" w14:textId="77777777" w:rsidR="009E224D" w:rsidRPr="00C91A6B" w:rsidRDefault="004D0A5B" w:rsidP="00370B29">
      <w:pPr>
        <w:pStyle w:val="a7"/>
        <w:numPr>
          <w:ilvl w:val="3"/>
          <w:numId w:val="47"/>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стартовую педагогическую диагностику;</w:t>
      </w:r>
    </w:p>
    <w:p w14:paraId="4465ABAE" w14:textId="77777777" w:rsidR="009E224D" w:rsidRPr="00C91A6B" w:rsidRDefault="004D0A5B" w:rsidP="00370B29">
      <w:pPr>
        <w:pStyle w:val="a7"/>
        <w:numPr>
          <w:ilvl w:val="3"/>
          <w:numId w:val="47"/>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текущую и тематическую оценку;</w:t>
      </w:r>
    </w:p>
    <w:p w14:paraId="0B780BE7" w14:textId="77777777" w:rsidR="009E224D" w:rsidRPr="00C91A6B" w:rsidRDefault="004D0A5B" w:rsidP="00370B29">
      <w:pPr>
        <w:pStyle w:val="a7"/>
        <w:numPr>
          <w:ilvl w:val="3"/>
          <w:numId w:val="47"/>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портфолио;</w:t>
      </w:r>
    </w:p>
    <w:p w14:paraId="176D60A8" w14:textId="77777777" w:rsidR="009E224D" w:rsidRPr="00C91A6B" w:rsidRDefault="004D0A5B" w:rsidP="00370B29">
      <w:pPr>
        <w:pStyle w:val="a7"/>
        <w:numPr>
          <w:ilvl w:val="3"/>
          <w:numId w:val="47"/>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психолого-педагогическое наблюдение;</w:t>
      </w:r>
    </w:p>
    <w:p w14:paraId="5A21C84C" w14:textId="77777777" w:rsidR="000D2CE6" w:rsidRPr="00C91A6B" w:rsidRDefault="004D0A5B" w:rsidP="00370B29">
      <w:pPr>
        <w:pStyle w:val="a7"/>
        <w:numPr>
          <w:ilvl w:val="3"/>
          <w:numId w:val="47"/>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внутр</w:t>
      </w:r>
      <w:r w:rsidRPr="00C91A6B">
        <w:rPr>
          <w:rFonts w:ascii="Times New Roman" w:hAnsi="Times New Roman" w:cs="Times New Roman"/>
          <w:color w:val="000000" w:themeColor="text1"/>
          <w:sz w:val="20"/>
          <w:szCs w:val="20"/>
        </w:rPr>
        <w:t>ишкольный</w:t>
      </w:r>
      <w:r w:rsidRPr="00C91A6B">
        <w:rPr>
          <w:rFonts w:ascii="Times New Roman" w:hAnsi="Times New Roman" w:cs="Times New Roman"/>
          <w:color w:val="000000" w:themeColor="text1"/>
          <w:sz w:val="20"/>
          <w:szCs w:val="20"/>
          <w:lang w:val="ru-RU"/>
        </w:rPr>
        <w:t xml:space="preserve"> мониторинг образовательных достижений</w:t>
      </w:r>
      <w:r w:rsidR="000D2CE6" w:rsidRPr="00C91A6B">
        <w:rPr>
          <w:rFonts w:ascii="Times New Roman" w:hAnsi="Times New Roman" w:cs="Times New Roman"/>
          <w:color w:val="000000" w:themeColor="text1"/>
          <w:sz w:val="20"/>
          <w:szCs w:val="20"/>
          <w:lang w:val="ru-RU"/>
        </w:rPr>
        <w:t>.</w:t>
      </w:r>
    </w:p>
    <w:p w14:paraId="5D0DFF72" w14:textId="77777777" w:rsidR="009E224D" w:rsidRPr="00C91A6B" w:rsidRDefault="004D0A5B" w:rsidP="0041663B">
      <w:pPr>
        <w:tabs>
          <w:tab w:val="left" w:pos="384"/>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w:t>
      </w:r>
      <w:r w:rsidRPr="00C91A6B">
        <w:rPr>
          <w:rFonts w:ascii="Times New Roman" w:hAnsi="Times New Roman" w:cs="Times New Roman"/>
          <w:b/>
          <w:color w:val="000000" w:themeColor="text1"/>
          <w:sz w:val="20"/>
          <w:szCs w:val="20"/>
          <w:lang w:val="ru-RU"/>
        </w:rPr>
        <w:t xml:space="preserve">внешним процедурам </w:t>
      </w:r>
      <w:r w:rsidRPr="00C91A6B">
        <w:rPr>
          <w:rFonts w:ascii="Times New Roman" w:hAnsi="Times New Roman" w:cs="Times New Roman"/>
          <w:color w:val="000000" w:themeColor="text1"/>
          <w:sz w:val="20"/>
          <w:szCs w:val="20"/>
          <w:lang w:val="ru-RU"/>
        </w:rPr>
        <w:t>относятся:</w:t>
      </w:r>
    </w:p>
    <w:p w14:paraId="7D0DB192" w14:textId="77777777" w:rsidR="009E224D" w:rsidRPr="00C91A6B" w:rsidRDefault="004D0A5B" w:rsidP="00370B29">
      <w:pPr>
        <w:pStyle w:val="a7"/>
        <w:numPr>
          <w:ilvl w:val="3"/>
          <w:numId w:val="48"/>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 xml:space="preserve">независимая </w:t>
      </w:r>
      <w:r w:rsidRPr="00C91A6B">
        <w:rPr>
          <w:rFonts w:ascii="Times New Roman" w:hAnsi="Times New Roman" w:cs="Times New Roman"/>
          <w:color w:val="000000" w:themeColor="text1"/>
          <w:sz w:val="20"/>
          <w:szCs w:val="20"/>
          <w:lang w:val="ru-RU"/>
        </w:rPr>
        <w:t>оценка качества образования;</w:t>
      </w:r>
    </w:p>
    <w:p w14:paraId="1162233B" w14:textId="77777777" w:rsidR="009E224D" w:rsidRPr="00C91A6B" w:rsidRDefault="004D0A5B" w:rsidP="00370B29">
      <w:pPr>
        <w:pStyle w:val="a7"/>
        <w:numPr>
          <w:ilvl w:val="3"/>
          <w:numId w:val="48"/>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мониторинговые исследования муниципального, регионального и федерального уровней</w:t>
      </w:r>
      <w:r w:rsidR="000D2CE6" w:rsidRPr="00C91A6B">
        <w:rPr>
          <w:rFonts w:ascii="Times New Roman" w:hAnsi="Times New Roman" w:cs="Times New Roman"/>
          <w:color w:val="000000" w:themeColor="text1"/>
          <w:sz w:val="20"/>
          <w:szCs w:val="20"/>
          <w:lang w:val="ru-RU"/>
        </w:rPr>
        <w:t>.</w:t>
      </w:r>
    </w:p>
    <w:p w14:paraId="7CEE453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Особенности каждой из указанных процедур описаны </w:t>
      </w:r>
      <w:r w:rsidR="000D2CE6" w:rsidRPr="00C91A6B">
        <w:rPr>
          <w:rFonts w:ascii="Times New Roman" w:hAnsi="Times New Roman" w:cs="Times New Roman"/>
          <w:color w:val="000000" w:themeColor="text1"/>
          <w:lang w:val="ru-RU"/>
        </w:rPr>
        <w:t xml:space="preserve">в п. </w:t>
      </w:r>
      <w:r w:rsidRPr="00C91A6B">
        <w:rPr>
          <w:rFonts w:ascii="Times New Roman" w:hAnsi="Times New Roman" w:cs="Times New Roman"/>
          <w:color w:val="000000" w:themeColor="text1"/>
          <w:lang w:val="ru-RU"/>
        </w:rPr>
        <w:t>1</w:t>
      </w:r>
      <w:r w:rsidR="000D2CE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4</w:t>
      </w:r>
      <w:r w:rsidR="000D2CE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3</w:t>
      </w:r>
      <w:r w:rsidR="000D2CE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настоящей</w:t>
      </w:r>
      <w:r w:rsidR="000D2CE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программы</w:t>
      </w:r>
      <w:r w:rsidR="000D2CE6" w:rsidRPr="00C91A6B">
        <w:rPr>
          <w:rFonts w:ascii="Times New Roman" w:hAnsi="Times New Roman" w:cs="Times New Roman"/>
          <w:color w:val="000000" w:themeColor="text1"/>
          <w:lang w:val="ru-RU"/>
        </w:rPr>
        <w:t>.</w:t>
      </w:r>
    </w:p>
    <w:p w14:paraId="5BE1D3A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r w:rsidR="000D2CE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0D2CE6" w:rsidRPr="00C91A6B">
        <w:rPr>
          <w:rFonts w:ascii="Times New Roman" w:hAnsi="Times New Roman" w:cs="Times New Roman"/>
          <w:color w:val="000000" w:themeColor="text1"/>
          <w:lang w:val="ru-RU"/>
        </w:rPr>
        <w:t>Системно-деятельностный подход к оценке образовательных</w:t>
      </w:r>
      <w:r w:rsidR="000D2CE6" w:rsidRPr="00C91A6B">
        <w:rPr>
          <w:rFonts w:ascii="Times New Roman" w:hAnsi="Times New Roman" w:cs="Times New Roman"/>
          <w:b/>
          <w:color w:val="000000" w:themeColor="text1"/>
          <w:lang w:val="ru-RU"/>
        </w:rPr>
        <w:t xml:space="preserve"> </w:t>
      </w:r>
      <w:r w:rsidRPr="00C91A6B">
        <w:rPr>
          <w:rFonts w:ascii="Times New Roman" w:hAnsi="Times New Roman" w:cs="Times New Roman"/>
          <w:color w:val="000000" w:themeColor="text1"/>
          <w:lang w:val="ru-RU"/>
        </w:rPr>
        <w:t>достижений проявляется в оценке способности обучающихся</w:t>
      </w:r>
      <w:r w:rsidR="000D2CE6" w:rsidRPr="00C91A6B">
        <w:rPr>
          <w:rFonts w:ascii="Times New Roman" w:hAnsi="Times New Roman" w:cs="Times New Roman"/>
          <w:color w:val="000000" w:themeColor="text1"/>
          <w:lang w:val="ru-RU"/>
        </w:rPr>
        <w:t xml:space="preserve"> к </w:t>
      </w:r>
      <w:r w:rsidRPr="00C91A6B">
        <w:rPr>
          <w:rFonts w:ascii="Times New Roman" w:hAnsi="Times New Roman" w:cs="Times New Roman"/>
          <w:color w:val="000000" w:themeColor="text1"/>
          <w:lang w:val="ru-RU"/>
        </w:rPr>
        <w:t xml:space="preserve">решению учебно-познавательных и учебно-практических </w:t>
      </w:r>
      <w:r w:rsidR="000D2CE6"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дач, а также в оценке уровня функциональной грамотности обучающихся</w:t>
      </w:r>
      <w:r w:rsidR="000D2CE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Он обеспечивается содержанием и критериями оценки, в качестве которых</w:t>
      </w:r>
      <w:r w:rsidR="000D2CE6" w:rsidRPr="00C91A6B">
        <w:rPr>
          <w:rFonts w:ascii="Times New Roman" w:hAnsi="Times New Roman" w:cs="Times New Roman"/>
          <w:color w:val="000000" w:themeColor="text1"/>
          <w:lang w:val="ru-RU"/>
        </w:rPr>
        <w:t xml:space="preserve"> выступают планируемые результа</w:t>
      </w:r>
      <w:r w:rsidRPr="00C91A6B">
        <w:rPr>
          <w:rFonts w:ascii="Times New Roman" w:hAnsi="Times New Roman" w:cs="Times New Roman"/>
          <w:color w:val="000000" w:themeColor="text1"/>
          <w:lang w:val="ru-RU"/>
        </w:rPr>
        <w:t>ты обучения, выраженные в деятельностной форме</w:t>
      </w:r>
      <w:r w:rsidR="000D2CE6" w:rsidRPr="00C91A6B">
        <w:rPr>
          <w:rFonts w:ascii="Times New Roman" w:hAnsi="Times New Roman" w:cs="Times New Roman"/>
          <w:color w:val="000000" w:themeColor="text1"/>
          <w:lang w:val="ru-RU"/>
        </w:rPr>
        <w:t>.</w:t>
      </w:r>
    </w:p>
    <w:p w14:paraId="01808529"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Уровневый подход </w:t>
      </w:r>
      <w:r w:rsidRPr="00C91A6B">
        <w:rPr>
          <w:rFonts w:ascii="Times New Roman" w:hAnsi="Times New Roman" w:cs="Times New Roman"/>
          <w:color w:val="000000" w:themeColor="text1"/>
          <w:lang w:val="ru-RU"/>
        </w:rPr>
        <w:t>служ</w:t>
      </w:r>
      <w:r w:rsidR="000D2CE6" w:rsidRPr="00C91A6B">
        <w:rPr>
          <w:rFonts w:ascii="Times New Roman" w:hAnsi="Times New Roman" w:cs="Times New Roman"/>
          <w:color w:val="000000" w:themeColor="text1"/>
          <w:lang w:val="ru-RU"/>
        </w:rPr>
        <w:t>ит важнейшей основой для органи</w:t>
      </w:r>
      <w:r w:rsidRPr="00C91A6B">
        <w:rPr>
          <w:rFonts w:ascii="Times New Roman" w:hAnsi="Times New Roman" w:cs="Times New Roman"/>
          <w:color w:val="000000" w:themeColor="text1"/>
          <w:lang w:val="ru-RU"/>
        </w:rPr>
        <w:t>зации индивидуальной работы с обучающимися</w:t>
      </w:r>
      <w:r w:rsidR="000D2CE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0D2CE6" w:rsidRPr="00C91A6B">
        <w:rPr>
          <w:rFonts w:ascii="Times New Roman" w:hAnsi="Times New Roman" w:cs="Times New Roman"/>
          <w:color w:val="000000" w:themeColor="text1"/>
          <w:lang w:val="ru-RU"/>
        </w:rPr>
        <w:t>Он реализует</w:t>
      </w:r>
      <w:r w:rsidRPr="00C91A6B">
        <w:rPr>
          <w:rFonts w:ascii="Times New Roman" w:hAnsi="Times New Roman" w:cs="Times New Roman"/>
          <w:color w:val="000000" w:themeColor="text1"/>
          <w:lang w:val="ru-RU"/>
        </w:rPr>
        <w:t>ся как по отношению к содержанию оценки, так и к пр</w:t>
      </w:r>
      <w:r w:rsidR="009200D8" w:rsidRPr="00C91A6B">
        <w:rPr>
          <w:rFonts w:ascii="Times New Roman" w:hAnsi="Times New Roman" w:cs="Times New Roman"/>
          <w:color w:val="000000" w:themeColor="text1"/>
          <w:lang w:val="ru-RU"/>
        </w:rPr>
        <w:t>едстав</w:t>
      </w:r>
      <w:r w:rsidRPr="00C91A6B">
        <w:rPr>
          <w:rFonts w:ascii="Times New Roman" w:hAnsi="Times New Roman" w:cs="Times New Roman"/>
          <w:color w:val="000000" w:themeColor="text1"/>
          <w:lang w:val="ru-RU"/>
        </w:rPr>
        <w:t>лению и интерпретации результатов измерений</w:t>
      </w:r>
      <w:r w:rsidR="009200D8" w:rsidRPr="00C91A6B">
        <w:rPr>
          <w:rFonts w:ascii="Times New Roman" w:hAnsi="Times New Roman" w:cs="Times New Roman"/>
          <w:color w:val="000000" w:themeColor="text1"/>
          <w:lang w:val="ru-RU"/>
        </w:rPr>
        <w:t>.</w:t>
      </w:r>
    </w:p>
    <w:p w14:paraId="3A8115D1"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w:t>
      </w:r>
      <w:r w:rsidR="009200D8"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Достижение базового уровня свидетельствует о способности обучающихся решать типовые учебные зад</w:t>
      </w:r>
      <w:r w:rsidR="009200D8" w:rsidRPr="00C91A6B">
        <w:rPr>
          <w:rFonts w:ascii="Times New Roman" w:hAnsi="Times New Roman" w:cs="Times New Roman"/>
          <w:color w:val="000000" w:themeColor="text1"/>
          <w:lang w:val="ru-RU"/>
        </w:rPr>
        <w:t>ачи, целенаправленно отрабатыва</w:t>
      </w:r>
      <w:r w:rsidRPr="00C91A6B">
        <w:rPr>
          <w:rFonts w:ascii="Times New Roman" w:hAnsi="Times New Roman" w:cs="Times New Roman"/>
          <w:color w:val="000000" w:themeColor="text1"/>
          <w:lang w:val="ru-RU"/>
        </w:rPr>
        <w:t>емые со всеми обучающимися в ходе учебного процесса</w:t>
      </w:r>
      <w:r w:rsidR="009200D8"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9200D8" w:rsidRPr="00C91A6B">
        <w:rPr>
          <w:rFonts w:ascii="Times New Roman" w:hAnsi="Times New Roman" w:cs="Times New Roman"/>
          <w:color w:val="000000" w:themeColor="text1"/>
          <w:lang w:val="ru-RU"/>
        </w:rPr>
        <w:t>Овла</w:t>
      </w:r>
      <w:r w:rsidRPr="00C91A6B">
        <w:rPr>
          <w:rFonts w:ascii="Times New Roman" w:hAnsi="Times New Roman" w:cs="Times New Roman"/>
          <w:color w:val="000000" w:themeColor="text1"/>
          <w:lang w:val="ru-RU"/>
        </w:rPr>
        <w:t>дение базовым уровнем яв</w:t>
      </w:r>
      <w:r w:rsidR="009200D8" w:rsidRPr="00C91A6B">
        <w:rPr>
          <w:rFonts w:ascii="Times New Roman" w:hAnsi="Times New Roman" w:cs="Times New Roman"/>
          <w:color w:val="000000" w:themeColor="text1"/>
          <w:lang w:val="ru-RU"/>
        </w:rPr>
        <w:t>ляется границей, отделяющей зна</w:t>
      </w:r>
      <w:r w:rsidRPr="00C91A6B">
        <w:rPr>
          <w:rFonts w:ascii="Times New Roman" w:hAnsi="Times New Roman" w:cs="Times New Roman"/>
          <w:color w:val="000000" w:themeColor="text1"/>
          <w:lang w:val="ru-RU"/>
        </w:rPr>
        <w:t>ние от незнания, выступает достаточным для продолжения обучения и усвоения последующего материала</w:t>
      </w:r>
      <w:r w:rsidR="009200D8" w:rsidRPr="00C91A6B">
        <w:rPr>
          <w:rFonts w:ascii="Times New Roman" w:hAnsi="Times New Roman" w:cs="Times New Roman"/>
          <w:color w:val="000000" w:themeColor="text1"/>
          <w:lang w:val="ru-RU"/>
        </w:rPr>
        <w:t>.</w:t>
      </w:r>
    </w:p>
    <w:p w14:paraId="052EB4F1"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Комплексный подход </w:t>
      </w:r>
      <w:r w:rsidRPr="00C91A6B">
        <w:rPr>
          <w:rFonts w:ascii="Times New Roman" w:hAnsi="Times New Roman" w:cs="Times New Roman"/>
          <w:color w:val="000000" w:themeColor="text1"/>
          <w:lang w:val="ru-RU"/>
        </w:rPr>
        <w:t>к оценке образовательных достижений реализуется путём:</w:t>
      </w:r>
    </w:p>
    <w:p w14:paraId="6BE04176" w14:textId="77777777" w:rsidR="009E224D" w:rsidRPr="00C91A6B" w:rsidRDefault="004D0A5B" w:rsidP="00370B29">
      <w:pPr>
        <w:pStyle w:val="a7"/>
        <w:numPr>
          <w:ilvl w:val="3"/>
          <w:numId w:val="442"/>
        </w:numPr>
        <w:tabs>
          <w:tab w:val="left" w:pos="384"/>
          <w:tab w:val="left" w:pos="709"/>
        </w:tabs>
        <w:spacing w:before="7"/>
        <w:ind w:left="142" w:right="0" w:firstLine="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оценки предметных и метапредметных результатов;</w:t>
      </w:r>
    </w:p>
    <w:p w14:paraId="153C49C0" w14:textId="77777777" w:rsidR="009E224D" w:rsidRPr="00C91A6B" w:rsidRDefault="004D0A5B" w:rsidP="00370B29">
      <w:pPr>
        <w:pStyle w:val="a7"/>
        <w:numPr>
          <w:ilvl w:val="3"/>
          <w:numId w:val="442"/>
        </w:numPr>
        <w:tabs>
          <w:tab w:val="left" w:pos="384"/>
          <w:tab w:val="left" w:pos="709"/>
        </w:tabs>
        <w:spacing w:before="7"/>
        <w:ind w:left="142" w:right="0" w:firstLine="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использования комплекса оц</w:t>
      </w:r>
      <w:r w:rsidR="009200D8" w:rsidRPr="00C91A6B">
        <w:rPr>
          <w:rFonts w:ascii="Times New Roman" w:hAnsi="Times New Roman" w:cs="Times New Roman"/>
          <w:color w:val="000000" w:themeColor="text1"/>
          <w:sz w:val="20"/>
          <w:szCs w:val="20"/>
          <w:lang w:val="ru-RU"/>
        </w:rPr>
        <w:t>еночных процедур (стартовой, те</w:t>
      </w:r>
      <w:r w:rsidRPr="00C91A6B">
        <w:rPr>
          <w:rFonts w:ascii="Times New Roman" w:hAnsi="Times New Roman" w:cs="Times New Roman"/>
          <w:color w:val="000000" w:themeColor="text1"/>
          <w:sz w:val="20"/>
          <w:szCs w:val="20"/>
          <w:lang w:val="ru-RU"/>
        </w:rPr>
        <w:t xml:space="preserve">кущей, тематической, промежуточной) как основы для </w:t>
      </w:r>
      <w:r w:rsidR="009200D8" w:rsidRPr="00C91A6B">
        <w:rPr>
          <w:rFonts w:ascii="Times New Roman" w:hAnsi="Times New Roman" w:cs="Times New Roman"/>
          <w:color w:val="000000" w:themeColor="text1"/>
          <w:sz w:val="20"/>
          <w:szCs w:val="20"/>
          <w:lang w:val="ru-RU"/>
        </w:rPr>
        <w:t>оцен</w:t>
      </w:r>
      <w:r w:rsidRPr="00C91A6B">
        <w:rPr>
          <w:rFonts w:ascii="Times New Roman" w:hAnsi="Times New Roman" w:cs="Times New Roman"/>
          <w:color w:val="000000" w:themeColor="text1"/>
          <w:sz w:val="20"/>
          <w:szCs w:val="20"/>
          <w:lang w:val="ru-RU"/>
        </w:rPr>
        <w:t xml:space="preserve">ки динамики индивидуальных образовательных </w:t>
      </w:r>
      <w:r w:rsidR="009200D8" w:rsidRPr="00C91A6B">
        <w:rPr>
          <w:rFonts w:ascii="Times New Roman" w:hAnsi="Times New Roman" w:cs="Times New Roman"/>
          <w:color w:val="000000" w:themeColor="text1"/>
          <w:sz w:val="20"/>
          <w:szCs w:val="20"/>
          <w:lang w:val="ru-RU"/>
        </w:rPr>
        <w:t xml:space="preserve">достижений </w:t>
      </w:r>
      <w:r w:rsidRPr="00C91A6B">
        <w:rPr>
          <w:rFonts w:ascii="Times New Roman" w:hAnsi="Times New Roman" w:cs="Times New Roman"/>
          <w:color w:val="000000" w:themeColor="text1"/>
          <w:sz w:val="20"/>
          <w:szCs w:val="20"/>
          <w:lang w:val="ru-RU"/>
        </w:rPr>
        <w:t>обучающихся и для ито</w:t>
      </w:r>
      <w:r w:rsidR="009200D8" w:rsidRPr="00C91A6B">
        <w:rPr>
          <w:rFonts w:ascii="Times New Roman" w:hAnsi="Times New Roman" w:cs="Times New Roman"/>
          <w:color w:val="000000" w:themeColor="text1"/>
          <w:sz w:val="20"/>
          <w:szCs w:val="20"/>
          <w:lang w:val="ru-RU"/>
        </w:rPr>
        <w:t>говой оценки; использования кон</w:t>
      </w:r>
      <w:r w:rsidRPr="00C91A6B">
        <w:rPr>
          <w:rFonts w:ascii="Times New Roman" w:hAnsi="Times New Roman" w:cs="Times New Roman"/>
          <w:color w:val="000000" w:themeColor="text1"/>
          <w:sz w:val="20"/>
          <w:szCs w:val="20"/>
          <w:lang w:val="ru-RU"/>
        </w:rPr>
        <w:t>текстной информации (об о</w:t>
      </w:r>
      <w:r w:rsidR="009200D8" w:rsidRPr="00C91A6B">
        <w:rPr>
          <w:rFonts w:ascii="Times New Roman" w:hAnsi="Times New Roman" w:cs="Times New Roman"/>
          <w:color w:val="000000" w:themeColor="text1"/>
          <w:sz w:val="20"/>
          <w:szCs w:val="20"/>
          <w:lang w:val="ru-RU"/>
        </w:rPr>
        <w:t>собенностях обучающихся, условиях и процессе обучения и др.</w:t>
      </w:r>
      <w:r w:rsidRPr="00C91A6B">
        <w:rPr>
          <w:rFonts w:ascii="Times New Roman" w:hAnsi="Times New Roman" w:cs="Times New Roman"/>
          <w:color w:val="000000" w:themeColor="text1"/>
          <w:sz w:val="20"/>
          <w:szCs w:val="20"/>
          <w:lang w:val="ru-RU"/>
        </w:rPr>
        <w:t>) для интерпретации полученных результатов в целях управления качеством образования;</w:t>
      </w:r>
    </w:p>
    <w:p w14:paraId="44E60438" w14:textId="77777777" w:rsidR="009E224D" w:rsidRPr="00C91A6B" w:rsidRDefault="004D0A5B" w:rsidP="00370B29">
      <w:pPr>
        <w:pStyle w:val="a7"/>
        <w:numPr>
          <w:ilvl w:val="3"/>
          <w:numId w:val="442"/>
        </w:numPr>
        <w:tabs>
          <w:tab w:val="left" w:pos="384"/>
          <w:tab w:val="left" w:pos="709"/>
        </w:tabs>
        <w:spacing w:before="7"/>
        <w:ind w:left="142" w:right="0" w:firstLine="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использования разнообразных методов и форм оценки, </w:t>
      </w:r>
      <w:r w:rsidR="009200D8" w:rsidRPr="00C91A6B">
        <w:rPr>
          <w:rFonts w:ascii="Times New Roman" w:hAnsi="Times New Roman" w:cs="Times New Roman"/>
          <w:color w:val="000000" w:themeColor="text1"/>
          <w:sz w:val="20"/>
          <w:szCs w:val="20"/>
          <w:lang w:val="ru-RU"/>
        </w:rPr>
        <w:t>вза</w:t>
      </w:r>
      <w:r w:rsidRPr="00C91A6B">
        <w:rPr>
          <w:rFonts w:ascii="Times New Roman" w:hAnsi="Times New Roman" w:cs="Times New Roman"/>
          <w:color w:val="000000" w:themeColor="text1"/>
          <w:sz w:val="20"/>
          <w:szCs w:val="20"/>
          <w:lang w:val="ru-RU"/>
        </w:rPr>
        <w:t>имно дополняющих друг</w:t>
      </w:r>
      <w:r w:rsidR="009200D8" w:rsidRPr="00C91A6B">
        <w:rPr>
          <w:rFonts w:ascii="Times New Roman" w:hAnsi="Times New Roman" w:cs="Times New Roman"/>
          <w:color w:val="000000" w:themeColor="text1"/>
          <w:sz w:val="20"/>
          <w:szCs w:val="20"/>
          <w:lang w:val="ru-RU"/>
        </w:rPr>
        <w:t xml:space="preserve"> друга: стандартизированных уст</w:t>
      </w:r>
      <w:r w:rsidRPr="00C91A6B">
        <w:rPr>
          <w:rFonts w:ascii="Times New Roman" w:hAnsi="Times New Roman" w:cs="Times New Roman"/>
          <w:color w:val="000000" w:themeColor="text1"/>
          <w:sz w:val="20"/>
          <w:szCs w:val="20"/>
          <w:lang w:val="ru-RU"/>
        </w:rPr>
        <w:t>ных и письменных работ, проектов, практических (в том числе исследовательских) и творческих работ;</w:t>
      </w:r>
    </w:p>
    <w:p w14:paraId="473CBE65" w14:textId="77777777" w:rsidR="009E224D" w:rsidRPr="00C91A6B" w:rsidRDefault="004D0A5B" w:rsidP="00370B29">
      <w:pPr>
        <w:pStyle w:val="a7"/>
        <w:numPr>
          <w:ilvl w:val="3"/>
          <w:numId w:val="442"/>
        </w:numPr>
        <w:tabs>
          <w:tab w:val="left" w:pos="384"/>
          <w:tab w:val="left" w:pos="709"/>
        </w:tabs>
        <w:spacing w:before="7"/>
        <w:ind w:left="142" w:right="0" w:firstLine="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использования форм работы, обеспечивающих возможность включения младших школ</w:t>
      </w:r>
      <w:r w:rsidR="009200D8" w:rsidRPr="00C91A6B">
        <w:rPr>
          <w:rFonts w:ascii="Times New Roman" w:hAnsi="Times New Roman" w:cs="Times New Roman"/>
          <w:color w:val="000000" w:themeColor="text1"/>
          <w:sz w:val="20"/>
          <w:szCs w:val="20"/>
          <w:lang w:val="ru-RU"/>
        </w:rPr>
        <w:t>ьников в самостоятельную оценоч</w:t>
      </w:r>
      <w:r w:rsidRPr="00C91A6B">
        <w:rPr>
          <w:rFonts w:ascii="Times New Roman" w:hAnsi="Times New Roman" w:cs="Times New Roman"/>
          <w:color w:val="000000" w:themeColor="text1"/>
          <w:sz w:val="20"/>
          <w:szCs w:val="20"/>
          <w:lang w:val="ru-RU"/>
        </w:rPr>
        <w:t>ную деятельность (самоанализ, самооценка, взаимооценка);</w:t>
      </w:r>
    </w:p>
    <w:p w14:paraId="006111AC" w14:textId="45966858" w:rsidR="009E224D" w:rsidRPr="00C91A6B" w:rsidRDefault="004D0A5B" w:rsidP="00370B29">
      <w:pPr>
        <w:pStyle w:val="a7"/>
        <w:numPr>
          <w:ilvl w:val="3"/>
          <w:numId w:val="442"/>
        </w:numPr>
        <w:tabs>
          <w:tab w:val="left" w:pos="384"/>
          <w:tab w:val="left" w:pos="709"/>
        </w:tabs>
        <w:spacing w:before="7"/>
        <w:ind w:left="142" w:right="0" w:firstLine="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использования монитори</w:t>
      </w:r>
      <w:r w:rsidR="009200D8" w:rsidRPr="00C91A6B">
        <w:rPr>
          <w:rFonts w:ascii="Times New Roman" w:hAnsi="Times New Roman" w:cs="Times New Roman"/>
          <w:color w:val="000000" w:themeColor="text1"/>
          <w:sz w:val="20"/>
          <w:szCs w:val="20"/>
          <w:lang w:val="ru-RU"/>
        </w:rPr>
        <w:t>нга динамических показателей ос</w:t>
      </w:r>
      <w:r w:rsidRPr="00C91A6B">
        <w:rPr>
          <w:rFonts w:ascii="Times New Roman" w:hAnsi="Times New Roman" w:cs="Times New Roman"/>
          <w:color w:val="000000" w:themeColor="text1"/>
          <w:sz w:val="20"/>
          <w:szCs w:val="20"/>
          <w:lang w:val="ru-RU"/>
        </w:rPr>
        <w:t>воения умений и знаний, в том числе</w:t>
      </w:r>
      <w:r w:rsidR="009200D8" w:rsidRPr="00C91A6B">
        <w:rPr>
          <w:rFonts w:ascii="Times New Roman" w:hAnsi="Times New Roman" w:cs="Times New Roman"/>
          <w:color w:val="000000" w:themeColor="text1"/>
          <w:sz w:val="20"/>
          <w:szCs w:val="20"/>
          <w:lang w:val="ru-RU"/>
        </w:rPr>
        <w:t xml:space="preserve"> формируемых с исполь</w:t>
      </w:r>
      <w:r w:rsidRPr="00C91A6B">
        <w:rPr>
          <w:rFonts w:ascii="Times New Roman" w:hAnsi="Times New Roman" w:cs="Times New Roman"/>
          <w:color w:val="000000" w:themeColor="text1"/>
          <w:sz w:val="20"/>
          <w:szCs w:val="20"/>
          <w:lang w:val="ru-RU"/>
        </w:rPr>
        <w:t xml:space="preserve">зованием </w:t>
      </w:r>
      <w:r w:rsidR="00171100" w:rsidRPr="00C91A6B">
        <w:rPr>
          <w:rFonts w:ascii="Times New Roman" w:hAnsi="Times New Roman" w:cs="Times New Roman"/>
          <w:color w:val="000000" w:themeColor="text1"/>
          <w:sz w:val="20"/>
          <w:szCs w:val="20"/>
          <w:lang w:val="ru-RU"/>
        </w:rPr>
        <w:t>информационно-коммуникативных</w:t>
      </w:r>
      <w:r w:rsidRPr="00C91A6B">
        <w:rPr>
          <w:rFonts w:ascii="Times New Roman" w:hAnsi="Times New Roman" w:cs="Times New Roman"/>
          <w:color w:val="000000" w:themeColor="text1"/>
          <w:sz w:val="20"/>
          <w:szCs w:val="20"/>
          <w:lang w:val="ru-RU"/>
        </w:rPr>
        <w:t xml:space="preserve"> (цифровых)</w:t>
      </w:r>
      <w:r w:rsidR="00171100" w:rsidRPr="00C91A6B">
        <w:rPr>
          <w:rFonts w:ascii="Times New Roman" w:hAnsi="Times New Roman" w:cs="Times New Roman"/>
          <w:color w:val="000000" w:themeColor="text1"/>
          <w:sz w:val="20"/>
          <w:szCs w:val="20"/>
          <w:lang w:val="ru-RU"/>
        </w:rPr>
        <w:t xml:space="preserve"> технологий</w:t>
      </w:r>
      <w:r w:rsidR="00171100" w:rsidRPr="00C91A6B">
        <w:rPr>
          <w:rStyle w:val="af2"/>
          <w:rFonts w:ascii="Times New Roman" w:hAnsi="Times New Roman" w:cs="Times New Roman"/>
          <w:color w:val="000000" w:themeColor="text1"/>
          <w:sz w:val="20"/>
          <w:szCs w:val="20"/>
          <w:vertAlign w:val="baseline"/>
          <w:lang w:val="ru-RU"/>
        </w:rPr>
        <w:t xml:space="preserve"> </w:t>
      </w:r>
      <w:r w:rsidR="00DB2E11" w:rsidRPr="00C91A6B">
        <w:rPr>
          <w:rStyle w:val="af2"/>
          <w:rFonts w:ascii="Times New Roman" w:hAnsi="Times New Roman" w:cs="Times New Roman"/>
          <w:color w:val="000000" w:themeColor="text1"/>
          <w:sz w:val="20"/>
          <w:szCs w:val="20"/>
          <w:vertAlign w:val="baseline"/>
          <w:lang w:val="ru-RU"/>
        </w:rPr>
        <w:footnoteReference w:id="1"/>
      </w:r>
      <w:r w:rsidR="009200D8" w:rsidRPr="00C91A6B">
        <w:rPr>
          <w:rFonts w:ascii="Times New Roman" w:hAnsi="Times New Roman" w:cs="Times New Roman"/>
          <w:color w:val="000000" w:themeColor="text1"/>
          <w:sz w:val="20"/>
          <w:szCs w:val="20"/>
          <w:lang w:val="ru-RU"/>
        </w:rPr>
        <w:t>.</w:t>
      </w:r>
    </w:p>
    <w:p w14:paraId="26EF92F5"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4FE57F92"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325BDF9A" w14:textId="62EC46AE" w:rsidR="009E224D" w:rsidRPr="00C91A6B" w:rsidRDefault="004D0A5B" w:rsidP="00370B29">
      <w:pPr>
        <w:pStyle w:val="3"/>
        <w:numPr>
          <w:ilvl w:val="2"/>
          <w:numId w:val="35"/>
        </w:numPr>
        <w:tabs>
          <w:tab w:val="left" w:pos="709"/>
        </w:tabs>
        <w:ind w:left="0" w:firstLine="0"/>
        <w:jc w:val="center"/>
        <w:rPr>
          <w:rFonts w:ascii="Times New Roman" w:hAnsi="Times New Roman" w:cs="Times New Roman"/>
          <w:sz w:val="20"/>
          <w:szCs w:val="20"/>
          <w:lang w:val="ru-RU"/>
        </w:rPr>
      </w:pPr>
      <w:bookmarkStart w:id="8" w:name="_Toc105169810"/>
      <w:r w:rsidRPr="00C91A6B">
        <w:rPr>
          <w:rFonts w:ascii="Times New Roman" w:hAnsi="Times New Roman" w:cs="Times New Roman"/>
          <w:sz w:val="20"/>
          <w:szCs w:val="20"/>
          <w:lang w:val="ru-RU"/>
        </w:rPr>
        <w:t xml:space="preserve">Особенности оценки </w:t>
      </w:r>
      <w:r w:rsidR="009200D8" w:rsidRPr="00C91A6B">
        <w:rPr>
          <w:rFonts w:ascii="Times New Roman" w:hAnsi="Times New Roman" w:cs="Times New Roman"/>
          <w:sz w:val="20"/>
          <w:szCs w:val="20"/>
          <w:lang w:val="ru-RU"/>
        </w:rPr>
        <w:t>метапредметных и</w:t>
      </w:r>
      <w:r w:rsidRPr="00C91A6B">
        <w:rPr>
          <w:rFonts w:ascii="Times New Roman" w:hAnsi="Times New Roman" w:cs="Times New Roman"/>
          <w:sz w:val="20"/>
          <w:szCs w:val="20"/>
          <w:lang w:val="ru-RU"/>
        </w:rPr>
        <w:t xml:space="preserve"> предметных результатов</w:t>
      </w:r>
      <w:bookmarkEnd w:id="8"/>
    </w:p>
    <w:p w14:paraId="099DEF70" w14:textId="77777777" w:rsidR="009E224D" w:rsidRPr="00C91A6B" w:rsidRDefault="004D0A5B" w:rsidP="00BE6AC7">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Особенности оценки метапредметных результатов</w:t>
      </w:r>
    </w:p>
    <w:p w14:paraId="0AF76306"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Оценка метапредметных результатов представляет собой </w:t>
      </w:r>
      <w:r w:rsidR="00BC0559" w:rsidRPr="00C91A6B">
        <w:rPr>
          <w:rFonts w:ascii="Times New Roman" w:hAnsi="Times New Roman" w:cs="Times New Roman"/>
          <w:color w:val="000000" w:themeColor="text1"/>
          <w:lang w:val="ru-RU"/>
        </w:rPr>
        <w:t>оцен</w:t>
      </w:r>
      <w:r w:rsidRPr="00C91A6B">
        <w:rPr>
          <w:rFonts w:ascii="Times New Roman" w:hAnsi="Times New Roman" w:cs="Times New Roman"/>
          <w:color w:val="000000" w:themeColor="text1"/>
          <w:lang w:val="ru-RU"/>
        </w:rPr>
        <w:t>ку достижения планируемых р</w:t>
      </w:r>
      <w:r w:rsidR="00BC0559" w:rsidRPr="00C91A6B">
        <w:rPr>
          <w:rFonts w:ascii="Times New Roman" w:hAnsi="Times New Roman" w:cs="Times New Roman"/>
          <w:color w:val="000000" w:themeColor="text1"/>
          <w:lang w:val="ru-RU"/>
        </w:rPr>
        <w:t>езультатов освоения основной об</w:t>
      </w:r>
      <w:r w:rsidRPr="00C91A6B">
        <w:rPr>
          <w:rFonts w:ascii="Times New Roman" w:hAnsi="Times New Roman" w:cs="Times New Roman"/>
          <w:color w:val="000000" w:themeColor="text1"/>
          <w:lang w:val="ru-RU"/>
        </w:rPr>
        <w:t>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w:t>
      </w:r>
      <w:r w:rsidR="00BC0559" w:rsidRPr="00C91A6B">
        <w:rPr>
          <w:rFonts w:ascii="Times New Roman" w:hAnsi="Times New Roman" w:cs="Times New Roman"/>
          <w:color w:val="000000" w:themeColor="text1"/>
          <w:lang w:val="ru-RU"/>
        </w:rPr>
        <w:t>.</w:t>
      </w:r>
    </w:p>
    <w:p w14:paraId="4F9E8DA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метапредметных результатов обеспечивается за счёт всех учебных предметов и внеурочной деятельности</w:t>
      </w:r>
      <w:r w:rsidR="00BC0559" w:rsidRPr="00C91A6B">
        <w:rPr>
          <w:rFonts w:ascii="Times New Roman" w:hAnsi="Times New Roman" w:cs="Times New Roman"/>
          <w:color w:val="000000" w:themeColor="text1"/>
          <w:lang w:val="ru-RU"/>
        </w:rPr>
        <w:t>.</w:t>
      </w:r>
    </w:p>
    <w:p w14:paraId="10AD53E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Оценка метапредметных результатов проводится с целью определения сформированности:</w:t>
      </w:r>
    </w:p>
    <w:p w14:paraId="64779D27" w14:textId="77777777" w:rsidR="009E224D" w:rsidRPr="00C91A6B" w:rsidRDefault="004D0A5B" w:rsidP="00370B29">
      <w:pPr>
        <w:pStyle w:val="a7"/>
        <w:numPr>
          <w:ilvl w:val="3"/>
          <w:numId w:val="45"/>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универсальных учебных познавательных действий;</w:t>
      </w:r>
    </w:p>
    <w:p w14:paraId="5BD4C6C5" w14:textId="77777777" w:rsidR="009E224D" w:rsidRPr="00C91A6B" w:rsidRDefault="004D0A5B" w:rsidP="00370B29">
      <w:pPr>
        <w:pStyle w:val="a7"/>
        <w:numPr>
          <w:ilvl w:val="3"/>
          <w:numId w:val="45"/>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универсальных учебных коммуникативных действий;</w:t>
      </w:r>
    </w:p>
    <w:p w14:paraId="0CDA5919" w14:textId="77777777" w:rsidR="009E224D" w:rsidRPr="00C91A6B" w:rsidRDefault="004D0A5B" w:rsidP="00370B29">
      <w:pPr>
        <w:pStyle w:val="a7"/>
        <w:numPr>
          <w:ilvl w:val="3"/>
          <w:numId w:val="45"/>
        </w:numPr>
        <w:tabs>
          <w:tab w:val="left" w:pos="384"/>
          <w:tab w:val="left" w:pos="709"/>
        </w:tabs>
        <w:spacing w:before="7"/>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универсальных</w:t>
      </w:r>
      <w:r w:rsidRPr="00C91A6B">
        <w:rPr>
          <w:rFonts w:ascii="Times New Roman" w:hAnsi="Times New Roman" w:cs="Times New Roman"/>
          <w:color w:val="000000" w:themeColor="text1"/>
          <w:sz w:val="20"/>
          <w:szCs w:val="20"/>
        </w:rPr>
        <w:t xml:space="preserve"> учебных регулятивных действий</w:t>
      </w:r>
      <w:r w:rsidR="00BC0559" w:rsidRPr="00C91A6B">
        <w:rPr>
          <w:rFonts w:ascii="Times New Roman" w:hAnsi="Times New Roman" w:cs="Times New Roman"/>
          <w:color w:val="000000" w:themeColor="text1"/>
          <w:sz w:val="20"/>
          <w:szCs w:val="20"/>
          <w:lang w:val="ru-RU"/>
        </w:rPr>
        <w:t>.</w:t>
      </w:r>
    </w:p>
    <w:p w14:paraId="2F98CC48"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универсальными учебными познавательными действиями согласно ФГОС НОО предполагает формирование и оценку у обучающихся следующих групп умений:</w:t>
      </w:r>
    </w:p>
    <w:p w14:paraId="13E1A27A" w14:textId="77777777" w:rsidR="009E224D" w:rsidRPr="00C91A6B" w:rsidRDefault="004D0A5B" w:rsidP="00BE6AC7">
      <w:pPr>
        <w:pStyle w:val="a7"/>
        <w:tabs>
          <w:tab w:val="left" w:pos="709"/>
          <w:tab w:val="left" w:pos="851"/>
        </w:tabs>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базовые логические действия:</w:t>
      </w:r>
    </w:p>
    <w:p w14:paraId="5222DE43" w14:textId="77777777" w:rsidR="009E224D" w:rsidRPr="00C91A6B" w:rsidRDefault="004D0A5B" w:rsidP="00370B29">
      <w:pPr>
        <w:pStyle w:val="a7"/>
        <w:numPr>
          <w:ilvl w:val="3"/>
          <w:numId w:val="49"/>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объекты, уст</w:t>
      </w:r>
      <w:r w:rsidR="00BC0559" w:rsidRPr="00C91A6B">
        <w:rPr>
          <w:rFonts w:ascii="Times New Roman" w:hAnsi="Times New Roman" w:cs="Times New Roman"/>
          <w:color w:val="000000" w:themeColor="text1"/>
          <w:sz w:val="20"/>
          <w:szCs w:val="20"/>
          <w:lang w:val="ru-RU"/>
        </w:rPr>
        <w:t>анавливать основания для сравне</w:t>
      </w:r>
      <w:r w:rsidRPr="00C91A6B">
        <w:rPr>
          <w:rFonts w:ascii="Times New Roman" w:hAnsi="Times New Roman" w:cs="Times New Roman"/>
          <w:color w:val="000000" w:themeColor="text1"/>
          <w:sz w:val="20"/>
          <w:szCs w:val="20"/>
          <w:lang w:val="ru-RU"/>
        </w:rPr>
        <w:t>ния, устанавливать аналогии;</w:t>
      </w:r>
    </w:p>
    <w:p w14:paraId="1EB5962B" w14:textId="77777777" w:rsidR="009E224D" w:rsidRPr="00C91A6B" w:rsidRDefault="004D0A5B" w:rsidP="00370B29">
      <w:pPr>
        <w:pStyle w:val="a7"/>
        <w:numPr>
          <w:ilvl w:val="3"/>
          <w:numId w:val="49"/>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части объекта</w:t>
      </w:r>
      <w:r w:rsidR="00BC0559" w:rsidRPr="00C91A6B">
        <w:rPr>
          <w:rFonts w:ascii="Times New Roman" w:hAnsi="Times New Roman" w:cs="Times New Roman"/>
          <w:color w:val="000000" w:themeColor="text1"/>
          <w:sz w:val="20"/>
          <w:szCs w:val="20"/>
          <w:lang w:val="ru-RU"/>
        </w:rPr>
        <w:t xml:space="preserve"> (объекты) по определённому при</w:t>
      </w:r>
      <w:r w:rsidRPr="00C91A6B">
        <w:rPr>
          <w:rFonts w:ascii="Times New Roman" w:hAnsi="Times New Roman" w:cs="Times New Roman"/>
          <w:color w:val="000000" w:themeColor="text1"/>
          <w:sz w:val="20"/>
          <w:szCs w:val="20"/>
          <w:lang w:val="ru-RU"/>
        </w:rPr>
        <w:t>знаку;</w:t>
      </w:r>
    </w:p>
    <w:p w14:paraId="374EC3B1" w14:textId="77777777" w:rsidR="009E224D" w:rsidRPr="00C91A6B" w:rsidRDefault="004D0A5B" w:rsidP="00370B29">
      <w:pPr>
        <w:pStyle w:val="a7"/>
        <w:numPr>
          <w:ilvl w:val="3"/>
          <w:numId w:val="49"/>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классифицировать предложенные объекты;</w:t>
      </w:r>
    </w:p>
    <w:p w14:paraId="63B62F7F" w14:textId="77777777" w:rsidR="009E224D" w:rsidRPr="00C91A6B" w:rsidRDefault="004D0A5B" w:rsidP="00370B29">
      <w:pPr>
        <w:pStyle w:val="a7"/>
        <w:numPr>
          <w:ilvl w:val="3"/>
          <w:numId w:val="49"/>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закономерност</w:t>
      </w:r>
      <w:r w:rsidR="00BC0559" w:rsidRPr="00C91A6B">
        <w:rPr>
          <w:rFonts w:ascii="Times New Roman" w:hAnsi="Times New Roman" w:cs="Times New Roman"/>
          <w:color w:val="000000" w:themeColor="text1"/>
          <w:sz w:val="20"/>
          <w:szCs w:val="20"/>
          <w:lang w:val="ru-RU"/>
        </w:rPr>
        <w:t>и и противоречия в рассматривае</w:t>
      </w:r>
      <w:r w:rsidRPr="00C91A6B">
        <w:rPr>
          <w:rFonts w:ascii="Times New Roman" w:hAnsi="Times New Roman" w:cs="Times New Roman"/>
          <w:color w:val="000000" w:themeColor="text1"/>
          <w:sz w:val="20"/>
          <w:szCs w:val="20"/>
          <w:lang w:val="ru-RU"/>
        </w:rPr>
        <w:t>мых фактах, данных и на</w:t>
      </w:r>
      <w:r w:rsidR="00BC0559" w:rsidRPr="00C91A6B">
        <w:rPr>
          <w:rFonts w:ascii="Times New Roman" w:hAnsi="Times New Roman" w:cs="Times New Roman"/>
          <w:color w:val="000000" w:themeColor="text1"/>
          <w:sz w:val="20"/>
          <w:szCs w:val="20"/>
          <w:lang w:val="ru-RU"/>
        </w:rPr>
        <w:t>блюдениях на основе предложенно</w:t>
      </w:r>
      <w:r w:rsidRPr="00C91A6B">
        <w:rPr>
          <w:rFonts w:ascii="Times New Roman" w:hAnsi="Times New Roman" w:cs="Times New Roman"/>
          <w:color w:val="000000" w:themeColor="text1"/>
          <w:sz w:val="20"/>
          <w:szCs w:val="20"/>
          <w:lang w:val="ru-RU"/>
        </w:rPr>
        <w:t>го педагогическим работником алгоритма;</w:t>
      </w:r>
    </w:p>
    <w:p w14:paraId="5F48FEF1" w14:textId="77777777" w:rsidR="009E224D" w:rsidRPr="00C91A6B" w:rsidRDefault="004D0A5B" w:rsidP="00370B29">
      <w:pPr>
        <w:pStyle w:val="a7"/>
        <w:numPr>
          <w:ilvl w:val="3"/>
          <w:numId w:val="49"/>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(практической) задачи на основе предложенного алгоритма;</w:t>
      </w:r>
    </w:p>
    <w:p w14:paraId="0E693B4C" w14:textId="77777777" w:rsidR="009E224D" w:rsidRPr="00C91A6B" w:rsidRDefault="004D0A5B" w:rsidP="00370B29">
      <w:pPr>
        <w:pStyle w:val="a7"/>
        <w:numPr>
          <w:ilvl w:val="3"/>
          <w:numId w:val="49"/>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причинно-следственные связи в ситуациях, поддающихся непосред</w:t>
      </w:r>
      <w:r w:rsidR="00BC0559" w:rsidRPr="00C91A6B">
        <w:rPr>
          <w:rFonts w:ascii="Times New Roman" w:hAnsi="Times New Roman" w:cs="Times New Roman"/>
          <w:color w:val="000000" w:themeColor="text1"/>
          <w:sz w:val="20"/>
          <w:szCs w:val="20"/>
          <w:lang w:val="ru-RU"/>
        </w:rPr>
        <w:t>ственному наблюдению или знако</w:t>
      </w:r>
      <w:r w:rsidRPr="00C91A6B">
        <w:rPr>
          <w:rFonts w:ascii="Times New Roman" w:hAnsi="Times New Roman" w:cs="Times New Roman"/>
          <w:color w:val="000000" w:themeColor="text1"/>
          <w:sz w:val="20"/>
          <w:szCs w:val="20"/>
          <w:lang w:val="ru-RU"/>
        </w:rPr>
        <w:t>мых по опыту, делать выводы;</w:t>
      </w:r>
    </w:p>
    <w:p w14:paraId="76147A9E" w14:textId="77777777" w:rsidR="009E224D" w:rsidRPr="00C91A6B" w:rsidRDefault="004D0A5B" w:rsidP="00BE6AC7">
      <w:pPr>
        <w:pStyle w:val="a7"/>
        <w:tabs>
          <w:tab w:val="left" w:pos="709"/>
          <w:tab w:val="left" w:pos="851"/>
        </w:tabs>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базовые исследовательские действия:</w:t>
      </w:r>
    </w:p>
    <w:p w14:paraId="0AB0FF74" w14:textId="77777777" w:rsidR="009E224D" w:rsidRPr="00C91A6B" w:rsidRDefault="004D0A5B" w:rsidP="00370B29">
      <w:pPr>
        <w:pStyle w:val="a7"/>
        <w:numPr>
          <w:ilvl w:val="3"/>
          <w:numId w:val="50"/>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разрыв межд</w:t>
      </w:r>
      <w:r w:rsidR="00BC0559" w:rsidRPr="00C91A6B">
        <w:rPr>
          <w:rFonts w:ascii="Times New Roman" w:hAnsi="Times New Roman" w:cs="Times New Roman"/>
          <w:color w:val="000000" w:themeColor="text1"/>
          <w:sz w:val="20"/>
          <w:szCs w:val="20"/>
          <w:lang w:val="ru-RU"/>
        </w:rPr>
        <w:t>у реальным и желательным состоя</w:t>
      </w:r>
      <w:r w:rsidRPr="00C91A6B">
        <w:rPr>
          <w:rFonts w:ascii="Times New Roman" w:hAnsi="Times New Roman" w:cs="Times New Roman"/>
          <w:color w:val="000000" w:themeColor="text1"/>
          <w:sz w:val="20"/>
          <w:szCs w:val="20"/>
          <w:lang w:val="ru-RU"/>
        </w:rPr>
        <w:t xml:space="preserve">нием объекта (ситуации) на основе предложенных </w:t>
      </w:r>
      <w:r w:rsidR="00BC0559" w:rsidRPr="00C91A6B">
        <w:rPr>
          <w:rFonts w:ascii="Times New Roman" w:hAnsi="Times New Roman" w:cs="Times New Roman"/>
          <w:color w:val="000000" w:themeColor="text1"/>
          <w:sz w:val="20"/>
          <w:szCs w:val="20"/>
          <w:lang w:val="ru-RU"/>
        </w:rPr>
        <w:t>педагоги</w:t>
      </w:r>
      <w:r w:rsidRPr="00C91A6B">
        <w:rPr>
          <w:rFonts w:ascii="Times New Roman" w:hAnsi="Times New Roman" w:cs="Times New Roman"/>
          <w:color w:val="000000" w:themeColor="text1"/>
          <w:sz w:val="20"/>
          <w:szCs w:val="20"/>
          <w:lang w:val="ru-RU"/>
        </w:rPr>
        <w:t>ческим работником вопросов;</w:t>
      </w:r>
    </w:p>
    <w:p w14:paraId="4344C8F3" w14:textId="77777777" w:rsidR="009E224D" w:rsidRPr="00C91A6B" w:rsidRDefault="004D0A5B" w:rsidP="00370B29">
      <w:pPr>
        <w:pStyle w:val="a7"/>
        <w:numPr>
          <w:ilvl w:val="3"/>
          <w:numId w:val="50"/>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педагогического работника формулировать цель, планировать изменения объекта, ситуации;</w:t>
      </w:r>
    </w:p>
    <w:p w14:paraId="2121FB8C" w14:textId="77777777" w:rsidR="00C97DAD" w:rsidRPr="00C91A6B" w:rsidRDefault="004D0A5B" w:rsidP="00370B29">
      <w:pPr>
        <w:pStyle w:val="a7"/>
        <w:numPr>
          <w:ilvl w:val="3"/>
          <w:numId w:val="50"/>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несколько вариантов решения задачи, выбирать наиболее подходящий (на основе предложенных критериев);</w:t>
      </w:r>
    </w:p>
    <w:p w14:paraId="37F692E4" w14:textId="563531C2" w:rsidR="009E224D" w:rsidRPr="00C91A6B" w:rsidRDefault="00C97DAD" w:rsidP="00370B29">
      <w:pPr>
        <w:pStyle w:val="a7"/>
        <w:numPr>
          <w:ilvl w:val="3"/>
          <w:numId w:val="50"/>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 xml:space="preserve">роводить по предложенному плану опыт, несложное </w:t>
      </w:r>
      <w:r w:rsidR="00BC0559" w:rsidRPr="00C91A6B">
        <w:rPr>
          <w:rFonts w:ascii="Times New Roman" w:hAnsi="Times New Roman" w:cs="Times New Roman"/>
          <w:color w:val="000000" w:themeColor="text1"/>
          <w:sz w:val="20"/>
          <w:szCs w:val="20"/>
          <w:lang w:val="ru-RU"/>
        </w:rPr>
        <w:t>иссле</w:t>
      </w:r>
      <w:r w:rsidR="004D0A5B" w:rsidRPr="00C91A6B">
        <w:rPr>
          <w:rFonts w:ascii="Times New Roman" w:hAnsi="Times New Roman" w:cs="Times New Roman"/>
          <w:color w:val="000000" w:themeColor="text1"/>
          <w:sz w:val="20"/>
          <w:szCs w:val="20"/>
          <w:lang w:val="ru-RU"/>
        </w:rPr>
        <w:t>дование по установлению особенностей объекта изучения и связей между объектами</w:t>
      </w:r>
      <w:r w:rsidR="002B168F" w:rsidRPr="00C91A6B">
        <w:rPr>
          <w:rFonts w:ascii="Times New Roman" w:hAnsi="Times New Roman" w:cs="Times New Roman"/>
          <w:color w:val="000000" w:themeColor="text1"/>
          <w:sz w:val="20"/>
          <w:szCs w:val="20"/>
          <w:lang w:val="ru-RU"/>
        </w:rPr>
        <w:t xml:space="preserve"> (часть — целое, причина — след</w:t>
      </w:r>
      <w:r w:rsidR="004D0A5B" w:rsidRPr="00C91A6B">
        <w:rPr>
          <w:rFonts w:ascii="Times New Roman" w:hAnsi="Times New Roman" w:cs="Times New Roman"/>
          <w:color w:val="000000" w:themeColor="text1"/>
          <w:sz w:val="20"/>
          <w:szCs w:val="20"/>
          <w:lang w:val="ru-RU"/>
        </w:rPr>
        <w:t>ствие);</w:t>
      </w:r>
    </w:p>
    <w:p w14:paraId="096E0022" w14:textId="77777777" w:rsidR="009E224D" w:rsidRPr="00C91A6B" w:rsidRDefault="004D0A5B" w:rsidP="00370B29">
      <w:pPr>
        <w:pStyle w:val="a7"/>
        <w:numPr>
          <w:ilvl w:val="3"/>
          <w:numId w:val="50"/>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выводы и подкреплять их доказательствами на основе результатов проведённого наблюдения (опыта, </w:t>
      </w:r>
      <w:r w:rsidR="002B168F" w:rsidRPr="00C91A6B">
        <w:rPr>
          <w:rFonts w:ascii="Times New Roman" w:hAnsi="Times New Roman" w:cs="Times New Roman"/>
          <w:color w:val="000000" w:themeColor="text1"/>
          <w:sz w:val="20"/>
          <w:szCs w:val="20"/>
          <w:lang w:val="ru-RU"/>
        </w:rPr>
        <w:t>из</w:t>
      </w:r>
      <w:r w:rsidRPr="00C91A6B">
        <w:rPr>
          <w:rFonts w:ascii="Times New Roman" w:hAnsi="Times New Roman" w:cs="Times New Roman"/>
          <w:color w:val="000000" w:themeColor="text1"/>
          <w:sz w:val="20"/>
          <w:szCs w:val="20"/>
          <w:lang w:val="ru-RU"/>
        </w:rPr>
        <w:t>мерения, классификации, сравнения, исследования);</w:t>
      </w:r>
    </w:p>
    <w:p w14:paraId="5C07E0E1" w14:textId="77777777" w:rsidR="009E224D" w:rsidRPr="00C91A6B" w:rsidRDefault="004D0A5B" w:rsidP="00370B29">
      <w:pPr>
        <w:pStyle w:val="a7"/>
        <w:numPr>
          <w:ilvl w:val="3"/>
          <w:numId w:val="50"/>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возможное развитие процессов, событий и их последствия в аналогичных или сходных ситуациях;</w:t>
      </w:r>
    </w:p>
    <w:p w14:paraId="354B1159" w14:textId="77777777" w:rsidR="009E224D" w:rsidRPr="00C91A6B" w:rsidRDefault="004D0A5B" w:rsidP="00BE6AC7">
      <w:pPr>
        <w:pStyle w:val="a7"/>
        <w:tabs>
          <w:tab w:val="left" w:pos="709"/>
          <w:tab w:val="left" w:pos="851"/>
        </w:tabs>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работа с информацией:</w:t>
      </w:r>
    </w:p>
    <w:p w14:paraId="1BE5559B" w14:textId="77777777" w:rsidR="009E224D" w:rsidRPr="00C91A6B" w:rsidRDefault="004D0A5B" w:rsidP="00370B29">
      <w:pPr>
        <w:pStyle w:val="a7"/>
        <w:numPr>
          <w:ilvl w:val="3"/>
          <w:numId w:val="5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источник получения информации;</w:t>
      </w:r>
    </w:p>
    <w:p w14:paraId="4811DFB8" w14:textId="77777777" w:rsidR="009E224D" w:rsidRPr="00C91A6B" w:rsidRDefault="004D0A5B" w:rsidP="00370B29">
      <w:pPr>
        <w:pStyle w:val="a7"/>
        <w:numPr>
          <w:ilvl w:val="3"/>
          <w:numId w:val="5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заданному алгоритму находить в предложенном источнике информацию, представленную в явном виде;</w:t>
      </w:r>
    </w:p>
    <w:p w14:paraId="70C06976" w14:textId="77777777" w:rsidR="009E224D" w:rsidRPr="00C91A6B" w:rsidRDefault="004D0A5B" w:rsidP="00370B29">
      <w:pPr>
        <w:pStyle w:val="a7"/>
        <w:numPr>
          <w:ilvl w:val="3"/>
          <w:numId w:val="5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достоверну</w:t>
      </w:r>
      <w:r w:rsidR="002B168F" w:rsidRPr="00C91A6B">
        <w:rPr>
          <w:rFonts w:ascii="Times New Roman" w:hAnsi="Times New Roman" w:cs="Times New Roman"/>
          <w:color w:val="000000" w:themeColor="text1"/>
          <w:sz w:val="20"/>
          <w:szCs w:val="20"/>
          <w:lang w:val="ru-RU"/>
        </w:rPr>
        <w:t>ю и недостоверную информацию са</w:t>
      </w:r>
      <w:r w:rsidRPr="00C91A6B">
        <w:rPr>
          <w:rFonts w:ascii="Times New Roman" w:hAnsi="Times New Roman" w:cs="Times New Roman"/>
          <w:color w:val="000000" w:themeColor="text1"/>
          <w:sz w:val="20"/>
          <w:szCs w:val="20"/>
          <w:lang w:val="ru-RU"/>
        </w:rPr>
        <w:t>мостоятельно или на осн</w:t>
      </w:r>
      <w:r w:rsidR="002B168F" w:rsidRPr="00C91A6B">
        <w:rPr>
          <w:rFonts w:ascii="Times New Roman" w:hAnsi="Times New Roman" w:cs="Times New Roman"/>
          <w:color w:val="000000" w:themeColor="text1"/>
          <w:sz w:val="20"/>
          <w:szCs w:val="20"/>
          <w:lang w:val="ru-RU"/>
        </w:rPr>
        <w:t>овании предложенного педагогиче</w:t>
      </w:r>
      <w:r w:rsidRPr="00C91A6B">
        <w:rPr>
          <w:rFonts w:ascii="Times New Roman" w:hAnsi="Times New Roman" w:cs="Times New Roman"/>
          <w:color w:val="000000" w:themeColor="text1"/>
          <w:sz w:val="20"/>
          <w:szCs w:val="20"/>
          <w:lang w:val="ru-RU"/>
        </w:rPr>
        <w:t>ским работником способа её проверки;</w:t>
      </w:r>
    </w:p>
    <w:p w14:paraId="209AC8FB" w14:textId="77777777" w:rsidR="009E224D" w:rsidRPr="00C91A6B" w:rsidRDefault="004D0A5B" w:rsidP="00370B29">
      <w:pPr>
        <w:pStyle w:val="a7"/>
        <w:numPr>
          <w:ilvl w:val="3"/>
          <w:numId w:val="5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соблюдать с помощью взрослых (педагогических работников, родителей (законных представителей) несовершеннолетних обучающихся) элементарные правила информационной </w:t>
      </w:r>
      <w:r w:rsidR="002B168F" w:rsidRPr="00C91A6B">
        <w:rPr>
          <w:rFonts w:ascii="Times New Roman" w:hAnsi="Times New Roman" w:cs="Times New Roman"/>
          <w:color w:val="000000" w:themeColor="text1"/>
          <w:sz w:val="20"/>
          <w:szCs w:val="20"/>
          <w:lang w:val="ru-RU"/>
        </w:rPr>
        <w:t>без</w:t>
      </w:r>
      <w:r w:rsidRPr="00C91A6B">
        <w:rPr>
          <w:rFonts w:ascii="Times New Roman" w:hAnsi="Times New Roman" w:cs="Times New Roman"/>
          <w:color w:val="000000" w:themeColor="text1"/>
          <w:sz w:val="20"/>
          <w:szCs w:val="20"/>
          <w:lang w:val="ru-RU"/>
        </w:rPr>
        <w:t>опасности при поиске информации в Интернете;</w:t>
      </w:r>
    </w:p>
    <w:p w14:paraId="6D1D1B6C" w14:textId="77777777" w:rsidR="009E224D" w:rsidRPr="00C91A6B" w:rsidRDefault="004D0A5B" w:rsidP="00370B29">
      <w:pPr>
        <w:pStyle w:val="a7"/>
        <w:numPr>
          <w:ilvl w:val="3"/>
          <w:numId w:val="5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и создавать текстовую, видео-, графическую, звуковую информацию в соответствии с учебной задачей;</w:t>
      </w:r>
    </w:p>
    <w:p w14:paraId="10B20110" w14:textId="77777777" w:rsidR="009E224D" w:rsidRPr="00C91A6B" w:rsidRDefault="004D0A5B" w:rsidP="00370B29">
      <w:pPr>
        <w:pStyle w:val="a7"/>
        <w:numPr>
          <w:ilvl w:val="3"/>
          <w:numId w:val="5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самостоятельно создават</w:t>
      </w:r>
      <w:r w:rsidR="002B168F" w:rsidRPr="00C91A6B">
        <w:rPr>
          <w:rFonts w:ascii="Times New Roman" w:hAnsi="Times New Roman" w:cs="Times New Roman"/>
          <w:color w:val="000000" w:themeColor="text1"/>
          <w:sz w:val="20"/>
          <w:szCs w:val="20"/>
          <w:lang w:val="ru-RU"/>
        </w:rPr>
        <w:t>ь схемы, таблицы для представле</w:t>
      </w:r>
      <w:r w:rsidRPr="00C91A6B">
        <w:rPr>
          <w:rFonts w:ascii="Times New Roman" w:hAnsi="Times New Roman" w:cs="Times New Roman"/>
          <w:color w:val="000000" w:themeColor="text1"/>
          <w:sz w:val="20"/>
          <w:szCs w:val="20"/>
          <w:lang w:val="ru-RU"/>
        </w:rPr>
        <w:t>ния информации</w:t>
      </w:r>
      <w:r w:rsidR="002B168F" w:rsidRPr="00C91A6B">
        <w:rPr>
          <w:rFonts w:ascii="Times New Roman" w:hAnsi="Times New Roman" w:cs="Times New Roman"/>
          <w:color w:val="000000" w:themeColor="text1"/>
          <w:sz w:val="20"/>
          <w:szCs w:val="20"/>
          <w:lang w:val="ru-RU"/>
        </w:rPr>
        <w:t>.</w:t>
      </w:r>
    </w:p>
    <w:p w14:paraId="17DF7BF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универсальными учебными коммуникативными действиями согласно ФГОС НОО предполагает формирование и оценку у обучающихся следующих групп умений:</w:t>
      </w:r>
    </w:p>
    <w:p w14:paraId="73A43CB9" w14:textId="77777777" w:rsidR="009E224D" w:rsidRPr="00C91A6B" w:rsidRDefault="004D0A5B" w:rsidP="001E16EC">
      <w:pPr>
        <w:pStyle w:val="a7"/>
        <w:tabs>
          <w:tab w:val="left" w:pos="648"/>
          <w:tab w:val="left" w:pos="709"/>
          <w:tab w:val="left" w:pos="851"/>
        </w:tabs>
        <w:spacing w:before="3"/>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общение:</w:t>
      </w:r>
    </w:p>
    <w:p w14:paraId="7EBA7EAA"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и формулировать суждения, выражать эмоции в соответствии с целями и условиями общения в знакомой среде;</w:t>
      </w:r>
    </w:p>
    <w:p w14:paraId="539A2A88"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уважительное</w:t>
      </w:r>
      <w:r w:rsidR="002B168F" w:rsidRPr="00C91A6B">
        <w:rPr>
          <w:rFonts w:ascii="Times New Roman" w:hAnsi="Times New Roman" w:cs="Times New Roman"/>
          <w:color w:val="000000" w:themeColor="text1"/>
          <w:sz w:val="20"/>
          <w:szCs w:val="20"/>
          <w:lang w:val="ru-RU"/>
        </w:rPr>
        <w:t xml:space="preserve"> отношение к собеседнику, соблю</w:t>
      </w:r>
      <w:r w:rsidRPr="00C91A6B">
        <w:rPr>
          <w:rFonts w:ascii="Times New Roman" w:hAnsi="Times New Roman" w:cs="Times New Roman"/>
          <w:color w:val="000000" w:themeColor="text1"/>
          <w:sz w:val="20"/>
          <w:szCs w:val="20"/>
          <w:lang w:val="ru-RU"/>
        </w:rPr>
        <w:t>дать правила ведения диалога и дискуссии;</w:t>
      </w:r>
    </w:p>
    <w:p w14:paraId="5C5E771A"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 существования разных точек зрения;</w:t>
      </w:r>
    </w:p>
    <w:p w14:paraId="2F0BF62A"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корректно и аргументированно высказывать своё мнение;</w:t>
      </w:r>
    </w:p>
    <w:p w14:paraId="78EF7B4D"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речевое высказывание в соответствии с поставленной задачей;</w:t>
      </w:r>
    </w:p>
    <w:p w14:paraId="165A3535"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создавать устные и письменные тексты (описание, </w:t>
      </w:r>
      <w:r w:rsidR="002B168F" w:rsidRPr="00C91A6B">
        <w:rPr>
          <w:rFonts w:ascii="Times New Roman" w:hAnsi="Times New Roman" w:cs="Times New Roman"/>
          <w:color w:val="000000" w:themeColor="text1"/>
          <w:sz w:val="20"/>
          <w:szCs w:val="20"/>
          <w:lang w:val="ru-RU"/>
        </w:rPr>
        <w:t>рассужде</w:t>
      </w:r>
      <w:r w:rsidRPr="00C91A6B">
        <w:rPr>
          <w:rFonts w:ascii="Times New Roman" w:hAnsi="Times New Roman" w:cs="Times New Roman"/>
          <w:color w:val="000000" w:themeColor="text1"/>
          <w:sz w:val="20"/>
          <w:szCs w:val="20"/>
          <w:lang w:val="ru-RU"/>
        </w:rPr>
        <w:t>ние, повествование);</w:t>
      </w:r>
    </w:p>
    <w:p w14:paraId="1DB7EC07"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готовить небольшие публичные выступления;</w:t>
      </w:r>
    </w:p>
    <w:p w14:paraId="33E67DBE" w14:textId="77777777" w:rsidR="009E224D" w:rsidRPr="00C91A6B" w:rsidRDefault="004D0A5B" w:rsidP="00370B29">
      <w:pPr>
        <w:pStyle w:val="a7"/>
        <w:numPr>
          <w:ilvl w:val="3"/>
          <w:numId w:val="52"/>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подбирать иллюстративный материал (рисунки, фото, </w:t>
      </w:r>
      <w:r w:rsidR="002B168F" w:rsidRPr="00C91A6B">
        <w:rPr>
          <w:rFonts w:ascii="Times New Roman" w:hAnsi="Times New Roman" w:cs="Times New Roman"/>
          <w:color w:val="000000" w:themeColor="text1"/>
          <w:sz w:val="20"/>
          <w:szCs w:val="20"/>
          <w:lang w:val="ru-RU"/>
        </w:rPr>
        <w:t>плака</w:t>
      </w:r>
      <w:r w:rsidRPr="00C91A6B">
        <w:rPr>
          <w:rFonts w:ascii="Times New Roman" w:hAnsi="Times New Roman" w:cs="Times New Roman"/>
          <w:color w:val="000000" w:themeColor="text1"/>
          <w:sz w:val="20"/>
          <w:szCs w:val="20"/>
          <w:lang w:val="ru-RU"/>
        </w:rPr>
        <w:t>ты) к тексту выступления;</w:t>
      </w:r>
    </w:p>
    <w:p w14:paraId="2C72BA84" w14:textId="77777777" w:rsidR="009E224D" w:rsidRPr="00C91A6B" w:rsidRDefault="004D0A5B" w:rsidP="001E16EC">
      <w:pPr>
        <w:pStyle w:val="a7"/>
        <w:tabs>
          <w:tab w:val="left" w:pos="647"/>
          <w:tab w:val="left" w:pos="709"/>
          <w:tab w:val="left" w:pos="851"/>
        </w:tabs>
        <w:spacing w:before="3"/>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совместная деятельность:</w:t>
      </w:r>
    </w:p>
    <w:p w14:paraId="486A2149" w14:textId="77777777" w:rsidR="009E224D" w:rsidRPr="00C91A6B" w:rsidRDefault="004D0A5B" w:rsidP="00370B29">
      <w:pPr>
        <w:pStyle w:val="a7"/>
        <w:numPr>
          <w:ilvl w:val="3"/>
          <w:numId w:val="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краткоср</w:t>
      </w:r>
      <w:r w:rsidR="002B168F" w:rsidRPr="00C91A6B">
        <w:rPr>
          <w:rFonts w:ascii="Times New Roman" w:hAnsi="Times New Roman" w:cs="Times New Roman"/>
          <w:color w:val="000000" w:themeColor="text1"/>
          <w:sz w:val="20"/>
          <w:szCs w:val="20"/>
          <w:lang w:val="ru-RU"/>
        </w:rPr>
        <w:t>очные и долгосрочные цели (инди</w:t>
      </w:r>
      <w:r w:rsidRPr="00C91A6B">
        <w:rPr>
          <w:rFonts w:ascii="Times New Roman" w:hAnsi="Times New Roman" w:cs="Times New Roman"/>
          <w:color w:val="000000" w:themeColor="text1"/>
          <w:sz w:val="20"/>
          <w:szCs w:val="20"/>
          <w:lang w:val="ru-RU"/>
        </w:rPr>
        <w:t>видуальные с учётом участия в коллективных задачах) в стандартной (типовой) ситуации на основе предложенного формата планирования,</w:t>
      </w:r>
      <w:r w:rsidR="002B168F" w:rsidRPr="00C91A6B">
        <w:rPr>
          <w:rFonts w:ascii="Times New Roman" w:hAnsi="Times New Roman" w:cs="Times New Roman"/>
          <w:color w:val="000000" w:themeColor="text1"/>
          <w:sz w:val="20"/>
          <w:szCs w:val="20"/>
          <w:lang w:val="ru-RU"/>
        </w:rPr>
        <w:t xml:space="preserve"> распределения промежуточных ша</w:t>
      </w:r>
      <w:r w:rsidRPr="00C91A6B">
        <w:rPr>
          <w:rFonts w:ascii="Times New Roman" w:hAnsi="Times New Roman" w:cs="Times New Roman"/>
          <w:color w:val="000000" w:themeColor="text1"/>
          <w:sz w:val="20"/>
          <w:szCs w:val="20"/>
          <w:lang w:val="ru-RU"/>
        </w:rPr>
        <w:t>гов и сроков;</w:t>
      </w:r>
    </w:p>
    <w:p w14:paraId="2A8BC45D" w14:textId="77777777" w:rsidR="009E224D" w:rsidRPr="00C91A6B" w:rsidRDefault="004D0A5B" w:rsidP="00370B29">
      <w:pPr>
        <w:pStyle w:val="a7"/>
        <w:numPr>
          <w:ilvl w:val="3"/>
          <w:numId w:val="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принимать цель совместной</w:t>
      </w:r>
      <w:r w:rsidR="002B168F" w:rsidRPr="00C91A6B">
        <w:rPr>
          <w:rFonts w:ascii="Times New Roman" w:hAnsi="Times New Roman" w:cs="Times New Roman"/>
          <w:color w:val="000000" w:themeColor="text1"/>
          <w:sz w:val="20"/>
          <w:szCs w:val="20"/>
          <w:lang w:val="ru-RU"/>
        </w:rPr>
        <w:t xml:space="preserve"> деятельности, коллективно стро</w:t>
      </w:r>
      <w:r w:rsidRPr="00C91A6B">
        <w:rPr>
          <w:rFonts w:ascii="Times New Roman" w:hAnsi="Times New Roman" w:cs="Times New Roman"/>
          <w:color w:val="000000" w:themeColor="text1"/>
          <w:sz w:val="20"/>
          <w:szCs w:val="20"/>
          <w:lang w:val="ru-RU"/>
        </w:rPr>
        <w:t xml:space="preserve">ить действия по её достижению: распределять роли, </w:t>
      </w:r>
      <w:r w:rsidR="002B168F" w:rsidRPr="00C91A6B">
        <w:rPr>
          <w:rFonts w:ascii="Times New Roman" w:hAnsi="Times New Roman" w:cs="Times New Roman"/>
          <w:color w:val="000000" w:themeColor="text1"/>
          <w:sz w:val="20"/>
          <w:szCs w:val="20"/>
          <w:lang w:val="ru-RU"/>
        </w:rPr>
        <w:t>догова</w:t>
      </w:r>
      <w:r w:rsidRPr="00C91A6B">
        <w:rPr>
          <w:rFonts w:ascii="Times New Roman" w:hAnsi="Times New Roman" w:cs="Times New Roman"/>
          <w:color w:val="000000" w:themeColor="text1"/>
          <w:sz w:val="20"/>
          <w:szCs w:val="20"/>
          <w:lang w:val="ru-RU"/>
        </w:rPr>
        <w:t>риваться, обсуждать процесс и результат совместной работы;</w:t>
      </w:r>
    </w:p>
    <w:p w14:paraId="4EF8EB44" w14:textId="77777777" w:rsidR="009E224D" w:rsidRPr="00C91A6B" w:rsidRDefault="004D0A5B" w:rsidP="00370B29">
      <w:pPr>
        <w:pStyle w:val="a7"/>
        <w:numPr>
          <w:ilvl w:val="3"/>
          <w:numId w:val="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готовность руководить, выполнять поручения, подчиняться;</w:t>
      </w:r>
    </w:p>
    <w:p w14:paraId="3E66747B" w14:textId="77777777" w:rsidR="009E224D" w:rsidRPr="00C91A6B" w:rsidRDefault="004D0A5B" w:rsidP="00370B29">
      <w:pPr>
        <w:pStyle w:val="a7"/>
        <w:numPr>
          <w:ilvl w:val="3"/>
          <w:numId w:val="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7B8F7848" w14:textId="77777777" w:rsidR="009E224D" w:rsidRPr="00C91A6B" w:rsidRDefault="004D0A5B" w:rsidP="00370B29">
      <w:pPr>
        <w:pStyle w:val="a7"/>
        <w:numPr>
          <w:ilvl w:val="3"/>
          <w:numId w:val="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4A066E0C" w14:textId="77777777" w:rsidR="009E224D" w:rsidRPr="00C91A6B" w:rsidRDefault="004D0A5B" w:rsidP="00370B29">
      <w:pPr>
        <w:pStyle w:val="a7"/>
        <w:numPr>
          <w:ilvl w:val="3"/>
          <w:numId w:val="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совместные про</w:t>
      </w:r>
      <w:r w:rsidR="002B168F" w:rsidRPr="00C91A6B">
        <w:rPr>
          <w:rFonts w:ascii="Times New Roman" w:hAnsi="Times New Roman" w:cs="Times New Roman"/>
          <w:color w:val="000000" w:themeColor="text1"/>
          <w:sz w:val="20"/>
          <w:szCs w:val="20"/>
          <w:lang w:val="ru-RU"/>
        </w:rPr>
        <w:t>ектные задания с опорой на пред</w:t>
      </w:r>
      <w:r w:rsidRPr="00C91A6B">
        <w:rPr>
          <w:rFonts w:ascii="Times New Roman" w:hAnsi="Times New Roman" w:cs="Times New Roman"/>
          <w:color w:val="000000" w:themeColor="text1"/>
          <w:sz w:val="20"/>
          <w:szCs w:val="20"/>
          <w:lang w:val="ru-RU"/>
        </w:rPr>
        <w:t>ложенные образцы</w:t>
      </w:r>
      <w:r w:rsidR="002B168F" w:rsidRPr="00C91A6B">
        <w:rPr>
          <w:rFonts w:ascii="Times New Roman" w:hAnsi="Times New Roman" w:cs="Times New Roman"/>
          <w:color w:val="000000" w:themeColor="text1"/>
          <w:sz w:val="20"/>
          <w:szCs w:val="20"/>
          <w:lang w:val="ru-RU"/>
        </w:rPr>
        <w:t>.</w:t>
      </w:r>
    </w:p>
    <w:p w14:paraId="73B8A0F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универсаль</w:t>
      </w:r>
      <w:r w:rsidR="002B168F" w:rsidRPr="00C91A6B">
        <w:rPr>
          <w:rFonts w:ascii="Times New Roman" w:hAnsi="Times New Roman" w:cs="Times New Roman"/>
          <w:color w:val="000000" w:themeColor="text1"/>
          <w:lang w:val="ru-RU"/>
        </w:rPr>
        <w:t>ными учебными регулятивными дей</w:t>
      </w:r>
      <w:r w:rsidRPr="00C91A6B">
        <w:rPr>
          <w:rFonts w:ascii="Times New Roman" w:hAnsi="Times New Roman" w:cs="Times New Roman"/>
          <w:color w:val="000000" w:themeColor="text1"/>
          <w:lang w:val="ru-RU"/>
        </w:rPr>
        <w:t>ствиями согласно ФГОС НОО предполагает формирование и оценку у обучающихся следующих групп умений:</w:t>
      </w:r>
    </w:p>
    <w:p w14:paraId="0D0519ED" w14:textId="77777777" w:rsidR="009E224D" w:rsidRPr="00C91A6B" w:rsidRDefault="004D0A5B" w:rsidP="001E16EC">
      <w:pPr>
        <w:pStyle w:val="a7"/>
        <w:tabs>
          <w:tab w:val="left" w:pos="709"/>
        </w:tabs>
        <w:spacing w:before="3"/>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самоорганизация:</w:t>
      </w:r>
    </w:p>
    <w:p w14:paraId="17C05112" w14:textId="77777777" w:rsidR="009E224D" w:rsidRPr="00C91A6B" w:rsidRDefault="004D0A5B" w:rsidP="00370B29">
      <w:pPr>
        <w:pStyle w:val="a7"/>
        <w:numPr>
          <w:ilvl w:val="3"/>
          <w:numId w:val="54"/>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планировать действия по </w:t>
      </w:r>
      <w:r w:rsidR="002B168F" w:rsidRPr="00C91A6B">
        <w:rPr>
          <w:rFonts w:ascii="Times New Roman" w:hAnsi="Times New Roman" w:cs="Times New Roman"/>
          <w:color w:val="000000" w:themeColor="text1"/>
          <w:sz w:val="20"/>
          <w:szCs w:val="20"/>
          <w:lang w:val="ru-RU"/>
        </w:rPr>
        <w:t>решению учебной задачи для полу</w:t>
      </w:r>
      <w:r w:rsidRPr="00C91A6B">
        <w:rPr>
          <w:rFonts w:ascii="Times New Roman" w:hAnsi="Times New Roman" w:cs="Times New Roman"/>
          <w:color w:val="000000" w:themeColor="text1"/>
          <w:sz w:val="20"/>
          <w:szCs w:val="20"/>
          <w:lang w:val="ru-RU"/>
        </w:rPr>
        <w:t>чения результата;</w:t>
      </w:r>
    </w:p>
    <w:p w14:paraId="47F2ED51" w14:textId="77777777" w:rsidR="009E224D" w:rsidRPr="00C91A6B" w:rsidRDefault="004D0A5B" w:rsidP="00370B29">
      <w:pPr>
        <w:pStyle w:val="a7"/>
        <w:numPr>
          <w:ilvl w:val="3"/>
          <w:numId w:val="54"/>
        </w:numPr>
        <w:tabs>
          <w:tab w:val="left" w:pos="384"/>
          <w:tab w:val="left" w:pos="709"/>
        </w:tabs>
        <w:spacing w:before="7"/>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выстраивать</w:t>
      </w:r>
      <w:r w:rsidRPr="00C91A6B">
        <w:rPr>
          <w:rFonts w:ascii="Times New Roman" w:hAnsi="Times New Roman" w:cs="Times New Roman"/>
          <w:color w:val="000000" w:themeColor="text1"/>
          <w:sz w:val="20"/>
          <w:szCs w:val="20"/>
        </w:rPr>
        <w:t xml:space="preserve"> последовательность выбранных действий;</w:t>
      </w:r>
    </w:p>
    <w:p w14:paraId="4D8704BB" w14:textId="77777777" w:rsidR="009E224D" w:rsidRPr="00C91A6B" w:rsidRDefault="004D0A5B" w:rsidP="001E16EC">
      <w:pPr>
        <w:pStyle w:val="a7"/>
        <w:tabs>
          <w:tab w:val="left" w:pos="647"/>
          <w:tab w:val="left" w:pos="709"/>
        </w:tabs>
        <w:spacing w:before="6"/>
        <w:ind w:left="567" w:right="0" w:firstLine="0"/>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самоконтроль:</w:t>
      </w:r>
    </w:p>
    <w:p w14:paraId="4FCD5EA3" w14:textId="77777777" w:rsidR="009E224D" w:rsidRPr="00C91A6B" w:rsidRDefault="004D0A5B" w:rsidP="00370B29">
      <w:pPr>
        <w:pStyle w:val="a7"/>
        <w:numPr>
          <w:ilvl w:val="3"/>
          <w:numId w:val="55"/>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причины ус</w:t>
      </w:r>
      <w:r w:rsidR="002B168F" w:rsidRPr="00C91A6B">
        <w:rPr>
          <w:rFonts w:ascii="Times New Roman" w:hAnsi="Times New Roman" w:cs="Times New Roman"/>
          <w:color w:val="000000" w:themeColor="text1"/>
          <w:sz w:val="20"/>
          <w:szCs w:val="20"/>
          <w:lang w:val="ru-RU"/>
        </w:rPr>
        <w:t>пеха/неудач в учебной деятельно</w:t>
      </w:r>
      <w:r w:rsidRPr="00C91A6B">
        <w:rPr>
          <w:rFonts w:ascii="Times New Roman" w:hAnsi="Times New Roman" w:cs="Times New Roman"/>
          <w:color w:val="000000" w:themeColor="text1"/>
          <w:sz w:val="20"/>
          <w:szCs w:val="20"/>
          <w:lang w:val="ru-RU"/>
        </w:rPr>
        <w:t>сти;</w:t>
      </w:r>
    </w:p>
    <w:p w14:paraId="14B471DA" w14:textId="77777777" w:rsidR="009E224D" w:rsidRPr="00C91A6B" w:rsidRDefault="004D0A5B" w:rsidP="00370B29">
      <w:pPr>
        <w:pStyle w:val="a7"/>
        <w:numPr>
          <w:ilvl w:val="3"/>
          <w:numId w:val="55"/>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свои учебные действия для преодоления ошибок</w:t>
      </w:r>
      <w:r w:rsidR="002B168F" w:rsidRPr="00C91A6B">
        <w:rPr>
          <w:rFonts w:ascii="Times New Roman" w:hAnsi="Times New Roman" w:cs="Times New Roman"/>
          <w:color w:val="000000" w:themeColor="text1"/>
          <w:sz w:val="20"/>
          <w:szCs w:val="20"/>
          <w:lang w:val="ru-RU"/>
        </w:rPr>
        <w:t>.</w:t>
      </w:r>
    </w:p>
    <w:p w14:paraId="69807B7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Оценка достижения метапредметных результатов </w:t>
      </w:r>
      <w:r w:rsidR="002B168F" w:rsidRPr="00C91A6B">
        <w:rPr>
          <w:rFonts w:ascii="Times New Roman" w:hAnsi="Times New Roman" w:cs="Times New Roman"/>
          <w:color w:val="000000" w:themeColor="text1"/>
          <w:lang w:val="ru-RU"/>
        </w:rPr>
        <w:t>осущест</w:t>
      </w:r>
      <w:r w:rsidRPr="00C91A6B">
        <w:rPr>
          <w:rFonts w:ascii="Times New Roman" w:hAnsi="Times New Roman" w:cs="Times New Roman"/>
          <w:color w:val="000000" w:themeColor="text1"/>
          <w:lang w:val="ru-RU"/>
        </w:rPr>
        <w:t xml:space="preserve">вляется как педагогическим работником в ходе текущей и </w:t>
      </w:r>
      <w:r w:rsidR="002B168F"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межуточной оценки по предмету, так и администрацией </w:t>
      </w:r>
      <w:r w:rsidR="002B168F"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зовательной организации в ходе внутришкольного мониторинга</w:t>
      </w:r>
      <w:r w:rsidR="002B168F"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текущем учебном процес</w:t>
      </w:r>
      <w:r w:rsidR="002B168F" w:rsidRPr="00C91A6B">
        <w:rPr>
          <w:rFonts w:ascii="Times New Roman" w:hAnsi="Times New Roman" w:cs="Times New Roman"/>
          <w:color w:val="000000" w:themeColor="text1"/>
          <w:lang w:val="ru-RU"/>
        </w:rPr>
        <w:t>се отслеживается способность об</w:t>
      </w:r>
      <w:r w:rsidRPr="00C91A6B">
        <w:rPr>
          <w:rFonts w:ascii="Times New Roman" w:hAnsi="Times New Roman" w:cs="Times New Roman"/>
          <w:color w:val="000000" w:themeColor="text1"/>
          <w:lang w:val="ru-RU"/>
        </w:rPr>
        <w:t xml:space="preserve">учающихся разрешать учебные ситуации и выполнять учебные задачи, требующие владения познавательными, </w:t>
      </w:r>
      <w:r w:rsidR="002B168F" w:rsidRPr="00C91A6B">
        <w:rPr>
          <w:rFonts w:ascii="Times New Roman" w:hAnsi="Times New Roman" w:cs="Times New Roman"/>
          <w:color w:val="000000" w:themeColor="text1"/>
          <w:lang w:val="ru-RU"/>
        </w:rPr>
        <w:t>коммуника</w:t>
      </w:r>
      <w:r w:rsidRPr="00C91A6B">
        <w:rPr>
          <w:rFonts w:ascii="Times New Roman" w:hAnsi="Times New Roman" w:cs="Times New Roman"/>
          <w:color w:val="000000" w:themeColor="text1"/>
          <w:lang w:val="ru-RU"/>
        </w:rPr>
        <w:t xml:space="preserve">тивными и регулятивными действиями, реализуемыми в </w:t>
      </w:r>
      <w:r w:rsidR="002B168F"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метном преподавании</w:t>
      </w:r>
      <w:r w:rsidR="002B168F" w:rsidRPr="00C91A6B">
        <w:rPr>
          <w:rStyle w:val="af2"/>
          <w:rFonts w:ascii="Times New Roman" w:hAnsi="Times New Roman" w:cs="Times New Roman"/>
          <w:color w:val="000000" w:themeColor="text1"/>
          <w:vertAlign w:val="baseline"/>
          <w:lang w:val="ru-RU"/>
        </w:rPr>
        <w:footnoteReference w:id="2"/>
      </w:r>
      <w:r w:rsidR="002B168F" w:rsidRPr="00C91A6B">
        <w:rPr>
          <w:rFonts w:ascii="Times New Roman" w:hAnsi="Times New Roman" w:cs="Times New Roman"/>
          <w:color w:val="000000" w:themeColor="text1"/>
          <w:lang w:val="ru-RU"/>
        </w:rPr>
        <w:t>.</w:t>
      </w:r>
    </w:p>
    <w:p w14:paraId="010DFBDF"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ходе внутришкольного мониторинга проводится оценка сформированности учебных универсальных действий</w:t>
      </w:r>
      <w:r w:rsidR="002B168F"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2B168F" w:rsidRPr="00C91A6B">
        <w:rPr>
          <w:rFonts w:ascii="Times New Roman" w:hAnsi="Times New Roman" w:cs="Times New Roman"/>
          <w:color w:val="000000" w:themeColor="text1"/>
          <w:lang w:val="ru-RU"/>
        </w:rPr>
        <w:t>Соде</w:t>
      </w:r>
      <w:r w:rsidRPr="00C91A6B">
        <w:rPr>
          <w:rFonts w:ascii="Times New Roman" w:hAnsi="Times New Roman" w:cs="Times New Roman"/>
          <w:color w:val="000000" w:themeColor="text1"/>
          <w:lang w:val="ru-RU"/>
        </w:rPr>
        <w:t>жание и периодичность в</w:t>
      </w:r>
      <w:r w:rsidR="00EC5800" w:rsidRPr="00C91A6B">
        <w:rPr>
          <w:rFonts w:ascii="Times New Roman" w:hAnsi="Times New Roman" w:cs="Times New Roman"/>
          <w:color w:val="000000" w:themeColor="text1"/>
          <w:lang w:val="ru-RU"/>
        </w:rPr>
        <w:t>нутришкольного мониторинга уста</w:t>
      </w:r>
      <w:r w:rsidRPr="00C91A6B">
        <w:rPr>
          <w:rFonts w:ascii="Times New Roman" w:hAnsi="Times New Roman" w:cs="Times New Roman"/>
          <w:color w:val="000000" w:themeColor="text1"/>
          <w:lang w:val="ru-RU"/>
        </w:rPr>
        <w:t>навливается решением педагогического совета</w:t>
      </w:r>
      <w:r w:rsidR="00EC5800" w:rsidRPr="00C91A6B">
        <w:rPr>
          <w:rFonts w:ascii="Times New Roman" w:hAnsi="Times New Roman" w:cs="Times New Roman"/>
          <w:color w:val="000000" w:themeColor="text1"/>
          <w:lang w:val="ru-RU"/>
        </w:rPr>
        <w:t>. Инструмента</w:t>
      </w:r>
      <w:r w:rsidRPr="00C91A6B">
        <w:rPr>
          <w:rFonts w:ascii="Times New Roman" w:hAnsi="Times New Roman" w:cs="Times New Roman"/>
          <w:color w:val="000000" w:themeColor="text1"/>
          <w:lang w:val="ru-RU"/>
        </w:rPr>
        <w:t>рий строится на межпредметной основе и может включать диагностические материалы по оценке читательской и ИКТ (цифровой) грамотности, сформированности регулятивных, коммуникативных и познавательных учебных действий</w:t>
      </w:r>
      <w:r w:rsidR="00EC5800" w:rsidRPr="00C91A6B">
        <w:rPr>
          <w:rFonts w:ascii="Times New Roman" w:hAnsi="Times New Roman" w:cs="Times New Roman"/>
          <w:color w:val="000000" w:themeColor="text1"/>
          <w:lang w:val="ru-RU"/>
        </w:rPr>
        <w:t>.</w:t>
      </w:r>
    </w:p>
    <w:p w14:paraId="108459D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Особенности оценки предметных результатов</w:t>
      </w:r>
    </w:p>
    <w:p w14:paraId="4077D0BF"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Оценка предметных результатов представляет собой оценку достижения обучающимис</w:t>
      </w:r>
      <w:r w:rsidR="00EC5800" w:rsidRPr="00C91A6B">
        <w:rPr>
          <w:rFonts w:ascii="Times New Roman" w:hAnsi="Times New Roman" w:cs="Times New Roman"/>
          <w:color w:val="000000" w:themeColor="text1"/>
          <w:lang w:val="ru-RU"/>
        </w:rPr>
        <w:t>я планируемых результатов по от</w:t>
      </w:r>
      <w:r w:rsidRPr="00C91A6B">
        <w:rPr>
          <w:rFonts w:ascii="Times New Roman" w:hAnsi="Times New Roman" w:cs="Times New Roman"/>
          <w:color w:val="000000" w:themeColor="text1"/>
          <w:lang w:val="ru-RU"/>
        </w:rPr>
        <w:t>дельным предметам</w:t>
      </w:r>
      <w:r w:rsidR="00EC5800"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Основой для оценки предметных результатов являются положения ФГОС НОО, представленные в разделах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 xml:space="preserve"> «Общие положения» и </w:t>
      </w:r>
      <w:r w:rsidRPr="00C91A6B">
        <w:rPr>
          <w:rFonts w:ascii="Times New Roman" w:hAnsi="Times New Roman" w:cs="Times New Roman"/>
          <w:color w:val="000000" w:themeColor="text1"/>
        </w:rPr>
        <w:t>IV</w:t>
      </w:r>
      <w:r w:rsidRPr="00C91A6B">
        <w:rPr>
          <w:rFonts w:ascii="Times New Roman" w:hAnsi="Times New Roman" w:cs="Times New Roman"/>
          <w:color w:val="000000" w:themeColor="text1"/>
          <w:lang w:val="ru-RU"/>
        </w:rPr>
        <w:t xml:space="preserve"> «Требования к результатам освоения программы начального общего образования»</w:t>
      </w:r>
      <w:r w:rsidR="00EC5800"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Формирование предметных результатов обеспечивается каждой учебной дисциплиной</w:t>
      </w:r>
      <w:r w:rsidR="00EC5800" w:rsidRPr="00C91A6B">
        <w:rPr>
          <w:rFonts w:ascii="Times New Roman" w:hAnsi="Times New Roman" w:cs="Times New Roman"/>
          <w:color w:val="000000" w:themeColor="text1"/>
          <w:lang w:val="ru-RU"/>
        </w:rPr>
        <w:t>.</w:t>
      </w:r>
    </w:p>
    <w:p w14:paraId="4F8FF87B" w14:textId="229D866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Основным </w:t>
      </w:r>
      <w:r w:rsidRPr="00C91A6B">
        <w:rPr>
          <w:rFonts w:ascii="Times New Roman" w:hAnsi="Times New Roman" w:cs="Times New Roman"/>
          <w:b/>
          <w:color w:val="000000" w:themeColor="text1"/>
          <w:lang w:val="ru-RU"/>
        </w:rPr>
        <w:t xml:space="preserve">предметом </w:t>
      </w:r>
      <w:r w:rsidRPr="00C91A6B">
        <w:rPr>
          <w:rFonts w:ascii="Times New Roman" w:hAnsi="Times New Roman" w:cs="Times New Roman"/>
          <w:color w:val="000000" w:themeColor="text1"/>
          <w:lang w:val="ru-RU"/>
        </w:rPr>
        <w:t>оце</w:t>
      </w:r>
      <w:r w:rsidR="00EC5800" w:rsidRPr="00C91A6B">
        <w:rPr>
          <w:rFonts w:ascii="Times New Roman" w:hAnsi="Times New Roman" w:cs="Times New Roman"/>
          <w:color w:val="000000" w:themeColor="text1"/>
          <w:lang w:val="ru-RU"/>
        </w:rPr>
        <w:t>нки в соответствии с требования</w:t>
      </w:r>
      <w:r w:rsidRPr="00C91A6B">
        <w:rPr>
          <w:rFonts w:ascii="Times New Roman" w:hAnsi="Times New Roman" w:cs="Times New Roman"/>
          <w:color w:val="000000" w:themeColor="text1"/>
          <w:lang w:val="ru-RU"/>
        </w:rPr>
        <w:t xml:space="preserve">ми ФГОС </w:t>
      </w:r>
      <w:r w:rsidR="001E16EC" w:rsidRPr="00C91A6B">
        <w:rPr>
          <w:rFonts w:ascii="Times New Roman" w:hAnsi="Times New Roman" w:cs="Times New Roman"/>
          <w:color w:val="000000" w:themeColor="text1"/>
          <w:lang w:val="ru-RU"/>
        </w:rPr>
        <w:t>НОО я</w:t>
      </w:r>
      <w:r w:rsidRPr="00C91A6B">
        <w:rPr>
          <w:rFonts w:ascii="Times New Roman" w:hAnsi="Times New Roman" w:cs="Times New Roman"/>
          <w:color w:val="000000" w:themeColor="text1"/>
          <w:lang w:val="ru-RU"/>
        </w:rPr>
        <w:t>вляется способность к решению</w:t>
      </w:r>
      <w:r w:rsidR="00EC5800" w:rsidRPr="00C91A6B">
        <w:rPr>
          <w:rFonts w:ascii="Times New Roman" w:hAnsi="Times New Roman" w:cs="Times New Roman"/>
          <w:color w:val="000000" w:themeColor="text1"/>
          <w:lang w:val="ru-RU"/>
        </w:rPr>
        <w:t xml:space="preserve"> учебно-позна</w:t>
      </w:r>
      <w:r w:rsidRPr="00C91A6B">
        <w:rPr>
          <w:rFonts w:ascii="Times New Roman" w:hAnsi="Times New Roman" w:cs="Times New Roman"/>
          <w:color w:val="000000" w:themeColor="text1"/>
          <w:lang w:val="ru-RU"/>
        </w:rPr>
        <w:t>вательных и учебно-практи</w:t>
      </w:r>
      <w:r w:rsidR="00EC5800" w:rsidRPr="00C91A6B">
        <w:rPr>
          <w:rFonts w:ascii="Times New Roman" w:hAnsi="Times New Roman" w:cs="Times New Roman"/>
          <w:color w:val="000000" w:themeColor="text1"/>
          <w:lang w:val="ru-RU"/>
        </w:rPr>
        <w:t>ческих задач, основанных на изу</w:t>
      </w:r>
      <w:r w:rsidRPr="00C91A6B">
        <w:rPr>
          <w:rFonts w:ascii="Times New Roman" w:hAnsi="Times New Roman" w:cs="Times New Roman"/>
          <w:color w:val="000000" w:themeColor="text1"/>
          <w:lang w:val="ru-RU"/>
        </w:rPr>
        <w:t xml:space="preserve">чаемом учебном материале и способах действий, в том числе метапредметных (познавательных, регулятивных, </w:t>
      </w:r>
      <w:r w:rsidR="00EC5800" w:rsidRPr="00C91A6B">
        <w:rPr>
          <w:rFonts w:ascii="Times New Roman" w:hAnsi="Times New Roman" w:cs="Times New Roman"/>
          <w:color w:val="000000" w:themeColor="text1"/>
          <w:lang w:val="ru-RU"/>
        </w:rPr>
        <w:t>коммуни</w:t>
      </w:r>
      <w:r w:rsidRPr="00C91A6B">
        <w:rPr>
          <w:rFonts w:ascii="Times New Roman" w:hAnsi="Times New Roman" w:cs="Times New Roman"/>
          <w:color w:val="000000" w:themeColor="text1"/>
          <w:lang w:val="ru-RU"/>
        </w:rPr>
        <w:t>кативных) действий</w:t>
      </w:r>
      <w:r w:rsidR="00EC5800" w:rsidRPr="00C91A6B">
        <w:rPr>
          <w:rFonts w:ascii="Times New Roman" w:hAnsi="Times New Roman" w:cs="Times New Roman"/>
          <w:color w:val="000000" w:themeColor="text1"/>
          <w:lang w:val="ru-RU"/>
        </w:rPr>
        <w:t>.</w:t>
      </w:r>
    </w:p>
    <w:p w14:paraId="613C549B" w14:textId="77777777" w:rsidR="009E224D" w:rsidRPr="00C91A6B" w:rsidRDefault="004D0A5B" w:rsidP="0041663B">
      <w:pPr>
        <w:tabs>
          <w:tab w:val="left" w:pos="709"/>
        </w:tabs>
        <w:spacing w:before="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Для оценки предметных результатов предлагаются сле</w:t>
      </w:r>
      <w:r w:rsidR="00EC5800" w:rsidRPr="00C91A6B">
        <w:rPr>
          <w:rFonts w:ascii="Times New Roman" w:hAnsi="Times New Roman" w:cs="Times New Roman"/>
          <w:color w:val="000000" w:themeColor="text1"/>
          <w:sz w:val="20"/>
          <w:szCs w:val="20"/>
          <w:lang w:val="ru-RU"/>
        </w:rPr>
        <w:t>дую</w:t>
      </w:r>
      <w:r w:rsidRPr="00C91A6B">
        <w:rPr>
          <w:rFonts w:ascii="Times New Roman" w:hAnsi="Times New Roman" w:cs="Times New Roman"/>
          <w:color w:val="000000" w:themeColor="text1"/>
          <w:sz w:val="20"/>
          <w:szCs w:val="20"/>
          <w:lang w:val="ru-RU"/>
        </w:rPr>
        <w:t xml:space="preserve">щие критерии: </w:t>
      </w:r>
      <w:r w:rsidRPr="00C91A6B">
        <w:rPr>
          <w:rFonts w:ascii="Times New Roman" w:hAnsi="Times New Roman" w:cs="Times New Roman"/>
          <w:b/>
          <w:i/>
          <w:color w:val="000000" w:themeColor="text1"/>
          <w:sz w:val="20"/>
          <w:szCs w:val="20"/>
          <w:lang w:val="ru-RU"/>
        </w:rPr>
        <w:t>знание и понимание</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применение</w:t>
      </w:r>
      <w:r w:rsidRPr="00C91A6B">
        <w:rPr>
          <w:rFonts w:ascii="Times New Roman" w:hAnsi="Times New Roman" w:cs="Times New Roman"/>
          <w:color w:val="000000" w:themeColor="text1"/>
          <w:sz w:val="20"/>
          <w:szCs w:val="20"/>
          <w:lang w:val="ru-RU"/>
        </w:rPr>
        <w:t xml:space="preserve">, </w:t>
      </w:r>
      <w:r w:rsidR="00EC5800" w:rsidRPr="00C91A6B">
        <w:rPr>
          <w:rFonts w:ascii="Times New Roman" w:hAnsi="Times New Roman" w:cs="Times New Roman"/>
          <w:b/>
          <w:i/>
          <w:color w:val="000000" w:themeColor="text1"/>
          <w:sz w:val="20"/>
          <w:szCs w:val="20"/>
          <w:lang w:val="ru-RU"/>
        </w:rPr>
        <w:t>функци</w:t>
      </w:r>
      <w:r w:rsidRPr="00C91A6B">
        <w:rPr>
          <w:rFonts w:ascii="Times New Roman" w:hAnsi="Times New Roman" w:cs="Times New Roman"/>
          <w:b/>
          <w:i/>
          <w:color w:val="000000" w:themeColor="text1"/>
          <w:sz w:val="20"/>
          <w:szCs w:val="20"/>
          <w:lang w:val="ru-RU"/>
        </w:rPr>
        <w:t>ональность</w:t>
      </w:r>
      <w:r w:rsidR="00EC5800" w:rsidRPr="00C91A6B">
        <w:rPr>
          <w:rFonts w:ascii="Times New Roman" w:hAnsi="Times New Roman" w:cs="Times New Roman"/>
          <w:color w:val="000000" w:themeColor="text1"/>
          <w:sz w:val="20"/>
          <w:szCs w:val="20"/>
          <w:lang w:val="ru-RU"/>
        </w:rPr>
        <w:t>.</w:t>
      </w:r>
    </w:p>
    <w:p w14:paraId="6286BAEA"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Обобщённый критерий </w:t>
      </w:r>
      <w:r w:rsidRPr="00C91A6B">
        <w:rPr>
          <w:rFonts w:ascii="Times New Roman" w:hAnsi="Times New Roman" w:cs="Times New Roman"/>
          <w:b/>
          <w:color w:val="000000" w:themeColor="text1"/>
          <w:sz w:val="20"/>
          <w:szCs w:val="20"/>
          <w:lang w:val="ru-RU"/>
        </w:rPr>
        <w:t>«знание и понимание»</w:t>
      </w:r>
      <w:r w:rsidR="00EC5800" w:rsidRPr="00C91A6B">
        <w:rPr>
          <w:rFonts w:ascii="Times New Roman" w:hAnsi="Times New Roman" w:cs="Times New Roman"/>
          <w:color w:val="000000" w:themeColor="text1"/>
          <w:sz w:val="20"/>
          <w:szCs w:val="20"/>
          <w:lang w:val="ru-RU"/>
        </w:rPr>
        <w:t xml:space="preserve"> включает зна</w:t>
      </w:r>
      <w:r w:rsidRPr="00C91A6B">
        <w:rPr>
          <w:rFonts w:ascii="Times New Roman" w:hAnsi="Times New Roman" w:cs="Times New Roman"/>
          <w:color w:val="000000" w:themeColor="text1"/>
          <w:sz w:val="20"/>
          <w:szCs w:val="20"/>
          <w:lang w:val="ru-RU"/>
        </w:rPr>
        <w:t>ние и понимание роли изучае</w:t>
      </w:r>
      <w:r w:rsidR="00EC5800" w:rsidRPr="00C91A6B">
        <w:rPr>
          <w:rFonts w:ascii="Times New Roman" w:hAnsi="Times New Roman" w:cs="Times New Roman"/>
          <w:color w:val="000000" w:themeColor="text1"/>
          <w:sz w:val="20"/>
          <w:szCs w:val="20"/>
          <w:lang w:val="ru-RU"/>
        </w:rPr>
        <w:t>мой области знания/вида деятель</w:t>
      </w:r>
      <w:r w:rsidRPr="00C91A6B">
        <w:rPr>
          <w:rFonts w:ascii="Times New Roman" w:hAnsi="Times New Roman" w:cs="Times New Roman"/>
          <w:color w:val="000000" w:themeColor="text1"/>
          <w:sz w:val="20"/>
          <w:szCs w:val="20"/>
          <w:lang w:val="ru-RU"/>
        </w:rPr>
        <w:t>ности в различных контекс</w:t>
      </w:r>
      <w:r w:rsidR="00EC5800" w:rsidRPr="00C91A6B">
        <w:rPr>
          <w:rFonts w:ascii="Times New Roman" w:hAnsi="Times New Roman" w:cs="Times New Roman"/>
          <w:color w:val="000000" w:themeColor="text1"/>
          <w:sz w:val="20"/>
          <w:szCs w:val="20"/>
          <w:lang w:val="ru-RU"/>
        </w:rPr>
        <w:t>тах, знание и понимание термино</w:t>
      </w:r>
      <w:r w:rsidRPr="00C91A6B">
        <w:rPr>
          <w:rFonts w:ascii="Times New Roman" w:hAnsi="Times New Roman" w:cs="Times New Roman"/>
          <w:color w:val="000000" w:themeColor="text1"/>
          <w:sz w:val="20"/>
          <w:szCs w:val="20"/>
          <w:lang w:val="ru-RU"/>
        </w:rPr>
        <w:t>логии, понятий и идей, а также процедурных знаний или алгоритмов</w:t>
      </w:r>
      <w:r w:rsidR="00EC5800" w:rsidRPr="00C91A6B">
        <w:rPr>
          <w:rFonts w:ascii="Times New Roman" w:hAnsi="Times New Roman" w:cs="Times New Roman"/>
          <w:color w:val="000000" w:themeColor="text1"/>
          <w:sz w:val="20"/>
          <w:szCs w:val="20"/>
          <w:lang w:val="ru-RU"/>
        </w:rPr>
        <w:t>.</w:t>
      </w:r>
    </w:p>
    <w:p w14:paraId="65BD7F78" w14:textId="77777777" w:rsidR="00EC5800"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Обобщённый критерий «</w:t>
      </w:r>
      <w:r w:rsidRPr="00C91A6B">
        <w:rPr>
          <w:rFonts w:ascii="Times New Roman" w:hAnsi="Times New Roman" w:cs="Times New Roman"/>
          <w:b/>
          <w:color w:val="000000" w:themeColor="text1"/>
          <w:lang w:val="ru-RU"/>
        </w:rPr>
        <w:t>применение</w:t>
      </w:r>
      <w:r w:rsidRPr="00C91A6B">
        <w:rPr>
          <w:rFonts w:ascii="Times New Roman" w:hAnsi="Times New Roman" w:cs="Times New Roman"/>
          <w:color w:val="000000" w:themeColor="text1"/>
          <w:lang w:val="ru-RU"/>
        </w:rPr>
        <w:t>» включает:</w:t>
      </w:r>
    </w:p>
    <w:p w14:paraId="31CFFDFB"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изучаемого материала при решении учебных</w:t>
      </w:r>
      <w:r w:rsidR="00EC5800"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задач, различающихся сложностью предметного содержания, сочетанием универсальных познавательных действий и </w:t>
      </w:r>
      <w:r w:rsidR="00EC5800" w:rsidRPr="00C91A6B">
        <w:rPr>
          <w:rFonts w:ascii="Times New Roman" w:hAnsi="Times New Roman" w:cs="Times New Roman"/>
          <w:color w:val="000000" w:themeColor="text1"/>
          <w:lang w:val="ru-RU"/>
        </w:rPr>
        <w:t>опера</w:t>
      </w:r>
      <w:r w:rsidRPr="00C91A6B">
        <w:rPr>
          <w:rFonts w:ascii="Times New Roman" w:hAnsi="Times New Roman" w:cs="Times New Roman"/>
          <w:color w:val="000000" w:themeColor="text1"/>
          <w:lang w:val="ru-RU"/>
        </w:rPr>
        <w:t>ций, степенью проработанности в учебном процессе;</w:t>
      </w:r>
    </w:p>
    <w:p w14:paraId="134F426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специфич</w:t>
      </w:r>
      <w:r w:rsidR="00EC5800" w:rsidRPr="00C91A6B">
        <w:rPr>
          <w:rFonts w:ascii="Times New Roman" w:hAnsi="Times New Roman" w:cs="Times New Roman"/>
          <w:color w:val="000000" w:themeColor="text1"/>
          <w:lang w:val="ru-RU"/>
        </w:rPr>
        <w:t>еских для предмета способов дей</w:t>
      </w:r>
      <w:r w:rsidRPr="00C91A6B">
        <w:rPr>
          <w:rFonts w:ascii="Times New Roman" w:hAnsi="Times New Roman" w:cs="Times New Roman"/>
          <w:color w:val="000000" w:themeColor="text1"/>
          <w:lang w:val="ru-RU"/>
        </w:rPr>
        <w:t>ствий и видов деятельности по получению нового знания, его интерпретации, применению и преобразованию при решении учебных задач/проблем, в том</w:t>
      </w:r>
      <w:r w:rsidR="00EC5800" w:rsidRPr="00C91A6B">
        <w:rPr>
          <w:rFonts w:ascii="Times New Roman" w:hAnsi="Times New Roman" w:cs="Times New Roman"/>
          <w:color w:val="000000" w:themeColor="text1"/>
          <w:lang w:val="ru-RU"/>
        </w:rPr>
        <w:t xml:space="preserve"> числе в ходе поисковой деятель</w:t>
      </w:r>
      <w:r w:rsidRPr="00C91A6B">
        <w:rPr>
          <w:rFonts w:ascii="Times New Roman" w:hAnsi="Times New Roman" w:cs="Times New Roman"/>
          <w:color w:val="000000" w:themeColor="text1"/>
          <w:lang w:val="ru-RU"/>
        </w:rPr>
        <w:t xml:space="preserve">ности, учебно-исследовательской и учебно-проектной </w:t>
      </w:r>
      <w:r w:rsidR="00EC5800"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ности</w:t>
      </w:r>
      <w:r w:rsidR="00EC5800" w:rsidRPr="00C91A6B">
        <w:rPr>
          <w:rFonts w:ascii="Times New Roman" w:hAnsi="Times New Roman" w:cs="Times New Roman"/>
          <w:color w:val="000000" w:themeColor="text1"/>
          <w:lang w:val="ru-RU"/>
        </w:rPr>
        <w:t>.</w:t>
      </w:r>
    </w:p>
    <w:p w14:paraId="62B42AEF"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Обобщённый критерий «</w:t>
      </w:r>
      <w:r w:rsidRPr="00C91A6B">
        <w:rPr>
          <w:rFonts w:ascii="Times New Roman" w:hAnsi="Times New Roman" w:cs="Times New Roman"/>
          <w:b/>
          <w:color w:val="000000" w:themeColor="text1"/>
          <w:lang w:val="ru-RU"/>
        </w:rPr>
        <w:t>функциональность</w:t>
      </w:r>
      <w:r w:rsidR="00EC5800" w:rsidRPr="00C91A6B">
        <w:rPr>
          <w:rFonts w:ascii="Times New Roman" w:hAnsi="Times New Roman" w:cs="Times New Roman"/>
          <w:color w:val="000000" w:themeColor="text1"/>
          <w:lang w:val="ru-RU"/>
        </w:rPr>
        <w:t>» включает осоз</w:t>
      </w:r>
      <w:r w:rsidRPr="00C91A6B">
        <w:rPr>
          <w:rFonts w:ascii="Times New Roman" w:hAnsi="Times New Roman" w:cs="Times New Roman"/>
          <w:color w:val="000000" w:themeColor="text1"/>
          <w:lang w:val="ru-RU"/>
        </w:rPr>
        <w:t>нанное использование приобретённых знаний и способов дей</w:t>
      </w:r>
      <w:r w:rsidR="00EC5800"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w:t>
      </w:r>
      <w:r w:rsidR="00EC5800" w:rsidRPr="00C91A6B">
        <w:rPr>
          <w:rFonts w:ascii="Times New Roman" w:hAnsi="Times New Roman" w:cs="Times New Roman"/>
          <w:color w:val="000000" w:themeColor="text1"/>
          <w:lang w:val="ru-RU"/>
        </w:rPr>
        <w:t>.</w:t>
      </w:r>
    </w:p>
    <w:p w14:paraId="34DFFCC6"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Оценка предметных результатов ведётся каждым </w:t>
      </w:r>
      <w:r w:rsidR="00EC5800" w:rsidRPr="00C91A6B">
        <w:rPr>
          <w:rFonts w:ascii="Times New Roman" w:hAnsi="Times New Roman" w:cs="Times New Roman"/>
          <w:color w:val="000000" w:themeColor="text1"/>
          <w:lang w:val="ru-RU"/>
        </w:rPr>
        <w:t>педагоги</w:t>
      </w:r>
      <w:r w:rsidRPr="00C91A6B">
        <w:rPr>
          <w:rFonts w:ascii="Times New Roman" w:hAnsi="Times New Roman" w:cs="Times New Roman"/>
          <w:color w:val="000000" w:themeColor="text1"/>
          <w:lang w:val="ru-RU"/>
        </w:rPr>
        <w:t>ческим работником в ходе процедур текущей, тематической, промежуточной и итоговой оценки, а также администрацией образовательной организаци</w:t>
      </w:r>
      <w:r w:rsidR="00EC5800" w:rsidRPr="00C91A6B">
        <w:rPr>
          <w:rFonts w:ascii="Times New Roman" w:hAnsi="Times New Roman" w:cs="Times New Roman"/>
          <w:color w:val="000000" w:themeColor="text1"/>
          <w:lang w:val="ru-RU"/>
        </w:rPr>
        <w:t>и в ходе внутришкольного монито</w:t>
      </w:r>
      <w:r w:rsidRPr="00C91A6B">
        <w:rPr>
          <w:rFonts w:ascii="Times New Roman" w:hAnsi="Times New Roman" w:cs="Times New Roman"/>
          <w:color w:val="000000" w:themeColor="text1"/>
          <w:lang w:val="ru-RU"/>
        </w:rPr>
        <w:t>ринга</w:t>
      </w:r>
      <w:r w:rsidR="00EC5800" w:rsidRPr="00C91A6B">
        <w:rPr>
          <w:rFonts w:ascii="Times New Roman" w:hAnsi="Times New Roman" w:cs="Times New Roman"/>
          <w:color w:val="000000" w:themeColor="text1"/>
          <w:lang w:val="ru-RU"/>
        </w:rPr>
        <w:t>.</w:t>
      </w:r>
    </w:p>
    <w:p w14:paraId="0FF10BA1"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Особенности оценки по отдельному предмету фиксируются в приложении к образователь</w:t>
      </w:r>
      <w:r w:rsidR="00EC5800" w:rsidRPr="00C91A6B">
        <w:rPr>
          <w:rFonts w:ascii="Times New Roman" w:hAnsi="Times New Roman" w:cs="Times New Roman"/>
          <w:color w:val="000000" w:themeColor="text1"/>
          <w:lang w:val="ru-RU"/>
        </w:rPr>
        <w:t>ной программе, которая утвержда</w:t>
      </w:r>
      <w:r w:rsidRPr="00C91A6B">
        <w:rPr>
          <w:rFonts w:ascii="Times New Roman" w:hAnsi="Times New Roman" w:cs="Times New Roman"/>
          <w:color w:val="000000" w:themeColor="text1"/>
          <w:lang w:val="ru-RU"/>
        </w:rPr>
        <w:t>ется педагогическим советом образовательной организации и доводится до сведения обучающихся и их родителей (законных представителей)</w:t>
      </w:r>
      <w:r w:rsidR="00EC5800" w:rsidRPr="00C91A6B">
        <w:rPr>
          <w:rFonts w:ascii="Times New Roman" w:hAnsi="Times New Roman" w:cs="Times New Roman"/>
          <w:color w:val="000000" w:themeColor="text1"/>
          <w:lang w:val="ru-RU"/>
        </w:rPr>
        <w:t>.</w:t>
      </w:r>
    </w:p>
    <w:p w14:paraId="2D57CED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Описание должно включать:</w:t>
      </w:r>
    </w:p>
    <w:p w14:paraId="1CA70685" w14:textId="77777777" w:rsidR="009E224D" w:rsidRPr="00C91A6B" w:rsidRDefault="004D0A5B" w:rsidP="00370B29">
      <w:pPr>
        <w:pStyle w:val="a7"/>
        <w:numPr>
          <w:ilvl w:val="3"/>
          <w:numId w:val="56"/>
        </w:numPr>
        <w:tabs>
          <w:tab w:val="left" w:pos="384"/>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список итоговых планируемых результатов с указанием </w:t>
      </w:r>
      <w:r w:rsidR="00EC5800" w:rsidRPr="00C91A6B">
        <w:rPr>
          <w:rFonts w:ascii="Times New Roman" w:hAnsi="Times New Roman" w:cs="Times New Roman"/>
          <w:color w:val="000000" w:themeColor="text1"/>
          <w:sz w:val="20"/>
          <w:szCs w:val="20"/>
          <w:lang w:val="ru-RU"/>
        </w:rPr>
        <w:t>эта</w:t>
      </w:r>
      <w:r w:rsidRPr="00C91A6B">
        <w:rPr>
          <w:rFonts w:ascii="Times New Roman" w:hAnsi="Times New Roman" w:cs="Times New Roman"/>
          <w:color w:val="000000" w:themeColor="text1"/>
          <w:sz w:val="20"/>
          <w:szCs w:val="20"/>
          <w:lang w:val="ru-RU"/>
        </w:rPr>
        <w:t xml:space="preserve">пов их формирования и </w:t>
      </w:r>
      <w:r w:rsidR="00EC5800" w:rsidRPr="00C91A6B">
        <w:rPr>
          <w:rFonts w:ascii="Times New Roman" w:hAnsi="Times New Roman" w:cs="Times New Roman"/>
          <w:color w:val="000000" w:themeColor="text1"/>
          <w:sz w:val="20"/>
          <w:szCs w:val="20"/>
          <w:lang w:val="ru-RU"/>
        </w:rPr>
        <w:t>способов оценки (например, теку</w:t>
      </w:r>
      <w:r w:rsidRPr="00C91A6B">
        <w:rPr>
          <w:rFonts w:ascii="Times New Roman" w:hAnsi="Times New Roman" w:cs="Times New Roman"/>
          <w:color w:val="000000" w:themeColor="text1"/>
          <w:sz w:val="20"/>
          <w:szCs w:val="20"/>
          <w:lang w:val="ru-RU"/>
        </w:rPr>
        <w:t>щая/тематическая; устно/письменно/практика);</w:t>
      </w:r>
    </w:p>
    <w:p w14:paraId="4EB1CBD2" w14:textId="77777777" w:rsidR="009E224D" w:rsidRPr="00C91A6B" w:rsidRDefault="004D0A5B" w:rsidP="00370B29">
      <w:pPr>
        <w:pStyle w:val="a7"/>
        <w:numPr>
          <w:ilvl w:val="3"/>
          <w:numId w:val="56"/>
        </w:numPr>
        <w:tabs>
          <w:tab w:val="left" w:pos="384"/>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требования к выставлению отметок за промежуточную </w:t>
      </w:r>
      <w:r w:rsidR="00EC5800" w:rsidRPr="00C91A6B">
        <w:rPr>
          <w:rFonts w:ascii="Times New Roman" w:hAnsi="Times New Roman" w:cs="Times New Roman"/>
          <w:color w:val="000000" w:themeColor="text1"/>
          <w:sz w:val="20"/>
          <w:szCs w:val="20"/>
          <w:lang w:val="ru-RU"/>
        </w:rPr>
        <w:t>атте</w:t>
      </w:r>
      <w:r w:rsidRPr="00C91A6B">
        <w:rPr>
          <w:rFonts w:ascii="Times New Roman" w:hAnsi="Times New Roman" w:cs="Times New Roman"/>
          <w:color w:val="000000" w:themeColor="text1"/>
          <w:sz w:val="20"/>
          <w:szCs w:val="20"/>
          <w:lang w:val="ru-RU"/>
        </w:rPr>
        <w:t>стацию (при необходимости — с учётом степени значимости отметок за отдельные оценочные процедуры);</w:t>
      </w:r>
    </w:p>
    <w:p w14:paraId="15E51746" w14:textId="0CB9B24E" w:rsidR="00D07AEC" w:rsidRPr="00C91A6B" w:rsidRDefault="004D0A5B" w:rsidP="00370B29">
      <w:pPr>
        <w:pStyle w:val="a7"/>
        <w:numPr>
          <w:ilvl w:val="3"/>
          <w:numId w:val="56"/>
        </w:numPr>
        <w:tabs>
          <w:tab w:val="left" w:pos="384"/>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график к</w:t>
      </w:r>
      <w:r w:rsidRPr="00C91A6B">
        <w:rPr>
          <w:rFonts w:ascii="Times New Roman" w:hAnsi="Times New Roman" w:cs="Times New Roman"/>
          <w:color w:val="000000" w:themeColor="text1"/>
          <w:sz w:val="20"/>
          <w:szCs w:val="20"/>
        </w:rPr>
        <w:t>онтрольных мероприятий</w:t>
      </w:r>
      <w:r w:rsidR="005A2C22" w:rsidRPr="00C91A6B">
        <w:rPr>
          <w:rFonts w:ascii="Times New Roman" w:hAnsi="Times New Roman" w:cs="Times New Roman"/>
          <w:color w:val="000000" w:themeColor="text1"/>
          <w:sz w:val="20"/>
          <w:szCs w:val="20"/>
          <w:lang w:val="ru-RU"/>
        </w:rPr>
        <w:t>.</w:t>
      </w:r>
    </w:p>
    <w:p w14:paraId="4AFA060E" w14:textId="77777777" w:rsidR="00D07AEC" w:rsidRPr="00C91A6B" w:rsidRDefault="00D07AEC" w:rsidP="0041663B">
      <w:pPr>
        <w:tabs>
          <w:tab w:val="left" w:pos="709"/>
        </w:tabs>
        <w:ind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br w:type="page"/>
      </w:r>
    </w:p>
    <w:p w14:paraId="10BAA60F" w14:textId="33CFF9F7" w:rsidR="009E224D" w:rsidRPr="00C91A6B" w:rsidRDefault="004D0A5B" w:rsidP="00370B29">
      <w:pPr>
        <w:pStyle w:val="3"/>
        <w:numPr>
          <w:ilvl w:val="2"/>
          <w:numId w:val="35"/>
        </w:numPr>
        <w:tabs>
          <w:tab w:val="left" w:pos="709"/>
        </w:tabs>
        <w:ind w:left="0" w:firstLine="0"/>
        <w:jc w:val="center"/>
        <w:rPr>
          <w:rFonts w:ascii="Times New Roman" w:hAnsi="Times New Roman" w:cs="Times New Roman"/>
          <w:sz w:val="20"/>
          <w:szCs w:val="20"/>
          <w:lang w:val="ru-RU"/>
        </w:rPr>
      </w:pPr>
      <w:bookmarkStart w:id="9" w:name="_Toc105169811"/>
      <w:r w:rsidRPr="00C91A6B">
        <w:rPr>
          <w:rFonts w:ascii="Times New Roman" w:hAnsi="Times New Roman" w:cs="Times New Roman"/>
          <w:sz w:val="20"/>
          <w:szCs w:val="20"/>
          <w:lang w:val="ru-RU"/>
        </w:rPr>
        <w:t>Организация и содержание оценочных процедур</w:t>
      </w:r>
      <w:bookmarkEnd w:id="9"/>
    </w:p>
    <w:p w14:paraId="638147D1"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Стартовая педагогическая диагностика </w:t>
      </w:r>
      <w:r w:rsidRPr="00C91A6B">
        <w:rPr>
          <w:rFonts w:ascii="Times New Roman" w:hAnsi="Times New Roman" w:cs="Times New Roman"/>
          <w:color w:val="000000" w:themeColor="text1"/>
          <w:lang w:val="ru-RU"/>
        </w:rPr>
        <w:t>представляет собой процедуру оценки готовности</w:t>
      </w:r>
      <w:r w:rsidR="005A2C22" w:rsidRPr="00C91A6B">
        <w:rPr>
          <w:rFonts w:ascii="Times New Roman" w:hAnsi="Times New Roman" w:cs="Times New Roman"/>
          <w:color w:val="000000" w:themeColor="text1"/>
          <w:lang w:val="ru-RU"/>
        </w:rPr>
        <w:t xml:space="preserve"> к обучению на данном уровне об</w:t>
      </w:r>
      <w:r w:rsidRPr="00C91A6B">
        <w:rPr>
          <w:rFonts w:ascii="Times New Roman" w:hAnsi="Times New Roman" w:cs="Times New Roman"/>
          <w:color w:val="000000" w:themeColor="text1"/>
          <w:lang w:val="ru-RU"/>
        </w:rPr>
        <w:t>разования</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Проводится адми</w:t>
      </w:r>
      <w:r w:rsidR="005A2C22" w:rsidRPr="00C91A6B">
        <w:rPr>
          <w:rFonts w:ascii="Times New Roman" w:hAnsi="Times New Roman" w:cs="Times New Roman"/>
          <w:color w:val="000000" w:themeColor="text1"/>
          <w:lang w:val="ru-RU"/>
        </w:rPr>
        <w:t>нистрацией образовательной орга</w:t>
      </w:r>
      <w:r w:rsidRPr="00C91A6B">
        <w:rPr>
          <w:rFonts w:ascii="Times New Roman" w:hAnsi="Times New Roman" w:cs="Times New Roman"/>
          <w:color w:val="000000" w:themeColor="text1"/>
          <w:lang w:val="ru-RU"/>
        </w:rPr>
        <w:t>низации в начале 1 класса и</w:t>
      </w:r>
      <w:r w:rsidR="005A2C22" w:rsidRPr="00C91A6B">
        <w:rPr>
          <w:rFonts w:ascii="Times New Roman" w:hAnsi="Times New Roman" w:cs="Times New Roman"/>
          <w:color w:val="000000" w:themeColor="text1"/>
          <w:lang w:val="ru-RU"/>
        </w:rPr>
        <w:t xml:space="preserve"> выступает как основа (точка от</w:t>
      </w:r>
      <w:r w:rsidRPr="00C91A6B">
        <w:rPr>
          <w:rFonts w:ascii="Times New Roman" w:hAnsi="Times New Roman" w:cs="Times New Roman"/>
          <w:color w:val="000000" w:themeColor="text1"/>
          <w:lang w:val="ru-RU"/>
        </w:rPr>
        <w:t>счёта) для оценки динамики образовательных достижений</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Объектом оценки является сформированность предпосылок учебной деятельности, готовн</w:t>
      </w:r>
      <w:r w:rsidR="005A2C22" w:rsidRPr="00C91A6B">
        <w:rPr>
          <w:rFonts w:ascii="Times New Roman" w:hAnsi="Times New Roman" w:cs="Times New Roman"/>
          <w:color w:val="000000" w:themeColor="text1"/>
          <w:lang w:val="ru-RU"/>
        </w:rPr>
        <w:t>ость к овладению чтением, грамо</w:t>
      </w:r>
      <w:r w:rsidRPr="00C91A6B">
        <w:rPr>
          <w:rFonts w:ascii="Times New Roman" w:hAnsi="Times New Roman" w:cs="Times New Roman"/>
          <w:color w:val="000000" w:themeColor="text1"/>
          <w:lang w:val="ru-RU"/>
        </w:rPr>
        <w:t>той и счётом</w:t>
      </w:r>
      <w:r w:rsidR="005A2C22" w:rsidRPr="00C91A6B">
        <w:rPr>
          <w:rFonts w:ascii="Times New Roman" w:hAnsi="Times New Roman" w:cs="Times New Roman"/>
          <w:color w:val="000000" w:themeColor="text1"/>
          <w:lang w:val="ru-RU"/>
        </w:rPr>
        <w:t>.</w:t>
      </w:r>
    </w:p>
    <w:p w14:paraId="71AD09D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Стартовая диагностика может проводиться также </w:t>
      </w:r>
      <w:r w:rsidR="005A2C22" w:rsidRPr="00C91A6B">
        <w:rPr>
          <w:rFonts w:ascii="Times New Roman" w:hAnsi="Times New Roman" w:cs="Times New Roman"/>
          <w:color w:val="000000" w:themeColor="text1"/>
          <w:lang w:val="ru-RU"/>
        </w:rPr>
        <w:t>педагоги</w:t>
      </w:r>
      <w:r w:rsidRPr="00C91A6B">
        <w:rPr>
          <w:rFonts w:ascii="Times New Roman" w:hAnsi="Times New Roman" w:cs="Times New Roman"/>
          <w:color w:val="000000" w:themeColor="text1"/>
          <w:lang w:val="ru-RU"/>
        </w:rPr>
        <w:t>ческими работниками с целью оценки готовности к изучению отдельных предметов (разделов)</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w:t>
      </w:r>
      <w:r w:rsidR="005A2C22" w:rsidRPr="00C91A6B">
        <w:rPr>
          <w:rFonts w:ascii="Times New Roman" w:hAnsi="Times New Roman" w:cs="Times New Roman"/>
          <w:color w:val="000000" w:themeColor="text1"/>
          <w:lang w:val="ru-RU"/>
        </w:rPr>
        <w:t>Результаты стартовой диагно</w:t>
      </w:r>
      <w:r w:rsidRPr="00C91A6B">
        <w:rPr>
          <w:rFonts w:ascii="Times New Roman" w:hAnsi="Times New Roman" w:cs="Times New Roman"/>
          <w:color w:val="000000" w:themeColor="text1"/>
          <w:lang w:val="ru-RU"/>
        </w:rPr>
        <w:t>стики являются основание</w:t>
      </w:r>
      <w:r w:rsidR="005A2C22" w:rsidRPr="00C91A6B">
        <w:rPr>
          <w:rFonts w:ascii="Times New Roman" w:hAnsi="Times New Roman" w:cs="Times New Roman"/>
          <w:color w:val="000000" w:themeColor="text1"/>
          <w:lang w:val="ru-RU"/>
        </w:rPr>
        <w:t>м для корректировки учебных про</w:t>
      </w:r>
      <w:r w:rsidRPr="00C91A6B">
        <w:rPr>
          <w:rFonts w:ascii="Times New Roman" w:hAnsi="Times New Roman" w:cs="Times New Roman"/>
          <w:color w:val="000000" w:themeColor="text1"/>
          <w:lang w:val="ru-RU"/>
        </w:rPr>
        <w:t>грамм и индивидуализации учебного процесса</w:t>
      </w:r>
      <w:r w:rsidR="005A2C22" w:rsidRPr="00C91A6B">
        <w:rPr>
          <w:rFonts w:ascii="Times New Roman" w:hAnsi="Times New Roman" w:cs="Times New Roman"/>
          <w:color w:val="000000" w:themeColor="text1"/>
          <w:lang w:val="ru-RU"/>
        </w:rPr>
        <w:t>.</w:t>
      </w:r>
    </w:p>
    <w:p w14:paraId="16608DE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Текущая оценка </w:t>
      </w:r>
      <w:r w:rsidRPr="00C91A6B">
        <w:rPr>
          <w:rFonts w:ascii="Times New Roman" w:hAnsi="Times New Roman" w:cs="Times New Roman"/>
          <w:color w:val="000000" w:themeColor="text1"/>
          <w:lang w:val="ru-RU"/>
        </w:rPr>
        <w:t>представл</w:t>
      </w:r>
      <w:r w:rsidR="005A2C22" w:rsidRPr="00C91A6B">
        <w:rPr>
          <w:rFonts w:ascii="Times New Roman" w:hAnsi="Times New Roman" w:cs="Times New Roman"/>
          <w:color w:val="000000" w:themeColor="text1"/>
          <w:lang w:val="ru-RU"/>
        </w:rPr>
        <w:t>яет собой процедуру оценки инди</w:t>
      </w:r>
      <w:r w:rsidRPr="00C91A6B">
        <w:rPr>
          <w:rFonts w:ascii="Times New Roman" w:hAnsi="Times New Roman" w:cs="Times New Roman"/>
          <w:color w:val="000000" w:themeColor="text1"/>
          <w:lang w:val="ru-RU"/>
        </w:rPr>
        <w:t>видуального продвижения в освоении программы учебного предмета</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Текущая оценка может быть </w:t>
      </w:r>
      <w:r w:rsidRPr="00C91A6B">
        <w:rPr>
          <w:rFonts w:ascii="Times New Roman" w:hAnsi="Times New Roman" w:cs="Times New Roman"/>
          <w:b/>
          <w:i/>
          <w:color w:val="000000" w:themeColor="text1"/>
          <w:lang w:val="ru-RU"/>
        </w:rPr>
        <w:t>формирующей</w:t>
      </w:r>
      <w:r w:rsidRPr="00C91A6B">
        <w:rPr>
          <w:rFonts w:ascii="Times New Roman" w:hAnsi="Times New Roman" w:cs="Times New Roman"/>
          <w:color w:val="000000" w:themeColor="text1"/>
          <w:lang w:val="ru-RU"/>
        </w:rPr>
        <w:t>, т</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е</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поддерживающей и направляющей усилия обучающегося, включающей его в самостоятельную оценочную деятельность, и </w:t>
      </w:r>
      <w:r w:rsidRPr="00C91A6B">
        <w:rPr>
          <w:rFonts w:ascii="Times New Roman" w:hAnsi="Times New Roman" w:cs="Times New Roman"/>
          <w:b/>
          <w:i/>
          <w:color w:val="000000" w:themeColor="text1"/>
          <w:lang w:val="ru-RU"/>
        </w:rPr>
        <w:t>диагностической</w:t>
      </w:r>
      <w:r w:rsidRPr="00C91A6B">
        <w:rPr>
          <w:rFonts w:ascii="Times New Roman" w:hAnsi="Times New Roman" w:cs="Times New Roman"/>
          <w:color w:val="000000" w:themeColor="text1"/>
          <w:lang w:val="ru-RU"/>
        </w:rPr>
        <w:t>, способствующей выявлению и осозна</w:t>
      </w:r>
      <w:r w:rsidR="005A2C22"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ию педагогическим раб</w:t>
      </w:r>
      <w:r w:rsidR="005A2C22" w:rsidRPr="00C91A6B">
        <w:rPr>
          <w:rFonts w:ascii="Times New Roman" w:hAnsi="Times New Roman" w:cs="Times New Roman"/>
          <w:color w:val="000000" w:themeColor="text1"/>
          <w:lang w:val="ru-RU"/>
        </w:rPr>
        <w:t>отником и обучающимся существую</w:t>
      </w:r>
      <w:r w:rsidRPr="00C91A6B">
        <w:rPr>
          <w:rFonts w:ascii="Times New Roman" w:hAnsi="Times New Roman" w:cs="Times New Roman"/>
          <w:color w:val="000000" w:themeColor="text1"/>
          <w:lang w:val="ru-RU"/>
        </w:rPr>
        <w:t>щих проблем в обучении</w:t>
      </w:r>
      <w:r w:rsidR="005A2C22" w:rsidRPr="00C91A6B">
        <w:rPr>
          <w:rFonts w:ascii="Times New Roman" w:hAnsi="Times New Roman" w:cs="Times New Roman"/>
          <w:color w:val="000000" w:themeColor="text1"/>
          <w:lang w:val="ru-RU"/>
        </w:rPr>
        <w:t>.</w:t>
      </w:r>
    </w:p>
    <w:p w14:paraId="3FA03C51" w14:textId="77777777" w:rsidR="00D07AEC"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Объектом текущей оценки являются тематические </w:t>
      </w:r>
      <w:r w:rsidR="005A2C22" w:rsidRPr="00C91A6B">
        <w:rPr>
          <w:rFonts w:ascii="Times New Roman" w:hAnsi="Times New Roman" w:cs="Times New Roman"/>
          <w:color w:val="000000" w:themeColor="text1"/>
          <w:lang w:val="ru-RU"/>
        </w:rPr>
        <w:t>планиру</w:t>
      </w:r>
      <w:r w:rsidRPr="00C91A6B">
        <w:rPr>
          <w:rFonts w:ascii="Times New Roman" w:hAnsi="Times New Roman" w:cs="Times New Roman"/>
          <w:color w:val="000000" w:themeColor="text1"/>
          <w:lang w:val="ru-RU"/>
        </w:rPr>
        <w:t>емые результаты, этапы освоения которых зафиксированы в тематическом планировании</w:t>
      </w:r>
      <w:r w:rsidR="005A2C22"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текущей оценке используется весь арсенал форм и методов проверки (устные и письменные опросы, практические рабо</w:t>
      </w:r>
      <w:r w:rsidR="005A2C22" w:rsidRPr="00C91A6B">
        <w:rPr>
          <w:rFonts w:ascii="Times New Roman" w:hAnsi="Times New Roman" w:cs="Times New Roman"/>
          <w:color w:val="000000" w:themeColor="text1"/>
          <w:lang w:val="ru-RU"/>
        </w:rPr>
        <w:t>ты, творческие работы, индивиду</w:t>
      </w:r>
      <w:r w:rsidRPr="00C91A6B">
        <w:rPr>
          <w:rFonts w:ascii="Times New Roman" w:hAnsi="Times New Roman" w:cs="Times New Roman"/>
          <w:color w:val="000000" w:themeColor="text1"/>
          <w:lang w:val="ru-RU"/>
        </w:rPr>
        <w:t>альные и групповые формы, само</w:t>
      </w:r>
      <w:r w:rsidR="00D5661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и взаимооценка, рефлексия, </w:t>
      </w:r>
      <w:r w:rsidR="005A2C22" w:rsidRPr="00C91A6B">
        <w:rPr>
          <w:rFonts w:ascii="Times New Roman" w:hAnsi="Times New Roman" w:cs="Times New Roman"/>
          <w:color w:val="000000" w:themeColor="text1"/>
          <w:lang w:val="ru-RU"/>
        </w:rPr>
        <w:t>листы продвижения и др.</w:t>
      </w:r>
      <w:r w:rsidRPr="00C91A6B">
        <w:rPr>
          <w:rFonts w:ascii="Times New Roman" w:hAnsi="Times New Roman" w:cs="Times New Roman"/>
          <w:color w:val="000000" w:themeColor="text1"/>
          <w:lang w:val="ru-RU"/>
        </w:rPr>
        <w:t>) с учётом особенностей учебного предмета и особенностей контрольно-оценочной деятельности педагогического работника</w:t>
      </w:r>
      <w:r w:rsidR="005A2C22" w:rsidRPr="00C91A6B">
        <w:rPr>
          <w:rFonts w:ascii="Times New Roman" w:hAnsi="Times New Roman" w:cs="Times New Roman"/>
          <w:color w:val="000000" w:themeColor="text1"/>
          <w:lang w:val="ru-RU"/>
        </w:rPr>
        <w:t>. Результаты текущей оценки явля</w:t>
      </w:r>
      <w:r w:rsidRPr="00C91A6B">
        <w:rPr>
          <w:rFonts w:ascii="Times New Roman" w:hAnsi="Times New Roman" w:cs="Times New Roman"/>
          <w:color w:val="000000" w:themeColor="text1"/>
          <w:lang w:val="ru-RU"/>
        </w:rPr>
        <w:t>ются основой для индивидуализации учебного процесса; при этом отдельные результаты, свидетельствующие об успешности обучения и достижении темат</w:t>
      </w:r>
      <w:r w:rsidR="005A2C22" w:rsidRPr="00C91A6B">
        <w:rPr>
          <w:rFonts w:ascii="Times New Roman" w:hAnsi="Times New Roman" w:cs="Times New Roman"/>
          <w:color w:val="000000" w:themeColor="text1"/>
          <w:lang w:val="ru-RU"/>
        </w:rPr>
        <w:t>ических результатов в более сжа</w:t>
      </w:r>
      <w:r w:rsidRPr="00C91A6B">
        <w:rPr>
          <w:rFonts w:ascii="Times New Roman" w:hAnsi="Times New Roman" w:cs="Times New Roman"/>
          <w:color w:val="000000" w:themeColor="text1"/>
          <w:lang w:val="ru-RU"/>
        </w:rPr>
        <w:t xml:space="preserve">тые (по сравнению с планируемыми педагогическим </w:t>
      </w:r>
      <w:r w:rsidR="005A2C22" w:rsidRPr="00C91A6B">
        <w:rPr>
          <w:rFonts w:ascii="Times New Roman" w:hAnsi="Times New Roman" w:cs="Times New Roman"/>
          <w:color w:val="000000" w:themeColor="text1"/>
          <w:lang w:val="ru-RU"/>
        </w:rPr>
        <w:t>работни</w:t>
      </w:r>
      <w:r w:rsidRPr="00C91A6B">
        <w:rPr>
          <w:rFonts w:ascii="Times New Roman" w:hAnsi="Times New Roman" w:cs="Times New Roman"/>
          <w:color w:val="000000" w:themeColor="text1"/>
          <w:lang w:val="ru-RU"/>
        </w:rPr>
        <w:t>ком) сроки могут включаться в систему накопительной оценки и служить основанием, на</w:t>
      </w:r>
      <w:r w:rsidR="005A2C22" w:rsidRPr="00C91A6B">
        <w:rPr>
          <w:rFonts w:ascii="Times New Roman" w:hAnsi="Times New Roman" w:cs="Times New Roman"/>
          <w:color w:val="000000" w:themeColor="text1"/>
          <w:lang w:val="ru-RU"/>
        </w:rPr>
        <w:t>пример, для освобождения обучаю</w:t>
      </w:r>
      <w:r w:rsidRPr="00C91A6B">
        <w:rPr>
          <w:rFonts w:ascii="Times New Roman" w:hAnsi="Times New Roman" w:cs="Times New Roman"/>
          <w:color w:val="000000" w:themeColor="text1"/>
          <w:lang w:val="ru-RU"/>
        </w:rPr>
        <w:t xml:space="preserve">щегося от необходимости </w:t>
      </w:r>
      <w:r w:rsidR="005A2C22" w:rsidRPr="00C91A6B">
        <w:rPr>
          <w:rFonts w:ascii="Times New Roman" w:hAnsi="Times New Roman" w:cs="Times New Roman"/>
          <w:color w:val="000000" w:themeColor="text1"/>
          <w:lang w:val="ru-RU"/>
        </w:rPr>
        <w:t xml:space="preserve">выполнять тематическую </w:t>
      </w:r>
      <w:r w:rsidR="00D23EA5" w:rsidRPr="00C91A6B">
        <w:rPr>
          <w:rFonts w:ascii="Times New Roman" w:hAnsi="Times New Roman" w:cs="Times New Roman"/>
          <w:color w:val="000000" w:themeColor="text1"/>
          <w:lang w:val="ru-RU"/>
        </w:rPr>
        <w:t>работу</w:t>
      </w:r>
      <w:r w:rsidR="00D23EA5" w:rsidRPr="00C91A6B">
        <w:rPr>
          <w:rStyle w:val="af2"/>
          <w:rFonts w:ascii="Times New Roman" w:hAnsi="Times New Roman" w:cs="Times New Roman"/>
          <w:color w:val="000000" w:themeColor="text1"/>
          <w:vertAlign w:val="baseline"/>
          <w:lang w:val="ru-RU"/>
        </w:rPr>
        <w:footnoteReference w:id="3"/>
      </w:r>
      <w:r w:rsidR="00D23EA5" w:rsidRPr="00C91A6B">
        <w:rPr>
          <w:rFonts w:ascii="Times New Roman" w:hAnsi="Times New Roman" w:cs="Times New Roman"/>
          <w:color w:val="000000" w:themeColor="text1"/>
          <w:lang w:val="ru-RU"/>
        </w:rPr>
        <w:t>.</w:t>
      </w:r>
    </w:p>
    <w:p w14:paraId="0BE9F102" w14:textId="500DE631"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Тематическая оценка представляет собой процедуру оценки уровня достижения тематических планируемых результатов по предмету, которые предст</w:t>
      </w:r>
      <w:r w:rsidR="00D23EA5" w:rsidRPr="00C91A6B">
        <w:rPr>
          <w:rFonts w:ascii="Times New Roman" w:hAnsi="Times New Roman" w:cs="Times New Roman"/>
          <w:color w:val="000000" w:themeColor="text1"/>
          <w:lang w:val="ru-RU"/>
        </w:rPr>
        <w:t>авлены в тематическом планирова</w:t>
      </w:r>
      <w:r w:rsidRPr="00C91A6B">
        <w:rPr>
          <w:rFonts w:ascii="Times New Roman" w:hAnsi="Times New Roman" w:cs="Times New Roman"/>
          <w:color w:val="000000" w:themeColor="text1"/>
          <w:lang w:val="ru-RU"/>
        </w:rPr>
        <w:t xml:space="preserve">нии в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рабочих программах</w:t>
      </w:r>
      <w:r w:rsidR="00D23EA5" w:rsidRPr="00C91A6B">
        <w:rPr>
          <w:rFonts w:ascii="Times New Roman" w:hAnsi="Times New Roman" w:cs="Times New Roman"/>
          <w:color w:val="000000" w:themeColor="text1"/>
          <w:lang w:val="ru-RU"/>
        </w:rPr>
        <w:t>.</w:t>
      </w:r>
    </w:p>
    <w:p w14:paraId="28CF91B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 предметам, вводимым </w:t>
      </w:r>
      <w:r w:rsidR="00D23EA5" w:rsidRPr="00C91A6B">
        <w:rPr>
          <w:rFonts w:ascii="Times New Roman" w:hAnsi="Times New Roman" w:cs="Times New Roman"/>
          <w:color w:val="000000" w:themeColor="text1"/>
          <w:lang w:val="ru-RU"/>
        </w:rPr>
        <w:t>образовательной организацией са</w:t>
      </w:r>
      <w:r w:rsidRPr="00C91A6B">
        <w:rPr>
          <w:rFonts w:ascii="Times New Roman" w:hAnsi="Times New Roman" w:cs="Times New Roman"/>
          <w:color w:val="000000" w:themeColor="text1"/>
          <w:lang w:val="ru-RU"/>
        </w:rPr>
        <w:t>мостоятельно, тематические</w:t>
      </w:r>
      <w:r w:rsidR="00D23EA5" w:rsidRPr="00C91A6B">
        <w:rPr>
          <w:rFonts w:ascii="Times New Roman" w:hAnsi="Times New Roman" w:cs="Times New Roman"/>
          <w:color w:val="000000" w:themeColor="text1"/>
          <w:lang w:val="ru-RU"/>
        </w:rPr>
        <w:t xml:space="preserve"> планируемые результаты устанав</w:t>
      </w:r>
      <w:r w:rsidRPr="00C91A6B">
        <w:rPr>
          <w:rFonts w:ascii="Times New Roman" w:hAnsi="Times New Roman" w:cs="Times New Roman"/>
          <w:color w:val="000000" w:themeColor="text1"/>
          <w:lang w:val="ru-RU"/>
        </w:rPr>
        <w:t>ливаются самой образовательной организацией</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Тематическая оценка может вестись как в ходе изучения темы, так и в конце её изучения</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Оценочные процедуры подбираются так, чтобы они предусматривали возможность оценки достижения всей совокупности тематически</w:t>
      </w:r>
      <w:r w:rsidR="00D23EA5" w:rsidRPr="00C91A6B">
        <w:rPr>
          <w:rFonts w:ascii="Times New Roman" w:hAnsi="Times New Roman" w:cs="Times New Roman"/>
          <w:color w:val="000000" w:themeColor="text1"/>
          <w:lang w:val="ru-RU"/>
        </w:rPr>
        <w:t>х планируемых результатов и каж</w:t>
      </w:r>
      <w:r w:rsidRPr="00C91A6B">
        <w:rPr>
          <w:rFonts w:ascii="Times New Roman" w:hAnsi="Times New Roman" w:cs="Times New Roman"/>
          <w:color w:val="000000" w:themeColor="text1"/>
          <w:lang w:val="ru-RU"/>
        </w:rPr>
        <w:t>дого из них</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Результаты те</w:t>
      </w:r>
      <w:r w:rsidR="00D23EA5" w:rsidRPr="00C91A6B">
        <w:rPr>
          <w:rFonts w:ascii="Times New Roman" w:hAnsi="Times New Roman" w:cs="Times New Roman"/>
          <w:color w:val="000000" w:themeColor="text1"/>
          <w:lang w:val="ru-RU"/>
        </w:rPr>
        <w:t>матической оценки являются осно</w:t>
      </w:r>
      <w:r w:rsidRPr="00C91A6B">
        <w:rPr>
          <w:rFonts w:ascii="Times New Roman" w:hAnsi="Times New Roman" w:cs="Times New Roman"/>
          <w:color w:val="000000" w:themeColor="text1"/>
          <w:lang w:val="ru-RU"/>
        </w:rPr>
        <w:t>ванием для коррекции учебного процесса и его индивидуа</w:t>
      </w:r>
      <w:r w:rsidR="00D23EA5" w:rsidRPr="00C91A6B">
        <w:rPr>
          <w:rFonts w:ascii="Times New Roman" w:hAnsi="Times New Roman" w:cs="Times New Roman"/>
          <w:color w:val="000000" w:themeColor="text1"/>
          <w:lang w:val="ru-RU"/>
        </w:rPr>
        <w:t>ли</w:t>
      </w:r>
      <w:r w:rsidRPr="00C91A6B">
        <w:rPr>
          <w:rFonts w:ascii="Times New Roman" w:hAnsi="Times New Roman" w:cs="Times New Roman"/>
          <w:color w:val="000000" w:themeColor="text1"/>
          <w:lang w:val="ru-RU"/>
        </w:rPr>
        <w:t>зации</w:t>
      </w:r>
      <w:r w:rsidR="00D23EA5" w:rsidRPr="00C91A6B">
        <w:rPr>
          <w:rFonts w:ascii="Times New Roman" w:hAnsi="Times New Roman" w:cs="Times New Roman"/>
          <w:color w:val="000000" w:themeColor="text1"/>
          <w:lang w:val="ru-RU"/>
        </w:rPr>
        <w:t>.</w:t>
      </w:r>
    </w:p>
    <w:p w14:paraId="3E154DC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Портфолио представляет собой процедуру оценки динамики учебной и творческой актив</w:t>
      </w:r>
      <w:r w:rsidR="00D23EA5" w:rsidRPr="00C91A6B">
        <w:rPr>
          <w:rFonts w:ascii="Times New Roman" w:hAnsi="Times New Roman" w:cs="Times New Roman"/>
          <w:color w:val="000000" w:themeColor="text1"/>
          <w:lang w:val="ru-RU"/>
        </w:rPr>
        <w:t>ности обучающегося, направленно</w:t>
      </w:r>
      <w:r w:rsidRPr="00C91A6B">
        <w:rPr>
          <w:rFonts w:ascii="Times New Roman" w:hAnsi="Times New Roman" w:cs="Times New Roman"/>
          <w:color w:val="000000" w:themeColor="text1"/>
          <w:lang w:val="ru-RU"/>
        </w:rPr>
        <w:t>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 </w:t>
      </w:r>
      <w:r w:rsidR="005A2C22" w:rsidRPr="00C91A6B">
        <w:rPr>
          <w:rFonts w:ascii="Times New Roman" w:hAnsi="Times New Roman" w:cs="Times New Roman"/>
          <w:color w:val="000000" w:themeColor="text1"/>
          <w:lang w:val="ru-RU"/>
        </w:rPr>
        <w:t>портф</w:t>
      </w:r>
      <w:r w:rsidRPr="00C91A6B">
        <w:rPr>
          <w:rFonts w:ascii="Times New Roman" w:hAnsi="Times New Roman" w:cs="Times New Roman"/>
          <w:color w:val="000000" w:themeColor="text1"/>
          <w:lang w:val="ru-RU"/>
        </w:rPr>
        <w:t xml:space="preserve">олио включаются как работы обучающегося (в том числе </w:t>
      </w:r>
      <w:r w:rsidR="00D23EA5" w:rsidRPr="00C91A6B">
        <w:rPr>
          <w:rFonts w:ascii="Times New Roman" w:hAnsi="Times New Roman" w:cs="Times New Roman"/>
          <w:color w:val="000000" w:themeColor="text1"/>
          <w:lang w:val="ru-RU"/>
        </w:rPr>
        <w:t>фо</w:t>
      </w:r>
      <w:r w:rsidRPr="00C91A6B">
        <w:rPr>
          <w:rFonts w:ascii="Times New Roman" w:hAnsi="Times New Roman" w:cs="Times New Roman"/>
          <w:color w:val="000000" w:themeColor="text1"/>
          <w:lang w:val="ru-RU"/>
        </w:rPr>
        <w:t>тографии, видеоматериалы и т</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так и отзывы на эти работы (например, наградные листы, дипломы, сертификаты участия, рецензии и др</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Отбор работ и отзывов для портфолио ведётся самим обучающимся совместно с классным руководителем и при участии семьи</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Включение каких-либо материалов в </w:t>
      </w:r>
      <w:r w:rsidR="00D23EA5" w:rsidRPr="00C91A6B">
        <w:rPr>
          <w:rFonts w:ascii="Times New Roman" w:hAnsi="Times New Roman" w:cs="Times New Roman"/>
          <w:color w:val="000000" w:themeColor="text1"/>
          <w:lang w:val="ru-RU"/>
        </w:rPr>
        <w:t>порт</w:t>
      </w:r>
      <w:r w:rsidRPr="00C91A6B">
        <w:rPr>
          <w:rFonts w:ascii="Times New Roman" w:hAnsi="Times New Roman" w:cs="Times New Roman"/>
          <w:color w:val="000000" w:themeColor="text1"/>
          <w:lang w:val="ru-RU"/>
        </w:rPr>
        <w:t>фолио без согласия обучающегося не допускается</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Портфолио в части подборки документов формируется в электронном виде в течение всех лет обучения в начальной школе</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Результаты, представленные в портфолио, используются при выработке рекомендаций по выбору индивидуальной образовательной </w:t>
      </w:r>
      <w:r w:rsidR="00D23EA5"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ектории и могут отражаться в характеристике</w:t>
      </w:r>
      <w:r w:rsidR="00D23EA5" w:rsidRPr="00C91A6B">
        <w:rPr>
          <w:rFonts w:ascii="Times New Roman" w:hAnsi="Times New Roman" w:cs="Times New Roman"/>
          <w:color w:val="000000" w:themeColor="text1"/>
          <w:lang w:val="ru-RU"/>
        </w:rPr>
        <w:t>.</w:t>
      </w:r>
    </w:p>
    <w:p w14:paraId="5256A024"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Внутришкольный мониторинг представляет собой проц</w:t>
      </w:r>
      <w:r w:rsidR="00D23EA5" w:rsidRPr="00C91A6B">
        <w:rPr>
          <w:rFonts w:ascii="Times New Roman" w:hAnsi="Times New Roman" w:cs="Times New Roman"/>
          <w:color w:val="000000" w:themeColor="text1"/>
          <w:lang w:val="ru-RU"/>
        </w:rPr>
        <w:t>еду</w:t>
      </w:r>
      <w:r w:rsidRPr="00C91A6B">
        <w:rPr>
          <w:rFonts w:ascii="Times New Roman" w:hAnsi="Times New Roman" w:cs="Times New Roman"/>
          <w:color w:val="000000" w:themeColor="text1"/>
          <w:lang w:val="ru-RU"/>
        </w:rPr>
        <w:t>ры:</w:t>
      </w:r>
    </w:p>
    <w:p w14:paraId="604A69C8" w14:textId="77777777" w:rsidR="009E224D" w:rsidRPr="00C91A6B" w:rsidRDefault="004D0A5B" w:rsidP="00370B29">
      <w:pPr>
        <w:pStyle w:val="a7"/>
        <w:numPr>
          <w:ilvl w:val="0"/>
          <w:numId w:val="5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оценки уровня достижения предметных и метапредметных результатов;</w:t>
      </w:r>
    </w:p>
    <w:p w14:paraId="21C8FC4B" w14:textId="77777777" w:rsidR="009E224D" w:rsidRPr="00C91A6B" w:rsidRDefault="004D0A5B" w:rsidP="00370B29">
      <w:pPr>
        <w:pStyle w:val="a7"/>
        <w:numPr>
          <w:ilvl w:val="0"/>
          <w:numId w:val="5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оценки уровня функциональной грамотности;</w:t>
      </w:r>
    </w:p>
    <w:p w14:paraId="36838C88" w14:textId="77777777" w:rsidR="009E224D" w:rsidRPr="00C91A6B" w:rsidRDefault="004D0A5B" w:rsidP="00370B29">
      <w:pPr>
        <w:pStyle w:val="a7"/>
        <w:numPr>
          <w:ilvl w:val="0"/>
          <w:numId w:val="5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оценки уровня професси</w:t>
      </w:r>
      <w:r w:rsidR="00D23EA5" w:rsidRPr="00C91A6B">
        <w:rPr>
          <w:rFonts w:ascii="Times New Roman" w:hAnsi="Times New Roman" w:cs="Times New Roman"/>
          <w:color w:val="000000" w:themeColor="text1"/>
          <w:sz w:val="20"/>
          <w:szCs w:val="20"/>
          <w:lang w:val="ru-RU"/>
        </w:rPr>
        <w:t>онального мастерства педагогиче</w:t>
      </w:r>
      <w:r w:rsidRPr="00C91A6B">
        <w:rPr>
          <w:rFonts w:ascii="Times New Roman" w:hAnsi="Times New Roman" w:cs="Times New Roman"/>
          <w:color w:val="000000" w:themeColor="text1"/>
          <w:sz w:val="20"/>
          <w:szCs w:val="20"/>
          <w:lang w:val="ru-RU"/>
        </w:rPr>
        <w:t>ского работника, осущест</w:t>
      </w:r>
      <w:r w:rsidR="00D23EA5" w:rsidRPr="00C91A6B">
        <w:rPr>
          <w:rFonts w:ascii="Times New Roman" w:hAnsi="Times New Roman" w:cs="Times New Roman"/>
          <w:color w:val="000000" w:themeColor="text1"/>
          <w:sz w:val="20"/>
          <w:szCs w:val="20"/>
          <w:lang w:val="ru-RU"/>
        </w:rPr>
        <w:t>вляемой на основе административ</w:t>
      </w:r>
      <w:r w:rsidRPr="00C91A6B">
        <w:rPr>
          <w:rFonts w:ascii="Times New Roman" w:hAnsi="Times New Roman" w:cs="Times New Roman"/>
          <w:color w:val="000000" w:themeColor="text1"/>
          <w:sz w:val="20"/>
          <w:szCs w:val="20"/>
          <w:lang w:val="ru-RU"/>
        </w:rPr>
        <w:t>ных проверочных работ, анал</w:t>
      </w:r>
      <w:r w:rsidR="00D23EA5" w:rsidRPr="00C91A6B">
        <w:rPr>
          <w:rFonts w:ascii="Times New Roman" w:hAnsi="Times New Roman" w:cs="Times New Roman"/>
          <w:color w:val="000000" w:themeColor="text1"/>
          <w:sz w:val="20"/>
          <w:szCs w:val="20"/>
          <w:lang w:val="ru-RU"/>
        </w:rPr>
        <w:t>иза посещённых уроков, ана</w:t>
      </w:r>
      <w:r w:rsidRPr="00C91A6B">
        <w:rPr>
          <w:rFonts w:ascii="Times New Roman" w:hAnsi="Times New Roman" w:cs="Times New Roman"/>
          <w:color w:val="000000" w:themeColor="text1"/>
          <w:sz w:val="20"/>
          <w:szCs w:val="20"/>
          <w:lang w:val="ru-RU"/>
        </w:rPr>
        <w:t>лиза качества учебных заданий, предлагаемых обучающимся педагогическим работником</w:t>
      </w:r>
      <w:r w:rsidR="00D23EA5" w:rsidRPr="00C91A6B">
        <w:rPr>
          <w:rFonts w:ascii="Times New Roman" w:hAnsi="Times New Roman" w:cs="Times New Roman"/>
          <w:color w:val="000000" w:themeColor="text1"/>
          <w:sz w:val="20"/>
          <w:szCs w:val="20"/>
          <w:lang w:val="ru-RU"/>
        </w:rPr>
        <w:t>.</w:t>
      </w:r>
    </w:p>
    <w:p w14:paraId="6FB31B97"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и периодичность внутришкольного мониторинга устанавливается решением педагогического совета</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Результаты внутришкольного мониторинга явл</w:t>
      </w:r>
      <w:r w:rsidR="00D23EA5" w:rsidRPr="00C91A6B">
        <w:rPr>
          <w:rFonts w:ascii="Times New Roman" w:hAnsi="Times New Roman" w:cs="Times New Roman"/>
          <w:color w:val="000000" w:themeColor="text1"/>
          <w:lang w:val="ru-RU"/>
        </w:rPr>
        <w:t>яются основанием для реко</w:t>
      </w:r>
      <w:r w:rsidRPr="00C91A6B">
        <w:rPr>
          <w:rFonts w:ascii="Times New Roman" w:hAnsi="Times New Roman" w:cs="Times New Roman"/>
          <w:color w:val="000000" w:themeColor="text1"/>
          <w:lang w:val="ru-RU"/>
        </w:rPr>
        <w:t xml:space="preserve">мендаций как для текущей коррекции учебного процесса и его индивидуализации, так и </w:t>
      </w:r>
      <w:r w:rsidR="00D23EA5" w:rsidRPr="00C91A6B">
        <w:rPr>
          <w:rFonts w:ascii="Times New Roman" w:hAnsi="Times New Roman" w:cs="Times New Roman"/>
          <w:color w:val="000000" w:themeColor="text1"/>
          <w:lang w:val="ru-RU"/>
        </w:rPr>
        <w:t>для повышения квалификации педа</w:t>
      </w:r>
      <w:r w:rsidRPr="00C91A6B">
        <w:rPr>
          <w:rFonts w:ascii="Times New Roman" w:hAnsi="Times New Roman" w:cs="Times New Roman"/>
          <w:color w:val="000000" w:themeColor="text1"/>
          <w:lang w:val="ru-RU"/>
        </w:rPr>
        <w:t>гогического работника</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Ре</w:t>
      </w:r>
      <w:r w:rsidR="00D23EA5" w:rsidRPr="00C91A6B">
        <w:rPr>
          <w:rFonts w:ascii="Times New Roman" w:hAnsi="Times New Roman" w:cs="Times New Roman"/>
          <w:color w:val="000000" w:themeColor="text1"/>
          <w:lang w:val="ru-RU"/>
        </w:rPr>
        <w:t>зультаты внутришкольного монито</w:t>
      </w:r>
      <w:r w:rsidRPr="00C91A6B">
        <w:rPr>
          <w:rFonts w:ascii="Times New Roman" w:hAnsi="Times New Roman" w:cs="Times New Roman"/>
          <w:color w:val="000000" w:themeColor="text1"/>
          <w:lang w:val="ru-RU"/>
        </w:rPr>
        <w:t>ринга в части оценки уро</w:t>
      </w:r>
      <w:r w:rsidR="00D23EA5" w:rsidRPr="00C91A6B">
        <w:rPr>
          <w:rFonts w:ascii="Times New Roman" w:hAnsi="Times New Roman" w:cs="Times New Roman"/>
          <w:color w:val="000000" w:themeColor="text1"/>
          <w:lang w:val="ru-RU"/>
        </w:rPr>
        <w:t>вня достижений обучающихся обоб</w:t>
      </w:r>
      <w:r w:rsidRPr="00C91A6B">
        <w:rPr>
          <w:rFonts w:ascii="Times New Roman" w:hAnsi="Times New Roman" w:cs="Times New Roman"/>
          <w:color w:val="000000" w:themeColor="text1"/>
          <w:lang w:val="ru-RU"/>
        </w:rPr>
        <w:t>щаются и отражаются в их характеристиках</w:t>
      </w:r>
      <w:r w:rsidR="00D23EA5" w:rsidRPr="00C91A6B">
        <w:rPr>
          <w:rFonts w:ascii="Times New Roman" w:hAnsi="Times New Roman" w:cs="Times New Roman"/>
          <w:color w:val="000000" w:themeColor="text1"/>
          <w:lang w:val="ru-RU"/>
        </w:rPr>
        <w:t>.</w:t>
      </w:r>
    </w:p>
    <w:p w14:paraId="4536560F"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Промежуточная аттестация представляет собой процедуру аттестации обучающихся, которая начиная со второго класса проводится в конце каждой четверти (или в конце каждого триместра) и в конце учебного года по каждому изучаемому предмету</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r w:rsidR="00D23EA5" w:rsidRPr="00C91A6B">
        <w:rPr>
          <w:rFonts w:ascii="Times New Roman" w:hAnsi="Times New Roman" w:cs="Times New Roman"/>
          <w:color w:val="000000" w:themeColor="text1"/>
          <w:lang w:val="ru-RU"/>
        </w:rPr>
        <w:t>.</w:t>
      </w:r>
    </w:p>
    <w:p w14:paraId="50904DFF"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Промежуточная оценка, фиксирующая достижение пред</w:t>
      </w:r>
      <w:r w:rsidR="00D23EA5" w:rsidRPr="00C91A6B">
        <w:rPr>
          <w:rFonts w:ascii="Times New Roman" w:hAnsi="Times New Roman" w:cs="Times New Roman"/>
          <w:color w:val="000000" w:themeColor="text1"/>
          <w:lang w:val="ru-RU"/>
        </w:rPr>
        <w:t>мет</w:t>
      </w:r>
      <w:r w:rsidRPr="00C91A6B">
        <w:rPr>
          <w:rFonts w:ascii="Times New Roman" w:hAnsi="Times New Roman" w:cs="Times New Roman"/>
          <w:color w:val="000000" w:themeColor="text1"/>
          <w:lang w:val="ru-RU"/>
        </w:rPr>
        <w:t>ных планируемых результа</w:t>
      </w:r>
      <w:r w:rsidR="00D23EA5" w:rsidRPr="00C91A6B">
        <w:rPr>
          <w:rFonts w:ascii="Times New Roman" w:hAnsi="Times New Roman" w:cs="Times New Roman"/>
          <w:color w:val="000000" w:themeColor="text1"/>
          <w:lang w:val="ru-RU"/>
        </w:rPr>
        <w:t>тов и универсальных учебных дей</w:t>
      </w:r>
      <w:r w:rsidRPr="00C91A6B">
        <w:rPr>
          <w:rFonts w:ascii="Times New Roman" w:hAnsi="Times New Roman" w:cs="Times New Roman"/>
          <w:color w:val="000000" w:themeColor="text1"/>
          <w:lang w:val="ru-RU"/>
        </w:rPr>
        <w:t>ствий, является основанием для перевода в следующий класс</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Порядок проведения промежуточной аттестации </w:t>
      </w:r>
      <w:r w:rsidR="00D23EA5" w:rsidRPr="00C91A6B">
        <w:rPr>
          <w:rFonts w:ascii="Times New Roman" w:hAnsi="Times New Roman" w:cs="Times New Roman"/>
          <w:color w:val="000000" w:themeColor="text1"/>
          <w:lang w:val="ru-RU"/>
        </w:rPr>
        <w:t xml:space="preserve">регламентируется </w:t>
      </w:r>
      <w:r w:rsidRPr="00C91A6B">
        <w:rPr>
          <w:rFonts w:ascii="Times New Roman" w:hAnsi="Times New Roman" w:cs="Times New Roman"/>
          <w:color w:val="000000" w:themeColor="text1"/>
          <w:lang w:val="ru-RU"/>
        </w:rPr>
        <w:t>Федеральным законом «Об образовании в Российской Федерации» (ст</w:t>
      </w:r>
      <w:r w:rsidR="00D23EA5"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58) и иными нормативными актами</w:t>
      </w:r>
      <w:r w:rsidR="00D23EA5" w:rsidRPr="00C91A6B">
        <w:rPr>
          <w:rFonts w:ascii="Times New Roman" w:hAnsi="Times New Roman" w:cs="Times New Roman"/>
          <w:color w:val="000000" w:themeColor="text1"/>
          <w:lang w:val="ru-RU"/>
        </w:rPr>
        <w:t>.</w:t>
      </w:r>
    </w:p>
    <w:p w14:paraId="4B0D139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w:t>
      </w:r>
      <w:r w:rsidR="00D23EA5" w:rsidRPr="00C91A6B">
        <w:rPr>
          <w:rFonts w:ascii="Times New Roman" w:hAnsi="Times New Roman" w:cs="Times New Roman"/>
          <w:color w:val="000000" w:themeColor="text1"/>
          <w:lang w:val="ru-RU"/>
        </w:rPr>
        <w:t>.</w:t>
      </w:r>
    </w:p>
    <w:p w14:paraId="4FB56D8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Предметом итоговой оце</w:t>
      </w:r>
      <w:r w:rsidR="00D23EA5" w:rsidRPr="00C91A6B">
        <w:rPr>
          <w:rFonts w:ascii="Times New Roman" w:hAnsi="Times New Roman" w:cs="Times New Roman"/>
          <w:color w:val="000000" w:themeColor="text1"/>
          <w:lang w:val="ru-RU"/>
        </w:rPr>
        <w:t>нки является способность обучаю</w:t>
      </w:r>
      <w:r w:rsidRPr="00C91A6B">
        <w:rPr>
          <w:rFonts w:ascii="Times New Roman" w:hAnsi="Times New Roman" w:cs="Times New Roman"/>
          <w:color w:val="000000" w:themeColor="text1"/>
          <w:lang w:val="ru-RU"/>
        </w:rPr>
        <w:t>щихся решать учебно-познавательные и учебно-практические задачи, построенные на осн</w:t>
      </w:r>
      <w:r w:rsidR="00D23EA5" w:rsidRPr="00C91A6B">
        <w:rPr>
          <w:rFonts w:ascii="Times New Roman" w:hAnsi="Times New Roman" w:cs="Times New Roman"/>
          <w:color w:val="000000" w:themeColor="text1"/>
          <w:lang w:val="ru-RU"/>
        </w:rPr>
        <w:t>овном содержании предмета с учё</w:t>
      </w:r>
      <w:r w:rsidRPr="00C91A6B">
        <w:rPr>
          <w:rFonts w:ascii="Times New Roman" w:hAnsi="Times New Roman" w:cs="Times New Roman"/>
          <w:color w:val="000000" w:themeColor="text1"/>
          <w:lang w:val="ru-RU"/>
        </w:rPr>
        <w:t>том формируемых метапредметных действий</w:t>
      </w:r>
      <w:r w:rsidR="00D23EA5" w:rsidRPr="00C91A6B">
        <w:rPr>
          <w:rFonts w:ascii="Times New Roman" w:hAnsi="Times New Roman" w:cs="Times New Roman"/>
          <w:color w:val="000000" w:themeColor="text1"/>
          <w:lang w:val="ru-RU"/>
        </w:rPr>
        <w:t>.</w:t>
      </w:r>
    </w:p>
    <w:p w14:paraId="7E37E6E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Итоговая оценка по предмету фиксируется в документе об уровне образования государственного образца</w:t>
      </w:r>
      <w:r w:rsidR="00D23EA5" w:rsidRPr="00C91A6B">
        <w:rPr>
          <w:rFonts w:ascii="Times New Roman" w:hAnsi="Times New Roman" w:cs="Times New Roman"/>
          <w:color w:val="000000" w:themeColor="text1"/>
          <w:lang w:val="ru-RU"/>
        </w:rPr>
        <w:t>.</w:t>
      </w:r>
    </w:p>
    <w:p w14:paraId="41A2065B"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Характеристика готовится на основании:</w:t>
      </w:r>
    </w:p>
    <w:p w14:paraId="7FDAB42F"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объективных показателей</w:t>
      </w:r>
      <w:r w:rsidR="00D23EA5" w:rsidRPr="00C91A6B">
        <w:rPr>
          <w:rFonts w:ascii="Times New Roman" w:hAnsi="Times New Roman" w:cs="Times New Roman"/>
          <w:color w:val="000000" w:themeColor="text1"/>
          <w:lang w:val="ru-RU"/>
        </w:rPr>
        <w:t xml:space="preserve"> образовательных достижений обу</w:t>
      </w:r>
      <w:r w:rsidRPr="00C91A6B">
        <w:rPr>
          <w:rFonts w:ascii="Times New Roman" w:hAnsi="Times New Roman" w:cs="Times New Roman"/>
          <w:color w:val="000000" w:themeColor="text1"/>
          <w:lang w:val="ru-RU"/>
        </w:rPr>
        <w:t>чающегося на уровне начального общего образования;</w:t>
      </w:r>
    </w:p>
    <w:p w14:paraId="043F7B3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портфолио выпускника;</w:t>
      </w:r>
    </w:p>
    <w:p w14:paraId="1265D40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экспертных оценок клас</w:t>
      </w:r>
      <w:r w:rsidR="0007579E" w:rsidRPr="00C91A6B">
        <w:rPr>
          <w:rFonts w:ascii="Times New Roman" w:hAnsi="Times New Roman" w:cs="Times New Roman"/>
          <w:color w:val="000000" w:themeColor="text1"/>
          <w:lang w:val="ru-RU"/>
        </w:rPr>
        <w:t>сного руководителя и педагогиче</w:t>
      </w:r>
      <w:r w:rsidRPr="00C91A6B">
        <w:rPr>
          <w:rFonts w:ascii="Times New Roman" w:hAnsi="Times New Roman" w:cs="Times New Roman"/>
          <w:color w:val="000000" w:themeColor="text1"/>
          <w:lang w:val="ru-RU"/>
        </w:rPr>
        <w:t>ских работников, обучавших данного выпускника на уровне начального общего образования</w:t>
      </w:r>
      <w:r w:rsidR="0007579E" w:rsidRPr="00C91A6B">
        <w:rPr>
          <w:rFonts w:ascii="Times New Roman" w:hAnsi="Times New Roman" w:cs="Times New Roman"/>
          <w:color w:val="000000" w:themeColor="text1"/>
          <w:lang w:val="ru-RU"/>
        </w:rPr>
        <w:t>.</w:t>
      </w:r>
    </w:p>
    <w:p w14:paraId="6784DAF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характеристике выпускника:</w:t>
      </w:r>
    </w:p>
    <w:p w14:paraId="6ED18401"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отмечаются образовательные достижения обучающегося по достижению личностных,</w:t>
      </w:r>
      <w:r w:rsidR="0007579E" w:rsidRPr="00C91A6B">
        <w:rPr>
          <w:rFonts w:ascii="Times New Roman" w:hAnsi="Times New Roman" w:cs="Times New Roman"/>
          <w:color w:val="000000" w:themeColor="text1"/>
          <w:lang w:val="ru-RU"/>
        </w:rPr>
        <w:t xml:space="preserve"> метапредметных и предметных ре</w:t>
      </w:r>
      <w:r w:rsidRPr="00C91A6B">
        <w:rPr>
          <w:rFonts w:ascii="Times New Roman" w:hAnsi="Times New Roman" w:cs="Times New Roman"/>
          <w:color w:val="000000" w:themeColor="text1"/>
          <w:lang w:val="ru-RU"/>
        </w:rPr>
        <w:t>зультатов;</w:t>
      </w:r>
    </w:p>
    <w:p w14:paraId="76C21CBC"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даются педагогические</w:t>
      </w:r>
      <w:r w:rsidR="0007579E" w:rsidRPr="00C91A6B">
        <w:rPr>
          <w:rFonts w:ascii="Times New Roman" w:hAnsi="Times New Roman" w:cs="Times New Roman"/>
          <w:color w:val="000000" w:themeColor="text1"/>
          <w:lang w:val="ru-RU"/>
        </w:rPr>
        <w:t xml:space="preserve"> рекомендации к выбору индивиду</w:t>
      </w:r>
      <w:r w:rsidRPr="00C91A6B">
        <w:rPr>
          <w:rFonts w:ascii="Times New Roman" w:hAnsi="Times New Roman" w:cs="Times New Roman"/>
          <w:color w:val="000000" w:themeColor="text1"/>
          <w:lang w:val="ru-RU"/>
        </w:rPr>
        <w:t>альной образовательной трае</w:t>
      </w:r>
      <w:r w:rsidR="0007579E" w:rsidRPr="00C91A6B">
        <w:rPr>
          <w:rFonts w:ascii="Times New Roman" w:hAnsi="Times New Roman" w:cs="Times New Roman"/>
          <w:color w:val="000000" w:themeColor="text1"/>
          <w:lang w:val="ru-RU"/>
        </w:rPr>
        <w:t>ктории на уровне основного обще</w:t>
      </w:r>
      <w:r w:rsidRPr="00C91A6B">
        <w:rPr>
          <w:rFonts w:ascii="Times New Roman" w:hAnsi="Times New Roman" w:cs="Times New Roman"/>
          <w:color w:val="000000" w:themeColor="text1"/>
          <w:lang w:val="ru-RU"/>
        </w:rPr>
        <w:t>го образования с учётом интересов обучающегося, выявленных проблем и отмеченных образовательных достижений</w:t>
      </w:r>
      <w:r w:rsidR="0007579E" w:rsidRPr="00C91A6B">
        <w:rPr>
          <w:rFonts w:ascii="Times New Roman" w:hAnsi="Times New Roman" w:cs="Times New Roman"/>
          <w:color w:val="000000" w:themeColor="text1"/>
          <w:lang w:val="ru-RU"/>
        </w:rPr>
        <w:t>.</w:t>
      </w:r>
    </w:p>
    <w:p w14:paraId="0FD55A9A"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Рекомендации педагогич</w:t>
      </w:r>
      <w:r w:rsidR="0007579E" w:rsidRPr="00C91A6B">
        <w:rPr>
          <w:rFonts w:ascii="Times New Roman" w:hAnsi="Times New Roman" w:cs="Times New Roman"/>
          <w:color w:val="000000" w:themeColor="text1"/>
          <w:lang w:val="ru-RU"/>
        </w:rPr>
        <w:t>еского коллектива к выбору инди</w:t>
      </w:r>
      <w:r w:rsidRPr="00C91A6B">
        <w:rPr>
          <w:rFonts w:ascii="Times New Roman" w:hAnsi="Times New Roman" w:cs="Times New Roman"/>
          <w:color w:val="000000" w:themeColor="text1"/>
          <w:lang w:val="ru-RU"/>
        </w:rPr>
        <w:t>видуальной образовательной траектории доводятся до сведения выпускника и его родителей (законных представителей)</w:t>
      </w:r>
      <w:r w:rsidR="0007579E" w:rsidRPr="00C91A6B">
        <w:rPr>
          <w:rFonts w:ascii="Times New Roman" w:hAnsi="Times New Roman" w:cs="Times New Roman"/>
          <w:color w:val="000000" w:themeColor="text1"/>
          <w:lang w:val="ru-RU"/>
        </w:rPr>
        <w:t>.</w:t>
      </w:r>
    </w:p>
    <w:p w14:paraId="070174A1"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5DE3FE2E" w14:textId="7D34A44E" w:rsidR="009E224D" w:rsidRPr="00C91A6B" w:rsidRDefault="004D0A5B" w:rsidP="00370B29">
      <w:pPr>
        <w:pStyle w:val="10"/>
        <w:numPr>
          <w:ilvl w:val="0"/>
          <w:numId w:val="56"/>
        </w:numPr>
        <w:pBdr>
          <w:bottom w:val="single" w:sz="4" w:space="1" w:color="auto"/>
        </w:pBdr>
        <w:tabs>
          <w:tab w:val="left" w:pos="284"/>
          <w:tab w:val="left" w:pos="709"/>
        </w:tabs>
        <w:ind w:left="0" w:firstLine="0"/>
        <w:jc w:val="center"/>
        <w:rPr>
          <w:rFonts w:ascii="Times New Roman" w:hAnsi="Times New Roman" w:cs="Times New Roman"/>
          <w:sz w:val="20"/>
          <w:szCs w:val="20"/>
        </w:rPr>
      </w:pPr>
      <w:bookmarkStart w:id="10" w:name="105-0225-01-024-062o10_"/>
      <w:bookmarkStart w:id="11" w:name="_Toc105169812"/>
      <w:bookmarkEnd w:id="10"/>
      <w:r w:rsidRPr="00C91A6B">
        <w:rPr>
          <w:rFonts w:ascii="Times New Roman" w:hAnsi="Times New Roman" w:cs="Times New Roman"/>
          <w:sz w:val="20"/>
          <w:szCs w:val="20"/>
        </w:rPr>
        <w:t>СОДЕРЖАТЕЛЬНЫЙ РАЗДЕЛ</w:t>
      </w:r>
      <w:bookmarkEnd w:id="11"/>
    </w:p>
    <w:p w14:paraId="0E9B25AC" w14:textId="2BADEA63" w:rsidR="009E224D" w:rsidRPr="00C91A6B" w:rsidRDefault="00C91A6B" w:rsidP="00370B29">
      <w:pPr>
        <w:pStyle w:val="20"/>
        <w:numPr>
          <w:ilvl w:val="1"/>
          <w:numId w:val="56"/>
        </w:numPr>
        <w:tabs>
          <w:tab w:val="left" w:pos="284"/>
          <w:tab w:val="left" w:pos="426"/>
          <w:tab w:val="left" w:pos="709"/>
        </w:tabs>
        <w:ind w:left="0" w:firstLine="0"/>
        <w:jc w:val="center"/>
        <w:rPr>
          <w:rFonts w:ascii="Times New Roman" w:hAnsi="Times New Roman" w:cs="Times New Roman"/>
          <w:b/>
          <w:sz w:val="20"/>
          <w:szCs w:val="20"/>
          <w:lang w:val="ru-RU"/>
        </w:rPr>
      </w:pPr>
      <w:bookmarkStart w:id="12" w:name="_Toc105169813"/>
      <w:r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lang w:val="ru-RU"/>
        </w:rPr>
        <w:t xml:space="preserve"> РАБОЧИЕ ПРОГРАММЫ УЧЕБНЫХ ПРЕДМЕТОВ</w:t>
      </w:r>
      <w:bookmarkEnd w:id="12"/>
    </w:p>
    <w:p w14:paraId="7100EDBB" w14:textId="77777777" w:rsidR="009E224D" w:rsidRPr="00C91A6B" w:rsidRDefault="009E224D" w:rsidP="001E16EC">
      <w:pPr>
        <w:pStyle w:val="a3"/>
        <w:tabs>
          <w:tab w:val="left" w:pos="709"/>
        </w:tabs>
        <w:ind w:left="0" w:right="0" w:firstLine="0"/>
        <w:jc w:val="center"/>
        <w:rPr>
          <w:rFonts w:ascii="Times New Roman" w:hAnsi="Times New Roman" w:cs="Times New Roman"/>
          <w:color w:val="000000" w:themeColor="text1"/>
          <w:lang w:val="ru-RU"/>
        </w:rPr>
      </w:pPr>
    </w:p>
    <w:p w14:paraId="4BAD0C41" w14:textId="09B41F90" w:rsidR="009E224D" w:rsidRPr="00C91A6B" w:rsidRDefault="004D0A5B" w:rsidP="001E16EC">
      <w:pPr>
        <w:pStyle w:val="3"/>
        <w:tabs>
          <w:tab w:val="left" w:pos="709"/>
        </w:tabs>
        <w:ind w:left="0"/>
        <w:jc w:val="center"/>
        <w:rPr>
          <w:rFonts w:ascii="Times New Roman" w:hAnsi="Times New Roman" w:cs="Times New Roman"/>
          <w:sz w:val="20"/>
          <w:szCs w:val="20"/>
          <w:lang w:val="ru-RU"/>
        </w:rPr>
      </w:pPr>
      <w:bookmarkStart w:id="13" w:name="_Toc105169814"/>
      <w:r w:rsidRPr="00C91A6B">
        <w:rPr>
          <w:rFonts w:ascii="Times New Roman" w:hAnsi="Times New Roman" w:cs="Times New Roman"/>
          <w:sz w:val="20"/>
          <w:szCs w:val="20"/>
          <w:lang w:val="ru-RU"/>
        </w:rPr>
        <w:t>РУССКИЙ ЯЗЫК</w:t>
      </w:r>
      <w:bookmarkEnd w:id="13"/>
    </w:p>
    <w:p w14:paraId="48BBF40D" w14:textId="77777777" w:rsidR="009E224D" w:rsidRPr="00C91A6B" w:rsidRDefault="004D0A5B" w:rsidP="0041663B">
      <w:pPr>
        <w:pStyle w:val="a3"/>
        <w:tabs>
          <w:tab w:val="left" w:pos="709"/>
        </w:tabs>
        <w:spacing w:before="17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по учебному п</w:t>
      </w:r>
      <w:r w:rsidR="0007579E" w:rsidRPr="00C91A6B">
        <w:rPr>
          <w:rFonts w:ascii="Times New Roman" w:hAnsi="Times New Roman" w:cs="Times New Roman"/>
          <w:color w:val="000000" w:themeColor="text1"/>
          <w:lang w:val="ru-RU"/>
        </w:rPr>
        <w:t>редмету «Русский язык» (предмет</w:t>
      </w:r>
      <w:r w:rsidRPr="00C91A6B">
        <w:rPr>
          <w:rFonts w:ascii="Times New Roman" w:hAnsi="Times New Roman" w:cs="Times New Roman"/>
          <w:color w:val="000000" w:themeColor="text1"/>
          <w:lang w:val="ru-RU"/>
        </w:rPr>
        <w:t>ная область «Русский язык и литературное чтение») включает пояснительную записку, содержание обучения, планируемые результаты освоения програ</w:t>
      </w:r>
      <w:r w:rsidR="0007579E" w:rsidRPr="00C91A6B">
        <w:rPr>
          <w:rFonts w:ascii="Times New Roman" w:hAnsi="Times New Roman" w:cs="Times New Roman"/>
          <w:color w:val="000000" w:themeColor="text1"/>
          <w:lang w:val="ru-RU"/>
        </w:rPr>
        <w:t>ммы учебного предмета, тематиче</w:t>
      </w:r>
      <w:r w:rsidRPr="00C91A6B">
        <w:rPr>
          <w:rFonts w:ascii="Times New Roman" w:hAnsi="Times New Roman" w:cs="Times New Roman"/>
          <w:color w:val="000000" w:themeColor="text1"/>
          <w:lang w:val="ru-RU"/>
        </w:rPr>
        <w:t>ское планирование.</w:t>
      </w:r>
    </w:p>
    <w:p w14:paraId="6D8E79C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отр</w:t>
      </w:r>
      <w:r w:rsidR="0007579E" w:rsidRPr="00C91A6B">
        <w:rPr>
          <w:rFonts w:ascii="Times New Roman" w:hAnsi="Times New Roman" w:cs="Times New Roman"/>
          <w:color w:val="000000" w:themeColor="text1"/>
          <w:lang w:val="ru-RU"/>
        </w:rPr>
        <w:t>ажает общие цели и задачи изуче</w:t>
      </w:r>
      <w:r w:rsidRPr="00C91A6B">
        <w:rPr>
          <w:rFonts w:ascii="Times New Roman" w:hAnsi="Times New Roman" w:cs="Times New Roman"/>
          <w:color w:val="000000" w:themeColor="text1"/>
          <w:lang w:val="ru-RU"/>
        </w:rPr>
        <w:t>ния предмета, характеристику психологических предпосылок к его изучению младшими школьниками; место в структуре учебного плана, а также подх</w:t>
      </w:r>
      <w:r w:rsidR="0007579E" w:rsidRPr="00C91A6B">
        <w:rPr>
          <w:rFonts w:ascii="Times New Roman" w:hAnsi="Times New Roman" w:cs="Times New Roman"/>
          <w:color w:val="000000" w:themeColor="text1"/>
          <w:lang w:val="ru-RU"/>
        </w:rPr>
        <w:t>оды к отбору содержания, к опре</w:t>
      </w:r>
      <w:r w:rsidRPr="00C91A6B">
        <w:rPr>
          <w:rFonts w:ascii="Times New Roman" w:hAnsi="Times New Roman" w:cs="Times New Roman"/>
          <w:color w:val="000000" w:themeColor="text1"/>
          <w:lang w:val="ru-RU"/>
        </w:rPr>
        <w:t xml:space="preserve">делению планируемых результатов и к структуре </w:t>
      </w:r>
      <w:r w:rsidR="0007579E" w:rsidRPr="00C91A6B">
        <w:rPr>
          <w:rFonts w:ascii="Times New Roman" w:hAnsi="Times New Roman" w:cs="Times New Roman"/>
          <w:color w:val="000000" w:themeColor="text1"/>
          <w:lang w:val="ru-RU"/>
        </w:rPr>
        <w:t>тематическо</w:t>
      </w:r>
      <w:r w:rsidRPr="00C91A6B">
        <w:rPr>
          <w:rFonts w:ascii="Times New Roman" w:hAnsi="Times New Roman" w:cs="Times New Roman"/>
          <w:color w:val="000000" w:themeColor="text1"/>
          <w:lang w:val="ru-RU"/>
        </w:rPr>
        <w:t>го планирования.</w:t>
      </w:r>
    </w:p>
    <w:p w14:paraId="0DE2A61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Содержание обучения раскрывает содержательные линии, которые предлагаются для обязательного изучения в каждом классе начальной школы. Содержание обучения в каждом классе завершается перечнем универсальных учебных действий — </w:t>
      </w:r>
      <w:r w:rsidR="0007579E"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знавательных, коммуникативных и регулятивных, которые </w:t>
      </w:r>
      <w:r w:rsidR="0007579E" w:rsidRPr="00C91A6B">
        <w:rPr>
          <w:rFonts w:ascii="Times New Roman" w:hAnsi="Times New Roman" w:cs="Times New Roman"/>
          <w:color w:val="000000" w:themeColor="text1"/>
          <w:lang w:val="ru-RU"/>
        </w:rPr>
        <w:t>воз</w:t>
      </w:r>
      <w:r w:rsidRPr="00C91A6B">
        <w:rPr>
          <w:rFonts w:ascii="Times New Roman" w:hAnsi="Times New Roman" w:cs="Times New Roman"/>
          <w:color w:val="000000" w:themeColor="text1"/>
          <w:lang w:val="ru-RU"/>
        </w:rPr>
        <w:t>можно формировать средствами учебного предмета «Русский язык» с учётом возрастных особенностей младших школьников</w:t>
      </w:r>
      <w:r w:rsidR="00DB2E11" w:rsidRPr="00C91A6B">
        <w:rPr>
          <w:rStyle w:val="af2"/>
          <w:rFonts w:ascii="Times New Roman" w:hAnsi="Times New Roman" w:cs="Times New Roman"/>
          <w:color w:val="000000" w:themeColor="text1"/>
          <w:vertAlign w:val="baseline"/>
          <w:lang w:val="ru-RU"/>
        </w:rPr>
        <w:footnoteReference w:id="4"/>
      </w:r>
      <w:r w:rsidRPr="00C91A6B">
        <w:rPr>
          <w:rFonts w:ascii="Times New Roman" w:hAnsi="Times New Roman" w:cs="Times New Roman"/>
          <w:color w:val="000000" w:themeColor="text1"/>
          <w:lang w:val="ru-RU"/>
        </w:rPr>
        <w:t xml:space="preserve">. Планируемые результаты включают личностные, </w:t>
      </w:r>
      <w:r w:rsidR="0007579E" w:rsidRPr="00C91A6B">
        <w:rPr>
          <w:rFonts w:ascii="Times New Roman" w:hAnsi="Times New Roman" w:cs="Times New Roman"/>
          <w:color w:val="000000" w:themeColor="text1"/>
          <w:lang w:val="ru-RU"/>
        </w:rPr>
        <w:t>метапред</w:t>
      </w:r>
      <w:r w:rsidRPr="00C91A6B">
        <w:rPr>
          <w:rFonts w:ascii="Times New Roman" w:hAnsi="Times New Roman" w:cs="Times New Roman"/>
          <w:color w:val="000000" w:themeColor="text1"/>
          <w:lang w:val="ru-RU"/>
        </w:rPr>
        <w:t xml:space="preserve">метные результаты за период обучения, а также предметные </w:t>
      </w:r>
      <w:r w:rsidR="0007579E"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 xml:space="preserve">стижения младшего школьника за каждый год обучения в </w:t>
      </w:r>
      <w:r w:rsidR="0007579E"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чальной школе.</w:t>
      </w:r>
    </w:p>
    <w:p w14:paraId="4B0A1E90" w14:textId="77777777" w:rsidR="00DB2E11"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тематическом планиров</w:t>
      </w:r>
      <w:r w:rsidR="0007579E" w:rsidRPr="00C91A6B">
        <w:rPr>
          <w:rFonts w:ascii="Times New Roman" w:hAnsi="Times New Roman" w:cs="Times New Roman"/>
          <w:color w:val="000000" w:themeColor="text1"/>
          <w:lang w:val="ru-RU"/>
        </w:rPr>
        <w:t>ании описывается программное со</w:t>
      </w:r>
      <w:r w:rsidRPr="00C91A6B">
        <w:rPr>
          <w:rFonts w:ascii="Times New Roman" w:hAnsi="Times New Roman" w:cs="Times New Roman"/>
          <w:color w:val="000000" w:themeColor="text1"/>
          <w:lang w:val="ru-RU"/>
        </w:rPr>
        <w:t xml:space="preserve">держание по всем разделам, выделенным в содержании </w:t>
      </w:r>
      <w:r w:rsidR="0007579E" w:rsidRPr="00C91A6B">
        <w:rPr>
          <w:rFonts w:ascii="Times New Roman" w:hAnsi="Times New Roman" w:cs="Times New Roman"/>
          <w:color w:val="000000" w:themeColor="text1"/>
          <w:lang w:val="ru-RU"/>
        </w:rPr>
        <w:t>обуче</w:t>
      </w:r>
      <w:r w:rsidRPr="00C91A6B">
        <w:rPr>
          <w:rFonts w:ascii="Times New Roman" w:hAnsi="Times New Roman" w:cs="Times New Roman"/>
          <w:color w:val="000000" w:themeColor="text1"/>
          <w:lang w:val="ru-RU"/>
        </w:rPr>
        <w:t xml:space="preserve">ния каждого класса, раскрывается характеристика </w:t>
      </w:r>
      <w:r w:rsidR="0007579E"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сти, методы и формы орган</w:t>
      </w:r>
      <w:r w:rsidR="0007579E" w:rsidRPr="00C91A6B">
        <w:rPr>
          <w:rFonts w:ascii="Times New Roman" w:hAnsi="Times New Roman" w:cs="Times New Roman"/>
          <w:color w:val="000000" w:themeColor="text1"/>
          <w:lang w:val="ru-RU"/>
        </w:rPr>
        <w:t>изации обучения, которые целесо</w:t>
      </w:r>
      <w:r w:rsidRPr="00C91A6B">
        <w:rPr>
          <w:rFonts w:ascii="Times New Roman" w:hAnsi="Times New Roman" w:cs="Times New Roman"/>
          <w:color w:val="000000" w:themeColor="text1"/>
          <w:lang w:val="ru-RU"/>
        </w:rPr>
        <w:t>образно использовать при изучении того или иного раздела. Также в тематическом планировании представлены способы организации дифференцированного обучения.</w:t>
      </w:r>
    </w:p>
    <w:p w14:paraId="5E435739" w14:textId="77777777" w:rsidR="00DB2E11" w:rsidRPr="00C91A6B" w:rsidRDefault="00DB2E11" w:rsidP="0041663B">
      <w:pPr>
        <w:pStyle w:val="a3"/>
        <w:tabs>
          <w:tab w:val="left" w:pos="709"/>
        </w:tabs>
        <w:ind w:left="0" w:right="0" w:firstLine="567"/>
        <w:rPr>
          <w:rFonts w:ascii="Times New Roman" w:hAnsi="Times New Roman" w:cs="Times New Roman"/>
          <w:color w:val="000000" w:themeColor="text1"/>
          <w:lang w:val="ru-RU"/>
        </w:rPr>
      </w:pPr>
    </w:p>
    <w:p w14:paraId="58760889" w14:textId="69FAE5F6" w:rsidR="009E224D" w:rsidRPr="00C91A6B" w:rsidRDefault="004D0A5B" w:rsidP="001E16EC">
      <w:pPr>
        <w:pStyle w:val="a3"/>
        <w:tabs>
          <w:tab w:val="left" w:pos="709"/>
        </w:tabs>
        <w:ind w:left="0" w:right="0" w:firstLine="567"/>
        <w:jc w:val="center"/>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ПОЯСНИТЕЛЬНАЯ ЗАПИСКА</w:t>
      </w:r>
    </w:p>
    <w:p w14:paraId="43326003" w14:textId="3251560D" w:rsidR="009E224D" w:rsidRPr="00C91A6B" w:rsidRDefault="00BC4792"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учебного предмета «Русский язык»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w:t>
      </w:r>
      <w:r w:rsidR="0007579E" w:rsidRPr="00C91A6B">
        <w:rPr>
          <w:rFonts w:ascii="Times New Roman" w:hAnsi="Times New Roman" w:cs="Times New Roman"/>
          <w:color w:val="000000" w:themeColor="text1"/>
          <w:lang w:val="ru-RU"/>
        </w:rPr>
        <w:t>обра</w:t>
      </w:r>
      <w:r w:rsidR="004D0A5B" w:rsidRPr="00C91A6B">
        <w:rPr>
          <w:rFonts w:ascii="Times New Roman" w:hAnsi="Times New Roman" w:cs="Times New Roman"/>
          <w:color w:val="000000" w:themeColor="text1"/>
          <w:lang w:val="ru-RU"/>
        </w:rPr>
        <w:t xml:space="preserve">зовательного стандарта начального общего образования </w:t>
      </w:r>
      <w:r w:rsidR="0007579E" w:rsidRPr="00C91A6B">
        <w:rPr>
          <w:rFonts w:ascii="Times New Roman" w:hAnsi="Times New Roman" w:cs="Times New Roman"/>
          <w:color w:val="000000" w:themeColor="text1"/>
          <w:lang w:val="ru-RU"/>
        </w:rPr>
        <w:t>(да</w:t>
      </w:r>
      <w:r w:rsidR="004D0A5B" w:rsidRPr="00C91A6B">
        <w:rPr>
          <w:rFonts w:ascii="Times New Roman" w:hAnsi="Times New Roman" w:cs="Times New Roman"/>
          <w:color w:val="000000" w:themeColor="text1"/>
          <w:lang w:val="ru-RU"/>
        </w:rPr>
        <w:t>лее — ФГОС НОО)</w:t>
      </w:r>
      <w:r w:rsidR="006B4A3F" w:rsidRPr="00C91A6B">
        <w:rPr>
          <w:rStyle w:val="af2"/>
          <w:rFonts w:ascii="Times New Roman" w:hAnsi="Times New Roman" w:cs="Times New Roman"/>
          <w:color w:val="000000" w:themeColor="text1"/>
          <w:vertAlign w:val="baseline"/>
          <w:lang w:val="ru-RU"/>
        </w:rPr>
        <w:footnoteReference w:id="5"/>
      </w:r>
      <w:r w:rsidR="004D0A5B" w:rsidRPr="00C91A6B">
        <w:rPr>
          <w:rFonts w:ascii="Times New Roman" w:hAnsi="Times New Roman" w:cs="Times New Roman"/>
          <w:color w:val="000000" w:themeColor="text1"/>
          <w:lang w:val="ru-RU"/>
        </w:rPr>
        <w:t xml:space="preserve">, а также ориентирована на целевые </w:t>
      </w:r>
      <w:r w:rsidR="0007579E" w:rsidRPr="00C91A6B">
        <w:rPr>
          <w:rFonts w:ascii="Times New Roman" w:hAnsi="Times New Roman" w:cs="Times New Roman"/>
          <w:color w:val="000000" w:themeColor="text1"/>
          <w:lang w:val="ru-RU"/>
        </w:rPr>
        <w:t>приори</w:t>
      </w:r>
      <w:r w:rsidR="004D0A5B" w:rsidRPr="00C91A6B">
        <w:rPr>
          <w:rFonts w:ascii="Times New Roman" w:hAnsi="Times New Roman" w:cs="Times New Roman"/>
          <w:color w:val="000000" w:themeColor="text1"/>
          <w:lang w:val="ru-RU"/>
        </w:rPr>
        <w:t xml:space="preserve">теты, сформулированные в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программе воспитания</w:t>
      </w:r>
      <w:r w:rsidR="006B4A3F" w:rsidRPr="00C91A6B">
        <w:rPr>
          <w:rStyle w:val="af2"/>
          <w:rFonts w:ascii="Times New Roman" w:hAnsi="Times New Roman" w:cs="Times New Roman"/>
          <w:color w:val="000000" w:themeColor="text1"/>
          <w:vertAlign w:val="baseline"/>
          <w:lang w:val="ru-RU"/>
        </w:rPr>
        <w:footnoteReference w:id="6"/>
      </w:r>
      <w:r w:rsidR="004D0A5B" w:rsidRPr="00C91A6B">
        <w:rPr>
          <w:rFonts w:ascii="Times New Roman" w:hAnsi="Times New Roman" w:cs="Times New Roman"/>
          <w:color w:val="000000" w:themeColor="text1"/>
          <w:lang w:val="ru-RU"/>
        </w:rPr>
        <w:t>. Русский язык является основ</w:t>
      </w:r>
      <w:r w:rsidR="0007579E" w:rsidRPr="00C91A6B">
        <w:rPr>
          <w:rFonts w:ascii="Times New Roman" w:hAnsi="Times New Roman" w:cs="Times New Roman"/>
          <w:color w:val="000000" w:themeColor="text1"/>
          <w:lang w:val="ru-RU"/>
        </w:rPr>
        <w:t>ой всего процесса обучения в на</w:t>
      </w:r>
      <w:r w:rsidR="004D0A5B" w:rsidRPr="00C91A6B">
        <w:rPr>
          <w:rFonts w:ascii="Times New Roman" w:hAnsi="Times New Roman" w:cs="Times New Roman"/>
          <w:color w:val="000000" w:themeColor="text1"/>
          <w:lang w:val="ru-RU"/>
        </w:rPr>
        <w:t xml:space="preserve">чальной школе, успехи в его изучении во многом определяют результаты обучающихся по другим предметам. Русский язык как средство познания действительности обеспечивает </w:t>
      </w:r>
      <w:r w:rsidR="0007579E" w:rsidRPr="00C91A6B">
        <w:rPr>
          <w:rFonts w:ascii="Times New Roman" w:hAnsi="Times New Roman" w:cs="Times New Roman"/>
          <w:color w:val="000000" w:themeColor="text1"/>
          <w:lang w:val="ru-RU"/>
        </w:rPr>
        <w:t>разви</w:t>
      </w:r>
      <w:r w:rsidR="004D0A5B" w:rsidRPr="00C91A6B">
        <w:rPr>
          <w:rFonts w:ascii="Times New Roman" w:hAnsi="Times New Roman" w:cs="Times New Roman"/>
          <w:color w:val="000000" w:themeColor="text1"/>
          <w:lang w:val="ru-RU"/>
        </w:rPr>
        <w:t xml:space="preserve">тие интеллектуальных и творческих способностей младших школьников, формирует умения извлекать и анализировать </w:t>
      </w:r>
      <w:r w:rsidR="0007579E" w:rsidRPr="00C91A6B">
        <w:rPr>
          <w:rFonts w:ascii="Times New Roman" w:hAnsi="Times New Roman" w:cs="Times New Roman"/>
          <w:color w:val="000000" w:themeColor="text1"/>
          <w:lang w:val="ru-RU"/>
        </w:rPr>
        <w:t>ин</w:t>
      </w:r>
      <w:r w:rsidR="004D0A5B" w:rsidRPr="00C91A6B">
        <w:rPr>
          <w:rFonts w:ascii="Times New Roman" w:hAnsi="Times New Roman" w:cs="Times New Roman"/>
          <w:color w:val="000000" w:themeColor="text1"/>
          <w:lang w:val="ru-RU"/>
        </w:rPr>
        <w:t>формацию из различных текстов, навыки самостоятельной</w:t>
      </w:r>
      <w:r w:rsidR="0007579E"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учебной деятельности.</w:t>
      </w:r>
    </w:p>
    <w:p w14:paraId="7E9A30A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 «Русский язык» обладает значительным потенциалом в развитии функциональной грамотности младших школ</w:t>
      </w:r>
      <w:r w:rsidR="006B4A3F" w:rsidRPr="00C91A6B">
        <w:rPr>
          <w:rFonts w:ascii="Times New Roman" w:hAnsi="Times New Roman" w:cs="Times New Roman"/>
          <w:color w:val="000000" w:themeColor="text1"/>
          <w:lang w:val="ru-RU"/>
        </w:rPr>
        <w:t>ь</w:t>
      </w:r>
      <w:r w:rsidRPr="00C91A6B">
        <w:rPr>
          <w:rFonts w:ascii="Times New Roman" w:hAnsi="Times New Roman" w:cs="Times New Roman"/>
          <w:color w:val="000000" w:themeColor="text1"/>
          <w:lang w:val="ru-RU"/>
        </w:rPr>
        <w:t>ников, особенно таких её к</w:t>
      </w:r>
      <w:r w:rsidR="006B4A3F" w:rsidRPr="00C91A6B">
        <w:rPr>
          <w:rFonts w:ascii="Times New Roman" w:hAnsi="Times New Roman" w:cs="Times New Roman"/>
          <w:color w:val="000000" w:themeColor="text1"/>
          <w:lang w:val="ru-RU"/>
        </w:rPr>
        <w:t>омпонентов, как языковая, комму</w:t>
      </w:r>
      <w:r w:rsidRPr="00C91A6B">
        <w:rPr>
          <w:rFonts w:ascii="Times New Roman" w:hAnsi="Times New Roman" w:cs="Times New Roman"/>
          <w:color w:val="000000" w:themeColor="text1"/>
          <w:lang w:val="ru-RU"/>
        </w:rPr>
        <w:t xml:space="preserve">никативная, читательская, общекультурная и социальная </w:t>
      </w:r>
      <w:r w:rsidR="006B4A3F" w:rsidRPr="00C91A6B">
        <w:rPr>
          <w:rFonts w:ascii="Times New Roman" w:hAnsi="Times New Roman" w:cs="Times New Roman"/>
          <w:color w:val="000000" w:themeColor="text1"/>
          <w:lang w:val="ru-RU"/>
        </w:rPr>
        <w:t>гра</w:t>
      </w:r>
      <w:r w:rsidRPr="00C91A6B">
        <w:rPr>
          <w:rFonts w:ascii="Times New Roman" w:hAnsi="Times New Roman" w:cs="Times New Roman"/>
          <w:color w:val="000000" w:themeColor="text1"/>
          <w:lang w:val="ru-RU"/>
        </w:rPr>
        <w:t>мотность. Первичное знакомство с системой русского языка, богатством его выразительных возможностей, развитие умения правильно и эффективно исп</w:t>
      </w:r>
      <w:r w:rsidR="006B4A3F" w:rsidRPr="00C91A6B">
        <w:rPr>
          <w:rFonts w:ascii="Times New Roman" w:hAnsi="Times New Roman" w:cs="Times New Roman"/>
          <w:color w:val="000000" w:themeColor="text1"/>
          <w:lang w:val="ru-RU"/>
        </w:rPr>
        <w:t>ользовать русский язык в различ</w:t>
      </w:r>
      <w:r w:rsidRPr="00C91A6B">
        <w:rPr>
          <w:rFonts w:ascii="Times New Roman" w:hAnsi="Times New Roman" w:cs="Times New Roman"/>
          <w:color w:val="000000" w:themeColor="text1"/>
          <w:lang w:val="ru-RU"/>
        </w:rPr>
        <w:t>ных сферах и ситуациях общ</w:t>
      </w:r>
      <w:r w:rsidR="006B4A3F" w:rsidRPr="00C91A6B">
        <w:rPr>
          <w:rFonts w:ascii="Times New Roman" w:hAnsi="Times New Roman" w:cs="Times New Roman"/>
          <w:color w:val="000000" w:themeColor="text1"/>
          <w:lang w:val="ru-RU"/>
        </w:rPr>
        <w:t>ения способствуют успешной соци</w:t>
      </w:r>
      <w:r w:rsidRPr="00C91A6B">
        <w:rPr>
          <w:rFonts w:ascii="Times New Roman" w:hAnsi="Times New Roman" w:cs="Times New Roman"/>
          <w:color w:val="000000" w:themeColor="text1"/>
          <w:lang w:val="ru-RU"/>
        </w:rPr>
        <w:t xml:space="preserve">ализации младшего школьника. Русский язык, выполняя свои базовые функции общения и выражения мысли, обеспечивает межличностное и социальное взаимодействие, </w:t>
      </w:r>
      <w:r w:rsidR="006B4A3F" w:rsidRPr="00C91A6B">
        <w:rPr>
          <w:rFonts w:ascii="Times New Roman" w:hAnsi="Times New Roman" w:cs="Times New Roman"/>
          <w:color w:val="000000" w:themeColor="text1"/>
          <w:lang w:val="ru-RU"/>
        </w:rPr>
        <w:t>участвует в фор</w:t>
      </w:r>
      <w:r w:rsidRPr="00C91A6B">
        <w:rPr>
          <w:rFonts w:ascii="Times New Roman" w:hAnsi="Times New Roman" w:cs="Times New Roman"/>
          <w:color w:val="000000" w:themeColor="text1"/>
          <w:lang w:val="ru-RU"/>
        </w:rPr>
        <w:t>мировании самосознания и мировоззрения личности, является важнейшим средством хране</w:t>
      </w:r>
      <w:r w:rsidR="006B4A3F" w:rsidRPr="00C91A6B">
        <w:rPr>
          <w:rFonts w:ascii="Times New Roman" w:hAnsi="Times New Roman" w:cs="Times New Roman"/>
          <w:color w:val="000000" w:themeColor="text1"/>
          <w:lang w:val="ru-RU"/>
        </w:rPr>
        <w:t>ния и передачи информации, куль</w:t>
      </w:r>
      <w:r w:rsidRPr="00C91A6B">
        <w:rPr>
          <w:rFonts w:ascii="Times New Roman" w:hAnsi="Times New Roman" w:cs="Times New Roman"/>
          <w:color w:val="000000" w:themeColor="text1"/>
          <w:lang w:val="ru-RU"/>
        </w:rPr>
        <w:t>турных традиций, истории русского народа и других народов России. Свободное владение языком, умение выбирать нужные языковые средства во мно</w:t>
      </w:r>
      <w:r w:rsidR="006B4A3F" w:rsidRPr="00C91A6B">
        <w:rPr>
          <w:rFonts w:ascii="Times New Roman" w:hAnsi="Times New Roman" w:cs="Times New Roman"/>
          <w:color w:val="000000" w:themeColor="text1"/>
          <w:lang w:val="ru-RU"/>
        </w:rPr>
        <w:t>гом определяют возможность адек</w:t>
      </w:r>
      <w:r w:rsidRPr="00C91A6B">
        <w:rPr>
          <w:rFonts w:ascii="Times New Roman" w:hAnsi="Times New Roman" w:cs="Times New Roman"/>
          <w:color w:val="000000" w:themeColor="text1"/>
          <w:lang w:val="ru-RU"/>
        </w:rPr>
        <w:t>ватного самовыражения взглядов, мыслей, чувств, проявления себя в различных жизненно важных для человека областях.</w:t>
      </w:r>
    </w:p>
    <w:p w14:paraId="7C4A31AA"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русского языка обладает огромным потенциалом присвоения традиционных социокультурных и </w:t>
      </w:r>
      <w:r w:rsidR="006B4A3F" w:rsidRPr="00C91A6B">
        <w:rPr>
          <w:rFonts w:ascii="Times New Roman" w:hAnsi="Times New Roman" w:cs="Times New Roman"/>
          <w:color w:val="000000" w:themeColor="text1"/>
          <w:lang w:val="ru-RU"/>
        </w:rPr>
        <w:t xml:space="preserve">духовно­нравственных </w:t>
      </w:r>
      <w:r w:rsidRPr="00C91A6B">
        <w:rPr>
          <w:rFonts w:ascii="Times New Roman" w:hAnsi="Times New Roman" w:cs="Times New Roman"/>
          <w:color w:val="000000" w:themeColor="text1"/>
          <w:lang w:val="ru-RU"/>
        </w:rPr>
        <w:t>ценностей, приняты</w:t>
      </w:r>
      <w:r w:rsidR="006B4A3F" w:rsidRPr="00C91A6B">
        <w:rPr>
          <w:rFonts w:ascii="Times New Roman" w:hAnsi="Times New Roman" w:cs="Times New Roman"/>
          <w:color w:val="000000" w:themeColor="text1"/>
          <w:lang w:val="ru-RU"/>
        </w:rPr>
        <w:t>х в обществе правил и норм пове</w:t>
      </w:r>
      <w:r w:rsidRPr="00C91A6B">
        <w:rPr>
          <w:rFonts w:ascii="Times New Roman" w:hAnsi="Times New Roman" w:cs="Times New Roman"/>
          <w:color w:val="000000" w:themeColor="text1"/>
          <w:lang w:val="ru-RU"/>
        </w:rPr>
        <w:t xml:space="preserve">дения, в том числе речевого, что способствует формированию внутренней позиции личности. Личностные достижения </w:t>
      </w:r>
      <w:r w:rsidR="006B4A3F" w:rsidRPr="00C91A6B">
        <w:rPr>
          <w:rFonts w:ascii="Times New Roman" w:hAnsi="Times New Roman" w:cs="Times New Roman"/>
          <w:color w:val="000000" w:themeColor="text1"/>
          <w:lang w:val="ru-RU"/>
        </w:rPr>
        <w:t>млад</w:t>
      </w:r>
      <w:r w:rsidRPr="00C91A6B">
        <w:rPr>
          <w:rFonts w:ascii="Times New Roman" w:hAnsi="Times New Roman" w:cs="Times New Roman"/>
          <w:color w:val="000000" w:themeColor="text1"/>
          <w:lang w:val="ru-RU"/>
        </w:rPr>
        <w:t>шего школьника непосредственно связаны с осознанием языка как явления национальной культуры, пониманием связи языка и мировоззрения народа. З</w:t>
      </w:r>
      <w:r w:rsidR="006B4A3F" w:rsidRPr="00C91A6B">
        <w:rPr>
          <w:rFonts w:ascii="Times New Roman" w:hAnsi="Times New Roman" w:cs="Times New Roman"/>
          <w:color w:val="000000" w:themeColor="text1"/>
          <w:lang w:val="ru-RU"/>
        </w:rPr>
        <w:t>начимыми личностными результата</w:t>
      </w:r>
      <w:r w:rsidRPr="00C91A6B">
        <w:rPr>
          <w:rFonts w:ascii="Times New Roman" w:hAnsi="Times New Roman" w:cs="Times New Roman"/>
          <w:color w:val="000000" w:themeColor="text1"/>
          <w:lang w:val="ru-RU"/>
        </w:rPr>
        <w:t>ми являются развитие устойчивого познавательного интереса к изучению русского языка, формирование ответственности за сохранение чистоты русского</w:t>
      </w:r>
      <w:r w:rsidR="006B4A3F" w:rsidRPr="00C91A6B">
        <w:rPr>
          <w:rFonts w:ascii="Times New Roman" w:hAnsi="Times New Roman" w:cs="Times New Roman"/>
          <w:color w:val="000000" w:themeColor="text1"/>
          <w:lang w:val="ru-RU"/>
        </w:rPr>
        <w:t xml:space="preserve"> языка. Достижение этих личност</w:t>
      </w:r>
      <w:r w:rsidRPr="00C91A6B">
        <w:rPr>
          <w:rFonts w:ascii="Times New Roman" w:hAnsi="Times New Roman" w:cs="Times New Roman"/>
          <w:color w:val="000000" w:themeColor="text1"/>
          <w:lang w:val="ru-RU"/>
        </w:rPr>
        <w:t>ных результатов — длите</w:t>
      </w:r>
      <w:r w:rsidR="006B4A3F" w:rsidRPr="00C91A6B">
        <w:rPr>
          <w:rFonts w:ascii="Times New Roman" w:hAnsi="Times New Roman" w:cs="Times New Roman"/>
          <w:color w:val="000000" w:themeColor="text1"/>
          <w:lang w:val="ru-RU"/>
        </w:rPr>
        <w:t xml:space="preserve">льный процесс, разворачивающийся </w:t>
      </w:r>
      <w:r w:rsidRPr="00C91A6B">
        <w:rPr>
          <w:rFonts w:ascii="Times New Roman" w:hAnsi="Times New Roman" w:cs="Times New Roman"/>
          <w:color w:val="000000" w:themeColor="text1"/>
          <w:lang w:val="ru-RU"/>
        </w:rPr>
        <w:t>на протяжении изучения содержания предмета.</w:t>
      </w:r>
    </w:p>
    <w:p w14:paraId="4560384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начальной школе изучение русского языка имеет особое значение в развитии младшего школьника. Приобретённые им знания, опыт выполнения предметных и универсальных действий на материале русского</w:t>
      </w:r>
      <w:r w:rsidR="006B4A3F" w:rsidRPr="00C91A6B">
        <w:rPr>
          <w:rFonts w:ascii="Times New Roman" w:hAnsi="Times New Roman" w:cs="Times New Roman"/>
          <w:color w:val="000000" w:themeColor="text1"/>
          <w:lang w:val="ru-RU"/>
        </w:rPr>
        <w:t xml:space="preserve"> языка станут фундаментом обуче</w:t>
      </w:r>
      <w:r w:rsidRPr="00C91A6B">
        <w:rPr>
          <w:rFonts w:ascii="Times New Roman" w:hAnsi="Times New Roman" w:cs="Times New Roman"/>
          <w:color w:val="000000" w:themeColor="text1"/>
          <w:lang w:val="ru-RU"/>
        </w:rPr>
        <w:t>ния в основном звене школы, а также будут востребованы в жизни.</w:t>
      </w:r>
    </w:p>
    <w:p w14:paraId="175BB67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Изучение русского языка в начальной школе направлено на достижение следующих целей:</w:t>
      </w:r>
    </w:p>
    <w:p w14:paraId="3473AF53" w14:textId="77777777" w:rsidR="009E224D" w:rsidRPr="00C91A6B" w:rsidRDefault="004D0A5B" w:rsidP="00370B29">
      <w:pPr>
        <w:pStyle w:val="a7"/>
        <w:numPr>
          <w:ilvl w:val="0"/>
          <w:numId w:val="57"/>
        </w:numPr>
        <w:tabs>
          <w:tab w:val="left" w:pos="709"/>
          <w:tab w:val="left" w:pos="851"/>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приобретение младшими школьниками первоначальных представлений о многообразии языков и культур на территории Российской Федерации, о языке как одной из главных духовно­нравственных ценностей народа; понимание роли языка как основного средства общения; </w:t>
      </w:r>
      <w:r w:rsidR="006B4A3F" w:rsidRPr="00C91A6B">
        <w:rPr>
          <w:rFonts w:ascii="Times New Roman" w:hAnsi="Times New Roman" w:cs="Times New Roman"/>
          <w:color w:val="000000" w:themeColor="text1"/>
          <w:sz w:val="20"/>
          <w:szCs w:val="20"/>
          <w:lang w:val="ru-RU"/>
        </w:rPr>
        <w:t>осознание значения русского язы</w:t>
      </w:r>
      <w:r w:rsidRPr="00C91A6B">
        <w:rPr>
          <w:rFonts w:ascii="Times New Roman" w:hAnsi="Times New Roman" w:cs="Times New Roman"/>
          <w:color w:val="000000" w:themeColor="text1"/>
          <w:sz w:val="20"/>
          <w:szCs w:val="20"/>
          <w:lang w:val="ru-RU"/>
        </w:rPr>
        <w:t>ка как государственного я</w:t>
      </w:r>
      <w:r w:rsidR="006B4A3F" w:rsidRPr="00C91A6B">
        <w:rPr>
          <w:rFonts w:ascii="Times New Roman" w:hAnsi="Times New Roman" w:cs="Times New Roman"/>
          <w:color w:val="000000" w:themeColor="text1"/>
          <w:sz w:val="20"/>
          <w:szCs w:val="20"/>
          <w:lang w:val="ru-RU"/>
        </w:rPr>
        <w:t>зыка Российской Федерации; пони</w:t>
      </w:r>
      <w:r w:rsidRPr="00C91A6B">
        <w:rPr>
          <w:rFonts w:ascii="Times New Roman" w:hAnsi="Times New Roman" w:cs="Times New Roman"/>
          <w:color w:val="000000" w:themeColor="text1"/>
          <w:sz w:val="20"/>
          <w:szCs w:val="20"/>
          <w:lang w:val="ru-RU"/>
        </w:rPr>
        <w:t>мание роли русского язык</w:t>
      </w:r>
      <w:r w:rsidR="006B4A3F" w:rsidRPr="00C91A6B">
        <w:rPr>
          <w:rFonts w:ascii="Times New Roman" w:hAnsi="Times New Roman" w:cs="Times New Roman"/>
          <w:color w:val="000000" w:themeColor="text1"/>
          <w:sz w:val="20"/>
          <w:szCs w:val="20"/>
          <w:lang w:val="ru-RU"/>
        </w:rPr>
        <w:t>а как языка межнационального об</w:t>
      </w:r>
      <w:r w:rsidRPr="00C91A6B">
        <w:rPr>
          <w:rFonts w:ascii="Times New Roman" w:hAnsi="Times New Roman" w:cs="Times New Roman"/>
          <w:color w:val="000000" w:themeColor="text1"/>
          <w:sz w:val="20"/>
          <w:szCs w:val="20"/>
          <w:lang w:val="ru-RU"/>
        </w:rPr>
        <w:t>щения; осознание правильной устной и письменной речи как показателя общей культуры человека;</w:t>
      </w:r>
    </w:p>
    <w:p w14:paraId="5519D08D" w14:textId="77777777" w:rsidR="009E224D" w:rsidRPr="00C91A6B" w:rsidRDefault="004D0A5B" w:rsidP="00370B29">
      <w:pPr>
        <w:pStyle w:val="a7"/>
        <w:numPr>
          <w:ilvl w:val="0"/>
          <w:numId w:val="57"/>
        </w:numPr>
        <w:tabs>
          <w:tab w:val="left" w:pos="709"/>
          <w:tab w:val="left" w:pos="851"/>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основными ви</w:t>
      </w:r>
      <w:r w:rsidR="006B4A3F" w:rsidRPr="00C91A6B">
        <w:rPr>
          <w:rFonts w:ascii="Times New Roman" w:hAnsi="Times New Roman" w:cs="Times New Roman"/>
          <w:color w:val="000000" w:themeColor="text1"/>
          <w:sz w:val="20"/>
          <w:szCs w:val="20"/>
          <w:lang w:val="ru-RU"/>
        </w:rPr>
        <w:t>дами речевой деятельности на ос</w:t>
      </w:r>
      <w:r w:rsidRPr="00C91A6B">
        <w:rPr>
          <w:rFonts w:ascii="Times New Roman" w:hAnsi="Times New Roman" w:cs="Times New Roman"/>
          <w:color w:val="000000" w:themeColor="text1"/>
          <w:sz w:val="20"/>
          <w:szCs w:val="20"/>
          <w:lang w:val="ru-RU"/>
        </w:rPr>
        <w:t>нове первоначальных представлений о нормах современного русского литературного языка</w:t>
      </w:r>
      <w:r w:rsidR="006B4A3F" w:rsidRPr="00C91A6B">
        <w:rPr>
          <w:rFonts w:ascii="Times New Roman" w:hAnsi="Times New Roman" w:cs="Times New Roman"/>
          <w:color w:val="000000" w:themeColor="text1"/>
          <w:sz w:val="20"/>
          <w:szCs w:val="20"/>
          <w:lang w:val="ru-RU"/>
        </w:rPr>
        <w:t>: аудированием, говорением, чте</w:t>
      </w:r>
      <w:r w:rsidRPr="00C91A6B">
        <w:rPr>
          <w:rFonts w:ascii="Times New Roman" w:hAnsi="Times New Roman" w:cs="Times New Roman"/>
          <w:color w:val="000000" w:themeColor="text1"/>
          <w:sz w:val="20"/>
          <w:szCs w:val="20"/>
          <w:lang w:val="ru-RU"/>
        </w:rPr>
        <w:t>нием, письмом;</w:t>
      </w:r>
    </w:p>
    <w:p w14:paraId="5A62A369" w14:textId="77777777" w:rsidR="009E224D" w:rsidRPr="00C91A6B" w:rsidRDefault="004D0A5B" w:rsidP="00370B29">
      <w:pPr>
        <w:pStyle w:val="a7"/>
        <w:numPr>
          <w:ilvl w:val="0"/>
          <w:numId w:val="57"/>
        </w:numPr>
        <w:tabs>
          <w:tab w:val="left" w:pos="709"/>
          <w:tab w:val="left" w:pos="851"/>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первоначальными научными представлениями о системе русского языка: фо</w:t>
      </w:r>
      <w:r w:rsidR="006B4A3F" w:rsidRPr="00C91A6B">
        <w:rPr>
          <w:rFonts w:ascii="Times New Roman" w:hAnsi="Times New Roman" w:cs="Times New Roman"/>
          <w:color w:val="000000" w:themeColor="text1"/>
          <w:sz w:val="20"/>
          <w:szCs w:val="20"/>
          <w:lang w:val="ru-RU"/>
        </w:rPr>
        <w:t>нетике, графике, лексике, морфе</w:t>
      </w:r>
      <w:r w:rsidRPr="00C91A6B">
        <w:rPr>
          <w:rFonts w:ascii="Times New Roman" w:hAnsi="Times New Roman" w:cs="Times New Roman"/>
          <w:color w:val="000000" w:themeColor="text1"/>
          <w:sz w:val="20"/>
          <w:szCs w:val="20"/>
          <w:lang w:val="ru-RU"/>
        </w:rPr>
        <w:t xml:space="preserve">мике, морфологии и синтаксисе; об основных единицах языка, их признаках и особенностях </w:t>
      </w:r>
      <w:r w:rsidR="006B4A3F" w:rsidRPr="00C91A6B">
        <w:rPr>
          <w:rFonts w:ascii="Times New Roman" w:hAnsi="Times New Roman" w:cs="Times New Roman"/>
          <w:color w:val="000000" w:themeColor="text1"/>
          <w:sz w:val="20"/>
          <w:szCs w:val="20"/>
          <w:lang w:val="ru-RU"/>
        </w:rPr>
        <w:t>употребления в речи; использова</w:t>
      </w:r>
      <w:r w:rsidRPr="00C91A6B">
        <w:rPr>
          <w:rFonts w:ascii="Times New Roman" w:hAnsi="Times New Roman" w:cs="Times New Roman"/>
          <w:color w:val="000000" w:themeColor="text1"/>
          <w:sz w:val="20"/>
          <w:szCs w:val="20"/>
          <w:lang w:val="ru-RU"/>
        </w:rPr>
        <w:t>ние в речевой деятельности но</w:t>
      </w:r>
      <w:r w:rsidR="006B4A3F" w:rsidRPr="00C91A6B">
        <w:rPr>
          <w:rFonts w:ascii="Times New Roman" w:hAnsi="Times New Roman" w:cs="Times New Roman"/>
          <w:color w:val="000000" w:themeColor="text1"/>
          <w:sz w:val="20"/>
          <w:szCs w:val="20"/>
          <w:lang w:val="ru-RU"/>
        </w:rPr>
        <w:t>рм современного русского литера</w:t>
      </w:r>
      <w:r w:rsidRPr="00C91A6B">
        <w:rPr>
          <w:rFonts w:ascii="Times New Roman" w:hAnsi="Times New Roman" w:cs="Times New Roman"/>
          <w:color w:val="000000" w:themeColor="text1"/>
          <w:sz w:val="20"/>
          <w:szCs w:val="20"/>
          <w:lang w:val="ru-RU"/>
        </w:rPr>
        <w:t>турного языка (орфоэпических, лексических, грамматических, орфографических, пунктуационных) и речевого этикета;</w:t>
      </w:r>
    </w:p>
    <w:p w14:paraId="1523EC75" w14:textId="77777777" w:rsidR="006B4A3F" w:rsidRPr="00C91A6B" w:rsidRDefault="004D0A5B" w:rsidP="00370B29">
      <w:pPr>
        <w:pStyle w:val="a7"/>
        <w:numPr>
          <w:ilvl w:val="0"/>
          <w:numId w:val="57"/>
        </w:numPr>
        <w:tabs>
          <w:tab w:val="left" w:pos="709"/>
          <w:tab w:val="left" w:pos="851"/>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развитие функциональной грамотности, готовности к успешному взаимодействию</w:t>
      </w:r>
      <w:r w:rsidR="006B4A3F" w:rsidRPr="00C91A6B">
        <w:rPr>
          <w:rFonts w:ascii="Times New Roman" w:hAnsi="Times New Roman" w:cs="Times New Roman"/>
          <w:color w:val="000000" w:themeColor="text1"/>
          <w:sz w:val="20"/>
          <w:szCs w:val="20"/>
          <w:lang w:val="ru-RU"/>
        </w:rPr>
        <w:t xml:space="preserve"> с изменяющимся миром и дальней</w:t>
      </w:r>
      <w:r w:rsidRPr="00C91A6B">
        <w:rPr>
          <w:rFonts w:ascii="Times New Roman" w:hAnsi="Times New Roman" w:cs="Times New Roman"/>
          <w:color w:val="000000" w:themeColor="text1"/>
          <w:sz w:val="20"/>
          <w:szCs w:val="20"/>
          <w:lang w:val="ru-RU"/>
        </w:rPr>
        <w:t>шему успешному образованию.</w:t>
      </w:r>
    </w:p>
    <w:p w14:paraId="1E32FAE7" w14:textId="066744A9" w:rsidR="009E224D" w:rsidRPr="00C91A6B" w:rsidRDefault="00BC4792"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 xml:space="preserve"> рабочая прог</w:t>
      </w:r>
      <w:r w:rsidR="006B4A3F" w:rsidRPr="00C91A6B">
        <w:rPr>
          <w:rFonts w:ascii="Times New Roman" w:hAnsi="Times New Roman" w:cs="Times New Roman"/>
          <w:color w:val="000000" w:themeColor="text1"/>
          <w:sz w:val="20"/>
          <w:szCs w:val="20"/>
          <w:lang w:val="ru-RU"/>
        </w:rPr>
        <w:t>рамма разработана с целью оказа</w:t>
      </w:r>
      <w:r w:rsidR="004D0A5B" w:rsidRPr="00C91A6B">
        <w:rPr>
          <w:rFonts w:ascii="Times New Roman" w:hAnsi="Times New Roman" w:cs="Times New Roman"/>
          <w:color w:val="000000" w:themeColor="text1"/>
          <w:sz w:val="20"/>
          <w:szCs w:val="20"/>
          <w:lang w:val="ru-RU"/>
        </w:rPr>
        <w:t>ния методической помощи уч</w:t>
      </w:r>
      <w:r w:rsidR="006B4A3F" w:rsidRPr="00C91A6B">
        <w:rPr>
          <w:rFonts w:ascii="Times New Roman" w:hAnsi="Times New Roman" w:cs="Times New Roman"/>
          <w:color w:val="000000" w:themeColor="text1"/>
          <w:sz w:val="20"/>
          <w:szCs w:val="20"/>
          <w:lang w:val="ru-RU"/>
        </w:rPr>
        <w:t>ителю начальных классов в созда</w:t>
      </w:r>
      <w:r w:rsidR="004D0A5B" w:rsidRPr="00C91A6B">
        <w:rPr>
          <w:rFonts w:ascii="Times New Roman" w:hAnsi="Times New Roman" w:cs="Times New Roman"/>
          <w:color w:val="000000" w:themeColor="text1"/>
          <w:sz w:val="20"/>
          <w:szCs w:val="20"/>
          <w:lang w:val="ru-RU"/>
        </w:rPr>
        <w:t>нии рабочей программы по учебному предмету «Русский язык», ориентированной на соврем</w:t>
      </w:r>
      <w:r w:rsidR="006B4A3F" w:rsidRPr="00C91A6B">
        <w:rPr>
          <w:rFonts w:ascii="Times New Roman" w:hAnsi="Times New Roman" w:cs="Times New Roman"/>
          <w:color w:val="000000" w:themeColor="text1"/>
          <w:sz w:val="20"/>
          <w:szCs w:val="20"/>
          <w:lang w:val="ru-RU"/>
        </w:rPr>
        <w:t>енные тенденции в школьном обра</w:t>
      </w:r>
      <w:r w:rsidR="004D0A5B" w:rsidRPr="00C91A6B">
        <w:rPr>
          <w:rFonts w:ascii="Times New Roman" w:hAnsi="Times New Roman" w:cs="Times New Roman"/>
          <w:color w:val="000000" w:themeColor="text1"/>
          <w:sz w:val="20"/>
          <w:szCs w:val="20"/>
          <w:lang w:val="ru-RU"/>
        </w:rPr>
        <w:t>зовании и активные методики обучения.</w:t>
      </w:r>
    </w:p>
    <w:p w14:paraId="24D044D0" w14:textId="1C983548" w:rsidR="009E224D" w:rsidRPr="00C91A6B" w:rsidRDefault="00BC4792"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позволит учителю:</w:t>
      </w:r>
    </w:p>
    <w:p w14:paraId="64ECB1AF" w14:textId="77777777" w:rsidR="009E224D" w:rsidRPr="00C91A6B" w:rsidRDefault="004D0A5B" w:rsidP="00370B29">
      <w:pPr>
        <w:pStyle w:val="a7"/>
        <w:numPr>
          <w:ilvl w:val="0"/>
          <w:numId w:val="34"/>
        </w:numPr>
        <w:tabs>
          <w:tab w:val="left" w:pos="709"/>
          <w:tab w:val="left" w:pos="851"/>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реализовать в процессе преподавания русского языка </w:t>
      </w:r>
      <w:r w:rsidR="006B4A3F"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 xml:space="preserve">временные подходы к достижению личностных, </w:t>
      </w:r>
      <w:r w:rsidR="006B4A3F" w:rsidRPr="00C91A6B">
        <w:rPr>
          <w:rFonts w:ascii="Times New Roman" w:hAnsi="Times New Roman" w:cs="Times New Roman"/>
          <w:color w:val="000000" w:themeColor="text1"/>
          <w:sz w:val="20"/>
          <w:szCs w:val="20"/>
          <w:lang w:val="ru-RU"/>
        </w:rPr>
        <w:t>метапредмет</w:t>
      </w:r>
      <w:r w:rsidRPr="00C91A6B">
        <w:rPr>
          <w:rFonts w:ascii="Times New Roman" w:hAnsi="Times New Roman" w:cs="Times New Roman"/>
          <w:color w:val="000000" w:themeColor="text1"/>
          <w:sz w:val="20"/>
          <w:szCs w:val="20"/>
          <w:lang w:val="ru-RU"/>
        </w:rPr>
        <w:t>ных и предметных результатов обучения, сформулированных в ФГОС НОО;</w:t>
      </w:r>
    </w:p>
    <w:p w14:paraId="67696369" w14:textId="77C262E1" w:rsidR="009E224D" w:rsidRPr="00C91A6B" w:rsidRDefault="004D0A5B" w:rsidP="00370B29">
      <w:pPr>
        <w:pStyle w:val="a7"/>
        <w:numPr>
          <w:ilvl w:val="0"/>
          <w:numId w:val="34"/>
        </w:numPr>
        <w:tabs>
          <w:tab w:val="left" w:pos="709"/>
          <w:tab w:val="left" w:pos="851"/>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определить и структурировать планируемые результаты обучения и содержание учебного предмета «Русский язык» по годам обучения в соответст</w:t>
      </w:r>
      <w:r w:rsidR="00C2327D" w:rsidRPr="00C91A6B">
        <w:rPr>
          <w:rFonts w:ascii="Times New Roman" w:hAnsi="Times New Roman" w:cs="Times New Roman"/>
          <w:color w:val="000000" w:themeColor="text1"/>
          <w:sz w:val="20"/>
          <w:szCs w:val="20"/>
          <w:lang w:val="ru-RU"/>
        </w:rPr>
        <w:t xml:space="preserve">вии с ФГОС НОО, </w:t>
      </w:r>
      <w:r w:rsidR="00BC4792" w:rsidRPr="00C91A6B">
        <w:rPr>
          <w:rFonts w:ascii="Times New Roman" w:hAnsi="Times New Roman" w:cs="Times New Roman"/>
          <w:color w:val="000000" w:themeColor="text1"/>
          <w:sz w:val="20"/>
          <w:szCs w:val="20"/>
          <w:lang w:val="ru-RU"/>
        </w:rPr>
        <w:t xml:space="preserve">  </w:t>
      </w:r>
      <w:r w:rsidR="00C2327D" w:rsidRPr="00C91A6B">
        <w:rPr>
          <w:rFonts w:ascii="Times New Roman" w:hAnsi="Times New Roman" w:cs="Times New Roman"/>
          <w:color w:val="000000" w:themeColor="text1"/>
          <w:sz w:val="20"/>
          <w:szCs w:val="20"/>
          <w:lang w:val="ru-RU"/>
        </w:rPr>
        <w:t xml:space="preserve"> основ</w:t>
      </w:r>
      <w:r w:rsidRPr="00C91A6B">
        <w:rPr>
          <w:rFonts w:ascii="Times New Roman" w:hAnsi="Times New Roman" w:cs="Times New Roman"/>
          <w:color w:val="000000" w:themeColor="text1"/>
          <w:sz w:val="20"/>
          <w:szCs w:val="20"/>
          <w:lang w:val="ru-RU"/>
        </w:rPr>
        <w:t>ной образовательной програ</w:t>
      </w:r>
      <w:r w:rsidR="00C2327D" w:rsidRPr="00C91A6B">
        <w:rPr>
          <w:rFonts w:ascii="Times New Roman" w:hAnsi="Times New Roman" w:cs="Times New Roman"/>
          <w:color w:val="000000" w:themeColor="text1"/>
          <w:sz w:val="20"/>
          <w:szCs w:val="20"/>
          <w:lang w:val="ru-RU"/>
        </w:rPr>
        <w:t>ммой начального общего образова</w:t>
      </w:r>
      <w:r w:rsidRPr="00C91A6B">
        <w:rPr>
          <w:rFonts w:ascii="Times New Roman" w:hAnsi="Times New Roman" w:cs="Times New Roman"/>
          <w:color w:val="000000" w:themeColor="text1"/>
          <w:sz w:val="20"/>
          <w:szCs w:val="20"/>
          <w:lang w:val="ru-RU"/>
        </w:rPr>
        <w:t xml:space="preserve">ния,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программой воспитания;</w:t>
      </w:r>
    </w:p>
    <w:p w14:paraId="51178F02" w14:textId="046130BA" w:rsidR="009E224D" w:rsidRPr="00C91A6B" w:rsidRDefault="004D0A5B" w:rsidP="00370B29">
      <w:pPr>
        <w:pStyle w:val="a7"/>
        <w:numPr>
          <w:ilvl w:val="0"/>
          <w:numId w:val="34"/>
        </w:numPr>
        <w:tabs>
          <w:tab w:val="left" w:pos="709"/>
          <w:tab w:val="left" w:pos="851"/>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разработать календарно­</w:t>
      </w:r>
      <w:r w:rsidR="00C2327D" w:rsidRPr="00C91A6B">
        <w:rPr>
          <w:rFonts w:ascii="Times New Roman" w:hAnsi="Times New Roman" w:cs="Times New Roman"/>
          <w:color w:val="000000" w:themeColor="text1"/>
          <w:sz w:val="20"/>
          <w:szCs w:val="20"/>
          <w:lang w:val="ru-RU"/>
        </w:rPr>
        <w:t>тематическое планирование с учё</w:t>
      </w:r>
      <w:r w:rsidRPr="00C91A6B">
        <w:rPr>
          <w:rFonts w:ascii="Times New Roman" w:hAnsi="Times New Roman" w:cs="Times New Roman"/>
          <w:color w:val="000000" w:themeColor="text1"/>
          <w:sz w:val="20"/>
          <w:szCs w:val="20"/>
          <w:lang w:val="ru-RU"/>
        </w:rPr>
        <w:t>том особенностей конкретн</w:t>
      </w:r>
      <w:r w:rsidR="00C2327D" w:rsidRPr="00C91A6B">
        <w:rPr>
          <w:rFonts w:ascii="Times New Roman" w:hAnsi="Times New Roman" w:cs="Times New Roman"/>
          <w:color w:val="000000" w:themeColor="text1"/>
          <w:sz w:val="20"/>
          <w:szCs w:val="20"/>
          <w:lang w:val="ru-RU"/>
        </w:rPr>
        <w:t>ого класса, используя рекомендо</w:t>
      </w:r>
      <w:r w:rsidRPr="00C91A6B">
        <w:rPr>
          <w:rFonts w:ascii="Times New Roman" w:hAnsi="Times New Roman" w:cs="Times New Roman"/>
          <w:color w:val="000000" w:themeColor="text1"/>
          <w:sz w:val="20"/>
          <w:szCs w:val="20"/>
          <w:lang w:val="ru-RU"/>
        </w:rPr>
        <w:t xml:space="preserve">ванное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0FD60DB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программе определяются цели изучения учебного предмета</w:t>
      </w:r>
      <w:r w:rsidR="00C2327D"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«Русский язык» на уровне начального общего образования, планируемые результаты освоения младшими школьниками предмета «Русский язык»: личностные, метапредметные, </w:t>
      </w:r>
      <w:r w:rsidR="00C2327D"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метные. Личностные и метап</w:t>
      </w:r>
      <w:r w:rsidR="00C2327D" w:rsidRPr="00C91A6B">
        <w:rPr>
          <w:rFonts w:ascii="Times New Roman" w:hAnsi="Times New Roman" w:cs="Times New Roman"/>
          <w:color w:val="000000" w:themeColor="text1"/>
          <w:lang w:val="ru-RU"/>
        </w:rPr>
        <w:t>редметные результаты представле</w:t>
      </w:r>
      <w:r w:rsidRPr="00C91A6B">
        <w:rPr>
          <w:rFonts w:ascii="Times New Roman" w:hAnsi="Times New Roman" w:cs="Times New Roman"/>
          <w:color w:val="000000" w:themeColor="text1"/>
          <w:lang w:val="ru-RU"/>
        </w:rPr>
        <w:t>ны с учётом методических тр</w:t>
      </w:r>
      <w:r w:rsidR="00C2327D" w:rsidRPr="00C91A6B">
        <w:rPr>
          <w:rFonts w:ascii="Times New Roman" w:hAnsi="Times New Roman" w:cs="Times New Roman"/>
          <w:color w:val="000000" w:themeColor="text1"/>
          <w:lang w:val="ru-RU"/>
        </w:rPr>
        <w:t>адиций и особенностей преподава</w:t>
      </w:r>
      <w:r w:rsidRPr="00C91A6B">
        <w:rPr>
          <w:rFonts w:ascii="Times New Roman" w:hAnsi="Times New Roman" w:cs="Times New Roman"/>
          <w:color w:val="000000" w:themeColor="text1"/>
          <w:lang w:val="ru-RU"/>
        </w:rPr>
        <w:t>ния русского языка в начал</w:t>
      </w:r>
      <w:r w:rsidR="00C2327D" w:rsidRPr="00C91A6B">
        <w:rPr>
          <w:rFonts w:ascii="Times New Roman" w:hAnsi="Times New Roman" w:cs="Times New Roman"/>
          <w:color w:val="000000" w:themeColor="text1"/>
          <w:lang w:val="ru-RU"/>
        </w:rPr>
        <w:t>ьной школе. Предметные планируе</w:t>
      </w:r>
      <w:r w:rsidRPr="00C91A6B">
        <w:rPr>
          <w:rFonts w:ascii="Times New Roman" w:hAnsi="Times New Roman" w:cs="Times New Roman"/>
          <w:color w:val="000000" w:themeColor="text1"/>
          <w:lang w:val="ru-RU"/>
        </w:rPr>
        <w:t>мые результаты освоения программы даны для каждого года изучения предмета «Русский язык».</w:t>
      </w:r>
    </w:p>
    <w:p w14:paraId="21D975C9" w14:textId="60946D25"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устанавливает распределение учебного материала по классам, даёт </w:t>
      </w:r>
      <w:r w:rsidR="00C91A6B"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объём учебных часов для изучения разделов и тем курса, а та</w:t>
      </w:r>
      <w:r w:rsidR="00003051" w:rsidRPr="00C91A6B">
        <w:rPr>
          <w:rFonts w:ascii="Times New Roman" w:hAnsi="Times New Roman" w:cs="Times New Roman"/>
          <w:color w:val="000000" w:themeColor="text1"/>
          <w:lang w:val="ru-RU"/>
        </w:rPr>
        <w:t>кже рекомендуемую последователь</w:t>
      </w:r>
      <w:r w:rsidRPr="00C91A6B">
        <w:rPr>
          <w:rFonts w:ascii="Times New Roman" w:hAnsi="Times New Roman" w:cs="Times New Roman"/>
          <w:color w:val="000000" w:themeColor="text1"/>
          <w:lang w:val="ru-RU"/>
        </w:rPr>
        <w:t>ность изучения тем, основанн</w:t>
      </w:r>
      <w:r w:rsidR="00003051" w:rsidRPr="00C91A6B">
        <w:rPr>
          <w:rFonts w:ascii="Times New Roman" w:hAnsi="Times New Roman" w:cs="Times New Roman"/>
          <w:color w:val="000000" w:themeColor="text1"/>
          <w:lang w:val="ru-RU"/>
        </w:rPr>
        <w:t>ую на логике развития предметно</w:t>
      </w:r>
      <w:r w:rsidRPr="00C91A6B">
        <w:rPr>
          <w:rFonts w:ascii="Times New Roman" w:hAnsi="Times New Roman" w:cs="Times New Roman"/>
          <w:color w:val="000000" w:themeColor="text1"/>
          <w:lang w:val="ru-RU"/>
        </w:rPr>
        <w:t>го содержания и учёте псих</w:t>
      </w:r>
      <w:r w:rsidR="00003051" w:rsidRPr="00C91A6B">
        <w:rPr>
          <w:rFonts w:ascii="Times New Roman" w:hAnsi="Times New Roman" w:cs="Times New Roman"/>
          <w:color w:val="000000" w:themeColor="text1"/>
          <w:lang w:val="ru-RU"/>
        </w:rPr>
        <w:t>ологических и возрастных особен</w:t>
      </w:r>
      <w:r w:rsidRPr="00C91A6B">
        <w:rPr>
          <w:rFonts w:ascii="Times New Roman" w:hAnsi="Times New Roman" w:cs="Times New Roman"/>
          <w:color w:val="000000" w:themeColor="text1"/>
          <w:lang w:val="ru-RU"/>
        </w:rPr>
        <w:t>ностей младших школьников.</w:t>
      </w:r>
    </w:p>
    <w:p w14:paraId="2E885200" w14:textId="4F8D1F9D" w:rsidR="00D35AD3" w:rsidRPr="00C91A6B" w:rsidRDefault="00BC4792"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не ограничивает творческую инициативу учителя и пред</w:t>
      </w:r>
      <w:r w:rsidR="00003051" w:rsidRPr="00C91A6B">
        <w:rPr>
          <w:rFonts w:ascii="Times New Roman" w:hAnsi="Times New Roman" w:cs="Times New Roman"/>
          <w:color w:val="000000" w:themeColor="text1"/>
          <w:lang w:val="ru-RU"/>
        </w:rPr>
        <w:t>оставляет возможности для реали</w:t>
      </w:r>
      <w:r w:rsidR="004D0A5B" w:rsidRPr="00C91A6B">
        <w:rPr>
          <w:rFonts w:ascii="Times New Roman" w:hAnsi="Times New Roman" w:cs="Times New Roman"/>
          <w:color w:val="000000" w:themeColor="text1"/>
          <w:lang w:val="ru-RU"/>
        </w:rPr>
        <w:t>зации различных методическ</w:t>
      </w:r>
      <w:r w:rsidR="00003051" w:rsidRPr="00C91A6B">
        <w:rPr>
          <w:rFonts w:ascii="Times New Roman" w:hAnsi="Times New Roman" w:cs="Times New Roman"/>
          <w:color w:val="000000" w:themeColor="text1"/>
          <w:lang w:val="ru-RU"/>
        </w:rPr>
        <w:t>их подходов к преподаванию учеб</w:t>
      </w:r>
      <w:r w:rsidR="004D0A5B" w:rsidRPr="00C91A6B">
        <w:rPr>
          <w:rFonts w:ascii="Times New Roman" w:hAnsi="Times New Roman" w:cs="Times New Roman"/>
          <w:color w:val="000000" w:themeColor="text1"/>
          <w:lang w:val="ru-RU"/>
        </w:rPr>
        <w:t>ного предмета «Русский язы</w:t>
      </w:r>
      <w:r w:rsidR="00003051" w:rsidRPr="00C91A6B">
        <w:rPr>
          <w:rFonts w:ascii="Times New Roman" w:hAnsi="Times New Roman" w:cs="Times New Roman"/>
          <w:color w:val="000000" w:themeColor="text1"/>
          <w:lang w:val="ru-RU"/>
        </w:rPr>
        <w:t>к» при условии сохранения обяза</w:t>
      </w:r>
      <w:r w:rsidR="004D0A5B" w:rsidRPr="00C91A6B">
        <w:rPr>
          <w:rFonts w:ascii="Times New Roman" w:hAnsi="Times New Roman" w:cs="Times New Roman"/>
          <w:color w:val="000000" w:themeColor="text1"/>
          <w:lang w:val="ru-RU"/>
        </w:rPr>
        <w:t>тельной части содержания курса</w:t>
      </w:r>
      <w:r w:rsidR="00D35AD3" w:rsidRPr="00C91A6B">
        <w:rPr>
          <w:rFonts w:ascii="Times New Roman" w:hAnsi="Times New Roman" w:cs="Times New Roman"/>
          <w:color w:val="000000" w:themeColor="text1"/>
          <w:lang w:val="ru-RU"/>
        </w:rPr>
        <w:t>.</w:t>
      </w:r>
    </w:p>
    <w:p w14:paraId="3EBE8365" w14:textId="77777777" w:rsidR="009E224D" w:rsidRPr="00C91A6B" w:rsidRDefault="00D35AD3"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w:t>
      </w:r>
      <w:r w:rsidR="004D0A5B" w:rsidRPr="00C91A6B">
        <w:rPr>
          <w:rFonts w:ascii="Times New Roman" w:hAnsi="Times New Roman" w:cs="Times New Roman"/>
          <w:color w:val="000000" w:themeColor="text1"/>
          <w:lang w:val="ru-RU"/>
        </w:rPr>
        <w:t xml:space="preserve">одержание рабочей программы составлено таким образом, что достижение младшими школьниками как личностных, так и метапредметных результатов обеспечивает преемственность и перспективность в освоении областей знаний, которые </w:t>
      </w:r>
      <w:r w:rsidR="00003051" w:rsidRPr="00C91A6B">
        <w:rPr>
          <w:rFonts w:ascii="Times New Roman" w:hAnsi="Times New Roman" w:cs="Times New Roman"/>
          <w:color w:val="000000" w:themeColor="text1"/>
          <w:lang w:val="ru-RU"/>
        </w:rPr>
        <w:t>отра</w:t>
      </w:r>
      <w:r w:rsidR="004D0A5B" w:rsidRPr="00C91A6B">
        <w:rPr>
          <w:rFonts w:ascii="Times New Roman" w:hAnsi="Times New Roman" w:cs="Times New Roman"/>
          <w:color w:val="000000" w:themeColor="text1"/>
          <w:lang w:val="ru-RU"/>
        </w:rPr>
        <w:t>жают ведущие идеи учебных</w:t>
      </w:r>
      <w:r w:rsidR="00003051" w:rsidRPr="00C91A6B">
        <w:rPr>
          <w:rFonts w:ascii="Times New Roman" w:hAnsi="Times New Roman" w:cs="Times New Roman"/>
          <w:color w:val="000000" w:themeColor="text1"/>
          <w:lang w:val="ru-RU"/>
        </w:rPr>
        <w:t xml:space="preserve"> предметов основной школы и под</w:t>
      </w:r>
      <w:r w:rsidR="004D0A5B" w:rsidRPr="00C91A6B">
        <w:rPr>
          <w:rFonts w:ascii="Times New Roman" w:hAnsi="Times New Roman" w:cs="Times New Roman"/>
          <w:color w:val="000000" w:themeColor="text1"/>
          <w:lang w:val="ru-RU"/>
        </w:rPr>
        <w:t>чёркивают пропедевтическое</w:t>
      </w:r>
      <w:r w:rsidR="00003051" w:rsidRPr="00C91A6B">
        <w:rPr>
          <w:rFonts w:ascii="Times New Roman" w:hAnsi="Times New Roman" w:cs="Times New Roman"/>
          <w:color w:val="000000" w:themeColor="text1"/>
          <w:lang w:val="ru-RU"/>
        </w:rPr>
        <w:t xml:space="preserve"> значение этапа начального обра</w:t>
      </w:r>
      <w:r w:rsidR="004D0A5B" w:rsidRPr="00C91A6B">
        <w:rPr>
          <w:rFonts w:ascii="Times New Roman" w:hAnsi="Times New Roman" w:cs="Times New Roman"/>
          <w:color w:val="000000" w:themeColor="text1"/>
          <w:lang w:val="ru-RU"/>
        </w:rPr>
        <w:t>зования, формирование готовности младшего школьника к дальнейшему обучению.</w:t>
      </w:r>
    </w:p>
    <w:p w14:paraId="2DC398C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Центральной идеей конст</w:t>
      </w:r>
      <w:r w:rsidR="00003051" w:rsidRPr="00C91A6B">
        <w:rPr>
          <w:rFonts w:ascii="Times New Roman" w:hAnsi="Times New Roman" w:cs="Times New Roman"/>
          <w:color w:val="000000" w:themeColor="text1"/>
          <w:lang w:val="ru-RU"/>
        </w:rPr>
        <w:t>руирования содержания и планиру</w:t>
      </w:r>
      <w:r w:rsidRPr="00C91A6B">
        <w:rPr>
          <w:rFonts w:ascii="Times New Roman" w:hAnsi="Times New Roman" w:cs="Times New Roman"/>
          <w:color w:val="000000" w:themeColor="text1"/>
          <w:lang w:val="ru-RU"/>
        </w:rPr>
        <w:t xml:space="preserve">емых результатов обучения является признание равной </w:t>
      </w:r>
      <w:r w:rsidR="00003051" w:rsidRPr="00C91A6B">
        <w:rPr>
          <w:rFonts w:ascii="Times New Roman" w:hAnsi="Times New Roman" w:cs="Times New Roman"/>
          <w:color w:val="000000" w:themeColor="text1"/>
          <w:lang w:val="ru-RU"/>
        </w:rPr>
        <w:t>значи</w:t>
      </w:r>
      <w:r w:rsidRPr="00C91A6B">
        <w:rPr>
          <w:rFonts w:ascii="Times New Roman" w:hAnsi="Times New Roman" w:cs="Times New Roman"/>
          <w:color w:val="000000" w:themeColor="text1"/>
          <w:lang w:val="ru-RU"/>
        </w:rPr>
        <w:t xml:space="preserve">мости работы по изучению системы языка и работы по </w:t>
      </w:r>
      <w:r w:rsidR="00003051" w:rsidRPr="00C91A6B">
        <w:rPr>
          <w:rFonts w:ascii="Times New Roman" w:hAnsi="Times New Roman" w:cs="Times New Roman"/>
          <w:color w:val="000000" w:themeColor="text1"/>
          <w:lang w:val="ru-RU"/>
        </w:rPr>
        <w:t>совер</w:t>
      </w:r>
      <w:r w:rsidRPr="00C91A6B">
        <w:rPr>
          <w:rFonts w:ascii="Times New Roman" w:hAnsi="Times New Roman" w:cs="Times New Roman"/>
          <w:color w:val="000000" w:themeColor="text1"/>
          <w:lang w:val="ru-RU"/>
        </w:rPr>
        <w:t>шенствованию речи младших школьников. Языковой материал призван сформировать перво</w:t>
      </w:r>
      <w:r w:rsidR="00003051" w:rsidRPr="00C91A6B">
        <w:rPr>
          <w:rFonts w:ascii="Times New Roman" w:hAnsi="Times New Roman" w:cs="Times New Roman"/>
          <w:color w:val="000000" w:themeColor="text1"/>
          <w:lang w:val="ru-RU"/>
        </w:rPr>
        <w:t>начальные представления о струк</w:t>
      </w:r>
      <w:r w:rsidRPr="00C91A6B">
        <w:rPr>
          <w:rFonts w:ascii="Times New Roman" w:hAnsi="Times New Roman" w:cs="Times New Roman"/>
          <w:color w:val="000000" w:themeColor="text1"/>
          <w:lang w:val="ru-RU"/>
        </w:rPr>
        <w:t xml:space="preserve">туре русского языка, способствовать усвоению норм русского литературного языка, орфографических и пунктуационных правил. Развитие устной </w:t>
      </w:r>
      <w:r w:rsidR="00003051" w:rsidRPr="00C91A6B">
        <w:rPr>
          <w:rFonts w:ascii="Times New Roman" w:hAnsi="Times New Roman" w:cs="Times New Roman"/>
          <w:color w:val="000000" w:themeColor="text1"/>
          <w:lang w:val="ru-RU"/>
        </w:rPr>
        <w:t>и письменной речи младших школь</w:t>
      </w:r>
      <w:r w:rsidRPr="00C91A6B">
        <w:rPr>
          <w:rFonts w:ascii="Times New Roman" w:hAnsi="Times New Roman" w:cs="Times New Roman"/>
          <w:color w:val="000000" w:themeColor="text1"/>
          <w:lang w:val="ru-RU"/>
        </w:rPr>
        <w:t>ников направлено на решение практической задачи развития всех видов речевой деятельно</w:t>
      </w:r>
      <w:r w:rsidR="00003051" w:rsidRPr="00C91A6B">
        <w:rPr>
          <w:rFonts w:ascii="Times New Roman" w:hAnsi="Times New Roman" w:cs="Times New Roman"/>
          <w:color w:val="000000" w:themeColor="text1"/>
          <w:lang w:val="ru-RU"/>
        </w:rPr>
        <w:t>сти, отработку навыков использов</w:t>
      </w:r>
      <w:r w:rsidRPr="00C91A6B">
        <w:rPr>
          <w:rFonts w:ascii="Times New Roman" w:hAnsi="Times New Roman" w:cs="Times New Roman"/>
          <w:color w:val="000000" w:themeColor="text1"/>
          <w:lang w:val="ru-RU"/>
        </w:rPr>
        <w:t xml:space="preserve">ания усвоенных норм русского литературного языка, речевых норм и правил речевого этикета в процессе устного и </w:t>
      </w:r>
      <w:r w:rsidR="00003051" w:rsidRPr="00C91A6B">
        <w:rPr>
          <w:rFonts w:ascii="Times New Roman" w:hAnsi="Times New Roman" w:cs="Times New Roman"/>
          <w:color w:val="000000" w:themeColor="text1"/>
          <w:lang w:val="ru-RU"/>
        </w:rPr>
        <w:t>письмен</w:t>
      </w:r>
      <w:r w:rsidRPr="00C91A6B">
        <w:rPr>
          <w:rFonts w:ascii="Times New Roman" w:hAnsi="Times New Roman" w:cs="Times New Roman"/>
          <w:color w:val="000000" w:themeColor="text1"/>
          <w:lang w:val="ru-RU"/>
        </w:rPr>
        <w:t>ного общения. Ряд задач п</w:t>
      </w:r>
      <w:r w:rsidR="00003051" w:rsidRPr="00C91A6B">
        <w:rPr>
          <w:rFonts w:ascii="Times New Roman" w:hAnsi="Times New Roman" w:cs="Times New Roman"/>
          <w:color w:val="000000" w:themeColor="text1"/>
          <w:lang w:val="ru-RU"/>
        </w:rPr>
        <w:t>о совершенствованию речевой дея</w:t>
      </w:r>
      <w:r w:rsidRPr="00C91A6B">
        <w:rPr>
          <w:rFonts w:ascii="Times New Roman" w:hAnsi="Times New Roman" w:cs="Times New Roman"/>
          <w:color w:val="000000" w:themeColor="text1"/>
          <w:lang w:val="ru-RU"/>
        </w:rPr>
        <w:t xml:space="preserve">тельности решаются совместно с учебным предметом </w:t>
      </w:r>
      <w:r w:rsidR="00003051" w:rsidRPr="00C91A6B">
        <w:rPr>
          <w:rFonts w:ascii="Times New Roman" w:hAnsi="Times New Roman" w:cs="Times New Roman"/>
          <w:color w:val="000000" w:themeColor="text1"/>
          <w:lang w:val="ru-RU"/>
        </w:rPr>
        <w:t>«Литера</w:t>
      </w:r>
      <w:r w:rsidRPr="00C91A6B">
        <w:rPr>
          <w:rFonts w:ascii="Times New Roman" w:hAnsi="Times New Roman" w:cs="Times New Roman"/>
          <w:color w:val="000000" w:themeColor="text1"/>
          <w:lang w:val="ru-RU"/>
        </w:rPr>
        <w:t>турное чтение».</w:t>
      </w:r>
    </w:p>
    <w:p w14:paraId="43C8D106" w14:textId="77777777" w:rsidR="00D35AD3"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Общее число часов, отведённых на изучение «Русского </w:t>
      </w:r>
      <w:r w:rsidR="00003051" w:rsidRPr="00C91A6B">
        <w:rPr>
          <w:rFonts w:ascii="Times New Roman" w:hAnsi="Times New Roman" w:cs="Times New Roman"/>
          <w:color w:val="000000" w:themeColor="text1"/>
          <w:lang w:val="ru-RU"/>
        </w:rPr>
        <w:t>язы</w:t>
      </w:r>
      <w:r w:rsidRPr="00C91A6B">
        <w:rPr>
          <w:rFonts w:ascii="Times New Roman" w:hAnsi="Times New Roman" w:cs="Times New Roman"/>
          <w:color w:val="000000" w:themeColor="text1"/>
          <w:lang w:val="ru-RU"/>
        </w:rPr>
        <w:t>ка», — 675 (5 часов в неделю в каждом классе): в 1 классе — 165 ч, во 2—4 классах — по 170 ч.</w:t>
      </w:r>
    </w:p>
    <w:p w14:paraId="0A07BF01" w14:textId="12A7E200" w:rsidR="009E224D" w:rsidRPr="00C91A6B" w:rsidRDefault="00D35AD3" w:rsidP="00C97DAD">
      <w:pPr>
        <w:pStyle w:val="a3"/>
        <w:pBdr>
          <w:bottom w:val="single" w:sz="4" w:space="1" w:color="auto"/>
        </w:pBdr>
        <w:tabs>
          <w:tab w:val="left" w:pos="709"/>
        </w:tabs>
        <w:ind w:left="0" w:right="0" w:firstLine="0"/>
        <w:jc w:val="center"/>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br w:type="column"/>
      </w:r>
      <w:r w:rsidR="004D0A5B" w:rsidRPr="00C91A6B">
        <w:rPr>
          <w:rFonts w:ascii="Times New Roman" w:hAnsi="Times New Roman" w:cs="Times New Roman"/>
          <w:b/>
          <w:color w:val="000000" w:themeColor="text1"/>
          <w:lang w:val="ru-RU"/>
        </w:rPr>
        <w:t>СОДЕРЖАНИЕ ОБУЧЕНИЯ</w:t>
      </w:r>
    </w:p>
    <w:p w14:paraId="66374B73" w14:textId="77777777" w:rsidR="009E224D" w:rsidRPr="00C91A6B" w:rsidRDefault="00003051" w:rsidP="00C97DAD">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w:t>
      </w:r>
    </w:p>
    <w:p w14:paraId="72565C8E" w14:textId="77777777" w:rsidR="009E224D" w:rsidRPr="00C91A6B" w:rsidRDefault="004D0A5B" w:rsidP="00C97DAD">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Обучение грамоте</w:t>
      </w:r>
      <w:r w:rsidR="00003051" w:rsidRPr="00C91A6B">
        <w:rPr>
          <w:rStyle w:val="af2"/>
          <w:rFonts w:ascii="Times New Roman" w:hAnsi="Times New Roman" w:cs="Times New Roman"/>
          <w:b/>
          <w:color w:val="000000" w:themeColor="text1"/>
          <w:sz w:val="20"/>
          <w:szCs w:val="20"/>
          <w:vertAlign w:val="baseline"/>
          <w:lang w:val="ru-RU"/>
        </w:rPr>
        <w:footnoteReference w:id="7"/>
      </w:r>
    </w:p>
    <w:p w14:paraId="7629B55C" w14:textId="77777777" w:rsidR="009E224D" w:rsidRPr="00C91A6B" w:rsidRDefault="004D0A5B" w:rsidP="00C97DAD">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Развитие речи</w:t>
      </w:r>
    </w:p>
    <w:p w14:paraId="391F7B57"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Составление небольших рас</w:t>
      </w:r>
      <w:r w:rsidR="00003051" w:rsidRPr="00C91A6B">
        <w:rPr>
          <w:rFonts w:ascii="Times New Roman" w:hAnsi="Times New Roman" w:cs="Times New Roman"/>
          <w:color w:val="000000" w:themeColor="text1"/>
          <w:lang w:val="ru-RU"/>
        </w:rPr>
        <w:t>сказов повествовательного харак</w:t>
      </w:r>
      <w:r w:rsidRPr="00C91A6B">
        <w:rPr>
          <w:rFonts w:ascii="Times New Roman" w:hAnsi="Times New Roman" w:cs="Times New Roman"/>
          <w:color w:val="000000" w:themeColor="text1"/>
          <w:lang w:val="ru-RU"/>
        </w:rPr>
        <w:t>тера по серии сюжетных картинок, материалам собственных игр, занятий, наблюдений.</w:t>
      </w:r>
    </w:p>
    <w:p w14:paraId="07CB884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текста при е</w:t>
      </w:r>
      <w:r w:rsidR="00003051" w:rsidRPr="00C91A6B">
        <w:rPr>
          <w:rFonts w:ascii="Times New Roman" w:hAnsi="Times New Roman" w:cs="Times New Roman"/>
          <w:color w:val="000000" w:themeColor="text1"/>
          <w:lang w:val="ru-RU"/>
        </w:rPr>
        <w:t>го прослушивании и при самостоя</w:t>
      </w:r>
      <w:r w:rsidRPr="00C91A6B">
        <w:rPr>
          <w:rFonts w:ascii="Times New Roman" w:hAnsi="Times New Roman" w:cs="Times New Roman"/>
          <w:color w:val="000000" w:themeColor="text1"/>
          <w:lang w:val="ru-RU"/>
        </w:rPr>
        <w:t>тельном чтении вслух.</w:t>
      </w:r>
    </w:p>
    <w:p w14:paraId="263702A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Слово и предложение</w:t>
      </w:r>
    </w:p>
    <w:p w14:paraId="276E7141"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Различение слова и предложения. Работа с предложением: выделение слов, изменение их порядка.</w:t>
      </w:r>
    </w:p>
    <w:p w14:paraId="52FB8C4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Восприятие слова как объекта изучения, материала для </w:t>
      </w:r>
      <w:r w:rsidR="004273E3" w:rsidRPr="00C91A6B">
        <w:rPr>
          <w:rFonts w:ascii="Times New Roman" w:hAnsi="Times New Roman" w:cs="Times New Roman"/>
          <w:color w:val="000000" w:themeColor="text1"/>
          <w:lang w:val="ru-RU"/>
        </w:rPr>
        <w:t>ана</w:t>
      </w:r>
      <w:r w:rsidRPr="00C91A6B">
        <w:rPr>
          <w:rFonts w:ascii="Times New Roman" w:hAnsi="Times New Roman" w:cs="Times New Roman"/>
          <w:color w:val="000000" w:themeColor="text1"/>
          <w:lang w:val="ru-RU"/>
        </w:rPr>
        <w:t>лиза. Наблюдение над значением слова.</w:t>
      </w:r>
    </w:p>
    <w:p w14:paraId="17405196" w14:textId="77777777" w:rsidR="009E224D" w:rsidRPr="00C91A6B" w:rsidRDefault="004D0A5B" w:rsidP="0041663B">
      <w:pPr>
        <w:pStyle w:val="a3"/>
        <w:tabs>
          <w:tab w:val="left" w:pos="709"/>
        </w:tabs>
        <w:spacing w:before="11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Фонетика</w:t>
      </w:r>
    </w:p>
    <w:p w14:paraId="1986B545" w14:textId="77777777" w:rsidR="004273E3"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Звуки речи. Единство звукового состава слова и его значения.</w:t>
      </w:r>
    </w:p>
    <w:p w14:paraId="5FE4E05F"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Установление последовательности звуков в слове и количества звуков. Сопоставление слов, различающихся одним или несколькими звуками. Звуковой анализ слова, работа со </w:t>
      </w:r>
      <w:r w:rsidR="004273E3" w:rsidRPr="00C91A6B">
        <w:rPr>
          <w:rFonts w:ascii="Times New Roman" w:hAnsi="Times New Roman" w:cs="Times New Roman"/>
          <w:color w:val="000000" w:themeColor="text1"/>
          <w:lang w:val="ru-RU"/>
        </w:rPr>
        <w:t>звуко</w:t>
      </w:r>
      <w:r w:rsidRPr="00C91A6B">
        <w:rPr>
          <w:rFonts w:ascii="Times New Roman" w:hAnsi="Times New Roman" w:cs="Times New Roman"/>
          <w:color w:val="000000" w:themeColor="text1"/>
          <w:lang w:val="ru-RU"/>
        </w:rPr>
        <w:t>выми моделями: построение модели звукового состава слова,</w:t>
      </w:r>
      <w:r w:rsidR="004273E3"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подбор слов, соответствующих заданной модели.</w:t>
      </w:r>
    </w:p>
    <w:p w14:paraId="6A808137"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Различение гласных и согласных звуков, гласных ударных и безударных, согласных твёрдых и мягких, звонких и глухих.</w:t>
      </w:r>
    </w:p>
    <w:p w14:paraId="5EE9F99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Определение места ударения.</w:t>
      </w:r>
    </w:p>
    <w:p w14:paraId="5119E5A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Слог как минимальная произносительная единица. </w:t>
      </w:r>
      <w:r w:rsidR="004273E3" w:rsidRPr="00C91A6B">
        <w:rPr>
          <w:rFonts w:ascii="Times New Roman" w:hAnsi="Times New Roman" w:cs="Times New Roman"/>
          <w:color w:val="000000" w:themeColor="text1"/>
          <w:lang w:val="ru-RU"/>
        </w:rPr>
        <w:t>Количе</w:t>
      </w:r>
      <w:r w:rsidRPr="00C91A6B">
        <w:rPr>
          <w:rFonts w:ascii="Times New Roman" w:hAnsi="Times New Roman" w:cs="Times New Roman"/>
          <w:color w:val="000000" w:themeColor="text1"/>
          <w:lang w:val="ru-RU"/>
        </w:rPr>
        <w:t>ство слогов в слове. Ударный слог.</w:t>
      </w:r>
    </w:p>
    <w:p w14:paraId="698D48C2" w14:textId="77777777" w:rsidR="009E224D" w:rsidRPr="00C91A6B" w:rsidRDefault="004D0A5B" w:rsidP="0041663B">
      <w:pPr>
        <w:pStyle w:val="a3"/>
        <w:tabs>
          <w:tab w:val="left" w:pos="709"/>
        </w:tabs>
        <w:spacing w:before="113"/>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Графика</w:t>
      </w:r>
    </w:p>
    <w:p w14:paraId="6C2D20AD" w14:textId="77777777" w:rsidR="00D35AD3"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Различение звука и буквы: буква как знак звука. Слоговой принцип русской графики. Бу</w:t>
      </w:r>
      <w:r w:rsidR="004273E3" w:rsidRPr="00C91A6B">
        <w:rPr>
          <w:rFonts w:ascii="Times New Roman" w:hAnsi="Times New Roman" w:cs="Times New Roman"/>
          <w:color w:val="000000" w:themeColor="text1"/>
          <w:lang w:val="ru-RU"/>
        </w:rPr>
        <w:t>квы гласных как показатель твёр</w:t>
      </w:r>
      <w:r w:rsidRPr="00C91A6B">
        <w:rPr>
          <w:rFonts w:ascii="Times New Roman" w:hAnsi="Times New Roman" w:cs="Times New Roman"/>
          <w:color w:val="000000" w:themeColor="text1"/>
          <w:lang w:val="ru-RU"/>
        </w:rPr>
        <w:t xml:space="preserve">дости — мягкости согласных звуков. Функции букв </w:t>
      </w:r>
      <w:r w:rsidRPr="00C91A6B">
        <w:rPr>
          <w:rFonts w:ascii="Times New Roman" w:hAnsi="Times New Roman" w:cs="Times New Roman"/>
          <w:b/>
          <w:i/>
          <w:color w:val="000000" w:themeColor="text1"/>
          <w:lang w:val="ru-RU"/>
        </w:rPr>
        <w:t>е</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ё</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ю</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я</w:t>
      </w:r>
      <w:r w:rsidR="00D35AD3" w:rsidRPr="00C91A6B">
        <w:rPr>
          <w:rFonts w:ascii="Times New Roman" w:hAnsi="Times New Roman" w:cs="Times New Roman"/>
          <w:color w:val="000000" w:themeColor="text1"/>
          <w:lang w:val="ru-RU"/>
        </w:rPr>
        <w:t>.</w:t>
      </w:r>
    </w:p>
    <w:p w14:paraId="1A4B83C3" w14:textId="77777777" w:rsidR="009E224D" w:rsidRPr="00C91A6B" w:rsidRDefault="00D35AD3"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w:t>
      </w:r>
      <w:r w:rsidR="004D0A5B" w:rsidRPr="00C91A6B">
        <w:rPr>
          <w:rFonts w:ascii="Times New Roman" w:hAnsi="Times New Roman" w:cs="Times New Roman"/>
          <w:color w:val="000000" w:themeColor="text1"/>
          <w:lang w:val="ru-RU"/>
        </w:rPr>
        <w:t xml:space="preserve">ягкий знак как показатель мягкости предшествующего </w:t>
      </w:r>
      <w:r w:rsidR="004273E3" w:rsidRPr="00C91A6B">
        <w:rPr>
          <w:rFonts w:ascii="Times New Roman" w:hAnsi="Times New Roman" w:cs="Times New Roman"/>
          <w:color w:val="000000" w:themeColor="text1"/>
          <w:lang w:val="ru-RU"/>
        </w:rPr>
        <w:t>со</w:t>
      </w:r>
      <w:r w:rsidR="004D0A5B" w:rsidRPr="00C91A6B">
        <w:rPr>
          <w:rFonts w:ascii="Times New Roman" w:hAnsi="Times New Roman" w:cs="Times New Roman"/>
          <w:color w:val="000000" w:themeColor="text1"/>
          <w:lang w:val="ru-RU"/>
        </w:rPr>
        <w:t>гласного звука в конце слова.</w:t>
      </w:r>
    </w:p>
    <w:p w14:paraId="5E0A8D8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Последовательность букв в русском алфавите.</w:t>
      </w:r>
    </w:p>
    <w:p w14:paraId="55E37A82" w14:textId="77777777" w:rsidR="004273E3" w:rsidRPr="00C91A6B" w:rsidRDefault="004273E3" w:rsidP="0041663B">
      <w:pPr>
        <w:pStyle w:val="a3"/>
        <w:tabs>
          <w:tab w:val="left" w:pos="709"/>
        </w:tabs>
        <w:spacing w:before="1"/>
        <w:ind w:left="0" w:right="0" w:firstLine="567"/>
        <w:rPr>
          <w:rFonts w:ascii="Times New Roman" w:hAnsi="Times New Roman" w:cs="Times New Roman"/>
          <w:color w:val="000000" w:themeColor="text1"/>
          <w:lang w:val="ru-RU"/>
        </w:rPr>
      </w:pPr>
    </w:p>
    <w:p w14:paraId="12DFB59B" w14:textId="77777777" w:rsidR="009E224D" w:rsidRPr="00C91A6B" w:rsidRDefault="004D0A5B"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Чтение</w:t>
      </w:r>
    </w:p>
    <w:p w14:paraId="2B46AFC3" w14:textId="77777777" w:rsidR="009E224D" w:rsidRPr="00C91A6B" w:rsidRDefault="004D0A5B" w:rsidP="0041663B">
      <w:pPr>
        <w:pStyle w:val="a3"/>
        <w:tabs>
          <w:tab w:val="left" w:pos="709"/>
        </w:tabs>
        <w:spacing w:before="7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Слоговое чтение (ориентация на букву, обозначающую </w:t>
      </w:r>
      <w:r w:rsidR="004273E3" w:rsidRPr="00C91A6B">
        <w:rPr>
          <w:rFonts w:ascii="Times New Roman" w:hAnsi="Times New Roman" w:cs="Times New Roman"/>
          <w:color w:val="000000" w:themeColor="text1"/>
          <w:lang w:val="ru-RU"/>
        </w:rPr>
        <w:t>глас</w:t>
      </w:r>
      <w:r w:rsidRPr="00C91A6B">
        <w:rPr>
          <w:rFonts w:ascii="Times New Roman" w:hAnsi="Times New Roman" w:cs="Times New Roman"/>
          <w:color w:val="000000" w:themeColor="text1"/>
          <w:lang w:val="ru-RU"/>
        </w:rPr>
        <w:t xml:space="preserve">ный звук). Плавное слоговое чтение и чтение целыми словами со скоростью, соответствующей индивидуальному темпу. </w:t>
      </w:r>
      <w:r w:rsidR="004273E3" w:rsidRPr="00C91A6B">
        <w:rPr>
          <w:rFonts w:ascii="Times New Roman" w:hAnsi="Times New Roman" w:cs="Times New Roman"/>
          <w:color w:val="000000" w:themeColor="text1"/>
          <w:lang w:val="ru-RU"/>
        </w:rPr>
        <w:t>Чте</w:t>
      </w:r>
      <w:r w:rsidRPr="00C91A6B">
        <w:rPr>
          <w:rFonts w:ascii="Times New Roman" w:hAnsi="Times New Roman" w:cs="Times New Roman"/>
          <w:color w:val="000000" w:themeColor="text1"/>
          <w:lang w:val="ru-RU"/>
        </w:rPr>
        <w:t xml:space="preserve">ние с интонациями и паузами </w:t>
      </w:r>
      <w:r w:rsidR="004273E3" w:rsidRPr="00C91A6B">
        <w:rPr>
          <w:rFonts w:ascii="Times New Roman" w:hAnsi="Times New Roman" w:cs="Times New Roman"/>
          <w:color w:val="000000" w:themeColor="text1"/>
          <w:lang w:val="ru-RU"/>
        </w:rPr>
        <w:t>в соответствии со знаками препи</w:t>
      </w:r>
      <w:r w:rsidRPr="00C91A6B">
        <w:rPr>
          <w:rFonts w:ascii="Times New Roman" w:hAnsi="Times New Roman" w:cs="Times New Roman"/>
          <w:color w:val="000000" w:themeColor="text1"/>
          <w:lang w:val="ru-RU"/>
        </w:rPr>
        <w:t>нания. Осознанное чтение слов, словосочетаний, предложений. Выразительное чтение на материале небольших прозаических текстов и стихотворений.</w:t>
      </w:r>
    </w:p>
    <w:p w14:paraId="51D1850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Орфоэпическое чтение (п</w:t>
      </w:r>
      <w:r w:rsidR="004273E3" w:rsidRPr="00C91A6B">
        <w:rPr>
          <w:rFonts w:ascii="Times New Roman" w:hAnsi="Times New Roman" w:cs="Times New Roman"/>
          <w:color w:val="000000" w:themeColor="text1"/>
          <w:lang w:val="ru-RU"/>
        </w:rPr>
        <w:t>ри переходе к чтению целыми сло</w:t>
      </w:r>
      <w:r w:rsidRPr="00C91A6B">
        <w:rPr>
          <w:rFonts w:ascii="Times New Roman" w:hAnsi="Times New Roman" w:cs="Times New Roman"/>
          <w:color w:val="000000" w:themeColor="text1"/>
          <w:lang w:val="ru-RU"/>
        </w:rPr>
        <w:t>вами). Орфографическое ч</w:t>
      </w:r>
      <w:r w:rsidR="004273E3" w:rsidRPr="00C91A6B">
        <w:rPr>
          <w:rFonts w:ascii="Times New Roman" w:hAnsi="Times New Roman" w:cs="Times New Roman"/>
          <w:color w:val="000000" w:themeColor="text1"/>
          <w:lang w:val="ru-RU"/>
        </w:rPr>
        <w:t>тение (проговаривание) как сред</w:t>
      </w:r>
      <w:r w:rsidRPr="00C91A6B">
        <w:rPr>
          <w:rFonts w:ascii="Times New Roman" w:hAnsi="Times New Roman" w:cs="Times New Roman"/>
          <w:color w:val="000000" w:themeColor="text1"/>
          <w:lang w:val="ru-RU"/>
        </w:rPr>
        <w:t>ство самоконтроля при пи</w:t>
      </w:r>
      <w:r w:rsidR="004273E3" w:rsidRPr="00C91A6B">
        <w:rPr>
          <w:rFonts w:ascii="Times New Roman" w:hAnsi="Times New Roman" w:cs="Times New Roman"/>
          <w:color w:val="000000" w:themeColor="text1"/>
          <w:lang w:val="ru-RU"/>
        </w:rPr>
        <w:t>сьме под диктовку и при списыва</w:t>
      </w:r>
      <w:r w:rsidRPr="00C91A6B">
        <w:rPr>
          <w:rFonts w:ascii="Times New Roman" w:hAnsi="Times New Roman" w:cs="Times New Roman"/>
          <w:color w:val="000000" w:themeColor="text1"/>
          <w:lang w:val="ru-RU"/>
        </w:rPr>
        <w:t>нии.</w:t>
      </w:r>
    </w:p>
    <w:p w14:paraId="6DE88E44" w14:textId="77777777" w:rsidR="009E224D" w:rsidRPr="00C91A6B" w:rsidRDefault="004D0A5B" w:rsidP="0041663B">
      <w:pPr>
        <w:pStyle w:val="a3"/>
        <w:tabs>
          <w:tab w:val="left" w:pos="709"/>
        </w:tabs>
        <w:spacing w:before="147"/>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Письмо</w:t>
      </w:r>
    </w:p>
    <w:p w14:paraId="0DA6C02A" w14:textId="77777777" w:rsidR="009E224D" w:rsidRPr="00C91A6B" w:rsidRDefault="004D0A5B"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Ориентация на пространств</w:t>
      </w:r>
      <w:r w:rsidR="004273E3" w:rsidRPr="00C91A6B">
        <w:rPr>
          <w:rFonts w:ascii="Times New Roman" w:hAnsi="Times New Roman" w:cs="Times New Roman"/>
          <w:color w:val="000000" w:themeColor="text1"/>
          <w:lang w:val="ru-RU"/>
        </w:rPr>
        <w:t>е листа в тетради и на простран</w:t>
      </w:r>
      <w:r w:rsidRPr="00C91A6B">
        <w:rPr>
          <w:rFonts w:ascii="Times New Roman" w:hAnsi="Times New Roman" w:cs="Times New Roman"/>
          <w:color w:val="000000" w:themeColor="text1"/>
          <w:lang w:val="ru-RU"/>
        </w:rPr>
        <w:t>стве классной доски. Гигиенически</w:t>
      </w:r>
      <w:r w:rsidR="004273E3" w:rsidRPr="00C91A6B">
        <w:rPr>
          <w:rFonts w:ascii="Times New Roman" w:hAnsi="Times New Roman" w:cs="Times New Roman"/>
          <w:color w:val="000000" w:themeColor="text1"/>
          <w:lang w:val="ru-RU"/>
        </w:rPr>
        <w:t>е требования, которые необ</w:t>
      </w:r>
      <w:r w:rsidRPr="00C91A6B">
        <w:rPr>
          <w:rFonts w:ascii="Times New Roman" w:hAnsi="Times New Roman" w:cs="Times New Roman"/>
          <w:color w:val="000000" w:themeColor="text1"/>
          <w:lang w:val="ru-RU"/>
        </w:rPr>
        <w:t>ходимо соблюдать во время письма.</w:t>
      </w:r>
    </w:p>
    <w:p w14:paraId="5126CFA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Начертание письменных прописных и строчных букв. </w:t>
      </w:r>
      <w:r w:rsidR="004273E3" w:rsidRPr="00C91A6B">
        <w:rPr>
          <w:rFonts w:ascii="Times New Roman" w:hAnsi="Times New Roman" w:cs="Times New Roman"/>
          <w:color w:val="000000" w:themeColor="text1"/>
          <w:lang w:val="ru-RU"/>
        </w:rPr>
        <w:t>Пись</w:t>
      </w:r>
      <w:r w:rsidRPr="00C91A6B">
        <w:rPr>
          <w:rFonts w:ascii="Times New Roman" w:hAnsi="Times New Roman" w:cs="Times New Roman"/>
          <w:color w:val="000000" w:themeColor="text1"/>
          <w:lang w:val="ru-RU"/>
        </w:rPr>
        <w:t>мо разборчивым, аккуратным почерком. Письмо под диктовку слов и предложений, написание которых не расходится с их произношением. Приёмы и последовательность правильного списывания текста.</w:t>
      </w:r>
    </w:p>
    <w:p w14:paraId="58F9A6B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Функция небуквенных графических средств: пробела между словами, знака переноса.</w:t>
      </w:r>
    </w:p>
    <w:p w14:paraId="7C7E95C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Орфография и пунктуация</w:t>
      </w:r>
    </w:p>
    <w:p w14:paraId="1F44A319" w14:textId="77777777" w:rsidR="009E224D" w:rsidRPr="00C91A6B" w:rsidRDefault="004D0A5B" w:rsidP="0041663B">
      <w:pPr>
        <w:pStyle w:val="a3"/>
        <w:tabs>
          <w:tab w:val="left" w:pos="709"/>
        </w:tabs>
        <w:spacing w:before="7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правописания и и</w:t>
      </w:r>
      <w:r w:rsidR="004273E3" w:rsidRPr="00C91A6B">
        <w:rPr>
          <w:rFonts w:ascii="Times New Roman" w:hAnsi="Times New Roman" w:cs="Times New Roman"/>
          <w:color w:val="000000" w:themeColor="text1"/>
          <w:lang w:val="ru-RU"/>
        </w:rPr>
        <w:t>х применение: раздельное написа</w:t>
      </w:r>
      <w:r w:rsidRPr="00C91A6B">
        <w:rPr>
          <w:rFonts w:ascii="Times New Roman" w:hAnsi="Times New Roman" w:cs="Times New Roman"/>
          <w:color w:val="000000" w:themeColor="text1"/>
          <w:lang w:val="ru-RU"/>
        </w:rPr>
        <w:t xml:space="preserve">ние слов; обозначение гласных после шипящих в сочетаниях </w:t>
      </w:r>
      <w:r w:rsidRPr="00C91A6B">
        <w:rPr>
          <w:rFonts w:ascii="Times New Roman" w:hAnsi="Times New Roman" w:cs="Times New Roman"/>
          <w:b/>
          <w:i/>
          <w:color w:val="000000" w:themeColor="text1"/>
          <w:lang w:val="ru-RU"/>
        </w:rPr>
        <w:t>жи</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 xml:space="preserve">ши </w:t>
      </w:r>
      <w:r w:rsidRPr="00C91A6B">
        <w:rPr>
          <w:rFonts w:ascii="Times New Roman" w:hAnsi="Times New Roman" w:cs="Times New Roman"/>
          <w:color w:val="000000" w:themeColor="text1"/>
          <w:lang w:val="ru-RU"/>
        </w:rPr>
        <w:t xml:space="preserve">(в положении под ударением), </w:t>
      </w:r>
      <w:r w:rsidRPr="00C91A6B">
        <w:rPr>
          <w:rFonts w:ascii="Times New Roman" w:hAnsi="Times New Roman" w:cs="Times New Roman"/>
          <w:b/>
          <w:i/>
          <w:color w:val="000000" w:themeColor="text1"/>
          <w:lang w:val="ru-RU"/>
        </w:rPr>
        <w:t>ча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ща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чу</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щу</w:t>
      </w:r>
      <w:r w:rsidRPr="00C91A6B">
        <w:rPr>
          <w:rFonts w:ascii="Times New Roman" w:hAnsi="Times New Roman" w:cs="Times New Roman"/>
          <w:color w:val="000000" w:themeColor="text1"/>
          <w:lang w:val="ru-RU"/>
        </w:rPr>
        <w:t xml:space="preserve">; </w:t>
      </w:r>
      <w:r w:rsidR="004273E3" w:rsidRPr="00C91A6B">
        <w:rPr>
          <w:rFonts w:ascii="Times New Roman" w:hAnsi="Times New Roman" w:cs="Times New Roman"/>
          <w:color w:val="000000" w:themeColor="text1"/>
          <w:lang w:val="ru-RU"/>
        </w:rPr>
        <w:t>пропис</w:t>
      </w:r>
      <w:r w:rsidRPr="00C91A6B">
        <w:rPr>
          <w:rFonts w:ascii="Times New Roman" w:hAnsi="Times New Roman" w:cs="Times New Roman"/>
          <w:color w:val="000000" w:themeColor="text1"/>
          <w:lang w:val="ru-RU"/>
        </w:rPr>
        <w:t>ная буква в начале предложения, в именах собственных (имена людей, клички животных); перенос слов по слогам без стечения согласных; знаки препинания в конце предложения.</w:t>
      </w:r>
    </w:p>
    <w:p w14:paraId="2731CBBA"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pPr>
    </w:p>
    <w:p w14:paraId="3C6169A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Систематический курс</w:t>
      </w:r>
    </w:p>
    <w:p w14:paraId="001EDF4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Общие сведения о языке</w:t>
      </w:r>
    </w:p>
    <w:p w14:paraId="3B691FDB" w14:textId="77777777" w:rsidR="004273E3"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Язык как основное средство человеческого общения. Цели и ситуации общения</w:t>
      </w:r>
      <w:r w:rsidR="004273E3" w:rsidRPr="00C91A6B">
        <w:rPr>
          <w:rFonts w:ascii="Times New Roman" w:hAnsi="Times New Roman" w:cs="Times New Roman"/>
          <w:color w:val="000000" w:themeColor="text1"/>
          <w:sz w:val="20"/>
          <w:szCs w:val="20"/>
          <w:lang w:val="ru-RU"/>
        </w:rPr>
        <w:t>.</w:t>
      </w:r>
    </w:p>
    <w:p w14:paraId="4AF7E5B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Фонетика</w:t>
      </w:r>
    </w:p>
    <w:p w14:paraId="23342E1E"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Звуки речи. Гласные и согласные звуки, их различение. </w:t>
      </w:r>
      <w:r w:rsidR="004273E3" w:rsidRPr="00C91A6B">
        <w:rPr>
          <w:rFonts w:ascii="Times New Roman" w:hAnsi="Times New Roman" w:cs="Times New Roman"/>
          <w:color w:val="000000" w:themeColor="text1"/>
          <w:lang w:val="ru-RU"/>
        </w:rPr>
        <w:t>Уда</w:t>
      </w:r>
      <w:r w:rsidRPr="00C91A6B">
        <w:rPr>
          <w:rFonts w:ascii="Times New Roman" w:hAnsi="Times New Roman" w:cs="Times New Roman"/>
          <w:color w:val="000000" w:themeColor="text1"/>
          <w:lang w:val="ru-RU"/>
        </w:rPr>
        <w:t xml:space="preserve">рение в слове. Гласные ударные и безударные. Твёрдые и </w:t>
      </w:r>
      <w:r w:rsidR="004273E3" w:rsidRPr="00C91A6B">
        <w:rPr>
          <w:rFonts w:ascii="Times New Roman" w:hAnsi="Times New Roman" w:cs="Times New Roman"/>
          <w:color w:val="000000" w:themeColor="text1"/>
          <w:lang w:val="ru-RU"/>
        </w:rPr>
        <w:t>мяг</w:t>
      </w:r>
      <w:r w:rsidRPr="00C91A6B">
        <w:rPr>
          <w:rFonts w:ascii="Times New Roman" w:hAnsi="Times New Roman" w:cs="Times New Roman"/>
          <w:color w:val="000000" w:themeColor="text1"/>
          <w:lang w:val="ru-RU"/>
        </w:rPr>
        <w:t>кие согласные звуки, их разл</w:t>
      </w:r>
      <w:r w:rsidR="004273E3" w:rsidRPr="00C91A6B">
        <w:rPr>
          <w:rFonts w:ascii="Times New Roman" w:hAnsi="Times New Roman" w:cs="Times New Roman"/>
          <w:color w:val="000000" w:themeColor="text1"/>
          <w:lang w:val="ru-RU"/>
        </w:rPr>
        <w:t>ичение. Звонкие и глухие соглас</w:t>
      </w:r>
      <w:r w:rsidRPr="00C91A6B">
        <w:rPr>
          <w:rFonts w:ascii="Times New Roman" w:hAnsi="Times New Roman" w:cs="Times New Roman"/>
          <w:color w:val="000000" w:themeColor="text1"/>
          <w:lang w:val="ru-RU"/>
        </w:rPr>
        <w:t>ные звуки, их различение. Согласный звук [й’] и гласный звук [и]. Шипящие [ж], [ш], [ч’], [щ’].</w:t>
      </w:r>
    </w:p>
    <w:p w14:paraId="23D9F4D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Слог. Количество слогов в слове. Ударный слог. Деление слов на слоги (простые случаи, без стечения согласных).</w:t>
      </w:r>
    </w:p>
    <w:p w14:paraId="7B91A713" w14:textId="77777777" w:rsidR="009E224D" w:rsidRPr="00C91A6B" w:rsidRDefault="004D0A5B" w:rsidP="0041663B">
      <w:pPr>
        <w:pStyle w:val="a3"/>
        <w:tabs>
          <w:tab w:val="left" w:pos="709"/>
        </w:tabs>
        <w:spacing w:before="144"/>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Графика</w:t>
      </w:r>
    </w:p>
    <w:p w14:paraId="1DC38A1A"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Звук и буква. Различение звуков и букв. Обозначение на письме твёрдости согласных звуков буквами </w:t>
      </w:r>
      <w:r w:rsidRPr="00C91A6B">
        <w:rPr>
          <w:rFonts w:ascii="Times New Roman" w:hAnsi="Times New Roman" w:cs="Times New Roman"/>
          <w:b/>
          <w:i/>
          <w:color w:val="000000" w:themeColor="text1"/>
          <w:lang w:val="ru-RU"/>
        </w:rPr>
        <w:t>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о</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у</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ы</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э</w:t>
      </w:r>
      <w:r w:rsidRPr="00C91A6B">
        <w:rPr>
          <w:rFonts w:ascii="Times New Roman" w:hAnsi="Times New Roman" w:cs="Times New Roman"/>
          <w:color w:val="000000" w:themeColor="text1"/>
          <w:lang w:val="ru-RU"/>
        </w:rPr>
        <w:t xml:space="preserve">; слова с буквой </w:t>
      </w:r>
      <w:r w:rsidRPr="00C91A6B">
        <w:rPr>
          <w:rFonts w:ascii="Times New Roman" w:hAnsi="Times New Roman" w:cs="Times New Roman"/>
          <w:b/>
          <w:i/>
          <w:color w:val="000000" w:themeColor="text1"/>
          <w:lang w:val="ru-RU"/>
        </w:rPr>
        <w:t>э</w:t>
      </w:r>
      <w:r w:rsidRPr="00C91A6B">
        <w:rPr>
          <w:rFonts w:ascii="Times New Roman" w:hAnsi="Times New Roman" w:cs="Times New Roman"/>
          <w:color w:val="000000" w:themeColor="text1"/>
          <w:lang w:val="ru-RU"/>
        </w:rPr>
        <w:t xml:space="preserve">. Обозначение на письме мягкости согласных звуков буквами </w:t>
      </w:r>
      <w:r w:rsidRPr="00C91A6B">
        <w:rPr>
          <w:rFonts w:ascii="Times New Roman" w:hAnsi="Times New Roman" w:cs="Times New Roman"/>
          <w:b/>
          <w:i/>
          <w:color w:val="000000" w:themeColor="text1"/>
          <w:lang w:val="ru-RU"/>
        </w:rPr>
        <w:t>е</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ё</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ю</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я</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w:t>
      </w:r>
      <w:r w:rsidRPr="00C91A6B">
        <w:rPr>
          <w:rFonts w:ascii="Times New Roman" w:hAnsi="Times New Roman" w:cs="Times New Roman"/>
          <w:color w:val="000000" w:themeColor="text1"/>
          <w:lang w:val="ru-RU"/>
        </w:rPr>
        <w:t xml:space="preserve">. Функции букв </w:t>
      </w:r>
      <w:r w:rsidRPr="00C91A6B">
        <w:rPr>
          <w:rFonts w:ascii="Times New Roman" w:hAnsi="Times New Roman" w:cs="Times New Roman"/>
          <w:b/>
          <w:i/>
          <w:color w:val="000000" w:themeColor="text1"/>
          <w:lang w:val="ru-RU"/>
        </w:rPr>
        <w:t>е</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ё</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ю</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я</w:t>
      </w:r>
      <w:r w:rsidRPr="00C91A6B">
        <w:rPr>
          <w:rFonts w:ascii="Times New Roman" w:hAnsi="Times New Roman" w:cs="Times New Roman"/>
          <w:color w:val="000000" w:themeColor="text1"/>
          <w:lang w:val="ru-RU"/>
        </w:rPr>
        <w:t>. Мягкий знак как показатель мягкости предшес</w:t>
      </w:r>
      <w:r w:rsidR="00483246" w:rsidRPr="00C91A6B">
        <w:rPr>
          <w:rFonts w:ascii="Times New Roman" w:hAnsi="Times New Roman" w:cs="Times New Roman"/>
          <w:color w:val="000000" w:themeColor="text1"/>
          <w:lang w:val="ru-RU"/>
        </w:rPr>
        <w:t>твующего согласного звука в кон</w:t>
      </w:r>
      <w:r w:rsidRPr="00C91A6B">
        <w:rPr>
          <w:rFonts w:ascii="Times New Roman" w:hAnsi="Times New Roman" w:cs="Times New Roman"/>
          <w:color w:val="000000" w:themeColor="text1"/>
          <w:lang w:val="ru-RU"/>
        </w:rPr>
        <w:t>це слова.</w:t>
      </w:r>
    </w:p>
    <w:p w14:paraId="7195C735" w14:textId="77777777" w:rsidR="009E224D" w:rsidRPr="00C91A6B" w:rsidRDefault="004D0A5B" w:rsidP="0041663B">
      <w:pPr>
        <w:pStyle w:val="a3"/>
        <w:tabs>
          <w:tab w:val="left" w:pos="709"/>
        </w:tabs>
        <w:spacing w:before="3"/>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Установление соотношения звукового и буквенного состава слова в словах типа </w:t>
      </w:r>
      <w:r w:rsidRPr="00C91A6B">
        <w:rPr>
          <w:rFonts w:ascii="Times New Roman" w:hAnsi="Times New Roman" w:cs="Times New Roman"/>
          <w:i/>
          <w:color w:val="000000" w:themeColor="text1"/>
          <w:lang w:val="ru-RU"/>
        </w:rPr>
        <w:t>стол, конь.</w:t>
      </w:r>
    </w:p>
    <w:p w14:paraId="1A082C3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Небуквенные графические средства: пробел между словами, знак переноса.</w:t>
      </w:r>
    </w:p>
    <w:p w14:paraId="4694626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Русский алфавит: правильное название букв, </w:t>
      </w:r>
      <w:r w:rsidR="00483246" w:rsidRPr="00C91A6B">
        <w:rPr>
          <w:rFonts w:ascii="Times New Roman" w:hAnsi="Times New Roman" w:cs="Times New Roman"/>
          <w:color w:val="000000" w:themeColor="text1"/>
          <w:lang w:val="ru-RU"/>
        </w:rPr>
        <w:t>их последова</w:t>
      </w:r>
      <w:r w:rsidRPr="00C91A6B">
        <w:rPr>
          <w:rFonts w:ascii="Times New Roman" w:hAnsi="Times New Roman" w:cs="Times New Roman"/>
          <w:color w:val="000000" w:themeColor="text1"/>
          <w:lang w:val="ru-RU"/>
        </w:rPr>
        <w:t>тельность. Использование алфавита для упорядочения списка слов.</w:t>
      </w:r>
    </w:p>
    <w:p w14:paraId="458F6334" w14:textId="77777777" w:rsidR="009E224D" w:rsidRPr="00C91A6B" w:rsidRDefault="004D0A5B" w:rsidP="0041663B">
      <w:pPr>
        <w:pStyle w:val="a3"/>
        <w:tabs>
          <w:tab w:val="left" w:pos="709"/>
        </w:tabs>
        <w:spacing w:before="144"/>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Орфоэпия</w:t>
      </w:r>
    </w:p>
    <w:p w14:paraId="28DDA9AB"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Произношение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w:t>
      </w:r>
      <w:r w:rsidR="00483246" w:rsidRPr="00C91A6B">
        <w:rPr>
          <w:rFonts w:ascii="Times New Roman" w:hAnsi="Times New Roman" w:cs="Times New Roman"/>
          <w:color w:val="000000" w:themeColor="text1"/>
          <w:lang w:val="ru-RU"/>
        </w:rPr>
        <w:t>м в учеб</w:t>
      </w:r>
      <w:r w:rsidRPr="00C91A6B">
        <w:rPr>
          <w:rFonts w:ascii="Times New Roman" w:hAnsi="Times New Roman" w:cs="Times New Roman"/>
          <w:color w:val="000000" w:themeColor="text1"/>
          <w:lang w:val="ru-RU"/>
        </w:rPr>
        <w:t>нике).</w:t>
      </w:r>
    </w:p>
    <w:p w14:paraId="5AC2CE8D" w14:textId="77777777" w:rsidR="009E224D" w:rsidRPr="00C91A6B" w:rsidRDefault="004D0A5B" w:rsidP="0041663B">
      <w:pPr>
        <w:pStyle w:val="a3"/>
        <w:tabs>
          <w:tab w:val="left" w:pos="709"/>
        </w:tabs>
        <w:spacing w:before="144"/>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Лексика</w:t>
      </w:r>
    </w:p>
    <w:p w14:paraId="7E7AD15C"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Слово как единица языка (ознакомление).</w:t>
      </w:r>
    </w:p>
    <w:p w14:paraId="48BEA3F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Слово как название предмета, признака предмета, действия предмета (ознакомление).</w:t>
      </w:r>
    </w:p>
    <w:p w14:paraId="54A52A2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Выявление слов, значение которых требует уточнения.</w:t>
      </w:r>
    </w:p>
    <w:p w14:paraId="5F4ED177" w14:textId="77777777" w:rsidR="009E224D" w:rsidRPr="00C91A6B" w:rsidRDefault="004D0A5B" w:rsidP="0041663B">
      <w:pPr>
        <w:pStyle w:val="a3"/>
        <w:tabs>
          <w:tab w:val="left" w:pos="709"/>
        </w:tabs>
        <w:spacing w:before="147"/>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Синтаксис</w:t>
      </w:r>
    </w:p>
    <w:p w14:paraId="6DC69E04"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Предложение как единица языка (ознакомление).</w:t>
      </w:r>
    </w:p>
    <w:p w14:paraId="77A8ECD8"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Слово, предложение (наб</w:t>
      </w:r>
      <w:r w:rsidR="00483246" w:rsidRPr="00C91A6B">
        <w:rPr>
          <w:rFonts w:ascii="Times New Roman" w:hAnsi="Times New Roman" w:cs="Times New Roman"/>
          <w:color w:val="000000" w:themeColor="text1"/>
          <w:lang w:val="ru-RU"/>
        </w:rPr>
        <w:t>людение над сходством и различи</w:t>
      </w:r>
      <w:r w:rsidRPr="00C91A6B">
        <w:rPr>
          <w:rFonts w:ascii="Times New Roman" w:hAnsi="Times New Roman" w:cs="Times New Roman"/>
          <w:color w:val="000000" w:themeColor="text1"/>
          <w:lang w:val="ru-RU"/>
        </w:rPr>
        <w:t>ем). Установление связи сло</w:t>
      </w:r>
      <w:r w:rsidR="00483246" w:rsidRPr="00C91A6B">
        <w:rPr>
          <w:rFonts w:ascii="Times New Roman" w:hAnsi="Times New Roman" w:cs="Times New Roman"/>
          <w:color w:val="000000" w:themeColor="text1"/>
          <w:lang w:val="ru-RU"/>
        </w:rPr>
        <w:t>в в предложении при помощи смыс</w:t>
      </w:r>
      <w:r w:rsidRPr="00C91A6B">
        <w:rPr>
          <w:rFonts w:ascii="Times New Roman" w:hAnsi="Times New Roman" w:cs="Times New Roman"/>
          <w:color w:val="000000" w:themeColor="text1"/>
          <w:lang w:val="ru-RU"/>
        </w:rPr>
        <w:t>ловых вопросов.</w:t>
      </w:r>
    </w:p>
    <w:p w14:paraId="2693222A" w14:textId="77777777" w:rsidR="00483246"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Восстановление деформированных предложений. </w:t>
      </w:r>
      <w:r w:rsidR="00483246" w:rsidRPr="00C91A6B">
        <w:rPr>
          <w:rFonts w:ascii="Times New Roman" w:hAnsi="Times New Roman" w:cs="Times New Roman"/>
          <w:color w:val="000000" w:themeColor="text1"/>
          <w:lang w:val="ru-RU"/>
        </w:rPr>
        <w:t>Составле</w:t>
      </w:r>
      <w:r w:rsidRPr="00C91A6B">
        <w:rPr>
          <w:rFonts w:ascii="Times New Roman" w:hAnsi="Times New Roman" w:cs="Times New Roman"/>
          <w:color w:val="000000" w:themeColor="text1"/>
          <w:lang w:val="ru-RU"/>
        </w:rPr>
        <w:t xml:space="preserve">ние предложений из набора </w:t>
      </w:r>
      <w:r w:rsidR="00483246" w:rsidRPr="00C91A6B">
        <w:rPr>
          <w:rFonts w:ascii="Times New Roman" w:hAnsi="Times New Roman" w:cs="Times New Roman"/>
          <w:color w:val="000000" w:themeColor="text1"/>
          <w:lang w:val="ru-RU"/>
        </w:rPr>
        <w:t>форм слов.</w:t>
      </w:r>
    </w:p>
    <w:p w14:paraId="75927D4C" w14:textId="77777777" w:rsidR="009E224D" w:rsidRPr="00C91A6B" w:rsidRDefault="00483246"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w:t>
      </w:r>
      <w:r w:rsidR="004D0A5B" w:rsidRPr="00C91A6B">
        <w:rPr>
          <w:rFonts w:ascii="Times New Roman" w:hAnsi="Times New Roman" w:cs="Times New Roman"/>
          <w:b/>
          <w:color w:val="000000" w:themeColor="text1"/>
          <w:sz w:val="20"/>
          <w:szCs w:val="20"/>
          <w:lang w:val="ru-RU"/>
        </w:rPr>
        <w:t>рфография и пунктуация</w:t>
      </w:r>
    </w:p>
    <w:p w14:paraId="0FDDB6DC"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правописания и их применение:</w:t>
      </w:r>
    </w:p>
    <w:p w14:paraId="47BCDF47"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раздельное написание слов в предложении;</w:t>
      </w:r>
    </w:p>
    <w:p w14:paraId="33CE79F7"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прописная буква в начале предложения и в именах </w:t>
      </w:r>
      <w:r w:rsidR="00483246" w:rsidRPr="00C91A6B">
        <w:rPr>
          <w:rFonts w:ascii="Times New Roman" w:hAnsi="Times New Roman" w:cs="Times New Roman"/>
          <w:color w:val="000000" w:themeColor="text1"/>
          <w:sz w:val="20"/>
          <w:szCs w:val="20"/>
          <w:lang w:val="ru-RU"/>
        </w:rPr>
        <w:t>собствен</w:t>
      </w:r>
      <w:r w:rsidRPr="00C91A6B">
        <w:rPr>
          <w:rFonts w:ascii="Times New Roman" w:hAnsi="Times New Roman" w:cs="Times New Roman"/>
          <w:color w:val="000000" w:themeColor="text1"/>
          <w:sz w:val="20"/>
          <w:szCs w:val="20"/>
          <w:lang w:val="ru-RU"/>
        </w:rPr>
        <w:t>ных: в именах и фамилиях людей, кличках животных;</w:t>
      </w:r>
    </w:p>
    <w:p w14:paraId="1329C409"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перенос слов (без учёта морфемного членения слова);</w:t>
      </w:r>
    </w:p>
    <w:p w14:paraId="445255CD"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гласные после шипящих в сочетаниях жи, ши (в положении под</w:t>
      </w:r>
      <w:r w:rsidR="00483246"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ударением), ча, ща, чу, щу;</w:t>
      </w:r>
    </w:p>
    <w:p w14:paraId="25B26CB8"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сочетания чк, чн;</w:t>
      </w:r>
    </w:p>
    <w:p w14:paraId="4901A11D"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слова с непроверяемыми гласными и согласными (перечень слов в орфографическом словаре учебника);</w:t>
      </w:r>
    </w:p>
    <w:p w14:paraId="5E8EC04E" w14:textId="77777777" w:rsidR="009E224D" w:rsidRPr="00C91A6B" w:rsidRDefault="004D0A5B" w:rsidP="00370B29">
      <w:pPr>
        <w:pStyle w:val="a7"/>
        <w:numPr>
          <w:ilvl w:val="0"/>
          <w:numId w:val="18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знаки препинания в конце предложения: точка, </w:t>
      </w:r>
      <w:r w:rsidR="00483246" w:rsidRPr="00C91A6B">
        <w:rPr>
          <w:rFonts w:ascii="Times New Roman" w:hAnsi="Times New Roman" w:cs="Times New Roman"/>
          <w:color w:val="000000" w:themeColor="text1"/>
          <w:sz w:val="20"/>
          <w:szCs w:val="20"/>
          <w:lang w:val="ru-RU"/>
        </w:rPr>
        <w:t>вопроситель</w:t>
      </w:r>
      <w:r w:rsidRPr="00C91A6B">
        <w:rPr>
          <w:rFonts w:ascii="Times New Roman" w:hAnsi="Times New Roman" w:cs="Times New Roman"/>
          <w:color w:val="000000" w:themeColor="text1"/>
          <w:sz w:val="20"/>
          <w:szCs w:val="20"/>
          <w:lang w:val="ru-RU"/>
        </w:rPr>
        <w:t>ный и восклицательный знаки.</w:t>
      </w:r>
    </w:p>
    <w:p w14:paraId="25746A5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Алгоритм списывания текста.</w:t>
      </w:r>
    </w:p>
    <w:p w14:paraId="7E1F9A8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Развитие речи</w:t>
      </w:r>
    </w:p>
    <w:p w14:paraId="1D78764E"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Речь как основная форма общения между людьми. Текст как единица речи (ознакомление).</w:t>
      </w:r>
    </w:p>
    <w:p w14:paraId="315F3D9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Ситуация общения: цель общ</w:t>
      </w:r>
      <w:r w:rsidR="00483246" w:rsidRPr="00C91A6B">
        <w:rPr>
          <w:rFonts w:ascii="Times New Roman" w:hAnsi="Times New Roman" w:cs="Times New Roman"/>
          <w:color w:val="000000" w:themeColor="text1"/>
          <w:lang w:val="ru-RU"/>
        </w:rPr>
        <w:t>ения, с кем и где происходит об</w:t>
      </w:r>
      <w:r w:rsidRPr="00C91A6B">
        <w:rPr>
          <w:rFonts w:ascii="Times New Roman" w:hAnsi="Times New Roman" w:cs="Times New Roman"/>
          <w:color w:val="000000" w:themeColor="text1"/>
          <w:lang w:val="ru-RU"/>
        </w:rPr>
        <w:t>щение. Ситуации устного общения (чтение диалогов по ролям, просмотр видеоматериалов, прослушивание аудиозаписи).</w:t>
      </w:r>
    </w:p>
    <w:p w14:paraId="2DCBA17A"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Нормы речевого этикета в с</w:t>
      </w:r>
      <w:r w:rsidR="00483246" w:rsidRPr="00C91A6B">
        <w:rPr>
          <w:rFonts w:ascii="Times New Roman" w:hAnsi="Times New Roman" w:cs="Times New Roman"/>
          <w:color w:val="000000" w:themeColor="text1"/>
          <w:lang w:val="ru-RU"/>
        </w:rPr>
        <w:t>итуациях учебного и бытового об</w:t>
      </w:r>
      <w:r w:rsidRPr="00C91A6B">
        <w:rPr>
          <w:rFonts w:ascii="Times New Roman" w:hAnsi="Times New Roman" w:cs="Times New Roman"/>
          <w:color w:val="000000" w:themeColor="text1"/>
          <w:lang w:val="ru-RU"/>
        </w:rPr>
        <w:t xml:space="preserve">щения (приветствие, прощание, извинение, благодарность, </w:t>
      </w:r>
      <w:r w:rsidR="00483246"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ращение с просьбой).</w:t>
      </w:r>
    </w:p>
    <w:p w14:paraId="77FE9F4E"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7E32794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содержания учебного предмета «Русский язык» </w:t>
      </w:r>
      <w:r w:rsidRPr="00C91A6B">
        <w:rPr>
          <w:rFonts w:ascii="Times New Roman" w:hAnsi="Times New Roman" w:cs="Times New Roman"/>
          <w:b/>
          <w:color w:val="000000" w:themeColor="text1"/>
          <w:lang w:val="ru-RU"/>
        </w:rPr>
        <w:t xml:space="preserve">в первом классе </w:t>
      </w:r>
      <w:r w:rsidRPr="00C91A6B">
        <w:rPr>
          <w:rFonts w:ascii="Times New Roman" w:hAnsi="Times New Roman" w:cs="Times New Roman"/>
          <w:color w:val="000000" w:themeColor="text1"/>
          <w:lang w:val="ru-RU"/>
        </w:rPr>
        <w:t xml:space="preserve">способствует освоению </w:t>
      </w:r>
      <w:r w:rsidRPr="00C91A6B">
        <w:rPr>
          <w:rFonts w:ascii="Times New Roman" w:hAnsi="Times New Roman" w:cs="Times New Roman"/>
          <w:b/>
          <w:color w:val="000000" w:themeColor="text1"/>
          <w:lang w:val="ru-RU"/>
        </w:rPr>
        <w:t xml:space="preserve">на пропедевтическом уровне </w:t>
      </w:r>
      <w:r w:rsidRPr="00C91A6B">
        <w:rPr>
          <w:rFonts w:ascii="Times New Roman" w:hAnsi="Times New Roman" w:cs="Times New Roman"/>
          <w:color w:val="000000" w:themeColor="text1"/>
          <w:lang w:val="ru-RU"/>
        </w:rPr>
        <w:t>ряда универсальных учебных действий.</w:t>
      </w:r>
    </w:p>
    <w:p w14:paraId="71649CD8" w14:textId="77777777" w:rsidR="009E224D" w:rsidRPr="00C91A6B" w:rsidRDefault="004D0A5B" w:rsidP="0041663B">
      <w:pPr>
        <w:pStyle w:val="a3"/>
        <w:tabs>
          <w:tab w:val="left" w:pos="709"/>
        </w:tabs>
        <w:spacing w:before="20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Познавательные универсальные учебные действия:</w:t>
      </w:r>
    </w:p>
    <w:p w14:paraId="3BE1FFE2" w14:textId="77777777" w:rsidR="009E224D" w:rsidRPr="00C91A6B" w:rsidRDefault="004D0A5B" w:rsidP="0041663B">
      <w:pPr>
        <w:tabs>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Базовые логические действия</w:t>
      </w:r>
      <w:r w:rsidRPr="00C91A6B">
        <w:rPr>
          <w:rFonts w:ascii="Times New Roman" w:hAnsi="Times New Roman" w:cs="Times New Roman"/>
          <w:color w:val="000000" w:themeColor="text1"/>
          <w:sz w:val="20"/>
          <w:szCs w:val="20"/>
          <w:lang w:val="ru-RU"/>
        </w:rPr>
        <w:t>:</w:t>
      </w:r>
    </w:p>
    <w:p w14:paraId="68224CDA" w14:textId="77777777" w:rsidR="009E224D" w:rsidRPr="00C91A6B" w:rsidRDefault="004D0A5B" w:rsidP="00370B29">
      <w:pPr>
        <w:pStyle w:val="a7"/>
        <w:numPr>
          <w:ilvl w:val="0"/>
          <w:numId w:val="60"/>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звуки в соответствии с учебной задачей;</w:t>
      </w:r>
    </w:p>
    <w:p w14:paraId="06EB398A" w14:textId="77777777" w:rsidR="009E224D" w:rsidRPr="00C91A6B" w:rsidRDefault="004D0A5B" w:rsidP="00370B29">
      <w:pPr>
        <w:pStyle w:val="a7"/>
        <w:numPr>
          <w:ilvl w:val="0"/>
          <w:numId w:val="60"/>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звуковой и буквенный состав слова в соответствии с учебной задачей;</w:t>
      </w:r>
    </w:p>
    <w:p w14:paraId="090B1DA8" w14:textId="77777777" w:rsidR="009E224D" w:rsidRPr="00C91A6B" w:rsidRDefault="004D0A5B" w:rsidP="00370B29">
      <w:pPr>
        <w:pStyle w:val="a7"/>
        <w:numPr>
          <w:ilvl w:val="0"/>
          <w:numId w:val="60"/>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основания для сравнения звуков, слов (на основе образца);</w:t>
      </w:r>
    </w:p>
    <w:p w14:paraId="0A7D6431" w14:textId="77777777" w:rsidR="009E224D" w:rsidRPr="00C91A6B" w:rsidRDefault="004D0A5B" w:rsidP="00370B29">
      <w:pPr>
        <w:pStyle w:val="a7"/>
        <w:numPr>
          <w:ilvl w:val="0"/>
          <w:numId w:val="60"/>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зву</w:t>
      </w:r>
      <w:r w:rsidR="00483246" w:rsidRPr="00C91A6B">
        <w:rPr>
          <w:rFonts w:ascii="Times New Roman" w:hAnsi="Times New Roman" w:cs="Times New Roman"/>
          <w:color w:val="000000" w:themeColor="text1"/>
          <w:sz w:val="20"/>
          <w:szCs w:val="20"/>
          <w:lang w:val="ru-RU"/>
        </w:rPr>
        <w:t>ки по заданным признакам; приво</w:t>
      </w:r>
      <w:r w:rsidRPr="00C91A6B">
        <w:rPr>
          <w:rFonts w:ascii="Times New Roman" w:hAnsi="Times New Roman" w:cs="Times New Roman"/>
          <w:color w:val="000000" w:themeColor="text1"/>
          <w:sz w:val="20"/>
          <w:szCs w:val="20"/>
          <w:lang w:val="ru-RU"/>
        </w:rPr>
        <w:t xml:space="preserve">дить примеры гласных звуков; твёрдых согласных, мягких </w:t>
      </w:r>
      <w:r w:rsidR="00483246"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гласных, звонких согласных, глухих согласных звуков; слов с заданным звуком.</w:t>
      </w:r>
    </w:p>
    <w:p w14:paraId="07795B16"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r w:rsidRPr="00C91A6B">
        <w:rPr>
          <w:rFonts w:ascii="Times New Roman" w:hAnsi="Times New Roman" w:cs="Times New Roman"/>
          <w:color w:val="000000" w:themeColor="text1"/>
          <w:sz w:val="20"/>
          <w:szCs w:val="20"/>
        </w:rPr>
        <w:t>:</w:t>
      </w:r>
    </w:p>
    <w:p w14:paraId="55A7FFB5" w14:textId="77777777" w:rsidR="00D35AD3" w:rsidRPr="00C91A6B" w:rsidRDefault="004D0A5B" w:rsidP="00370B29">
      <w:pPr>
        <w:pStyle w:val="a7"/>
        <w:numPr>
          <w:ilvl w:val="0"/>
          <w:numId w:val="61"/>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изменения звуковой модели по предложенному учителем правилу, подбирать слова к модели</w:t>
      </w:r>
      <w:r w:rsidR="00D35AD3" w:rsidRPr="00C91A6B">
        <w:rPr>
          <w:rFonts w:ascii="Times New Roman" w:hAnsi="Times New Roman" w:cs="Times New Roman"/>
          <w:color w:val="000000" w:themeColor="text1"/>
          <w:sz w:val="20"/>
          <w:szCs w:val="20"/>
          <w:lang w:val="ru-RU"/>
        </w:rPr>
        <w:t>;</w:t>
      </w:r>
    </w:p>
    <w:p w14:paraId="29099CBF" w14:textId="77777777" w:rsidR="009E224D" w:rsidRPr="00C91A6B" w:rsidRDefault="00D35AD3" w:rsidP="00370B29">
      <w:pPr>
        <w:pStyle w:val="a7"/>
        <w:numPr>
          <w:ilvl w:val="0"/>
          <w:numId w:val="61"/>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w:t>
      </w:r>
      <w:r w:rsidR="004D0A5B" w:rsidRPr="00C91A6B">
        <w:rPr>
          <w:rFonts w:ascii="Times New Roman" w:hAnsi="Times New Roman" w:cs="Times New Roman"/>
          <w:color w:val="000000" w:themeColor="text1"/>
          <w:sz w:val="20"/>
          <w:szCs w:val="20"/>
          <w:lang w:val="ru-RU"/>
        </w:rPr>
        <w:t>ормулировать выводы</w:t>
      </w:r>
      <w:r w:rsidR="00483246" w:rsidRPr="00C91A6B">
        <w:rPr>
          <w:rFonts w:ascii="Times New Roman" w:hAnsi="Times New Roman" w:cs="Times New Roman"/>
          <w:color w:val="000000" w:themeColor="text1"/>
          <w:sz w:val="20"/>
          <w:szCs w:val="20"/>
          <w:lang w:val="ru-RU"/>
        </w:rPr>
        <w:t xml:space="preserve"> о соответствии звукового и бук</w:t>
      </w:r>
      <w:r w:rsidR="004D0A5B" w:rsidRPr="00C91A6B">
        <w:rPr>
          <w:rFonts w:ascii="Times New Roman" w:hAnsi="Times New Roman" w:cs="Times New Roman"/>
          <w:color w:val="000000" w:themeColor="text1"/>
          <w:sz w:val="20"/>
          <w:szCs w:val="20"/>
          <w:lang w:val="ru-RU"/>
        </w:rPr>
        <w:t>венного состава слова;</w:t>
      </w:r>
    </w:p>
    <w:p w14:paraId="70CF04A1" w14:textId="77777777" w:rsidR="009E224D" w:rsidRPr="00C91A6B" w:rsidRDefault="004D0A5B" w:rsidP="00370B29">
      <w:pPr>
        <w:pStyle w:val="a7"/>
        <w:numPr>
          <w:ilvl w:val="0"/>
          <w:numId w:val="61"/>
        </w:numPr>
        <w:tabs>
          <w:tab w:val="left" w:pos="709"/>
          <w:tab w:val="left" w:pos="798"/>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использовать алфавит для самостоятельного </w:t>
      </w:r>
      <w:r w:rsidR="00483246" w:rsidRPr="00C91A6B">
        <w:rPr>
          <w:rFonts w:ascii="Times New Roman" w:hAnsi="Times New Roman" w:cs="Times New Roman"/>
          <w:color w:val="000000" w:themeColor="text1"/>
          <w:sz w:val="20"/>
          <w:szCs w:val="20"/>
          <w:lang w:val="ru-RU"/>
        </w:rPr>
        <w:t>упорядочи</w:t>
      </w:r>
      <w:r w:rsidRPr="00C91A6B">
        <w:rPr>
          <w:rFonts w:ascii="Times New Roman" w:hAnsi="Times New Roman" w:cs="Times New Roman"/>
          <w:color w:val="000000" w:themeColor="text1"/>
          <w:sz w:val="20"/>
          <w:szCs w:val="20"/>
          <w:lang w:val="ru-RU"/>
        </w:rPr>
        <w:t>вания списка слов.</w:t>
      </w:r>
    </w:p>
    <w:p w14:paraId="50F18C0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5D94AB0C" w14:textId="77777777" w:rsidR="009E224D" w:rsidRPr="00C91A6B" w:rsidRDefault="004D0A5B" w:rsidP="00370B29">
      <w:pPr>
        <w:pStyle w:val="a7"/>
        <w:numPr>
          <w:ilvl w:val="0"/>
          <w:numId w:val="62"/>
        </w:numPr>
        <w:tabs>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источник по</w:t>
      </w:r>
      <w:r w:rsidR="00483246" w:rsidRPr="00C91A6B">
        <w:rPr>
          <w:rFonts w:ascii="Times New Roman" w:hAnsi="Times New Roman" w:cs="Times New Roman"/>
          <w:color w:val="000000" w:themeColor="text1"/>
          <w:sz w:val="20"/>
          <w:szCs w:val="20"/>
          <w:lang w:val="ru-RU"/>
        </w:rPr>
        <w:t>лучения информации: уточнять на</w:t>
      </w:r>
      <w:r w:rsidRPr="00C91A6B">
        <w:rPr>
          <w:rFonts w:ascii="Times New Roman" w:hAnsi="Times New Roman" w:cs="Times New Roman"/>
          <w:color w:val="000000" w:themeColor="text1"/>
          <w:sz w:val="20"/>
          <w:szCs w:val="20"/>
          <w:lang w:val="ru-RU"/>
        </w:rPr>
        <w:t xml:space="preserve">писание слова по орфографическому словарику учебника; </w:t>
      </w:r>
      <w:r w:rsidR="00483246" w:rsidRPr="00C91A6B">
        <w:rPr>
          <w:rFonts w:ascii="Times New Roman" w:hAnsi="Times New Roman" w:cs="Times New Roman"/>
          <w:color w:val="000000" w:themeColor="text1"/>
          <w:sz w:val="20"/>
          <w:szCs w:val="20"/>
          <w:lang w:val="ru-RU"/>
        </w:rPr>
        <w:t>ме</w:t>
      </w:r>
      <w:r w:rsidRPr="00C91A6B">
        <w:rPr>
          <w:rFonts w:ascii="Times New Roman" w:hAnsi="Times New Roman" w:cs="Times New Roman"/>
          <w:color w:val="000000" w:themeColor="text1"/>
          <w:sz w:val="20"/>
          <w:szCs w:val="20"/>
          <w:lang w:val="ru-RU"/>
        </w:rPr>
        <w:t>сто ударения в слове по перечню слов, отрабатываемы</w:t>
      </w:r>
      <w:r w:rsidR="00483246" w:rsidRPr="00C91A6B">
        <w:rPr>
          <w:rFonts w:ascii="Times New Roman" w:hAnsi="Times New Roman" w:cs="Times New Roman"/>
          <w:color w:val="000000" w:themeColor="text1"/>
          <w:sz w:val="20"/>
          <w:szCs w:val="20"/>
          <w:lang w:val="ru-RU"/>
        </w:rPr>
        <w:t>х в учеб</w:t>
      </w:r>
      <w:r w:rsidRPr="00C91A6B">
        <w:rPr>
          <w:rFonts w:ascii="Times New Roman" w:hAnsi="Times New Roman" w:cs="Times New Roman"/>
          <w:color w:val="000000" w:themeColor="text1"/>
          <w:sz w:val="20"/>
          <w:szCs w:val="20"/>
          <w:lang w:val="ru-RU"/>
        </w:rPr>
        <w:t>нике;</w:t>
      </w:r>
    </w:p>
    <w:p w14:paraId="2B72DD67" w14:textId="77777777" w:rsidR="009E224D" w:rsidRPr="00C91A6B" w:rsidRDefault="004D0A5B" w:rsidP="00370B29">
      <w:pPr>
        <w:pStyle w:val="a7"/>
        <w:numPr>
          <w:ilvl w:val="0"/>
          <w:numId w:val="6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анализировать графическую информацию — модели </w:t>
      </w:r>
      <w:r w:rsidR="00483246" w:rsidRPr="00C91A6B">
        <w:rPr>
          <w:rFonts w:ascii="Times New Roman" w:hAnsi="Times New Roman" w:cs="Times New Roman"/>
          <w:color w:val="000000" w:themeColor="text1"/>
          <w:sz w:val="20"/>
          <w:szCs w:val="20"/>
          <w:lang w:val="ru-RU"/>
        </w:rPr>
        <w:t>зву</w:t>
      </w:r>
      <w:r w:rsidRPr="00C91A6B">
        <w:rPr>
          <w:rFonts w:ascii="Times New Roman" w:hAnsi="Times New Roman" w:cs="Times New Roman"/>
          <w:color w:val="000000" w:themeColor="text1"/>
          <w:sz w:val="20"/>
          <w:szCs w:val="20"/>
          <w:lang w:val="ru-RU"/>
        </w:rPr>
        <w:t>кового состава слова;</w:t>
      </w:r>
    </w:p>
    <w:p w14:paraId="70A47D6D" w14:textId="77777777" w:rsidR="009E224D" w:rsidRPr="00C91A6B" w:rsidRDefault="004D0A5B" w:rsidP="00370B29">
      <w:pPr>
        <w:pStyle w:val="a7"/>
        <w:numPr>
          <w:ilvl w:val="0"/>
          <w:numId w:val="6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самостоятельно создавать модели звукового состава слова.</w:t>
      </w:r>
    </w:p>
    <w:p w14:paraId="716CA399"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6FCD1F16" w14:textId="77777777" w:rsidR="009E224D" w:rsidRPr="00C91A6B" w:rsidRDefault="004D0A5B"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Коммуникативные универсальные учебные действия:</w:t>
      </w:r>
    </w:p>
    <w:p w14:paraId="2B2E8E99"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Общение:</w:t>
      </w:r>
    </w:p>
    <w:p w14:paraId="342143F2" w14:textId="77777777" w:rsidR="009E224D" w:rsidRPr="00C91A6B" w:rsidRDefault="004D0A5B" w:rsidP="00370B29">
      <w:pPr>
        <w:pStyle w:val="a7"/>
        <w:numPr>
          <w:ilvl w:val="0"/>
          <w:numId w:val="63"/>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сужд</w:t>
      </w:r>
      <w:r w:rsidR="00483246" w:rsidRPr="00C91A6B">
        <w:rPr>
          <w:rFonts w:ascii="Times New Roman" w:hAnsi="Times New Roman" w:cs="Times New Roman"/>
          <w:color w:val="000000" w:themeColor="text1"/>
          <w:sz w:val="20"/>
          <w:szCs w:val="20"/>
          <w:lang w:val="ru-RU"/>
        </w:rPr>
        <w:t>ения, выражать эмоции в соответ</w:t>
      </w:r>
      <w:r w:rsidRPr="00C91A6B">
        <w:rPr>
          <w:rFonts w:ascii="Times New Roman" w:hAnsi="Times New Roman" w:cs="Times New Roman"/>
          <w:color w:val="000000" w:themeColor="text1"/>
          <w:sz w:val="20"/>
          <w:szCs w:val="20"/>
          <w:lang w:val="ru-RU"/>
        </w:rPr>
        <w:t>ствии с целями и условиями общения в знакомой среде;</w:t>
      </w:r>
    </w:p>
    <w:p w14:paraId="7B3875E0" w14:textId="77777777" w:rsidR="009E224D" w:rsidRPr="00C91A6B" w:rsidRDefault="004D0A5B" w:rsidP="00370B29">
      <w:pPr>
        <w:pStyle w:val="a7"/>
        <w:numPr>
          <w:ilvl w:val="0"/>
          <w:numId w:val="6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w:t>
      </w:r>
      <w:r w:rsidR="00483246" w:rsidRPr="00C91A6B">
        <w:rPr>
          <w:rFonts w:ascii="Times New Roman" w:hAnsi="Times New Roman" w:cs="Times New Roman"/>
          <w:color w:val="000000" w:themeColor="text1"/>
          <w:sz w:val="20"/>
          <w:szCs w:val="20"/>
          <w:lang w:val="ru-RU"/>
        </w:rPr>
        <w:t>ное отношение к собеседнику, со</w:t>
      </w:r>
      <w:r w:rsidRPr="00C91A6B">
        <w:rPr>
          <w:rFonts w:ascii="Times New Roman" w:hAnsi="Times New Roman" w:cs="Times New Roman"/>
          <w:color w:val="000000" w:themeColor="text1"/>
          <w:sz w:val="20"/>
          <w:szCs w:val="20"/>
          <w:lang w:val="ru-RU"/>
        </w:rPr>
        <w:t>блюдать в процессе общени</w:t>
      </w:r>
      <w:r w:rsidR="00483246" w:rsidRPr="00C91A6B">
        <w:rPr>
          <w:rFonts w:ascii="Times New Roman" w:hAnsi="Times New Roman" w:cs="Times New Roman"/>
          <w:color w:val="000000" w:themeColor="text1"/>
          <w:sz w:val="20"/>
          <w:szCs w:val="20"/>
          <w:lang w:val="ru-RU"/>
        </w:rPr>
        <w:t>я нормы речевого этикета; соблю</w:t>
      </w:r>
      <w:r w:rsidRPr="00C91A6B">
        <w:rPr>
          <w:rFonts w:ascii="Times New Roman" w:hAnsi="Times New Roman" w:cs="Times New Roman"/>
          <w:color w:val="000000" w:themeColor="text1"/>
          <w:sz w:val="20"/>
          <w:szCs w:val="20"/>
          <w:lang w:val="ru-RU"/>
        </w:rPr>
        <w:t>дать правила ведения диалога;</w:t>
      </w:r>
    </w:p>
    <w:p w14:paraId="400EFFD8" w14:textId="77777777" w:rsidR="009E224D" w:rsidRPr="00C91A6B" w:rsidRDefault="004D0A5B" w:rsidP="00370B29">
      <w:pPr>
        <w:pStyle w:val="a7"/>
        <w:numPr>
          <w:ilvl w:val="0"/>
          <w:numId w:val="63"/>
        </w:numPr>
        <w:tabs>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воспринимать разные точки зрения;</w:t>
      </w:r>
    </w:p>
    <w:p w14:paraId="1A79E9D9" w14:textId="77777777" w:rsidR="009E224D" w:rsidRPr="00C91A6B" w:rsidRDefault="004D0A5B" w:rsidP="00370B29">
      <w:pPr>
        <w:pStyle w:val="a7"/>
        <w:numPr>
          <w:ilvl w:val="0"/>
          <w:numId w:val="63"/>
        </w:numPr>
        <w:tabs>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 процессе учебного диалога отвечать на вопросы по </w:t>
      </w:r>
      <w:r w:rsidR="00483246" w:rsidRPr="00C91A6B">
        <w:rPr>
          <w:rFonts w:ascii="Times New Roman" w:hAnsi="Times New Roman" w:cs="Times New Roman"/>
          <w:color w:val="000000" w:themeColor="text1"/>
          <w:sz w:val="20"/>
          <w:szCs w:val="20"/>
          <w:lang w:val="ru-RU"/>
        </w:rPr>
        <w:t>изу</w:t>
      </w:r>
      <w:r w:rsidRPr="00C91A6B">
        <w:rPr>
          <w:rFonts w:ascii="Times New Roman" w:hAnsi="Times New Roman" w:cs="Times New Roman"/>
          <w:color w:val="000000" w:themeColor="text1"/>
          <w:sz w:val="20"/>
          <w:szCs w:val="20"/>
          <w:lang w:val="ru-RU"/>
        </w:rPr>
        <w:t>ченному материалу;</w:t>
      </w:r>
    </w:p>
    <w:p w14:paraId="520CDE48" w14:textId="77777777" w:rsidR="009E224D" w:rsidRPr="00C91A6B" w:rsidRDefault="004D0A5B" w:rsidP="00370B29">
      <w:pPr>
        <w:pStyle w:val="a7"/>
        <w:numPr>
          <w:ilvl w:val="0"/>
          <w:numId w:val="6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строить устное речевое </w:t>
      </w:r>
      <w:r w:rsidR="00483246" w:rsidRPr="00C91A6B">
        <w:rPr>
          <w:rFonts w:ascii="Times New Roman" w:hAnsi="Times New Roman" w:cs="Times New Roman"/>
          <w:color w:val="000000" w:themeColor="text1"/>
          <w:sz w:val="20"/>
          <w:szCs w:val="20"/>
          <w:lang w:val="ru-RU"/>
        </w:rPr>
        <w:t>высказывание об обозначении зву</w:t>
      </w:r>
      <w:r w:rsidRPr="00C91A6B">
        <w:rPr>
          <w:rFonts w:ascii="Times New Roman" w:hAnsi="Times New Roman" w:cs="Times New Roman"/>
          <w:color w:val="000000" w:themeColor="text1"/>
          <w:sz w:val="20"/>
          <w:szCs w:val="20"/>
          <w:lang w:val="ru-RU"/>
        </w:rPr>
        <w:t>ков буквами; о звуковом и буквенном составе слова.</w:t>
      </w:r>
    </w:p>
    <w:p w14:paraId="52B84FB0" w14:textId="77777777" w:rsidR="009E224D" w:rsidRPr="00C91A6B" w:rsidRDefault="009E224D" w:rsidP="0041663B">
      <w:pPr>
        <w:pStyle w:val="a3"/>
        <w:tabs>
          <w:tab w:val="left" w:pos="709"/>
        </w:tabs>
        <w:spacing w:before="6"/>
        <w:ind w:left="0" w:right="0" w:firstLine="567"/>
        <w:rPr>
          <w:rFonts w:ascii="Times New Roman" w:hAnsi="Times New Roman" w:cs="Times New Roman"/>
          <w:color w:val="000000" w:themeColor="text1"/>
          <w:lang w:val="ru-RU"/>
        </w:rPr>
      </w:pPr>
    </w:p>
    <w:p w14:paraId="03D6037C" w14:textId="77777777" w:rsidR="009E224D" w:rsidRPr="00C91A6B" w:rsidRDefault="004D0A5B"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Регулятивные универсальные учебные действия:</w:t>
      </w:r>
    </w:p>
    <w:p w14:paraId="445058C7"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Самоорганизация:</w:t>
      </w:r>
    </w:p>
    <w:p w14:paraId="596AB4FD" w14:textId="77777777" w:rsidR="009E224D" w:rsidRPr="00C91A6B" w:rsidRDefault="004D0A5B" w:rsidP="00370B29">
      <w:pPr>
        <w:pStyle w:val="a7"/>
        <w:numPr>
          <w:ilvl w:val="0"/>
          <w:numId w:val="64"/>
        </w:numPr>
        <w:tabs>
          <w:tab w:val="left" w:pos="709"/>
          <w:tab w:val="left" w:pos="851"/>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выстраивать последовательность учебных операций при проведении звукового анализа слова;</w:t>
      </w:r>
    </w:p>
    <w:p w14:paraId="6DAE40EC" w14:textId="77777777" w:rsidR="009E224D" w:rsidRPr="00C91A6B" w:rsidRDefault="004D0A5B" w:rsidP="00370B29">
      <w:pPr>
        <w:pStyle w:val="a7"/>
        <w:numPr>
          <w:ilvl w:val="0"/>
          <w:numId w:val="64"/>
        </w:numPr>
        <w:tabs>
          <w:tab w:val="left" w:pos="709"/>
          <w:tab w:val="left" w:pos="851"/>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выстраивать последовательность учебных операций при списывании;</w:t>
      </w:r>
    </w:p>
    <w:p w14:paraId="50FD96F8" w14:textId="77777777" w:rsidR="009E224D" w:rsidRPr="00C91A6B" w:rsidRDefault="004D0A5B" w:rsidP="00370B29">
      <w:pPr>
        <w:pStyle w:val="a7"/>
        <w:numPr>
          <w:ilvl w:val="0"/>
          <w:numId w:val="64"/>
        </w:numPr>
        <w:tabs>
          <w:tab w:val="left" w:pos="709"/>
          <w:tab w:val="left" w:pos="851"/>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удерживать учебную задачу при проведении звукового анализа, при обозначении звуков буквами, при списывании текста, при письме под диктовку;</w:t>
      </w:r>
    </w:p>
    <w:p w14:paraId="2B957E0A"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Самоконтроль:</w:t>
      </w:r>
    </w:p>
    <w:p w14:paraId="21110639" w14:textId="77777777" w:rsidR="009E224D" w:rsidRPr="00C91A6B" w:rsidRDefault="004D0A5B" w:rsidP="00370B29">
      <w:pPr>
        <w:pStyle w:val="a7"/>
        <w:numPr>
          <w:ilvl w:val="0"/>
          <w:numId w:val="65"/>
        </w:numPr>
        <w:tabs>
          <w:tab w:val="left" w:pos="709"/>
          <w:tab w:val="left" w:pos="851"/>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указанную</w:t>
      </w:r>
      <w:r w:rsidR="00483246" w:rsidRPr="00C91A6B">
        <w:rPr>
          <w:rFonts w:ascii="Times New Roman" w:hAnsi="Times New Roman" w:cs="Times New Roman"/>
          <w:color w:val="000000" w:themeColor="text1"/>
          <w:sz w:val="20"/>
          <w:szCs w:val="20"/>
          <w:lang w:val="ru-RU"/>
        </w:rPr>
        <w:t xml:space="preserve"> ошибку, допущенную при проведе</w:t>
      </w:r>
      <w:r w:rsidRPr="00C91A6B">
        <w:rPr>
          <w:rFonts w:ascii="Times New Roman" w:hAnsi="Times New Roman" w:cs="Times New Roman"/>
          <w:color w:val="000000" w:themeColor="text1"/>
          <w:sz w:val="20"/>
          <w:szCs w:val="20"/>
          <w:lang w:val="ru-RU"/>
        </w:rPr>
        <w:t xml:space="preserve">нии звукового анализа, при </w:t>
      </w:r>
      <w:r w:rsidR="00483246" w:rsidRPr="00C91A6B">
        <w:rPr>
          <w:rFonts w:ascii="Times New Roman" w:hAnsi="Times New Roman" w:cs="Times New Roman"/>
          <w:color w:val="000000" w:themeColor="text1"/>
          <w:sz w:val="20"/>
          <w:szCs w:val="20"/>
          <w:lang w:val="ru-RU"/>
        </w:rPr>
        <w:t>письме под диктовку или списыва</w:t>
      </w:r>
      <w:r w:rsidRPr="00C91A6B">
        <w:rPr>
          <w:rFonts w:ascii="Times New Roman" w:hAnsi="Times New Roman" w:cs="Times New Roman"/>
          <w:color w:val="000000" w:themeColor="text1"/>
          <w:sz w:val="20"/>
          <w:szCs w:val="20"/>
          <w:lang w:val="ru-RU"/>
        </w:rPr>
        <w:t>нии слов, предложений;</w:t>
      </w:r>
    </w:p>
    <w:p w14:paraId="25288237" w14:textId="77777777" w:rsidR="00483246" w:rsidRPr="00C91A6B" w:rsidRDefault="004D0A5B" w:rsidP="00370B29">
      <w:pPr>
        <w:pStyle w:val="a7"/>
        <w:numPr>
          <w:ilvl w:val="0"/>
          <w:numId w:val="65"/>
        </w:numPr>
        <w:tabs>
          <w:tab w:val="left" w:pos="709"/>
          <w:tab w:val="left" w:pos="851"/>
        </w:tabs>
        <w:spacing w:before="1"/>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правильность написания букв, соединений букв, слов, предложений.</w:t>
      </w:r>
    </w:p>
    <w:p w14:paraId="1E1832BA" w14:textId="77777777" w:rsidR="009E224D" w:rsidRPr="00C91A6B" w:rsidRDefault="004D0A5B" w:rsidP="0041663B">
      <w:pPr>
        <w:pStyle w:val="a7"/>
        <w:tabs>
          <w:tab w:val="left" w:pos="709"/>
        </w:tabs>
        <w:spacing w:before="1"/>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Совместная деятельность:</w:t>
      </w:r>
    </w:p>
    <w:p w14:paraId="215ECCA2" w14:textId="77777777" w:rsidR="009E224D" w:rsidRPr="00C91A6B" w:rsidRDefault="004D0A5B" w:rsidP="00370B29">
      <w:pPr>
        <w:pStyle w:val="a7"/>
        <w:numPr>
          <w:ilvl w:val="0"/>
          <w:numId w:val="66"/>
        </w:numPr>
        <w:tabs>
          <w:tab w:val="left" w:pos="709"/>
          <w:tab w:val="left" w:pos="851"/>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принимать цель совместной деятельности, коллективно строить план действий по её достижению, распределять роли, договариваться, учитывать интересы и мнения участников </w:t>
      </w:r>
      <w:r w:rsidR="00483246"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вместной работы;</w:t>
      </w:r>
    </w:p>
    <w:p w14:paraId="4CDD2C22" w14:textId="77777777" w:rsidR="009E224D" w:rsidRPr="00C91A6B" w:rsidRDefault="004D0A5B" w:rsidP="00370B29">
      <w:pPr>
        <w:pStyle w:val="a7"/>
        <w:numPr>
          <w:ilvl w:val="0"/>
          <w:numId w:val="66"/>
        </w:numPr>
        <w:tabs>
          <w:tab w:val="left" w:pos="709"/>
          <w:tab w:val="left" w:pos="851"/>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5BF2E08D"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0F9D7703" w14:textId="77777777" w:rsidR="009E224D" w:rsidRPr="00C91A6B" w:rsidRDefault="00483246" w:rsidP="0041663B">
      <w:pPr>
        <w:tabs>
          <w:tab w:val="left" w:pos="567"/>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lang w:val="ru-RU"/>
        </w:rPr>
        <w:t>КЛАСС</w:t>
      </w:r>
    </w:p>
    <w:p w14:paraId="26EB763F" w14:textId="77777777" w:rsidR="009E224D" w:rsidRPr="00C91A6B" w:rsidRDefault="004D0A5B" w:rsidP="0041663B">
      <w:pPr>
        <w:pStyle w:val="a3"/>
        <w:tabs>
          <w:tab w:val="left" w:pos="567"/>
          <w:tab w:val="left" w:pos="709"/>
        </w:tabs>
        <w:spacing w:before="126"/>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Общие сведения о языке</w:t>
      </w:r>
    </w:p>
    <w:p w14:paraId="322425A8" w14:textId="77777777" w:rsidR="009E224D" w:rsidRPr="00C91A6B" w:rsidRDefault="004D0A5B" w:rsidP="0041663B">
      <w:pPr>
        <w:pStyle w:val="a3"/>
        <w:tabs>
          <w:tab w:val="left" w:pos="567"/>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Язык как основное средст</w:t>
      </w:r>
      <w:r w:rsidR="0005247E" w:rsidRPr="00C91A6B">
        <w:rPr>
          <w:rFonts w:ascii="Times New Roman" w:hAnsi="Times New Roman" w:cs="Times New Roman"/>
          <w:color w:val="000000" w:themeColor="text1"/>
          <w:lang w:val="ru-RU"/>
        </w:rPr>
        <w:t>во человеческого общения и явле</w:t>
      </w:r>
      <w:r w:rsidRPr="00C91A6B">
        <w:rPr>
          <w:rFonts w:ascii="Times New Roman" w:hAnsi="Times New Roman" w:cs="Times New Roman"/>
          <w:color w:val="000000" w:themeColor="text1"/>
          <w:lang w:val="ru-RU"/>
        </w:rPr>
        <w:t>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14:paraId="2FC55E8C" w14:textId="77777777" w:rsidR="009E224D" w:rsidRPr="00C91A6B" w:rsidRDefault="004D0A5B" w:rsidP="0041663B">
      <w:pPr>
        <w:pStyle w:val="a3"/>
        <w:tabs>
          <w:tab w:val="left" w:pos="567"/>
          <w:tab w:val="left" w:pos="709"/>
        </w:tabs>
        <w:spacing w:before="114"/>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Фонетика и графика</w:t>
      </w:r>
    </w:p>
    <w:p w14:paraId="41C8E365" w14:textId="77777777" w:rsidR="009E224D" w:rsidRPr="00C91A6B" w:rsidRDefault="004D0A5B" w:rsidP="0041663B">
      <w:pPr>
        <w:pStyle w:val="a3"/>
        <w:tabs>
          <w:tab w:val="left" w:pos="567"/>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Смыслоразличительная функция звуков; различение звуков и букв; различение ударных и безударных гласных звуков, твёрдых и мягких согласных </w:t>
      </w:r>
      <w:r w:rsidR="0005247E" w:rsidRPr="00C91A6B">
        <w:rPr>
          <w:rFonts w:ascii="Times New Roman" w:hAnsi="Times New Roman" w:cs="Times New Roman"/>
          <w:color w:val="000000" w:themeColor="text1"/>
          <w:lang w:val="ru-RU"/>
        </w:rPr>
        <w:t>звуков, звонких и глухих соглас</w:t>
      </w:r>
      <w:r w:rsidRPr="00C91A6B">
        <w:rPr>
          <w:rFonts w:ascii="Times New Roman" w:hAnsi="Times New Roman" w:cs="Times New Roman"/>
          <w:color w:val="000000" w:themeColor="text1"/>
          <w:lang w:val="ru-RU"/>
        </w:rPr>
        <w:t xml:space="preserve">ных звуков; шипящие согласные </w:t>
      </w:r>
      <w:r w:rsidR="0005247E" w:rsidRPr="00C91A6B">
        <w:rPr>
          <w:rFonts w:ascii="Times New Roman" w:hAnsi="Times New Roman" w:cs="Times New Roman"/>
          <w:color w:val="000000" w:themeColor="text1"/>
          <w:lang w:val="ru-RU"/>
        </w:rPr>
        <w:t>звуки [ж], [ш], [ч’], [щ’]; обо</w:t>
      </w:r>
      <w:r w:rsidRPr="00C91A6B">
        <w:rPr>
          <w:rFonts w:ascii="Times New Roman" w:hAnsi="Times New Roman" w:cs="Times New Roman"/>
          <w:color w:val="000000" w:themeColor="text1"/>
          <w:lang w:val="ru-RU"/>
        </w:rPr>
        <w:t xml:space="preserve">значение на письме твёрдости и мягкости согласных звуков, функции букв </w:t>
      </w:r>
      <w:r w:rsidRPr="00C91A6B">
        <w:rPr>
          <w:rFonts w:ascii="Times New Roman" w:hAnsi="Times New Roman" w:cs="Times New Roman"/>
          <w:b/>
          <w:i/>
          <w:color w:val="000000" w:themeColor="text1"/>
          <w:lang w:val="ru-RU"/>
        </w:rPr>
        <w:t>е</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ё</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ю</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я</w:t>
      </w:r>
      <w:r w:rsidRPr="00C91A6B">
        <w:rPr>
          <w:rFonts w:ascii="Times New Roman" w:hAnsi="Times New Roman" w:cs="Times New Roman"/>
          <w:color w:val="000000" w:themeColor="text1"/>
          <w:lang w:val="ru-RU"/>
        </w:rPr>
        <w:t>; согласный звук [й’] и гласный звук [и] (повторение изученного в 1 классе).</w:t>
      </w:r>
    </w:p>
    <w:p w14:paraId="52C87EEB" w14:textId="77777777" w:rsidR="009E224D" w:rsidRPr="00C91A6B" w:rsidRDefault="004D0A5B" w:rsidP="0041663B">
      <w:pPr>
        <w:pStyle w:val="a3"/>
        <w:tabs>
          <w:tab w:val="left" w:pos="567"/>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Парные и непарные по твёрдости — мягкости согласные звуки.</w:t>
      </w:r>
    </w:p>
    <w:p w14:paraId="70B9E66B"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Парные и непарные по звонкости — глухости согласные звуки.</w:t>
      </w:r>
    </w:p>
    <w:p w14:paraId="26C98A0A"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Качественная характеристика звука: гласный — согласный; гласный ударный — безу</w:t>
      </w:r>
      <w:r w:rsidR="0005247E" w:rsidRPr="00C91A6B">
        <w:rPr>
          <w:rFonts w:ascii="Times New Roman" w:hAnsi="Times New Roman" w:cs="Times New Roman"/>
          <w:color w:val="000000" w:themeColor="text1"/>
          <w:lang w:val="ru-RU"/>
        </w:rPr>
        <w:t>дарный; согласный твёрдый — мяг</w:t>
      </w:r>
      <w:r w:rsidRPr="00C91A6B">
        <w:rPr>
          <w:rFonts w:ascii="Times New Roman" w:hAnsi="Times New Roman" w:cs="Times New Roman"/>
          <w:color w:val="000000" w:themeColor="text1"/>
          <w:lang w:val="ru-RU"/>
        </w:rPr>
        <w:t xml:space="preserve">кий, парный — непарный; </w:t>
      </w:r>
      <w:r w:rsidR="0005247E" w:rsidRPr="00C91A6B">
        <w:rPr>
          <w:rFonts w:ascii="Times New Roman" w:hAnsi="Times New Roman" w:cs="Times New Roman"/>
          <w:color w:val="000000" w:themeColor="text1"/>
          <w:lang w:val="ru-RU"/>
        </w:rPr>
        <w:t>согласный звонкий — глухой, пар</w:t>
      </w:r>
      <w:r w:rsidRPr="00C91A6B">
        <w:rPr>
          <w:rFonts w:ascii="Times New Roman" w:hAnsi="Times New Roman" w:cs="Times New Roman"/>
          <w:color w:val="000000" w:themeColor="text1"/>
          <w:lang w:val="ru-RU"/>
        </w:rPr>
        <w:t>ный — непарный.</w:t>
      </w:r>
    </w:p>
    <w:p w14:paraId="1CC15C27" w14:textId="77777777" w:rsidR="009E224D"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Функции </w:t>
      </w:r>
      <w:r w:rsidRPr="00C91A6B">
        <w:rPr>
          <w:rFonts w:ascii="Times New Roman" w:hAnsi="Times New Roman" w:cs="Times New Roman"/>
          <w:b/>
          <w:i/>
          <w:color w:val="000000" w:themeColor="text1"/>
          <w:lang w:val="ru-RU"/>
        </w:rPr>
        <w:t>ь</w:t>
      </w:r>
      <w:r w:rsidRPr="00C91A6B">
        <w:rPr>
          <w:rFonts w:ascii="Times New Roman" w:hAnsi="Times New Roman" w:cs="Times New Roman"/>
          <w:color w:val="000000" w:themeColor="text1"/>
          <w:lang w:val="ru-RU"/>
        </w:rPr>
        <w:t xml:space="preserve">: показатель </w:t>
      </w:r>
      <w:r w:rsidR="0005247E" w:rsidRPr="00C91A6B">
        <w:rPr>
          <w:rFonts w:ascii="Times New Roman" w:hAnsi="Times New Roman" w:cs="Times New Roman"/>
          <w:color w:val="000000" w:themeColor="text1"/>
          <w:lang w:val="ru-RU"/>
        </w:rPr>
        <w:t>мягкости предшествующего соглас</w:t>
      </w:r>
      <w:r w:rsidRPr="00C91A6B">
        <w:rPr>
          <w:rFonts w:ascii="Times New Roman" w:hAnsi="Times New Roman" w:cs="Times New Roman"/>
          <w:color w:val="000000" w:themeColor="text1"/>
          <w:lang w:val="ru-RU"/>
        </w:rPr>
        <w:t>ного в конце и в середине слова; разделительный. Использо</w:t>
      </w:r>
      <w:r w:rsidR="0005247E" w:rsidRPr="00C91A6B">
        <w:rPr>
          <w:rFonts w:ascii="Times New Roman" w:hAnsi="Times New Roman" w:cs="Times New Roman"/>
          <w:color w:val="000000" w:themeColor="text1"/>
          <w:lang w:val="ru-RU"/>
        </w:rPr>
        <w:t>ва</w:t>
      </w:r>
      <w:r w:rsidRPr="00C91A6B">
        <w:rPr>
          <w:rFonts w:ascii="Times New Roman" w:hAnsi="Times New Roman" w:cs="Times New Roman"/>
          <w:color w:val="000000" w:themeColor="text1"/>
          <w:lang w:val="ru-RU"/>
        </w:rPr>
        <w:t xml:space="preserve">ние на письме разделительных </w:t>
      </w:r>
      <w:r w:rsidRPr="00C91A6B">
        <w:rPr>
          <w:rFonts w:ascii="Times New Roman" w:hAnsi="Times New Roman" w:cs="Times New Roman"/>
          <w:b/>
          <w:i/>
          <w:color w:val="000000" w:themeColor="text1"/>
          <w:lang w:val="ru-RU"/>
        </w:rPr>
        <w:t xml:space="preserve">ъ </w:t>
      </w:r>
      <w:r w:rsidRPr="00C91A6B">
        <w:rPr>
          <w:rFonts w:ascii="Times New Roman" w:hAnsi="Times New Roman" w:cs="Times New Roman"/>
          <w:color w:val="000000" w:themeColor="text1"/>
          <w:lang w:val="ru-RU"/>
        </w:rPr>
        <w:t xml:space="preserve">и </w:t>
      </w:r>
      <w:r w:rsidRPr="00C91A6B">
        <w:rPr>
          <w:rFonts w:ascii="Times New Roman" w:hAnsi="Times New Roman" w:cs="Times New Roman"/>
          <w:b/>
          <w:i/>
          <w:color w:val="000000" w:themeColor="text1"/>
          <w:lang w:val="ru-RU"/>
        </w:rPr>
        <w:t>ь</w:t>
      </w:r>
      <w:r w:rsidRPr="00C91A6B">
        <w:rPr>
          <w:rFonts w:ascii="Times New Roman" w:hAnsi="Times New Roman" w:cs="Times New Roman"/>
          <w:color w:val="000000" w:themeColor="text1"/>
          <w:lang w:val="ru-RU"/>
        </w:rPr>
        <w:t>.</w:t>
      </w:r>
    </w:p>
    <w:p w14:paraId="40F918B0"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Соотношение звукового и буквенного состава в словах с </w:t>
      </w:r>
      <w:r w:rsidR="0005247E" w:rsidRPr="00C91A6B">
        <w:rPr>
          <w:rFonts w:ascii="Times New Roman" w:hAnsi="Times New Roman" w:cs="Times New Roman"/>
          <w:color w:val="000000" w:themeColor="text1"/>
          <w:lang w:val="ru-RU"/>
        </w:rPr>
        <w:t>бук</w:t>
      </w:r>
      <w:r w:rsidRPr="00C91A6B">
        <w:rPr>
          <w:rFonts w:ascii="Times New Roman" w:hAnsi="Times New Roman" w:cs="Times New Roman"/>
          <w:color w:val="000000" w:themeColor="text1"/>
          <w:lang w:val="ru-RU"/>
        </w:rPr>
        <w:t xml:space="preserve">вами </w:t>
      </w:r>
      <w:r w:rsidRPr="00C91A6B">
        <w:rPr>
          <w:rFonts w:ascii="Times New Roman" w:hAnsi="Times New Roman" w:cs="Times New Roman"/>
          <w:b/>
          <w:i/>
          <w:color w:val="000000" w:themeColor="text1"/>
          <w:lang w:val="ru-RU"/>
        </w:rPr>
        <w:t>е</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ё</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ю</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 xml:space="preserve">я </w:t>
      </w:r>
      <w:r w:rsidRPr="00C91A6B">
        <w:rPr>
          <w:rFonts w:ascii="Times New Roman" w:hAnsi="Times New Roman" w:cs="Times New Roman"/>
          <w:color w:val="000000" w:themeColor="text1"/>
          <w:lang w:val="ru-RU"/>
        </w:rPr>
        <w:t>(в начале слова и после гласных).</w:t>
      </w:r>
    </w:p>
    <w:p w14:paraId="2F34ED95"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Деление слов на слоги (</w:t>
      </w:r>
      <w:r w:rsidR="0005247E" w:rsidRPr="00C91A6B">
        <w:rPr>
          <w:rFonts w:ascii="Times New Roman" w:hAnsi="Times New Roman" w:cs="Times New Roman"/>
          <w:color w:val="000000" w:themeColor="text1"/>
          <w:lang w:val="ru-RU"/>
        </w:rPr>
        <w:t>в том числе при стечении соглас</w:t>
      </w:r>
      <w:r w:rsidRPr="00C91A6B">
        <w:rPr>
          <w:rFonts w:ascii="Times New Roman" w:hAnsi="Times New Roman" w:cs="Times New Roman"/>
          <w:color w:val="000000" w:themeColor="text1"/>
          <w:lang w:val="ru-RU"/>
        </w:rPr>
        <w:t>ных).</w:t>
      </w:r>
    </w:p>
    <w:p w14:paraId="1C8B3836" w14:textId="77777777" w:rsidR="00D35AD3"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знания алфавита при работе со словарями. Небуквенные графические средства: пробел между словами,</w:t>
      </w:r>
      <w:r w:rsidR="0005247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знак переноса, абзац (красная строка), пунктуационные знаки (в пределах изученного)</w:t>
      </w:r>
      <w:r w:rsidR="00D35AD3" w:rsidRPr="00C91A6B">
        <w:rPr>
          <w:rFonts w:ascii="Times New Roman" w:hAnsi="Times New Roman" w:cs="Times New Roman"/>
          <w:color w:val="000000" w:themeColor="text1"/>
          <w:lang w:val="ru-RU"/>
        </w:rPr>
        <w:t>.</w:t>
      </w:r>
    </w:p>
    <w:p w14:paraId="23F8233F" w14:textId="77777777" w:rsidR="00D35AD3" w:rsidRPr="00C91A6B" w:rsidRDefault="00D35AD3"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p>
    <w:p w14:paraId="016CE123" w14:textId="77777777" w:rsidR="009E224D" w:rsidRPr="00C91A6B" w:rsidRDefault="00D35AD3"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b/>
          <w:color w:val="000000" w:themeColor="text1"/>
          <w:lang w:val="ru-RU"/>
        </w:rPr>
        <w:t>рфоэпия</w:t>
      </w:r>
    </w:p>
    <w:p w14:paraId="4905A680" w14:textId="77777777" w:rsidR="009E224D" w:rsidRPr="00C91A6B" w:rsidRDefault="004D0A5B" w:rsidP="0041663B">
      <w:pPr>
        <w:pStyle w:val="a3"/>
        <w:tabs>
          <w:tab w:val="left" w:pos="567"/>
          <w:tab w:val="left" w:pos="709"/>
        </w:tabs>
        <w:spacing w:before="7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Произношение звуков и сочетаний звуков, ударение в словах в соответствии с нормами современного русского литературного языка (на ограниченном пере</w:t>
      </w:r>
      <w:r w:rsidR="0005247E" w:rsidRPr="00C91A6B">
        <w:rPr>
          <w:rFonts w:ascii="Times New Roman" w:hAnsi="Times New Roman" w:cs="Times New Roman"/>
          <w:color w:val="000000" w:themeColor="text1"/>
          <w:lang w:val="ru-RU"/>
        </w:rPr>
        <w:t>чне слов, отрабатываемом в учеб</w:t>
      </w:r>
      <w:r w:rsidRPr="00C91A6B">
        <w:rPr>
          <w:rFonts w:ascii="Times New Roman" w:hAnsi="Times New Roman" w:cs="Times New Roman"/>
          <w:color w:val="000000" w:themeColor="text1"/>
          <w:lang w:val="ru-RU"/>
        </w:rPr>
        <w:t>нике). Использование отрабо</w:t>
      </w:r>
      <w:r w:rsidR="0005247E" w:rsidRPr="00C91A6B">
        <w:rPr>
          <w:rFonts w:ascii="Times New Roman" w:hAnsi="Times New Roman" w:cs="Times New Roman"/>
          <w:color w:val="000000" w:themeColor="text1"/>
          <w:lang w:val="ru-RU"/>
        </w:rPr>
        <w:t>танного перечня слов (орфоэпиче</w:t>
      </w:r>
      <w:r w:rsidRPr="00C91A6B">
        <w:rPr>
          <w:rFonts w:ascii="Times New Roman" w:hAnsi="Times New Roman" w:cs="Times New Roman"/>
          <w:color w:val="000000" w:themeColor="text1"/>
          <w:lang w:val="ru-RU"/>
        </w:rPr>
        <w:t>ского словаря учебника) для решения практических задач.</w:t>
      </w:r>
    </w:p>
    <w:p w14:paraId="78D14B79" w14:textId="77777777" w:rsidR="009E224D" w:rsidRPr="00C91A6B" w:rsidRDefault="004D0A5B" w:rsidP="0041663B">
      <w:pPr>
        <w:pStyle w:val="a3"/>
        <w:tabs>
          <w:tab w:val="left" w:pos="567"/>
          <w:tab w:val="left" w:pos="709"/>
        </w:tabs>
        <w:spacing w:before="136"/>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Лексика</w:t>
      </w:r>
    </w:p>
    <w:p w14:paraId="1049577F" w14:textId="77777777" w:rsidR="009E224D" w:rsidRPr="00C91A6B" w:rsidRDefault="004D0A5B" w:rsidP="0041663B">
      <w:pPr>
        <w:pStyle w:val="a3"/>
        <w:tabs>
          <w:tab w:val="left" w:pos="567"/>
          <w:tab w:val="left" w:pos="709"/>
        </w:tabs>
        <w:spacing w:before="7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Слово как единство звучания и значения. Лексичес</w:t>
      </w:r>
      <w:r w:rsidR="0005247E" w:rsidRPr="00C91A6B">
        <w:rPr>
          <w:rFonts w:ascii="Times New Roman" w:hAnsi="Times New Roman" w:cs="Times New Roman"/>
          <w:color w:val="000000" w:themeColor="text1"/>
          <w:lang w:val="ru-RU"/>
        </w:rPr>
        <w:t>кое значе</w:t>
      </w:r>
      <w:r w:rsidRPr="00C91A6B">
        <w:rPr>
          <w:rFonts w:ascii="Times New Roman" w:hAnsi="Times New Roman" w:cs="Times New Roman"/>
          <w:color w:val="000000" w:themeColor="text1"/>
          <w:lang w:val="ru-RU"/>
        </w:rPr>
        <w:t>ние слова (общее представлени</w:t>
      </w:r>
      <w:r w:rsidR="0005247E" w:rsidRPr="00C91A6B">
        <w:rPr>
          <w:rFonts w:ascii="Times New Roman" w:hAnsi="Times New Roman" w:cs="Times New Roman"/>
          <w:color w:val="000000" w:themeColor="text1"/>
          <w:lang w:val="ru-RU"/>
        </w:rPr>
        <w:t>е). Выявление слов, значение ко</w:t>
      </w:r>
      <w:r w:rsidRPr="00C91A6B">
        <w:rPr>
          <w:rFonts w:ascii="Times New Roman" w:hAnsi="Times New Roman" w:cs="Times New Roman"/>
          <w:color w:val="000000" w:themeColor="text1"/>
          <w:lang w:val="ru-RU"/>
        </w:rPr>
        <w:t xml:space="preserve">торых требует уточнения. Определение значения слова по </w:t>
      </w:r>
      <w:r w:rsidR="0005247E" w:rsidRPr="00C91A6B">
        <w:rPr>
          <w:rFonts w:ascii="Times New Roman" w:hAnsi="Times New Roman" w:cs="Times New Roman"/>
          <w:color w:val="000000" w:themeColor="text1"/>
          <w:lang w:val="ru-RU"/>
        </w:rPr>
        <w:t>тек</w:t>
      </w:r>
      <w:r w:rsidRPr="00C91A6B">
        <w:rPr>
          <w:rFonts w:ascii="Times New Roman" w:hAnsi="Times New Roman" w:cs="Times New Roman"/>
          <w:color w:val="000000" w:themeColor="text1"/>
          <w:lang w:val="ru-RU"/>
        </w:rPr>
        <w:t>сту или уточнение значения с помощью толкового словаря.</w:t>
      </w:r>
    </w:p>
    <w:p w14:paraId="68AE6466"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Однозначные и многозначн</w:t>
      </w:r>
      <w:r w:rsidR="0005247E" w:rsidRPr="00C91A6B">
        <w:rPr>
          <w:rFonts w:ascii="Times New Roman" w:hAnsi="Times New Roman" w:cs="Times New Roman"/>
          <w:color w:val="000000" w:themeColor="text1"/>
          <w:lang w:val="ru-RU"/>
        </w:rPr>
        <w:t>ые слова (простые случаи, наблю</w:t>
      </w:r>
      <w:r w:rsidRPr="00C91A6B">
        <w:rPr>
          <w:rFonts w:ascii="Times New Roman" w:hAnsi="Times New Roman" w:cs="Times New Roman"/>
          <w:color w:val="000000" w:themeColor="text1"/>
          <w:lang w:val="ru-RU"/>
        </w:rPr>
        <w:t>дение).</w:t>
      </w:r>
    </w:p>
    <w:p w14:paraId="054E7EEA"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Наблюдение за использованием в речи синонимов, антонимов.</w:t>
      </w:r>
    </w:p>
    <w:p w14:paraId="2F679307" w14:textId="77777777" w:rsidR="009E224D" w:rsidRPr="00C91A6B" w:rsidRDefault="004D0A5B" w:rsidP="0041663B">
      <w:pPr>
        <w:pStyle w:val="a3"/>
        <w:tabs>
          <w:tab w:val="left" w:pos="567"/>
          <w:tab w:val="left" w:pos="709"/>
        </w:tabs>
        <w:spacing w:before="149"/>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Состав слова (морфемика)</w:t>
      </w:r>
    </w:p>
    <w:p w14:paraId="338039FA" w14:textId="77777777" w:rsidR="009E224D" w:rsidRPr="00C91A6B" w:rsidRDefault="004D0A5B" w:rsidP="0041663B">
      <w:pPr>
        <w:pStyle w:val="a3"/>
        <w:tabs>
          <w:tab w:val="left" w:pos="567"/>
          <w:tab w:val="left" w:pos="709"/>
        </w:tabs>
        <w:spacing w:before="7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Корень как обязательная</w:t>
      </w:r>
      <w:r w:rsidR="0005247E" w:rsidRPr="00C91A6B">
        <w:rPr>
          <w:rFonts w:ascii="Times New Roman" w:hAnsi="Times New Roman" w:cs="Times New Roman"/>
          <w:color w:val="000000" w:themeColor="text1"/>
          <w:lang w:val="ru-RU"/>
        </w:rPr>
        <w:t xml:space="preserve"> часть слова. Однокоренные (род</w:t>
      </w:r>
      <w:r w:rsidRPr="00C91A6B">
        <w:rPr>
          <w:rFonts w:ascii="Times New Roman" w:hAnsi="Times New Roman" w:cs="Times New Roman"/>
          <w:color w:val="000000" w:themeColor="text1"/>
          <w:lang w:val="ru-RU"/>
        </w:rPr>
        <w:t xml:space="preserve">ственные) слова. Признаки однокоренных (родственных) слов. Различение однокоренных слов и синонимов, однокоренных слов и слов с омонимичными </w:t>
      </w:r>
      <w:r w:rsidR="0005247E" w:rsidRPr="00C91A6B">
        <w:rPr>
          <w:rFonts w:ascii="Times New Roman" w:hAnsi="Times New Roman" w:cs="Times New Roman"/>
          <w:color w:val="000000" w:themeColor="text1"/>
          <w:lang w:val="ru-RU"/>
        </w:rPr>
        <w:t>корнями. Выделение в словах кор</w:t>
      </w:r>
      <w:r w:rsidRPr="00C91A6B">
        <w:rPr>
          <w:rFonts w:ascii="Times New Roman" w:hAnsi="Times New Roman" w:cs="Times New Roman"/>
          <w:color w:val="000000" w:themeColor="text1"/>
          <w:lang w:val="ru-RU"/>
        </w:rPr>
        <w:t>ня (простые случаи).</w:t>
      </w:r>
    </w:p>
    <w:p w14:paraId="593CFBC5"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Окончание как изменяемая часть слова. Изменение формы слова с помощью окончани</w:t>
      </w:r>
      <w:r w:rsidR="0005247E" w:rsidRPr="00C91A6B">
        <w:rPr>
          <w:rFonts w:ascii="Times New Roman" w:hAnsi="Times New Roman" w:cs="Times New Roman"/>
          <w:color w:val="000000" w:themeColor="text1"/>
          <w:lang w:val="ru-RU"/>
        </w:rPr>
        <w:t>я. Различение изменяемых и неиз</w:t>
      </w:r>
      <w:r w:rsidRPr="00C91A6B">
        <w:rPr>
          <w:rFonts w:ascii="Times New Roman" w:hAnsi="Times New Roman" w:cs="Times New Roman"/>
          <w:color w:val="000000" w:themeColor="text1"/>
          <w:lang w:val="ru-RU"/>
        </w:rPr>
        <w:t>меняемых слов.</w:t>
      </w:r>
    </w:p>
    <w:p w14:paraId="13938724"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Суффикс как часть слова (наблюдение). Приставка как часть слова (наблюдение).</w:t>
      </w:r>
    </w:p>
    <w:p w14:paraId="1DB42A00" w14:textId="77777777" w:rsidR="009E224D" w:rsidRPr="00C91A6B" w:rsidRDefault="004D0A5B" w:rsidP="0041663B">
      <w:pPr>
        <w:pStyle w:val="a3"/>
        <w:tabs>
          <w:tab w:val="left" w:pos="567"/>
          <w:tab w:val="left" w:pos="709"/>
        </w:tabs>
        <w:spacing w:before="134"/>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Морфология</w:t>
      </w:r>
    </w:p>
    <w:p w14:paraId="23BC0523" w14:textId="77777777" w:rsidR="009E224D" w:rsidRPr="00C91A6B" w:rsidRDefault="004D0A5B" w:rsidP="0041663B">
      <w:pPr>
        <w:pStyle w:val="a3"/>
        <w:tabs>
          <w:tab w:val="left" w:pos="567"/>
          <w:tab w:val="left" w:pos="709"/>
        </w:tabs>
        <w:spacing w:before="7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Имя существительное (оз</w:t>
      </w:r>
      <w:r w:rsidR="0005247E" w:rsidRPr="00C91A6B">
        <w:rPr>
          <w:rFonts w:ascii="Times New Roman" w:hAnsi="Times New Roman" w:cs="Times New Roman"/>
          <w:color w:val="000000" w:themeColor="text1"/>
          <w:lang w:val="ru-RU"/>
        </w:rPr>
        <w:t>накомление): общее значение, во</w:t>
      </w:r>
      <w:r w:rsidRPr="00C91A6B">
        <w:rPr>
          <w:rFonts w:ascii="Times New Roman" w:hAnsi="Times New Roman" w:cs="Times New Roman"/>
          <w:color w:val="000000" w:themeColor="text1"/>
          <w:lang w:val="ru-RU"/>
        </w:rPr>
        <w:t>просы («кто?», «что?»), употребление в речи.</w:t>
      </w:r>
    </w:p>
    <w:p w14:paraId="7F1DDFF6"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Глагол (ознакомление): о</w:t>
      </w:r>
      <w:r w:rsidR="0005247E" w:rsidRPr="00C91A6B">
        <w:rPr>
          <w:rFonts w:ascii="Times New Roman" w:hAnsi="Times New Roman" w:cs="Times New Roman"/>
          <w:color w:val="000000" w:themeColor="text1"/>
          <w:lang w:val="ru-RU"/>
        </w:rPr>
        <w:t>бщее значение, вопросы («что де</w:t>
      </w:r>
      <w:r w:rsidRPr="00C91A6B">
        <w:rPr>
          <w:rFonts w:ascii="Times New Roman" w:hAnsi="Times New Roman" w:cs="Times New Roman"/>
          <w:color w:val="000000" w:themeColor="text1"/>
          <w:lang w:val="ru-RU"/>
        </w:rPr>
        <w:t>лать?», «что сделать?» и др.), употребление в речи.</w:t>
      </w:r>
    </w:p>
    <w:p w14:paraId="3825CED0"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Имя прилагательное (ознакомление): общее значение, </w:t>
      </w:r>
      <w:r w:rsidR="0005247E" w:rsidRPr="00C91A6B">
        <w:rPr>
          <w:rFonts w:ascii="Times New Roman" w:hAnsi="Times New Roman" w:cs="Times New Roman"/>
          <w:color w:val="000000" w:themeColor="text1"/>
          <w:lang w:val="ru-RU"/>
        </w:rPr>
        <w:t>вопро</w:t>
      </w:r>
      <w:r w:rsidRPr="00C91A6B">
        <w:rPr>
          <w:rFonts w:ascii="Times New Roman" w:hAnsi="Times New Roman" w:cs="Times New Roman"/>
          <w:color w:val="000000" w:themeColor="text1"/>
          <w:lang w:val="ru-RU"/>
        </w:rPr>
        <w:t>сы («какой?», «какая?», «какое?», «какие?»), употребление в речи.</w:t>
      </w:r>
    </w:p>
    <w:p w14:paraId="1D7BD183"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Предлог. Отличие предлогов от приставок. Наиболее </w:t>
      </w:r>
      <w:r w:rsidR="0005247E" w:rsidRPr="00C91A6B">
        <w:rPr>
          <w:rFonts w:ascii="Times New Roman" w:hAnsi="Times New Roman" w:cs="Times New Roman"/>
          <w:color w:val="000000" w:themeColor="text1"/>
          <w:lang w:val="ru-RU"/>
        </w:rPr>
        <w:t>распро</w:t>
      </w:r>
      <w:r w:rsidRPr="00C91A6B">
        <w:rPr>
          <w:rFonts w:ascii="Times New Roman" w:hAnsi="Times New Roman" w:cs="Times New Roman"/>
          <w:color w:val="000000" w:themeColor="text1"/>
          <w:lang w:val="ru-RU"/>
        </w:rPr>
        <w:t xml:space="preserve">странённые предлоги: </w:t>
      </w:r>
      <w:r w:rsidRPr="00C91A6B">
        <w:rPr>
          <w:rFonts w:ascii="Times New Roman" w:hAnsi="Times New Roman" w:cs="Times New Roman"/>
          <w:i/>
          <w:color w:val="000000" w:themeColor="text1"/>
          <w:lang w:val="ru-RU"/>
        </w:rPr>
        <w:t>в</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на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из</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без</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над</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до</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у</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о</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 xml:space="preserve">об </w:t>
      </w:r>
      <w:r w:rsidRPr="00C91A6B">
        <w:rPr>
          <w:rFonts w:ascii="Times New Roman" w:hAnsi="Times New Roman" w:cs="Times New Roman"/>
          <w:color w:val="000000" w:themeColor="text1"/>
          <w:lang w:val="ru-RU"/>
        </w:rPr>
        <w:t>и др.</w:t>
      </w:r>
    </w:p>
    <w:p w14:paraId="32216129" w14:textId="77777777" w:rsidR="009E224D" w:rsidRPr="00C91A6B" w:rsidRDefault="004D0A5B" w:rsidP="0041663B">
      <w:pPr>
        <w:pStyle w:val="a3"/>
        <w:tabs>
          <w:tab w:val="left" w:pos="567"/>
          <w:tab w:val="left" w:pos="709"/>
        </w:tabs>
        <w:spacing w:before="176"/>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Синтаксис</w:t>
      </w:r>
    </w:p>
    <w:p w14:paraId="4599422D" w14:textId="77777777" w:rsidR="00D35AD3" w:rsidRPr="00C91A6B" w:rsidRDefault="004D0A5B" w:rsidP="0041663B">
      <w:pPr>
        <w:pStyle w:val="a3"/>
        <w:tabs>
          <w:tab w:val="left" w:pos="567"/>
          <w:tab w:val="left" w:pos="709"/>
        </w:tabs>
        <w:spacing w:before="7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Порядок слов в предложении; связь слов в предложении </w:t>
      </w:r>
      <w:r w:rsidR="0005247E"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вторение)</w:t>
      </w:r>
      <w:r w:rsidR="00D35AD3" w:rsidRPr="00C91A6B">
        <w:rPr>
          <w:rFonts w:ascii="Times New Roman" w:hAnsi="Times New Roman" w:cs="Times New Roman"/>
          <w:color w:val="000000" w:themeColor="text1"/>
          <w:lang w:val="ru-RU"/>
        </w:rPr>
        <w:t>.</w:t>
      </w:r>
    </w:p>
    <w:p w14:paraId="238CA1D9" w14:textId="77777777" w:rsidR="009E224D" w:rsidRPr="00C91A6B" w:rsidRDefault="00D35AD3" w:rsidP="0041663B">
      <w:pPr>
        <w:pStyle w:val="a3"/>
        <w:tabs>
          <w:tab w:val="left" w:pos="567"/>
          <w:tab w:val="left" w:pos="709"/>
        </w:tabs>
        <w:spacing w:before="7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редложение как единица языка. Предложение и слово. </w:t>
      </w:r>
      <w:r w:rsidR="0005247E" w:rsidRPr="00C91A6B">
        <w:rPr>
          <w:rFonts w:ascii="Times New Roman" w:hAnsi="Times New Roman" w:cs="Times New Roman"/>
          <w:color w:val="000000" w:themeColor="text1"/>
          <w:lang w:val="ru-RU"/>
        </w:rPr>
        <w:t>От</w:t>
      </w:r>
      <w:r w:rsidR="004D0A5B" w:rsidRPr="00C91A6B">
        <w:rPr>
          <w:rFonts w:ascii="Times New Roman" w:hAnsi="Times New Roman" w:cs="Times New Roman"/>
          <w:color w:val="000000" w:themeColor="text1"/>
          <w:lang w:val="ru-RU"/>
        </w:rPr>
        <w:t>личие предложения от слова.</w:t>
      </w:r>
      <w:r w:rsidR="0005247E" w:rsidRPr="00C91A6B">
        <w:rPr>
          <w:rFonts w:ascii="Times New Roman" w:hAnsi="Times New Roman" w:cs="Times New Roman"/>
          <w:color w:val="000000" w:themeColor="text1"/>
          <w:lang w:val="ru-RU"/>
        </w:rPr>
        <w:t xml:space="preserve"> Наблюдение за выделением в уст</w:t>
      </w:r>
      <w:r w:rsidR="004D0A5B" w:rsidRPr="00C91A6B">
        <w:rPr>
          <w:rFonts w:ascii="Times New Roman" w:hAnsi="Times New Roman" w:cs="Times New Roman"/>
          <w:color w:val="000000" w:themeColor="text1"/>
          <w:lang w:val="ru-RU"/>
        </w:rPr>
        <w:t>ной речи одного из слов предложения (логическое ударение).</w:t>
      </w:r>
    </w:p>
    <w:p w14:paraId="6529D214" w14:textId="77777777" w:rsidR="009E224D" w:rsidRPr="00C91A6B" w:rsidRDefault="004D0A5B" w:rsidP="0041663B">
      <w:pPr>
        <w:pStyle w:val="a3"/>
        <w:tabs>
          <w:tab w:val="left" w:pos="567"/>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Виды предложений по цели высказывания: </w:t>
      </w:r>
      <w:r w:rsidR="0005247E" w:rsidRPr="00C91A6B">
        <w:rPr>
          <w:rFonts w:ascii="Times New Roman" w:hAnsi="Times New Roman" w:cs="Times New Roman"/>
          <w:color w:val="000000" w:themeColor="text1"/>
          <w:lang w:val="ru-RU"/>
        </w:rPr>
        <w:t>повествователь</w:t>
      </w:r>
      <w:r w:rsidRPr="00C91A6B">
        <w:rPr>
          <w:rFonts w:ascii="Times New Roman" w:hAnsi="Times New Roman" w:cs="Times New Roman"/>
          <w:color w:val="000000" w:themeColor="text1"/>
          <w:lang w:val="ru-RU"/>
        </w:rPr>
        <w:t>ные, вопросительные, побудительные предложения.</w:t>
      </w:r>
    </w:p>
    <w:p w14:paraId="106D37B7" w14:textId="77777777" w:rsidR="009E224D"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Виды предложений по э</w:t>
      </w:r>
      <w:r w:rsidR="0005247E" w:rsidRPr="00C91A6B">
        <w:rPr>
          <w:rFonts w:ascii="Times New Roman" w:hAnsi="Times New Roman" w:cs="Times New Roman"/>
          <w:color w:val="000000" w:themeColor="text1"/>
          <w:lang w:val="ru-RU"/>
        </w:rPr>
        <w:t>моциональной окраске (по интона</w:t>
      </w:r>
      <w:r w:rsidRPr="00C91A6B">
        <w:rPr>
          <w:rFonts w:ascii="Times New Roman" w:hAnsi="Times New Roman" w:cs="Times New Roman"/>
          <w:color w:val="000000" w:themeColor="text1"/>
          <w:lang w:val="ru-RU"/>
        </w:rPr>
        <w:t>ции): восклицательные и невосклицательные предложения.</w:t>
      </w:r>
    </w:p>
    <w:p w14:paraId="48FF10EA" w14:textId="77777777" w:rsidR="009E224D" w:rsidRPr="00C91A6B" w:rsidRDefault="004D0A5B" w:rsidP="0041663B">
      <w:pPr>
        <w:pStyle w:val="a3"/>
        <w:tabs>
          <w:tab w:val="left" w:pos="567"/>
          <w:tab w:val="left" w:pos="709"/>
        </w:tabs>
        <w:spacing w:before="18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Орфография и пунктуация</w:t>
      </w:r>
    </w:p>
    <w:p w14:paraId="7C38CC01" w14:textId="77777777" w:rsidR="009E224D" w:rsidRPr="00C91A6B" w:rsidRDefault="004D0A5B" w:rsidP="0041663B">
      <w:pPr>
        <w:pStyle w:val="a3"/>
        <w:tabs>
          <w:tab w:val="left" w:pos="567"/>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Прописная буква в начале предложения и в имен</w:t>
      </w:r>
      <w:r w:rsidR="0005247E" w:rsidRPr="00C91A6B">
        <w:rPr>
          <w:rFonts w:ascii="Times New Roman" w:hAnsi="Times New Roman" w:cs="Times New Roman"/>
          <w:color w:val="000000" w:themeColor="text1"/>
          <w:lang w:val="ru-RU"/>
        </w:rPr>
        <w:t>ах собствен</w:t>
      </w:r>
      <w:r w:rsidRPr="00C91A6B">
        <w:rPr>
          <w:rFonts w:ascii="Times New Roman" w:hAnsi="Times New Roman" w:cs="Times New Roman"/>
          <w:color w:val="000000" w:themeColor="text1"/>
          <w:lang w:val="ru-RU"/>
        </w:rPr>
        <w:t>ных (имена, фамилии, клички животных); знаки препинания в конце предложения; перенос сл</w:t>
      </w:r>
      <w:r w:rsidR="0005247E" w:rsidRPr="00C91A6B">
        <w:rPr>
          <w:rFonts w:ascii="Times New Roman" w:hAnsi="Times New Roman" w:cs="Times New Roman"/>
          <w:color w:val="000000" w:themeColor="text1"/>
          <w:lang w:val="ru-RU"/>
        </w:rPr>
        <w:t>ов со строки на строку (без учё</w:t>
      </w:r>
      <w:r w:rsidRPr="00C91A6B">
        <w:rPr>
          <w:rFonts w:ascii="Times New Roman" w:hAnsi="Times New Roman" w:cs="Times New Roman"/>
          <w:color w:val="000000" w:themeColor="text1"/>
          <w:lang w:val="ru-RU"/>
        </w:rPr>
        <w:t>та морфемного членения слова</w:t>
      </w:r>
      <w:r w:rsidR="0005247E" w:rsidRPr="00C91A6B">
        <w:rPr>
          <w:rFonts w:ascii="Times New Roman" w:hAnsi="Times New Roman" w:cs="Times New Roman"/>
          <w:color w:val="000000" w:themeColor="text1"/>
          <w:lang w:val="ru-RU"/>
        </w:rPr>
        <w:t>); гласные после шипящих в соче</w:t>
      </w:r>
      <w:r w:rsidRPr="00C91A6B">
        <w:rPr>
          <w:rFonts w:ascii="Times New Roman" w:hAnsi="Times New Roman" w:cs="Times New Roman"/>
          <w:color w:val="000000" w:themeColor="text1"/>
          <w:lang w:val="ru-RU"/>
        </w:rPr>
        <w:t xml:space="preserve">таниях </w:t>
      </w:r>
      <w:r w:rsidRPr="00C91A6B">
        <w:rPr>
          <w:rFonts w:ascii="Times New Roman" w:hAnsi="Times New Roman" w:cs="Times New Roman"/>
          <w:b/>
          <w:i/>
          <w:color w:val="000000" w:themeColor="text1"/>
          <w:lang w:val="ru-RU"/>
        </w:rPr>
        <w:t>жи</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 xml:space="preserve">ши </w:t>
      </w:r>
      <w:r w:rsidRPr="00C91A6B">
        <w:rPr>
          <w:rFonts w:ascii="Times New Roman" w:hAnsi="Times New Roman" w:cs="Times New Roman"/>
          <w:color w:val="000000" w:themeColor="text1"/>
          <w:lang w:val="ru-RU"/>
        </w:rPr>
        <w:t xml:space="preserve">(в положении под ударением), </w:t>
      </w:r>
      <w:r w:rsidRPr="00C91A6B">
        <w:rPr>
          <w:rFonts w:ascii="Times New Roman" w:hAnsi="Times New Roman" w:cs="Times New Roman"/>
          <w:b/>
          <w:i/>
          <w:color w:val="000000" w:themeColor="text1"/>
          <w:lang w:val="ru-RU"/>
        </w:rPr>
        <w:t>ча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ща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чу</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щу</w:t>
      </w:r>
      <w:r w:rsidRPr="00C91A6B">
        <w:rPr>
          <w:rFonts w:ascii="Times New Roman" w:hAnsi="Times New Roman" w:cs="Times New Roman"/>
          <w:color w:val="000000" w:themeColor="text1"/>
          <w:lang w:val="ru-RU"/>
        </w:rPr>
        <w:t xml:space="preserve">; сочетания </w:t>
      </w:r>
      <w:r w:rsidRPr="00C91A6B">
        <w:rPr>
          <w:rFonts w:ascii="Times New Roman" w:hAnsi="Times New Roman" w:cs="Times New Roman"/>
          <w:b/>
          <w:i/>
          <w:color w:val="000000" w:themeColor="text1"/>
          <w:lang w:val="ru-RU"/>
        </w:rPr>
        <w:t>чк</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 xml:space="preserve">чн </w:t>
      </w:r>
      <w:r w:rsidRPr="00C91A6B">
        <w:rPr>
          <w:rFonts w:ascii="Times New Roman" w:hAnsi="Times New Roman" w:cs="Times New Roman"/>
          <w:color w:val="000000" w:themeColor="text1"/>
          <w:lang w:val="ru-RU"/>
        </w:rPr>
        <w:t>(повторение правил правописания, изученных в 1 классе).</w:t>
      </w:r>
    </w:p>
    <w:p w14:paraId="29F72AE4" w14:textId="77777777" w:rsidR="009E224D" w:rsidRPr="00C91A6B" w:rsidRDefault="004D0A5B" w:rsidP="0041663B">
      <w:pPr>
        <w:pStyle w:val="a3"/>
        <w:tabs>
          <w:tab w:val="left" w:pos="567"/>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Орфографическая зоркость как осознание места возможного возникновения орфографи</w:t>
      </w:r>
      <w:r w:rsidR="0005247E" w:rsidRPr="00C91A6B">
        <w:rPr>
          <w:rFonts w:ascii="Times New Roman" w:hAnsi="Times New Roman" w:cs="Times New Roman"/>
          <w:color w:val="000000" w:themeColor="text1"/>
          <w:lang w:val="ru-RU"/>
        </w:rPr>
        <w:t>ческой ошибки. Понятие орфограм</w:t>
      </w:r>
      <w:r w:rsidRPr="00C91A6B">
        <w:rPr>
          <w:rFonts w:ascii="Times New Roman" w:hAnsi="Times New Roman" w:cs="Times New Roman"/>
          <w:color w:val="000000" w:themeColor="text1"/>
          <w:lang w:val="ru-RU"/>
        </w:rPr>
        <w:t>мы. Различные способы реше</w:t>
      </w:r>
      <w:r w:rsidR="0005247E" w:rsidRPr="00C91A6B">
        <w:rPr>
          <w:rFonts w:ascii="Times New Roman" w:hAnsi="Times New Roman" w:cs="Times New Roman"/>
          <w:color w:val="000000" w:themeColor="text1"/>
          <w:lang w:val="ru-RU"/>
        </w:rPr>
        <w:t>ния орфографической задачи в за</w:t>
      </w:r>
      <w:r w:rsidRPr="00C91A6B">
        <w:rPr>
          <w:rFonts w:ascii="Times New Roman" w:hAnsi="Times New Roman" w:cs="Times New Roman"/>
          <w:color w:val="000000" w:themeColor="text1"/>
          <w:lang w:val="ru-RU"/>
        </w:rPr>
        <w:t>висимости от места орфогра</w:t>
      </w:r>
      <w:r w:rsidR="0005247E" w:rsidRPr="00C91A6B">
        <w:rPr>
          <w:rFonts w:ascii="Times New Roman" w:hAnsi="Times New Roman" w:cs="Times New Roman"/>
          <w:color w:val="000000" w:themeColor="text1"/>
          <w:lang w:val="ru-RU"/>
        </w:rPr>
        <w:t>ммы в слове. Использование орфо</w:t>
      </w:r>
      <w:r w:rsidRPr="00C91A6B">
        <w:rPr>
          <w:rFonts w:ascii="Times New Roman" w:hAnsi="Times New Roman" w:cs="Times New Roman"/>
          <w:color w:val="000000" w:themeColor="text1"/>
          <w:lang w:val="ru-RU"/>
        </w:rPr>
        <w:t xml:space="preserve">графического словаря учебника для определения (уточнения) написания слова. Контроль и самоконтроль при проверке </w:t>
      </w:r>
      <w:r w:rsidR="0005247E" w:rsidRPr="00C91A6B">
        <w:rPr>
          <w:rFonts w:ascii="Times New Roman" w:hAnsi="Times New Roman" w:cs="Times New Roman"/>
          <w:color w:val="000000" w:themeColor="text1"/>
          <w:lang w:val="ru-RU"/>
        </w:rPr>
        <w:t>соб</w:t>
      </w:r>
      <w:r w:rsidRPr="00C91A6B">
        <w:rPr>
          <w:rFonts w:ascii="Times New Roman" w:hAnsi="Times New Roman" w:cs="Times New Roman"/>
          <w:color w:val="000000" w:themeColor="text1"/>
          <w:lang w:val="ru-RU"/>
        </w:rPr>
        <w:t>ственных и предложенных текстов.</w:t>
      </w:r>
    </w:p>
    <w:p w14:paraId="0A352F4B" w14:textId="77777777" w:rsidR="009E224D" w:rsidRPr="00C91A6B" w:rsidRDefault="004D0A5B" w:rsidP="0041663B">
      <w:pPr>
        <w:pStyle w:val="a3"/>
        <w:tabs>
          <w:tab w:val="left" w:pos="567"/>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правописания и их применение:</w:t>
      </w:r>
    </w:p>
    <w:p w14:paraId="35640825"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разделительный мягкий знак;</w:t>
      </w:r>
    </w:p>
    <w:p w14:paraId="59993A3F"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сочетания </w:t>
      </w:r>
      <w:r w:rsidRPr="00C91A6B">
        <w:rPr>
          <w:rFonts w:ascii="Times New Roman" w:hAnsi="Times New Roman" w:cs="Times New Roman"/>
          <w:b/>
          <w:i/>
          <w:color w:val="000000" w:themeColor="text1"/>
          <w:sz w:val="20"/>
          <w:szCs w:val="20"/>
        </w:rPr>
        <w:t>чт</w:t>
      </w:r>
      <w:r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b/>
          <w:i/>
          <w:color w:val="000000" w:themeColor="text1"/>
          <w:sz w:val="20"/>
          <w:szCs w:val="20"/>
        </w:rPr>
        <w:t>щн</w:t>
      </w:r>
      <w:r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b/>
          <w:i/>
          <w:color w:val="000000" w:themeColor="text1"/>
          <w:sz w:val="20"/>
          <w:szCs w:val="20"/>
        </w:rPr>
        <w:t>нч</w:t>
      </w:r>
      <w:r w:rsidRPr="00C91A6B">
        <w:rPr>
          <w:rFonts w:ascii="Times New Roman" w:hAnsi="Times New Roman" w:cs="Times New Roman"/>
          <w:color w:val="000000" w:themeColor="text1"/>
          <w:sz w:val="20"/>
          <w:szCs w:val="20"/>
        </w:rPr>
        <w:t>;</w:t>
      </w:r>
    </w:p>
    <w:p w14:paraId="665C75AD"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проверяемые безударные гласные в корне слова;</w:t>
      </w:r>
    </w:p>
    <w:p w14:paraId="041B522E"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парные звонкие и глухие согласные в корне слова;</w:t>
      </w:r>
    </w:p>
    <w:p w14:paraId="272C6A81"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непроверяемые гласные и согласные (перечень слов в </w:t>
      </w:r>
      <w:r w:rsidR="0005247E" w:rsidRPr="00C91A6B">
        <w:rPr>
          <w:rFonts w:ascii="Times New Roman" w:hAnsi="Times New Roman" w:cs="Times New Roman"/>
          <w:color w:val="000000" w:themeColor="text1"/>
          <w:sz w:val="20"/>
          <w:szCs w:val="20"/>
          <w:lang w:val="ru-RU"/>
        </w:rPr>
        <w:t>орфо</w:t>
      </w:r>
      <w:r w:rsidRPr="00C91A6B">
        <w:rPr>
          <w:rFonts w:ascii="Times New Roman" w:hAnsi="Times New Roman" w:cs="Times New Roman"/>
          <w:color w:val="000000" w:themeColor="text1"/>
          <w:sz w:val="20"/>
          <w:szCs w:val="20"/>
          <w:lang w:val="ru-RU"/>
        </w:rPr>
        <w:t>графическом словаре учебника);</w:t>
      </w:r>
    </w:p>
    <w:p w14:paraId="6DFEAEC0"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прописная буква в именах собственных: имена, фамилии, </w:t>
      </w:r>
      <w:r w:rsidR="0005247E"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чества</w:t>
      </w:r>
      <w:r w:rsidR="0005247E"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людей, клички животных, географические названия;</w:t>
      </w:r>
    </w:p>
    <w:p w14:paraId="5E82FE6C" w14:textId="77777777" w:rsidR="009E224D" w:rsidRPr="00C91A6B" w:rsidRDefault="004D0A5B" w:rsidP="00370B29">
      <w:pPr>
        <w:pStyle w:val="a7"/>
        <w:numPr>
          <w:ilvl w:val="0"/>
          <w:numId w:val="67"/>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раздельное написание предлогов с именами </w:t>
      </w:r>
      <w:r w:rsidR="0005247E" w:rsidRPr="00C91A6B">
        <w:rPr>
          <w:rFonts w:ascii="Times New Roman" w:hAnsi="Times New Roman" w:cs="Times New Roman"/>
          <w:color w:val="000000" w:themeColor="text1"/>
          <w:sz w:val="20"/>
          <w:szCs w:val="20"/>
          <w:lang w:val="ru-RU"/>
        </w:rPr>
        <w:t>существитель</w:t>
      </w:r>
      <w:r w:rsidRPr="00C91A6B">
        <w:rPr>
          <w:rFonts w:ascii="Times New Roman" w:hAnsi="Times New Roman" w:cs="Times New Roman"/>
          <w:color w:val="000000" w:themeColor="text1"/>
          <w:sz w:val="20"/>
          <w:szCs w:val="20"/>
          <w:lang w:val="ru-RU"/>
        </w:rPr>
        <w:t>ными.</w:t>
      </w:r>
    </w:p>
    <w:p w14:paraId="62676D0B" w14:textId="77777777" w:rsidR="009E224D" w:rsidRPr="00C91A6B" w:rsidRDefault="004D0A5B" w:rsidP="0041663B">
      <w:pPr>
        <w:pStyle w:val="a3"/>
        <w:tabs>
          <w:tab w:val="left" w:pos="567"/>
          <w:tab w:val="left" w:pos="709"/>
        </w:tabs>
        <w:spacing w:before="158"/>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Развитие речи</w:t>
      </w:r>
    </w:p>
    <w:p w14:paraId="34CF29D8" w14:textId="77777777" w:rsidR="009E224D" w:rsidRPr="00C91A6B" w:rsidRDefault="004D0A5B" w:rsidP="0041663B">
      <w:pPr>
        <w:pStyle w:val="a3"/>
        <w:tabs>
          <w:tab w:val="left" w:pos="567"/>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Выбор языковых средств в </w:t>
      </w:r>
      <w:r w:rsidR="0005247E" w:rsidRPr="00C91A6B">
        <w:rPr>
          <w:rFonts w:ascii="Times New Roman" w:hAnsi="Times New Roman" w:cs="Times New Roman"/>
          <w:color w:val="000000" w:themeColor="text1"/>
          <w:lang w:val="ru-RU"/>
        </w:rPr>
        <w:t>соответствии с целями и условия</w:t>
      </w:r>
      <w:r w:rsidRPr="00C91A6B">
        <w:rPr>
          <w:rFonts w:ascii="Times New Roman" w:hAnsi="Times New Roman" w:cs="Times New Roman"/>
          <w:color w:val="000000" w:themeColor="text1"/>
          <w:lang w:val="ru-RU"/>
        </w:rPr>
        <w:t>ми устного общения для</w:t>
      </w:r>
      <w:r w:rsidR="0005247E" w:rsidRPr="00C91A6B">
        <w:rPr>
          <w:rFonts w:ascii="Times New Roman" w:hAnsi="Times New Roman" w:cs="Times New Roman"/>
          <w:color w:val="000000" w:themeColor="text1"/>
          <w:lang w:val="ru-RU"/>
        </w:rPr>
        <w:t xml:space="preserve"> эффективного решения коммуника</w:t>
      </w:r>
      <w:r w:rsidRPr="00C91A6B">
        <w:rPr>
          <w:rFonts w:ascii="Times New Roman" w:hAnsi="Times New Roman" w:cs="Times New Roman"/>
          <w:color w:val="000000" w:themeColor="text1"/>
          <w:lang w:val="ru-RU"/>
        </w:rPr>
        <w:t xml:space="preserve">тивной задачи (для ответа на заданный вопрос, для выражения собственного мнения). Умение вести разговор (начать, </w:t>
      </w:r>
      <w:r w:rsidR="0005247E" w:rsidRPr="00C91A6B">
        <w:rPr>
          <w:rFonts w:ascii="Times New Roman" w:hAnsi="Times New Roman" w:cs="Times New Roman"/>
          <w:color w:val="000000" w:themeColor="text1"/>
          <w:lang w:val="ru-RU"/>
        </w:rPr>
        <w:t>поддер</w:t>
      </w:r>
      <w:r w:rsidRPr="00C91A6B">
        <w:rPr>
          <w:rFonts w:ascii="Times New Roman" w:hAnsi="Times New Roman" w:cs="Times New Roman"/>
          <w:color w:val="000000" w:themeColor="text1"/>
          <w:lang w:val="ru-RU"/>
        </w:rPr>
        <w:t>жать, закончить разговор, при</w:t>
      </w:r>
      <w:r w:rsidR="0005247E" w:rsidRPr="00C91A6B">
        <w:rPr>
          <w:rFonts w:ascii="Times New Roman" w:hAnsi="Times New Roman" w:cs="Times New Roman"/>
          <w:color w:val="000000" w:themeColor="text1"/>
          <w:lang w:val="ru-RU"/>
        </w:rPr>
        <w:t>влечь внимание и т. п.). Практи</w:t>
      </w:r>
      <w:r w:rsidRPr="00C91A6B">
        <w:rPr>
          <w:rFonts w:ascii="Times New Roman" w:hAnsi="Times New Roman" w:cs="Times New Roman"/>
          <w:color w:val="000000" w:themeColor="text1"/>
          <w:lang w:val="ru-RU"/>
        </w:rPr>
        <w:t xml:space="preserve">ческое овладение диалогической формой речи. Соблюдение норм речевого этикета и орфоэпических норм в ситуациях </w:t>
      </w:r>
      <w:r w:rsidR="0005247E" w:rsidRPr="00C91A6B">
        <w:rPr>
          <w:rFonts w:ascii="Times New Roman" w:hAnsi="Times New Roman" w:cs="Times New Roman"/>
          <w:color w:val="000000" w:themeColor="text1"/>
          <w:lang w:val="ru-RU"/>
        </w:rPr>
        <w:t>учебног</w:t>
      </w:r>
      <w:r w:rsidRPr="00C91A6B">
        <w:rPr>
          <w:rFonts w:ascii="Times New Roman" w:hAnsi="Times New Roman" w:cs="Times New Roman"/>
          <w:color w:val="000000" w:themeColor="text1"/>
          <w:lang w:val="ru-RU"/>
        </w:rPr>
        <w:t>о и бытового общения. Умение договариваться и приходить к общему решению в совместной деятельности при проведении парной и групповой работы.</w:t>
      </w:r>
    </w:p>
    <w:p w14:paraId="0A851E10"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Составление устного рассказа по репродукции картины. </w:t>
      </w:r>
      <w:r w:rsidR="0005247E"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ставление устного рассказа по личным наблюдениям и вопросам.</w:t>
      </w:r>
    </w:p>
    <w:p w14:paraId="2FDEF014"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Текст. Признаки текста: смысловое единство предложений в тексте; последовательность предложений в тексте; выражение в тексте законченной мысли. </w:t>
      </w:r>
      <w:r w:rsidR="0005247E" w:rsidRPr="00C91A6B">
        <w:rPr>
          <w:rFonts w:ascii="Times New Roman" w:hAnsi="Times New Roman" w:cs="Times New Roman"/>
          <w:color w:val="000000" w:themeColor="text1"/>
          <w:lang w:val="ru-RU"/>
        </w:rPr>
        <w:t>Тема текста. Основная мысль. За</w:t>
      </w:r>
      <w:r w:rsidRPr="00C91A6B">
        <w:rPr>
          <w:rFonts w:ascii="Times New Roman" w:hAnsi="Times New Roman" w:cs="Times New Roman"/>
          <w:color w:val="000000" w:themeColor="text1"/>
          <w:lang w:val="ru-RU"/>
        </w:rPr>
        <w:t>главие текста. Подбор заголовк</w:t>
      </w:r>
      <w:r w:rsidR="0005247E" w:rsidRPr="00C91A6B">
        <w:rPr>
          <w:rFonts w:ascii="Times New Roman" w:hAnsi="Times New Roman" w:cs="Times New Roman"/>
          <w:color w:val="000000" w:themeColor="text1"/>
          <w:lang w:val="ru-RU"/>
        </w:rPr>
        <w:t>ов к предложенным текстам. По</w:t>
      </w:r>
      <w:r w:rsidRPr="00C91A6B">
        <w:rPr>
          <w:rFonts w:ascii="Times New Roman" w:hAnsi="Times New Roman" w:cs="Times New Roman"/>
          <w:color w:val="000000" w:themeColor="text1"/>
          <w:lang w:val="ru-RU"/>
        </w:rPr>
        <w:t>следовательность частей текста (</w:t>
      </w:r>
      <w:r w:rsidRPr="00C91A6B">
        <w:rPr>
          <w:rFonts w:ascii="Times New Roman" w:hAnsi="Times New Roman" w:cs="Times New Roman"/>
          <w:i/>
          <w:color w:val="000000" w:themeColor="text1"/>
          <w:lang w:val="ru-RU"/>
        </w:rPr>
        <w:t>абзацев</w:t>
      </w:r>
      <w:r w:rsidRPr="00C91A6B">
        <w:rPr>
          <w:rFonts w:ascii="Times New Roman" w:hAnsi="Times New Roman" w:cs="Times New Roman"/>
          <w:color w:val="000000" w:themeColor="text1"/>
          <w:lang w:val="ru-RU"/>
        </w:rPr>
        <w:t>). Корректирование текстов с нарушенным порядком предложений и абзацев.</w:t>
      </w:r>
    </w:p>
    <w:p w14:paraId="16AD05D0"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Типы текстов: описание, повествование, рассуждение, их особенности (первичное ознакомление).</w:t>
      </w:r>
    </w:p>
    <w:p w14:paraId="06C4A82D"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Поздравление и поздравительная открытка.</w:t>
      </w:r>
    </w:p>
    <w:p w14:paraId="41746EE2" w14:textId="77777777" w:rsidR="009E224D"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текста: развитие умения формулировать простые выводы на основе информац</w:t>
      </w:r>
      <w:r w:rsidR="0005247E" w:rsidRPr="00C91A6B">
        <w:rPr>
          <w:rFonts w:ascii="Times New Roman" w:hAnsi="Times New Roman" w:cs="Times New Roman"/>
          <w:color w:val="000000" w:themeColor="text1"/>
          <w:lang w:val="ru-RU"/>
        </w:rPr>
        <w:t>ии, содержащейся в тексте. Выра</w:t>
      </w:r>
      <w:r w:rsidRPr="00C91A6B">
        <w:rPr>
          <w:rFonts w:ascii="Times New Roman" w:hAnsi="Times New Roman" w:cs="Times New Roman"/>
          <w:color w:val="000000" w:themeColor="text1"/>
          <w:lang w:val="ru-RU"/>
        </w:rPr>
        <w:t>зительное чтение текста вслу</w:t>
      </w:r>
      <w:r w:rsidR="0005247E" w:rsidRPr="00C91A6B">
        <w:rPr>
          <w:rFonts w:ascii="Times New Roman" w:hAnsi="Times New Roman" w:cs="Times New Roman"/>
          <w:color w:val="000000" w:themeColor="text1"/>
          <w:lang w:val="ru-RU"/>
        </w:rPr>
        <w:t>х с соблюдением правильной инто</w:t>
      </w:r>
      <w:r w:rsidRPr="00C91A6B">
        <w:rPr>
          <w:rFonts w:ascii="Times New Roman" w:hAnsi="Times New Roman" w:cs="Times New Roman"/>
          <w:color w:val="000000" w:themeColor="text1"/>
          <w:lang w:val="ru-RU"/>
        </w:rPr>
        <w:t>нации.</w:t>
      </w:r>
    </w:p>
    <w:p w14:paraId="2ACEB835"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Подробное изложение повествовательного текста объёмом 30—45 слов с опорой на вопросы.</w:t>
      </w:r>
    </w:p>
    <w:p w14:paraId="577D9681" w14:textId="77777777" w:rsidR="009E224D" w:rsidRPr="00C91A6B" w:rsidRDefault="009E224D" w:rsidP="0041663B">
      <w:pPr>
        <w:pStyle w:val="a3"/>
        <w:tabs>
          <w:tab w:val="left" w:pos="567"/>
          <w:tab w:val="left" w:pos="709"/>
        </w:tabs>
        <w:spacing w:before="5"/>
        <w:ind w:left="0" w:right="0" w:firstLine="567"/>
        <w:rPr>
          <w:rFonts w:ascii="Times New Roman" w:hAnsi="Times New Roman" w:cs="Times New Roman"/>
          <w:color w:val="000000" w:themeColor="text1"/>
          <w:lang w:val="ru-RU"/>
        </w:rPr>
      </w:pPr>
    </w:p>
    <w:p w14:paraId="0803B71F"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содержания учебного предмета «Русский язык» </w:t>
      </w:r>
      <w:r w:rsidRPr="00C91A6B">
        <w:rPr>
          <w:rFonts w:ascii="Times New Roman" w:hAnsi="Times New Roman" w:cs="Times New Roman"/>
          <w:b/>
          <w:color w:val="000000" w:themeColor="text1"/>
          <w:lang w:val="ru-RU"/>
        </w:rPr>
        <w:t xml:space="preserve">во втором классе </w:t>
      </w:r>
      <w:r w:rsidRPr="00C91A6B">
        <w:rPr>
          <w:rFonts w:ascii="Times New Roman" w:hAnsi="Times New Roman" w:cs="Times New Roman"/>
          <w:color w:val="000000" w:themeColor="text1"/>
          <w:lang w:val="ru-RU"/>
        </w:rPr>
        <w:t xml:space="preserve">способствует освоению </w:t>
      </w:r>
      <w:r w:rsidRPr="00C91A6B">
        <w:rPr>
          <w:rFonts w:ascii="Times New Roman" w:hAnsi="Times New Roman" w:cs="Times New Roman"/>
          <w:b/>
          <w:color w:val="000000" w:themeColor="text1"/>
          <w:lang w:val="ru-RU"/>
        </w:rPr>
        <w:t xml:space="preserve">на пропедевтическом уровне </w:t>
      </w:r>
      <w:r w:rsidRPr="00C91A6B">
        <w:rPr>
          <w:rFonts w:ascii="Times New Roman" w:hAnsi="Times New Roman" w:cs="Times New Roman"/>
          <w:color w:val="000000" w:themeColor="text1"/>
          <w:lang w:val="ru-RU"/>
        </w:rPr>
        <w:t>ряда универсальных учебных действий.</w:t>
      </w:r>
    </w:p>
    <w:p w14:paraId="1194D517" w14:textId="77777777" w:rsidR="009E224D" w:rsidRPr="00C91A6B" w:rsidRDefault="009E224D" w:rsidP="0041663B">
      <w:pPr>
        <w:pStyle w:val="a3"/>
        <w:tabs>
          <w:tab w:val="left" w:pos="567"/>
          <w:tab w:val="left" w:pos="709"/>
        </w:tabs>
        <w:spacing w:before="7"/>
        <w:ind w:left="0" w:right="0" w:firstLine="567"/>
        <w:rPr>
          <w:rFonts w:ascii="Times New Roman" w:hAnsi="Times New Roman" w:cs="Times New Roman"/>
          <w:color w:val="000000" w:themeColor="text1"/>
          <w:lang w:val="ru-RU"/>
        </w:rPr>
      </w:pPr>
    </w:p>
    <w:p w14:paraId="15BF8902" w14:textId="77777777" w:rsidR="009E224D" w:rsidRPr="00C91A6B" w:rsidRDefault="004D0A5B" w:rsidP="0041663B">
      <w:pPr>
        <w:pStyle w:val="a3"/>
        <w:tabs>
          <w:tab w:val="left" w:pos="567"/>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Познавательные универсальные учебные действия:</w:t>
      </w:r>
    </w:p>
    <w:p w14:paraId="6FF7C74C" w14:textId="77777777" w:rsidR="009E224D" w:rsidRPr="00C91A6B" w:rsidRDefault="004D0A5B" w:rsidP="0041663B">
      <w:pPr>
        <w:tabs>
          <w:tab w:val="left" w:pos="567"/>
          <w:tab w:val="left" w:pos="709"/>
        </w:tabs>
        <w:spacing w:before="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Базовые логические действия</w:t>
      </w:r>
      <w:r w:rsidRPr="00C91A6B">
        <w:rPr>
          <w:rFonts w:ascii="Times New Roman" w:hAnsi="Times New Roman" w:cs="Times New Roman"/>
          <w:color w:val="000000" w:themeColor="text1"/>
          <w:sz w:val="20"/>
          <w:szCs w:val="20"/>
          <w:lang w:val="ru-RU"/>
        </w:rPr>
        <w:t>:</w:t>
      </w:r>
    </w:p>
    <w:p w14:paraId="0FA5A9F2" w14:textId="7777777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однокоренн</w:t>
      </w:r>
      <w:r w:rsidR="0005247E" w:rsidRPr="00C91A6B">
        <w:rPr>
          <w:rFonts w:ascii="Times New Roman" w:hAnsi="Times New Roman" w:cs="Times New Roman"/>
          <w:color w:val="000000" w:themeColor="text1"/>
          <w:sz w:val="20"/>
          <w:szCs w:val="20"/>
          <w:lang w:val="ru-RU"/>
        </w:rPr>
        <w:t>ые (родственные) слова и синони</w:t>
      </w:r>
      <w:r w:rsidRPr="00C91A6B">
        <w:rPr>
          <w:rFonts w:ascii="Times New Roman" w:hAnsi="Times New Roman" w:cs="Times New Roman"/>
          <w:color w:val="000000" w:themeColor="text1"/>
          <w:sz w:val="20"/>
          <w:szCs w:val="20"/>
          <w:lang w:val="ru-RU"/>
        </w:rPr>
        <w:t>мы; однокоренные (родствен</w:t>
      </w:r>
      <w:r w:rsidR="0005247E" w:rsidRPr="00C91A6B">
        <w:rPr>
          <w:rFonts w:ascii="Times New Roman" w:hAnsi="Times New Roman" w:cs="Times New Roman"/>
          <w:color w:val="000000" w:themeColor="text1"/>
          <w:sz w:val="20"/>
          <w:szCs w:val="20"/>
          <w:lang w:val="ru-RU"/>
        </w:rPr>
        <w:t>ные) слова и слова с омонимичны</w:t>
      </w:r>
      <w:r w:rsidRPr="00C91A6B">
        <w:rPr>
          <w:rFonts w:ascii="Times New Roman" w:hAnsi="Times New Roman" w:cs="Times New Roman"/>
          <w:color w:val="000000" w:themeColor="text1"/>
          <w:sz w:val="20"/>
          <w:szCs w:val="20"/>
          <w:lang w:val="ru-RU"/>
        </w:rPr>
        <w:t>ми корнями;</w:t>
      </w:r>
    </w:p>
    <w:p w14:paraId="61755BCA" w14:textId="7777777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значение однокоренных (родственных) слов; сравнивать буквенную оболочку однокоренных (родственных) слов;</w:t>
      </w:r>
    </w:p>
    <w:p w14:paraId="6E4F3B08" w14:textId="7777777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основания для сравнения слов: на какой вопрос отвечают, что обозначают;</w:t>
      </w:r>
    </w:p>
    <w:p w14:paraId="70989C43" w14:textId="7777777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звуки по заданным параметрам;</w:t>
      </w:r>
    </w:p>
    <w:p w14:paraId="29AFA802" w14:textId="7777777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определять признак, по которому проведена </w:t>
      </w:r>
      <w:r w:rsidR="000C4AFD" w:rsidRPr="00C91A6B">
        <w:rPr>
          <w:rFonts w:ascii="Times New Roman" w:hAnsi="Times New Roman" w:cs="Times New Roman"/>
          <w:color w:val="000000" w:themeColor="text1"/>
          <w:sz w:val="20"/>
          <w:szCs w:val="20"/>
          <w:lang w:val="ru-RU"/>
        </w:rPr>
        <w:t>классифика</w:t>
      </w:r>
      <w:r w:rsidRPr="00C91A6B">
        <w:rPr>
          <w:rFonts w:ascii="Times New Roman" w:hAnsi="Times New Roman" w:cs="Times New Roman"/>
          <w:color w:val="000000" w:themeColor="text1"/>
          <w:sz w:val="20"/>
          <w:szCs w:val="20"/>
          <w:lang w:val="ru-RU"/>
        </w:rPr>
        <w:t>ция звуков, букв, слов, предложений;</w:t>
      </w:r>
    </w:p>
    <w:p w14:paraId="52CD1D55" w14:textId="6FD4071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находить закономерности на основе наблюдения за </w:t>
      </w:r>
      <w:r w:rsidR="000C4AFD" w:rsidRPr="00C91A6B">
        <w:rPr>
          <w:rFonts w:ascii="Times New Roman" w:hAnsi="Times New Roman" w:cs="Times New Roman"/>
          <w:color w:val="000000" w:themeColor="text1"/>
          <w:sz w:val="20"/>
          <w:szCs w:val="20"/>
          <w:lang w:val="ru-RU"/>
        </w:rPr>
        <w:t>языко</w:t>
      </w:r>
      <w:r w:rsidR="0089641F" w:rsidRPr="00C91A6B">
        <w:rPr>
          <w:rFonts w:ascii="Times New Roman" w:hAnsi="Times New Roman" w:cs="Times New Roman"/>
          <w:color w:val="000000" w:themeColor="text1"/>
          <w:sz w:val="20"/>
          <w:szCs w:val="20"/>
          <w:lang w:val="ru-RU"/>
        </w:rPr>
        <w:t>выми единицами;</w:t>
      </w:r>
    </w:p>
    <w:p w14:paraId="21EB2018" w14:textId="77777777" w:rsidR="009E224D" w:rsidRPr="00C91A6B" w:rsidRDefault="004D0A5B" w:rsidP="00370B29">
      <w:pPr>
        <w:pStyle w:val="a7"/>
        <w:numPr>
          <w:ilvl w:val="0"/>
          <w:numId w:val="68"/>
        </w:numPr>
        <w:tabs>
          <w:tab w:val="left" w:pos="567"/>
          <w:tab w:val="left" w:pos="709"/>
          <w:tab w:val="left" w:pos="851"/>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ориентироваться в изученных понятиях (корень, </w:t>
      </w:r>
      <w:r w:rsidR="000C4AFD" w:rsidRPr="00C91A6B">
        <w:rPr>
          <w:rFonts w:ascii="Times New Roman" w:hAnsi="Times New Roman" w:cs="Times New Roman"/>
          <w:color w:val="000000" w:themeColor="text1"/>
          <w:sz w:val="20"/>
          <w:szCs w:val="20"/>
          <w:lang w:val="ru-RU"/>
        </w:rPr>
        <w:t>оконча</w:t>
      </w:r>
      <w:r w:rsidRPr="00C91A6B">
        <w:rPr>
          <w:rFonts w:ascii="Times New Roman" w:hAnsi="Times New Roman" w:cs="Times New Roman"/>
          <w:color w:val="000000" w:themeColor="text1"/>
          <w:sz w:val="20"/>
          <w:szCs w:val="20"/>
          <w:lang w:val="ru-RU"/>
        </w:rPr>
        <w:t>ние, текст); соотносить понятие с его краткой характеристикой.</w:t>
      </w:r>
    </w:p>
    <w:p w14:paraId="6394A5D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pPr>
    </w:p>
    <w:p w14:paraId="77835DCB" w14:textId="77777777" w:rsidR="009E224D" w:rsidRPr="00C91A6B" w:rsidRDefault="004D0A5B" w:rsidP="0041663B">
      <w:pPr>
        <w:tabs>
          <w:tab w:val="left" w:pos="567"/>
          <w:tab w:val="left" w:pos="709"/>
        </w:tabs>
        <w:spacing w:before="68"/>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r w:rsidRPr="00C91A6B">
        <w:rPr>
          <w:rFonts w:ascii="Times New Roman" w:hAnsi="Times New Roman" w:cs="Times New Roman"/>
          <w:color w:val="000000" w:themeColor="text1"/>
          <w:sz w:val="20"/>
          <w:szCs w:val="20"/>
        </w:rPr>
        <w:t>:</w:t>
      </w:r>
    </w:p>
    <w:p w14:paraId="05B22B36" w14:textId="77777777" w:rsidR="009E224D" w:rsidRPr="00C91A6B" w:rsidRDefault="004D0A5B" w:rsidP="00370B29">
      <w:pPr>
        <w:pStyle w:val="a7"/>
        <w:numPr>
          <w:ilvl w:val="0"/>
          <w:numId w:val="69"/>
        </w:numPr>
        <w:tabs>
          <w:tab w:val="left" w:pos="567"/>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предло</w:t>
      </w:r>
      <w:r w:rsidR="000C4AFD" w:rsidRPr="00C91A6B">
        <w:rPr>
          <w:rFonts w:ascii="Times New Roman" w:hAnsi="Times New Roman" w:cs="Times New Roman"/>
          <w:color w:val="000000" w:themeColor="text1"/>
          <w:sz w:val="20"/>
          <w:szCs w:val="20"/>
          <w:lang w:val="ru-RU"/>
        </w:rPr>
        <w:t>женному плану наблюдение за язы</w:t>
      </w:r>
      <w:r w:rsidRPr="00C91A6B">
        <w:rPr>
          <w:rFonts w:ascii="Times New Roman" w:hAnsi="Times New Roman" w:cs="Times New Roman"/>
          <w:color w:val="000000" w:themeColor="text1"/>
          <w:sz w:val="20"/>
          <w:szCs w:val="20"/>
          <w:lang w:val="ru-RU"/>
        </w:rPr>
        <w:t>ковыми единицами (слово, предложение, текст);</w:t>
      </w:r>
    </w:p>
    <w:p w14:paraId="1F3070D7" w14:textId="77777777" w:rsidR="009E224D" w:rsidRPr="00C91A6B" w:rsidRDefault="004D0A5B" w:rsidP="00370B29">
      <w:pPr>
        <w:pStyle w:val="a7"/>
        <w:numPr>
          <w:ilvl w:val="0"/>
          <w:numId w:val="69"/>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выводы и предлагать доказательства </w:t>
      </w:r>
      <w:r w:rsidR="000C4AFD" w:rsidRPr="00C91A6B">
        <w:rPr>
          <w:rFonts w:ascii="Times New Roman" w:hAnsi="Times New Roman" w:cs="Times New Roman"/>
          <w:color w:val="000000" w:themeColor="text1"/>
          <w:sz w:val="20"/>
          <w:szCs w:val="20"/>
          <w:lang w:val="ru-RU"/>
        </w:rPr>
        <w:t>то</w:t>
      </w:r>
      <w:r w:rsidRPr="00C91A6B">
        <w:rPr>
          <w:rFonts w:ascii="Times New Roman" w:hAnsi="Times New Roman" w:cs="Times New Roman"/>
          <w:color w:val="000000" w:themeColor="text1"/>
          <w:sz w:val="20"/>
          <w:szCs w:val="20"/>
          <w:lang w:val="ru-RU"/>
        </w:rPr>
        <w:t>го, что слова являются /</w:t>
      </w:r>
      <w:r w:rsidR="000C4AFD" w:rsidRPr="00C91A6B">
        <w:rPr>
          <w:rFonts w:ascii="Times New Roman" w:hAnsi="Times New Roman" w:cs="Times New Roman"/>
          <w:color w:val="000000" w:themeColor="text1"/>
          <w:sz w:val="20"/>
          <w:szCs w:val="20"/>
          <w:lang w:val="ru-RU"/>
        </w:rPr>
        <w:t xml:space="preserve"> не являются однокоренными (род</w:t>
      </w:r>
      <w:r w:rsidRPr="00C91A6B">
        <w:rPr>
          <w:rFonts w:ascii="Times New Roman" w:hAnsi="Times New Roman" w:cs="Times New Roman"/>
          <w:color w:val="000000" w:themeColor="text1"/>
          <w:sz w:val="20"/>
          <w:szCs w:val="20"/>
          <w:lang w:val="ru-RU"/>
        </w:rPr>
        <w:t>ственными).</w:t>
      </w:r>
    </w:p>
    <w:p w14:paraId="2065A0C1" w14:textId="77777777" w:rsidR="009E224D" w:rsidRPr="00C91A6B" w:rsidRDefault="004D0A5B" w:rsidP="0041663B">
      <w:pPr>
        <w:tabs>
          <w:tab w:val="left" w:pos="567"/>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75D4CBE0" w14:textId="77777777" w:rsidR="009E224D" w:rsidRPr="00C91A6B" w:rsidRDefault="004D0A5B" w:rsidP="00370B29">
      <w:pPr>
        <w:pStyle w:val="a7"/>
        <w:numPr>
          <w:ilvl w:val="0"/>
          <w:numId w:val="70"/>
        </w:numPr>
        <w:tabs>
          <w:tab w:val="left" w:pos="567"/>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источник п</w:t>
      </w:r>
      <w:r w:rsidR="000C4AFD" w:rsidRPr="00C91A6B">
        <w:rPr>
          <w:rFonts w:ascii="Times New Roman" w:hAnsi="Times New Roman" w:cs="Times New Roman"/>
          <w:color w:val="000000" w:themeColor="text1"/>
          <w:sz w:val="20"/>
          <w:szCs w:val="20"/>
          <w:lang w:val="ru-RU"/>
        </w:rPr>
        <w:t>олучения информации: нужный сло</w:t>
      </w:r>
      <w:r w:rsidRPr="00C91A6B">
        <w:rPr>
          <w:rFonts w:ascii="Times New Roman" w:hAnsi="Times New Roman" w:cs="Times New Roman"/>
          <w:color w:val="000000" w:themeColor="text1"/>
          <w:sz w:val="20"/>
          <w:szCs w:val="20"/>
          <w:lang w:val="ru-RU"/>
        </w:rPr>
        <w:t>варь учебника для получения информации;</w:t>
      </w:r>
    </w:p>
    <w:p w14:paraId="7F9E4050" w14:textId="77777777" w:rsidR="009E224D" w:rsidRPr="00C91A6B" w:rsidRDefault="004D0A5B" w:rsidP="00370B29">
      <w:pPr>
        <w:pStyle w:val="a7"/>
        <w:numPr>
          <w:ilvl w:val="0"/>
          <w:numId w:val="70"/>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с пом</w:t>
      </w:r>
      <w:r w:rsidR="000C4AFD" w:rsidRPr="00C91A6B">
        <w:rPr>
          <w:rFonts w:ascii="Times New Roman" w:hAnsi="Times New Roman" w:cs="Times New Roman"/>
          <w:color w:val="000000" w:themeColor="text1"/>
          <w:sz w:val="20"/>
          <w:szCs w:val="20"/>
          <w:lang w:val="ru-RU"/>
        </w:rPr>
        <w:t>ощью словаря значения многознач</w:t>
      </w:r>
      <w:r w:rsidRPr="00C91A6B">
        <w:rPr>
          <w:rFonts w:ascii="Times New Roman" w:hAnsi="Times New Roman" w:cs="Times New Roman"/>
          <w:color w:val="000000" w:themeColor="text1"/>
          <w:sz w:val="20"/>
          <w:szCs w:val="20"/>
          <w:lang w:val="ru-RU"/>
        </w:rPr>
        <w:t>ных слов;</w:t>
      </w:r>
    </w:p>
    <w:p w14:paraId="75164BA6" w14:textId="77777777" w:rsidR="009E224D" w:rsidRPr="00C91A6B" w:rsidRDefault="004D0A5B" w:rsidP="00370B29">
      <w:pPr>
        <w:pStyle w:val="a7"/>
        <w:numPr>
          <w:ilvl w:val="0"/>
          <w:numId w:val="70"/>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заданному алгоритму находить в предложенном источнике информацию, представленную в явном виде;</w:t>
      </w:r>
    </w:p>
    <w:p w14:paraId="7361129E" w14:textId="77777777" w:rsidR="009E224D" w:rsidRPr="00C91A6B" w:rsidRDefault="004D0A5B" w:rsidP="00370B29">
      <w:pPr>
        <w:pStyle w:val="a7"/>
        <w:numPr>
          <w:ilvl w:val="0"/>
          <w:numId w:val="70"/>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текст</w:t>
      </w:r>
      <w:r w:rsidR="000C4AFD" w:rsidRPr="00C91A6B">
        <w:rPr>
          <w:rFonts w:ascii="Times New Roman" w:hAnsi="Times New Roman" w:cs="Times New Roman"/>
          <w:color w:val="000000" w:themeColor="text1"/>
          <w:sz w:val="20"/>
          <w:szCs w:val="20"/>
          <w:lang w:val="ru-RU"/>
        </w:rPr>
        <w:t>овую, графическую и звуковую ин</w:t>
      </w:r>
      <w:r w:rsidRPr="00C91A6B">
        <w:rPr>
          <w:rFonts w:ascii="Times New Roman" w:hAnsi="Times New Roman" w:cs="Times New Roman"/>
          <w:color w:val="000000" w:themeColor="text1"/>
          <w:sz w:val="20"/>
          <w:szCs w:val="20"/>
          <w:lang w:val="ru-RU"/>
        </w:rPr>
        <w:t xml:space="preserve">формацию в соответствии с учебной задачей; «читать» </w:t>
      </w:r>
      <w:r w:rsidR="000C4AFD" w:rsidRPr="00C91A6B">
        <w:rPr>
          <w:rFonts w:ascii="Times New Roman" w:hAnsi="Times New Roman" w:cs="Times New Roman"/>
          <w:color w:val="000000" w:themeColor="text1"/>
          <w:sz w:val="20"/>
          <w:szCs w:val="20"/>
          <w:lang w:val="ru-RU"/>
        </w:rPr>
        <w:t>инфор</w:t>
      </w:r>
      <w:r w:rsidRPr="00C91A6B">
        <w:rPr>
          <w:rFonts w:ascii="Times New Roman" w:hAnsi="Times New Roman" w:cs="Times New Roman"/>
          <w:color w:val="000000" w:themeColor="text1"/>
          <w:sz w:val="20"/>
          <w:szCs w:val="20"/>
          <w:lang w:val="ru-RU"/>
        </w:rPr>
        <w:t>мацию, представленную в схеме, таблице;</w:t>
      </w:r>
    </w:p>
    <w:p w14:paraId="6E142637" w14:textId="77777777" w:rsidR="009E224D" w:rsidRPr="00C91A6B" w:rsidRDefault="004D0A5B" w:rsidP="00370B29">
      <w:pPr>
        <w:pStyle w:val="a7"/>
        <w:numPr>
          <w:ilvl w:val="0"/>
          <w:numId w:val="70"/>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учителя на уроках русского языка создавать схемы, таблицы для представления информации.</w:t>
      </w:r>
    </w:p>
    <w:p w14:paraId="160AFEB3" w14:textId="77777777" w:rsidR="009E224D" w:rsidRPr="00C91A6B" w:rsidRDefault="009E224D"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p>
    <w:p w14:paraId="3ED9D01A" w14:textId="77777777" w:rsidR="009E224D" w:rsidRPr="00C91A6B" w:rsidRDefault="004D0A5B" w:rsidP="0041663B">
      <w:pPr>
        <w:pStyle w:val="a3"/>
        <w:tabs>
          <w:tab w:val="left" w:pos="567"/>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Коммуникативные универсальные учебные действия:</w:t>
      </w:r>
    </w:p>
    <w:p w14:paraId="45113C54" w14:textId="77777777" w:rsidR="009E224D" w:rsidRPr="00C91A6B" w:rsidRDefault="004D0A5B" w:rsidP="0041663B">
      <w:pPr>
        <w:tabs>
          <w:tab w:val="left" w:pos="567"/>
          <w:tab w:val="left" w:pos="709"/>
        </w:tabs>
        <w:spacing w:before="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Общение</w:t>
      </w:r>
      <w:r w:rsidRPr="00C91A6B">
        <w:rPr>
          <w:rFonts w:ascii="Times New Roman" w:hAnsi="Times New Roman" w:cs="Times New Roman"/>
          <w:color w:val="000000" w:themeColor="text1"/>
          <w:sz w:val="20"/>
          <w:szCs w:val="20"/>
          <w:lang w:val="ru-RU"/>
        </w:rPr>
        <w:t>:</w:t>
      </w:r>
    </w:p>
    <w:p w14:paraId="414435E9" w14:textId="77777777" w:rsidR="009E224D" w:rsidRPr="00C91A6B" w:rsidRDefault="004D0A5B" w:rsidP="00370B29">
      <w:pPr>
        <w:pStyle w:val="a7"/>
        <w:numPr>
          <w:ilvl w:val="0"/>
          <w:numId w:val="71"/>
        </w:numPr>
        <w:tabs>
          <w:tab w:val="left" w:pos="567"/>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и формулировать суждения о языковых единицах;</w:t>
      </w:r>
    </w:p>
    <w:p w14:paraId="70D50BDA" w14:textId="77777777" w:rsidR="009E224D" w:rsidRPr="00C91A6B" w:rsidRDefault="004D0A5B" w:rsidP="00370B29">
      <w:pPr>
        <w:pStyle w:val="a7"/>
        <w:numPr>
          <w:ilvl w:val="0"/>
          <w:numId w:val="71"/>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w:t>
      </w:r>
      <w:r w:rsidR="000C4AFD" w:rsidRPr="00C91A6B">
        <w:rPr>
          <w:rFonts w:ascii="Times New Roman" w:hAnsi="Times New Roman" w:cs="Times New Roman"/>
          <w:color w:val="000000" w:themeColor="text1"/>
          <w:sz w:val="20"/>
          <w:szCs w:val="20"/>
          <w:lang w:val="ru-RU"/>
        </w:rPr>
        <w:t>ное отношение к собеседнику, со</w:t>
      </w:r>
      <w:r w:rsidRPr="00C91A6B">
        <w:rPr>
          <w:rFonts w:ascii="Times New Roman" w:hAnsi="Times New Roman" w:cs="Times New Roman"/>
          <w:color w:val="000000" w:themeColor="text1"/>
          <w:sz w:val="20"/>
          <w:szCs w:val="20"/>
          <w:lang w:val="ru-RU"/>
        </w:rPr>
        <w:t>блюдать правила ведения диалога;</w:t>
      </w:r>
    </w:p>
    <w:p w14:paraId="38348CBA" w14:textId="77777777" w:rsidR="009E224D" w:rsidRPr="00C91A6B" w:rsidRDefault="004D0A5B" w:rsidP="00370B29">
      <w:pPr>
        <w:pStyle w:val="a7"/>
        <w:numPr>
          <w:ilvl w:val="0"/>
          <w:numId w:val="71"/>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 существования разных точек зрения в процессе анализа ре</w:t>
      </w:r>
      <w:r w:rsidR="000C4AFD" w:rsidRPr="00C91A6B">
        <w:rPr>
          <w:rFonts w:ascii="Times New Roman" w:hAnsi="Times New Roman" w:cs="Times New Roman"/>
          <w:color w:val="000000" w:themeColor="text1"/>
          <w:sz w:val="20"/>
          <w:szCs w:val="20"/>
          <w:lang w:val="ru-RU"/>
        </w:rPr>
        <w:t>зультатов наблюдения за языковы</w:t>
      </w:r>
      <w:r w:rsidRPr="00C91A6B">
        <w:rPr>
          <w:rFonts w:ascii="Times New Roman" w:hAnsi="Times New Roman" w:cs="Times New Roman"/>
          <w:color w:val="000000" w:themeColor="text1"/>
          <w:sz w:val="20"/>
          <w:szCs w:val="20"/>
          <w:lang w:val="ru-RU"/>
        </w:rPr>
        <w:t>ми единицами;</w:t>
      </w:r>
    </w:p>
    <w:p w14:paraId="53079003" w14:textId="77777777" w:rsidR="009E224D" w:rsidRPr="00C91A6B" w:rsidRDefault="004D0A5B" w:rsidP="00370B29">
      <w:pPr>
        <w:pStyle w:val="a7"/>
        <w:numPr>
          <w:ilvl w:val="0"/>
          <w:numId w:val="71"/>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корректно и аргументированно высказывать своё мнение о результатах наблюдения за языковыми единицами;</w:t>
      </w:r>
    </w:p>
    <w:p w14:paraId="642CB820" w14:textId="77777777" w:rsidR="009E224D" w:rsidRPr="00C91A6B" w:rsidRDefault="004D0A5B" w:rsidP="00370B29">
      <w:pPr>
        <w:pStyle w:val="a7"/>
        <w:numPr>
          <w:ilvl w:val="0"/>
          <w:numId w:val="71"/>
        </w:numPr>
        <w:tabs>
          <w:tab w:val="left" w:pos="567"/>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строить устное диалогическое выказывание;</w:t>
      </w:r>
    </w:p>
    <w:p w14:paraId="22A09931" w14:textId="77777777" w:rsidR="009E224D" w:rsidRPr="00C91A6B" w:rsidRDefault="004D0A5B" w:rsidP="00370B29">
      <w:pPr>
        <w:pStyle w:val="a7"/>
        <w:numPr>
          <w:ilvl w:val="0"/>
          <w:numId w:val="71"/>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устное моноло</w:t>
      </w:r>
      <w:r w:rsidR="000C4AFD" w:rsidRPr="00C91A6B">
        <w:rPr>
          <w:rFonts w:ascii="Times New Roman" w:hAnsi="Times New Roman" w:cs="Times New Roman"/>
          <w:color w:val="000000" w:themeColor="text1"/>
          <w:sz w:val="20"/>
          <w:szCs w:val="20"/>
          <w:lang w:val="ru-RU"/>
        </w:rPr>
        <w:t>гическое высказывание на опреде</w:t>
      </w:r>
      <w:r w:rsidRPr="00C91A6B">
        <w:rPr>
          <w:rFonts w:ascii="Times New Roman" w:hAnsi="Times New Roman" w:cs="Times New Roman"/>
          <w:color w:val="000000" w:themeColor="text1"/>
          <w:sz w:val="20"/>
          <w:szCs w:val="20"/>
          <w:lang w:val="ru-RU"/>
        </w:rPr>
        <w:t>лённую тему, на основе наб</w:t>
      </w:r>
      <w:r w:rsidR="000C4AFD" w:rsidRPr="00C91A6B">
        <w:rPr>
          <w:rFonts w:ascii="Times New Roman" w:hAnsi="Times New Roman" w:cs="Times New Roman"/>
          <w:color w:val="000000" w:themeColor="text1"/>
          <w:sz w:val="20"/>
          <w:szCs w:val="20"/>
          <w:lang w:val="ru-RU"/>
        </w:rPr>
        <w:t>людения с соблюдением орфоэпиче</w:t>
      </w:r>
      <w:r w:rsidRPr="00C91A6B">
        <w:rPr>
          <w:rFonts w:ascii="Times New Roman" w:hAnsi="Times New Roman" w:cs="Times New Roman"/>
          <w:color w:val="000000" w:themeColor="text1"/>
          <w:sz w:val="20"/>
          <w:szCs w:val="20"/>
          <w:lang w:val="ru-RU"/>
        </w:rPr>
        <w:t>ских норм, правильной интонации;</w:t>
      </w:r>
    </w:p>
    <w:p w14:paraId="0621A00E" w14:textId="77777777" w:rsidR="009E224D" w:rsidRPr="00C91A6B" w:rsidRDefault="004D0A5B" w:rsidP="00370B29">
      <w:pPr>
        <w:pStyle w:val="a7"/>
        <w:numPr>
          <w:ilvl w:val="0"/>
          <w:numId w:val="71"/>
        </w:numPr>
        <w:tabs>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устно и письменно фор</w:t>
      </w:r>
      <w:r w:rsidR="000C4AFD" w:rsidRPr="00C91A6B">
        <w:rPr>
          <w:rFonts w:ascii="Times New Roman" w:hAnsi="Times New Roman" w:cs="Times New Roman"/>
          <w:color w:val="000000" w:themeColor="text1"/>
          <w:sz w:val="20"/>
          <w:szCs w:val="20"/>
          <w:lang w:val="ru-RU"/>
        </w:rPr>
        <w:t>мулировать простые выводы на ос</w:t>
      </w:r>
      <w:r w:rsidRPr="00C91A6B">
        <w:rPr>
          <w:rFonts w:ascii="Times New Roman" w:hAnsi="Times New Roman" w:cs="Times New Roman"/>
          <w:color w:val="000000" w:themeColor="text1"/>
          <w:sz w:val="20"/>
          <w:szCs w:val="20"/>
          <w:lang w:val="ru-RU"/>
        </w:rPr>
        <w:t>нове прочитанного или услышанного текста.</w:t>
      </w:r>
    </w:p>
    <w:p w14:paraId="5305F5DA" w14:textId="77777777" w:rsidR="009E224D" w:rsidRPr="00C91A6B" w:rsidRDefault="009E224D"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p>
    <w:p w14:paraId="26B591F3" w14:textId="77777777" w:rsidR="009E224D" w:rsidRPr="00C91A6B" w:rsidRDefault="004D0A5B" w:rsidP="0041663B">
      <w:pPr>
        <w:pStyle w:val="a3"/>
        <w:tabs>
          <w:tab w:val="left" w:pos="567"/>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Регулятивные универсальные учебные действия:</w:t>
      </w:r>
    </w:p>
    <w:p w14:paraId="54C95E9A" w14:textId="77777777" w:rsidR="00EE3D57" w:rsidRPr="00C91A6B" w:rsidRDefault="004D0A5B" w:rsidP="00EE3D57">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Самоорганизация</w:t>
      </w:r>
      <w:r w:rsidRPr="00C91A6B">
        <w:rPr>
          <w:rFonts w:ascii="Times New Roman" w:hAnsi="Times New Roman" w:cs="Times New Roman"/>
          <w:color w:val="000000" w:themeColor="text1"/>
          <w:sz w:val="20"/>
          <w:szCs w:val="20"/>
          <w:lang w:val="ru-RU"/>
        </w:rPr>
        <w:t>:</w:t>
      </w:r>
    </w:p>
    <w:p w14:paraId="69C2338E" w14:textId="4C3F2877" w:rsidR="009E224D" w:rsidRPr="00C91A6B" w:rsidRDefault="004D0A5B" w:rsidP="00EE3D57">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планировать с помощью учителя действия по решению орфографической задачи; выстраивать последовательность выбранных </w:t>
      </w:r>
      <w:r w:rsidR="000C4AFD" w:rsidRPr="00C91A6B">
        <w:rPr>
          <w:rFonts w:ascii="Times New Roman" w:hAnsi="Times New Roman" w:cs="Times New Roman"/>
          <w:color w:val="000000" w:themeColor="text1"/>
          <w:sz w:val="20"/>
          <w:szCs w:val="20"/>
          <w:lang w:val="ru-RU"/>
        </w:rPr>
        <w:t>действий.</w:t>
      </w:r>
    </w:p>
    <w:p w14:paraId="5A40B204" w14:textId="77777777" w:rsidR="009E224D" w:rsidRPr="00C91A6B" w:rsidRDefault="004D0A5B" w:rsidP="0041663B">
      <w:pPr>
        <w:tabs>
          <w:tab w:val="left" w:pos="567"/>
          <w:tab w:val="left" w:pos="709"/>
        </w:tabs>
        <w:spacing w:before="68"/>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Самоконтроль</w:t>
      </w:r>
      <w:r w:rsidRPr="00C91A6B">
        <w:rPr>
          <w:rFonts w:ascii="Times New Roman" w:hAnsi="Times New Roman" w:cs="Times New Roman"/>
          <w:color w:val="000000" w:themeColor="text1"/>
          <w:sz w:val="20"/>
          <w:szCs w:val="20"/>
        </w:rPr>
        <w:t>:</w:t>
      </w:r>
    </w:p>
    <w:p w14:paraId="7EFA1EB6" w14:textId="77777777" w:rsidR="009E224D" w:rsidRPr="00C91A6B" w:rsidRDefault="004D0A5B" w:rsidP="00370B29">
      <w:pPr>
        <w:pStyle w:val="a7"/>
        <w:numPr>
          <w:ilvl w:val="0"/>
          <w:numId w:val="72"/>
        </w:numPr>
        <w:tabs>
          <w:tab w:val="left" w:pos="567"/>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с помощью учителя причины </w:t>
      </w:r>
      <w:r w:rsidR="000C4AFD" w:rsidRPr="00C91A6B">
        <w:rPr>
          <w:rFonts w:ascii="Times New Roman" w:hAnsi="Times New Roman" w:cs="Times New Roman"/>
          <w:color w:val="000000" w:themeColor="text1"/>
          <w:sz w:val="20"/>
          <w:szCs w:val="20"/>
          <w:lang w:val="ru-RU"/>
        </w:rPr>
        <w:t>успеха/неу</w:t>
      </w:r>
      <w:r w:rsidRPr="00C91A6B">
        <w:rPr>
          <w:rFonts w:ascii="Times New Roman" w:hAnsi="Times New Roman" w:cs="Times New Roman"/>
          <w:color w:val="000000" w:themeColor="text1"/>
          <w:sz w:val="20"/>
          <w:szCs w:val="20"/>
          <w:lang w:val="ru-RU"/>
        </w:rPr>
        <w:t>дач при выполнении заданий по русскому языку;</w:t>
      </w:r>
    </w:p>
    <w:p w14:paraId="5C793576" w14:textId="77777777" w:rsidR="009E224D" w:rsidRPr="00C91A6B" w:rsidRDefault="004D0A5B" w:rsidP="00370B29">
      <w:pPr>
        <w:pStyle w:val="a7"/>
        <w:numPr>
          <w:ilvl w:val="0"/>
          <w:numId w:val="72"/>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с п</w:t>
      </w:r>
      <w:r w:rsidR="000C4AFD" w:rsidRPr="00C91A6B">
        <w:rPr>
          <w:rFonts w:ascii="Times New Roman" w:hAnsi="Times New Roman" w:cs="Times New Roman"/>
          <w:color w:val="000000" w:themeColor="text1"/>
          <w:sz w:val="20"/>
          <w:szCs w:val="20"/>
          <w:lang w:val="ru-RU"/>
        </w:rPr>
        <w:t>омощью учителя свои учебные дей</w:t>
      </w:r>
      <w:r w:rsidRPr="00C91A6B">
        <w:rPr>
          <w:rFonts w:ascii="Times New Roman" w:hAnsi="Times New Roman" w:cs="Times New Roman"/>
          <w:color w:val="000000" w:themeColor="text1"/>
          <w:sz w:val="20"/>
          <w:szCs w:val="20"/>
          <w:lang w:val="ru-RU"/>
        </w:rPr>
        <w:t>ствия для преодоления ошибок при выделении в слове корня и окончания, при списывании текстов и записи под диктовку.</w:t>
      </w:r>
    </w:p>
    <w:p w14:paraId="3104C7C2" w14:textId="77777777" w:rsidR="009E224D" w:rsidRPr="00C91A6B" w:rsidRDefault="004D0A5B" w:rsidP="0041663B">
      <w:pPr>
        <w:pStyle w:val="a3"/>
        <w:tabs>
          <w:tab w:val="left" w:pos="567"/>
          <w:tab w:val="left" w:pos="709"/>
        </w:tabs>
        <w:spacing w:before="181"/>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Совместная деятельность:</w:t>
      </w:r>
    </w:p>
    <w:p w14:paraId="1F7039CA" w14:textId="77777777" w:rsidR="009E224D" w:rsidRPr="00C91A6B" w:rsidRDefault="004D0A5B" w:rsidP="00370B29">
      <w:pPr>
        <w:pStyle w:val="a7"/>
        <w:numPr>
          <w:ilvl w:val="0"/>
          <w:numId w:val="73"/>
        </w:numPr>
        <w:tabs>
          <w:tab w:val="left" w:pos="567"/>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действия по</w:t>
      </w:r>
      <w:r w:rsidR="000C4AFD" w:rsidRPr="00C91A6B">
        <w:rPr>
          <w:rFonts w:ascii="Times New Roman" w:hAnsi="Times New Roman" w:cs="Times New Roman"/>
          <w:color w:val="000000" w:themeColor="text1"/>
          <w:sz w:val="20"/>
          <w:szCs w:val="20"/>
          <w:lang w:val="ru-RU"/>
        </w:rPr>
        <w:t xml:space="preserve"> достижению цели совместной дея</w:t>
      </w:r>
      <w:r w:rsidRPr="00C91A6B">
        <w:rPr>
          <w:rFonts w:ascii="Times New Roman" w:hAnsi="Times New Roman" w:cs="Times New Roman"/>
          <w:color w:val="000000" w:themeColor="text1"/>
          <w:sz w:val="20"/>
          <w:szCs w:val="20"/>
          <w:lang w:val="ru-RU"/>
        </w:rPr>
        <w:t xml:space="preserve">тельности 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w:t>
      </w:r>
      <w:r w:rsidR="000C4AFD" w:rsidRPr="00C91A6B">
        <w:rPr>
          <w:rFonts w:ascii="Times New Roman" w:hAnsi="Times New Roman" w:cs="Times New Roman"/>
          <w:color w:val="000000" w:themeColor="text1"/>
          <w:sz w:val="20"/>
          <w:szCs w:val="20"/>
          <w:lang w:val="ru-RU"/>
        </w:rPr>
        <w:t>участ</w:t>
      </w:r>
      <w:r w:rsidRPr="00C91A6B">
        <w:rPr>
          <w:rFonts w:ascii="Times New Roman" w:hAnsi="Times New Roman" w:cs="Times New Roman"/>
          <w:color w:val="000000" w:themeColor="text1"/>
          <w:sz w:val="20"/>
          <w:szCs w:val="20"/>
          <w:lang w:val="ru-RU"/>
        </w:rPr>
        <w:t>никам совместной работы, спокойно принимать замечания в свой адрес, мирно решать конфликты (в том числе с небольшой помощью учителя);</w:t>
      </w:r>
    </w:p>
    <w:p w14:paraId="2F65CBD5" w14:textId="77777777" w:rsidR="009E224D" w:rsidRPr="00C91A6B" w:rsidRDefault="004D0A5B" w:rsidP="00370B29">
      <w:pPr>
        <w:pStyle w:val="a7"/>
        <w:numPr>
          <w:ilvl w:val="0"/>
          <w:numId w:val="73"/>
        </w:numPr>
        <w:tabs>
          <w:tab w:val="left" w:pos="567"/>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совместно обсуждать процесс и результат работы;</w:t>
      </w:r>
    </w:p>
    <w:p w14:paraId="6F496EDC" w14:textId="77777777" w:rsidR="009E224D" w:rsidRPr="00C91A6B" w:rsidRDefault="004D0A5B" w:rsidP="00370B29">
      <w:pPr>
        <w:pStyle w:val="a7"/>
        <w:numPr>
          <w:ilvl w:val="0"/>
          <w:numId w:val="73"/>
        </w:numPr>
        <w:tabs>
          <w:tab w:val="left" w:pos="567"/>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6F2EEEDF" w14:textId="77777777" w:rsidR="009E224D" w:rsidRPr="00C91A6B" w:rsidRDefault="004D0A5B" w:rsidP="00370B29">
      <w:pPr>
        <w:pStyle w:val="a7"/>
        <w:numPr>
          <w:ilvl w:val="0"/>
          <w:numId w:val="73"/>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768ED213" w14:textId="77777777" w:rsidR="009E224D" w:rsidRPr="00C91A6B" w:rsidRDefault="009E224D" w:rsidP="0041663B">
      <w:pPr>
        <w:pStyle w:val="a3"/>
        <w:tabs>
          <w:tab w:val="left" w:pos="567"/>
          <w:tab w:val="left" w:pos="709"/>
        </w:tabs>
        <w:spacing w:before="10"/>
        <w:ind w:left="0" w:right="0" w:firstLine="567"/>
        <w:rPr>
          <w:rFonts w:ascii="Times New Roman" w:hAnsi="Times New Roman" w:cs="Times New Roman"/>
          <w:color w:val="000000" w:themeColor="text1"/>
          <w:lang w:val="ru-RU"/>
        </w:rPr>
      </w:pPr>
    </w:p>
    <w:p w14:paraId="601E26D9" w14:textId="77777777" w:rsidR="009E224D" w:rsidRPr="00C91A6B" w:rsidRDefault="000C4AFD" w:rsidP="0041663B">
      <w:pPr>
        <w:tabs>
          <w:tab w:val="left" w:pos="567"/>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w:t>
      </w:r>
    </w:p>
    <w:p w14:paraId="7FC54E16" w14:textId="77777777" w:rsidR="009E224D" w:rsidRPr="00C91A6B" w:rsidRDefault="004D0A5B" w:rsidP="0041663B">
      <w:pPr>
        <w:pStyle w:val="a3"/>
        <w:tabs>
          <w:tab w:val="left" w:pos="567"/>
          <w:tab w:val="left" w:pos="709"/>
        </w:tabs>
        <w:spacing w:before="124"/>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Сведения о русском языке</w:t>
      </w:r>
    </w:p>
    <w:p w14:paraId="4F519A7A" w14:textId="77777777" w:rsidR="009E224D" w:rsidRPr="00C91A6B" w:rsidRDefault="004D0A5B" w:rsidP="0041663B">
      <w:pPr>
        <w:pStyle w:val="a3"/>
        <w:tabs>
          <w:tab w:val="left" w:pos="567"/>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Русский язык как госуд</w:t>
      </w:r>
      <w:r w:rsidR="000C4AFD" w:rsidRPr="00C91A6B">
        <w:rPr>
          <w:rFonts w:ascii="Times New Roman" w:hAnsi="Times New Roman" w:cs="Times New Roman"/>
          <w:color w:val="000000" w:themeColor="text1"/>
          <w:lang w:val="ru-RU"/>
        </w:rPr>
        <w:t>арственный язык Российской Феде</w:t>
      </w:r>
      <w:r w:rsidRPr="00C91A6B">
        <w:rPr>
          <w:rFonts w:ascii="Times New Roman" w:hAnsi="Times New Roman" w:cs="Times New Roman"/>
          <w:color w:val="000000" w:themeColor="text1"/>
          <w:lang w:val="ru-RU"/>
        </w:rPr>
        <w:t>рации. Методы познания яз</w:t>
      </w:r>
      <w:r w:rsidR="000C4AFD" w:rsidRPr="00C91A6B">
        <w:rPr>
          <w:rFonts w:ascii="Times New Roman" w:hAnsi="Times New Roman" w:cs="Times New Roman"/>
          <w:color w:val="000000" w:themeColor="text1"/>
          <w:lang w:val="ru-RU"/>
        </w:rPr>
        <w:t>ыка: наблюдение, анализ, лингви</w:t>
      </w:r>
      <w:r w:rsidRPr="00C91A6B">
        <w:rPr>
          <w:rFonts w:ascii="Times New Roman" w:hAnsi="Times New Roman" w:cs="Times New Roman"/>
          <w:color w:val="000000" w:themeColor="text1"/>
          <w:lang w:val="ru-RU"/>
        </w:rPr>
        <w:t>стический эксперимент.</w:t>
      </w:r>
    </w:p>
    <w:p w14:paraId="08A01729" w14:textId="77777777" w:rsidR="009E224D" w:rsidRPr="00C91A6B" w:rsidRDefault="004D0A5B" w:rsidP="0041663B">
      <w:pPr>
        <w:pStyle w:val="a3"/>
        <w:tabs>
          <w:tab w:val="left" w:pos="567"/>
          <w:tab w:val="left" w:pos="709"/>
        </w:tabs>
        <w:spacing w:before="169"/>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Фонетика и графика</w:t>
      </w:r>
    </w:p>
    <w:p w14:paraId="00A53566" w14:textId="77777777" w:rsidR="009E224D" w:rsidRPr="00C91A6B" w:rsidRDefault="004D0A5B" w:rsidP="0041663B">
      <w:pPr>
        <w:pStyle w:val="a3"/>
        <w:tabs>
          <w:tab w:val="left" w:pos="567"/>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Звуки русского языка: </w:t>
      </w:r>
      <w:r w:rsidR="00C94B41" w:rsidRPr="00C91A6B">
        <w:rPr>
          <w:rFonts w:ascii="Times New Roman" w:hAnsi="Times New Roman" w:cs="Times New Roman"/>
          <w:color w:val="000000" w:themeColor="text1"/>
          <w:lang w:val="ru-RU"/>
        </w:rPr>
        <w:t>гласный/согласный, гласный удар</w:t>
      </w:r>
      <w:r w:rsidRPr="00C91A6B">
        <w:rPr>
          <w:rFonts w:ascii="Times New Roman" w:hAnsi="Times New Roman" w:cs="Times New Roman"/>
          <w:color w:val="000000" w:themeColor="text1"/>
          <w:lang w:val="ru-RU"/>
        </w:rPr>
        <w:t xml:space="preserve">ный/безударный, согласный твёрдый/мягкий, </w:t>
      </w:r>
      <w:r w:rsidR="00C94B41" w:rsidRPr="00C91A6B">
        <w:rPr>
          <w:rFonts w:ascii="Times New Roman" w:hAnsi="Times New Roman" w:cs="Times New Roman"/>
          <w:color w:val="000000" w:themeColor="text1"/>
          <w:lang w:val="ru-RU"/>
        </w:rPr>
        <w:t>парный/непар</w:t>
      </w:r>
      <w:r w:rsidRPr="00C91A6B">
        <w:rPr>
          <w:rFonts w:ascii="Times New Roman" w:hAnsi="Times New Roman" w:cs="Times New Roman"/>
          <w:color w:val="000000" w:themeColor="text1"/>
          <w:lang w:val="ru-RU"/>
        </w:rPr>
        <w:t>ный, согласный глухой/звонкий, парный/непарный; функции разделительных мягкого и тв</w:t>
      </w:r>
      <w:r w:rsidR="00C94B41" w:rsidRPr="00C91A6B">
        <w:rPr>
          <w:rFonts w:ascii="Times New Roman" w:hAnsi="Times New Roman" w:cs="Times New Roman"/>
          <w:color w:val="000000" w:themeColor="text1"/>
          <w:lang w:val="ru-RU"/>
        </w:rPr>
        <w:t>ёрдого знаков, условия использо</w:t>
      </w:r>
      <w:r w:rsidRPr="00C91A6B">
        <w:rPr>
          <w:rFonts w:ascii="Times New Roman" w:hAnsi="Times New Roman" w:cs="Times New Roman"/>
          <w:color w:val="000000" w:themeColor="text1"/>
          <w:lang w:val="ru-RU"/>
        </w:rPr>
        <w:t>вания на письме разделительных мягкого и твёрдого знаков (повторение изученного).</w:t>
      </w:r>
    </w:p>
    <w:p w14:paraId="5CFE31B1" w14:textId="77777777" w:rsidR="00C94B41"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Соотношение звукового и буквенного состава в словах с </w:t>
      </w:r>
      <w:r w:rsidR="00C94B41"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 xml:space="preserve">делительными </w:t>
      </w:r>
      <w:r w:rsidRPr="00C91A6B">
        <w:rPr>
          <w:rFonts w:ascii="Times New Roman" w:hAnsi="Times New Roman" w:cs="Times New Roman"/>
          <w:b/>
          <w:i/>
          <w:color w:val="000000" w:themeColor="text1"/>
          <w:lang w:val="ru-RU"/>
        </w:rPr>
        <w:t xml:space="preserve">ь </w:t>
      </w:r>
      <w:r w:rsidRPr="00C91A6B">
        <w:rPr>
          <w:rFonts w:ascii="Times New Roman" w:hAnsi="Times New Roman" w:cs="Times New Roman"/>
          <w:color w:val="000000" w:themeColor="text1"/>
          <w:lang w:val="ru-RU"/>
        </w:rPr>
        <w:t xml:space="preserve">и </w:t>
      </w:r>
      <w:r w:rsidRPr="00C91A6B">
        <w:rPr>
          <w:rFonts w:ascii="Times New Roman" w:hAnsi="Times New Roman" w:cs="Times New Roman"/>
          <w:b/>
          <w:i/>
          <w:color w:val="000000" w:themeColor="text1"/>
          <w:lang w:val="ru-RU"/>
        </w:rPr>
        <w:t>ъ</w:t>
      </w:r>
      <w:r w:rsidRPr="00C91A6B">
        <w:rPr>
          <w:rFonts w:ascii="Times New Roman" w:hAnsi="Times New Roman" w:cs="Times New Roman"/>
          <w:color w:val="000000" w:themeColor="text1"/>
          <w:lang w:val="ru-RU"/>
        </w:rPr>
        <w:t>, в словах с непроизносимыми согласными.</w:t>
      </w:r>
    </w:p>
    <w:p w14:paraId="1EC53084" w14:textId="77777777" w:rsidR="009E224D"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Использование алфавита при работе со словарями, </w:t>
      </w:r>
      <w:r w:rsidR="00C94B41" w:rsidRPr="00C91A6B">
        <w:rPr>
          <w:rFonts w:ascii="Times New Roman" w:hAnsi="Times New Roman" w:cs="Times New Roman"/>
          <w:color w:val="000000" w:themeColor="text1"/>
          <w:lang w:val="ru-RU"/>
        </w:rPr>
        <w:t>справоч</w:t>
      </w:r>
      <w:r w:rsidRPr="00C91A6B">
        <w:rPr>
          <w:rFonts w:ascii="Times New Roman" w:hAnsi="Times New Roman" w:cs="Times New Roman"/>
          <w:color w:val="000000" w:themeColor="text1"/>
          <w:lang w:val="ru-RU"/>
        </w:rPr>
        <w:t>никами, каталогами.</w:t>
      </w:r>
    </w:p>
    <w:p w14:paraId="0DE2F566" w14:textId="77777777" w:rsidR="009E224D" w:rsidRPr="00C91A6B" w:rsidRDefault="004D0A5B" w:rsidP="0041663B">
      <w:pPr>
        <w:pStyle w:val="a3"/>
        <w:tabs>
          <w:tab w:val="left" w:pos="567"/>
          <w:tab w:val="left" w:pos="709"/>
        </w:tabs>
        <w:spacing w:before="173"/>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Орфоэпия</w:t>
      </w:r>
    </w:p>
    <w:p w14:paraId="56ECFB6E" w14:textId="77777777" w:rsidR="009E224D" w:rsidRPr="00C91A6B" w:rsidRDefault="004D0A5B" w:rsidP="0041663B">
      <w:pPr>
        <w:pStyle w:val="a3"/>
        <w:tabs>
          <w:tab w:val="left" w:pos="567"/>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Нормы произношения звуков и сочетаний звуков; ударение в словах в соответствии с нор</w:t>
      </w:r>
      <w:r w:rsidR="00C94B41" w:rsidRPr="00C91A6B">
        <w:rPr>
          <w:rFonts w:ascii="Times New Roman" w:hAnsi="Times New Roman" w:cs="Times New Roman"/>
          <w:color w:val="000000" w:themeColor="text1"/>
          <w:lang w:val="ru-RU"/>
        </w:rPr>
        <w:t>мами современного русского лите</w:t>
      </w:r>
      <w:r w:rsidRPr="00C91A6B">
        <w:rPr>
          <w:rFonts w:ascii="Times New Roman" w:hAnsi="Times New Roman" w:cs="Times New Roman"/>
          <w:color w:val="000000" w:themeColor="text1"/>
          <w:lang w:val="ru-RU"/>
        </w:rPr>
        <w:t>ратурного языка (на огранич</w:t>
      </w:r>
      <w:r w:rsidR="00C94B41" w:rsidRPr="00C91A6B">
        <w:rPr>
          <w:rFonts w:ascii="Times New Roman" w:hAnsi="Times New Roman" w:cs="Times New Roman"/>
          <w:color w:val="000000" w:themeColor="text1"/>
          <w:lang w:val="ru-RU"/>
        </w:rPr>
        <w:t>енном перечне слов, отрабатывае</w:t>
      </w:r>
      <w:r w:rsidRPr="00C91A6B">
        <w:rPr>
          <w:rFonts w:ascii="Times New Roman" w:hAnsi="Times New Roman" w:cs="Times New Roman"/>
          <w:color w:val="000000" w:themeColor="text1"/>
          <w:lang w:val="ru-RU"/>
        </w:rPr>
        <w:t xml:space="preserve">мом в </w:t>
      </w:r>
      <w:r w:rsidR="00C94B41" w:rsidRPr="00C91A6B">
        <w:rPr>
          <w:rFonts w:ascii="Times New Roman" w:hAnsi="Times New Roman" w:cs="Times New Roman"/>
          <w:color w:val="000000" w:themeColor="text1"/>
          <w:lang w:val="ru-RU"/>
        </w:rPr>
        <w:t>учебнике).</w:t>
      </w:r>
    </w:p>
    <w:p w14:paraId="5C769FB3" w14:textId="77777777" w:rsidR="009E224D" w:rsidRPr="00C91A6B" w:rsidRDefault="004D0A5B" w:rsidP="0041663B">
      <w:pPr>
        <w:pStyle w:val="a3"/>
        <w:tabs>
          <w:tab w:val="left" w:pos="567"/>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орфоэпич</w:t>
      </w:r>
      <w:r w:rsidR="00C94B41" w:rsidRPr="00C91A6B">
        <w:rPr>
          <w:rFonts w:ascii="Times New Roman" w:hAnsi="Times New Roman" w:cs="Times New Roman"/>
          <w:color w:val="000000" w:themeColor="text1"/>
          <w:lang w:val="ru-RU"/>
        </w:rPr>
        <w:t>еского словаря для решения прак</w:t>
      </w:r>
      <w:r w:rsidRPr="00C91A6B">
        <w:rPr>
          <w:rFonts w:ascii="Times New Roman" w:hAnsi="Times New Roman" w:cs="Times New Roman"/>
          <w:color w:val="000000" w:themeColor="text1"/>
          <w:lang w:val="ru-RU"/>
        </w:rPr>
        <w:t>тических задач.</w:t>
      </w:r>
    </w:p>
    <w:p w14:paraId="4DD96FB7" w14:textId="77777777" w:rsidR="009E224D" w:rsidRPr="00C91A6B" w:rsidRDefault="004D0A5B" w:rsidP="0041663B">
      <w:pPr>
        <w:pStyle w:val="a3"/>
        <w:tabs>
          <w:tab w:val="left" w:pos="567"/>
          <w:tab w:val="left" w:pos="709"/>
        </w:tabs>
        <w:spacing w:before="180"/>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Лексика</w:t>
      </w:r>
    </w:p>
    <w:p w14:paraId="299FA995" w14:textId="77777777" w:rsidR="009E224D" w:rsidRPr="00C91A6B" w:rsidRDefault="004D0A5B" w:rsidP="0041663B">
      <w:pPr>
        <w:pStyle w:val="a3"/>
        <w:tabs>
          <w:tab w:val="left" w:pos="567"/>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Повторение: лексическое значение слова.</w:t>
      </w:r>
    </w:p>
    <w:p w14:paraId="6D397465" w14:textId="77777777" w:rsidR="009E224D" w:rsidRPr="00C91A6B" w:rsidRDefault="004D0A5B" w:rsidP="0041663B">
      <w:pPr>
        <w:pStyle w:val="a3"/>
        <w:tabs>
          <w:tab w:val="left" w:pos="567"/>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Прямое и переносное знач</w:t>
      </w:r>
      <w:r w:rsidR="00C94B41" w:rsidRPr="00C91A6B">
        <w:rPr>
          <w:rFonts w:ascii="Times New Roman" w:hAnsi="Times New Roman" w:cs="Times New Roman"/>
          <w:color w:val="000000" w:themeColor="text1"/>
          <w:lang w:val="ru-RU"/>
        </w:rPr>
        <w:t>ение слова (ознакомление). Уста</w:t>
      </w:r>
      <w:r w:rsidRPr="00C91A6B">
        <w:rPr>
          <w:rFonts w:ascii="Times New Roman" w:hAnsi="Times New Roman" w:cs="Times New Roman"/>
          <w:color w:val="000000" w:themeColor="text1"/>
          <w:lang w:val="ru-RU"/>
        </w:rPr>
        <w:t>ревшие слова (ознакомление).</w:t>
      </w:r>
    </w:p>
    <w:p w14:paraId="50333A88" w14:textId="77777777" w:rsidR="009E224D" w:rsidRPr="00C91A6B" w:rsidRDefault="004D0A5B" w:rsidP="0041663B">
      <w:pPr>
        <w:pStyle w:val="a3"/>
        <w:tabs>
          <w:tab w:val="left" w:pos="567"/>
          <w:tab w:val="left" w:pos="709"/>
        </w:tabs>
        <w:spacing w:before="179"/>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Состав слова (морфемика)</w:t>
      </w:r>
    </w:p>
    <w:p w14:paraId="5859465A" w14:textId="77777777" w:rsidR="009E224D" w:rsidRPr="00C91A6B" w:rsidRDefault="004D0A5B" w:rsidP="0041663B">
      <w:pPr>
        <w:pStyle w:val="a3"/>
        <w:tabs>
          <w:tab w:val="left" w:pos="567"/>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Корень как обязательная</w:t>
      </w:r>
      <w:r w:rsidR="002B6833" w:rsidRPr="00C91A6B">
        <w:rPr>
          <w:rFonts w:ascii="Times New Roman" w:hAnsi="Times New Roman" w:cs="Times New Roman"/>
          <w:color w:val="000000" w:themeColor="text1"/>
          <w:lang w:val="ru-RU"/>
        </w:rPr>
        <w:t xml:space="preserve"> часть слова; однокоренные (род</w:t>
      </w:r>
      <w:r w:rsidRPr="00C91A6B">
        <w:rPr>
          <w:rFonts w:ascii="Times New Roman" w:hAnsi="Times New Roman" w:cs="Times New Roman"/>
          <w:color w:val="000000" w:themeColor="text1"/>
          <w:lang w:val="ru-RU"/>
        </w:rPr>
        <w:t xml:space="preserve">ственные) слова; признаки однокоренных (родственных) слов; различение однокоренных слов и синонимов, однокоренных слов и слов с омонимичными </w:t>
      </w:r>
      <w:r w:rsidR="002B6833" w:rsidRPr="00C91A6B">
        <w:rPr>
          <w:rFonts w:ascii="Times New Roman" w:hAnsi="Times New Roman" w:cs="Times New Roman"/>
          <w:color w:val="000000" w:themeColor="text1"/>
          <w:lang w:val="ru-RU"/>
        </w:rPr>
        <w:t>корнями; выделение в словах кор</w:t>
      </w:r>
      <w:r w:rsidRPr="00C91A6B">
        <w:rPr>
          <w:rFonts w:ascii="Times New Roman" w:hAnsi="Times New Roman" w:cs="Times New Roman"/>
          <w:color w:val="000000" w:themeColor="text1"/>
          <w:lang w:val="ru-RU"/>
        </w:rPr>
        <w:t>ня (простые случаи); окончание как изменяемая часть слова (повторение изученного).</w:t>
      </w:r>
    </w:p>
    <w:p w14:paraId="73ECC774"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Однокоренные слова и формы одного и того же слова. Корень, приставка, суффикс — значи</w:t>
      </w:r>
      <w:r w:rsidR="002B6833" w:rsidRPr="00C91A6B">
        <w:rPr>
          <w:rFonts w:ascii="Times New Roman" w:hAnsi="Times New Roman" w:cs="Times New Roman"/>
          <w:color w:val="000000" w:themeColor="text1"/>
          <w:lang w:val="ru-RU"/>
        </w:rPr>
        <w:t>мые части слова. Нулевое оконча</w:t>
      </w:r>
      <w:r w:rsidRPr="00C91A6B">
        <w:rPr>
          <w:rFonts w:ascii="Times New Roman" w:hAnsi="Times New Roman" w:cs="Times New Roman"/>
          <w:color w:val="000000" w:themeColor="text1"/>
          <w:lang w:val="ru-RU"/>
        </w:rPr>
        <w:t>ние (ознакомление).</w:t>
      </w:r>
    </w:p>
    <w:p w14:paraId="5DACA865" w14:textId="77777777" w:rsidR="009E224D" w:rsidRPr="00C91A6B" w:rsidRDefault="004D0A5B" w:rsidP="0041663B">
      <w:pPr>
        <w:pStyle w:val="a3"/>
        <w:tabs>
          <w:tab w:val="left" w:pos="567"/>
          <w:tab w:val="left" w:pos="709"/>
        </w:tabs>
        <w:spacing w:before="176"/>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Морфология</w:t>
      </w:r>
    </w:p>
    <w:p w14:paraId="43C52340" w14:textId="77777777" w:rsidR="009E224D" w:rsidRPr="00C91A6B" w:rsidRDefault="004D0A5B" w:rsidP="0041663B">
      <w:pPr>
        <w:pStyle w:val="a3"/>
        <w:tabs>
          <w:tab w:val="left" w:pos="567"/>
          <w:tab w:val="left" w:pos="709"/>
        </w:tabs>
        <w:spacing w:before="7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Части речи.</w:t>
      </w:r>
    </w:p>
    <w:p w14:paraId="7CE6320D" w14:textId="77777777" w:rsidR="009E224D" w:rsidRPr="00C91A6B" w:rsidRDefault="004D0A5B" w:rsidP="0041663B">
      <w:pPr>
        <w:pStyle w:val="a3"/>
        <w:tabs>
          <w:tab w:val="left" w:pos="567"/>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Имя существительное: общее значение, вопросы, </w:t>
      </w:r>
      <w:r w:rsidR="002B6833" w:rsidRPr="00C91A6B">
        <w:rPr>
          <w:rFonts w:ascii="Times New Roman" w:hAnsi="Times New Roman" w:cs="Times New Roman"/>
          <w:color w:val="000000" w:themeColor="text1"/>
          <w:lang w:val="ru-RU"/>
        </w:rPr>
        <w:t>употребле</w:t>
      </w:r>
      <w:r w:rsidRPr="00C91A6B">
        <w:rPr>
          <w:rFonts w:ascii="Times New Roman" w:hAnsi="Times New Roman" w:cs="Times New Roman"/>
          <w:color w:val="000000" w:themeColor="text1"/>
          <w:lang w:val="ru-RU"/>
        </w:rPr>
        <w:t>ние в речи. Имена сущест</w:t>
      </w:r>
      <w:r w:rsidR="002B6833" w:rsidRPr="00C91A6B">
        <w:rPr>
          <w:rFonts w:ascii="Times New Roman" w:hAnsi="Times New Roman" w:cs="Times New Roman"/>
          <w:color w:val="000000" w:themeColor="text1"/>
          <w:lang w:val="ru-RU"/>
        </w:rPr>
        <w:t>вительные единственного и множе</w:t>
      </w:r>
      <w:r w:rsidRPr="00C91A6B">
        <w:rPr>
          <w:rFonts w:ascii="Times New Roman" w:hAnsi="Times New Roman" w:cs="Times New Roman"/>
          <w:color w:val="000000" w:themeColor="text1"/>
          <w:lang w:val="ru-RU"/>
        </w:rPr>
        <w:t xml:space="preserve">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w:t>
      </w:r>
      <w:r w:rsidR="002B6833" w:rsidRPr="00C91A6B">
        <w:rPr>
          <w:rFonts w:ascii="Times New Roman" w:hAnsi="Times New Roman" w:cs="Times New Roman"/>
          <w:color w:val="000000" w:themeColor="text1"/>
          <w:lang w:val="ru-RU"/>
        </w:rPr>
        <w:t>Измене</w:t>
      </w:r>
      <w:r w:rsidRPr="00C91A6B">
        <w:rPr>
          <w:rFonts w:ascii="Times New Roman" w:hAnsi="Times New Roman" w:cs="Times New Roman"/>
          <w:color w:val="000000" w:themeColor="text1"/>
          <w:lang w:val="ru-RU"/>
        </w:rPr>
        <w:t>ние имён существительных по падежам и числам (склонение). Имена существительные 1, 2,</w:t>
      </w:r>
      <w:r w:rsidR="002B6833" w:rsidRPr="00C91A6B">
        <w:rPr>
          <w:rFonts w:ascii="Times New Roman" w:hAnsi="Times New Roman" w:cs="Times New Roman"/>
          <w:color w:val="000000" w:themeColor="text1"/>
          <w:lang w:val="ru-RU"/>
        </w:rPr>
        <w:t xml:space="preserve"> 3­го склонения. Имена существи</w:t>
      </w:r>
      <w:r w:rsidRPr="00C91A6B">
        <w:rPr>
          <w:rFonts w:ascii="Times New Roman" w:hAnsi="Times New Roman" w:cs="Times New Roman"/>
          <w:color w:val="000000" w:themeColor="text1"/>
          <w:lang w:val="ru-RU"/>
        </w:rPr>
        <w:t>тельные одушевлённые и неодушевлённые.</w:t>
      </w:r>
    </w:p>
    <w:p w14:paraId="261B1AD4"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Имя прилагательное: общее значение, </w:t>
      </w:r>
      <w:r w:rsidR="002B6833" w:rsidRPr="00C91A6B">
        <w:rPr>
          <w:rFonts w:ascii="Times New Roman" w:hAnsi="Times New Roman" w:cs="Times New Roman"/>
          <w:color w:val="000000" w:themeColor="text1"/>
          <w:lang w:val="ru-RU"/>
        </w:rPr>
        <w:t>вопросы, употребле</w:t>
      </w:r>
      <w:r w:rsidRPr="00C91A6B">
        <w:rPr>
          <w:rFonts w:ascii="Times New Roman" w:hAnsi="Times New Roman" w:cs="Times New Roman"/>
          <w:color w:val="000000" w:themeColor="text1"/>
          <w:lang w:val="ru-RU"/>
        </w:rPr>
        <w:t>ние в речи. Зависимость фор</w:t>
      </w:r>
      <w:r w:rsidR="002B6833" w:rsidRPr="00C91A6B">
        <w:rPr>
          <w:rFonts w:ascii="Times New Roman" w:hAnsi="Times New Roman" w:cs="Times New Roman"/>
          <w:color w:val="000000" w:themeColor="text1"/>
          <w:lang w:val="ru-RU"/>
        </w:rPr>
        <w:t>мы имени прилагательного от фор</w:t>
      </w:r>
      <w:r w:rsidRPr="00C91A6B">
        <w:rPr>
          <w:rFonts w:ascii="Times New Roman" w:hAnsi="Times New Roman" w:cs="Times New Roman"/>
          <w:color w:val="000000" w:themeColor="text1"/>
          <w:lang w:val="ru-RU"/>
        </w:rPr>
        <w:t>мы имени существительного. Изменение имён прилагательных по родам, числам и падежам (кроме имён прилагательных на</w:t>
      </w:r>
      <w:r w:rsidR="002B6833"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-ий</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-ов</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-ин</w:t>
      </w:r>
      <w:r w:rsidRPr="00C91A6B">
        <w:rPr>
          <w:rFonts w:ascii="Times New Roman" w:hAnsi="Times New Roman" w:cs="Times New Roman"/>
          <w:color w:val="000000" w:themeColor="text1"/>
          <w:lang w:val="ru-RU"/>
        </w:rPr>
        <w:t>). Склонение имён прилагательных.</w:t>
      </w:r>
    </w:p>
    <w:p w14:paraId="78E10576" w14:textId="77777777" w:rsidR="009E224D" w:rsidRPr="00C91A6B" w:rsidRDefault="004D0A5B" w:rsidP="0041663B">
      <w:pPr>
        <w:pStyle w:val="a3"/>
        <w:tabs>
          <w:tab w:val="left" w:pos="567"/>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Местоимение (общее представление). Личные местоимения, их употребление в речи. Использование личных местоимений для устранения неоправданных повторов в тексте.</w:t>
      </w:r>
    </w:p>
    <w:p w14:paraId="6B9B86E3"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Глагол: общее значение, в</w:t>
      </w:r>
      <w:r w:rsidR="002B6833" w:rsidRPr="00C91A6B">
        <w:rPr>
          <w:rFonts w:ascii="Times New Roman" w:hAnsi="Times New Roman" w:cs="Times New Roman"/>
          <w:color w:val="000000" w:themeColor="text1"/>
          <w:lang w:val="ru-RU"/>
        </w:rPr>
        <w:t>опросы, употребление в речи. Не</w:t>
      </w:r>
      <w:r w:rsidRPr="00C91A6B">
        <w:rPr>
          <w:rFonts w:ascii="Times New Roman" w:hAnsi="Times New Roman" w:cs="Times New Roman"/>
          <w:color w:val="000000" w:themeColor="text1"/>
          <w:lang w:val="ru-RU"/>
        </w:rPr>
        <w:t>определённая форма глагола</w:t>
      </w:r>
      <w:r w:rsidR="002B6833"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Настоящее, будущее, прошедшее время глаголов. Изменение глаголов по временам, числам. Род глаголов в прошедшем </w:t>
      </w:r>
      <w:r w:rsidR="002B6833" w:rsidRPr="00C91A6B">
        <w:rPr>
          <w:rFonts w:ascii="Times New Roman" w:hAnsi="Times New Roman" w:cs="Times New Roman"/>
          <w:color w:val="000000" w:themeColor="text1"/>
          <w:lang w:val="ru-RU"/>
        </w:rPr>
        <w:t>времени.</w:t>
      </w:r>
    </w:p>
    <w:p w14:paraId="48929898" w14:textId="77777777" w:rsidR="002B6833" w:rsidRPr="00C91A6B" w:rsidRDefault="002B6833"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eastAsiaTheme="minorHAnsi" w:hAnsi="Times New Roman" w:cs="Times New Roman"/>
          <w:color w:val="000000" w:themeColor="text1"/>
          <w:lang w:val="ru-RU"/>
        </w:rPr>
        <w:t xml:space="preserve">Частица </w:t>
      </w:r>
      <w:r w:rsidRPr="00C91A6B">
        <w:rPr>
          <w:rFonts w:ascii="Times New Roman" w:eastAsiaTheme="minorHAnsi" w:hAnsi="Times New Roman" w:cs="Times New Roman"/>
          <w:i/>
          <w:iCs/>
          <w:color w:val="000000" w:themeColor="text1"/>
          <w:lang w:val="ru-RU"/>
        </w:rPr>
        <w:t>не</w:t>
      </w:r>
      <w:r w:rsidRPr="00C91A6B">
        <w:rPr>
          <w:rFonts w:ascii="Times New Roman" w:eastAsiaTheme="minorHAnsi" w:hAnsi="Times New Roman" w:cs="Times New Roman"/>
          <w:color w:val="000000" w:themeColor="text1"/>
          <w:lang w:val="ru-RU"/>
        </w:rPr>
        <w:t>, её значение.</w:t>
      </w:r>
    </w:p>
    <w:p w14:paraId="3AF4C8E0" w14:textId="77777777" w:rsidR="009E224D" w:rsidRPr="00C91A6B" w:rsidRDefault="002B6833" w:rsidP="0041663B">
      <w:pPr>
        <w:pStyle w:val="a3"/>
        <w:tabs>
          <w:tab w:val="left" w:pos="567"/>
          <w:tab w:val="left" w:pos="709"/>
        </w:tabs>
        <w:spacing w:before="7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С</w:t>
      </w:r>
      <w:r w:rsidR="004D0A5B" w:rsidRPr="00C91A6B">
        <w:rPr>
          <w:rFonts w:ascii="Times New Roman" w:hAnsi="Times New Roman" w:cs="Times New Roman"/>
          <w:b/>
          <w:color w:val="000000" w:themeColor="text1"/>
          <w:lang w:val="ru-RU"/>
        </w:rPr>
        <w:t>интаксис</w:t>
      </w:r>
    </w:p>
    <w:p w14:paraId="5BCB020E" w14:textId="77777777" w:rsidR="009E224D" w:rsidRPr="00C91A6B" w:rsidRDefault="004D0A5B" w:rsidP="0041663B">
      <w:pPr>
        <w:pStyle w:val="a3"/>
        <w:tabs>
          <w:tab w:val="left" w:pos="567"/>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Предложение. Установ</w:t>
      </w:r>
      <w:r w:rsidR="002B6833" w:rsidRPr="00C91A6B">
        <w:rPr>
          <w:rFonts w:ascii="Times New Roman" w:hAnsi="Times New Roman" w:cs="Times New Roman"/>
          <w:color w:val="000000" w:themeColor="text1"/>
          <w:lang w:val="ru-RU"/>
        </w:rPr>
        <w:t>ление при помощи смысловых (син</w:t>
      </w:r>
      <w:r w:rsidRPr="00C91A6B">
        <w:rPr>
          <w:rFonts w:ascii="Times New Roman" w:hAnsi="Times New Roman" w:cs="Times New Roman"/>
          <w:color w:val="000000" w:themeColor="text1"/>
          <w:lang w:val="ru-RU"/>
        </w:rPr>
        <w:t xml:space="preserve">таксических) вопросов связи между словами в предложении. Главные члены предложения — подлежащее и сказуемое. </w:t>
      </w:r>
      <w:r w:rsidR="002B6833" w:rsidRPr="00C91A6B">
        <w:rPr>
          <w:rFonts w:ascii="Times New Roman" w:hAnsi="Times New Roman" w:cs="Times New Roman"/>
          <w:color w:val="000000" w:themeColor="text1"/>
          <w:lang w:val="ru-RU"/>
        </w:rPr>
        <w:t>Вто</w:t>
      </w:r>
      <w:r w:rsidRPr="00C91A6B">
        <w:rPr>
          <w:rFonts w:ascii="Times New Roman" w:hAnsi="Times New Roman" w:cs="Times New Roman"/>
          <w:color w:val="000000" w:themeColor="text1"/>
          <w:lang w:val="ru-RU"/>
        </w:rPr>
        <w:t xml:space="preserve">ростепенные члены предложения (без деления на виды). </w:t>
      </w:r>
      <w:r w:rsidR="002B6833"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ложения распространённые и нераспространённые.</w:t>
      </w:r>
    </w:p>
    <w:p w14:paraId="161AB445"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Наблюдение за однородными членами предложения с </w:t>
      </w:r>
      <w:r w:rsidR="002B6833" w:rsidRPr="00C91A6B">
        <w:rPr>
          <w:rFonts w:ascii="Times New Roman" w:hAnsi="Times New Roman" w:cs="Times New Roman"/>
          <w:color w:val="000000" w:themeColor="text1"/>
          <w:lang w:val="ru-RU"/>
        </w:rPr>
        <w:t>союза</w:t>
      </w:r>
      <w:r w:rsidRPr="00C91A6B">
        <w:rPr>
          <w:rFonts w:ascii="Times New Roman" w:hAnsi="Times New Roman" w:cs="Times New Roman"/>
          <w:color w:val="000000" w:themeColor="text1"/>
          <w:lang w:val="ru-RU"/>
        </w:rPr>
        <w:t xml:space="preserve">ми </w:t>
      </w:r>
      <w:r w:rsidRPr="00C91A6B">
        <w:rPr>
          <w:rFonts w:ascii="Times New Roman" w:hAnsi="Times New Roman" w:cs="Times New Roman"/>
          <w:i/>
          <w:color w:val="000000" w:themeColor="text1"/>
          <w:lang w:val="ru-RU"/>
        </w:rPr>
        <w:t>и</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 xml:space="preserve">но </w:t>
      </w:r>
      <w:r w:rsidRPr="00C91A6B">
        <w:rPr>
          <w:rFonts w:ascii="Times New Roman" w:hAnsi="Times New Roman" w:cs="Times New Roman"/>
          <w:color w:val="000000" w:themeColor="text1"/>
          <w:lang w:val="ru-RU"/>
        </w:rPr>
        <w:t>и без союзов.</w:t>
      </w:r>
    </w:p>
    <w:p w14:paraId="19828519" w14:textId="77777777" w:rsidR="009E224D" w:rsidRPr="00C91A6B" w:rsidRDefault="009E224D" w:rsidP="0041663B">
      <w:pPr>
        <w:pStyle w:val="a3"/>
        <w:tabs>
          <w:tab w:val="left" w:pos="567"/>
          <w:tab w:val="left" w:pos="709"/>
        </w:tabs>
        <w:spacing w:before="5"/>
        <w:ind w:left="0" w:right="0" w:firstLine="567"/>
        <w:rPr>
          <w:rFonts w:ascii="Times New Roman" w:hAnsi="Times New Roman" w:cs="Times New Roman"/>
          <w:color w:val="000000" w:themeColor="text1"/>
          <w:lang w:val="ru-RU"/>
        </w:rPr>
      </w:pPr>
    </w:p>
    <w:p w14:paraId="3F38D53E" w14:textId="77777777" w:rsidR="009E224D" w:rsidRPr="00C91A6B" w:rsidRDefault="004D0A5B" w:rsidP="0041663B">
      <w:pPr>
        <w:pStyle w:val="a3"/>
        <w:tabs>
          <w:tab w:val="left" w:pos="567"/>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Орфография и пунктуация</w:t>
      </w:r>
    </w:p>
    <w:p w14:paraId="0259781B" w14:textId="77777777" w:rsidR="009E224D" w:rsidRPr="00C91A6B" w:rsidRDefault="004D0A5B" w:rsidP="0041663B">
      <w:pPr>
        <w:pStyle w:val="a3"/>
        <w:tabs>
          <w:tab w:val="left" w:pos="567"/>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w:t>
      </w:r>
      <w:r w:rsidR="002B6833" w:rsidRPr="00C91A6B">
        <w:rPr>
          <w:rFonts w:ascii="Times New Roman" w:hAnsi="Times New Roman" w:cs="Times New Roman"/>
          <w:color w:val="000000" w:themeColor="text1"/>
          <w:lang w:val="ru-RU"/>
        </w:rPr>
        <w:t>орфо</w:t>
      </w:r>
      <w:r w:rsidRPr="00C91A6B">
        <w:rPr>
          <w:rFonts w:ascii="Times New Roman" w:hAnsi="Times New Roman" w:cs="Times New Roman"/>
          <w:color w:val="000000" w:themeColor="text1"/>
          <w:lang w:val="ru-RU"/>
        </w:rPr>
        <w:t xml:space="preserve">граммы в слове; контроль </w:t>
      </w:r>
      <w:r w:rsidR="002B6833" w:rsidRPr="00C91A6B">
        <w:rPr>
          <w:rFonts w:ascii="Times New Roman" w:hAnsi="Times New Roman" w:cs="Times New Roman"/>
          <w:color w:val="000000" w:themeColor="text1"/>
          <w:lang w:val="ru-RU"/>
        </w:rPr>
        <w:t>и самоконтроль при проверке соб</w:t>
      </w:r>
      <w:r w:rsidRPr="00C91A6B">
        <w:rPr>
          <w:rFonts w:ascii="Times New Roman" w:hAnsi="Times New Roman" w:cs="Times New Roman"/>
          <w:color w:val="000000" w:themeColor="text1"/>
          <w:lang w:val="ru-RU"/>
        </w:rPr>
        <w:t>ственных и предложенных текстов (повторение и применение на новом орфографическом материале).</w:t>
      </w:r>
    </w:p>
    <w:p w14:paraId="3D614959"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орфографического словаря для определения (уточнения) написания слова.</w:t>
      </w:r>
    </w:p>
    <w:p w14:paraId="5847B53F"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правописания и их применение:</w:t>
      </w:r>
    </w:p>
    <w:p w14:paraId="52012187"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разделительный твёрдый знак;</w:t>
      </w:r>
    </w:p>
    <w:p w14:paraId="10702A9D"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непроизносимые согласные в корне слова;</w:t>
      </w:r>
    </w:p>
    <w:p w14:paraId="3A1F7219"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мягкий знак после шип</w:t>
      </w:r>
      <w:r w:rsidR="002B6833" w:rsidRPr="00C91A6B">
        <w:rPr>
          <w:rFonts w:ascii="Times New Roman" w:hAnsi="Times New Roman" w:cs="Times New Roman"/>
          <w:color w:val="000000" w:themeColor="text1"/>
          <w:sz w:val="20"/>
          <w:szCs w:val="20"/>
          <w:lang w:val="ru-RU"/>
        </w:rPr>
        <w:t>ящих на конце имён существитель</w:t>
      </w:r>
      <w:r w:rsidRPr="00C91A6B">
        <w:rPr>
          <w:rFonts w:ascii="Times New Roman" w:hAnsi="Times New Roman" w:cs="Times New Roman"/>
          <w:color w:val="000000" w:themeColor="text1"/>
          <w:sz w:val="20"/>
          <w:szCs w:val="20"/>
          <w:lang w:val="ru-RU"/>
        </w:rPr>
        <w:t>ных;</w:t>
      </w:r>
    </w:p>
    <w:p w14:paraId="6368F13C"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безударные гласные в падежных окончаниях имён </w:t>
      </w:r>
      <w:r w:rsidR="002B6833" w:rsidRPr="00C91A6B">
        <w:rPr>
          <w:rFonts w:ascii="Times New Roman" w:hAnsi="Times New Roman" w:cs="Times New Roman"/>
          <w:color w:val="000000" w:themeColor="text1"/>
          <w:sz w:val="20"/>
          <w:szCs w:val="20"/>
          <w:lang w:val="ru-RU"/>
        </w:rPr>
        <w:t>существи</w:t>
      </w:r>
      <w:r w:rsidRPr="00C91A6B">
        <w:rPr>
          <w:rFonts w:ascii="Times New Roman" w:hAnsi="Times New Roman" w:cs="Times New Roman"/>
          <w:color w:val="000000" w:themeColor="text1"/>
          <w:sz w:val="20"/>
          <w:szCs w:val="20"/>
          <w:lang w:val="ru-RU"/>
        </w:rPr>
        <w:t>тельных (на уровне наблюдения);</w:t>
      </w:r>
    </w:p>
    <w:p w14:paraId="4BFB87ED"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безударные гласные в падежных окончаниях имён </w:t>
      </w:r>
      <w:r w:rsidR="002B6833" w:rsidRPr="00C91A6B">
        <w:rPr>
          <w:rFonts w:ascii="Times New Roman" w:hAnsi="Times New Roman" w:cs="Times New Roman"/>
          <w:color w:val="000000" w:themeColor="text1"/>
          <w:sz w:val="20"/>
          <w:szCs w:val="20"/>
          <w:lang w:val="ru-RU"/>
        </w:rPr>
        <w:t>прилага</w:t>
      </w:r>
      <w:r w:rsidRPr="00C91A6B">
        <w:rPr>
          <w:rFonts w:ascii="Times New Roman" w:hAnsi="Times New Roman" w:cs="Times New Roman"/>
          <w:color w:val="000000" w:themeColor="text1"/>
          <w:sz w:val="20"/>
          <w:szCs w:val="20"/>
          <w:lang w:val="ru-RU"/>
        </w:rPr>
        <w:t>тельных (на уровне наблюдения);</w:t>
      </w:r>
    </w:p>
    <w:p w14:paraId="0B9A75FA"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раздельное написание предлогов с личными местоимениями;</w:t>
      </w:r>
    </w:p>
    <w:p w14:paraId="3FACBA5B"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непроверяемые гласные и согласные (перечень слов в </w:t>
      </w:r>
      <w:r w:rsidR="002B6833" w:rsidRPr="00C91A6B">
        <w:rPr>
          <w:rFonts w:ascii="Times New Roman" w:hAnsi="Times New Roman" w:cs="Times New Roman"/>
          <w:color w:val="000000" w:themeColor="text1"/>
          <w:sz w:val="20"/>
          <w:szCs w:val="20"/>
          <w:lang w:val="ru-RU"/>
        </w:rPr>
        <w:t>орфо</w:t>
      </w:r>
      <w:r w:rsidRPr="00C91A6B">
        <w:rPr>
          <w:rFonts w:ascii="Times New Roman" w:hAnsi="Times New Roman" w:cs="Times New Roman"/>
          <w:color w:val="000000" w:themeColor="text1"/>
          <w:sz w:val="20"/>
          <w:szCs w:val="20"/>
          <w:lang w:val="ru-RU"/>
        </w:rPr>
        <w:t>графическом словаре учебника);</w:t>
      </w:r>
    </w:p>
    <w:p w14:paraId="60761A49" w14:textId="77777777" w:rsidR="009E224D" w:rsidRPr="00C91A6B" w:rsidRDefault="004D0A5B" w:rsidP="00370B29">
      <w:pPr>
        <w:pStyle w:val="a7"/>
        <w:numPr>
          <w:ilvl w:val="0"/>
          <w:numId w:val="74"/>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раздельное написание частицы </w:t>
      </w:r>
      <w:r w:rsidRPr="00C91A6B">
        <w:rPr>
          <w:rFonts w:ascii="Times New Roman" w:hAnsi="Times New Roman" w:cs="Times New Roman"/>
          <w:i/>
          <w:color w:val="000000" w:themeColor="text1"/>
          <w:sz w:val="20"/>
          <w:szCs w:val="20"/>
          <w:lang w:val="ru-RU"/>
        </w:rPr>
        <w:t xml:space="preserve">не </w:t>
      </w:r>
      <w:r w:rsidRPr="00C91A6B">
        <w:rPr>
          <w:rFonts w:ascii="Times New Roman" w:hAnsi="Times New Roman" w:cs="Times New Roman"/>
          <w:color w:val="000000" w:themeColor="text1"/>
          <w:sz w:val="20"/>
          <w:szCs w:val="20"/>
          <w:lang w:val="ru-RU"/>
        </w:rPr>
        <w:t>с глаголами.</w:t>
      </w:r>
    </w:p>
    <w:p w14:paraId="2DDB4B92" w14:textId="77777777" w:rsidR="009E224D" w:rsidRPr="00C91A6B" w:rsidRDefault="004D0A5B" w:rsidP="0041663B">
      <w:pPr>
        <w:pStyle w:val="a3"/>
        <w:tabs>
          <w:tab w:val="left" w:pos="567"/>
          <w:tab w:val="left" w:pos="709"/>
        </w:tabs>
        <w:spacing w:before="18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Развитие речи</w:t>
      </w:r>
    </w:p>
    <w:p w14:paraId="50EEECD7" w14:textId="77777777" w:rsidR="00EB62EB" w:rsidRPr="00C91A6B" w:rsidRDefault="004D0A5B" w:rsidP="0041663B">
      <w:pPr>
        <w:pStyle w:val="a3"/>
        <w:tabs>
          <w:tab w:val="left" w:pos="567"/>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Нормы речевого этикета: устное и письменное приглашение, просьба, извинение, благодарность, отказ и др. Соблюдение норм речевого этикета и орфоэпических норм в ситуациях учебного и бытового общения. Речевые средства, помогающие: формулировать и аргументи</w:t>
      </w:r>
      <w:r w:rsidR="00EB62EB" w:rsidRPr="00C91A6B">
        <w:rPr>
          <w:rFonts w:ascii="Times New Roman" w:hAnsi="Times New Roman" w:cs="Times New Roman"/>
          <w:color w:val="000000" w:themeColor="text1"/>
          <w:lang w:val="ru-RU"/>
        </w:rPr>
        <w:t>ровать собственное мнение в диа</w:t>
      </w:r>
      <w:r w:rsidRPr="00C91A6B">
        <w:rPr>
          <w:rFonts w:ascii="Times New Roman" w:hAnsi="Times New Roman" w:cs="Times New Roman"/>
          <w:color w:val="000000" w:themeColor="text1"/>
          <w:lang w:val="ru-RU"/>
        </w:rPr>
        <w:t>логе и дискуссии; договарив</w:t>
      </w:r>
      <w:r w:rsidR="00EB62EB" w:rsidRPr="00C91A6B">
        <w:rPr>
          <w:rFonts w:ascii="Times New Roman" w:hAnsi="Times New Roman" w:cs="Times New Roman"/>
          <w:color w:val="000000" w:themeColor="text1"/>
          <w:lang w:val="ru-RU"/>
        </w:rPr>
        <w:t>аться и приходить к общему реше</w:t>
      </w:r>
      <w:r w:rsidRPr="00C91A6B">
        <w:rPr>
          <w:rFonts w:ascii="Times New Roman" w:hAnsi="Times New Roman" w:cs="Times New Roman"/>
          <w:color w:val="000000" w:themeColor="text1"/>
          <w:lang w:val="ru-RU"/>
        </w:rPr>
        <w:t>нию в совместной деятельно</w:t>
      </w:r>
      <w:r w:rsidR="00EB62EB" w:rsidRPr="00C91A6B">
        <w:rPr>
          <w:rFonts w:ascii="Times New Roman" w:hAnsi="Times New Roman" w:cs="Times New Roman"/>
          <w:color w:val="000000" w:themeColor="text1"/>
          <w:lang w:val="ru-RU"/>
        </w:rPr>
        <w:t>сти; контролировать (устно коор</w:t>
      </w:r>
      <w:r w:rsidRPr="00C91A6B">
        <w:rPr>
          <w:rFonts w:ascii="Times New Roman" w:hAnsi="Times New Roman" w:cs="Times New Roman"/>
          <w:color w:val="000000" w:themeColor="text1"/>
          <w:lang w:val="ru-RU"/>
        </w:rPr>
        <w:t>динировать) действия при п</w:t>
      </w:r>
      <w:r w:rsidR="00EB62EB" w:rsidRPr="00C91A6B">
        <w:rPr>
          <w:rFonts w:ascii="Times New Roman" w:hAnsi="Times New Roman" w:cs="Times New Roman"/>
          <w:color w:val="000000" w:themeColor="text1"/>
          <w:lang w:val="ru-RU"/>
        </w:rPr>
        <w:t>роведении парной и групповой ра</w:t>
      </w:r>
      <w:r w:rsidRPr="00C91A6B">
        <w:rPr>
          <w:rFonts w:ascii="Times New Roman" w:hAnsi="Times New Roman" w:cs="Times New Roman"/>
          <w:color w:val="000000" w:themeColor="text1"/>
          <w:lang w:val="ru-RU"/>
        </w:rPr>
        <w:t>боты.</w:t>
      </w:r>
    </w:p>
    <w:p w14:paraId="7900D4E9" w14:textId="77777777" w:rsidR="009E224D" w:rsidRPr="00C91A6B" w:rsidRDefault="00EB62EB" w:rsidP="0041663B">
      <w:pPr>
        <w:pStyle w:val="a3"/>
        <w:tabs>
          <w:tab w:val="left" w:pos="567"/>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собенности речевого этикета в условиях общения с людьми, плохо владеющими русским языком.</w:t>
      </w:r>
    </w:p>
    <w:p w14:paraId="2FF4E28F"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Повторение и продолжение работы с текстом, начатой во 2 классе: признаки текста, тема текста, основная мысль текста, заголовок, корректирование текстов с нарушенным порядком предложений и абзацев.</w:t>
      </w:r>
    </w:p>
    <w:p w14:paraId="60A461C9"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План текста. Составление плана текста, написание текста по заданному плану. Связь предложений в тексте с помощью </w:t>
      </w:r>
      <w:r w:rsidR="00EB62EB" w:rsidRPr="00C91A6B">
        <w:rPr>
          <w:rFonts w:ascii="Times New Roman" w:hAnsi="Times New Roman" w:cs="Times New Roman"/>
          <w:color w:val="000000" w:themeColor="text1"/>
          <w:lang w:val="ru-RU"/>
        </w:rPr>
        <w:t>лич</w:t>
      </w:r>
      <w:r w:rsidRPr="00C91A6B">
        <w:rPr>
          <w:rFonts w:ascii="Times New Roman" w:hAnsi="Times New Roman" w:cs="Times New Roman"/>
          <w:color w:val="000000" w:themeColor="text1"/>
          <w:lang w:val="ru-RU"/>
        </w:rPr>
        <w:t xml:space="preserve">ных местоимений, синонимов, союзов </w:t>
      </w:r>
      <w:r w:rsidRPr="00C91A6B">
        <w:rPr>
          <w:rFonts w:ascii="Times New Roman" w:hAnsi="Times New Roman" w:cs="Times New Roman"/>
          <w:i/>
          <w:color w:val="000000" w:themeColor="text1"/>
          <w:lang w:val="ru-RU"/>
        </w:rPr>
        <w:t>и</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но</w:t>
      </w:r>
      <w:r w:rsidRPr="00C91A6B">
        <w:rPr>
          <w:rFonts w:ascii="Times New Roman" w:hAnsi="Times New Roman" w:cs="Times New Roman"/>
          <w:color w:val="000000" w:themeColor="text1"/>
          <w:lang w:val="ru-RU"/>
        </w:rPr>
        <w:t>. Ключевые слова в тексте.</w:t>
      </w:r>
    </w:p>
    <w:p w14:paraId="1D48540F"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Определение типов тексто</w:t>
      </w:r>
      <w:r w:rsidR="00EB62EB" w:rsidRPr="00C91A6B">
        <w:rPr>
          <w:rFonts w:ascii="Times New Roman" w:hAnsi="Times New Roman" w:cs="Times New Roman"/>
          <w:color w:val="000000" w:themeColor="text1"/>
          <w:lang w:val="ru-RU"/>
        </w:rPr>
        <w:t>в (повествование, описание, рас</w:t>
      </w:r>
      <w:r w:rsidRPr="00C91A6B">
        <w:rPr>
          <w:rFonts w:ascii="Times New Roman" w:hAnsi="Times New Roman" w:cs="Times New Roman"/>
          <w:color w:val="000000" w:themeColor="text1"/>
          <w:lang w:val="ru-RU"/>
        </w:rPr>
        <w:t>суждение) и создание собственных текстов заданного типа.</w:t>
      </w:r>
    </w:p>
    <w:p w14:paraId="7ACD7679"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Жанр письма, объявления.</w:t>
      </w:r>
    </w:p>
    <w:p w14:paraId="3746F48C" w14:textId="77777777" w:rsidR="009E224D" w:rsidRPr="00C91A6B" w:rsidRDefault="004D0A5B" w:rsidP="0041663B">
      <w:pPr>
        <w:pStyle w:val="a3"/>
        <w:tabs>
          <w:tab w:val="left" w:pos="567"/>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Изложение текста по коллекти</w:t>
      </w:r>
      <w:r w:rsidR="00EB62EB" w:rsidRPr="00C91A6B">
        <w:rPr>
          <w:rFonts w:ascii="Times New Roman" w:hAnsi="Times New Roman" w:cs="Times New Roman"/>
          <w:color w:val="000000" w:themeColor="text1"/>
          <w:lang w:val="ru-RU"/>
        </w:rPr>
        <w:t>вно или самостоятельно со</w:t>
      </w:r>
      <w:r w:rsidRPr="00C91A6B">
        <w:rPr>
          <w:rFonts w:ascii="Times New Roman" w:hAnsi="Times New Roman" w:cs="Times New Roman"/>
          <w:color w:val="000000" w:themeColor="text1"/>
          <w:lang w:val="ru-RU"/>
        </w:rPr>
        <w:t>ставленному плану.</w:t>
      </w:r>
    </w:p>
    <w:p w14:paraId="38206A9D"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Изучающее, ознакомительное чтение.</w:t>
      </w:r>
    </w:p>
    <w:p w14:paraId="4EA6D503" w14:textId="77777777" w:rsidR="009E224D" w:rsidRPr="00C91A6B" w:rsidRDefault="004D0A5B" w:rsidP="0041663B">
      <w:pPr>
        <w:pStyle w:val="a3"/>
        <w:tabs>
          <w:tab w:val="left" w:pos="567"/>
          <w:tab w:val="left" w:pos="709"/>
        </w:tabs>
        <w:spacing w:before="19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содержания учебного предмета «Русский язык» </w:t>
      </w:r>
      <w:r w:rsidRPr="00C91A6B">
        <w:rPr>
          <w:rFonts w:ascii="Times New Roman" w:hAnsi="Times New Roman" w:cs="Times New Roman"/>
          <w:b/>
          <w:color w:val="000000" w:themeColor="text1"/>
          <w:lang w:val="ru-RU"/>
        </w:rPr>
        <w:t xml:space="preserve">в третьем классе </w:t>
      </w:r>
      <w:r w:rsidRPr="00C91A6B">
        <w:rPr>
          <w:rFonts w:ascii="Times New Roman" w:hAnsi="Times New Roman" w:cs="Times New Roman"/>
          <w:color w:val="000000" w:themeColor="text1"/>
          <w:lang w:val="ru-RU"/>
        </w:rPr>
        <w:t>способствует освоению ряда универсальных учебных действий.</w:t>
      </w:r>
    </w:p>
    <w:p w14:paraId="7146B4F8" w14:textId="77777777" w:rsidR="009E224D" w:rsidRPr="00C91A6B" w:rsidRDefault="004D0A5B" w:rsidP="0041663B">
      <w:pPr>
        <w:pStyle w:val="a3"/>
        <w:tabs>
          <w:tab w:val="left" w:pos="567"/>
          <w:tab w:val="left" w:pos="709"/>
        </w:tabs>
        <w:spacing w:before="19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Познавательные универсальные учебные действия:</w:t>
      </w:r>
    </w:p>
    <w:p w14:paraId="409988FA" w14:textId="77777777" w:rsidR="009E224D" w:rsidRPr="00C91A6B" w:rsidRDefault="004D0A5B" w:rsidP="0041663B">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Базовые логические действия</w:t>
      </w:r>
      <w:r w:rsidRPr="00C91A6B">
        <w:rPr>
          <w:rFonts w:ascii="Times New Roman" w:hAnsi="Times New Roman" w:cs="Times New Roman"/>
          <w:color w:val="000000" w:themeColor="text1"/>
          <w:sz w:val="20"/>
          <w:szCs w:val="20"/>
          <w:lang w:val="ru-RU"/>
        </w:rPr>
        <w:t>:</w:t>
      </w:r>
    </w:p>
    <w:p w14:paraId="5D28B476" w14:textId="77777777" w:rsidR="009E224D" w:rsidRPr="00C91A6B" w:rsidRDefault="004D0A5B" w:rsidP="00370B29">
      <w:pPr>
        <w:pStyle w:val="a7"/>
        <w:numPr>
          <w:ilvl w:val="0"/>
          <w:numId w:val="75"/>
        </w:numPr>
        <w:tabs>
          <w:tab w:val="left" w:pos="567"/>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грамматические признаки разных частей речи;</w:t>
      </w:r>
    </w:p>
    <w:p w14:paraId="7DA0044E" w14:textId="77777777" w:rsidR="009E224D" w:rsidRPr="00C91A6B" w:rsidRDefault="004D0A5B" w:rsidP="00370B29">
      <w:pPr>
        <w:pStyle w:val="a7"/>
        <w:numPr>
          <w:ilvl w:val="0"/>
          <w:numId w:val="75"/>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тему и основную мысль текста;</w:t>
      </w:r>
    </w:p>
    <w:p w14:paraId="7ED224AF" w14:textId="77777777" w:rsidR="009E224D" w:rsidRPr="00C91A6B" w:rsidRDefault="004D0A5B" w:rsidP="00370B29">
      <w:pPr>
        <w:pStyle w:val="a7"/>
        <w:numPr>
          <w:ilvl w:val="0"/>
          <w:numId w:val="75"/>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типы тексто</w:t>
      </w:r>
      <w:r w:rsidR="00EB62EB" w:rsidRPr="00C91A6B">
        <w:rPr>
          <w:rFonts w:ascii="Times New Roman" w:hAnsi="Times New Roman" w:cs="Times New Roman"/>
          <w:color w:val="000000" w:themeColor="text1"/>
          <w:sz w:val="20"/>
          <w:szCs w:val="20"/>
          <w:lang w:val="ru-RU"/>
        </w:rPr>
        <w:t>в (повествование, описание, рас</w:t>
      </w:r>
      <w:r w:rsidRPr="00C91A6B">
        <w:rPr>
          <w:rFonts w:ascii="Times New Roman" w:hAnsi="Times New Roman" w:cs="Times New Roman"/>
          <w:color w:val="000000" w:themeColor="text1"/>
          <w:sz w:val="20"/>
          <w:szCs w:val="20"/>
          <w:lang w:val="ru-RU"/>
        </w:rPr>
        <w:t>суждение); сравнивать прямое и переносное значение слова;</w:t>
      </w:r>
    </w:p>
    <w:p w14:paraId="5ED6539F" w14:textId="77777777" w:rsidR="009E224D" w:rsidRPr="00C91A6B" w:rsidRDefault="004D0A5B" w:rsidP="00370B29">
      <w:pPr>
        <w:pStyle w:val="a7"/>
        <w:numPr>
          <w:ilvl w:val="0"/>
          <w:numId w:val="75"/>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группировать слова на основании того, какой частью речи они являются;</w:t>
      </w:r>
    </w:p>
    <w:p w14:paraId="5F52D2F3" w14:textId="77777777" w:rsidR="009E224D" w:rsidRPr="00C91A6B" w:rsidRDefault="004D0A5B" w:rsidP="00370B29">
      <w:pPr>
        <w:pStyle w:val="a7"/>
        <w:numPr>
          <w:ilvl w:val="0"/>
          <w:numId w:val="75"/>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объединять имена существительные в группы по </w:t>
      </w:r>
      <w:r w:rsidR="00EB62EB" w:rsidRPr="00C91A6B">
        <w:rPr>
          <w:rFonts w:ascii="Times New Roman" w:hAnsi="Times New Roman" w:cs="Times New Roman"/>
          <w:color w:val="000000" w:themeColor="text1"/>
          <w:sz w:val="20"/>
          <w:szCs w:val="20"/>
          <w:lang w:val="ru-RU"/>
        </w:rPr>
        <w:t>опреде</w:t>
      </w:r>
      <w:r w:rsidRPr="00C91A6B">
        <w:rPr>
          <w:rFonts w:ascii="Times New Roman" w:hAnsi="Times New Roman" w:cs="Times New Roman"/>
          <w:color w:val="000000" w:themeColor="text1"/>
          <w:sz w:val="20"/>
          <w:szCs w:val="20"/>
          <w:lang w:val="ru-RU"/>
        </w:rPr>
        <w:t>лённому признаку (например, род или число);</w:t>
      </w:r>
    </w:p>
    <w:p w14:paraId="0773AC77" w14:textId="77777777" w:rsidR="009E224D" w:rsidRPr="00C91A6B" w:rsidRDefault="004D0A5B" w:rsidP="00370B29">
      <w:pPr>
        <w:pStyle w:val="a7"/>
        <w:numPr>
          <w:ilvl w:val="0"/>
          <w:numId w:val="75"/>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звуков, предложений;</w:t>
      </w:r>
    </w:p>
    <w:p w14:paraId="7BAC1231" w14:textId="77777777" w:rsidR="009E224D" w:rsidRPr="00C91A6B" w:rsidRDefault="004D0A5B" w:rsidP="00370B29">
      <w:pPr>
        <w:pStyle w:val="a7"/>
        <w:numPr>
          <w:ilvl w:val="0"/>
          <w:numId w:val="75"/>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 помощи смысловых (синтаксических) вопросов связи между словами в предложении;</w:t>
      </w:r>
    </w:p>
    <w:p w14:paraId="1342CE26" w14:textId="77777777" w:rsidR="009E224D" w:rsidRPr="00C91A6B" w:rsidRDefault="004D0A5B" w:rsidP="00370B29">
      <w:pPr>
        <w:pStyle w:val="a7"/>
        <w:numPr>
          <w:ilvl w:val="0"/>
          <w:numId w:val="75"/>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изуч</w:t>
      </w:r>
      <w:r w:rsidR="00EB62EB" w:rsidRPr="00C91A6B">
        <w:rPr>
          <w:rFonts w:ascii="Times New Roman" w:hAnsi="Times New Roman" w:cs="Times New Roman"/>
          <w:color w:val="000000" w:themeColor="text1"/>
          <w:sz w:val="20"/>
          <w:szCs w:val="20"/>
          <w:lang w:val="ru-RU"/>
        </w:rPr>
        <w:t>енных понятиях (подлежащее, ска</w:t>
      </w:r>
      <w:r w:rsidRPr="00C91A6B">
        <w:rPr>
          <w:rFonts w:ascii="Times New Roman" w:hAnsi="Times New Roman" w:cs="Times New Roman"/>
          <w:color w:val="000000" w:themeColor="text1"/>
          <w:sz w:val="20"/>
          <w:szCs w:val="20"/>
          <w:lang w:val="ru-RU"/>
        </w:rPr>
        <w:t xml:space="preserve">зуемое, второстепенные члены </w:t>
      </w:r>
      <w:r w:rsidR="00EB62EB" w:rsidRPr="00C91A6B">
        <w:rPr>
          <w:rFonts w:ascii="Times New Roman" w:hAnsi="Times New Roman" w:cs="Times New Roman"/>
          <w:color w:val="000000" w:themeColor="text1"/>
          <w:sz w:val="20"/>
          <w:szCs w:val="20"/>
          <w:lang w:val="ru-RU"/>
        </w:rPr>
        <w:t>предложения, часть речи, склоне</w:t>
      </w:r>
      <w:r w:rsidRPr="00C91A6B">
        <w:rPr>
          <w:rFonts w:ascii="Times New Roman" w:hAnsi="Times New Roman" w:cs="Times New Roman"/>
          <w:color w:val="000000" w:themeColor="text1"/>
          <w:sz w:val="20"/>
          <w:szCs w:val="20"/>
          <w:lang w:val="ru-RU"/>
        </w:rPr>
        <w:t>ние) и соотносить понятие с его краткой характеристикой.</w:t>
      </w:r>
    </w:p>
    <w:p w14:paraId="04EB5476" w14:textId="77777777" w:rsidR="009E224D" w:rsidRPr="00C91A6B" w:rsidRDefault="004D0A5B" w:rsidP="0041663B">
      <w:pPr>
        <w:tabs>
          <w:tab w:val="left" w:pos="567"/>
          <w:tab w:val="left" w:pos="709"/>
        </w:tabs>
        <w:spacing w:before="2"/>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r w:rsidRPr="00C91A6B">
        <w:rPr>
          <w:rFonts w:ascii="Times New Roman" w:hAnsi="Times New Roman" w:cs="Times New Roman"/>
          <w:color w:val="000000" w:themeColor="text1"/>
          <w:sz w:val="20"/>
          <w:szCs w:val="20"/>
        </w:rPr>
        <w:t>:</w:t>
      </w:r>
    </w:p>
    <w:p w14:paraId="5313DF60" w14:textId="77777777" w:rsidR="009E224D" w:rsidRPr="00C91A6B" w:rsidRDefault="004D0A5B" w:rsidP="00370B29">
      <w:pPr>
        <w:pStyle w:val="a7"/>
        <w:numPr>
          <w:ilvl w:val="0"/>
          <w:numId w:val="76"/>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разрыв ме</w:t>
      </w:r>
      <w:r w:rsidR="00EB62EB" w:rsidRPr="00C91A6B">
        <w:rPr>
          <w:rFonts w:ascii="Times New Roman" w:hAnsi="Times New Roman" w:cs="Times New Roman"/>
          <w:color w:val="000000" w:themeColor="text1"/>
          <w:sz w:val="20"/>
          <w:szCs w:val="20"/>
          <w:lang w:val="ru-RU"/>
        </w:rPr>
        <w:t>жду реальным и желательным каче</w:t>
      </w:r>
      <w:r w:rsidRPr="00C91A6B">
        <w:rPr>
          <w:rFonts w:ascii="Times New Roman" w:hAnsi="Times New Roman" w:cs="Times New Roman"/>
          <w:color w:val="000000" w:themeColor="text1"/>
          <w:sz w:val="20"/>
          <w:szCs w:val="20"/>
          <w:lang w:val="ru-RU"/>
        </w:rPr>
        <w:t>ством текста на основе предложенных учителем критериев;</w:t>
      </w:r>
    </w:p>
    <w:p w14:paraId="3C6D3BAB" w14:textId="77777777" w:rsidR="00EB62EB" w:rsidRPr="00C91A6B" w:rsidRDefault="004D0A5B" w:rsidP="00370B29">
      <w:pPr>
        <w:pStyle w:val="a7"/>
        <w:numPr>
          <w:ilvl w:val="0"/>
          <w:numId w:val="76"/>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учителя фор</w:t>
      </w:r>
      <w:r w:rsidR="00EB62EB" w:rsidRPr="00C91A6B">
        <w:rPr>
          <w:rFonts w:ascii="Times New Roman" w:hAnsi="Times New Roman" w:cs="Times New Roman"/>
          <w:color w:val="000000" w:themeColor="text1"/>
          <w:sz w:val="20"/>
          <w:szCs w:val="20"/>
          <w:lang w:val="ru-RU"/>
        </w:rPr>
        <w:t>мулировать цель, планировать из</w:t>
      </w:r>
      <w:r w:rsidRPr="00C91A6B">
        <w:rPr>
          <w:rFonts w:ascii="Times New Roman" w:hAnsi="Times New Roman" w:cs="Times New Roman"/>
          <w:color w:val="000000" w:themeColor="text1"/>
          <w:sz w:val="20"/>
          <w:szCs w:val="20"/>
          <w:lang w:val="ru-RU"/>
        </w:rPr>
        <w:t>менения текста</w:t>
      </w:r>
      <w:r w:rsidR="00EB62EB" w:rsidRPr="00C91A6B">
        <w:rPr>
          <w:rFonts w:ascii="Times New Roman" w:hAnsi="Times New Roman" w:cs="Times New Roman"/>
          <w:color w:val="000000" w:themeColor="text1"/>
          <w:sz w:val="20"/>
          <w:szCs w:val="20"/>
          <w:lang w:val="ru-RU"/>
        </w:rPr>
        <w:t>;</w:t>
      </w:r>
    </w:p>
    <w:p w14:paraId="4596E823" w14:textId="77777777" w:rsidR="009E224D" w:rsidRPr="00C91A6B" w:rsidRDefault="00EB62EB" w:rsidP="00370B29">
      <w:pPr>
        <w:pStyle w:val="a7"/>
        <w:numPr>
          <w:ilvl w:val="0"/>
          <w:numId w:val="76"/>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w:t>
      </w:r>
      <w:r w:rsidR="004D0A5B" w:rsidRPr="00C91A6B">
        <w:rPr>
          <w:rFonts w:ascii="Times New Roman" w:hAnsi="Times New Roman" w:cs="Times New Roman"/>
          <w:color w:val="000000" w:themeColor="text1"/>
          <w:sz w:val="20"/>
          <w:szCs w:val="20"/>
          <w:lang w:val="ru-RU"/>
        </w:rPr>
        <w:t>ысказывать предположение в процессе наблюдения за языковым материалом;</w:t>
      </w:r>
    </w:p>
    <w:p w14:paraId="49545876" w14:textId="77777777" w:rsidR="009E224D" w:rsidRPr="00C91A6B" w:rsidRDefault="004D0A5B" w:rsidP="00370B29">
      <w:pPr>
        <w:pStyle w:val="a7"/>
        <w:numPr>
          <w:ilvl w:val="0"/>
          <w:numId w:val="76"/>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w:t>
      </w:r>
      <w:r w:rsidR="00EB62EB" w:rsidRPr="00C91A6B">
        <w:rPr>
          <w:rFonts w:ascii="Times New Roman" w:hAnsi="Times New Roman" w:cs="Times New Roman"/>
          <w:color w:val="000000" w:themeColor="text1"/>
          <w:sz w:val="20"/>
          <w:szCs w:val="20"/>
          <w:lang w:val="ru-RU"/>
        </w:rPr>
        <w:t>оженному плану несложное лингви</w:t>
      </w:r>
      <w:r w:rsidRPr="00C91A6B">
        <w:rPr>
          <w:rFonts w:ascii="Times New Roman" w:hAnsi="Times New Roman" w:cs="Times New Roman"/>
          <w:color w:val="000000" w:themeColor="text1"/>
          <w:sz w:val="20"/>
          <w:szCs w:val="20"/>
          <w:lang w:val="ru-RU"/>
        </w:rPr>
        <w:t>стическое мини­исследование, выполнять по предложенному плану проектное задание;</w:t>
      </w:r>
    </w:p>
    <w:p w14:paraId="43D2873A" w14:textId="77777777" w:rsidR="009E224D" w:rsidRPr="00C91A6B" w:rsidRDefault="004D0A5B" w:rsidP="00370B29">
      <w:pPr>
        <w:pStyle w:val="a7"/>
        <w:numPr>
          <w:ilvl w:val="0"/>
          <w:numId w:val="76"/>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выводы об особенностях каждого из трёх типов текстов, подкреплять и</w:t>
      </w:r>
      <w:r w:rsidR="00EB62EB" w:rsidRPr="00C91A6B">
        <w:rPr>
          <w:rFonts w:ascii="Times New Roman" w:hAnsi="Times New Roman" w:cs="Times New Roman"/>
          <w:color w:val="000000" w:themeColor="text1"/>
          <w:sz w:val="20"/>
          <w:szCs w:val="20"/>
          <w:lang w:val="ru-RU"/>
        </w:rPr>
        <w:t>х доказательствами на основе ре</w:t>
      </w:r>
      <w:r w:rsidRPr="00C91A6B">
        <w:rPr>
          <w:rFonts w:ascii="Times New Roman" w:hAnsi="Times New Roman" w:cs="Times New Roman"/>
          <w:color w:val="000000" w:themeColor="text1"/>
          <w:sz w:val="20"/>
          <w:szCs w:val="20"/>
          <w:lang w:val="ru-RU"/>
        </w:rPr>
        <w:t>зультатов проведенного наблюдения;</w:t>
      </w:r>
    </w:p>
    <w:p w14:paraId="7E9A862C" w14:textId="77777777" w:rsidR="009E224D" w:rsidRPr="00C91A6B" w:rsidRDefault="004D0A5B" w:rsidP="00370B29">
      <w:pPr>
        <w:pStyle w:val="a7"/>
        <w:numPr>
          <w:ilvl w:val="0"/>
          <w:numId w:val="76"/>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наиболее подходящий для данной ситуации тип текста (на основе предложенных критериев).</w:t>
      </w:r>
    </w:p>
    <w:p w14:paraId="091A387A" w14:textId="77777777" w:rsidR="009E224D" w:rsidRPr="00C91A6B" w:rsidRDefault="004D0A5B" w:rsidP="0041663B">
      <w:pPr>
        <w:tabs>
          <w:tab w:val="left" w:pos="567"/>
          <w:tab w:val="left" w:pos="709"/>
        </w:tabs>
        <w:spacing w:before="1"/>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4DF568C7" w14:textId="77777777" w:rsidR="009E224D" w:rsidRPr="00C91A6B" w:rsidRDefault="004D0A5B" w:rsidP="00370B29">
      <w:pPr>
        <w:pStyle w:val="a7"/>
        <w:numPr>
          <w:ilvl w:val="0"/>
          <w:numId w:val="77"/>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источник п</w:t>
      </w:r>
      <w:r w:rsidR="00EB62EB" w:rsidRPr="00C91A6B">
        <w:rPr>
          <w:rFonts w:ascii="Times New Roman" w:hAnsi="Times New Roman" w:cs="Times New Roman"/>
          <w:color w:val="000000" w:themeColor="text1"/>
          <w:sz w:val="20"/>
          <w:szCs w:val="20"/>
          <w:lang w:val="ru-RU"/>
        </w:rPr>
        <w:t>олучения информации при выполне</w:t>
      </w:r>
      <w:r w:rsidRPr="00C91A6B">
        <w:rPr>
          <w:rFonts w:ascii="Times New Roman" w:hAnsi="Times New Roman" w:cs="Times New Roman"/>
          <w:color w:val="000000" w:themeColor="text1"/>
          <w:sz w:val="20"/>
          <w:szCs w:val="20"/>
          <w:lang w:val="ru-RU"/>
        </w:rPr>
        <w:t>нии мини­исследования;</w:t>
      </w:r>
    </w:p>
    <w:p w14:paraId="5AC16692" w14:textId="77777777" w:rsidR="009E224D" w:rsidRPr="00C91A6B" w:rsidRDefault="004D0A5B" w:rsidP="00370B29">
      <w:pPr>
        <w:pStyle w:val="a7"/>
        <w:numPr>
          <w:ilvl w:val="0"/>
          <w:numId w:val="77"/>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текстовую, гр</w:t>
      </w:r>
      <w:r w:rsidR="00EB62EB" w:rsidRPr="00C91A6B">
        <w:rPr>
          <w:rFonts w:ascii="Times New Roman" w:hAnsi="Times New Roman" w:cs="Times New Roman"/>
          <w:color w:val="000000" w:themeColor="text1"/>
          <w:sz w:val="20"/>
          <w:szCs w:val="20"/>
          <w:lang w:val="ru-RU"/>
        </w:rPr>
        <w:t>афическую, звуковую инфор</w:t>
      </w:r>
      <w:r w:rsidRPr="00C91A6B">
        <w:rPr>
          <w:rFonts w:ascii="Times New Roman" w:hAnsi="Times New Roman" w:cs="Times New Roman"/>
          <w:color w:val="000000" w:themeColor="text1"/>
          <w:sz w:val="20"/>
          <w:szCs w:val="20"/>
          <w:lang w:val="ru-RU"/>
        </w:rPr>
        <w:t>мацию в соответствии с учебной задачей;</w:t>
      </w:r>
    </w:p>
    <w:p w14:paraId="4888C56E" w14:textId="77777777" w:rsidR="009E224D" w:rsidRPr="00C91A6B" w:rsidRDefault="004D0A5B" w:rsidP="00370B29">
      <w:pPr>
        <w:pStyle w:val="a7"/>
        <w:numPr>
          <w:ilvl w:val="0"/>
          <w:numId w:val="77"/>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самостоятельно создавать схемы, таблицы для </w:t>
      </w:r>
      <w:r w:rsidR="00EB62EB" w:rsidRPr="00C91A6B">
        <w:rPr>
          <w:rFonts w:ascii="Times New Roman" w:hAnsi="Times New Roman" w:cs="Times New Roman"/>
          <w:color w:val="000000" w:themeColor="text1"/>
          <w:sz w:val="20"/>
          <w:szCs w:val="20"/>
          <w:lang w:val="ru-RU"/>
        </w:rPr>
        <w:t>представ</w:t>
      </w:r>
      <w:r w:rsidRPr="00C91A6B">
        <w:rPr>
          <w:rFonts w:ascii="Times New Roman" w:hAnsi="Times New Roman" w:cs="Times New Roman"/>
          <w:color w:val="000000" w:themeColor="text1"/>
          <w:sz w:val="20"/>
          <w:szCs w:val="20"/>
          <w:lang w:val="ru-RU"/>
        </w:rPr>
        <w:t>ления информации как результата наблюдения за языковыми единицами.</w:t>
      </w:r>
    </w:p>
    <w:p w14:paraId="420AF75C" w14:textId="77777777" w:rsidR="009E224D" w:rsidRPr="00C91A6B" w:rsidRDefault="004D0A5B" w:rsidP="0041663B">
      <w:pPr>
        <w:pStyle w:val="a3"/>
        <w:tabs>
          <w:tab w:val="left" w:pos="567"/>
          <w:tab w:val="left" w:pos="709"/>
        </w:tabs>
        <w:spacing w:before="19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Коммуникативные универсальные учебные действия:</w:t>
      </w:r>
    </w:p>
    <w:p w14:paraId="39C05B90" w14:textId="77777777" w:rsidR="009E224D" w:rsidRPr="00C91A6B" w:rsidRDefault="004D0A5B" w:rsidP="0041663B">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Общение</w:t>
      </w:r>
      <w:r w:rsidRPr="00C91A6B">
        <w:rPr>
          <w:rFonts w:ascii="Times New Roman" w:hAnsi="Times New Roman" w:cs="Times New Roman"/>
          <w:color w:val="000000" w:themeColor="text1"/>
          <w:sz w:val="20"/>
          <w:szCs w:val="20"/>
          <w:lang w:val="ru-RU"/>
        </w:rPr>
        <w:t>:</w:t>
      </w:r>
    </w:p>
    <w:p w14:paraId="238586AB" w14:textId="77777777" w:rsidR="009E224D" w:rsidRPr="00C91A6B" w:rsidRDefault="004D0A5B" w:rsidP="00370B29">
      <w:pPr>
        <w:pStyle w:val="a7"/>
        <w:numPr>
          <w:ilvl w:val="0"/>
          <w:numId w:val="78"/>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речевое выска</w:t>
      </w:r>
      <w:r w:rsidR="00EB62EB" w:rsidRPr="00C91A6B">
        <w:rPr>
          <w:rFonts w:ascii="Times New Roman" w:hAnsi="Times New Roman" w:cs="Times New Roman"/>
          <w:color w:val="000000" w:themeColor="text1"/>
          <w:sz w:val="20"/>
          <w:szCs w:val="20"/>
          <w:lang w:val="ru-RU"/>
        </w:rPr>
        <w:t>зывание в соответствии с постав</w:t>
      </w:r>
      <w:r w:rsidRPr="00C91A6B">
        <w:rPr>
          <w:rFonts w:ascii="Times New Roman" w:hAnsi="Times New Roman" w:cs="Times New Roman"/>
          <w:color w:val="000000" w:themeColor="text1"/>
          <w:sz w:val="20"/>
          <w:szCs w:val="20"/>
          <w:lang w:val="ru-RU"/>
        </w:rPr>
        <w:t>ленной задачей;</w:t>
      </w:r>
    </w:p>
    <w:p w14:paraId="548C226A" w14:textId="77777777" w:rsidR="009E224D" w:rsidRPr="00C91A6B" w:rsidRDefault="004D0A5B" w:rsidP="00370B29">
      <w:pPr>
        <w:pStyle w:val="a7"/>
        <w:numPr>
          <w:ilvl w:val="0"/>
          <w:numId w:val="78"/>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и п</w:t>
      </w:r>
      <w:r w:rsidR="00EB62EB" w:rsidRPr="00C91A6B">
        <w:rPr>
          <w:rFonts w:ascii="Times New Roman" w:hAnsi="Times New Roman" w:cs="Times New Roman"/>
          <w:color w:val="000000" w:themeColor="text1"/>
          <w:sz w:val="20"/>
          <w:szCs w:val="20"/>
          <w:lang w:val="ru-RU"/>
        </w:rPr>
        <w:t>исьменные тексты (описание, рас</w:t>
      </w:r>
      <w:r w:rsidRPr="00C91A6B">
        <w:rPr>
          <w:rFonts w:ascii="Times New Roman" w:hAnsi="Times New Roman" w:cs="Times New Roman"/>
          <w:color w:val="000000" w:themeColor="text1"/>
          <w:sz w:val="20"/>
          <w:szCs w:val="20"/>
          <w:lang w:val="ru-RU"/>
        </w:rPr>
        <w:t>суждение, повествование);</w:t>
      </w:r>
    </w:p>
    <w:p w14:paraId="1F11239D" w14:textId="77777777" w:rsidR="009E224D" w:rsidRPr="00C91A6B" w:rsidRDefault="004D0A5B" w:rsidP="00370B29">
      <w:pPr>
        <w:pStyle w:val="a7"/>
        <w:numPr>
          <w:ilvl w:val="0"/>
          <w:numId w:val="78"/>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готовить небольшие в</w:t>
      </w:r>
      <w:r w:rsidR="00EB62EB" w:rsidRPr="00C91A6B">
        <w:rPr>
          <w:rFonts w:ascii="Times New Roman" w:hAnsi="Times New Roman" w:cs="Times New Roman"/>
          <w:color w:val="000000" w:themeColor="text1"/>
          <w:sz w:val="20"/>
          <w:szCs w:val="20"/>
          <w:lang w:val="ru-RU"/>
        </w:rPr>
        <w:t>ыступления о результатах группо</w:t>
      </w:r>
      <w:r w:rsidRPr="00C91A6B">
        <w:rPr>
          <w:rFonts w:ascii="Times New Roman" w:hAnsi="Times New Roman" w:cs="Times New Roman"/>
          <w:color w:val="000000" w:themeColor="text1"/>
          <w:sz w:val="20"/>
          <w:szCs w:val="20"/>
          <w:lang w:val="ru-RU"/>
        </w:rPr>
        <w:t>вой работы, наблюдения, выполненного мини­исследования, проектного задания;</w:t>
      </w:r>
    </w:p>
    <w:p w14:paraId="6F8FEF1C" w14:textId="77777777" w:rsidR="009E224D" w:rsidRPr="00C91A6B" w:rsidRDefault="004D0A5B" w:rsidP="00370B29">
      <w:pPr>
        <w:pStyle w:val="a7"/>
        <w:numPr>
          <w:ilvl w:val="0"/>
          <w:numId w:val="78"/>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небольшие ус</w:t>
      </w:r>
      <w:r w:rsidR="00EB62EB" w:rsidRPr="00C91A6B">
        <w:rPr>
          <w:rFonts w:ascii="Times New Roman" w:hAnsi="Times New Roman" w:cs="Times New Roman"/>
          <w:color w:val="000000" w:themeColor="text1"/>
          <w:sz w:val="20"/>
          <w:szCs w:val="20"/>
          <w:lang w:val="ru-RU"/>
        </w:rPr>
        <w:t>тные и письменные тексты, содер</w:t>
      </w:r>
      <w:r w:rsidRPr="00C91A6B">
        <w:rPr>
          <w:rFonts w:ascii="Times New Roman" w:hAnsi="Times New Roman" w:cs="Times New Roman"/>
          <w:color w:val="000000" w:themeColor="text1"/>
          <w:sz w:val="20"/>
          <w:szCs w:val="20"/>
          <w:lang w:val="ru-RU"/>
        </w:rPr>
        <w:t>жащие приглашение, просьб</w:t>
      </w:r>
      <w:r w:rsidR="00EB62EB" w:rsidRPr="00C91A6B">
        <w:rPr>
          <w:rFonts w:ascii="Times New Roman" w:hAnsi="Times New Roman" w:cs="Times New Roman"/>
          <w:color w:val="000000" w:themeColor="text1"/>
          <w:sz w:val="20"/>
          <w:szCs w:val="20"/>
          <w:lang w:val="ru-RU"/>
        </w:rPr>
        <w:t>у, извинение, благодарность, от</w:t>
      </w:r>
      <w:r w:rsidRPr="00C91A6B">
        <w:rPr>
          <w:rFonts w:ascii="Times New Roman" w:hAnsi="Times New Roman" w:cs="Times New Roman"/>
          <w:color w:val="000000" w:themeColor="text1"/>
          <w:sz w:val="20"/>
          <w:szCs w:val="20"/>
          <w:lang w:val="ru-RU"/>
        </w:rPr>
        <w:t>каз, с использованием норм речевого этикета.</w:t>
      </w:r>
    </w:p>
    <w:p w14:paraId="7FD50466" w14:textId="77777777" w:rsidR="009E224D" w:rsidRPr="00C91A6B" w:rsidRDefault="004D0A5B" w:rsidP="0041663B">
      <w:pPr>
        <w:pStyle w:val="a3"/>
        <w:tabs>
          <w:tab w:val="left" w:pos="567"/>
          <w:tab w:val="left" w:pos="709"/>
        </w:tabs>
        <w:spacing w:before="19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Регулятивные универсальные учебные действия:</w:t>
      </w:r>
    </w:p>
    <w:p w14:paraId="4483FF3A" w14:textId="77777777" w:rsidR="00EE3D57" w:rsidRPr="00C91A6B" w:rsidRDefault="004D0A5B" w:rsidP="00EE3D57">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Самоорганизация</w:t>
      </w:r>
      <w:r w:rsidRPr="00C91A6B">
        <w:rPr>
          <w:rFonts w:ascii="Times New Roman" w:hAnsi="Times New Roman" w:cs="Times New Roman"/>
          <w:color w:val="000000" w:themeColor="text1"/>
          <w:sz w:val="20"/>
          <w:szCs w:val="20"/>
          <w:lang w:val="ru-RU"/>
        </w:rPr>
        <w:t>:</w:t>
      </w:r>
    </w:p>
    <w:p w14:paraId="4220047D" w14:textId="16E32ED0" w:rsidR="009E224D" w:rsidRPr="00C91A6B" w:rsidRDefault="004D0A5B" w:rsidP="00EE3D57">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планировать действия по р</w:t>
      </w:r>
      <w:r w:rsidR="00EB62EB" w:rsidRPr="00C91A6B">
        <w:rPr>
          <w:rFonts w:ascii="Times New Roman" w:hAnsi="Times New Roman" w:cs="Times New Roman"/>
          <w:color w:val="000000" w:themeColor="text1"/>
          <w:sz w:val="20"/>
          <w:szCs w:val="20"/>
          <w:lang w:val="ru-RU"/>
        </w:rPr>
        <w:t>ешению орфографической за</w:t>
      </w:r>
      <w:r w:rsidRPr="00C91A6B">
        <w:rPr>
          <w:rFonts w:ascii="Times New Roman" w:hAnsi="Times New Roman" w:cs="Times New Roman"/>
          <w:color w:val="000000" w:themeColor="text1"/>
          <w:sz w:val="20"/>
          <w:szCs w:val="20"/>
          <w:lang w:val="ru-RU"/>
        </w:rPr>
        <w:t>дачи; выстраивать последовательность выбранных действий.</w:t>
      </w:r>
    </w:p>
    <w:p w14:paraId="6158F77D" w14:textId="77777777" w:rsidR="009E224D" w:rsidRPr="00C91A6B" w:rsidRDefault="004D0A5B" w:rsidP="0089641F">
      <w:pPr>
        <w:pStyle w:val="a7"/>
        <w:tabs>
          <w:tab w:val="left" w:pos="567"/>
          <w:tab w:val="left" w:pos="709"/>
        </w:tabs>
        <w:spacing w:before="1"/>
        <w:ind w:left="567" w:firstLine="0"/>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Самоконтроль</w:t>
      </w:r>
      <w:r w:rsidRPr="00C91A6B">
        <w:rPr>
          <w:rFonts w:ascii="Times New Roman" w:hAnsi="Times New Roman" w:cs="Times New Roman"/>
          <w:color w:val="000000" w:themeColor="text1"/>
          <w:sz w:val="20"/>
          <w:szCs w:val="20"/>
        </w:rPr>
        <w:t>:</w:t>
      </w:r>
    </w:p>
    <w:p w14:paraId="2D1B6C93" w14:textId="77777777" w:rsidR="009E224D" w:rsidRPr="00C91A6B" w:rsidRDefault="004D0A5B" w:rsidP="00370B29">
      <w:pPr>
        <w:pStyle w:val="a7"/>
        <w:numPr>
          <w:ilvl w:val="0"/>
          <w:numId w:val="79"/>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причины успеха/неудач при выполнении заданий по русскому языку;</w:t>
      </w:r>
    </w:p>
    <w:p w14:paraId="1021080A" w14:textId="77777777" w:rsidR="00261824" w:rsidRPr="00C91A6B" w:rsidRDefault="004D0A5B" w:rsidP="00370B29">
      <w:pPr>
        <w:pStyle w:val="a7"/>
        <w:numPr>
          <w:ilvl w:val="0"/>
          <w:numId w:val="79"/>
        </w:numPr>
        <w:tabs>
          <w:tab w:val="left" w:pos="567"/>
          <w:tab w:val="left" w:pos="709"/>
        </w:tabs>
        <w:spacing w:before="2"/>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с п</w:t>
      </w:r>
      <w:r w:rsidR="00EB62EB" w:rsidRPr="00C91A6B">
        <w:rPr>
          <w:rFonts w:ascii="Times New Roman" w:hAnsi="Times New Roman" w:cs="Times New Roman"/>
          <w:color w:val="000000" w:themeColor="text1"/>
          <w:sz w:val="20"/>
          <w:szCs w:val="20"/>
          <w:lang w:val="ru-RU"/>
        </w:rPr>
        <w:t>омощью учителя свои учебные дей</w:t>
      </w:r>
      <w:r w:rsidRPr="00C91A6B">
        <w:rPr>
          <w:rFonts w:ascii="Times New Roman" w:hAnsi="Times New Roman" w:cs="Times New Roman"/>
          <w:color w:val="000000" w:themeColor="text1"/>
          <w:sz w:val="20"/>
          <w:szCs w:val="20"/>
          <w:lang w:val="ru-RU"/>
        </w:rPr>
        <w:t>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14:paraId="5E3E29CB" w14:textId="77777777" w:rsidR="009E224D" w:rsidRPr="00C91A6B" w:rsidRDefault="00EB62EB" w:rsidP="0041663B">
      <w:pPr>
        <w:tabs>
          <w:tab w:val="left" w:pos="567"/>
          <w:tab w:val="left" w:pos="709"/>
        </w:tabs>
        <w:spacing w:before="2"/>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w:t>
      </w:r>
      <w:r w:rsidR="004D0A5B" w:rsidRPr="00C91A6B">
        <w:rPr>
          <w:rFonts w:ascii="Times New Roman" w:hAnsi="Times New Roman" w:cs="Times New Roman"/>
          <w:b/>
          <w:color w:val="000000" w:themeColor="text1"/>
          <w:sz w:val="20"/>
          <w:szCs w:val="20"/>
          <w:lang w:val="ru-RU"/>
        </w:rPr>
        <w:t>овместная деятельность:</w:t>
      </w:r>
    </w:p>
    <w:p w14:paraId="11D63980" w14:textId="77777777" w:rsidR="009E224D" w:rsidRPr="00C91A6B" w:rsidRDefault="004D0A5B" w:rsidP="00370B29">
      <w:pPr>
        <w:pStyle w:val="a7"/>
        <w:numPr>
          <w:ilvl w:val="0"/>
          <w:numId w:val="80"/>
        </w:numPr>
        <w:tabs>
          <w:tab w:val="left" w:pos="567"/>
          <w:tab w:val="left" w:pos="709"/>
        </w:tabs>
        <w:spacing w:before="1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краткосрочные и долгосрочные цели </w:t>
      </w:r>
      <w:r w:rsidR="00261824" w:rsidRPr="00C91A6B">
        <w:rPr>
          <w:rFonts w:ascii="Times New Roman" w:hAnsi="Times New Roman" w:cs="Times New Roman"/>
          <w:color w:val="000000" w:themeColor="text1"/>
          <w:sz w:val="20"/>
          <w:szCs w:val="20"/>
          <w:lang w:val="ru-RU"/>
        </w:rPr>
        <w:t>(ин</w:t>
      </w:r>
      <w:r w:rsidRPr="00C91A6B">
        <w:rPr>
          <w:rFonts w:ascii="Times New Roman" w:hAnsi="Times New Roman" w:cs="Times New Roman"/>
          <w:color w:val="000000" w:themeColor="text1"/>
          <w:sz w:val="20"/>
          <w:szCs w:val="20"/>
          <w:lang w:val="ru-RU"/>
        </w:rPr>
        <w:t xml:space="preserve">дивидуальные с учётом участия в коллективных задачах) при выполнении коллективного мини­исследования или </w:t>
      </w:r>
      <w:r w:rsidR="00261824" w:rsidRPr="00C91A6B">
        <w:rPr>
          <w:rFonts w:ascii="Times New Roman" w:hAnsi="Times New Roman" w:cs="Times New Roman"/>
          <w:color w:val="000000" w:themeColor="text1"/>
          <w:sz w:val="20"/>
          <w:szCs w:val="20"/>
          <w:lang w:val="ru-RU"/>
        </w:rPr>
        <w:t>проектно</w:t>
      </w:r>
      <w:r w:rsidRPr="00C91A6B">
        <w:rPr>
          <w:rFonts w:ascii="Times New Roman" w:hAnsi="Times New Roman" w:cs="Times New Roman"/>
          <w:color w:val="000000" w:themeColor="text1"/>
          <w:sz w:val="20"/>
          <w:szCs w:val="20"/>
          <w:lang w:val="ru-RU"/>
        </w:rPr>
        <w:t>го задания на основе предложенного формата планирования, распределения промежуточных шагов и сроков;</w:t>
      </w:r>
    </w:p>
    <w:p w14:paraId="6268946D" w14:textId="77777777" w:rsidR="009E224D" w:rsidRPr="00C91A6B" w:rsidRDefault="004D0A5B" w:rsidP="00370B29">
      <w:pPr>
        <w:pStyle w:val="a7"/>
        <w:numPr>
          <w:ilvl w:val="0"/>
          <w:numId w:val="80"/>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совместные (в группах) проектные задания с опорой на предложенные образцы;</w:t>
      </w:r>
    </w:p>
    <w:p w14:paraId="61130AE3" w14:textId="77777777" w:rsidR="009E224D" w:rsidRPr="00C91A6B" w:rsidRDefault="004D0A5B" w:rsidP="00370B29">
      <w:pPr>
        <w:pStyle w:val="a7"/>
        <w:numPr>
          <w:ilvl w:val="0"/>
          <w:numId w:val="80"/>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 выполнении совместной деятельности справедливо распределять работу, договар</w:t>
      </w:r>
      <w:r w:rsidR="00261824" w:rsidRPr="00C91A6B">
        <w:rPr>
          <w:rFonts w:ascii="Times New Roman" w:hAnsi="Times New Roman" w:cs="Times New Roman"/>
          <w:color w:val="000000" w:themeColor="text1"/>
          <w:sz w:val="20"/>
          <w:szCs w:val="20"/>
          <w:lang w:val="ru-RU"/>
        </w:rPr>
        <w:t>иваться, обсуждать процесс и ре</w:t>
      </w:r>
      <w:r w:rsidRPr="00C91A6B">
        <w:rPr>
          <w:rFonts w:ascii="Times New Roman" w:hAnsi="Times New Roman" w:cs="Times New Roman"/>
          <w:color w:val="000000" w:themeColor="text1"/>
          <w:sz w:val="20"/>
          <w:szCs w:val="20"/>
          <w:lang w:val="ru-RU"/>
        </w:rPr>
        <w:t>зультат совместной работы;</w:t>
      </w:r>
    </w:p>
    <w:p w14:paraId="329598E2" w14:textId="77777777" w:rsidR="009E224D" w:rsidRPr="00C91A6B" w:rsidRDefault="004D0A5B" w:rsidP="00370B29">
      <w:pPr>
        <w:pStyle w:val="a7"/>
        <w:numPr>
          <w:ilvl w:val="0"/>
          <w:numId w:val="80"/>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проявлять готовность выполнять разные роли: </w:t>
      </w:r>
      <w:r w:rsidR="00261824" w:rsidRPr="00C91A6B">
        <w:rPr>
          <w:rFonts w:ascii="Times New Roman" w:hAnsi="Times New Roman" w:cs="Times New Roman"/>
          <w:color w:val="000000" w:themeColor="text1"/>
          <w:sz w:val="20"/>
          <w:szCs w:val="20"/>
          <w:lang w:val="ru-RU"/>
        </w:rPr>
        <w:t>руководи</w:t>
      </w:r>
      <w:r w:rsidRPr="00C91A6B">
        <w:rPr>
          <w:rFonts w:ascii="Times New Roman" w:hAnsi="Times New Roman" w:cs="Times New Roman"/>
          <w:color w:val="000000" w:themeColor="text1"/>
          <w:sz w:val="20"/>
          <w:szCs w:val="20"/>
          <w:lang w:val="ru-RU"/>
        </w:rPr>
        <w:t xml:space="preserve">теля (лидера), подчиненного, проявлять самостоятельность, </w:t>
      </w:r>
      <w:r w:rsidR="00261824" w:rsidRPr="00C91A6B">
        <w:rPr>
          <w:rFonts w:ascii="Times New Roman" w:hAnsi="Times New Roman" w:cs="Times New Roman"/>
          <w:color w:val="000000" w:themeColor="text1"/>
          <w:sz w:val="20"/>
          <w:szCs w:val="20"/>
          <w:lang w:val="ru-RU"/>
        </w:rPr>
        <w:t>ор</w:t>
      </w:r>
      <w:r w:rsidRPr="00C91A6B">
        <w:rPr>
          <w:rFonts w:ascii="Times New Roman" w:hAnsi="Times New Roman" w:cs="Times New Roman"/>
          <w:color w:val="000000" w:themeColor="text1"/>
          <w:sz w:val="20"/>
          <w:szCs w:val="20"/>
          <w:lang w:val="ru-RU"/>
        </w:rPr>
        <w:t>ганизованность, инициативн</w:t>
      </w:r>
      <w:r w:rsidR="00261824" w:rsidRPr="00C91A6B">
        <w:rPr>
          <w:rFonts w:ascii="Times New Roman" w:hAnsi="Times New Roman" w:cs="Times New Roman"/>
          <w:color w:val="000000" w:themeColor="text1"/>
          <w:sz w:val="20"/>
          <w:szCs w:val="20"/>
          <w:lang w:val="ru-RU"/>
        </w:rPr>
        <w:t>ость для достижения общего успе</w:t>
      </w:r>
      <w:r w:rsidRPr="00C91A6B">
        <w:rPr>
          <w:rFonts w:ascii="Times New Roman" w:hAnsi="Times New Roman" w:cs="Times New Roman"/>
          <w:color w:val="000000" w:themeColor="text1"/>
          <w:sz w:val="20"/>
          <w:szCs w:val="20"/>
          <w:lang w:val="ru-RU"/>
        </w:rPr>
        <w:t>ха деятельности.</w:t>
      </w:r>
    </w:p>
    <w:p w14:paraId="3016D797" w14:textId="77777777" w:rsidR="009E224D" w:rsidRPr="00C91A6B" w:rsidRDefault="009E224D" w:rsidP="0041663B">
      <w:pPr>
        <w:pStyle w:val="a3"/>
        <w:tabs>
          <w:tab w:val="left" w:pos="567"/>
          <w:tab w:val="left" w:pos="709"/>
        </w:tabs>
        <w:ind w:left="0" w:right="0" w:firstLine="567"/>
        <w:rPr>
          <w:rFonts w:ascii="Times New Roman" w:hAnsi="Times New Roman" w:cs="Times New Roman"/>
          <w:color w:val="000000" w:themeColor="text1"/>
          <w:lang w:val="ru-RU"/>
        </w:rPr>
      </w:pPr>
    </w:p>
    <w:p w14:paraId="77598C40" w14:textId="77777777" w:rsidR="009E224D" w:rsidRPr="00C91A6B" w:rsidRDefault="00261824" w:rsidP="0041663B">
      <w:pPr>
        <w:tabs>
          <w:tab w:val="left" w:pos="567"/>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w:t>
      </w:r>
    </w:p>
    <w:p w14:paraId="41666FA2" w14:textId="77777777" w:rsidR="009E224D" w:rsidRPr="00C91A6B" w:rsidRDefault="004D0A5B" w:rsidP="0041663B">
      <w:pPr>
        <w:pStyle w:val="a3"/>
        <w:tabs>
          <w:tab w:val="left" w:pos="567"/>
          <w:tab w:val="left" w:pos="709"/>
        </w:tabs>
        <w:spacing w:before="13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Сведения о русском языке</w:t>
      </w:r>
    </w:p>
    <w:p w14:paraId="11D56169" w14:textId="77777777" w:rsidR="009E224D" w:rsidRPr="00C91A6B" w:rsidRDefault="004D0A5B" w:rsidP="0041663B">
      <w:pPr>
        <w:pStyle w:val="a3"/>
        <w:tabs>
          <w:tab w:val="left" w:pos="567"/>
          <w:tab w:val="left" w:pos="709"/>
        </w:tabs>
        <w:spacing w:before="7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Русский язык как язы</w:t>
      </w:r>
      <w:r w:rsidR="00261824" w:rsidRPr="00C91A6B">
        <w:rPr>
          <w:rFonts w:ascii="Times New Roman" w:hAnsi="Times New Roman" w:cs="Times New Roman"/>
          <w:color w:val="000000" w:themeColor="text1"/>
          <w:lang w:val="ru-RU"/>
        </w:rPr>
        <w:t>к межнационального общения. Раз</w:t>
      </w:r>
      <w:r w:rsidRPr="00C91A6B">
        <w:rPr>
          <w:rFonts w:ascii="Times New Roman" w:hAnsi="Times New Roman" w:cs="Times New Roman"/>
          <w:color w:val="000000" w:themeColor="text1"/>
          <w:lang w:val="ru-RU"/>
        </w:rPr>
        <w:t>личные методы познания яз</w:t>
      </w:r>
      <w:r w:rsidR="00261824" w:rsidRPr="00C91A6B">
        <w:rPr>
          <w:rFonts w:ascii="Times New Roman" w:hAnsi="Times New Roman" w:cs="Times New Roman"/>
          <w:color w:val="000000" w:themeColor="text1"/>
          <w:lang w:val="ru-RU"/>
        </w:rPr>
        <w:t>ыка: наблюдение, анализ, лингви</w:t>
      </w:r>
      <w:r w:rsidRPr="00C91A6B">
        <w:rPr>
          <w:rFonts w:ascii="Times New Roman" w:hAnsi="Times New Roman" w:cs="Times New Roman"/>
          <w:color w:val="000000" w:themeColor="text1"/>
          <w:lang w:val="ru-RU"/>
        </w:rPr>
        <w:t>стический эксперимент, мини­исследование, проект.</w:t>
      </w:r>
    </w:p>
    <w:p w14:paraId="4206BE87" w14:textId="77777777" w:rsidR="009E224D" w:rsidRPr="00C91A6B" w:rsidRDefault="004D0A5B" w:rsidP="0041663B">
      <w:pPr>
        <w:pStyle w:val="a3"/>
        <w:tabs>
          <w:tab w:val="left" w:pos="567"/>
          <w:tab w:val="left" w:pos="709"/>
        </w:tabs>
        <w:spacing w:before="18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Фонетика и графика</w:t>
      </w:r>
    </w:p>
    <w:p w14:paraId="17C82287" w14:textId="77777777" w:rsidR="009E224D" w:rsidRPr="00C91A6B" w:rsidRDefault="004D0A5B" w:rsidP="0041663B">
      <w:pPr>
        <w:pStyle w:val="a3"/>
        <w:tabs>
          <w:tab w:val="left" w:pos="567"/>
          <w:tab w:val="left" w:pos="709"/>
        </w:tabs>
        <w:spacing w:before="7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Характеристика, сравнение, классификация звуков вне </w:t>
      </w:r>
      <w:r w:rsidR="00261824" w:rsidRPr="00C91A6B">
        <w:rPr>
          <w:rFonts w:ascii="Times New Roman" w:hAnsi="Times New Roman" w:cs="Times New Roman"/>
          <w:color w:val="000000" w:themeColor="text1"/>
          <w:lang w:val="ru-RU"/>
        </w:rPr>
        <w:t>сло</w:t>
      </w:r>
      <w:r w:rsidRPr="00C91A6B">
        <w:rPr>
          <w:rFonts w:ascii="Times New Roman" w:hAnsi="Times New Roman" w:cs="Times New Roman"/>
          <w:color w:val="000000" w:themeColor="text1"/>
          <w:lang w:val="ru-RU"/>
        </w:rPr>
        <w:t>ва и в слове по заданным параметрам. Звуко­буквенный разбор слова.</w:t>
      </w:r>
    </w:p>
    <w:p w14:paraId="73E15494" w14:textId="77777777" w:rsidR="009E224D" w:rsidRPr="00C91A6B" w:rsidRDefault="004D0A5B" w:rsidP="0041663B">
      <w:pPr>
        <w:pStyle w:val="a3"/>
        <w:tabs>
          <w:tab w:val="left" w:pos="567"/>
          <w:tab w:val="left" w:pos="709"/>
        </w:tabs>
        <w:spacing w:before="18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Орфоэпия</w:t>
      </w:r>
    </w:p>
    <w:p w14:paraId="2676B32B" w14:textId="77777777" w:rsidR="009E224D" w:rsidRPr="00C91A6B" w:rsidRDefault="004D0A5B" w:rsidP="0041663B">
      <w:pPr>
        <w:pStyle w:val="a3"/>
        <w:tabs>
          <w:tab w:val="left" w:pos="567"/>
          <w:tab w:val="left" w:pos="709"/>
        </w:tabs>
        <w:spacing w:before="7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Правильная интонация в процессе говорения и чтения. </w:t>
      </w:r>
      <w:r w:rsidR="00261824" w:rsidRPr="00C91A6B">
        <w:rPr>
          <w:rFonts w:ascii="Times New Roman" w:hAnsi="Times New Roman" w:cs="Times New Roman"/>
          <w:color w:val="000000" w:themeColor="text1"/>
          <w:lang w:val="ru-RU"/>
        </w:rPr>
        <w:t>Нор</w:t>
      </w:r>
      <w:r w:rsidRPr="00C91A6B">
        <w:rPr>
          <w:rFonts w:ascii="Times New Roman" w:hAnsi="Times New Roman" w:cs="Times New Roman"/>
          <w:color w:val="000000" w:themeColor="text1"/>
          <w:lang w:val="ru-RU"/>
        </w:rPr>
        <w:t xml:space="preserve">мы произношения звуков и сочетаний звуков; ударение в </w:t>
      </w:r>
      <w:r w:rsidR="00261824" w:rsidRPr="00C91A6B">
        <w:rPr>
          <w:rFonts w:ascii="Times New Roman" w:hAnsi="Times New Roman" w:cs="Times New Roman"/>
          <w:color w:val="000000" w:themeColor="text1"/>
          <w:lang w:val="ru-RU"/>
        </w:rPr>
        <w:t>сло</w:t>
      </w:r>
      <w:r w:rsidRPr="00C91A6B">
        <w:rPr>
          <w:rFonts w:ascii="Times New Roman" w:hAnsi="Times New Roman" w:cs="Times New Roman"/>
          <w:color w:val="000000" w:themeColor="text1"/>
          <w:lang w:val="ru-RU"/>
        </w:rPr>
        <w:t xml:space="preserve">вах в соответствии с нормами </w:t>
      </w:r>
      <w:r w:rsidR="00261824" w:rsidRPr="00C91A6B">
        <w:rPr>
          <w:rFonts w:ascii="Times New Roman" w:hAnsi="Times New Roman" w:cs="Times New Roman"/>
          <w:color w:val="000000" w:themeColor="text1"/>
          <w:lang w:val="ru-RU"/>
        </w:rPr>
        <w:t>современного русского литератур</w:t>
      </w:r>
      <w:r w:rsidRPr="00C91A6B">
        <w:rPr>
          <w:rFonts w:ascii="Times New Roman" w:hAnsi="Times New Roman" w:cs="Times New Roman"/>
          <w:color w:val="000000" w:themeColor="text1"/>
          <w:lang w:val="ru-RU"/>
        </w:rPr>
        <w:t>ного языка (на ограниченном перечне слов, отрабатываемом в учебнике).</w:t>
      </w:r>
    </w:p>
    <w:p w14:paraId="32C446C6" w14:textId="77777777" w:rsidR="009E224D"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орфоэпических словарей русского языка при определении правильного произношения слов.</w:t>
      </w:r>
    </w:p>
    <w:p w14:paraId="2EDBDEB7" w14:textId="77777777" w:rsidR="009E224D" w:rsidRPr="00C91A6B" w:rsidRDefault="004D0A5B" w:rsidP="0041663B">
      <w:pPr>
        <w:pStyle w:val="a3"/>
        <w:tabs>
          <w:tab w:val="left" w:pos="567"/>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Лексика</w:t>
      </w:r>
    </w:p>
    <w:p w14:paraId="43FBE294" w14:textId="77777777" w:rsidR="00261824" w:rsidRPr="00C91A6B" w:rsidRDefault="004D0A5B" w:rsidP="0041663B">
      <w:pPr>
        <w:pStyle w:val="a3"/>
        <w:tabs>
          <w:tab w:val="left" w:pos="567"/>
          <w:tab w:val="left" w:pos="709"/>
        </w:tabs>
        <w:spacing w:before="7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Повторение и продолжение</w:t>
      </w:r>
      <w:r w:rsidR="00261824" w:rsidRPr="00C91A6B">
        <w:rPr>
          <w:rFonts w:ascii="Times New Roman" w:hAnsi="Times New Roman" w:cs="Times New Roman"/>
          <w:color w:val="000000" w:themeColor="text1"/>
          <w:lang w:val="ru-RU"/>
        </w:rPr>
        <w:t xml:space="preserve"> работы: наблюдение за использо</w:t>
      </w:r>
      <w:r w:rsidRPr="00C91A6B">
        <w:rPr>
          <w:rFonts w:ascii="Times New Roman" w:hAnsi="Times New Roman" w:cs="Times New Roman"/>
          <w:color w:val="000000" w:themeColor="text1"/>
          <w:lang w:val="ru-RU"/>
        </w:rPr>
        <w:t xml:space="preserve">ванием в речи синонимов, </w:t>
      </w:r>
      <w:r w:rsidR="00261824" w:rsidRPr="00C91A6B">
        <w:rPr>
          <w:rFonts w:ascii="Times New Roman" w:hAnsi="Times New Roman" w:cs="Times New Roman"/>
          <w:color w:val="000000" w:themeColor="text1"/>
          <w:lang w:val="ru-RU"/>
        </w:rPr>
        <w:t>антонимов, устаревших слов (про</w:t>
      </w:r>
      <w:r w:rsidRPr="00C91A6B">
        <w:rPr>
          <w:rFonts w:ascii="Times New Roman" w:hAnsi="Times New Roman" w:cs="Times New Roman"/>
          <w:color w:val="000000" w:themeColor="text1"/>
          <w:lang w:val="ru-RU"/>
        </w:rPr>
        <w:t>стые случаи).</w:t>
      </w:r>
    </w:p>
    <w:p w14:paraId="31302846" w14:textId="77777777" w:rsidR="009E224D" w:rsidRPr="00C91A6B" w:rsidRDefault="00261824" w:rsidP="0041663B">
      <w:pPr>
        <w:pStyle w:val="a3"/>
        <w:tabs>
          <w:tab w:val="left" w:pos="567"/>
          <w:tab w:val="left" w:pos="709"/>
        </w:tabs>
        <w:spacing w:before="7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w:t>
      </w:r>
      <w:r w:rsidR="004D0A5B" w:rsidRPr="00C91A6B">
        <w:rPr>
          <w:rFonts w:ascii="Times New Roman" w:hAnsi="Times New Roman" w:cs="Times New Roman"/>
          <w:color w:val="000000" w:themeColor="text1"/>
          <w:lang w:val="ru-RU"/>
        </w:rPr>
        <w:t xml:space="preserve">аблюдение за использованием в речи фразеологизмов </w:t>
      </w:r>
      <w:r w:rsidRPr="00C91A6B">
        <w:rPr>
          <w:rFonts w:ascii="Times New Roman" w:hAnsi="Times New Roman" w:cs="Times New Roman"/>
          <w:color w:val="000000" w:themeColor="text1"/>
          <w:lang w:val="ru-RU"/>
        </w:rPr>
        <w:t>(про</w:t>
      </w:r>
      <w:r w:rsidR="004D0A5B" w:rsidRPr="00C91A6B">
        <w:rPr>
          <w:rFonts w:ascii="Times New Roman" w:hAnsi="Times New Roman" w:cs="Times New Roman"/>
          <w:color w:val="000000" w:themeColor="text1"/>
          <w:lang w:val="ru-RU"/>
        </w:rPr>
        <w:t>стые случаи).</w:t>
      </w:r>
    </w:p>
    <w:p w14:paraId="1F85DD79" w14:textId="77777777" w:rsidR="009E224D" w:rsidRPr="00C91A6B" w:rsidRDefault="004D0A5B" w:rsidP="0041663B">
      <w:pPr>
        <w:pStyle w:val="a3"/>
        <w:tabs>
          <w:tab w:val="left" w:pos="567"/>
          <w:tab w:val="left" w:pos="709"/>
        </w:tabs>
        <w:spacing w:before="11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Состав слова (морфемика)</w:t>
      </w:r>
    </w:p>
    <w:p w14:paraId="6D8E2ED7" w14:textId="77777777" w:rsidR="009E224D" w:rsidRPr="00C91A6B" w:rsidRDefault="004D0A5B" w:rsidP="0041663B">
      <w:pPr>
        <w:pStyle w:val="a3"/>
        <w:tabs>
          <w:tab w:val="left" w:pos="567"/>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Состав изменяемых слов, выделение в словах с однозначно выделяемыми морфемами окончания, корня, приставки, </w:t>
      </w:r>
      <w:r w:rsidR="00261824" w:rsidRPr="00C91A6B">
        <w:rPr>
          <w:rFonts w:ascii="Times New Roman" w:hAnsi="Times New Roman" w:cs="Times New Roman"/>
          <w:color w:val="000000" w:themeColor="text1"/>
          <w:lang w:val="ru-RU"/>
        </w:rPr>
        <w:t>суф</w:t>
      </w:r>
      <w:r w:rsidRPr="00C91A6B">
        <w:rPr>
          <w:rFonts w:ascii="Times New Roman" w:hAnsi="Times New Roman" w:cs="Times New Roman"/>
          <w:color w:val="000000" w:themeColor="text1"/>
          <w:lang w:val="ru-RU"/>
        </w:rPr>
        <w:t>фикса (повторение изученного).</w:t>
      </w:r>
    </w:p>
    <w:p w14:paraId="02A7DDAE"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Основа слова.</w:t>
      </w:r>
    </w:p>
    <w:p w14:paraId="7CEFFB27"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 неизменяемых слов (ознакомление).</w:t>
      </w:r>
    </w:p>
    <w:p w14:paraId="1D83080D"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Значение наиболее употр</w:t>
      </w:r>
      <w:r w:rsidR="00261824" w:rsidRPr="00C91A6B">
        <w:rPr>
          <w:rFonts w:ascii="Times New Roman" w:hAnsi="Times New Roman" w:cs="Times New Roman"/>
          <w:color w:val="000000" w:themeColor="text1"/>
          <w:lang w:val="ru-RU"/>
        </w:rPr>
        <w:t>ебляемых суффиксов изученных ча</w:t>
      </w:r>
      <w:r w:rsidRPr="00C91A6B">
        <w:rPr>
          <w:rFonts w:ascii="Times New Roman" w:hAnsi="Times New Roman" w:cs="Times New Roman"/>
          <w:color w:val="000000" w:themeColor="text1"/>
          <w:lang w:val="ru-RU"/>
        </w:rPr>
        <w:t>стей речи (ознакомление).</w:t>
      </w:r>
    </w:p>
    <w:p w14:paraId="46D88F19" w14:textId="77777777" w:rsidR="009E224D" w:rsidRPr="00C91A6B" w:rsidRDefault="004D0A5B" w:rsidP="0041663B">
      <w:pPr>
        <w:pStyle w:val="a3"/>
        <w:tabs>
          <w:tab w:val="left" w:pos="567"/>
          <w:tab w:val="left" w:pos="709"/>
        </w:tabs>
        <w:spacing w:before="11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Морфология</w:t>
      </w:r>
    </w:p>
    <w:p w14:paraId="7CF68AA5" w14:textId="77777777" w:rsidR="009E224D" w:rsidRPr="00C91A6B" w:rsidRDefault="004D0A5B" w:rsidP="0041663B">
      <w:pPr>
        <w:pStyle w:val="a3"/>
        <w:tabs>
          <w:tab w:val="left" w:pos="567"/>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Части речи самостоятельные и служебные.</w:t>
      </w:r>
    </w:p>
    <w:p w14:paraId="1931D09C"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Имя существительное. Склонение имён существительных (кроме существительных на </w:t>
      </w:r>
      <w:r w:rsidRPr="00C91A6B">
        <w:rPr>
          <w:rFonts w:ascii="Times New Roman" w:hAnsi="Times New Roman" w:cs="Times New Roman"/>
          <w:b/>
          <w:i/>
          <w:color w:val="000000" w:themeColor="text1"/>
          <w:lang w:val="ru-RU"/>
        </w:rPr>
        <w:t>-мя</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-ий</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-ие</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-ия</w:t>
      </w:r>
      <w:r w:rsidRPr="00C91A6B">
        <w:rPr>
          <w:rFonts w:ascii="Times New Roman" w:hAnsi="Times New Roman" w:cs="Times New Roman"/>
          <w:color w:val="000000" w:themeColor="text1"/>
          <w:lang w:val="ru-RU"/>
        </w:rPr>
        <w:t xml:space="preserve">; на </w:t>
      </w:r>
      <w:r w:rsidRPr="00C91A6B">
        <w:rPr>
          <w:rFonts w:ascii="Times New Roman" w:hAnsi="Times New Roman" w:cs="Times New Roman"/>
          <w:b/>
          <w:i/>
          <w:color w:val="000000" w:themeColor="text1"/>
          <w:lang w:val="ru-RU"/>
        </w:rPr>
        <w:t xml:space="preserve">-ья </w:t>
      </w:r>
      <w:r w:rsidRPr="00C91A6B">
        <w:rPr>
          <w:rFonts w:ascii="Times New Roman" w:hAnsi="Times New Roman" w:cs="Times New Roman"/>
          <w:color w:val="000000" w:themeColor="text1"/>
          <w:lang w:val="ru-RU"/>
        </w:rPr>
        <w:t xml:space="preserve">типа </w:t>
      </w:r>
      <w:r w:rsidRPr="00C91A6B">
        <w:rPr>
          <w:rFonts w:ascii="Times New Roman" w:hAnsi="Times New Roman" w:cs="Times New Roman"/>
          <w:i/>
          <w:color w:val="000000" w:themeColor="text1"/>
          <w:lang w:val="ru-RU"/>
        </w:rPr>
        <w:t>гостья</w:t>
      </w:r>
      <w:r w:rsidRPr="00C91A6B">
        <w:rPr>
          <w:rFonts w:ascii="Times New Roman" w:hAnsi="Times New Roman" w:cs="Times New Roman"/>
          <w:color w:val="000000" w:themeColor="text1"/>
          <w:lang w:val="ru-RU"/>
        </w:rPr>
        <w:t>, на ­</w:t>
      </w:r>
      <w:r w:rsidRPr="00C91A6B">
        <w:rPr>
          <w:rFonts w:ascii="Times New Roman" w:hAnsi="Times New Roman" w:cs="Times New Roman"/>
          <w:b/>
          <w:i/>
          <w:color w:val="000000" w:themeColor="text1"/>
          <w:lang w:val="ru-RU"/>
        </w:rPr>
        <w:t xml:space="preserve">ье </w:t>
      </w:r>
      <w:r w:rsidRPr="00C91A6B">
        <w:rPr>
          <w:rFonts w:ascii="Times New Roman" w:hAnsi="Times New Roman" w:cs="Times New Roman"/>
          <w:color w:val="000000" w:themeColor="text1"/>
          <w:lang w:val="ru-RU"/>
        </w:rPr>
        <w:t xml:space="preserve">типа </w:t>
      </w:r>
      <w:r w:rsidRPr="00C91A6B">
        <w:rPr>
          <w:rFonts w:ascii="Times New Roman" w:hAnsi="Times New Roman" w:cs="Times New Roman"/>
          <w:i/>
          <w:color w:val="000000" w:themeColor="text1"/>
          <w:lang w:val="ru-RU"/>
        </w:rPr>
        <w:t xml:space="preserve">ожерелье </w:t>
      </w:r>
      <w:r w:rsidR="00261824" w:rsidRPr="00C91A6B">
        <w:rPr>
          <w:rFonts w:ascii="Times New Roman" w:hAnsi="Times New Roman" w:cs="Times New Roman"/>
          <w:color w:val="000000" w:themeColor="text1"/>
          <w:lang w:val="ru-RU"/>
        </w:rPr>
        <w:t>во множественном числе); соб</w:t>
      </w:r>
      <w:r w:rsidRPr="00C91A6B">
        <w:rPr>
          <w:rFonts w:ascii="Times New Roman" w:hAnsi="Times New Roman" w:cs="Times New Roman"/>
          <w:color w:val="000000" w:themeColor="text1"/>
          <w:lang w:val="ru-RU"/>
        </w:rPr>
        <w:t xml:space="preserve">ственных имён существительных на </w:t>
      </w:r>
      <w:r w:rsidRPr="00C91A6B">
        <w:rPr>
          <w:rFonts w:ascii="Times New Roman" w:hAnsi="Times New Roman" w:cs="Times New Roman"/>
          <w:b/>
          <w:i/>
          <w:color w:val="000000" w:themeColor="text1"/>
          <w:lang w:val="ru-RU"/>
        </w:rPr>
        <w:t>-ов</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-ин</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-ий</w:t>
      </w:r>
      <w:r w:rsidR="00261824" w:rsidRPr="00C91A6B">
        <w:rPr>
          <w:rFonts w:ascii="Times New Roman" w:hAnsi="Times New Roman" w:cs="Times New Roman"/>
          <w:color w:val="000000" w:themeColor="text1"/>
          <w:lang w:val="ru-RU"/>
        </w:rPr>
        <w:t>; имена суще</w:t>
      </w:r>
      <w:r w:rsidRPr="00C91A6B">
        <w:rPr>
          <w:rFonts w:ascii="Times New Roman" w:hAnsi="Times New Roman" w:cs="Times New Roman"/>
          <w:color w:val="000000" w:themeColor="text1"/>
          <w:lang w:val="ru-RU"/>
        </w:rPr>
        <w:t xml:space="preserve">ствительные 1, 2, 3­го склонения (повторение изученного). </w:t>
      </w:r>
      <w:r w:rsidR="00261824" w:rsidRPr="00C91A6B">
        <w:rPr>
          <w:rFonts w:ascii="Times New Roman" w:hAnsi="Times New Roman" w:cs="Times New Roman"/>
          <w:color w:val="000000" w:themeColor="text1"/>
          <w:lang w:val="ru-RU"/>
        </w:rPr>
        <w:t>Не</w:t>
      </w:r>
      <w:r w:rsidRPr="00C91A6B">
        <w:rPr>
          <w:rFonts w:ascii="Times New Roman" w:hAnsi="Times New Roman" w:cs="Times New Roman"/>
          <w:color w:val="000000" w:themeColor="text1"/>
          <w:lang w:val="ru-RU"/>
        </w:rPr>
        <w:t>склоняемые имена существительные (ознакомление).</w:t>
      </w:r>
    </w:p>
    <w:p w14:paraId="271C9D1B"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Имя прилагательное. </w:t>
      </w:r>
      <w:r w:rsidR="00261824" w:rsidRPr="00C91A6B">
        <w:rPr>
          <w:rFonts w:ascii="Times New Roman" w:hAnsi="Times New Roman" w:cs="Times New Roman"/>
          <w:color w:val="000000" w:themeColor="text1"/>
          <w:lang w:val="ru-RU"/>
        </w:rPr>
        <w:t>Зависимость формы имени прилага</w:t>
      </w:r>
      <w:r w:rsidRPr="00C91A6B">
        <w:rPr>
          <w:rFonts w:ascii="Times New Roman" w:hAnsi="Times New Roman" w:cs="Times New Roman"/>
          <w:color w:val="000000" w:themeColor="text1"/>
          <w:lang w:val="ru-RU"/>
        </w:rPr>
        <w:t>тельного от формы имени существительного (повторение). Склонение имён прилагательных во множественном числе.</w:t>
      </w:r>
    </w:p>
    <w:p w14:paraId="0FC3E3A3"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Местоимение. Личные местоимения (повторение). Личные местоимения 1­го и 3­го лица единственного и множественного числа; склонение личных местоимений.</w:t>
      </w:r>
    </w:p>
    <w:p w14:paraId="69009AFC" w14:textId="77777777" w:rsidR="009E224D" w:rsidRPr="00C91A6B" w:rsidRDefault="004D0A5B" w:rsidP="0041663B">
      <w:pPr>
        <w:pStyle w:val="a3"/>
        <w:tabs>
          <w:tab w:val="left" w:pos="567"/>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Глагол. Изменение глаголов по лицам и числам в настоящем и будущем времени (спряжение). І и ІІ спряжение глаголов. Способы определения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 xml:space="preserve"> и </w:t>
      </w:r>
      <w:r w:rsidRPr="00C91A6B">
        <w:rPr>
          <w:rFonts w:ascii="Times New Roman" w:hAnsi="Times New Roman" w:cs="Times New Roman"/>
          <w:color w:val="000000" w:themeColor="text1"/>
        </w:rPr>
        <w:t>II</w:t>
      </w:r>
      <w:r w:rsidRPr="00C91A6B">
        <w:rPr>
          <w:rFonts w:ascii="Times New Roman" w:hAnsi="Times New Roman" w:cs="Times New Roman"/>
          <w:color w:val="000000" w:themeColor="text1"/>
          <w:lang w:val="ru-RU"/>
        </w:rPr>
        <w:t xml:space="preserve"> спряжения глаголов.</w:t>
      </w:r>
    </w:p>
    <w:p w14:paraId="5746AD48"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Наречие (общее представлен</w:t>
      </w:r>
      <w:r w:rsidR="00261824" w:rsidRPr="00C91A6B">
        <w:rPr>
          <w:rFonts w:ascii="Times New Roman" w:hAnsi="Times New Roman" w:cs="Times New Roman"/>
          <w:color w:val="000000" w:themeColor="text1"/>
          <w:lang w:val="ru-RU"/>
        </w:rPr>
        <w:t>ие). Значение, вопросы, употреб</w:t>
      </w:r>
      <w:r w:rsidRPr="00C91A6B">
        <w:rPr>
          <w:rFonts w:ascii="Times New Roman" w:hAnsi="Times New Roman" w:cs="Times New Roman"/>
          <w:color w:val="000000" w:themeColor="text1"/>
          <w:lang w:val="ru-RU"/>
        </w:rPr>
        <w:t>ление в речи.</w:t>
      </w:r>
    </w:p>
    <w:p w14:paraId="4D728709" w14:textId="77777777" w:rsidR="009E224D" w:rsidRPr="00C91A6B" w:rsidRDefault="004D0A5B" w:rsidP="0041663B">
      <w:pPr>
        <w:pStyle w:val="a3"/>
        <w:tabs>
          <w:tab w:val="left" w:pos="567"/>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Предлог. Отличие предлогов от приставок (повторение). Союз; союзы </w:t>
      </w:r>
      <w:r w:rsidRPr="00C91A6B">
        <w:rPr>
          <w:rFonts w:ascii="Times New Roman" w:hAnsi="Times New Roman" w:cs="Times New Roman"/>
          <w:i/>
          <w:color w:val="000000" w:themeColor="text1"/>
          <w:lang w:val="ru-RU"/>
        </w:rPr>
        <w:t>и</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а</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 xml:space="preserve">но </w:t>
      </w:r>
      <w:r w:rsidRPr="00C91A6B">
        <w:rPr>
          <w:rFonts w:ascii="Times New Roman" w:hAnsi="Times New Roman" w:cs="Times New Roman"/>
          <w:color w:val="000000" w:themeColor="text1"/>
          <w:lang w:val="ru-RU"/>
        </w:rPr>
        <w:t xml:space="preserve">в простых и сложных предложениях. Частица </w:t>
      </w:r>
      <w:r w:rsidRPr="00C91A6B">
        <w:rPr>
          <w:rFonts w:ascii="Times New Roman" w:hAnsi="Times New Roman" w:cs="Times New Roman"/>
          <w:i/>
          <w:color w:val="000000" w:themeColor="text1"/>
          <w:lang w:val="ru-RU"/>
        </w:rPr>
        <w:t>не</w:t>
      </w:r>
      <w:r w:rsidRPr="00C91A6B">
        <w:rPr>
          <w:rFonts w:ascii="Times New Roman" w:hAnsi="Times New Roman" w:cs="Times New Roman"/>
          <w:color w:val="000000" w:themeColor="text1"/>
          <w:lang w:val="ru-RU"/>
        </w:rPr>
        <w:t>, её значение (повторение).</w:t>
      </w:r>
    </w:p>
    <w:p w14:paraId="3DB342FB" w14:textId="77777777" w:rsidR="009E224D" w:rsidRPr="00C91A6B" w:rsidRDefault="004D0A5B" w:rsidP="0041663B">
      <w:pPr>
        <w:pStyle w:val="a3"/>
        <w:tabs>
          <w:tab w:val="left" w:pos="567"/>
          <w:tab w:val="left" w:pos="709"/>
        </w:tabs>
        <w:spacing w:before="109"/>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Синтаксис</w:t>
      </w:r>
    </w:p>
    <w:p w14:paraId="211D6171" w14:textId="77777777" w:rsidR="00261824" w:rsidRPr="00C91A6B" w:rsidRDefault="004D0A5B" w:rsidP="0041663B">
      <w:pPr>
        <w:pStyle w:val="a3"/>
        <w:tabs>
          <w:tab w:val="left" w:pos="567"/>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Слово, сочетание слов (слов</w:t>
      </w:r>
      <w:r w:rsidR="00261824" w:rsidRPr="00C91A6B">
        <w:rPr>
          <w:rFonts w:ascii="Times New Roman" w:hAnsi="Times New Roman" w:cs="Times New Roman"/>
          <w:color w:val="000000" w:themeColor="text1"/>
          <w:lang w:val="ru-RU"/>
        </w:rPr>
        <w:t>осочетание) и предложение, осоз</w:t>
      </w:r>
      <w:r w:rsidRPr="00C91A6B">
        <w:rPr>
          <w:rFonts w:ascii="Times New Roman" w:hAnsi="Times New Roman" w:cs="Times New Roman"/>
          <w:color w:val="000000" w:themeColor="text1"/>
          <w:lang w:val="ru-RU"/>
        </w:rPr>
        <w:t xml:space="preserve">нание их сходства и различий; виды предложений по цели </w:t>
      </w:r>
      <w:r w:rsidR="00261824"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сказывания (повествоват</w:t>
      </w:r>
      <w:r w:rsidR="00261824" w:rsidRPr="00C91A6B">
        <w:rPr>
          <w:rFonts w:ascii="Times New Roman" w:hAnsi="Times New Roman" w:cs="Times New Roman"/>
          <w:color w:val="000000" w:themeColor="text1"/>
          <w:lang w:val="ru-RU"/>
        </w:rPr>
        <w:t>ельные, вопросительные и побуди</w:t>
      </w:r>
      <w:r w:rsidRPr="00C91A6B">
        <w:rPr>
          <w:rFonts w:ascii="Times New Roman" w:hAnsi="Times New Roman" w:cs="Times New Roman"/>
          <w:color w:val="000000" w:themeColor="text1"/>
          <w:lang w:val="ru-RU"/>
        </w:rPr>
        <w:t>тельные); виды предложени</w:t>
      </w:r>
      <w:r w:rsidR="00261824" w:rsidRPr="00C91A6B">
        <w:rPr>
          <w:rFonts w:ascii="Times New Roman" w:hAnsi="Times New Roman" w:cs="Times New Roman"/>
          <w:color w:val="000000" w:themeColor="text1"/>
          <w:lang w:val="ru-RU"/>
        </w:rPr>
        <w:t>й по эмоциональной окраске (вос</w:t>
      </w:r>
      <w:r w:rsidRPr="00C91A6B">
        <w:rPr>
          <w:rFonts w:ascii="Times New Roman" w:hAnsi="Times New Roman" w:cs="Times New Roman"/>
          <w:color w:val="000000" w:themeColor="text1"/>
          <w:lang w:val="ru-RU"/>
        </w:rPr>
        <w:t>клицательные и невосклицательные); связь между словами в словосочетании и предложе</w:t>
      </w:r>
      <w:r w:rsidR="00261824" w:rsidRPr="00C91A6B">
        <w:rPr>
          <w:rFonts w:ascii="Times New Roman" w:hAnsi="Times New Roman" w:cs="Times New Roman"/>
          <w:color w:val="000000" w:themeColor="text1"/>
          <w:lang w:val="ru-RU"/>
        </w:rPr>
        <w:t>нии (при помощи смысловых вопро</w:t>
      </w:r>
      <w:r w:rsidRPr="00C91A6B">
        <w:rPr>
          <w:rFonts w:ascii="Times New Roman" w:hAnsi="Times New Roman" w:cs="Times New Roman"/>
          <w:color w:val="000000" w:themeColor="text1"/>
          <w:lang w:val="ru-RU"/>
        </w:rPr>
        <w:t>сов); распространённые и нераспространённые предложения (повторение изученного).</w:t>
      </w:r>
    </w:p>
    <w:p w14:paraId="7F2FDFBF" w14:textId="77777777" w:rsidR="009E224D" w:rsidRPr="00C91A6B" w:rsidRDefault="00261824" w:rsidP="0041663B">
      <w:pPr>
        <w:pStyle w:val="a3"/>
        <w:tabs>
          <w:tab w:val="left" w:pos="567"/>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редложения с однородными членами: без союзов, с союзами </w:t>
      </w:r>
      <w:r w:rsidR="004D0A5B" w:rsidRPr="00C91A6B">
        <w:rPr>
          <w:rFonts w:ascii="Times New Roman" w:hAnsi="Times New Roman" w:cs="Times New Roman"/>
          <w:i/>
          <w:color w:val="000000" w:themeColor="text1"/>
          <w:lang w:val="ru-RU"/>
        </w:rPr>
        <w:t>а</w:t>
      </w:r>
      <w:r w:rsidR="004D0A5B"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i/>
          <w:color w:val="000000" w:themeColor="text1"/>
          <w:lang w:val="ru-RU"/>
        </w:rPr>
        <w:t>но</w:t>
      </w:r>
      <w:r w:rsidR="004D0A5B" w:rsidRPr="00C91A6B">
        <w:rPr>
          <w:rFonts w:ascii="Times New Roman" w:hAnsi="Times New Roman" w:cs="Times New Roman"/>
          <w:color w:val="000000" w:themeColor="text1"/>
          <w:lang w:val="ru-RU"/>
        </w:rPr>
        <w:t xml:space="preserve">, с одиночным союзом </w:t>
      </w:r>
      <w:r w:rsidR="004D0A5B" w:rsidRPr="00C91A6B">
        <w:rPr>
          <w:rFonts w:ascii="Times New Roman" w:hAnsi="Times New Roman" w:cs="Times New Roman"/>
          <w:i/>
          <w:color w:val="000000" w:themeColor="text1"/>
          <w:lang w:val="ru-RU"/>
        </w:rPr>
        <w:t>и</w:t>
      </w:r>
      <w:r w:rsidR="004D0A5B" w:rsidRPr="00C91A6B">
        <w:rPr>
          <w:rFonts w:ascii="Times New Roman" w:hAnsi="Times New Roman" w:cs="Times New Roman"/>
          <w:color w:val="000000" w:themeColor="text1"/>
          <w:lang w:val="ru-RU"/>
        </w:rPr>
        <w:t xml:space="preserve">. Интонация перечисления в </w:t>
      </w:r>
      <w:r w:rsidRPr="00C91A6B">
        <w:rPr>
          <w:rFonts w:ascii="Times New Roman" w:hAnsi="Times New Roman" w:cs="Times New Roman"/>
          <w:color w:val="000000" w:themeColor="text1"/>
          <w:lang w:val="ru-RU"/>
        </w:rPr>
        <w:t>пред</w:t>
      </w:r>
      <w:r w:rsidR="004D0A5B" w:rsidRPr="00C91A6B">
        <w:rPr>
          <w:rFonts w:ascii="Times New Roman" w:hAnsi="Times New Roman" w:cs="Times New Roman"/>
          <w:color w:val="000000" w:themeColor="text1"/>
          <w:lang w:val="ru-RU"/>
        </w:rPr>
        <w:t>ложениях с однородными членами.</w:t>
      </w:r>
    </w:p>
    <w:p w14:paraId="6AA7AF53"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Простое и сложное предложение (ознакомление). Сложные предложения: сложносочинённые с союзами </w:t>
      </w:r>
      <w:r w:rsidRPr="00C91A6B">
        <w:rPr>
          <w:rFonts w:ascii="Times New Roman" w:hAnsi="Times New Roman" w:cs="Times New Roman"/>
          <w:i/>
          <w:color w:val="000000" w:themeColor="text1"/>
          <w:lang w:val="ru-RU"/>
        </w:rPr>
        <w:t>и, а, но</w:t>
      </w:r>
      <w:r w:rsidR="00261824" w:rsidRPr="00C91A6B">
        <w:rPr>
          <w:rFonts w:ascii="Times New Roman" w:hAnsi="Times New Roman" w:cs="Times New Roman"/>
          <w:color w:val="000000" w:themeColor="text1"/>
          <w:lang w:val="ru-RU"/>
        </w:rPr>
        <w:t>; бессоюз</w:t>
      </w:r>
      <w:r w:rsidRPr="00C91A6B">
        <w:rPr>
          <w:rFonts w:ascii="Times New Roman" w:hAnsi="Times New Roman" w:cs="Times New Roman"/>
          <w:color w:val="000000" w:themeColor="text1"/>
          <w:lang w:val="ru-RU"/>
        </w:rPr>
        <w:t>ные сложные предложения (без называния терминов).</w:t>
      </w:r>
    </w:p>
    <w:p w14:paraId="3DFDF69E" w14:textId="77777777" w:rsidR="009E224D" w:rsidRPr="00C91A6B" w:rsidRDefault="009E224D" w:rsidP="0041663B">
      <w:pPr>
        <w:pStyle w:val="a3"/>
        <w:tabs>
          <w:tab w:val="left" w:pos="567"/>
          <w:tab w:val="left" w:pos="709"/>
        </w:tabs>
        <w:spacing w:before="6"/>
        <w:ind w:left="0" w:right="0" w:firstLine="567"/>
        <w:rPr>
          <w:rFonts w:ascii="Times New Roman" w:hAnsi="Times New Roman" w:cs="Times New Roman"/>
          <w:color w:val="000000" w:themeColor="text1"/>
          <w:lang w:val="ru-RU"/>
        </w:rPr>
      </w:pPr>
    </w:p>
    <w:p w14:paraId="52EAE1B7" w14:textId="77777777" w:rsidR="009E224D" w:rsidRPr="00C91A6B" w:rsidRDefault="004D0A5B" w:rsidP="0041663B">
      <w:pPr>
        <w:pStyle w:val="a3"/>
        <w:tabs>
          <w:tab w:val="left" w:pos="567"/>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Орфография и пунктуация</w:t>
      </w:r>
    </w:p>
    <w:p w14:paraId="17E20CEA" w14:textId="77777777" w:rsidR="009E224D" w:rsidRPr="00C91A6B" w:rsidRDefault="004D0A5B" w:rsidP="0041663B">
      <w:pPr>
        <w:pStyle w:val="a3"/>
        <w:tabs>
          <w:tab w:val="left" w:pos="567"/>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Повторение правил правописания, изученных в 1, 2, 3 классах. Орфографическая зоркость как осознание места возможного возникновения орфографической ошибки; различные способы решения орфографической задачи в зависимости от места </w:t>
      </w:r>
      <w:r w:rsidR="00796D8B" w:rsidRPr="00C91A6B">
        <w:rPr>
          <w:rFonts w:ascii="Times New Roman" w:hAnsi="Times New Roman" w:cs="Times New Roman"/>
          <w:color w:val="000000" w:themeColor="text1"/>
          <w:lang w:val="ru-RU"/>
        </w:rPr>
        <w:t>орфо</w:t>
      </w:r>
      <w:r w:rsidRPr="00C91A6B">
        <w:rPr>
          <w:rFonts w:ascii="Times New Roman" w:hAnsi="Times New Roman" w:cs="Times New Roman"/>
          <w:color w:val="000000" w:themeColor="text1"/>
          <w:lang w:val="ru-RU"/>
        </w:rPr>
        <w:t xml:space="preserve">граммы в слове; контроль при проверке собственных и </w:t>
      </w:r>
      <w:r w:rsidR="00796D8B" w:rsidRPr="00C91A6B">
        <w:rPr>
          <w:rFonts w:ascii="Times New Roman" w:hAnsi="Times New Roman" w:cs="Times New Roman"/>
          <w:color w:val="000000" w:themeColor="text1"/>
          <w:lang w:val="ru-RU"/>
        </w:rPr>
        <w:t>предло</w:t>
      </w:r>
      <w:r w:rsidRPr="00C91A6B">
        <w:rPr>
          <w:rFonts w:ascii="Times New Roman" w:hAnsi="Times New Roman" w:cs="Times New Roman"/>
          <w:color w:val="000000" w:themeColor="text1"/>
          <w:lang w:val="ru-RU"/>
        </w:rPr>
        <w:t xml:space="preserve">женных текстов (повторение и применение на новом </w:t>
      </w:r>
      <w:r w:rsidR="00261824" w:rsidRPr="00C91A6B">
        <w:rPr>
          <w:rFonts w:ascii="Times New Roman" w:hAnsi="Times New Roman" w:cs="Times New Roman"/>
          <w:color w:val="000000" w:themeColor="text1"/>
          <w:lang w:val="ru-RU"/>
        </w:rPr>
        <w:t>орфогра</w:t>
      </w:r>
      <w:r w:rsidRPr="00C91A6B">
        <w:rPr>
          <w:rFonts w:ascii="Times New Roman" w:hAnsi="Times New Roman" w:cs="Times New Roman"/>
          <w:color w:val="000000" w:themeColor="text1"/>
          <w:lang w:val="ru-RU"/>
        </w:rPr>
        <w:t>фическом материале).</w:t>
      </w:r>
    </w:p>
    <w:p w14:paraId="561621E8" w14:textId="77777777" w:rsidR="009E224D" w:rsidRPr="00C91A6B" w:rsidRDefault="004D0A5B" w:rsidP="0041663B">
      <w:pPr>
        <w:pStyle w:val="a3"/>
        <w:tabs>
          <w:tab w:val="left" w:pos="567"/>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орфографического словаря для определения (уточнения) написания слова.</w:t>
      </w:r>
    </w:p>
    <w:p w14:paraId="2A1FA443"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правописания и их применение:</w:t>
      </w:r>
    </w:p>
    <w:p w14:paraId="1AED7629" w14:textId="77777777" w:rsidR="009E224D" w:rsidRPr="00C91A6B" w:rsidRDefault="004D0A5B" w:rsidP="00370B29">
      <w:pPr>
        <w:pStyle w:val="a7"/>
        <w:numPr>
          <w:ilvl w:val="0"/>
          <w:numId w:val="81"/>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безударные падежные окончания имён существительных (кроме существительных на </w:t>
      </w:r>
      <w:r w:rsidRPr="00C91A6B">
        <w:rPr>
          <w:rFonts w:ascii="Times New Roman" w:hAnsi="Times New Roman" w:cs="Times New Roman"/>
          <w:b/>
          <w:i/>
          <w:color w:val="000000" w:themeColor="text1"/>
          <w:sz w:val="20"/>
          <w:szCs w:val="20"/>
          <w:lang w:val="ru-RU"/>
        </w:rPr>
        <w:t>-мя</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-ий</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-ие</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-ия</w:t>
      </w:r>
      <w:r w:rsidRPr="00C91A6B">
        <w:rPr>
          <w:rFonts w:ascii="Times New Roman" w:hAnsi="Times New Roman" w:cs="Times New Roman"/>
          <w:color w:val="000000" w:themeColor="text1"/>
          <w:sz w:val="20"/>
          <w:szCs w:val="20"/>
          <w:lang w:val="ru-RU"/>
        </w:rPr>
        <w:t xml:space="preserve">, а также кроме собственных имён существительных на </w:t>
      </w:r>
      <w:r w:rsidRPr="00C91A6B">
        <w:rPr>
          <w:rFonts w:ascii="Times New Roman" w:hAnsi="Times New Roman" w:cs="Times New Roman"/>
          <w:b/>
          <w:i/>
          <w:color w:val="000000" w:themeColor="text1"/>
          <w:sz w:val="20"/>
          <w:szCs w:val="20"/>
          <w:lang w:val="ru-RU"/>
        </w:rPr>
        <w:t>-ов</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-ин</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-ий</w:t>
      </w:r>
      <w:r w:rsidRPr="00C91A6B">
        <w:rPr>
          <w:rFonts w:ascii="Times New Roman" w:hAnsi="Times New Roman" w:cs="Times New Roman"/>
          <w:color w:val="000000" w:themeColor="text1"/>
          <w:sz w:val="20"/>
          <w:szCs w:val="20"/>
          <w:lang w:val="ru-RU"/>
        </w:rPr>
        <w:t>);</w:t>
      </w:r>
    </w:p>
    <w:p w14:paraId="22DAB1E0" w14:textId="77777777" w:rsidR="009E224D" w:rsidRPr="00C91A6B" w:rsidRDefault="004D0A5B" w:rsidP="00370B29">
      <w:pPr>
        <w:pStyle w:val="a7"/>
        <w:numPr>
          <w:ilvl w:val="0"/>
          <w:numId w:val="81"/>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безударные падежные окончания имён прилагательных;</w:t>
      </w:r>
    </w:p>
    <w:p w14:paraId="3AE6B3F2" w14:textId="77777777" w:rsidR="009E224D" w:rsidRPr="00C91A6B" w:rsidRDefault="004D0A5B" w:rsidP="00370B29">
      <w:pPr>
        <w:pStyle w:val="a7"/>
        <w:numPr>
          <w:ilvl w:val="0"/>
          <w:numId w:val="81"/>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мягкий знак после шипящих на конце глаголов в форме 2­го лица единственного числа;</w:t>
      </w:r>
    </w:p>
    <w:p w14:paraId="3F920F06" w14:textId="77777777" w:rsidR="009E224D" w:rsidRPr="00C91A6B" w:rsidRDefault="004D0A5B" w:rsidP="00370B29">
      <w:pPr>
        <w:pStyle w:val="a7"/>
        <w:numPr>
          <w:ilvl w:val="0"/>
          <w:numId w:val="81"/>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наличие или отсутствие мягкого знака в глаголах на</w:t>
      </w:r>
      <w:r w:rsidR="00796D8B"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 xml:space="preserve">-ться </w:t>
      </w:r>
      <w:r w:rsidRPr="00C91A6B">
        <w:rPr>
          <w:rFonts w:ascii="Times New Roman" w:hAnsi="Times New Roman" w:cs="Times New Roman"/>
          <w:color w:val="000000" w:themeColor="text1"/>
          <w:sz w:val="20"/>
          <w:szCs w:val="20"/>
          <w:lang w:val="ru-RU"/>
        </w:rPr>
        <w:t xml:space="preserve">и </w:t>
      </w:r>
      <w:r w:rsidRPr="00C91A6B">
        <w:rPr>
          <w:rFonts w:ascii="Times New Roman" w:hAnsi="Times New Roman" w:cs="Times New Roman"/>
          <w:b/>
          <w:i/>
          <w:color w:val="000000" w:themeColor="text1"/>
          <w:sz w:val="20"/>
          <w:szCs w:val="20"/>
          <w:lang w:val="ru-RU"/>
        </w:rPr>
        <w:t>-тся</w:t>
      </w:r>
      <w:r w:rsidRPr="00C91A6B">
        <w:rPr>
          <w:rFonts w:ascii="Times New Roman" w:hAnsi="Times New Roman" w:cs="Times New Roman"/>
          <w:color w:val="000000" w:themeColor="text1"/>
          <w:sz w:val="20"/>
          <w:szCs w:val="20"/>
          <w:lang w:val="ru-RU"/>
        </w:rPr>
        <w:t>;</w:t>
      </w:r>
    </w:p>
    <w:p w14:paraId="6157374A" w14:textId="77777777" w:rsidR="009E224D" w:rsidRPr="00C91A6B" w:rsidRDefault="004D0A5B" w:rsidP="00370B29">
      <w:pPr>
        <w:pStyle w:val="a7"/>
        <w:numPr>
          <w:ilvl w:val="0"/>
          <w:numId w:val="81"/>
        </w:numPr>
        <w:tabs>
          <w:tab w:val="left" w:pos="384"/>
          <w:tab w:val="left" w:pos="567"/>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безударные личные окончания глаголов;</w:t>
      </w:r>
    </w:p>
    <w:p w14:paraId="69F0F11D" w14:textId="77777777" w:rsidR="009E224D" w:rsidRPr="00C91A6B" w:rsidRDefault="004D0A5B" w:rsidP="00370B29">
      <w:pPr>
        <w:pStyle w:val="a7"/>
        <w:numPr>
          <w:ilvl w:val="0"/>
          <w:numId w:val="81"/>
        </w:numPr>
        <w:tabs>
          <w:tab w:val="left" w:pos="384"/>
          <w:tab w:val="left" w:pos="5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знаки препинания в предложениях с однородными членами, соединёнными союзами </w:t>
      </w:r>
      <w:r w:rsidRPr="00C91A6B">
        <w:rPr>
          <w:rFonts w:ascii="Times New Roman" w:hAnsi="Times New Roman" w:cs="Times New Roman"/>
          <w:i/>
          <w:color w:val="000000" w:themeColor="text1"/>
          <w:sz w:val="20"/>
          <w:szCs w:val="20"/>
          <w:lang w:val="ru-RU"/>
        </w:rPr>
        <w:t>и</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а</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 xml:space="preserve">но </w:t>
      </w:r>
      <w:r w:rsidRPr="00C91A6B">
        <w:rPr>
          <w:rFonts w:ascii="Times New Roman" w:hAnsi="Times New Roman" w:cs="Times New Roman"/>
          <w:color w:val="000000" w:themeColor="text1"/>
          <w:sz w:val="20"/>
          <w:szCs w:val="20"/>
          <w:lang w:val="ru-RU"/>
        </w:rPr>
        <w:t>и без союзов.</w:t>
      </w:r>
    </w:p>
    <w:p w14:paraId="5B5EE091"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Знаки препинания в сложном предложении, состоящем из двух простых (наблюдение).</w:t>
      </w:r>
    </w:p>
    <w:p w14:paraId="61D9FE41" w14:textId="77777777" w:rsidR="009E224D"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Знаки препинания в предложении с прямой речью после слов автора (наблюдение).</w:t>
      </w:r>
    </w:p>
    <w:p w14:paraId="02FBECD1" w14:textId="77777777" w:rsidR="009E224D" w:rsidRPr="00C91A6B" w:rsidRDefault="004D0A5B" w:rsidP="0041663B">
      <w:pPr>
        <w:pStyle w:val="a3"/>
        <w:tabs>
          <w:tab w:val="left" w:pos="567"/>
          <w:tab w:val="left" w:pos="709"/>
        </w:tabs>
        <w:spacing w:before="17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Развитие речи</w:t>
      </w:r>
    </w:p>
    <w:p w14:paraId="15B8C24E" w14:textId="77777777" w:rsidR="009E224D" w:rsidRPr="00C91A6B" w:rsidRDefault="004D0A5B" w:rsidP="0041663B">
      <w:pPr>
        <w:pStyle w:val="a3"/>
        <w:tabs>
          <w:tab w:val="left" w:pos="567"/>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Повторение и продолжение работы, начатой в предыдущих классах: ситуации устного и </w:t>
      </w:r>
      <w:r w:rsidR="00796D8B" w:rsidRPr="00C91A6B">
        <w:rPr>
          <w:rFonts w:ascii="Times New Roman" w:hAnsi="Times New Roman" w:cs="Times New Roman"/>
          <w:color w:val="000000" w:themeColor="text1"/>
          <w:lang w:val="ru-RU"/>
        </w:rPr>
        <w:t>письменного общения (письмо, по</w:t>
      </w:r>
      <w:r w:rsidRPr="00C91A6B">
        <w:rPr>
          <w:rFonts w:ascii="Times New Roman" w:hAnsi="Times New Roman" w:cs="Times New Roman"/>
          <w:color w:val="000000" w:themeColor="text1"/>
          <w:lang w:val="ru-RU"/>
        </w:rPr>
        <w:t>здравительная открытка, объявление и др.); диалог; монолог; отражение темы текста или основной мысли в заголовке.</w:t>
      </w:r>
    </w:p>
    <w:p w14:paraId="6C02DC8A" w14:textId="77777777" w:rsidR="00796D8B" w:rsidRPr="00C91A6B" w:rsidRDefault="004D0A5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Корректирование текстов (заданных и собственных) с учётом точности, правильности, бога</w:t>
      </w:r>
      <w:r w:rsidR="00796D8B" w:rsidRPr="00C91A6B">
        <w:rPr>
          <w:rFonts w:ascii="Times New Roman" w:hAnsi="Times New Roman" w:cs="Times New Roman"/>
          <w:color w:val="000000" w:themeColor="text1"/>
          <w:lang w:val="ru-RU"/>
        </w:rPr>
        <w:t>тства и выразительности письмен</w:t>
      </w:r>
      <w:r w:rsidRPr="00C91A6B">
        <w:rPr>
          <w:rFonts w:ascii="Times New Roman" w:hAnsi="Times New Roman" w:cs="Times New Roman"/>
          <w:color w:val="000000" w:themeColor="text1"/>
          <w:lang w:val="ru-RU"/>
        </w:rPr>
        <w:t xml:space="preserve">ной </w:t>
      </w:r>
      <w:r w:rsidR="00796D8B" w:rsidRPr="00C91A6B">
        <w:rPr>
          <w:rFonts w:ascii="Times New Roman" w:hAnsi="Times New Roman" w:cs="Times New Roman"/>
          <w:color w:val="000000" w:themeColor="text1"/>
          <w:lang w:val="ru-RU"/>
        </w:rPr>
        <w:t>речи.</w:t>
      </w:r>
    </w:p>
    <w:p w14:paraId="44D37F70" w14:textId="77777777" w:rsidR="009E224D" w:rsidRPr="00C91A6B" w:rsidRDefault="00796D8B" w:rsidP="0041663B">
      <w:pPr>
        <w:pStyle w:val="a3"/>
        <w:tabs>
          <w:tab w:val="left" w:pos="567"/>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w:t>
      </w:r>
      <w:r w:rsidR="004D0A5B" w:rsidRPr="00C91A6B">
        <w:rPr>
          <w:rFonts w:ascii="Times New Roman" w:hAnsi="Times New Roman" w:cs="Times New Roman"/>
          <w:color w:val="000000" w:themeColor="text1"/>
          <w:lang w:val="ru-RU"/>
        </w:rPr>
        <w:t xml:space="preserve">зложение (подробный устный и письменный пересказ </w:t>
      </w:r>
      <w:r w:rsidRPr="00C91A6B">
        <w:rPr>
          <w:rFonts w:ascii="Times New Roman" w:hAnsi="Times New Roman" w:cs="Times New Roman"/>
          <w:color w:val="000000" w:themeColor="text1"/>
          <w:lang w:val="ru-RU"/>
        </w:rPr>
        <w:t>тек</w:t>
      </w:r>
      <w:r w:rsidR="004D0A5B" w:rsidRPr="00C91A6B">
        <w:rPr>
          <w:rFonts w:ascii="Times New Roman" w:hAnsi="Times New Roman" w:cs="Times New Roman"/>
          <w:color w:val="000000" w:themeColor="text1"/>
          <w:lang w:val="ru-RU"/>
        </w:rPr>
        <w:t>ста; выборочный устный пересказ текста).</w:t>
      </w:r>
    </w:p>
    <w:p w14:paraId="00CCB559" w14:textId="77777777" w:rsidR="009E224D" w:rsidRPr="00C91A6B" w:rsidRDefault="004D0A5B"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Сочинение как вид письменной работы.</w:t>
      </w:r>
    </w:p>
    <w:p w14:paraId="4855B9A6" w14:textId="77777777" w:rsidR="009E224D" w:rsidRPr="00C91A6B" w:rsidRDefault="004D0A5B" w:rsidP="0041663B">
      <w:pPr>
        <w:pStyle w:val="a3"/>
        <w:tabs>
          <w:tab w:val="left" w:pos="567"/>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Изучающее, ознакомительное чтение. Поиск информации, заданной в тексте в явном виде. Формулирование простых </w:t>
      </w:r>
      <w:r w:rsidR="00796D8B" w:rsidRPr="00C91A6B">
        <w:rPr>
          <w:rFonts w:ascii="Times New Roman" w:hAnsi="Times New Roman" w:cs="Times New Roman"/>
          <w:color w:val="000000" w:themeColor="text1"/>
          <w:lang w:val="ru-RU"/>
        </w:rPr>
        <w:t>выв</w:t>
      </w:r>
      <w:r w:rsidRPr="00C91A6B">
        <w:rPr>
          <w:rFonts w:ascii="Times New Roman" w:hAnsi="Times New Roman" w:cs="Times New Roman"/>
          <w:color w:val="000000" w:themeColor="text1"/>
          <w:lang w:val="ru-RU"/>
        </w:rPr>
        <w:t xml:space="preserve">одов на основе информации, содержащейся в тексте. </w:t>
      </w:r>
      <w:r w:rsidR="00796D8B" w:rsidRPr="00C91A6B">
        <w:rPr>
          <w:rFonts w:ascii="Times New Roman" w:hAnsi="Times New Roman" w:cs="Times New Roman"/>
          <w:color w:val="000000" w:themeColor="text1"/>
          <w:lang w:val="ru-RU"/>
        </w:rPr>
        <w:t>Интер</w:t>
      </w:r>
      <w:r w:rsidRPr="00C91A6B">
        <w:rPr>
          <w:rFonts w:ascii="Times New Roman" w:hAnsi="Times New Roman" w:cs="Times New Roman"/>
          <w:color w:val="000000" w:themeColor="text1"/>
          <w:lang w:val="ru-RU"/>
        </w:rPr>
        <w:t>претация и обобщение содержащейся в тексте информации.</w:t>
      </w:r>
    </w:p>
    <w:p w14:paraId="1BBFF67E" w14:textId="77777777" w:rsidR="009E224D" w:rsidRPr="00C91A6B" w:rsidRDefault="004D0A5B" w:rsidP="0041663B">
      <w:pPr>
        <w:pStyle w:val="a3"/>
        <w:tabs>
          <w:tab w:val="left" w:pos="567"/>
          <w:tab w:val="left" w:pos="709"/>
        </w:tabs>
        <w:spacing w:before="19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содержания учебного предмета «Русский язык» </w:t>
      </w:r>
      <w:r w:rsidRPr="00C91A6B">
        <w:rPr>
          <w:rFonts w:ascii="Times New Roman" w:hAnsi="Times New Roman" w:cs="Times New Roman"/>
          <w:b/>
          <w:color w:val="000000" w:themeColor="text1"/>
          <w:lang w:val="ru-RU"/>
        </w:rPr>
        <w:t xml:space="preserve">в четвёртом классе </w:t>
      </w:r>
      <w:r w:rsidRPr="00C91A6B">
        <w:rPr>
          <w:rFonts w:ascii="Times New Roman" w:hAnsi="Times New Roman" w:cs="Times New Roman"/>
          <w:color w:val="000000" w:themeColor="text1"/>
          <w:lang w:val="ru-RU"/>
        </w:rPr>
        <w:t>способствует освоению ряда универсальных учебных действий.</w:t>
      </w:r>
    </w:p>
    <w:p w14:paraId="2E5FEEE8" w14:textId="77777777" w:rsidR="009E224D" w:rsidRPr="00C91A6B" w:rsidRDefault="004D0A5B" w:rsidP="0041663B">
      <w:pPr>
        <w:pStyle w:val="a3"/>
        <w:tabs>
          <w:tab w:val="left" w:pos="567"/>
          <w:tab w:val="left" w:pos="709"/>
        </w:tabs>
        <w:spacing w:before="19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Познавательные универсальные учебные действия:</w:t>
      </w:r>
    </w:p>
    <w:p w14:paraId="315CF76D" w14:textId="77777777" w:rsidR="009E224D" w:rsidRPr="00C91A6B" w:rsidRDefault="004D0A5B" w:rsidP="0041663B">
      <w:pPr>
        <w:tabs>
          <w:tab w:val="left" w:pos="567"/>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Базовые логические действия</w:t>
      </w:r>
      <w:r w:rsidRPr="00C91A6B">
        <w:rPr>
          <w:rFonts w:ascii="Times New Roman" w:hAnsi="Times New Roman" w:cs="Times New Roman"/>
          <w:color w:val="000000" w:themeColor="text1"/>
          <w:sz w:val="20"/>
          <w:szCs w:val="20"/>
          <w:lang w:val="ru-RU"/>
        </w:rPr>
        <w:t>:</w:t>
      </w:r>
    </w:p>
    <w:p w14:paraId="568CCC77" w14:textId="77777777" w:rsidR="009E224D" w:rsidRPr="00C91A6B" w:rsidRDefault="004D0A5B" w:rsidP="00370B29">
      <w:pPr>
        <w:pStyle w:val="a7"/>
        <w:numPr>
          <w:ilvl w:val="0"/>
          <w:numId w:val="82"/>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основани</w:t>
      </w:r>
      <w:r w:rsidR="00796D8B" w:rsidRPr="00C91A6B">
        <w:rPr>
          <w:rFonts w:ascii="Times New Roman" w:hAnsi="Times New Roman" w:cs="Times New Roman"/>
          <w:color w:val="000000" w:themeColor="text1"/>
          <w:sz w:val="20"/>
          <w:szCs w:val="20"/>
          <w:lang w:val="ru-RU"/>
        </w:rPr>
        <w:t>я для сравнения слов, относящих</w:t>
      </w:r>
      <w:r w:rsidRPr="00C91A6B">
        <w:rPr>
          <w:rFonts w:ascii="Times New Roman" w:hAnsi="Times New Roman" w:cs="Times New Roman"/>
          <w:color w:val="000000" w:themeColor="text1"/>
          <w:sz w:val="20"/>
          <w:szCs w:val="20"/>
          <w:lang w:val="ru-RU"/>
        </w:rPr>
        <w:t>ся к разным частям речи; уст</w:t>
      </w:r>
      <w:r w:rsidR="00796D8B" w:rsidRPr="00C91A6B">
        <w:rPr>
          <w:rFonts w:ascii="Times New Roman" w:hAnsi="Times New Roman" w:cs="Times New Roman"/>
          <w:color w:val="000000" w:themeColor="text1"/>
          <w:sz w:val="20"/>
          <w:szCs w:val="20"/>
          <w:lang w:val="ru-RU"/>
        </w:rPr>
        <w:t>анавливать основания для сравне</w:t>
      </w:r>
      <w:r w:rsidRPr="00C91A6B">
        <w:rPr>
          <w:rFonts w:ascii="Times New Roman" w:hAnsi="Times New Roman" w:cs="Times New Roman"/>
          <w:color w:val="000000" w:themeColor="text1"/>
          <w:sz w:val="20"/>
          <w:szCs w:val="20"/>
          <w:lang w:val="ru-RU"/>
        </w:rPr>
        <w:t>ния слов, относящихся к одной части речи, но отличающихся грамматическими признаками;</w:t>
      </w:r>
    </w:p>
    <w:p w14:paraId="728CD016" w14:textId="77777777" w:rsidR="009E224D" w:rsidRPr="00C91A6B" w:rsidRDefault="004D0A5B" w:rsidP="00370B29">
      <w:pPr>
        <w:pStyle w:val="a7"/>
        <w:numPr>
          <w:ilvl w:val="0"/>
          <w:numId w:val="82"/>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группировать слова на основании того, какой частью речи они являются;</w:t>
      </w:r>
    </w:p>
    <w:p w14:paraId="1F17DA8C" w14:textId="77777777" w:rsidR="009E224D" w:rsidRPr="00C91A6B" w:rsidRDefault="004D0A5B" w:rsidP="00370B29">
      <w:pPr>
        <w:pStyle w:val="a7"/>
        <w:numPr>
          <w:ilvl w:val="0"/>
          <w:numId w:val="82"/>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глаголы в группы по определённому признаку (например, время, спряжение);</w:t>
      </w:r>
    </w:p>
    <w:p w14:paraId="7127FEC1" w14:textId="77777777" w:rsidR="009E224D" w:rsidRPr="00C91A6B" w:rsidRDefault="004D0A5B" w:rsidP="00370B29">
      <w:pPr>
        <w:pStyle w:val="a7"/>
        <w:numPr>
          <w:ilvl w:val="0"/>
          <w:numId w:val="82"/>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предложения по определённому признаку;</w:t>
      </w:r>
    </w:p>
    <w:p w14:paraId="26652069" w14:textId="77777777" w:rsidR="009E224D" w:rsidRPr="00C91A6B" w:rsidRDefault="004D0A5B" w:rsidP="00370B29">
      <w:pPr>
        <w:pStyle w:val="a7"/>
        <w:numPr>
          <w:ilvl w:val="0"/>
          <w:numId w:val="82"/>
        </w:numPr>
        <w:tabs>
          <w:tab w:val="left" w:pos="567"/>
          <w:tab w:val="left" w:pos="709"/>
        </w:tabs>
        <w:spacing w:before="6"/>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классифицировать предложенные языковые единицы;</w:t>
      </w:r>
    </w:p>
    <w:p w14:paraId="10991E02" w14:textId="77777777" w:rsidR="009E224D" w:rsidRPr="00C91A6B" w:rsidRDefault="004D0A5B" w:rsidP="00370B29">
      <w:pPr>
        <w:pStyle w:val="a7"/>
        <w:numPr>
          <w:ilvl w:val="0"/>
          <w:numId w:val="82"/>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устно характеризовать языковые единицы по заданным признакам;</w:t>
      </w:r>
    </w:p>
    <w:p w14:paraId="5D20FF9A" w14:textId="77777777" w:rsidR="009E224D" w:rsidRPr="00C91A6B" w:rsidRDefault="004D0A5B" w:rsidP="00370B29">
      <w:pPr>
        <w:pStyle w:val="a7"/>
        <w:numPr>
          <w:ilvl w:val="0"/>
          <w:numId w:val="82"/>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изуч</w:t>
      </w:r>
      <w:r w:rsidR="00796D8B" w:rsidRPr="00C91A6B">
        <w:rPr>
          <w:rFonts w:ascii="Times New Roman" w:hAnsi="Times New Roman" w:cs="Times New Roman"/>
          <w:color w:val="000000" w:themeColor="text1"/>
          <w:sz w:val="20"/>
          <w:szCs w:val="20"/>
          <w:lang w:val="ru-RU"/>
        </w:rPr>
        <w:t>енных понятиях (склонение, спря</w:t>
      </w:r>
      <w:r w:rsidRPr="00C91A6B">
        <w:rPr>
          <w:rFonts w:ascii="Times New Roman" w:hAnsi="Times New Roman" w:cs="Times New Roman"/>
          <w:color w:val="000000" w:themeColor="text1"/>
          <w:sz w:val="20"/>
          <w:szCs w:val="20"/>
          <w:lang w:val="ru-RU"/>
        </w:rPr>
        <w:t>жение, неопределённая ф</w:t>
      </w:r>
      <w:r w:rsidR="00796D8B" w:rsidRPr="00C91A6B">
        <w:rPr>
          <w:rFonts w:ascii="Times New Roman" w:hAnsi="Times New Roman" w:cs="Times New Roman"/>
          <w:color w:val="000000" w:themeColor="text1"/>
          <w:sz w:val="20"/>
          <w:szCs w:val="20"/>
          <w:lang w:val="ru-RU"/>
        </w:rPr>
        <w:t>орма, однородные члены предложе</w:t>
      </w:r>
      <w:r w:rsidRPr="00C91A6B">
        <w:rPr>
          <w:rFonts w:ascii="Times New Roman" w:hAnsi="Times New Roman" w:cs="Times New Roman"/>
          <w:color w:val="000000" w:themeColor="text1"/>
          <w:sz w:val="20"/>
          <w:szCs w:val="20"/>
          <w:lang w:val="ru-RU"/>
        </w:rPr>
        <w:t>ния, сложное предложение) и соотносить понятие с его краткой характеристикой.</w:t>
      </w:r>
    </w:p>
    <w:p w14:paraId="55FA9EB8" w14:textId="77777777" w:rsidR="009E224D" w:rsidRPr="00C91A6B" w:rsidRDefault="004D0A5B" w:rsidP="0041663B">
      <w:pPr>
        <w:tabs>
          <w:tab w:val="left" w:pos="567"/>
          <w:tab w:val="left" w:pos="709"/>
        </w:tabs>
        <w:spacing w:before="2"/>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r w:rsidRPr="00C91A6B">
        <w:rPr>
          <w:rFonts w:ascii="Times New Roman" w:hAnsi="Times New Roman" w:cs="Times New Roman"/>
          <w:color w:val="000000" w:themeColor="text1"/>
          <w:sz w:val="20"/>
          <w:szCs w:val="20"/>
        </w:rPr>
        <w:t>:</w:t>
      </w:r>
    </w:p>
    <w:p w14:paraId="0AA7E8A4" w14:textId="77777777" w:rsidR="009E224D" w:rsidRPr="00C91A6B" w:rsidRDefault="004D0A5B" w:rsidP="00370B29">
      <w:pPr>
        <w:pStyle w:val="a7"/>
        <w:numPr>
          <w:ilvl w:val="0"/>
          <w:numId w:val="83"/>
        </w:numPr>
        <w:tabs>
          <w:tab w:val="left" w:pos="5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несколько вариантов выполнения заданий по русскому языку, выбирать наиболее подходящий (на основе предложенных критериев);</w:t>
      </w:r>
    </w:p>
    <w:p w14:paraId="66948F5A" w14:textId="77777777" w:rsidR="009E224D" w:rsidRPr="00C91A6B" w:rsidRDefault="004D0A5B" w:rsidP="00370B29">
      <w:pPr>
        <w:pStyle w:val="a7"/>
        <w:numPr>
          <w:ilvl w:val="0"/>
          <w:numId w:val="83"/>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предложенному алгоритму различные виды анализа (звуко­буквенный, морфемный, морфологический, синтаксический);</w:t>
      </w:r>
    </w:p>
    <w:p w14:paraId="6C4C5D3D" w14:textId="77777777" w:rsidR="009E224D" w:rsidRPr="00C91A6B" w:rsidRDefault="004D0A5B" w:rsidP="00370B29">
      <w:pPr>
        <w:pStyle w:val="a7"/>
        <w:numPr>
          <w:ilvl w:val="0"/>
          <w:numId w:val="83"/>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выводы </w:t>
      </w:r>
      <w:r w:rsidR="00796D8B" w:rsidRPr="00C91A6B">
        <w:rPr>
          <w:rFonts w:ascii="Times New Roman" w:hAnsi="Times New Roman" w:cs="Times New Roman"/>
          <w:color w:val="000000" w:themeColor="text1"/>
          <w:sz w:val="20"/>
          <w:szCs w:val="20"/>
          <w:lang w:val="ru-RU"/>
        </w:rPr>
        <w:t>и подкреплять их доказательства</w:t>
      </w:r>
      <w:r w:rsidRPr="00C91A6B">
        <w:rPr>
          <w:rFonts w:ascii="Times New Roman" w:hAnsi="Times New Roman" w:cs="Times New Roman"/>
          <w:color w:val="000000" w:themeColor="text1"/>
          <w:sz w:val="20"/>
          <w:szCs w:val="20"/>
          <w:lang w:val="ru-RU"/>
        </w:rPr>
        <w:t>ми на основе результатов проведённого наблюдения за языковым материалом (классификации, сравнения, мини­исследования);</w:t>
      </w:r>
    </w:p>
    <w:p w14:paraId="48A1DC6E" w14:textId="77777777" w:rsidR="009E224D" w:rsidRPr="00C91A6B" w:rsidRDefault="004D0A5B" w:rsidP="00370B29">
      <w:pPr>
        <w:pStyle w:val="a7"/>
        <w:numPr>
          <w:ilvl w:val="0"/>
          <w:numId w:val="83"/>
        </w:numPr>
        <w:tabs>
          <w:tab w:val="left" w:pos="56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(практической) задачи на основе предложенного алгоритма;</w:t>
      </w:r>
    </w:p>
    <w:p w14:paraId="049237C3" w14:textId="77777777" w:rsidR="00796D8B" w:rsidRPr="00C91A6B" w:rsidRDefault="004D0A5B" w:rsidP="00370B29">
      <w:pPr>
        <w:pStyle w:val="a7"/>
        <w:numPr>
          <w:ilvl w:val="0"/>
          <w:numId w:val="83"/>
        </w:numPr>
        <w:tabs>
          <w:tab w:val="left" w:pos="567"/>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возможное развитие речевой ситуации.</w:t>
      </w:r>
    </w:p>
    <w:p w14:paraId="7871F879" w14:textId="77777777" w:rsidR="009E224D" w:rsidRPr="00C91A6B" w:rsidRDefault="00796D8B" w:rsidP="0041663B">
      <w:pPr>
        <w:tabs>
          <w:tab w:val="left" w:pos="567"/>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w:t>
      </w:r>
      <w:r w:rsidR="004D0A5B" w:rsidRPr="00C91A6B">
        <w:rPr>
          <w:rFonts w:ascii="Times New Roman" w:hAnsi="Times New Roman" w:cs="Times New Roman"/>
          <w:i/>
          <w:color w:val="000000" w:themeColor="text1"/>
          <w:sz w:val="20"/>
          <w:szCs w:val="20"/>
        </w:rPr>
        <w:t>абота с информацией</w:t>
      </w:r>
      <w:r w:rsidR="004D0A5B" w:rsidRPr="00C91A6B">
        <w:rPr>
          <w:rFonts w:ascii="Times New Roman" w:hAnsi="Times New Roman" w:cs="Times New Roman"/>
          <w:color w:val="000000" w:themeColor="text1"/>
          <w:sz w:val="20"/>
          <w:szCs w:val="20"/>
        </w:rPr>
        <w:t>:</w:t>
      </w:r>
    </w:p>
    <w:p w14:paraId="4756227B" w14:textId="77777777" w:rsidR="009E224D" w:rsidRPr="00C91A6B" w:rsidRDefault="004D0A5B" w:rsidP="00370B29">
      <w:pPr>
        <w:pStyle w:val="a7"/>
        <w:numPr>
          <w:ilvl w:val="0"/>
          <w:numId w:val="84"/>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выбирать источник получения информации, работать со словарями, справочниками в поисках информации, </w:t>
      </w:r>
      <w:r w:rsidR="00796D8B" w:rsidRPr="00C91A6B">
        <w:rPr>
          <w:rFonts w:ascii="Times New Roman" w:hAnsi="Times New Roman" w:cs="Times New Roman"/>
          <w:color w:val="000000" w:themeColor="text1"/>
          <w:sz w:val="20"/>
          <w:szCs w:val="20"/>
          <w:lang w:val="ru-RU"/>
        </w:rPr>
        <w:t>необходи</w:t>
      </w:r>
      <w:r w:rsidRPr="00C91A6B">
        <w:rPr>
          <w:rFonts w:ascii="Times New Roman" w:hAnsi="Times New Roman" w:cs="Times New Roman"/>
          <w:color w:val="000000" w:themeColor="text1"/>
          <w:sz w:val="20"/>
          <w:szCs w:val="20"/>
          <w:lang w:val="ru-RU"/>
        </w:rPr>
        <w:t>мой для решения учебно­прак</w:t>
      </w:r>
      <w:r w:rsidR="00796D8B" w:rsidRPr="00C91A6B">
        <w:rPr>
          <w:rFonts w:ascii="Times New Roman" w:hAnsi="Times New Roman" w:cs="Times New Roman"/>
          <w:color w:val="000000" w:themeColor="text1"/>
          <w:sz w:val="20"/>
          <w:szCs w:val="20"/>
          <w:lang w:val="ru-RU"/>
        </w:rPr>
        <w:t>тической задачи; находить допол</w:t>
      </w:r>
      <w:r w:rsidRPr="00C91A6B">
        <w:rPr>
          <w:rFonts w:ascii="Times New Roman" w:hAnsi="Times New Roman" w:cs="Times New Roman"/>
          <w:color w:val="000000" w:themeColor="text1"/>
          <w:sz w:val="20"/>
          <w:szCs w:val="20"/>
          <w:lang w:val="ru-RU"/>
        </w:rPr>
        <w:t>нительную информацию, используя справочники и словари;</w:t>
      </w:r>
    </w:p>
    <w:p w14:paraId="4E75B182" w14:textId="77777777" w:rsidR="009E224D" w:rsidRPr="00C91A6B" w:rsidRDefault="004D0A5B" w:rsidP="00370B29">
      <w:pPr>
        <w:pStyle w:val="a7"/>
        <w:numPr>
          <w:ilvl w:val="0"/>
          <w:numId w:val="84"/>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достоверную и недостоверную информацию о языковых единицах самостоятельно или на основании </w:t>
      </w:r>
      <w:r w:rsidR="00796D8B" w:rsidRPr="00C91A6B">
        <w:rPr>
          <w:rFonts w:ascii="Times New Roman" w:hAnsi="Times New Roman" w:cs="Times New Roman"/>
          <w:color w:val="000000" w:themeColor="text1"/>
          <w:sz w:val="20"/>
          <w:szCs w:val="20"/>
          <w:lang w:val="ru-RU"/>
        </w:rPr>
        <w:t>пред</w:t>
      </w:r>
      <w:r w:rsidRPr="00C91A6B">
        <w:rPr>
          <w:rFonts w:ascii="Times New Roman" w:hAnsi="Times New Roman" w:cs="Times New Roman"/>
          <w:color w:val="000000" w:themeColor="text1"/>
          <w:sz w:val="20"/>
          <w:szCs w:val="20"/>
          <w:lang w:val="ru-RU"/>
        </w:rPr>
        <w:t>ложенного учителем способа её проверки;</w:t>
      </w:r>
    </w:p>
    <w:p w14:paraId="1427A67D" w14:textId="77777777" w:rsidR="009E224D" w:rsidRPr="00C91A6B" w:rsidRDefault="004D0A5B" w:rsidP="00370B29">
      <w:pPr>
        <w:pStyle w:val="a7"/>
        <w:numPr>
          <w:ilvl w:val="0"/>
          <w:numId w:val="84"/>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с помощью в</w:t>
      </w:r>
      <w:r w:rsidR="00796D8B" w:rsidRPr="00C91A6B">
        <w:rPr>
          <w:rFonts w:ascii="Times New Roman" w:hAnsi="Times New Roman" w:cs="Times New Roman"/>
          <w:color w:val="000000" w:themeColor="text1"/>
          <w:sz w:val="20"/>
          <w:szCs w:val="20"/>
          <w:lang w:val="ru-RU"/>
        </w:rPr>
        <w:t>зрослых (педагогических работни</w:t>
      </w:r>
      <w:r w:rsidRPr="00C91A6B">
        <w:rPr>
          <w:rFonts w:ascii="Times New Roman" w:hAnsi="Times New Roman" w:cs="Times New Roman"/>
          <w:color w:val="000000" w:themeColor="text1"/>
          <w:sz w:val="20"/>
          <w:szCs w:val="20"/>
          <w:lang w:val="ru-RU"/>
        </w:rPr>
        <w:t xml:space="preserve">ков, родителей (законных </w:t>
      </w:r>
      <w:r w:rsidR="00796D8B" w:rsidRPr="00C91A6B">
        <w:rPr>
          <w:rFonts w:ascii="Times New Roman" w:hAnsi="Times New Roman" w:cs="Times New Roman"/>
          <w:color w:val="000000" w:themeColor="text1"/>
          <w:sz w:val="20"/>
          <w:szCs w:val="20"/>
          <w:lang w:val="ru-RU"/>
        </w:rPr>
        <w:t>представителей) несовершеннолет</w:t>
      </w:r>
      <w:r w:rsidRPr="00C91A6B">
        <w:rPr>
          <w:rFonts w:ascii="Times New Roman" w:hAnsi="Times New Roman" w:cs="Times New Roman"/>
          <w:color w:val="000000" w:themeColor="text1"/>
          <w:sz w:val="20"/>
          <w:szCs w:val="20"/>
          <w:lang w:val="ru-RU"/>
        </w:rPr>
        <w:t>них обучающихся) элементарные правила информационной безопасности при поиске информации в сети Интернет;</w:t>
      </w:r>
    </w:p>
    <w:p w14:paraId="502AD037" w14:textId="77777777" w:rsidR="009E224D" w:rsidRPr="00C91A6B" w:rsidRDefault="004D0A5B" w:rsidP="00370B29">
      <w:pPr>
        <w:pStyle w:val="a7"/>
        <w:numPr>
          <w:ilvl w:val="0"/>
          <w:numId w:val="84"/>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самостоятельно создавать схемы, таблицы для </w:t>
      </w:r>
      <w:r w:rsidR="00796D8B" w:rsidRPr="00C91A6B">
        <w:rPr>
          <w:rFonts w:ascii="Times New Roman" w:hAnsi="Times New Roman" w:cs="Times New Roman"/>
          <w:color w:val="000000" w:themeColor="text1"/>
          <w:sz w:val="20"/>
          <w:szCs w:val="20"/>
          <w:lang w:val="ru-RU"/>
        </w:rPr>
        <w:t>представ</w:t>
      </w:r>
      <w:r w:rsidRPr="00C91A6B">
        <w:rPr>
          <w:rFonts w:ascii="Times New Roman" w:hAnsi="Times New Roman" w:cs="Times New Roman"/>
          <w:color w:val="000000" w:themeColor="text1"/>
          <w:sz w:val="20"/>
          <w:szCs w:val="20"/>
          <w:lang w:val="ru-RU"/>
        </w:rPr>
        <w:t>ления информации.</w:t>
      </w:r>
    </w:p>
    <w:p w14:paraId="1582C0C6" w14:textId="77777777" w:rsidR="009E224D" w:rsidRPr="00C91A6B" w:rsidRDefault="009E224D" w:rsidP="0041663B">
      <w:pPr>
        <w:pStyle w:val="a3"/>
        <w:tabs>
          <w:tab w:val="left" w:pos="567"/>
          <w:tab w:val="left" w:pos="709"/>
        </w:tabs>
        <w:ind w:left="0" w:right="0" w:firstLine="567"/>
        <w:rPr>
          <w:rFonts w:ascii="Times New Roman" w:hAnsi="Times New Roman" w:cs="Times New Roman"/>
          <w:color w:val="000000" w:themeColor="text1"/>
          <w:lang w:val="ru-RU"/>
        </w:rPr>
      </w:pPr>
    </w:p>
    <w:p w14:paraId="542A29E5" w14:textId="77777777" w:rsidR="009E224D" w:rsidRPr="00C91A6B" w:rsidRDefault="004D0A5B" w:rsidP="0041663B">
      <w:pPr>
        <w:pStyle w:val="a3"/>
        <w:tabs>
          <w:tab w:val="left" w:pos="567"/>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Коммуникативные универсальные учебные действия:</w:t>
      </w:r>
    </w:p>
    <w:p w14:paraId="70961858" w14:textId="77777777" w:rsidR="009E224D" w:rsidRPr="00C91A6B" w:rsidRDefault="004D0A5B" w:rsidP="0041663B">
      <w:pPr>
        <w:tabs>
          <w:tab w:val="left" w:pos="567"/>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Общение</w:t>
      </w:r>
      <w:r w:rsidRPr="00C91A6B">
        <w:rPr>
          <w:rFonts w:ascii="Times New Roman" w:hAnsi="Times New Roman" w:cs="Times New Roman"/>
          <w:color w:val="000000" w:themeColor="text1"/>
          <w:sz w:val="20"/>
          <w:szCs w:val="20"/>
          <w:lang w:val="ru-RU"/>
        </w:rPr>
        <w:t>:</w:t>
      </w:r>
    </w:p>
    <w:p w14:paraId="4930E639" w14:textId="77777777" w:rsidR="009E224D" w:rsidRPr="00C91A6B" w:rsidRDefault="004D0A5B" w:rsidP="00370B29">
      <w:pPr>
        <w:pStyle w:val="a7"/>
        <w:numPr>
          <w:ilvl w:val="0"/>
          <w:numId w:val="85"/>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воспринимать и формулировать суждения, выбирать адекватные языковые средства для выражения эмоций в </w:t>
      </w:r>
      <w:r w:rsidR="00796D8B" w:rsidRPr="00C91A6B">
        <w:rPr>
          <w:rFonts w:ascii="Times New Roman" w:hAnsi="Times New Roman" w:cs="Times New Roman"/>
          <w:color w:val="000000" w:themeColor="text1"/>
          <w:sz w:val="20"/>
          <w:szCs w:val="20"/>
          <w:lang w:val="ru-RU"/>
        </w:rPr>
        <w:t>соот</w:t>
      </w:r>
      <w:r w:rsidRPr="00C91A6B">
        <w:rPr>
          <w:rFonts w:ascii="Times New Roman" w:hAnsi="Times New Roman" w:cs="Times New Roman"/>
          <w:color w:val="000000" w:themeColor="text1"/>
          <w:sz w:val="20"/>
          <w:szCs w:val="20"/>
          <w:lang w:val="ru-RU"/>
        </w:rPr>
        <w:t>ветствии с целями и условиями общения в знакомой среде;</w:t>
      </w:r>
    </w:p>
    <w:p w14:paraId="73FCF517" w14:textId="77777777" w:rsidR="009E224D" w:rsidRPr="00C91A6B" w:rsidRDefault="004D0A5B" w:rsidP="00370B29">
      <w:pPr>
        <w:pStyle w:val="a7"/>
        <w:numPr>
          <w:ilvl w:val="0"/>
          <w:numId w:val="85"/>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устное выска</w:t>
      </w:r>
      <w:r w:rsidR="00796D8B" w:rsidRPr="00C91A6B">
        <w:rPr>
          <w:rFonts w:ascii="Times New Roman" w:hAnsi="Times New Roman" w:cs="Times New Roman"/>
          <w:color w:val="000000" w:themeColor="text1"/>
          <w:sz w:val="20"/>
          <w:szCs w:val="20"/>
          <w:lang w:val="ru-RU"/>
        </w:rPr>
        <w:t>зывание при обосновании правиль</w:t>
      </w:r>
      <w:r w:rsidRPr="00C91A6B">
        <w:rPr>
          <w:rFonts w:ascii="Times New Roman" w:hAnsi="Times New Roman" w:cs="Times New Roman"/>
          <w:color w:val="000000" w:themeColor="text1"/>
          <w:sz w:val="20"/>
          <w:szCs w:val="20"/>
          <w:lang w:val="ru-RU"/>
        </w:rPr>
        <w:t>ности написания, при обобщении результатов наблюдения за орфографическим материалом;</w:t>
      </w:r>
    </w:p>
    <w:p w14:paraId="4A537222" w14:textId="77777777" w:rsidR="009E224D" w:rsidRPr="00C91A6B" w:rsidRDefault="004D0A5B" w:rsidP="00370B29">
      <w:pPr>
        <w:pStyle w:val="a7"/>
        <w:numPr>
          <w:ilvl w:val="0"/>
          <w:numId w:val="85"/>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и п</w:t>
      </w:r>
      <w:r w:rsidR="00796D8B" w:rsidRPr="00C91A6B">
        <w:rPr>
          <w:rFonts w:ascii="Times New Roman" w:hAnsi="Times New Roman" w:cs="Times New Roman"/>
          <w:color w:val="000000" w:themeColor="text1"/>
          <w:sz w:val="20"/>
          <w:szCs w:val="20"/>
          <w:lang w:val="ru-RU"/>
        </w:rPr>
        <w:t>исьменные тексты (описание, рас</w:t>
      </w:r>
      <w:r w:rsidRPr="00C91A6B">
        <w:rPr>
          <w:rFonts w:ascii="Times New Roman" w:hAnsi="Times New Roman" w:cs="Times New Roman"/>
          <w:color w:val="000000" w:themeColor="text1"/>
          <w:sz w:val="20"/>
          <w:szCs w:val="20"/>
          <w:lang w:val="ru-RU"/>
        </w:rPr>
        <w:t>суждение, повествование);</w:t>
      </w:r>
    </w:p>
    <w:p w14:paraId="7E4E6913" w14:textId="77777777" w:rsidR="009E224D" w:rsidRPr="00C91A6B" w:rsidRDefault="004D0A5B" w:rsidP="00370B29">
      <w:pPr>
        <w:pStyle w:val="a7"/>
        <w:numPr>
          <w:ilvl w:val="0"/>
          <w:numId w:val="85"/>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готовить небольшие публичные выступления;</w:t>
      </w:r>
    </w:p>
    <w:p w14:paraId="2121FF3B" w14:textId="77777777" w:rsidR="009E224D" w:rsidRPr="00C91A6B" w:rsidRDefault="004D0A5B" w:rsidP="00370B29">
      <w:pPr>
        <w:pStyle w:val="a7"/>
        <w:numPr>
          <w:ilvl w:val="0"/>
          <w:numId w:val="85"/>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подбирать иллюстративный материал (рисунки, фото, плакаты) к тексту выступления.</w:t>
      </w:r>
    </w:p>
    <w:p w14:paraId="304941B1" w14:textId="77777777" w:rsidR="009E224D" w:rsidRPr="00C91A6B" w:rsidRDefault="009E224D" w:rsidP="0041663B">
      <w:pPr>
        <w:pStyle w:val="a3"/>
        <w:tabs>
          <w:tab w:val="left" w:pos="567"/>
          <w:tab w:val="left" w:pos="709"/>
        </w:tabs>
        <w:spacing w:before="2"/>
        <w:ind w:left="0" w:right="0" w:firstLine="567"/>
        <w:rPr>
          <w:rFonts w:ascii="Times New Roman" w:hAnsi="Times New Roman" w:cs="Times New Roman"/>
          <w:color w:val="000000" w:themeColor="text1"/>
          <w:lang w:val="ru-RU"/>
        </w:rPr>
      </w:pPr>
    </w:p>
    <w:p w14:paraId="0569F32E" w14:textId="77777777" w:rsidR="009E224D" w:rsidRPr="00C91A6B" w:rsidRDefault="004D0A5B" w:rsidP="0041663B">
      <w:pPr>
        <w:pStyle w:val="a3"/>
        <w:tabs>
          <w:tab w:val="left" w:pos="567"/>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Регулятивные универсальные учебные действия:</w:t>
      </w:r>
    </w:p>
    <w:p w14:paraId="4CA2D0F3" w14:textId="77777777" w:rsidR="009E224D" w:rsidRPr="00C91A6B" w:rsidRDefault="004D0A5B" w:rsidP="0041663B">
      <w:pPr>
        <w:tabs>
          <w:tab w:val="left" w:pos="567"/>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Самоорганизация</w:t>
      </w:r>
      <w:r w:rsidRPr="00C91A6B">
        <w:rPr>
          <w:rFonts w:ascii="Times New Roman" w:hAnsi="Times New Roman" w:cs="Times New Roman"/>
          <w:color w:val="000000" w:themeColor="text1"/>
          <w:sz w:val="20"/>
          <w:szCs w:val="20"/>
          <w:lang w:val="ru-RU"/>
        </w:rPr>
        <w:t>:</w:t>
      </w:r>
    </w:p>
    <w:p w14:paraId="1D36DEAF" w14:textId="77777777" w:rsidR="009E224D" w:rsidRPr="00C91A6B" w:rsidRDefault="004D0A5B" w:rsidP="00370B29">
      <w:pPr>
        <w:pStyle w:val="a7"/>
        <w:numPr>
          <w:ilvl w:val="0"/>
          <w:numId w:val="86"/>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самостоятельно планировать действия по решению </w:t>
      </w:r>
      <w:r w:rsidR="00796D8B" w:rsidRPr="00C91A6B">
        <w:rPr>
          <w:rFonts w:ascii="Times New Roman" w:hAnsi="Times New Roman" w:cs="Times New Roman"/>
          <w:color w:val="000000" w:themeColor="text1"/>
          <w:sz w:val="20"/>
          <w:szCs w:val="20"/>
          <w:lang w:val="ru-RU"/>
        </w:rPr>
        <w:t>учеб</w:t>
      </w:r>
      <w:r w:rsidRPr="00C91A6B">
        <w:rPr>
          <w:rFonts w:ascii="Times New Roman" w:hAnsi="Times New Roman" w:cs="Times New Roman"/>
          <w:color w:val="000000" w:themeColor="text1"/>
          <w:sz w:val="20"/>
          <w:szCs w:val="20"/>
          <w:lang w:val="ru-RU"/>
        </w:rPr>
        <w:t>ной задачи для получения результата;</w:t>
      </w:r>
    </w:p>
    <w:p w14:paraId="5D09A255" w14:textId="77777777" w:rsidR="009E224D" w:rsidRPr="00C91A6B" w:rsidRDefault="004D0A5B" w:rsidP="00370B29">
      <w:pPr>
        <w:pStyle w:val="a7"/>
        <w:numPr>
          <w:ilvl w:val="0"/>
          <w:numId w:val="86"/>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выстраивать последовательность выбранных действий; предвидеть трудности и возможные ошибки.</w:t>
      </w:r>
    </w:p>
    <w:p w14:paraId="55A59103" w14:textId="77777777" w:rsidR="009E224D" w:rsidRPr="00C91A6B" w:rsidRDefault="004D0A5B" w:rsidP="0041663B">
      <w:pPr>
        <w:tabs>
          <w:tab w:val="left" w:pos="567"/>
          <w:tab w:val="left" w:pos="709"/>
        </w:tabs>
        <w:spacing w:before="1"/>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Самоконтроль</w:t>
      </w:r>
      <w:r w:rsidRPr="00C91A6B">
        <w:rPr>
          <w:rFonts w:ascii="Times New Roman" w:hAnsi="Times New Roman" w:cs="Times New Roman"/>
          <w:color w:val="000000" w:themeColor="text1"/>
          <w:sz w:val="20"/>
          <w:szCs w:val="20"/>
        </w:rPr>
        <w:t>:</w:t>
      </w:r>
    </w:p>
    <w:p w14:paraId="4BB8FCC7" w14:textId="77777777" w:rsidR="009E224D" w:rsidRPr="00C91A6B" w:rsidRDefault="004D0A5B" w:rsidP="00370B29">
      <w:pPr>
        <w:pStyle w:val="a7"/>
        <w:numPr>
          <w:ilvl w:val="0"/>
          <w:numId w:val="87"/>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контролировать процесс и результат выполнения задания, корректировать учебные действия для преодоления ошибок;</w:t>
      </w:r>
    </w:p>
    <w:p w14:paraId="12C62C39" w14:textId="77777777" w:rsidR="009E224D" w:rsidRPr="00C91A6B" w:rsidRDefault="004D0A5B" w:rsidP="00370B29">
      <w:pPr>
        <w:pStyle w:val="a7"/>
        <w:numPr>
          <w:ilvl w:val="0"/>
          <w:numId w:val="87"/>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ошибки в своей и чужих работах, устанавливать их причины;</w:t>
      </w:r>
    </w:p>
    <w:p w14:paraId="579B3696" w14:textId="77777777" w:rsidR="009E224D" w:rsidRPr="00C91A6B" w:rsidRDefault="004D0A5B" w:rsidP="00370B29">
      <w:pPr>
        <w:pStyle w:val="a7"/>
        <w:numPr>
          <w:ilvl w:val="0"/>
          <w:numId w:val="87"/>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по предложенным критериям общий результат деятельности и свой вклад в неё;</w:t>
      </w:r>
    </w:p>
    <w:p w14:paraId="7889F4F3" w14:textId="77777777" w:rsidR="00796D8B" w:rsidRPr="00C91A6B" w:rsidRDefault="004D0A5B" w:rsidP="00370B29">
      <w:pPr>
        <w:pStyle w:val="a7"/>
        <w:numPr>
          <w:ilvl w:val="0"/>
          <w:numId w:val="87"/>
        </w:numPr>
        <w:tabs>
          <w:tab w:val="left" w:pos="567"/>
          <w:tab w:val="left" w:pos="709"/>
          <w:tab w:val="left" w:pos="851"/>
        </w:tabs>
        <w:spacing w:before="2"/>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адекватно принимать оценку своей работы.</w:t>
      </w:r>
    </w:p>
    <w:p w14:paraId="5F871406" w14:textId="77777777" w:rsidR="009E224D" w:rsidRPr="00C91A6B" w:rsidRDefault="00796D8B" w:rsidP="0041663B">
      <w:pPr>
        <w:tabs>
          <w:tab w:val="left" w:pos="567"/>
          <w:tab w:val="left" w:pos="709"/>
        </w:tabs>
        <w:spacing w:before="1"/>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lang w:val="ru-RU"/>
        </w:rPr>
        <w:t>С</w:t>
      </w:r>
      <w:r w:rsidR="004D0A5B" w:rsidRPr="00C91A6B">
        <w:rPr>
          <w:rFonts w:ascii="Times New Roman" w:hAnsi="Times New Roman" w:cs="Times New Roman"/>
          <w:b/>
          <w:color w:val="000000" w:themeColor="text1"/>
          <w:sz w:val="20"/>
          <w:szCs w:val="20"/>
        </w:rPr>
        <w:t>овместная деятельность:</w:t>
      </w:r>
    </w:p>
    <w:p w14:paraId="5C180CDC" w14:textId="77777777" w:rsidR="009E224D" w:rsidRPr="00C91A6B" w:rsidRDefault="004D0A5B" w:rsidP="00370B29">
      <w:pPr>
        <w:pStyle w:val="a7"/>
        <w:numPr>
          <w:ilvl w:val="0"/>
          <w:numId w:val="88"/>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принимать цель совместной деятельности, коллективно строить действия по её достиж</w:t>
      </w:r>
      <w:r w:rsidR="00796D8B" w:rsidRPr="00C91A6B">
        <w:rPr>
          <w:rFonts w:ascii="Times New Roman" w:hAnsi="Times New Roman" w:cs="Times New Roman"/>
          <w:color w:val="000000" w:themeColor="text1"/>
          <w:sz w:val="20"/>
          <w:szCs w:val="20"/>
          <w:lang w:val="ru-RU"/>
        </w:rPr>
        <w:t>ению: распределять роли, догова</w:t>
      </w:r>
      <w:r w:rsidRPr="00C91A6B">
        <w:rPr>
          <w:rFonts w:ascii="Times New Roman" w:hAnsi="Times New Roman" w:cs="Times New Roman"/>
          <w:color w:val="000000" w:themeColor="text1"/>
          <w:sz w:val="20"/>
          <w:szCs w:val="20"/>
          <w:lang w:val="ru-RU"/>
        </w:rPr>
        <w:t>риваться, обсуждать процесс и результат совместной работы;</w:t>
      </w:r>
    </w:p>
    <w:p w14:paraId="21B2363B" w14:textId="77777777" w:rsidR="009E224D" w:rsidRPr="00C91A6B" w:rsidRDefault="004D0A5B" w:rsidP="00370B29">
      <w:pPr>
        <w:pStyle w:val="a7"/>
        <w:numPr>
          <w:ilvl w:val="0"/>
          <w:numId w:val="88"/>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готовность руководить, выполнять поручения, подчиняться;</w:t>
      </w:r>
    </w:p>
    <w:p w14:paraId="4CD734E6" w14:textId="77777777" w:rsidR="009E224D" w:rsidRPr="00C91A6B" w:rsidRDefault="004D0A5B" w:rsidP="00370B29">
      <w:pPr>
        <w:pStyle w:val="a7"/>
        <w:numPr>
          <w:ilvl w:val="0"/>
          <w:numId w:val="88"/>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77152F9F" w14:textId="77777777" w:rsidR="009E224D" w:rsidRPr="00C91A6B" w:rsidRDefault="004D0A5B" w:rsidP="00370B29">
      <w:pPr>
        <w:pStyle w:val="a7"/>
        <w:numPr>
          <w:ilvl w:val="0"/>
          <w:numId w:val="88"/>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02D0DF53" w14:textId="77777777" w:rsidR="009E224D" w:rsidRPr="00C91A6B" w:rsidRDefault="004D0A5B" w:rsidP="00370B29">
      <w:pPr>
        <w:pStyle w:val="a7"/>
        <w:numPr>
          <w:ilvl w:val="0"/>
          <w:numId w:val="88"/>
        </w:numPr>
        <w:tabs>
          <w:tab w:val="left" w:pos="567"/>
          <w:tab w:val="left" w:pos="709"/>
          <w:tab w:val="left" w:pos="851"/>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совместные проектные задания с опорой на предложенные образцы, планы, идеи.</w:t>
      </w:r>
    </w:p>
    <w:p w14:paraId="221430AC"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F74A5D">
          <w:footnotePr>
            <w:numRestart w:val="eachPage"/>
          </w:footnotePr>
          <w:pgSz w:w="7830" w:h="12020"/>
          <w:pgMar w:top="620" w:right="580" w:bottom="932" w:left="580" w:header="0" w:footer="557" w:gutter="0"/>
          <w:cols w:space="720"/>
        </w:sectPr>
      </w:pPr>
    </w:p>
    <w:p w14:paraId="7B9BEED4" w14:textId="32C8D8FE" w:rsidR="009E224D" w:rsidRPr="00C91A6B" w:rsidRDefault="004D0A5B" w:rsidP="00A80F8E">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ПРОГРАММЫ УЧЕБНОГО ПРЕДМЕТА «РУССКИЙ ЯЗЫК» НА УРОВНЕ НАЧАЛЬНОГО ОБЩЕГО ОБРАЗОВАНИЯ</w:t>
      </w:r>
    </w:p>
    <w:p w14:paraId="587BDAF8" w14:textId="77777777" w:rsidR="00A20C84" w:rsidRPr="00C91A6B" w:rsidRDefault="00A20C84" w:rsidP="00A80F8E">
      <w:pPr>
        <w:tabs>
          <w:tab w:val="left" w:pos="709"/>
        </w:tabs>
        <w:jc w:val="center"/>
        <w:rPr>
          <w:rFonts w:ascii="Times New Roman" w:hAnsi="Times New Roman" w:cs="Times New Roman"/>
          <w:b/>
          <w:color w:val="000000" w:themeColor="text1"/>
          <w:sz w:val="20"/>
          <w:szCs w:val="20"/>
          <w:lang w:val="ru-RU"/>
        </w:rPr>
      </w:pPr>
    </w:p>
    <w:p w14:paraId="282642A3" w14:textId="5E3954EC" w:rsidR="009E224D" w:rsidRPr="00C91A6B" w:rsidRDefault="004D0A5B" w:rsidP="00BD1D28">
      <w:pPr>
        <w:tabs>
          <w:tab w:val="left" w:pos="709"/>
        </w:tabs>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ЛИЧНОСТНЫЕ РЕЗУЛЬТАТЫ</w:t>
      </w:r>
    </w:p>
    <w:p w14:paraId="5ED7385C"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результате изучения предмета «Русский язык» в начальной школе у обучающегося б</w:t>
      </w:r>
      <w:r w:rsidR="00BF58F9" w:rsidRPr="00C91A6B">
        <w:rPr>
          <w:rFonts w:ascii="Times New Roman" w:hAnsi="Times New Roman" w:cs="Times New Roman"/>
          <w:color w:val="000000" w:themeColor="text1"/>
          <w:lang w:val="ru-RU"/>
        </w:rPr>
        <w:t>удут сформированы следующие лич</w:t>
      </w:r>
      <w:r w:rsidRPr="00C91A6B">
        <w:rPr>
          <w:rFonts w:ascii="Times New Roman" w:hAnsi="Times New Roman" w:cs="Times New Roman"/>
          <w:color w:val="000000" w:themeColor="text1"/>
          <w:lang w:val="ru-RU"/>
        </w:rPr>
        <w:t>ностные новообразования</w:t>
      </w:r>
    </w:p>
    <w:p w14:paraId="019A16C4" w14:textId="77777777" w:rsidR="009E224D" w:rsidRPr="00C91A6B" w:rsidRDefault="004D0A5B" w:rsidP="0041663B">
      <w:pPr>
        <w:pStyle w:val="a3"/>
        <w:tabs>
          <w:tab w:val="left" w:pos="709"/>
        </w:tabs>
        <w:spacing w:before="137"/>
        <w:ind w:left="0" w:right="0" w:firstLine="567"/>
        <w:rPr>
          <w:rFonts w:ascii="Times New Roman" w:hAnsi="Times New Roman" w:cs="Times New Roman"/>
          <w:color w:val="000000" w:themeColor="text1"/>
        </w:rPr>
      </w:pPr>
      <w:r w:rsidRPr="00C91A6B">
        <w:rPr>
          <w:rFonts w:ascii="Times New Roman" w:hAnsi="Times New Roman" w:cs="Times New Roman"/>
          <w:b/>
          <w:color w:val="000000" w:themeColor="text1"/>
        </w:rPr>
        <w:t>гражданско-патриотического воспитания</w:t>
      </w:r>
      <w:r w:rsidRPr="00C91A6B">
        <w:rPr>
          <w:rFonts w:ascii="Times New Roman" w:hAnsi="Times New Roman" w:cs="Times New Roman"/>
          <w:color w:val="000000" w:themeColor="text1"/>
        </w:rPr>
        <w:t>:</w:t>
      </w:r>
    </w:p>
    <w:p w14:paraId="0F67FB8D" w14:textId="77777777" w:rsidR="009E224D" w:rsidRPr="00C91A6B" w:rsidRDefault="004D0A5B" w:rsidP="00370B29">
      <w:pPr>
        <w:pStyle w:val="a7"/>
        <w:numPr>
          <w:ilvl w:val="0"/>
          <w:numId w:val="89"/>
        </w:numPr>
        <w:tabs>
          <w:tab w:val="left" w:pos="709"/>
        </w:tabs>
        <w:spacing w:before="6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становление ценностного отношения к своей Родине — России, в том числе через изучение русского языка, отражающего историю и культуру страны;</w:t>
      </w:r>
    </w:p>
    <w:p w14:paraId="232A195B" w14:textId="77777777" w:rsidR="009E224D" w:rsidRPr="00C91A6B" w:rsidRDefault="004D0A5B" w:rsidP="00370B29">
      <w:pPr>
        <w:pStyle w:val="a7"/>
        <w:numPr>
          <w:ilvl w:val="0"/>
          <w:numId w:val="89"/>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своей этно</w:t>
      </w:r>
      <w:r w:rsidR="00BF58F9" w:rsidRPr="00C91A6B">
        <w:rPr>
          <w:rFonts w:ascii="Times New Roman" w:hAnsi="Times New Roman" w:cs="Times New Roman"/>
          <w:color w:val="000000" w:themeColor="text1"/>
          <w:sz w:val="20"/>
          <w:szCs w:val="20"/>
          <w:lang w:val="ru-RU"/>
        </w:rPr>
        <w:t>культурной и российской граждан</w:t>
      </w:r>
      <w:r w:rsidRPr="00C91A6B">
        <w:rPr>
          <w:rFonts w:ascii="Times New Roman" w:hAnsi="Times New Roman" w:cs="Times New Roman"/>
          <w:color w:val="000000" w:themeColor="text1"/>
          <w:sz w:val="20"/>
          <w:szCs w:val="20"/>
          <w:lang w:val="ru-RU"/>
        </w:rPr>
        <w:t xml:space="preserve">ской идентичности, понимание роли русского языка как </w:t>
      </w:r>
      <w:r w:rsidR="00BF58F9" w:rsidRPr="00C91A6B">
        <w:rPr>
          <w:rFonts w:ascii="Times New Roman" w:hAnsi="Times New Roman" w:cs="Times New Roman"/>
          <w:color w:val="000000" w:themeColor="text1"/>
          <w:sz w:val="20"/>
          <w:szCs w:val="20"/>
          <w:lang w:val="ru-RU"/>
        </w:rPr>
        <w:t>госу</w:t>
      </w:r>
      <w:r w:rsidRPr="00C91A6B">
        <w:rPr>
          <w:rFonts w:ascii="Times New Roman" w:hAnsi="Times New Roman" w:cs="Times New Roman"/>
          <w:color w:val="000000" w:themeColor="text1"/>
          <w:sz w:val="20"/>
          <w:szCs w:val="20"/>
          <w:lang w:val="ru-RU"/>
        </w:rPr>
        <w:t>дарственного языка Россий</w:t>
      </w:r>
      <w:r w:rsidR="00BF58F9" w:rsidRPr="00C91A6B">
        <w:rPr>
          <w:rFonts w:ascii="Times New Roman" w:hAnsi="Times New Roman" w:cs="Times New Roman"/>
          <w:color w:val="000000" w:themeColor="text1"/>
          <w:sz w:val="20"/>
          <w:szCs w:val="20"/>
          <w:lang w:val="ru-RU"/>
        </w:rPr>
        <w:t>ской Федерации и языка межнацио</w:t>
      </w:r>
      <w:r w:rsidRPr="00C91A6B">
        <w:rPr>
          <w:rFonts w:ascii="Times New Roman" w:hAnsi="Times New Roman" w:cs="Times New Roman"/>
          <w:color w:val="000000" w:themeColor="text1"/>
          <w:sz w:val="20"/>
          <w:szCs w:val="20"/>
          <w:lang w:val="ru-RU"/>
        </w:rPr>
        <w:t>нального общения народов России;</w:t>
      </w:r>
    </w:p>
    <w:p w14:paraId="211B81D4" w14:textId="77777777" w:rsidR="009E224D" w:rsidRPr="00C91A6B" w:rsidRDefault="004D0A5B" w:rsidP="00370B29">
      <w:pPr>
        <w:pStyle w:val="a7"/>
        <w:numPr>
          <w:ilvl w:val="0"/>
          <w:numId w:val="89"/>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сопричастность к прош</w:t>
      </w:r>
      <w:r w:rsidR="00BF58F9" w:rsidRPr="00C91A6B">
        <w:rPr>
          <w:rFonts w:ascii="Times New Roman" w:hAnsi="Times New Roman" w:cs="Times New Roman"/>
          <w:color w:val="000000" w:themeColor="text1"/>
          <w:sz w:val="20"/>
          <w:szCs w:val="20"/>
          <w:lang w:val="ru-RU"/>
        </w:rPr>
        <w:t>лому, настоящему и будущему сво</w:t>
      </w:r>
      <w:r w:rsidRPr="00C91A6B">
        <w:rPr>
          <w:rFonts w:ascii="Times New Roman" w:hAnsi="Times New Roman" w:cs="Times New Roman"/>
          <w:color w:val="000000" w:themeColor="text1"/>
          <w:sz w:val="20"/>
          <w:szCs w:val="20"/>
          <w:lang w:val="ru-RU"/>
        </w:rPr>
        <w:t>ей страны и родного края, в т</w:t>
      </w:r>
      <w:r w:rsidR="00BF58F9" w:rsidRPr="00C91A6B">
        <w:rPr>
          <w:rFonts w:ascii="Times New Roman" w:hAnsi="Times New Roman" w:cs="Times New Roman"/>
          <w:color w:val="000000" w:themeColor="text1"/>
          <w:sz w:val="20"/>
          <w:szCs w:val="20"/>
          <w:lang w:val="ru-RU"/>
        </w:rPr>
        <w:t>ом числе через обсуждение ситуа</w:t>
      </w:r>
      <w:r w:rsidRPr="00C91A6B">
        <w:rPr>
          <w:rFonts w:ascii="Times New Roman" w:hAnsi="Times New Roman" w:cs="Times New Roman"/>
          <w:color w:val="000000" w:themeColor="text1"/>
          <w:sz w:val="20"/>
          <w:szCs w:val="20"/>
          <w:lang w:val="ru-RU"/>
        </w:rPr>
        <w:t>ций при работе с художественными произведениями;</w:t>
      </w:r>
    </w:p>
    <w:p w14:paraId="375061F8" w14:textId="77777777" w:rsidR="009E224D" w:rsidRPr="00C91A6B" w:rsidRDefault="004D0A5B" w:rsidP="00370B29">
      <w:pPr>
        <w:pStyle w:val="a7"/>
        <w:numPr>
          <w:ilvl w:val="0"/>
          <w:numId w:val="89"/>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уважение к своему и другим народам, формируемое в том числе на основе примеров из художественных произведений;</w:t>
      </w:r>
    </w:p>
    <w:p w14:paraId="21CB2EEA" w14:textId="77777777" w:rsidR="009E224D" w:rsidRPr="00C91A6B" w:rsidRDefault="004D0A5B" w:rsidP="00370B29">
      <w:pPr>
        <w:pStyle w:val="a7"/>
        <w:numPr>
          <w:ilvl w:val="0"/>
          <w:numId w:val="89"/>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первоначальные представления о человеке как члене </w:t>
      </w:r>
      <w:r w:rsidR="00BF58F9"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щества, о правах и ответственности, уважении и достоинстве человека, о нравственно­эти</w:t>
      </w:r>
      <w:r w:rsidR="00BF58F9" w:rsidRPr="00C91A6B">
        <w:rPr>
          <w:rFonts w:ascii="Times New Roman" w:hAnsi="Times New Roman" w:cs="Times New Roman"/>
          <w:color w:val="000000" w:themeColor="text1"/>
          <w:sz w:val="20"/>
          <w:szCs w:val="20"/>
          <w:lang w:val="ru-RU"/>
        </w:rPr>
        <w:t>ческих нормах поведения и прави</w:t>
      </w:r>
      <w:r w:rsidRPr="00C91A6B">
        <w:rPr>
          <w:rFonts w:ascii="Times New Roman" w:hAnsi="Times New Roman" w:cs="Times New Roman"/>
          <w:color w:val="000000" w:themeColor="text1"/>
          <w:sz w:val="20"/>
          <w:szCs w:val="20"/>
          <w:lang w:val="ru-RU"/>
        </w:rPr>
        <w:t xml:space="preserve">лах межличностных отношений, в том числе отражённых в </w:t>
      </w:r>
      <w:r w:rsidR="00BF58F9" w:rsidRPr="00C91A6B">
        <w:rPr>
          <w:rFonts w:ascii="Times New Roman" w:hAnsi="Times New Roman" w:cs="Times New Roman"/>
          <w:color w:val="000000" w:themeColor="text1"/>
          <w:sz w:val="20"/>
          <w:szCs w:val="20"/>
          <w:lang w:val="ru-RU"/>
        </w:rPr>
        <w:t>ху</w:t>
      </w:r>
      <w:r w:rsidRPr="00C91A6B">
        <w:rPr>
          <w:rFonts w:ascii="Times New Roman" w:hAnsi="Times New Roman" w:cs="Times New Roman"/>
          <w:color w:val="000000" w:themeColor="text1"/>
          <w:sz w:val="20"/>
          <w:szCs w:val="20"/>
          <w:lang w:val="ru-RU"/>
        </w:rPr>
        <w:t>дожественных произведениях;</w:t>
      </w:r>
    </w:p>
    <w:p w14:paraId="0AD391A4" w14:textId="77777777" w:rsidR="009E224D" w:rsidRPr="00C91A6B" w:rsidRDefault="004D0A5B" w:rsidP="0041663B">
      <w:pPr>
        <w:pStyle w:val="a3"/>
        <w:tabs>
          <w:tab w:val="left" w:pos="709"/>
        </w:tabs>
        <w:spacing w:before="132"/>
        <w:ind w:left="0" w:right="0" w:firstLine="567"/>
        <w:rPr>
          <w:rFonts w:ascii="Times New Roman" w:hAnsi="Times New Roman" w:cs="Times New Roman"/>
          <w:color w:val="000000" w:themeColor="text1"/>
        </w:rPr>
      </w:pPr>
      <w:r w:rsidRPr="00C91A6B">
        <w:rPr>
          <w:rFonts w:ascii="Times New Roman" w:hAnsi="Times New Roman" w:cs="Times New Roman"/>
          <w:b/>
          <w:color w:val="000000" w:themeColor="text1"/>
        </w:rPr>
        <w:t>духовно-нравственного воспитания</w:t>
      </w:r>
      <w:r w:rsidRPr="00C91A6B">
        <w:rPr>
          <w:rFonts w:ascii="Times New Roman" w:hAnsi="Times New Roman" w:cs="Times New Roman"/>
          <w:color w:val="000000" w:themeColor="text1"/>
        </w:rPr>
        <w:t>:</w:t>
      </w:r>
    </w:p>
    <w:p w14:paraId="7186F0C1" w14:textId="77777777" w:rsidR="009E224D" w:rsidRPr="00C91A6B" w:rsidRDefault="004D0A5B" w:rsidP="00370B29">
      <w:pPr>
        <w:pStyle w:val="a7"/>
        <w:numPr>
          <w:ilvl w:val="0"/>
          <w:numId w:val="90"/>
        </w:numPr>
        <w:tabs>
          <w:tab w:val="left" w:pos="709"/>
        </w:tabs>
        <w:spacing w:before="6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признание индивидуальности каждого человека с опорой на собственный жизненный и читательский опыт;</w:t>
      </w:r>
    </w:p>
    <w:p w14:paraId="60CF1472" w14:textId="77777777" w:rsidR="009E224D" w:rsidRPr="00C91A6B" w:rsidRDefault="004D0A5B" w:rsidP="00370B29">
      <w:pPr>
        <w:pStyle w:val="a7"/>
        <w:numPr>
          <w:ilvl w:val="0"/>
          <w:numId w:val="90"/>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проявление сопереживания, уважения и </w:t>
      </w:r>
      <w:r w:rsidR="00BF58F9" w:rsidRPr="00C91A6B">
        <w:rPr>
          <w:rFonts w:ascii="Times New Roman" w:hAnsi="Times New Roman" w:cs="Times New Roman"/>
          <w:color w:val="000000" w:themeColor="text1"/>
          <w:sz w:val="20"/>
          <w:szCs w:val="20"/>
          <w:lang w:val="ru-RU"/>
        </w:rPr>
        <w:t>доброжелатель</w:t>
      </w:r>
      <w:r w:rsidRPr="00C91A6B">
        <w:rPr>
          <w:rFonts w:ascii="Times New Roman" w:hAnsi="Times New Roman" w:cs="Times New Roman"/>
          <w:color w:val="000000" w:themeColor="text1"/>
          <w:sz w:val="20"/>
          <w:szCs w:val="20"/>
          <w:lang w:val="ru-RU"/>
        </w:rPr>
        <w:t>ности, в том числе с использованием адекватных языковых средств для выражения своего состояния и чувств;</w:t>
      </w:r>
    </w:p>
    <w:p w14:paraId="03504ED5" w14:textId="77777777" w:rsidR="009E224D" w:rsidRPr="00C91A6B" w:rsidRDefault="004D0A5B" w:rsidP="00370B29">
      <w:pPr>
        <w:pStyle w:val="a7"/>
        <w:numPr>
          <w:ilvl w:val="0"/>
          <w:numId w:val="90"/>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14:paraId="3AECE6B2" w14:textId="77777777" w:rsidR="009E224D" w:rsidRPr="00C91A6B" w:rsidRDefault="004D0A5B" w:rsidP="0041663B">
      <w:pPr>
        <w:pStyle w:val="a3"/>
        <w:tabs>
          <w:tab w:val="left" w:pos="709"/>
        </w:tabs>
        <w:spacing w:before="176"/>
        <w:ind w:left="0" w:right="0" w:firstLine="567"/>
        <w:rPr>
          <w:rFonts w:ascii="Times New Roman" w:hAnsi="Times New Roman" w:cs="Times New Roman"/>
          <w:color w:val="000000" w:themeColor="text1"/>
        </w:rPr>
      </w:pPr>
      <w:r w:rsidRPr="00C91A6B">
        <w:rPr>
          <w:rFonts w:ascii="Times New Roman" w:hAnsi="Times New Roman" w:cs="Times New Roman"/>
          <w:b/>
          <w:color w:val="000000" w:themeColor="text1"/>
        </w:rPr>
        <w:t>эстетического воспитания</w:t>
      </w:r>
      <w:r w:rsidRPr="00C91A6B">
        <w:rPr>
          <w:rFonts w:ascii="Times New Roman" w:hAnsi="Times New Roman" w:cs="Times New Roman"/>
          <w:color w:val="000000" w:themeColor="text1"/>
        </w:rPr>
        <w:t>:</w:t>
      </w:r>
    </w:p>
    <w:p w14:paraId="2D5AFFAD" w14:textId="77777777" w:rsidR="00BF58F9" w:rsidRPr="00C91A6B" w:rsidRDefault="004D0A5B" w:rsidP="00370B29">
      <w:pPr>
        <w:pStyle w:val="a7"/>
        <w:numPr>
          <w:ilvl w:val="0"/>
          <w:numId w:val="91"/>
        </w:numPr>
        <w:tabs>
          <w:tab w:val="left" w:pos="709"/>
        </w:tabs>
        <w:spacing w:before="6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уважительное отношение и интерес к художественной культуре, восприимчивость к разным видам искусства, </w:t>
      </w:r>
      <w:r w:rsidR="00BF58F9" w:rsidRPr="00C91A6B">
        <w:rPr>
          <w:rFonts w:ascii="Times New Roman" w:hAnsi="Times New Roman" w:cs="Times New Roman"/>
          <w:color w:val="000000" w:themeColor="text1"/>
          <w:sz w:val="20"/>
          <w:szCs w:val="20"/>
          <w:lang w:val="ru-RU"/>
        </w:rPr>
        <w:t>тради</w:t>
      </w:r>
      <w:r w:rsidRPr="00C91A6B">
        <w:rPr>
          <w:rFonts w:ascii="Times New Roman" w:hAnsi="Times New Roman" w:cs="Times New Roman"/>
          <w:color w:val="000000" w:themeColor="text1"/>
          <w:sz w:val="20"/>
          <w:szCs w:val="20"/>
          <w:lang w:val="ru-RU"/>
        </w:rPr>
        <w:t>циям и творчеству своего и других народов;</w:t>
      </w:r>
    </w:p>
    <w:p w14:paraId="170F657E" w14:textId="77777777" w:rsidR="009E224D" w:rsidRPr="00C91A6B" w:rsidRDefault="00BF58F9" w:rsidP="00370B29">
      <w:pPr>
        <w:pStyle w:val="a7"/>
        <w:numPr>
          <w:ilvl w:val="0"/>
          <w:numId w:val="91"/>
        </w:numPr>
        <w:tabs>
          <w:tab w:val="left" w:pos="709"/>
        </w:tabs>
        <w:spacing w:before="6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тремление к само</w:t>
      </w:r>
      <w:r w:rsidRPr="00C91A6B">
        <w:rPr>
          <w:rFonts w:ascii="Times New Roman" w:hAnsi="Times New Roman" w:cs="Times New Roman"/>
          <w:color w:val="000000" w:themeColor="text1"/>
          <w:sz w:val="20"/>
          <w:szCs w:val="20"/>
          <w:lang w:val="ru-RU"/>
        </w:rPr>
        <w:t>выражению в разных видах художе</w:t>
      </w:r>
      <w:r w:rsidR="004D0A5B" w:rsidRPr="00C91A6B">
        <w:rPr>
          <w:rFonts w:ascii="Times New Roman" w:hAnsi="Times New Roman" w:cs="Times New Roman"/>
          <w:color w:val="000000" w:themeColor="text1"/>
          <w:sz w:val="20"/>
          <w:szCs w:val="20"/>
          <w:lang w:val="ru-RU"/>
        </w:rPr>
        <w:t>ственной деятельности, в том числе в искусстве слова; осо</w:t>
      </w:r>
      <w:r w:rsidRPr="00C91A6B">
        <w:rPr>
          <w:rFonts w:ascii="Times New Roman" w:hAnsi="Times New Roman" w:cs="Times New Roman"/>
          <w:color w:val="000000" w:themeColor="text1"/>
          <w:sz w:val="20"/>
          <w:szCs w:val="20"/>
          <w:lang w:val="ru-RU"/>
        </w:rPr>
        <w:t>зна</w:t>
      </w:r>
      <w:r w:rsidR="004D0A5B" w:rsidRPr="00C91A6B">
        <w:rPr>
          <w:rFonts w:ascii="Times New Roman" w:hAnsi="Times New Roman" w:cs="Times New Roman"/>
          <w:color w:val="000000" w:themeColor="text1"/>
          <w:sz w:val="20"/>
          <w:szCs w:val="20"/>
          <w:lang w:val="ru-RU"/>
        </w:rPr>
        <w:t>ние важности русского язык</w:t>
      </w:r>
      <w:r w:rsidRPr="00C91A6B">
        <w:rPr>
          <w:rFonts w:ascii="Times New Roman" w:hAnsi="Times New Roman" w:cs="Times New Roman"/>
          <w:color w:val="000000" w:themeColor="text1"/>
          <w:sz w:val="20"/>
          <w:szCs w:val="20"/>
          <w:lang w:val="ru-RU"/>
        </w:rPr>
        <w:t>а как средства общения и самовы</w:t>
      </w:r>
      <w:r w:rsidR="004D0A5B" w:rsidRPr="00C91A6B">
        <w:rPr>
          <w:rFonts w:ascii="Times New Roman" w:hAnsi="Times New Roman" w:cs="Times New Roman"/>
          <w:color w:val="000000" w:themeColor="text1"/>
          <w:sz w:val="20"/>
          <w:szCs w:val="20"/>
          <w:lang w:val="ru-RU"/>
        </w:rPr>
        <w:t>ражения;</w:t>
      </w:r>
    </w:p>
    <w:p w14:paraId="44B55DDA" w14:textId="77777777" w:rsidR="009E224D" w:rsidRPr="00C91A6B" w:rsidRDefault="004D0A5B" w:rsidP="0041663B">
      <w:pPr>
        <w:pStyle w:val="a3"/>
        <w:tabs>
          <w:tab w:val="left" w:pos="709"/>
        </w:tabs>
        <w:spacing w:before="183"/>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физического воспитания, формирования культуры здоровья и эмоционального благополучия</w:t>
      </w:r>
      <w:r w:rsidRPr="00C91A6B">
        <w:rPr>
          <w:rFonts w:ascii="Times New Roman" w:hAnsi="Times New Roman" w:cs="Times New Roman"/>
          <w:color w:val="000000" w:themeColor="text1"/>
          <w:lang w:val="ru-RU"/>
        </w:rPr>
        <w:t>:</w:t>
      </w:r>
    </w:p>
    <w:p w14:paraId="7CDE4E2E" w14:textId="77777777" w:rsidR="009E224D" w:rsidRPr="00C91A6B" w:rsidRDefault="004D0A5B" w:rsidP="00370B29">
      <w:pPr>
        <w:pStyle w:val="a7"/>
        <w:numPr>
          <w:ilvl w:val="0"/>
          <w:numId w:val="92"/>
        </w:numPr>
        <w:tabs>
          <w:tab w:val="left" w:pos="709"/>
        </w:tabs>
        <w:spacing w:before="6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14:paraId="776A40AE" w14:textId="77777777" w:rsidR="009E224D" w:rsidRPr="00C91A6B" w:rsidRDefault="004D0A5B" w:rsidP="00370B29">
      <w:pPr>
        <w:pStyle w:val="a7"/>
        <w:numPr>
          <w:ilvl w:val="0"/>
          <w:numId w:val="92"/>
        </w:numPr>
        <w:tabs>
          <w:tab w:val="left" w:pos="672"/>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бережное отношение к физическому и психическому </w:t>
      </w:r>
      <w:r w:rsidR="00BF58F9" w:rsidRPr="00C91A6B">
        <w:rPr>
          <w:rFonts w:ascii="Times New Roman" w:hAnsi="Times New Roman" w:cs="Times New Roman"/>
          <w:color w:val="000000" w:themeColor="text1"/>
          <w:sz w:val="20"/>
          <w:szCs w:val="20"/>
          <w:lang w:val="ru-RU"/>
        </w:rPr>
        <w:t>здо</w:t>
      </w:r>
      <w:r w:rsidRPr="00C91A6B">
        <w:rPr>
          <w:rFonts w:ascii="Times New Roman" w:hAnsi="Times New Roman" w:cs="Times New Roman"/>
          <w:color w:val="000000" w:themeColor="text1"/>
          <w:sz w:val="20"/>
          <w:szCs w:val="20"/>
          <w:lang w:val="ru-RU"/>
        </w:rPr>
        <w:t xml:space="preserve">ровью, проявляющееся в выборе приемлемых способов </w:t>
      </w:r>
      <w:r w:rsidR="00BF58F9" w:rsidRPr="00C91A6B">
        <w:rPr>
          <w:rFonts w:ascii="Times New Roman" w:hAnsi="Times New Roman" w:cs="Times New Roman"/>
          <w:color w:val="000000" w:themeColor="text1"/>
          <w:sz w:val="20"/>
          <w:szCs w:val="20"/>
          <w:lang w:val="ru-RU"/>
        </w:rPr>
        <w:t>речево</w:t>
      </w:r>
      <w:r w:rsidRPr="00C91A6B">
        <w:rPr>
          <w:rFonts w:ascii="Times New Roman" w:hAnsi="Times New Roman" w:cs="Times New Roman"/>
          <w:color w:val="000000" w:themeColor="text1"/>
          <w:sz w:val="20"/>
          <w:szCs w:val="20"/>
          <w:lang w:val="ru-RU"/>
        </w:rPr>
        <w:t>го самовыражения и соблюдении норм речевог</w:t>
      </w:r>
      <w:r w:rsidR="00BF58F9" w:rsidRPr="00C91A6B">
        <w:rPr>
          <w:rFonts w:ascii="Times New Roman" w:hAnsi="Times New Roman" w:cs="Times New Roman"/>
          <w:color w:val="000000" w:themeColor="text1"/>
          <w:sz w:val="20"/>
          <w:szCs w:val="20"/>
          <w:lang w:val="ru-RU"/>
        </w:rPr>
        <w:t>о этикета и пра</w:t>
      </w:r>
      <w:r w:rsidRPr="00C91A6B">
        <w:rPr>
          <w:rFonts w:ascii="Times New Roman" w:hAnsi="Times New Roman" w:cs="Times New Roman"/>
          <w:color w:val="000000" w:themeColor="text1"/>
          <w:sz w:val="20"/>
          <w:szCs w:val="20"/>
          <w:lang w:val="ru-RU"/>
        </w:rPr>
        <w:t>вил общения;</w:t>
      </w:r>
    </w:p>
    <w:p w14:paraId="6782FE51" w14:textId="77777777" w:rsidR="00EE3D57" w:rsidRPr="00C91A6B" w:rsidRDefault="004D0A5B" w:rsidP="00EE3D57">
      <w:pPr>
        <w:pStyle w:val="a3"/>
        <w:tabs>
          <w:tab w:val="left" w:pos="709"/>
        </w:tabs>
        <w:spacing w:before="14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трудового воспитания</w:t>
      </w:r>
      <w:r w:rsidRPr="00C91A6B">
        <w:rPr>
          <w:rFonts w:ascii="Times New Roman" w:hAnsi="Times New Roman" w:cs="Times New Roman"/>
          <w:color w:val="000000" w:themeColor="text1"/>
          <w:lang w:val="ru-RU"/>
        </w:rPr>
        <w:t>:</w:t>
      </w:r>
    </w:p>
    <w:p w14:paraId="377F6A42" w14:textId="27636522" w:rsidR="009E224D" w:rsidRPr="00C91A6B" w:rsidRDefault="004D0A5B" w:rsidP="00EE3D57">
      <w:pPr>
        <w:pStyle w:val="a3"/>
        <w:tabs>
          <w:tab w:val="left" w:pos="709"/>
        </w:tabs>
        <w:spacing w:before="14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осознание ценности труда в жизни человека и общества (в том числе благодаря при</w:t>
      </w:r>
      <w:r w:rsidR="00BF58F9" w:rsidRPr="00C91A6B">
        <w:rPr>
          <w:rFonts w:ascii="Times New Roman" w:hAnsi="Times New Roman" w:cs="Times New Roman"/>
          <w:color w:val="000000" w:themeColor="text1"/>
          <w:lang w:val="ru-RU"/>
        </w:rPr>
        <w:t>мерам из художественных произве</w:t>
      </w:r>
      <w:r w:rsidRPr="00C91A6B">
        <w:rPr>
          <w:rFonts w:ascii="Times New Roman" w:hAnsi="Times New Roman" w:cs="Times New Roman"/>
          <w:color w:val="000000" w:themeColor="text1"/>
          <w:lang w:val="ru-RU"/>
        </w:rPr>
        <w:t xml:space="preserve">дений), ответственное потребление и бережное отношение к результатам труда, навыки участия в различных видах </w:t>
      </w:r>
      <w:r w:rsidR="00BF58F9" w:rsidRPr="00C91A6B">
        <w:rPr>
          <w:rFonts w:ascii="Times New Roman" w:hAnsi="Times New Roman" w:cs="Times New Roman"/>
          <w:color w:val="000000" w:themeColor="text1"/>
          <w:lang w:val="ru-RU"/>
        </w:rPr>
        <w:t>трудо</w:t>
      </w:r>
      <w:r w:rsidRPr="00C91A6B">
        <w:rPr>
          <w:rFonts w:ascii="Times New Roman" w:hAnsi="Times New Roman" w:cs="Times New Roman"/>
          <w:color w:val="000000" w:themeColor="text1"/>
          <w:lang w:val="ru-RU"/>
        </w:rPr>
        <w:t xml:space="preserve">вой деятельности, интерес </w:t>
      </w:r>
      <w:r w:rsidR="00BF58F9" w:rsidRPr="00C91A6B">
        <w:rPr>
          <w:rFonts w:ascii="Times New Roman" w:hAnsi="Times New Roman" w:cs="Times New Roman"/>
          <w:color w:val="000000" w:themeColor="text1"/>
          <w:lang w:val="ru-RU"/>
        </w:rPr>
        <w:t>к различным профессиям, возника</w:t>
      </w:r>
      <w:r w:rsidRPr="00C91A6B">
        <w:rPr>
          <w:rFonts w:ascii="Times New Roman" w:hAnsi="Times New Roman" w:cs="Times New Roman"/>
          <w:color w:val="000000" w:themeColor="text1"/>
          <w:lang w:val="ru-RU"/>
        </w:rPr>
        <w:t>ющий при обсуждении при</w:t>
      </w:r>
      <w:r w:rsidR="00BF58F9" w:rsidRPr="00C91A6B">
        <w:rPr>
          <w:rFonts w:ascii="Times New Roman" w:hAnsi="Times New Roman" w:cs="Times New Roman"/>
          <w:color w:val="000000" w:themeColor="text1"/>
          <w:lang w:val="ru-RU"/>
        </w:rPr>
        <w:t>меров из художественных произве</w:t>
      </w:r>
      <w:r w:rsidRPr="00C91A6B">
        <w:rPr>
          <w:rFonts w:ascii="Times New Roman" w:hAnsi="Times New Roman" w:cs="Times New Roman"/>
          <w:color w:val="000000" w:themeColor="text1"/>
          <w:lang w:val="ru-RU"/>
        </w:rPr>
        <w:t>дений;</w:t>
      </w:r>
    </w:p>
    <w:p w14:paraId="2E1C31A8" w14:textId="77777777" w:rsidR="009E224D" w:rsidRPr="00C91A6B" w:rsidRDefault="004D0A5B" w:rsidP="0041663B">
      <w:pPr>
        <w:pStyle w:val="a3"/>
        <w:tabs>
          <w:tab w:val="left" w:pos="709"/>
        </w:tabs>
        <w:spacing w:before="151"/>
        <w:ind w:left="0" w:right="0" w:firstLine="567"/>
        <w:rPr>
          <w:rFonts w:ascii="Times New Roman" w:hAnsi="Times New Roman" w:cs="Times New Roman"/>
          <w:color w:val="000000" w:themeColor="text1"/>
        </w:rPr>
      </w:pPr>
      <w:r w:rsidRPr="00C91A6B">
        <w:rPr>
          <w:rFonts w:ascii="Times New Roman" w:hAnsi="Times New Roman" w:cs="Times New Roman"/>
          <w:b/>
          <w:color w:val="000000" w:themeColor="text1"/>
        </w:rPr>
        <w:t>экологического воспитания</w:t>
      </w:r>
      <w:r w:rsidRPr="00C91A6B">
        <w:rPr>
          <w:rFonts w:ascii="Times New Roman" w:hAnsi="Times New Roman" w:cs="Times New Roman"/>
          <w:color w:val="000000" w:themeColor="text1"/>
        </w:rPr>
        <w:t>:</w:t>
      </w:r>
    </w:p>
    <w:p w14:paraId="0AA9BF0B" w14:textId="77777777" w:rsidR="009E224D" w:rsidRPr="00C91A6B" w:rsidRDefault="004D0A5B" w:rsidP="00370B29">
      <w:pPr>
        <w:pStyle w:val="a7"/>
        <w:numPr>
          <w:ilvl w:val="0"/>
          <w:numId w:val="93"/>
        </w:numPr>
        <w:tabs>
          <w:tab w:val="left" w:pos="709"/>
        </w:tabs>
        <w:spacing w:before="6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бережное отношение к природе, формируемое в процессе работы с текстами;</w:t>
      </w:r>
    </w:p>
    <w:p w14:paraId="2D12C7A3" w14:textId="77777777" w:rsidR="009E224D" w:rsidRPr="00C91A6B" w:rsidRDefault="004D0A5B" w:rsidP="00370B29">
      <w:pPr>
        <w:pStyle w:val="a7"/>
        <w:numPr>
          <w:ilvl w:val="0"/>
          <w:numId w:val="9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действий, приносящих ей вред;</w:t>
      </w:r>
    </w:p>
    <w:p w14:paraId="44818C5C" w14:textId="77777777" w:rsidR="009E224D" w:rsidRPr="00C91A6B" w:rsidRDefault="004D0A5B" w:rsidP="0041663B">
      <w:pPr>
        <w:pStyle w:val="a3"/>
        <w:tabs>
          <w:tab w:val="left" w:pos="709"/>
        </w:tabs>
        <w:spacing w:before="153"/>
        <w:ind w:left="0" w:right="0" w:firstLine="567"/>
        <w:rPr>
          <w:rFonts w:ascii="Times New Roman" w:hAnsi="Times New Roman" w:cs="Times New Roman"/>
          <w:color w:val="000000" w:themeColor="text1"/>
        </w:rPr>
      </w:pPr>
      <w:r w:rsidRPr="00C91A6B">
        <w:rPr>
          <w:rFonts w:ascii="Times New Roman" w:hAnsi="Times New Roman" w:cs="Times New Roman"/>
          <w:b/>
          <w:color w:val="000000" w:themeColor="text1"/>
        </w:rPr>
        <w:t>ценности научного познания</w:t>
      </w:r>
      <w:r w:rsidRPr="00C91A6B">
        <w:rPr>
          <w:rFonts w:ascii="Times New Roman" w:hAnsi="Times New Roman" w:cs="Times New Roman"/>
          <w:color w:val="000000" w:themeColor="text1"/>
        </w:rPr>
        <w:t>:</w:t>
      </w:r>
    </w:p>
    <w:p w14:paraId="38F27E96" w14:textId="77777777" w:rsidR="009E224D" w:rsidRPr="00C91A6B" w:rsidRDefault="004D0A5B" w:rsidP="00370B29">
      <w:pPr>
        <w:pStyle w:val="a7"/>
        <w:numPr>
          <w:ilvl w:val="0"/>
          <w:numId w:val="94"/>
        </w:numPr>
        <w:tabs>
          <w:tab w:val="left" w:pos="709"/>
        </w:tabs>
        <w:spacing w:before="6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14:paraId="49EF202D" w14:textId="05AE0D4B" w:rsidR="009E224D" w:rsidRPr="00C91A6B" w:rsidRDefault="004D0A5B" w:rsidP="00370B29">
      <w:pPr>
        <w:pStyle w:val="a7"/>
        <w:numPr>
          <w:ilvl w:val="0"/>
          <w:numId w:val="94"/>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познавательные интересы, активность, инициативность, любознательность и самостоятельность в познании, в том числе познавательный интерес к изучению русского язык</w:t>
      </w:r>
      <w:r w:rsidR="00A80F8E" w:rsidRPr="00C91A6B">
        <w:rPr>
          <w:rFonts w:ascii="Times New Roman" w:hAnsi="Times New Roman" w:cs="Times New Roman"/>
          <w:color w:val="000000" w:themeColor="text1"/>
          <w:sz w:val="20"/>
          <w:szCs w:val="20"/>
          <w:lang w:val="ru-RU"/>
        </w:rPr>
        <w:t>а, актив</w:t>
      </w:r>
      <w:r w:rsidRPr="00C91A6B">
        <w:rPr>
          <w:rFonts w:ascii="Times New Roman" w:hAnsi="Times New Roman" w:cs="Times New Roman"/>
          <w:color w:val="000000" w:themeColor="text1"/>
          <w:sz w:val="20"/>
          <w:szCs w:val="20"/>
          <w:lang w:val="ru-RU"/>
        </w:rPr>
        <w:t>ность и самостоятельность в его познании.</w:t>
      </w:r>
    </w:p>
    <w:p w14:paraId="75B23676" w14:textId="77777777" w:rsidR="00D35AD3" w:rsidRPr="00C91A6B" w:rsidRDefault="00D35AD3" w:rsidP="0041663B">
      <w:pPr>
        <w:tabs>
          <w:tab w:val="left" w:pos="709"/>
        </w:tabs>
        <w:ind w:firstLine="567"/>
        <w:jc w:val="both"/>
        <w:rPr>
          <w:rFonts w:ascii="Times New Roman" w:hAnsi="Times New Roman" w:cs="Times New Roman"/>
          <w:b/>
          <w:color w:val="000000" w:themeColor="text1"/>
          <w:sz w:val="20"/>
          <w:szCs w:val="20"/>
          <w:lang w:val="ru-RU"/>
        </w:rPr>
      </w:pPr>
    </w:p>
    <w:p w14:paraId="50E03E1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МЕТАПРЕДМЕТНЫЕ РЕЗУЛЬТАТЫ</w:t>
      </w:r>
    </w:p>
    <w:p w14:paraId="45BA9727" w14:textId="77777777" w:rsidR="00BF58F9"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результате изучения предмета «Русский язык» в начальной школе у обучающегося будут сформированы следующие </w:t>
      </w:r>
      <w:r w:rsidR="00BF58F9" w:rsidRPr="00C91A6B">
        <w:rPr>
          <w:rFonts w:ascii="Times New Roman" w:hAnsi="Times New Roman" w:cs="Times New Roman"/>
          <w:b/>
          <w:color w:val="000000" w:themeColor="text1"/>
          <w:lang w:val="ru-RU"/>
        </w:rPr>
        <w:t>позна</w:t>
      </w:r>
      <w:r w:rsidRPr="00C91A6B">
        <w:rPr>
          <w:rFonts w:ascii="Times New Roman" w:hAnsi="Times New Roman" w:cs="Times New Roman"/>
          <w:b/>
          <w:color w:val="000000" w:themeColor="text1"/>
          <w:lang w:val="ru-RU"/>
        </w:rPr>
        <w:t xml:space="preserve">вательные </w:t>
      </w:r>
      <w:r w:rsidRPr="00C91A6B">
        <w:rPr>
          <w:rFonts w:ascii="Times New Roman" w:hAnsi="Times New Roman" w:cs="Times New Roman"/>
          <w:color w:val="000000" w:themeColor="text1"/>
          <w:lang w:val="ru-RU"/>
        </w:rPr>
        <w:t>универсальные учебные действия.</w:t>
      </w:r>
    </w:p>
    <w:p w14:paraId="22457FBF" w14:textId="77777777" w:rsidR="009E224D" w:rsidRPr="00C91A6B" w:rsidRDefault="00BF58F9"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Б</w:t>
      </w:r>
      <w:r w:rsidR="004D0A5B" w:rsidRPr="00C91A6B">
        <w:rPr>
          <w:rFonts w:ascii="Times New Roman" w:hAnsi="Times New Roman" w:cs="Times New Roman"/>
          <w:i/>
          <w:color w:val="000000" w:themeColor="text1"/>
          <w:lang w:val="ru-RU"/>
        </w:rPr>
        <w:t>азовые логические действия</w:t>
      </w:r>
      <w:r w:rsidR="004D0A5B" w:rsidRPr="00C91A6B">
        <w:rPr>
          <w:rFonts w:ascii="Times New Roman" w:hAnsi="Times New Roman" w:cs="Times New Roman"/>
          <w:color w:val="000000" w:themeColor="text1"/>
          <w:lang w:val="ru-RU"/>
        </w:rPr>
        <w:t>:</w:t>
      </w:r>
    </w:p>
    <w:p w14:paraId="5F428E4A" w14:textId="77777777" w:rsidR="009E224D" w:rsidRPr="00C91A6B" w:rsidRDefault="004D0A5B" w:rsidP="00370B29">
      <w:pPr>
        <w:pStyle w:val="a7"/>
        <w:numPr>
          <w:ilvl w:val="0"/>
          <w:numId w:val="95"/>
        </w:numPr>
        <w:tabs>
          <w:tab w:val="left" w:pos="709"/>
        </w:tabs>
        <w:spacing w:before="1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w:t>
      </w:r>
      <w:r w:rsidR="00BF58F9" w:rsidRPr="00C91A6B">
        <w:rPr>
          <w:rFonts w:ascii="Times New Roman" w:hAnsi="Times New Roman" w:cs="Times New Roman"/>
          <w:color w:val="000000" w:themeColor="text1"/>
          <w:sz w:val="20"/>
          <w:szCs w:val="20"/>
          <w:lang w:val="ru-RU"/>
        </w:rPr>
        <w:t>грамматиче</w:t>
      </w:r>
      <w:r w:rsidRPr="00C91A6B">
        <w:rPr>
          <w:rFonts w:ascii="Times New Roman" w:hAnsi="Times New Roman" w:cs="Times New Roman"/>
          <w:color w:val="000000" w:themeColor="text1"/>
          <w:sz w:val="20"/>
          <w:szCs w:val="20"/>
          <w:lang w:val="ru-RU"/>
        </w:rPr>
        <w:t>ский признак, лексическое зна</w:t>
      </w:r>
      <w:r w:rsidR="00BF58F9" w:rsidRPr="00C91A6B">
        <w:rPr>
          <w:rFonts w:ascii="Times New Roman" w:hAnsi="Times New Roman" w:cs="Times New Roman"/>
          <w:color w:val="000000" w:themeColor="text1"/>
          <w:sz w:val="20"/>
          <w:szCs w:val="20"/>
          <w:lang w:val="ru-RU"/>
        </w:rPr>
        <w:t>чение и др.); устанавливать ана</w:t>
      </w:r>
      <w:r w:rsidRPr="00C91A6B">
        <w:rPr>
          <w:rFonts w:ascii="Times New Roman" w:hAnsi="Times New Roman" w:cs="Times New Roman"/>
          <w:color w:val="000000" w:themeColor="text1"/>
          <w:sz w:val="20"/>
          <w:szCs w:val="20"/>
          <w:lang w:val="ru-RU"/>
        </w:rPr>
        <w:t>логии языковых единиц;</w:t>
      </w:r>
    </w:p>
    <w:p w14:paraId="175986CD" w14:textId="77777777" w:rsidR="009E224D" w:rsidRPr="00C91A6B" w:rsidRDefault="004D0A5B" w:rsidP="00370B29">
      <w:pPr>
        <w:pStyle w:val="a7"/>
        <w:numPr>
          <w:ilvl w:val="0"/>
          <w:numId w:val="95"/>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объекты (я</w:t>
      </w:r>
      <w:r w:rsidR="00BF58F9" w:rsidRPr="00C91A6B">
        <w:rPr>
          <w:rFonts w:ascii="Times New Roman" w:hAnsi="Times New Roman" w:cs="Times New Roman"/>
          <w:color w:val="000000" w:themeColor="text1"/>
          <w:sz w:val="20"/>
          <w:szCs w:val="20"/>
          <w:lang w:val="ru-RU"/>
        </w:rPr>
        <w:t>зыковые единицы) по определённо</w:t>
      </w:r>
      <w:r w:rsidRPr="00C91A6B">
        <w:rPr>
          <w:rFonts w:ascii="Times New Roman" w:hAnsi="Times New Roman" w:cs="Times New Roman"/>
          <w:color w:val="000000" w:themeColor="text1"/>
          <w:sz w:val="20"/>
          <w:szCs w:val="20"/>
          <w:lang w:val="ru-RU"/>
        </w:rPr>
        <w:t>му признаку;</w:t>
      </w:r>
    </w:p>
    <w:p w14:paraId="609518BF" w14:textId="77777777" w:rsidR="009E224D" w:rsidRPr="00C91A6B" w:rsidRDefault="004D0A5B" w:rsidP="00370B29">
      <w:pPr>
        <w:pStyle w:val="a7"/>
        <w:numPr>
          <w:ilvl w:val="0"/>
          <w:numId w:val="95"/>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14:paraId="52E35304" w14:textId="77777777" w:rsidR="009E224D" w:rsidRPr="00C91A6B" w:rsidRDefault="004D0A5B" w:rsidP="00370B29">
      <w:pPr>
        <w:pStyle w:val="a7"/>
        <w:numPr>
          <w:ilvl w:val="0"/>
          <w:numId w:val="95"/>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в языковом м</w:t>
      </w:r>
      <w:r w:rsidR="00BF58F9" w:rsidRPr="00C91A6B">
        <w:rPr>
          <w:rFonts w:ascii="Times New Roman" w:hAnsi="Times New Roman" w:cs="Times New Roman"/>
          <w:color w:val="000000" w:themeColor="text1"/>
          <w:sz w:val="20"/>
          <w:szCs w:val="20"/>
          <w:lang w:val="ru-RU"/>
        </w:rPr>
        <w:t>атериале закономерности и проти</w:t>
      </w:r>
      <w:r w:rsidRPr="00C91A6B">
        <w:rPr>
          <w:rFonts w:ascii="Times New Roman" w:hAnsi="Times New Roman" w:cs="Times New Roman"/>
          <w:color w:val="000000" w:themeColor="text1"/>
          <w:sz w:val="20"/>
          <w:szCs w:val="20"/>
          <w:lang w:val="ru-RU"/>
        </w:rPr>
        <w:t xml:space="preserve">воречия на основе предложенного учителем алгоритма </w:t>
      </w:r>
      <w:r w:rsidR="00BF58F9" w:rsidRPr="00C91A6B">
        <w:rPr>
          <w:rFonts w:ascii="Times New Roman" w:hAnsi="Times New Roman" w:cs="Times New Roman"/>
          <w:color w:val="000000" w:themeColor="text1"/>
          <w:sz w:val="20"/>
          <w:szCs w:val="20"/>
          <w:lang w:val="ru-RU"/>
        </w:rPr>
        <w:t>наблю</w:t>
      </w:r>
      <w:r w:rsidRPr="00C91A6B">
        <w:rPr>
          <w:rFonts w:ascii="Times New Roman" w:hAnsi="Times New Roman" w:cs="Times New Roman"/>
          <w:color w:val="000000" w:themeColor="text1"/>
          <w:sz w:val="20"/>
          <w:szCs w:val="20"/>
          <w:lang w:val="ru-RU"/>
        </w:rPr>
        <w:t>дения; анализировать алгоритм действий при работ</w:t>
      </w:r>
      <w:r w:rsidR="00BF58F9" w:rsidRPr="00C91A6B">
        <w:rPr>
          <w:rFonts w:ascii="Times New Roman" w:hAnsi="Times New Roman" w:cs="Times New Roman"/>
          <w:color w:val="000000" w:themeColor="text1"/>
          <w:sz w:val="20"/>
          <w:szCs w:val="20"/>
          <w:lang w:val="ru-RU"/>
        </w:rPr>
        <w:t>е с языко</w:t>
      </w:r>
      <w:r w:rsidRPr="00C91A6B">
        <w:rPr>
          <w:rFonts w:ascii="Times New Roman" w:hAnsi="Times New Roman" w:cs="Times New Roman"/>
          <w:color w:val="000000" w:themeColor="text1"/>
          <w:sz w:val="20"/>
          <w:szCs w:val="20"/>
          <w:lang w:val="ru-RU"/>
        </w:rPr>
        <w:t>выми единицами, самостоятельно выделять учебные операции при анализе языковых единиц;</w:t>
      </w:r>
    </w:p>
    <w:p w14:paraId="75F4B56A" w14:textId="77777777" w:rsidR="009E224D" w:rsidRPr="00C91A6B" w:rsidRDefault="004D0A5B" w:rsidP="00370B29">
      <w:pPr>
        <w:pStyle w:val="a7"/>
        <w:numPr>
          <w:ilvl w:val="0"/>
          <w:numId w:val="95"/>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и практической задачи на осно</w:t>
      </w:r>
      <w:r w:rsidR="00BF58F9" w:rsidRPr="00C91A6B">
        <w:rPr>
          <w:rFonts w:ascii="Times New Roman" w:hAnsi="Times New Roman" w:cs="Times New Roman"/>
          <w:color w:val="000000" w:themeColor="text1"/>
          <w:sz w:val="20"/>
          <w:szCs w:val="20"/>
          <w:lang w:val="ru-RU"/>
        </w:rPr>
        <w:t>ве предложенного алгоритма, фор</w:t>
      </w:r>
      <w:r w:rsidRPr="00C91A6B">
        <w:rPr>
          <w:rFonts w:ascii="Times New Roman" w:hAnsi="Times New Roman" w:cs="Times New Roman"/>
          <w:color w:val="000000" w:themeColor="text1"/>
          <w:sz w:val="20"/>
          <w:szCs w:val="20"/>
          <w:lang w:val="ru-RU"/>
        </w:rPr>
        <w:t>мулировать запрос на дополнительную информацию;</w:t>
      </w:r>
    </w:p>
    <w:p w14:paraId="47E0921A" w14:textId="77777777" w:rsidR="009E224D" w:rsidRPr="00C91A6B" w:rsidRDefault="004D0A5B" w:rsidP="00370B29">
      <w:pPr>
        <w:pStyle w:val="a7"/>
        <w:numPr>
          <w:ilvl w:val="0"/>
          <w:numId w:val="95"/>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причинно­следственные связи в ситуациях наблюдения за языковым материалом, делать выводы.</w:t>
      </w:r>
    </w:p>
    <w:p w14:paraId="0D51CD2F"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r w:rsidRPr="00C91A6B">
        <w:rPr>
          <w:rFonts w:ascii="Times New Roman" w:hAnsi="Times New Roman" w:cs="Times New Roman"/>
          <w:color w:val="000000" w:themeColor="text1"/>
          <w:sz w:val="20"/>
          <w:szCs w:val="20"/>
        </w:rPr>
        <w:t>:</w:t>
      </w:r>
    </w:p>
    <w:p w14:paraId="16394078" w14:textId="77777777" w:rsidR="009E224D" w:rsidRPr="00C91A6B" w:rsidRDefault="004D0A5B" w:rsidP="00370B29">
      <w:pPr>
        <w:pStyle w:val="a7"/>
        <w:numPr>
          <w:ilvl w:val="0"/>
          <w:numId w:val="96"/>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учителя фор</w:t>
      </w:r>
      <w:r w:rsidR="00BF58F9" w:rsidRPr="00C91A6B">
        <w:rPr>
          <w:rFonts w:ascii="Times New Roman" w:hAnsi="Times New Roman" w:cs="Times New Roman"/>
          <w:color w:val="000000" w:themeColor="text1"/>
          <w:sz w:val="20"/>
          <w:szCs w:val="20"/>
          <w:lang w:val="ru-RU"/>
        </w:rPr>
        <w:t>мулировать цель, планировать из</w:t>
      </w:r>
      <w:r w:rsidRPr="00C91A6B">
        <w:rPr>
          <w:rFonts w:ascii="Times New Roman" w:hAnsi="Times New Roman" w:cs="Times New Roman"/>
          <w:color w:val="000000" w:themeColor="text1"/>
          <w:sz w:val="20"/>
          <w:szCs w:val="20"/>
          <w:lang w:val="ru-RU"/>
        </w:rPr>
        <w:t>менения языкового объекта, речевой ситуации;</w:t>
      </w:r>
    </w:p>
    <w:p w14:paraId="2D6AFE82" w14:textId="77777777" w:rsidR="009E224D" w:rsidRPr="00C91A6B" w:rsidRDefault="004D0A5B" w:rsidP="00370B29">
      <w:pPr>
        <w:pStyle w:val="a7"/>
        <w:numPr>
          <w:ilvl w:val="0"/>
          <w:numId w:val="9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несколько вариантов выполнения задания, выбирать наиболее подходя</w:t>
      </w:r>
      <w:r w:rsidR="00BF58F9" w:rsidRPr="00C91A6B">
        <w:rPr>
          <w:rFonts w:ascii="Times New Roman" w:hAnsi="Times New Roman" w:cs="Times New Roman"/>
          <w:color w:val="000000" w:themeColor="text1"/>
          <w:sz w:val="20"/>
          <w:szCs w:val="20"/>
          <w:lang w:val="ru-RU"/>
        </w:rPr>
        <w:t>щий (на основе предложенных кри</w:t>
      </w:r>
      <w:r w:rsidRPr="00C91A6B">
        <w:rPr>
          <w:rFonts w:ascii="Times New Roman" w:hAnsi="Times New Roman" w:cs="Times New Roman"/>
          <w:color w:val="000000" w:themeColor="text1"/>
          <w:sz w:val="20"/>
          <w:szCs w:val="20"/>
          <w:lang w:val="ru-RU"/>
        </w:rPr>
        <w:t>териев);</w:t>
      </w:r>
    </w:p>
    <w:p w14:paraId="7CB27C91" w14:textId="77777777" w:rsidR="009E224D" w:rsidRPr="00C91A6B" w:rsidRDefault="004D0A5B" w:rsidP="00370B29">
      <w:pPr>
        <w:pStyle w:val="a7"/>
        <w:numPr>
          <w:ilvl w:val="0"/>
          <w:numId w:val="96"/>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w:t>
      </w:r>
      <w:r w:rsidR="00BF58F9" w:rsidRPr="00C91A6B">
        <w:rPr>
          <w:rFonts w:ascii="Times New Roman" w:hAnsi="Times New Roman" w:cs="Times New Roman"/>
          <w:color w:val="000000" w:themeColor="text1"/>
          <w:sz w:val="20"/>
          <w:szCs w:val="20"/>
          <w:lang w:val="ru-RU"/>
        </w:rPr>
        <w:t>оженному плану несложное лингви</w:t>
      </w:r>
      <w:r w:rsidRPr="00C91A6B">
        <w:rPr>
          <w:rFonts w:ascii="Times New Roman" w:hAnsi="Times New Roman" w:cs="Times New Roman"/>
          <w:color w:val="000000" w:themeColor="text1"/>
          <w:sz w:val="20"/>
          <w:szCs w:val="20"/>
          <w:lang w:val="ru-RU"/>
        </w:rPr>
        <w:t>стическое мини­исследование, выполнять по предложенному плану проектное задание;</w:t>
      </w:r>
    </w:p>
    <w:p w14:paraId="6661C17B" w14:textId="77777777" w:rsidR="009E224D" w:rsidRPr="00C91A6B" w:rsidRDefault="004D0A5B" w:rsidP="00370B29">
      <w:pPr>
        <w:pStyle w:val="a7"/>
        <w:numPr>
          <w:ilvl w:val="0"/>
          <w:numId w:val="9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выводы </w:t>
      </w:r>
      <w:r w:rsidR="00BF58F9" w:rsidRPr="00C91A6B">
        <w:rPr>
          <w:rFonts w:ascii="Times New Roman" w:hAnsi="Times New Roman" w:cs="Times New Roman"/>
          <w:color w:val="000000" w:themeColor="text1"/>
          <w:sz w:val="20"/>
          <w:szCs w:val="20"/>
          <w:lang w:val="ru-RU"/>
        </w:rPr>
        <w:t>и подкреплять их доказательства</w:t>
      </w:r>
      <w:r w:rsidRPr="00C91A6B">
        <w:rPr>
          <w:rFonts w:ascii="Times New Roman" w:hAnsi="Times New Roman" w:cs="Times New Roman"/>
          <w:color w:val="000000" w:themeColor="text1"/>
          <w:sz w:val="20"/>
          <w:szCs w:val="20"/>
          <w:lang w:val="ru-RU"/>
        </w:rPr>
        <w:t xml:space="preserve">ми на основе результатов проведённого наблюдения за </w:t>
      </w:r>
      <w:r w:rsidR="00BF58F9" w:rsidRPr="00C91A6B">
        <w:rPr>
          <w:rFonts w:ascii="Times New Roman" w:hAnsi="Times New Roman" w:cs="Times New Roman"/>
          <w:color w:val="000000" w:themeColor="text1"/>
          <w:sz w:val="20"/>
          <w:szCs w:val="20"/>
          <w:lang w:val="ru-RU"/>
        </w:rPr>
        <w:t>языко</w:t>
      </w:r>
      <w:r w:rsidRPr="00C91A6B">
        <w:rPr>
          <w:rFonts w:ascii="Times New Roman" w:hAnsi="Times New Roman" w:cs="Times New Roman"/>
          <w:color w:val="000000" w:themeColor="text1"/>
          <w:sz w:val="20"/>
          <w:szCs w:val="20"/>
          <w:lang w:val="ru-RU"/>
        </w:rPr>
        <w:t>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14:paraId="4F4880CC" w14:textId="77777777" w:rsidR="009E224D" w:rsidRPr="00C91A6B" w:rsidRDefault="004D0A5B" w:rsidP="00370B29">
      <w:pPr>
        <w:pStyle w:val="a7"/>
        <w:numPr>
          <w:ilvl w:val="0"/>
          <w:numId w:val="96"/>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возможное развитие процессов, событий и их последствия в аналогичных или сходных ситуациях.</w:t>
      </w:r>
    </w:p>
    <w:p w14:paraId="2B81E847"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31B8C14A" w14:textId="77777777" w:rsidR="00BF58F9" w:rsidRPr="00C91A6B" w:rsidRDefault="004D0A5B" w:rsidP="00370B29">
      <w:pPr>
        <w:pStyle w:val="a7"/>
        <w:numPr>
          <w:ilvl w:val="0"/>
          <w:numId w:val="97"/>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источник получения информации: нужный словарь для получения зап</w:t>
      </w:r>
      <w:r w:rsidR="00BF58F9" w:rsidRPr="00C91A6B">
        <w:rPr>
          <w:rFonts w:ascii="Times New Roman" w:hAnsi="Times New Roman" w:cs="Times New Roman"/>
          <w:color w:val="000000" w:themeColor="text1"/>
          <w:sz w:val="20"/>
          <w:szCs w:val="20"/>
          <w:lang w:val="ru-RU"/>
        </w:rPr>
        <w:t>рашиваемой информации, для уточ</w:t>
      </w:r>
      <w:r w:rsidRPr="00C91A6B">
        <w:rPr>
          <w:rFonts w:ascii="Times New Roman" w:hAnsi="Times New Roman" w:cs="Times New Roman"/>
          <w:color w:val="000000" w:themeColor="text1"/>
          <w:sz w:val="20"/>
          <w:szCs w:val="20"/>
          <w:lang w:val="ru-RU"/>
        </w:rPr>
        <w:t>нения;</w:t>
      </w:r>
    </w:p>
    <w:p w14:paraId="17DBF107" w14:textId="77777777" w:rsidR="009E224D" w:rsidRPr="00C91A6B" w:rsidRDefault="00BF58F9" w:rsidP="00370B29">
      <w:pPr>
        <w:pStyle w:val="a7"/>
        <w:numPr>
          <w:ilvl w:val="0"/>
          <w:numId w:val="97"/>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 xml:space="preserve">огласно заданному алгоритму находить представленную в явном виде информацию в </w:t>
      </w:r>
      <w:r w:rsidR="00151649" w:rsidRPr="00C91A6B">
        <w:rPr>
          <w:rFonts w:ascii="Times New Roman" w:hAnsi="Times New Roman" w:cs="Times New Roman"/>
          <w:color w:val="000000" w:themeColor="text1"/>
          <w:sz w:val="20"/>
          <w:szCs w:val="20"/>
          <w:lang w:val="ru-RU"/>
        </w:rPr>
        <w:t>предложенном источнике: в слова</w:t>
      </w:r>
      <w:r w:rsidR="004D0A5B" w:rsidRPr="00C91A6B">
        <w:rPr>
          <w:rFonts w:ascii="Times New Roman" w:hAnsi="Times New Roman" w:cs="Times New Roman"/>
          <w:color w:val="000000" w:themeColor="text1"/>
          <w:sz w:val="20"/>
          <w:szCs w:val="20"/>
          <w:lang w:val="ru-RU"/>
        </w:rPr>
        <w:t>рях, справочниках;</w:t>
      </w:r>
    </w:p>
    <w:p w14:paraId="6BBA5569" w14:textId="77777777" w:rsidR="009E224D" w:rsidRPr="00C91A6B" w:rsidRDefault="004D0A5B" w:rsidP="00370B29">
      <w:pPr>
        <w:pStyle w:val="a7"/>
        <w:numPr>
          <w:ilvl w:val="0"/>
          <w:numId w:val="97"/>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14:paraId="666B7C00" w14:textId="77777777" w:rsidR="009E224D" w:rsidRPr="00C91A6B" w:rsidRDefault="004D0A5B" w:rsidP="00370B29">
      <w:pPr>
        <w:pStyle w:val="a7"/>
        <w:numPr>
          <w:ilvl w:val="0"/>
          <w:numId w:val="97"/>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с помощью в</w:t>
      </w:r>
      <w:r w:rsidR="00151649" w:rsidRPr="00C91A6B">
        <w:rPr>
          <w:rFonts w:ascii="Times New Roman" w:hAnsi="Times New Roman" w:cs="Times New Roman"/>
          <w:color w:val="000000" w:themeColor="text1"/>
          <w:sz w:val="20"/>
          <w:szCs w:val="20"/>
          <w:lang w:val="ru-RU"/>
        </w:rPr>
        <w:t>зрослых (педагогических работни</w:t>
      </w:r>
      <w:r w:rsidRPr="00C91A6B">
        <w:rPr>
          <w:rFonts w:ascii="Times New Roman" w:hAnsi="Times New Roman" w:cs="Times New Roman"/>
          <w:color w:val="000000" w:themeColor="text1"/>
          <w:sz w:val="20"/>
          <w:szCs w:val="20"/>
          <w:lang w:val="ru-RU"/>
        </w:rPr>
        <w:t xml:space="preserve">ков, родителей, законных </w:t>
      </w:r>
      <w:r w:rsidR="00151649" w:rsidRPr="00C91A6B">
        <w:rPr>
          <w:rFonts w:ascii="Times New Roman" w:hAnsi="Times New Roman" w:cs="Times New Roman"/>
          <w:color w:val="000000" w:themeColor="text1"/>
          <w:sz w:val="20"/>
          <w:szCs w:val="20"/>
          <w:lang w:val="ru-RU"/>
        </w:rPr>
        <w:t>представителей) правила информа</w:t>
      </w:r>
      <w:r w:rsidRPr="00C91A6B">
        <w:rPr>
          <w:rFonts w:ascii="Times New Roman" w:hAnsi="Times New Roman" w:cs="Times New Roman"/>
          <w:color w:val="000000" w:themeColor="text1"/>
          <w:sz w:val="20"/>
          <w:szCs w:val="20"/>
          <w:lang w:val="ru-RU"/>
        </w:rPr>
        <w:t>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14:paraId="44810AB4" w14:textId="77777777" w:rsidR="009E224D" w:rsidRPr="00C91A6B" w:rsidRDefault="004D0A5B" w:rsidP="00370B29">
      <w:pPr>
        <w:pStyle w:val="a7"/>
        <w:numPr>
          <w:ilvl w:val="0"/>
          <w:numId w:val="97"/>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и созда</w:t>
      </w:r>
      <w:r w:rsidR="00151649" w:rsidRPr="00C91A6B">
        <w:rPr>
          <w:rFonts w:ascii="Times New Roman" w:hAnsi="Times New Roman" w:cs="Times New Roman"/>
          <w:color w:val="000000" w:themeColor="text1"/>
          <w:sz w:val="20"/>
          <w:szCs w:val="20"/>
          <w:lang w:val="ru-RU"/>
        </w:rPr>
        <w:t>вать текстовую, видео­, графиче</w:t>
      </w:r>
      <w:r w:rsidRPr="00C91A6B">
        <w:rPr>
          <w:rFonts w:ascii="Times New Roman" w:hAnsi="Times New Roman" w:cs="Times New Roman"/>
          <w:color w:val="000000" w:themeColor="text1"/>
          <w:sz w:val="20"/>
          <w:szCs w:val="20"/>
          <w:lang w:val="ru-RU"/>
        </w:rPr>
        <w:t>скую, звуковую информаци</w:t>
      </w:r>
      <w:r w:rsidR="00151649" w:rsidRPr="00C91A6B">
        <w:rPr>
          <w:rFonts w:ascii="Times New Roman" w:hAnsi="Times New Roman" w:cs="Times New Roman"/>
          <w:color w:val="000000" w:themeColor="text1"/>
          <w:sz w:val="20"/>
          <w:szCs w:val="20"/>
          <w:lang w:val="ru-RU"/>
        </w:rPr>
        <w:t>ю в соответствии с учебной зада</w:t>
      </w:r>
      <w:r w:rsidRPr="00C91A6B">
        <w:rPr>
          <w:rFonts w:ascii="Times New Roman" w:hAnsi="Times New Roman" w:cs="Times New Roman"/>
          <w:color w:val="000000" w:themeColor="text1"/>
          <w:sz w:val="20"/>
          <w:szCs w:val="20"/>
          <w:lang w:val="ru-RU"/>
        </w:rPr>
        <w:t>чей;</w:t>
      </w:r>
    </w:p>
    <w:p w14:paraId="25847B27" w14:textId="77777777" w:rsidR="009E224D" w:rsidRPr="00C91A6B" w:rsidRDefault="004D0A5B" w:rsidP="00370B29">
      <w:pPr>
        <w:pStyle w:val="a7"/>
        <w:numPr>
          <w:ilvl w:val="0"/>
          <w:numId w:val="97"/>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лингвисти</w:t>
      </w:r>
      <w:r w:rsidR="00151649" w:rsidRPr="00C91A6B">
        <w:rPr>
          <w:rFonts w:ascii="Times New Roman" w:hAnsi="Times New Roman" w:cs="Times New Roman"/>
          <w:color w:val="000000" w:themeColor="text1"/>
          <w:sz w:val="20"/>
          <w:szCs w:val="20"/>
          <w:lang w:val="ru-RU"/>
        </w:rPr>
        <w:t>ческую информацию, зафиксирован</w:t>
      </w:r>
      <w:r w:rsidRPr="00C91A6B">
        <w:rPr>
          <w:rFonts w:ascii="Times New Roman" w:hAnsi="Times New Roman" w:cs="Times New Roman"/>
          <w:color w:val="000000" w:themeColor="text1"/>
          <w:sz w:val="20"/>
          <w:szCs w:val="20"/>
          <w:lang w:val="ru-RU"/>
        </w:rPr>
        <w:t>ную в виде таблиц, схем; самостоятельно создават</w:t>
      </w:r>
      <w:r w:rsidR="00151649" w:rsidRPr="00C91A6B">
        <w:rPr>
          <w:rFonts w:ascii="Times New Roman" w:hAnsi="Times New Roman" w:cs="Times New Roman"/>
          <w:color w:val="000000" w:themeColor="text1"/>
          <w:sz w:val="20"/>
          <w:szCs w:val="20"/>
          <w:lang w:val="ru-RU"/>
        </w:rPr>
        <w:t>ь схемы, таб</w:t>
      </w:r>
      <w:r w:rsidRPr="00C91A6B">
        <w:rPr>
          <w:rFonts w:ascii="Times New Roman" w:hAnsi="Times New Roman" w:cs="Times New Roman"/>
          <w:color w:val="000000" w:themeColor="text1"/>
          <w:sz w:val="20"/>
          <w:szCs w:val="20"/>
          <w:lang w:val="ru-RU"/>
        </w:rPr>
        <w:t>лицы для представления лингвистической информации.</w:t>
      </w:r>
    </w:p>
    <w:p w14:paraId="66753FE3" w14:textId="77777777" w:rsidR="009E224D" w:rsidRPr="00C91A6B" w:rsidRDefault="004D0A5B" w:rsidP="0041663B">
      <w:pPr>
        <w:pStyle w:val="a3"/>
        <w:tabs>
          <w:tab w:val="left" w:pos="709"/>
        </w:tabs>
        <w:spacing w:before="11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начал</w:t>
      </w:r>
      <w:r w:rsidR="00151649" w:rsidRPr="00C91A6B">
        <w:rPr>
          <w:rFonts w:ascii="Times New Roman" w:hAnsi="Times New Roman" w:cs="Times New Roman"/>
          <w:color w:val="000000" w:themeColor="text1"/>
          <w:lang w:val="ru-RU"/>
        </w:rPr>
        <w:t>ьной школе у обучающегося форми</w:t>
      </w:r>
      <w:r w:rsidRPr="00C91A6B">
        <w:rPr>
          <w:rFonts w:ascii="Times New Roman" w:hAnsi="Times New Roman" w:cs="Times New Roman"/>
          <w:color w:val="000000" w:themeColor="text1"/>
          <w:lang w:val="ru-RU"/>
        </w:rPr>
        <w:t xml:space="preserve">руются </w:t>
      </w:r>
      <w:r w:rsidRPr="00C91A6B">
        <w:rPr>
          <w:rFonts w:ascii="Times New Roman" w:hAnsi="Times New Roman" w:cs="Times New Roman"/>
          <w:b/>
          <w:color w:val="000000" w:themeColor="text1"/>
          <w:lang w:val="ru-RU"/>
        </w:rPr>
        <w:t xml:space="preserve">коммуникативные </w:t>
      </w:r>
      <w:r w:rsidRPr="00C91A6B">
        <w:rPr>
          <w:rFonts w:ascii="Times New Roman" w:hAnsi="Times New Roman" w:cs="Times New Roman"/>
          <w:color w:val="000000" w:themeColor="text1"/>
          <w:lang w:val="ru-RU"/>
        </w:rPr>
        <w:t>универсальные учебные действия.</w:t>
      </w:r>
    </w:p>
    <w:p w14:paraId="3B20D490"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Общение</w:t>
      </w:r>
      <w:r w:rsidRPr="00C91A6B">
        <w:rPr>
          <w:rFonts w:ascii="Times New Roman" w:hAnsi="Times New Roman" w:cs="Times New Roman"/>
          <w:color w:val="000000" w:themeColor="text1"/>
          <w:sz w:val="20"/>
          <w:szCs w:val="20"/>
        </w:rPr>
        <w:t>:</w:t>
      </w:r>
    </w:p>
    <w:p w14:paraId="75875DC5" w14:textId="77777777" w:rsidR="009E224D" w:rsidRPr="00C91A6B" w:rsidRDefault="004D0A5B" w:rsidP="00370B29">
      <w:pPr>
        <w:pStyle w:val="a7"/>
        <w:numPr>
          <w:ilvl w:val="0"/>
          <w:numId w:val="98"/>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и форму</w:t>
      </w:r>
      <w:r w:rsidR="00151649" w:rsidRPr="00C91A6B">
        <w:rPr>
          <w:rFonts w:ascii="Times New Roman" w:hAnsi="Times New Roman" w:cs="Times New Roman"/>
          <w:color w:val="000000" w:themeColor="text1"/>
          <w:sz w:val="20"/>
          <w:szCs w:val="20"/>
          <w:lang w:val="ru-RU"/>
        </w:rPr>
        <w:t>лировать суждения, выражать эмо</w:t>
      </w:r>
      <w:r w:rsidRPr="00C91A6B">
        <w:rPr>
          <w:rFonts w:ascii="Times New Roman" w:hAnsi="Times New Roman" w:cs="Times New Roman"/>
          <w:color w:val="000000" w:themeColor="text1"/>
          <w:sz w:val="20"/>
          <w:szCs w:val="20"/>
          <w:lang w:val="ru-RU"/>
        </w:rPr>
        <w:t>ции в соответствии с целями и условиями общения в знакомой среде;</w:t>
      </w:r>
    </w:p>
    <w:p w14:paraId="65253704" w14:textId="77777777" w:rsidR="009E224D" w:rsidRPr="00C91A6B" w:rsidRDefault="004D0A5B" w:rsidP="00370B29">
      <w:pPr>
        <w:pStyle w:val="a7"/>
        <w:numPr>
          <w:ilvl w:val="0"/>
          <w:numId w:val="9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w:t>
      </w:r>
      <w:r w:rsidR="00151649" w:rsidRPr="00C91A6B">
        <w:rPr>
          <w:rFonts w:ascii="Times New Roman" w:hAnsi="Times New Roman" w:cs="Times New Roman"/>
          <w:color w:val="000000" w:themeColor="text1"/>
          <w:sz w:val="20"/>
          <w:szCs w:val="20"/>
          <w:lang w:val="ru-RU"/>
        </w:rPr>
        <w:t>ное отношение к собеседнику, со</w:t>
      </w:r>
      <w:r w:rsidRPr="00C91A6B">
        <w:rPr>
          <w:rFonts w:ascii="Times New Roman" w:hAnsi="Times New Roman" w:cs="Times New Roman"/>
          <w:color w:val="000000" w:themeColor="text1"/>
          <w:sz w:val="20"/>
          <w:szCs w:val="20"/>
          <w:lang w:val="ru-RU"/>
        </w:rPr>
        <w:t>блюдать правила ведения диалоги и дискуссии;</w:t>
      </w:r>
    </w:p>
    <w:p w14:paraId="5FBC7662" w14:textId="77777777" w:rsidR="009E224D" w:rsidRPr="00C91A6B" w:rsidRDefault="004D0A5B" w:rsidP="00370B29">
      <w:pPr>
        <w:pStyle w:val="a7"/>
        <w:numPr>
          <w:ilvl w:val="0"/>
          <w:numId w:val="98"/>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 существования разных точек зрения;</w:t>
      </w:r>
    </w:p>
    <w:p w14:paraId="5C1676F3" w14:textId="77777777" w:rsidR="009E224D" w:rsidRPr="00C91A6B" w:rsidRDefault="004D0A5B" w:rsidP="00370B29">
      <w:pPr>
        <w:pStyle w:val="a7"/>
        <w:numPr>
          <w:ilvl w:val="0"/>
          <w:numId w:val="9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корректно и аргуме</w:t>
      </w:r>
      <w:r w:rsidR="00151649" w:rsidRPr="00C91A6B">
        <w:rPr>
          <w:rFonts w:ascii="Times New Roman" w:hAnsi="Times New Roman" w:cs="Times New Roman"/>
          <w:color w:val="000000" w:themeColor="text1"/>
          <w:sz w:val="20"/>
          <w:szCs w:val="20"/>
          <w:lang w:val="ru-RU"/>
        </w:rPr>
        <w:t>нтированно высказывать своё мне</w:t>
      </w:r>
      <w:r w:rsidRPr="00C91A6B">
        <w:rPr>
          <w:rFonts w:ascii="Times New Roman" w:hAnsi="Times New Roman" w:cs="Times New Roman"/>
          <w:color w:val="000000" w:themeColor="text1"/>
          <w:sz w:val="20"/>
          <w:szCs w:val="20"/>
          <w:lang w:val="ru-RU"/>
        </w:rPr>
        <w:t>ние;</w:t>
      </w:r>
    </w:p>
    <w:p w14:paraId="64DE30F3" w14:textId="77777777" w:rsidR="009E224D" w:rsidRPr="00C91A6B" w:rsidRDefault="004D0A5B" w:rsidP="00370B29">
      <w:pPr>
        <w:pStyle w:val="a7"/>
        <w:numPr>
          <w:ilvl w:val="0"/>
          <w:numId w:val="9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речевое выска</w:t>
      </w:r>
      <w:r w:rsidR="00151649" w:rsidRPr="00C91A6B">
        <w:rPr>
          <w:rFonts w:ascii="Times New Roman" w:hAnsi="Times New Roman" w:cs="Times New Roman"/>
          <w:color w:val="000000" w:themeColor="text1"/>
          <w:sz w:val="20"/>
          <w:szCs w:val="20"/>
          <w:lang w:val="ru-RU"/>
        </w:rPr>
        <w:t>зывание в соответствии с постав</w:t>
      </w:r>
      <w:r w:rsidRPr="00C91A6B">
        <w:rPr>
          <w:rFonts w:ascii="Times New Roman" w:hAnsi="Times New Roman" w:cs="Times New Roman"/>
          <w:color w:val="000000" w:themeColor="text1"/>
          <w:sz w:val="20"/>
          <w:szCs w:val="20"/>
          <w:lang w:val="ru-RU"/>
        </w:rPr>
        <w:t>ленной задачей;</w:t>
      </w:r>
    </w:p>
    <w:p w14:paraId="3B08D0F7" w14:textId="77777777" w:rsidR="009E224D" w:rsidRPr="00C91A6B" w:rsidRDefault="004D0A5B" w:rsidP="00370B29">
      <w:pPr>
        <w:pStyle w:val="a7"/>
        <w:numPr>
          <w:ilvl w:val="0"/>
          <w:numId w:val="9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и п</w:t>
      </w:r>
      <w:r w:rsidR="00151649" w:rsidRPr="00C91A6B">
        <w:rPr>
          <w:rFonts w:ascii="Times New Roman" w:hAnsi="Times New Roman" w:cs="Times New Roman"/>
          <w:color w:val="000000" w:themeColor="text1"/>
          <w:sz w:val="20"/>
          <w:szCs w:val="20"/>
          <w:lang w:val="ru-RU"/>
        </w:rPr>
        <w:t>исьменные тексты (описание, рас</w:t>
      </w:r>
      <w:r w:rsidRPr="00C91A6B">
        <w:rPr>
          <w:rFonts w:ascii="Times New Roman" w:hAnsi="Times New Roman" w:cs="Times New Roman"/>
          <w:color w:val="000000" w:themeColor="text1"/>
          <w:sz w:val="20"/>
          <w:szCs w:val="20"/>
          <w:lang w:val="ru-RU"/>
        </w:rPr>
        <w:t>суждение, повествование) в соответствии с речевой ситуацией;</w:t>
      </w:r>
    </w:p>
    <w:p w14:paraId="5C4562C7" w14:textId="77777777" w:rsidR="009E224D" w:rsidRPr="00C91A6B" w:rsidRDefault="004D0A5B" w:rsidP="00370B29">
      <w:pPr>
        <w:pStyle w:val="a7"/>
        <w:numPr>
          <w:ilvl w:val="0"/>
          <w:numId w:val="9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готовить небольшие п</w:t>
      </w:r>
      <w:r w:rsidR="00151649" w:rsidRPr="00C91A6B">
        <w:rPr>
          <w:rFonts w:ascii="Times New Roman" w:hAnsi="Times New Roman" w:cs="Times New Roman"/>
          <w:color w:val="000000" w:themeColor="text1"/>
          <w:sz w:val="20"/>
          <w:szCs w:val="20"/>
          <w:lang w:val="ru-RU"/>
        </w:rPr>
        <w:t>убличные выступления о результа</w:t>
      </w:r>
      <w:r w:rsidRPr="00C91A6B">
        <w:rPr>
          <w:rFonts w:ascii="Times New Roman" w:hAnsi="Times New Roman" w:cs="Times New Roman"/>
          <w:color w:val="000000" w:themeColor="text1"/>
          <w:sz w:val="20"/>
          <w:szCs w:val="20"/>
          <w:lang w:val="ru-RU"/>
        </w:rPr>
        <w:t>тах парной и групповой работ</w:t>
      </w:r>
      <w:r w:rsidR="00151649" w:rsidRPr="00C91A6B">
        <w:rPr>
          <w:rFonts w:ascii="Times New Roman" w:hAnsi="Times New Roman" w:cs="Times New Roman"/>
          <w:color w:val="000000" w:themeColor="text1"/>
          <w:sz w:val="20"/>
          <w:szCs w:val="20"/>
          <w:lang w:val="ru-RU"/>
        </w:rPr>
        <w:t>ы, о результатах наблюдения, вы</w:t>
      </w:r>
      <w:r w:rsidRPr="00C91A6B">
        <w:rPr>
          <w:rFonts w:ascii="Times New Roman" w:hAnsi="Times New Roman" w:cs="Times New Roman"/>
          <w:color w:val="000000" w:themeColor="text1"/>
          <w:sz w:val="20"/>
          <w:szCs w:val="20"/>
          <w:lang w:val="ru-RU"/>
        </w:rPr>
        <w:t>полненного мини­исследования, проектного задания;</w:t>
      </w:r>
    </w:p>
    <w:p w14:paraId="6CEB5E55" w14:textId="77777777" w:rsidR="009E224D" w:rsidRPr="00C91A6B" w:rsidRDefault="004D0A5B" w:rsidP="00370B29">
      <w:pPr>
        <w:pStyle w:val="a7"/>
        <w:numPr>
          <w:ilvl w:val="0"/>
          <w:numId w:val="9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подбирать иллюстративный материал (рисунки, фото, плакаты) к тексту выступления.</w:t>
      </w:r>
    </w:p>
    <w:p w14:paraId="1C8ECE41"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2D8B5254" w14:textId="77777777" w:rsidR="00151649"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начал</w:t>
      </w:r>
      <w:r w:rsidR="00151649" w:rsidRPr="00C91A6B">
        <w:rPr>
          <w:rFonts w:ascii="Times New Roman" w:hAnsi="Times New Roman" w:cs="Times New Roman"/>
          <w:color w:val="000000" w:themeColor="text1"/>
          <w:lang w:val="ru-RU"/>
        </w:rPr>
        <w:t>ьной школе у обучающегося форми</w:t>
      </w:r>
      <w:r w:rsidRPr="00C91A6B">
        <w:rPr>
          <w:rFonts w:ascii="Times New Roman" w:hAnsi="Times New Roman" w:cs="Times New Roman"/>
          <w:color w:val="000000" w:themeColor="text1"/>
          <w:lang w:val="ru-RU"/>
        </w:rPr>
        <w:t xml:space="preserve">руются </w:t>
      </w:r>
      <w:r w:rsidRPr="00C91A6B">
        <w:rPr>
          <w:rFonts w:ascii="Times New Roman" w:hAnsi="Times New Roman" w:cs="Times New Roman"/>
          <w:b/>
          <w:color w:val="000000" w:themeColor="text1"/>
          <w:lang w:val="ru-RU"/>
        </w:rPr>
        <w:t xml:space="preserve">регулятивные </w:t>
      </w:r>
      <w:r w:rsidRPr="00C91A6B">
        <w:rPr>
          <w:rFonts w:ascii="Times New Roman" w:hAnsi="Times New Roman" w:cs="Times New Roman"/>
          <w:color w:val="000000" w:themeColor="text1"/>
          <w:lang w:val="ru-RU"/>
        </w:rPr>
        <w:t>универсальные учебные действия.</w:t>
      </w:r>
    </w:p>
    <w:p w14:paraId="54E23BA1" w14:textId="77777777" w:rsidR="009E224D" w:rsidRPr="00C91A6B" w:rsidRDefault="00151649"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С</w:t>
      </w:r>
      <w:r w:rsidR="004D0A5B" w:rsidRPr="00C91A6B">
        <w:rPr>
          <w:rFonts w:ascii="Times New Roman" w:hAnsi="Times New Roman" w:cs="Times New Roman"/>
          <w:i/>
          <w:color w:val="000000" w:themeColor="text1"/>
          <w:lang w:val="ru-RU"/>
        </w:rPr>
        <w:t>амоорганизация</w:t>
      </w:r>
      <w:r w:rsidR="004D0A5B" w:rsidRPr="00C91A6B">
        <w:rPr>
          <w:rFonts w:ascii="Times New Roman" w:hAnsi="Times New Roman" w:cs="Times New Roman"/>
          <w:color w:val="000000" w:themeColor="text1"/>
          <w:lang w:val="ru-RU"/>
        </w:rPr>
        <w:t>:</w:t>
      </w:r>
    </w:p>
    <w:p w14:paraId="06166489" w14:textId="77777777" w:rsidR="009E224D" w:rsidRPr="00C91A6B" w:rsidRDefault="004D0A5B" w:rsidP="00370B29">
      <w:pPr>
        <w:pStyle w:val="a7"/>
        <w:numPr>
          <w:ilvl w:val="0"/>
          <w:numId w:val="99"/>
        </w:numPr>
        <w:tabs>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планировать действия п</w:t>
      </w:r>
      <w:r w:rsidR="00151649" w:rsidRPr="00C91A6B">
        <w:rPr>
          <w:rFonts w:ascii="Times New Roman" w:hAnsi="Times New Roman" w:cs="Times New Roman"/>
          <w:color w:val="000000" w:themeColor="text1"/>
          <w:sz w:val="20"/>
          <w:szCs w:val="20"/>
          <w:lang w:val="ru-RU"/>
        </w:rPr>
        <w:t>о решению учебной задачи для по</w:t>
      </w:r>
      <w:r w:rsidRPr="00C91A6B">
        <w:rPr>
          <w:rFonts w:ascii="Times New Roman" w:hAnsi="Times New Roman" w:cs="Times New Roman"/>
          <w:color w:val="000000" w:themeColor="text1"/>
          <w:sz w:val="20"/>
          <w:szCs w:val="20"/>
          <w:lang w:val="ru-RU"/>
        </w:rPr>
        <w:t>лучения результата;</w:t>
      </w:r>
    </w:p>
    <w:p w14:paraId="241B9577" w14:textId="77777777" w:rsidR="009E224D" w:rsidRPr="00C91A6B" w:rsidRDefault="004D0A5B" w:rsidP="00370B29">
      <w:pPr>
        <w:pStyle w:val="a7"/>
        <w:numPr>
          <w:ilvl w:val="0"/>
          <w:numId w:val="99"/>
        </w:numPr>
        <w:tabs>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выстраивать последовательность выбранных действий.</w:t>
      </w:r>
    </w:p>
    <w:p w14:paraId="5141CAD3" w14:textId="77777777" w:rsidR="009E224D" w:rsidRPr="00C91A6B" w:rsidRDefault="004D0A5B" w:rsidP="0041663B">
      <w:pPr>
        <w:tabs>
          <w:tab w:val="left" w:pos="709"/>
        </w:tabs>
        <w:spacing w:before="12"/>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Самоконтроль</w:t>
      </w:r>
      <w:r w:rsidRPr="00C91A6B">
        <w:rPr>
          <w:rFonts w:ascii="Times New Roman" w:hAnsi="Times New Roman" w:cs="Times New Roman"/>
          <w:color w:val="000000" w:themeColor="text1"/>
          <w:sz w:val="20"/>
          <w:szCs w:val="20"/>
        </w:rPr>
        <w:t>:</w:t>
      </w:r>
    </w:p>
    <w:p w14:paraId="640EDD43" w14:textId="77777777" w:rsidR="009E224D" w:rsidRPr="00C91A6B" w:rsidRDefault="004D0A5B" w:rsidP="00370B29">
      <w:pPr>
        <w:pStyle w:val="a7"/>
        <w:numPr>
          <w:ilvl w:val="0"/>
          <w:numId w:val="100"/>
        </w:numPr>
        <w:tabs>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причины успеха/неудач учебной </w:t>
      </w:r>
      <w:r w:rsidR="00151649" w:rsidRPr="00C91A6B">
        <w:rPr>
          <w:rFonts w:ascii="Times New Roman" w:hAnsi="Times New Roman" w:cs="Times New Roman"/>
          <w:color w:val="000000" w:themeColor="text1"/>
          <w:sz w:val="20"/>
          <w:szCs w:val="20"/>
          <w:lang w:val="ru-RU"/>
        </w:rPr>
        <w:t>деятель</w:t>
      </w:r>
      <w:r w:rsidRPr="00C91A6B">
        <w:rPr>
          <w:rFonts w:ascii="Times New Roman" w:hAnsi="Times New Roman" w:cs="Times New Roman"/>
          <w:color w:val="000000" w:themeColor="text1"/>
          <w:sz w:val="20"/>
          <w:szCs w:val="20"/>
          <w:lang w:val="ru-RU"/>
        </w:rPr>
        <w:t>ности;</w:t>
      </w:r>
    </w:p>
    <w:p w14:paraId="294B40A9" w14:textId="77777777" w:rsidR="009E224D" w:rsidRPr="00C91A6B" w:rsidRDefault="004D0A5B" w:rsidP="00370B29">
      <w:pPr>
        <w:pStyle w:val="a7"/>
        <w:numPr>
          <w:ilvl w:val="0"/>
          <w:numId w:val="100"/>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свои учебные действия для преодоления речевых и орфографических ошибок;</w:t>
      </w:r>
    </w:p>
    <w:p w14:paraId="46FC6DC2" w14:textId="77777777" w:rsidR="009E224D" w:rsidRPr="00C91A6B" w:rsidRDefault="004D0A5B" w:rsidP="00370B29">
      <w:pPr>
        <w:pStyle w:val="a7"/>
        <w:numPr>
          <w:ilvl w:val="0"/>
          <w:numId w:val="100"/>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результат д</w:t>
      </w:r>
      <w:r w:rsidR="00151649" w:rsidRPr="00C91A6B">
        <w:rPr>
          <w:rFonts w:ascii="Times New Roman" w:hAnsi="Times New Roman" w:cs="Times New Roman"/>
          <w:color w:val="000000" w:themeColor="text1"/>
          <w:sz w:val="20"/>
          <w:szCs w:val="20"/>
          <w:lang w:val="ru-RU"/>
        </w:rPr>
        <w:t>еятельности с поставленной учеб</w:t>
      </w:r>
      <w:r w:rsidRPr="00C91A6B">
        <w:rPr>
          <w:rFonts w:ascii="Times New Roman" w:hAnsi="Times New Roman" w:cs="Times New Roman"/>
          <w:color w:val="000000" w:themeColor="text1"/>
          <w:sz w:val="20"/>
          <w:szCs w:val="20"/>
          <w:lang w:val="ru-RU"/>
        </w:rPr>
        <w:t>ной задачей по выделению, характеристике, использованию языковых единиц;</w:t>
      </w:r>
    </w:p>
    <w:p w14:paraId="5D0B8790" w14:textId="77777777" w:rsidR="009E224D" w:rsidRPr="00C91A6B" w:rsidRDefault="004D0A5B" w:rsidP="00370B29">
      <w:pPr>
        <w:pStyle w:val="a7"/>
        <w:numPr>
          <w:ilvl w:val="0"/>
          <w:numId w:val="100"/>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ошибку, допущенную при работе с языковым материалом, находить орфографическую и пунктуационную ошибку;</w:t>
      </w:r>
    </w:p>
    <w:p w14:paraId="1E5C8238" w14:textId="77777777" w:rsidR="009E224D" w:rsidRPr="00C91A6B" w:rsidRDefault="004D0A5B" w:rsidP="00370B29">
      <w:pPr>
        <w:pStyle w:val="a7"/>
        <w:numPr>
          <w:ilvl w:val="0"/>
          <w:numId w:val="100"/>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результаты</w:t>
      </w:r>
      <w:r w:rsidR="00151649" w:rsidRPr="00C91A6B">
        <w:rPr>
          <w:rFonts w:ascii="Times New Roman" w:hAnsi="Times New Roman" w:cs="Times New Roman"/>
          <w:color w:val="000000" w:themeColor="text1"/>
          <w:sz w:val="20"/>
          <w:szCs w:val="20"/>
          <w:lang w:val="ru-RU"/>
        </w:rPr>
        <w:t xml:space="preserve"> своей деятельности и деятельно</w:t>
      </w:r>
      <w:r w:rsidRPr="00C91A6B">
        <w:rPr>
          <w:rFonts w:ascii="Times New Roman" w:hAnsi="Times New Roman" w:cs="Times New Roman"/>
          <w:color w:val="000000" w:themeColor="text1"/>
          <w:sz w:val="20"/>
          <w:szCs w:val="20"/>
          <w:lang w:val="ru-RU"/>
        </w:rPr>
        <w:t>сти одноклассников, объек</w:t>
      </w:r>
      <w:r w:rsidR="00151649" w:rsidRPr="00C91A6B">
        <w:rPr>
          <w:rFonts w:ascii="Times New Roman" w:hAnsi="Times New Roman" w:cs="Times New Roman"/>
          <w:color w:val="000000" w:themeColor="text1"/>
          <w:sz w:val="20"/>
          <w:szCs w:val="20"/>
          <w:lang w:val="ru-RU"/>
        </w:rPr>
        <w:t>тивно оценивать их по предложен</w:t>
      </w:r>
      <w:r w:rsidRPr="00C91A6B">
        <w:rPr>
          <w:rFonts w:ascii="Times New Roman" w:hAnsi="Times New Roman" w:cs="Times New Roman"/>
          <w:color w:val="000000" w:themeColor="text1"/>
          <w:sz w:val="20"/>
          <w:szCs w:val="20"/>
          <w:lang w:val="ru-RU"/>
        </w:rPr>
        <w:t>ным критериям.</w:t>
      </w:r>
    </w:p>
    <w:p w14:paraId="5DFC6F31" w14:textId="77777777" w:rsidR="009E224D" w:rsidRPr="00C91A6B" w:rsidRDefault="009E224D" w:rsidP="0041663B">
      <w:pPr>
        <w:pStyle w:val="a3"/>
        <w:tabs>
          <w:tab w:val="left" w:pos="709"/>
        </w:tabs>
        <w:spacing w:before="1"/>
        <w:ind w:left="0" w:right="0" w:firstLine="567"/>
        <w:rPr>
          <w:rFonts w:ascii="Times New Roman" w:hAnsi="Times New Roman" w:cs="Times New Roman"/>
          <w:color w:val="000000" w:themeColor="text1"/>
          <w:lang w:val="ru-RU"/>
        </w:rPr>
      </w:pPr>
    </w:p>
    <w:p w14:paraId="38428444" w14:textId="77777777" w:rsidR="009E224D" w:rsidRPr="00C91A6B" w:rsidRDefault="004D0A5B" w:rsidP="0041663B">
      <w:pPr>
        <w:pStyle w:val="a3"/>
        <w:tabs>
          <w:tab w:val="left" w:pos="709"/>
        </w:tabs>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Совместная деятельность:</w:t>
      </w:r>
    </w:p>
    <w:p w14:paraId="6AD8F9E5" w14:textId="77777777" w:rsidR="009E224D" w:rsidRPr="00C91A6B" w:rsidRDefault="004D0A5B" w:rsidP="00370B29">
      <w:pPr>
        <w:pStyle w:val="a7"/>
        <w:numPr>
          <w:ilvl w:val="0"/>
          <w:numId w:val="101"/>
        </w:numPr>
        <w:tabs>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краткосрочные и долгосрочные цели </w:t>
      </w:r>
      <w:r w:rsidR="00151649" w:rsidRPr="00C91A6B">
        <w:rPr>
          <w:rFonts w:ascii="Times New Roman" w:hAnsi="Times New Roman" w:cs="Times New Roman"/>
          <w:color w:val="000000" w:themeColor="text1"/>
          <w:sz w:val="20"/>
          <w:szCs w:val="20"/>
          <w:lang w:val="ru-RU"/>
        </w:rPr>
        <w:t>(ин</w:t>
      </w:r>
      <w:r w:rsidRPr="00C91A6B">
        <w:rPr>
          <w:rFonts w:ascii="Times New Roman" w:hAnsi="Times New Roman" w:cs="Times New Roman"/>
          <w:color w:val="000000" w:themeColor="text1"/>
          <w:sz w:val="20"/>
          <w:szCs w:val="20"/>
          <w:lang w:val="ru-RU"/>
        </w:rPr>
        <w:t>дивидуальные с учётом участия в коллективных задачах) в стандартной (типовой) ситуа</w:t>
      </w:r>
      <w:r w:rsidR="00151649" w:rsidRPr="00C91A6B">
        <w:rPr>
          <w:rFonts w:ascii="Times New Roman" w:hAnsi="Times New Roman" w:cs="Times New Roman"/>
          <w:color w:val="000000" w:themeColor="text1"/>
          <w:sz w:val="20"/>
          <w:szCs w:val="20"/>
          <w:lang w:val="ru-RU"/>
        </w:rPr>
        <w:t>ции на основе предложенного учи</w:t>
      </w:r>
      <w:r w:rsidRPr="00C91A6B">
        <w:rPr>
          <w:rFonts w:ascii="Times New Roman" w:hAnsi="Times New Roman" w:cs="Times New Roman"/>
          <w:color w:val="000000" w:themeColor="text1"/>
          <w:sz w:val="20"/>
          <w:szCs w:val="20"/>
          <w:lang w:val="ru-RU"/>
        </w:rPr>
        <w:t>телем формата планирования, распределения промежуточных шагов и сроков;</w:t>
      </w:r>
    </w:p>
    <w:p w14:paraId="20F7B430" w14:textId="77777777" w:rsidR="009E224D" w:rsidRPr="00C91A6B" w:rsidRDefault="004D0A5B" w:rsidP="00370B29">
      <w:pPr>
        <w:pStyle w:val="a7"/>
        <w:numPr>
          <w:ilvl w:val="0"/>
          <w:numId w:val="101"/>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принимать цель совместной деятельности, коллективно строить действия по её достиж</w:t>
      </w:r>
      <w:r w:rsidR="00151649" w:rsidRPr="00C91A6B">
        <w:rPr>
          <w:rFonts w:ascii="Times New Roman" w:hAnsi="Times New Roman" w:cs="Times New Roman"/>
          <w:color w:val="000000" w:themeColor="text1"/>
          <w:sz w:val="20"/>
          <w:szCs w:val="20"/>
          <w:lang w:val="ru-RU"/>
        </w:rPr>
        <w:t>ению: распределять роли, догова</w:t>
      </w:r>
      <w:r w:rsidRPr="00C91A6B">
        <w:rPr>
          <w:rFonts w:ascii="Times New Roman" w:hAnsi="Times New Roman" w:cs="Times New Roman"/>
          <w:color w:val="000000" w:themeColor="text1"/>
          <w:sz w:val="20"/>
          <w:szCs w:val="20"/>
          <w:lang w:val="ru-RU"/>
        </w:rPr>
        <w:t>риваться, обсуждать процесс и результат совместной работы;</w:t>
      </w:r>
    </w:p>
    <w:p w14:paraId="59C861CA" w14:textId="77777777" w:rsidR="009E224D" w:rsidRPr="00C91A6B" w:rsidRDefault="004D0A5B" w:rsidP="00370B29">
      <w:pPr>
        <w:pStyle w:val="a7"/>
        <w:numPr>
          <w:ilvl w:val="0"/>
          <w:numId w:val="101"/>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готовность руководить, выполнять поручения, подчиняться, самостоятельно разрешать конфликты;</w:t>
      </w:r>
    </w:p>
    <w:p w14:paraId="775C5FBE" w14:textId="77777777" w:rsidR="009E224D" w:rsidRPr="00C91A6B" w:rsidRDefault="004D0A5B" w:rsidP="00370B29">
      <w:pPr>
        <w:pStyle w:val="a7"/>
        <w:numPr>
          <w:ilvl w:val="0"/>
          <w:numId w:val="101"/>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2DD1E24D" w14:textId="77777777" w:rsidR="009E224D" w:rsidRPr="00C91A6B" w:rsidRDefault="004D0A5B" w:rsidP="00370B29">
      <w:pPr>
        <w:pStyle w:val="a7"/>
        <w:numPr>
          <w:ilvl w:val="0"/>
          <w:numId w:val="101"/>
        </w:numPr>
        <w:tabs>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67E37B90" w14:textId="77777777" w:rsidR="009E224D" w:rsidRPr="00C91A6B" w:rsidRDefault="004D0A5B" w:rsidP="00370B29">
      <w:pPr>
        <w:pStyle w:val="a7"/>
        <w:numPr>
          <w:ilvl w:val="0"/>
          <w:numId w:val="101"/>
        </w:numPr>
        <w:tabs>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совместные проектные задания с опорой на предложенные образцы.</w:t>
      </w:r>
    </w:p>
    <w:p w14:paraId="1D082A1E" w14:textId="77777777" w:rsidR="009E224D" w:rsidRPr="00C91A6B" w:rsidRDefault="009E224D" w:rsidP="0041663B">
      <w:pPr>
        <w:pStyle w:val="a3"/>
        <w:tabs>
          <w:tab w:val="left" w:pos="709"/>
        </w:tabs>
        <w:spacing w:before="1"/>
        <w:ind w:left="0" w:right="0" w:firstLine="567"/>
        <w:rPr>
          <w:rFonts w:ascii="Times New Roman" w:hAnsi="Times New Roman" w:cs="Times New Roman"/>
          <w:color w:val="000000" w:themeColor="text1"/>
          <w:lang w:val="ru-RU"/>
        </w:rPr>
      </w:pPr>
    </w:p>
    <w:p w14:paraId="5D447C7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ПРЕДМЕТНЫЕ РЕЗУЛЬТАТЫ</w:t>
      </w:r>
    </w:p>
    <w:p w14:paraId="2767CA95" w14:textId="77777777" w:rsidR="009E224D" w:rsidRPr="00C91A6B" w:rsidRDefault="00151649"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w:t>
      </w:r>
    </w:p>
    <w:p w14:paraId="53D37871"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первом классе </w:t>
      </w:r>
      <w:r w:rsidRPr="00C91A6B">
        <w:rPr>
          <w:rFonts w:ascii="Times New Roman" w:hAnsi="Times New Roman" w:cs="Times New Roman"/>
          <w:color w:val="000000" w:themeColor="text1"/>
          <w:lang w:val="ru-RU"/>
        </w:rPr>
        <w:t>обучающийся научится:</w:t>
      </w:r>
    </w:p>
    <w:p w14:paraId="72C0575F" w14:textId="77777777" w:rsidR="009E224D" w:rsidRPr="00C91A6B" w:rsidRDefault="004D0A5B" w:rsidP="00370B29">
      <w:pPr>
        <w:pStyle w:val="a7"/>
        <w:numPr>
          <w:ilvl w:val="1"/>
          <w:numId w:val="33"/>
        </w:numPr>
        <w:tabs>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слово и предложение; вычленять слова из п</w:t>
      </w:r>
      <w:r w:rsidR="00151649" w:rsidRPr="00C91A6B">
        <w:rPr>
          <w:rFonts w:ascii="Times New Roman" w:hAnsi="Times New Roman" w:cs="Times New Roman"/>
          <w:color w:val="000000" w:themeColor="text1"/>
          <w:sz w:val="20"/>
          <w:szCs w:val="20"/>
          <w:lang w:val="ru-RU"/>
        </w:rPr>
        <w:t>ред</w:t>
      </w:r>
      <w:r w:rsidRPr="00C91A6B">
        <w:rPr>
          <w:rFonts w:ascii="Times New Roman" w:hAnsi="Times New Roman" w:cs="Times New Roman"/>
          <w:color w:val="000000" w:themeColor="text1"/>
          <w:sz w:val="20"/>
          <w:szCs w:val="20"/>
          <w:lang w:val="ru-RU"/>
        </w:rPr>
        <w:t>ложений;</w:t>
      </w:r>
    </w:p>
    <w:p w14:paraId="57E4CCEC" w14:textId="77777777" w:rsidR="00151649" w:rsidRPr="00C91A6B" w:rsidRDefault="004D0A5B" w:rsidP="00370B29">
      <w:pPr>
        <w:pStyle w:val="a7"/>
        <w:numPr>
          <w:ilvl w:val="1"/>
          <w:numId w:val="3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вычленять звуки из слова;</w:t>
      </w:r>
    </w:p>
    <w:p w14:paraId="7F966BD9" w14:textId="77777777" w:rsidR="009E224D" w:rsidRPr="00C91A6B" w:rsidRDefault="00151649" w:rsidP="00370B29">
      <w:pPr>
        <w:pStyle w:val="a7"/>
        <w:numPr>
          <w:ilvl w:val="1"/>
          <w:numId w:val="3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w:t>
      </w:r>
      <w:r w:rsidR="004D0A5B" w:rsidRPr="00C91A6B">
        <w:rPr>
          <w:rFonts w:ascii="Times New Roman" w:hAnsi="Times New Roman" w:cs="Times New Roman"/>
          <w:color w:val="000000" w:themeColor="text1"/>
          <w:sz w:val="20"/>
          <w:szCs w:val="20"/>
          <w:lang w:val="ru-RU"/>
        </w:rPr>
        <w:t xml:space="preserve">азличать гласные и согласные звуки (в том числе </w:t>
      </w:r>
      <w:r w:rsidRPr="00C91A6B">
        <w:rPr>
          <w:rFonts w:ascii="Times New Roman" w:hAnsi="Times New Roman" w:cs="Times New Roman"/>
          <w:color w:val="000000" w:themeColor="text1"/>
          <w:sz w:val="20"/>
          <w:szCs w:val="20"/>
          <w:lang w:val="ru-RU"/>
        </w:rPr>
        <w:t>разли</w:t>
      </w:r>
      <w:r w:rsidR="004D0A5B" w:rsidRPr="00C91A6B">
        <w:rPr>
          <w:rFonts w:ascii="Times New Roman" w:hAnsi="Times New Roman" w:cs="Times New Roman"/>
          <w:color w:val="000000" w:themeColor="text1"/>
          <w:sz w:val="20"/>
          <w:szCs w:val="20"/>
          <w:lang w:val="ru-RU"/>
        </w:rPr>
        <w:t>чать в слове согласный звук [й’] и гласный звук [и]);</w:t>
      </w:r>
    </w:p>
    <w:p w14:paraId="48B4562C"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ударные и безударные гласные звуки;</w:t>
      </w:r>
    </w:p>
    <w:p w14:paraId="495AB704" w14:textId="77777777" w:rsidR="009E224D" w:rsidRPr="00C91A6B" w:rsidRDefault="004D0A5B" w:rsidP="00370B29">
      <w:pPr>
        <w:pStyle w:val="a7"/>
        <w:numPr>
          <w:ilvl w:val="1"/>
          <w:numId w:val="3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согласные звуки: мягкие и твёрдые, звонкие и глухие (вне слова и в слове);</w:t>
      </w:r>
    </w:p>
    <w:p w14:paraId="382BF6E9" w14:textId="77777777" w:rsidR="009E224D" w:rsidRPr="00C91A6B" w:rsidRDefault="004D0A5B" w:rsidP="00370B29">
      <w:pPr>
        <w:pStyle w:val="a7"/>
        <w:numPr>
          <w:ilvl w:val="1"/>
          <w:numId w:val="3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понятия «звук» и «буква»;</w:t>
      </w:r>
    </w:p>
    <w:p w14:paraId="09AC160D" w14:textId="77777777" w:rsidR="009E224D" w:rsidRPr="00C91A6B" w:rsidRDefault="004D0A5B" w:rsidP="00370B29">
      <w:pPr>
        <w:pStyle w:val="a7"/>
        <w:numPr>
          <w:ilvl w:val="1"/>
          <w:numId w:val="3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определять количество слогов в слове; делить слова на слоги (простые случаи: слова </w:t>
      </w:r>
      <w:r w:rsidR="00151649" w:rsidRPr="00C91A6B">
        <w:rPr>
          <w:rFonts w:ascii="Times New Roman" w:hAnsi="Times New Roman" w:cs="Times New Roman"/>
          <w:color w:val="000000" w:themeColor="text1"/>
          <w:sz w:val="20"/>
          <w:szCs w:val="20"/>
          <w:lang w:val="ru-RU"/>
        </w:rPr>
        <w:t>без стечения согласных); опреде</w:t>
      </w:r>
      <w:r w:rsidRPr="00C91A6B">
        <w:rPr>
          <w:rFonts w:ascii="Times New Roman" w:hAnsi="Times New Roman" w:cs="Times New Roman"/>
          <w:color w:val="000000" w:themeColor="text1"/>
          <w:sz w:val="20"/>
          <w:szCs w:val="20"/>
          <w:lang w:val="ru-RU"/>
        </w:rPr>
        <w:t>лять в слове ударный слог;</w:t>
      </w:r>
    </w:p>
    <w:p w14:paraId="29D69630"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обозначать на письме мягкость согласных звуков буквами</w:t>
      </w:r>
      <w:r w:rsidR="00151649"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е</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ё</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ю</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 xml:space="preserve">я </w:t>
      </w:r>
      <w:r w:rsidRPr="00C91A6B">
        <w:rPr>
          <w:rFonts w:ascii="Times New Roman" w:hAnsi="Times New Roman" w:cs="Times New Roman"/>
          <w:color w:val="000000" w:themeColor="text1"/>
          <w:sz w:val="20"/>
          <w:szCs w:val="20"/>
          <w:lang w:val="ru-RU"/>
        </w:rPr>
        <w:t xml:space="preserve">и буквой </w:t>
      </w:r>
      <w:r w:rsidRPr="00C91A6B">
        <w:rPr>
          <w:rFonts w:ascii="Times New Roman" w:hAnsi="Times New Roman" w:cs="Times New Roman"/>
          <w:b/>
          <w:i/>
          <w:color w:val="000000" w:themeColor="text1"/>
          <w:sz w:val="20"/>
          <w:szCs w:val="20"/>
          <w:lang w:val="ru-RU"/>
        </w:rPr>
        <w:t xml:space="preserve">ь </w:t>
      </w:r>
      <w:r w:rsidRPr="00C91A6B">
        <w:rPr>
          <w:rFonts w:ascii="Times New Roman" w:hAnsi="Times New Roman" w:cs="Times New Roman"/>
          <w:color w:val="000000" w:themeColor="text1"/>
          <w:sz w:val="20"/>
          <w:szCs w:val="20"/>
          <w:lang w:val="ru-RU"/>
        </w:rPr>
        <w:t>в конце слова;</w:t>
      </w:r>
    </w:p>
    <w:p w14:paraId="284C8263" w14:textId="77777777" w:rsidR="009E224D" w:rsidRPr="00C91A6B" w:rsidRDefault="004D0A5B" w:rsidP="00370B29">
      <w:pPr>
        <w:pStyle w:val="a7"/>
        <w:numPr>
          <w:ilvl w:val="1"/>
          <w:numId w:val="3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правильно называть буквы русского алфавита; </w:t>
      </w:r>
      <w:r w:rsidR="00151649" w:rsidRPr="00C91A6B">
        <w:rPr>
          <w:rFonts w:ascii="Times New Roman" w:hAnsi="Times New Roman" w:cs="Times New Roman"/>
          <w:color w:val="000000" w:themeColor="text1"/>
          <w:sz w:val="20"/>
          <w:szCs w:val="20"/>
          <w:lang w:val="ru-RU"/>
        </w:rPr>
        <w:t>использо</w:t>
      </w:r>
      <w:r w:rsidRPr="00C91A6B">
        <w:rPr>
          <w:rFonts w:ascii="Times New Roman" w:hAnsi="Times New Roman" w:cs="Times New Roman"/>
          <w:color w:val="000000" w:themeColor="text1"/>
          <w:sz w:val="20"/>
          <w:szCs w:val="20"/>
          <w:lang w:val="ru-RU"/>
        </w:rPr>
        <w:t>вать знание последовательности букв русского алфавита для упорядочения небольшого списка слов;</w:t>
      </w:r>
    </w:p>
    <w:p w14:paraId="1A32C65E"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писать аккуратным </w:t>
      </w:r>
      <w:r w:rsidR="00151649" w:rsidRPr="00C91A6B">
        <w:rPr>
          <w:rFonts w:ascii="Times New Roman" w:hAnsi="Times New Roman" w:cs="Times New Roman"/>
          <w:color w:val="000000" w:themeColor="text1"/>
          <w:sz w:val="20"/>
          <w:szCs w:val="20"/>
          <w:lang w:val="ru-RU"/>
        </w:rPr>
        <w:t>разборчивым почерком без искаже</w:t>
      </w:r>
      <w:r w:rsidRPr="00C91A6B">
        <w:rPr>
          <w:rFonts w:ascii="Times New Roman" w:hAnsi="Times New Roman" w:cs="Times New Roman"/>
          <w:color w:val="000000" w:themeColor="text1"/>
          <w:sz w:val="20"/>
          <w:szCs w:val="20"/>
          <w:lang w:val="ru-RU"/>
        </w:rPr>
        <w:t>ний прописные и строчные буквы, соединения букв, слова;</w:t>
      </w:r>
    </w:p>
    <w:p w14:paraId="28F0B2AE" w14:textId="77777777" w:rsidR="009E224D" w:rsidRPr="00C91A6B" w:rsidRDefault="004D0A5B" w:rsidP="00370B29">
      <w:pPr>
        <w:pStyle w:val="a7"/>
        <w:numPr>
          <w:ilvl w:val="1"/>
          <w:numId w:val="3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применять изученные правила правописания: раздельное написание слов в предложении; знаки препинания в конце </w:t>
      </w:r>
      <w:r w:rsidR="002C64F1" w:rsidRPr="00C91A6B">
        <w:rPr>
          <w:rFonts w:ascii="Times New Roman" w:hAnsi="Times New Roman" w:cs="Times New Roman"/>
          <w:color w:val="000000" w:themeColor="text1"/>
          <w:sz w:val="20"/>
          <w:szCs w:val="20"/>
          <w:lang w:val="ru-RU"/>
        </w:rPr>
        <w:t>пред</w:t>
      </w:r>
      <w:r w:rsidRPr="00C91A6B">
        <w:rPr>
          <w:rFonts w:ascii="Times New Roman" w:hAnsi="Times New Roman" w:cs="Times New Roman"/>
          <w:color w:val="000000" w:themeColor="text1"/>
          <w:sz w:val="20"/>
          <w:szCs w:val="20"/>
          <w:lang w:val="ru-RU"/>
        </w:rPr>
        <w:t>ложения: точка, вопросительный и восклицательный знаки; прописная буква в начале предложения и в имен</w:t>
      </w:r>
      <w:r w:rsidR="002C64F1" w:rsidRPr="00C91A6B">
        <w:rPr>
          <w:rFonts w:ascii="Times New Roman" w:hAnsi="Times New Roman" w:cs="Times New Roman"/>
          <w:color w:val="000000" w:themeColor="text1"/>
          <w:sz w:val="20"/>
          <w:szCs w:val="20"/>
          <w:lang w:val="ru-RU"/>
        </w:rPr>
        <w:t>ах собствен</w:t>
      </w:r>
      <w:r w:rsidRPr="00C91A6B">
        <w:rPr>
          <w:rFonts w:ascii="Times New Roman" w:hAnsi="Times New Roman" w:cs="Times New Roman"/>
          <w:color w:val="000000" w:themeColor="text1"/>
          <w:sz w:val="20"/>
          <w:szCs w:val="20"/>
          <w:lang w:val="ru-RU"/>
        </w:rPr>
        <w:t xml:space="preserve">ных (имена, фамилии, клички животных); перенос слов по </w:t>
      </w:r>
      <w:r w:rsidR="002C64F1" w:rsidRPr="00C91A6B">
        <w:rPr>
          <w:rFonts w:ascii="Times New Roman" w:hAnsi="Times New Roman" w:cs="Times New Roman"/>
          <w:color w:val="000000" w:themeColor="text1"/>
          <w:sz w:val="20"/>
          <w:szCs w:val="20"/>
          <w:lang w:val="ru-RU"/>
        </w:rPr>
        <w:t>сло</w:t>
      </w:r>
      <w:r w:rsidRPr="00C91A6B">
        <w:rPr>
          <w:rFonts w:ascii="Times New Roman" w:hAnsi="Times New Roman" w:cs="Times New Roman"/>
          <w:color w:val="000000" w:themeColor="text1"/>
          <w:sz w:val="20"/>
          <w:szCs w:val="20"/>
          <w:lang w:val="ru-RU"/>
        </w:rPr>
        <w:t>гам (простые случаи: слова и</w:t>
      </w:r>
      <w:r w:rsidR="002C64F1" w:rsidRPr="00C91A6B">
        <w:rPr>
          <w:rFonts w:ascii="Times New Roman" w:hAnsi="Times New Roman" w:cs="Times New Roman"/>
          <w:color w:val="000000" w:themeColor="text1"/>
          <w:sz w:val="20"/>
          <w:szCs w:val="20"/>
          <w:lang w:val="ru-RU"/>
        </w:rPr>
        <w:t>з слогов типа «согласный + глас</w:t>
      </w:r>
      <w:r w:rsidRPr="00C91A6B">
        <w:rPr>
          <w:rFonts w:ascii="Times New Roman" w:hAnsi="Times New Roman" w:cs="Times New Roman"/>
          <w:color w:val="000000" w:themeColor="text1"/>
          <w:sz w:val="20"/>
          <w:szCs w:val="20"/>
          <w:lang w:val="ru-RU"/>
        </w:rPr>
        <w:t xml:space="preserve">ный»); гласные после шипящих в сочетаниях </w:t>
      </w:r>
      <w:r w:rsidRPr="00C91A6B">
        <w:rPr>
          <w:rFonts w:ascii="Times New Roman" w:hAnsi="Times New Roman" w:cs="Times New Roman"/>
          <w:b/>
          <w:i/>
          <w:color w:val="000000" w:themeColor="text1"/>
          <w:sz w:val="20"/>
          <w:szCs w:val="20"/>
          <w:lang w:val="ru-RU"/>
        </w:rPr>
        <w:t>жи</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 xml:space="preserve">ши </w:t>
      </w:r>
      <w:r w:rsidRPr="00C91A6B">
        <w:rPr>
          <w:rFonts w:ascii="Times New Roman" w:hAnsi="Times New Roman" w:cs="Times New Roman"/>
          <w:color w:val="000000" w:themeColor="text1"/>
          <w:sz w:val="20"/>
          <w:szCs w:val="20"/>
          <w:lang w:val="ru-RU"/>
        </w:rPr>
        <w:t xml:space="preserve">(в </w:t>
      </w:r>
      <w:r w:rsidR="002C64F1" w:rsidRPr="00C91A6B">
        <w:rPr>
          <w:rFonts w:ascii="Times New Roman" w:hAnsi="Times New Roman" w:cs="Times New Roman"/>
          <w:color w:val="000000" w:themeColor="text1"/>
          <w:sz w:val="20"/>
          <w:szCs w:val="20"/>
          <w:lang w:val="ru-RU"/>
        </w:rPr>
        <w:t>положе</w:t>
      </w:r>
      <w:r w:rsidRPr="00C91A6B">
        <w:rPr>
          <w:rFonts w:ascii="Times New Roman" w:hAnsi="Times New Roman" w:cs="Times New Roman"/>
          <w:color w:val="000000" w:themeColor="text1"/>
          <w:sz w:val="20"/>
          <w:szCs w:val="20"/>
          <w:lang w:val="ru-RU"/>
        </w:rPr>
        <w:t xml:space="preserve">нии под ударением), </w:t>
      </w:r>
      <w:r w:rsidRPr="00C91A6B">
        <w:rPr>
          <w:rFonts w:ascii="Times New Roman" w:hAnsi="Times New Roman" w:cs="Times New Roman"/>
          <w:b/>
          <w:i/>
          <w:color w:val="000000" w:themeColor="text1"/>
          <w:sz w:val="20"/>
          <w:szCs w:val="20"/>
          <w:lang w:val="ru-RU"/>
        </w:rPr>
        <w:t>ча</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ща</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чу</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щу</w:t>
      </w:r>
      <w:r w:rsidRPr="00C91A6B">
        <w:rPr>
          <w:rFonts w:ascii="Times New Roman" w:hAnsi="Times New Roman" w:cs="Times New Roman"/>
          <w:color w:val="000000" w:themeColor="text1"/>
          <w:sz w:val="20"/>
          <w:szCs w:val="20"/>
          <w:lang w:val="ru-RU"/>
        </w:rPr>
        <w:t>; непроверяемые гласные и согласные (перечень слов в орфографическом словаре учебника);</w:t>
      </w:r>
    </w:p>
    <w:p w14:paraId="35038F55"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 списывать (без пропусков и искажений букв) слова и предложения, тексты объёмом не более 25 слов;</w:t>
      </w:r>
    </w:p>
    <w:p w14:paraId="649E8CB7"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под диктовку (без пропусков и искажений букв) слова, предложения из 3—5 слов, тексты объёмом не более 20 слов, правописание которых не расходится с произношением;</w:t>
      </w:r>
    </w:p>
    <w:p w14:paraId="31892458" w14:textId="77777777" w:rsidR="009E224D" w:rsidRPr="00C91A6B" w:rsidRDefault="004D0A5B" w:rsidP="00370B29">
      <w:pPr>
        <w:pStyle w:val="a7"/>
        <w:numPr>
          <w:ilvl w:val="1"/>
          <w:numId w:val="3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и исправлять ошибки на изученные правила, описки;</w:t>
      </w:r>
    </w:p>
    <w:p w14:paraId="754411F7"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понимать прослушанный текст;</w:t>
      </w:r>
    </w:p>
    <w:p w14:paraId="4F72344E" w14:textId="77777777" w:rsidR="009E224D" w:rsidRPr="00C91A6B" w:rsidRDefault="004D0A5B" w:rsidP="00370B29">
      <w:pPr>
        <w:pStyle w:val="a7"/>
        <w:numPr>
          <w:ilvl w:val="1"/>
          <w:numId w:val="3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и про себя (с пониманием) короткие тексты с соблюдением интонации и пауз в соответствии со знаками </w:t>
      </w:r>
      <w:r w:rsidR="002C64F1" w:rsidRPr="00C91A6B">
        <w:rPr>
          <w:rFonts w:ascii="Times New Roman" w:hAnsi="Times New Roman" w:cs="Times New Roman"/>
          <w:color w:val="000000" w:themeColor="text1"/>
          <w:sz w:val="20"/>
          <w:szCs w:val="20"/>
          <w:lang w:val="ru-RU"/>
        </w:rPr>
        <w:t>пре</w:t>
      </w:r>
      <w:r w:rsidRPr="00C91A6B">
        <w:rPr>
          <w:rFonts w:ascii="Times New Roman" w:hAnsi="Times New Roman" w:cs="Times New Roman"/>
          <w:color w:val="000000" w:themeColor="text1"/>
          <w:sz w:val="20"/>
          <w:szCs w:val="20"/>
          <w:lang w:val="ru-RU"/>
        </w:rPr>
        <w:t>пинания в конце предложения;</w:t>
      </w:r>
    </w:p>
    <w:p w14:paraId="6B4D6CAD" w14:textId="77777777" w:rsidR="009E224D" w:rsidRPr="00C91A6B" w:rsidRDefault="004D0A5B" w:rsidP="00370B29">
      <w:pPr>
        <w:pStyle w:val="a7"/>
        <w:numPr>
          <w:ilvl w:val="1"/>
          <w:numId w:val="3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находить в тексте слова, значение которых требует </w:t>
      </w:r>
      <w:r w:rsidR="002C64F1" w:rsidRPr="00C91A6B">
        <w:rPr>
          <w:rFonts w:ascii="Times New Roman" w:hAnsi="Times New Roman" w:cs="Times New Roman"/>
          <w:color w:val="000000" w:themeColor="text1"/>
          <w:sz w:val="20"/>
          <w:szCs w:val="20"/>
          <w:lang w:val="ru-RU"/>
        </w:rPr>
        <w:t>уточ</w:t>
      </w:r>
      <w:r w:rsidRPr="00C91A6B">
        <w:rPr>
          <w:rFonts w:ascii="Times New Roman" w:hAnsi="Times New Roman" w:cs="Times New Roman"/>
          <w:color w:val="000000" w:themeColor="text1"/>
          <w:sz w:val="20"/>
          <w:szCs w:val="20"/>
          <w:lang w:val="ru-RU"/>
        </w:rPr>
        <w:t>нения;</w:t>
      </w:r>
    </w:p>
    <w:p w14:paraId="144F089C" w14:textId="77777777" w:rsidR="009E224D" w:rsidRPr="00C91A6B" w:rsidRDefault="004D0A5B" w:rsidP="00370B29">
      <w:pPr>
        <w:pStyle w:val="a7"/>
        <w:numPr>
          <w:ilvl w:val="1"/>
          <w:numId w:val="3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предложение из набора форм слов;</w:t>
      </w:r>
    </w:p>
    <w:p w14:paraId="370A018B" w14:textId="77777777" w:rsidR="002C64F1" w:rsidRPr="00C91A6B" w:rsidRDefault="004D0A5B" w:rsidP="00370B29">
      <w:pPr>
        <w:pStyle w:val="a7"/>
        <w:numPr>
          <w:ilvl w:val="1"/>
          <w:numId w:val="3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устно составлять те</w:t>
      </w:r>
      <w:r w:rsidR="002C64F1" w:rsidRPr="00C91A6B">
        <w:rPr>
          <w:rFonts w:ascii="Times New Roman" w:hAnsi="Times New Roman" w:cs="Times New Roman"/>
          <w:color w:val="000000" w:themeColor="text1"/>
          <w:sz w:val="20"/>
          <w:szCs w:val="20"/>
          <w:lang w:val="ru-RU"/>
        </w:rPr>
        <w:t>кст из 3—5 предложений по сюжет</w:t>
      </w:r>
      <w:r w:rsidRPr="00C91A6B">
        <w:rPr>
          <w:rFonts w:ascii="Times New Roman" w:hAnsi="Times New Roman" w:cs="Times New Roman"/>
          <w:color w:val="000000" w:themeColor="text1"/>
          <w:sz w:val="20"/>
          <w:szCs w:val="20"/>
          <w:lang w:val="ru-RU"/>
        </w:rPr>
        <w:t>ным картинкам и наблюдениям;</w:t>
      </w:r>
    </w:p>
    <w:p w14:paraId="15EA062B" w14:textId="77777777" w:rsidR="009E224D" w:rsidRPr="00C91A6B" w:rsidRDefault="002C64F1" w:rsidP="00370B29">
      <w:pPr>
        <w:pStyle w:val="a7"/>
        <w:numPr>
          <w:ilvl w:val="1"/>
          <w:numId w:val="3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w:t>
      </w:r>
      <w:r w:rsidR="004D0A5B" w:rsidRPr="00C91A6B">
        <w:rPr>
          <w:rFonts w:ascii="Times New Roman" w:hAnsi="Times New Roman" w:cs="Times New Roman"/>
          <w:color w:val="000000" w:themeColor="text1"/>
          <w:sz w:val="20"/>
          <w:szCs w:val="20"/>
          <w:lang w:val="ru-RU"/>
        </w:rPr>
        <w:t>спользовать изученные понятия в процессе решения учебных задач.</w:t>
      </w:r>
    </w:p>
    <w:p w14:paraId="4DFB5CD6" w14:textId="77777777" w:rsidR="009E224D" w:rsidRPr="00C91A6B" w:rsidRDefault="002C64F1"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lang w:val="ru-RU"/>
        </w:rPr>
        <w:t>КЛАСС</w:t>
      </w:r>
    </w:p>
    <w:p w14:paraId="3F2566F1"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во </w:t>
      </w:r>
      <w:r w:rsidRPr="00C91A6B">
        <w:rPr>
          <w:rFonts w:ascii="Times New Roman" w:hAnsi="Times New Roman" w:cs="Times New Roman"/>
          <w:b/>
          <w:color w:val="000000" w:themeColor="text1"/>
          <w:lang w:val="ru-RU"/>
        </w:rPr>
        <w:t xml:space="preserve">втором классе </w:t>
      </w:r>
      <w:r w:rsidRPr="00C91A6B">
        <w:rPr>
          <w:rFonts w:ascii="Times New Roman" w:hAnsi="Times New Roman" w:cs="Times New Roman"/>
          <w:color w:val="000000" w:themeColor="text1"/>
          <w:lang w:val="ru-RU"/>
        </w:rPr>
        <w:t>обучающийся научится:</w:t>
      </w:r>
    </w:p>
    <w:p w14:paraId="18EB064B" w14:textId="77777777" w:rsidR="009E224D" w:rsidRPr="00C91A6B" w:rsidRDefault="004D0A5B" w:rsidP="00370B29">
      <w:pPr>
        <w:pStyle w:val="a7"/>
        <w:numPr>
          <w:ilvl w:val="0"/>
          <w:numId w:val="102"/>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язык как основное средство общения;</w:t>
      </w:r>
    </w:p>
    <w:p w14:paraId="0B5D1D74" w14:textId="77777777" w:rsidR="009E224D" w:rsidRPr="00C91A6B" w:rsidRDefault="004D0A5B" w:rsidP="00370B29">
      <w:pPr>
        <w:pStyle w:val="a7"/>
        <w:numPr>
          <w:ilvl w:val="0"/>
          <w:numId w:val="102"/>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согласные звуки вне слова и в слове по заданным параметрам: согласный парн</w:t>
      </w:r>
      <w:r w:rsidR="002C64F1" w:rsidRPr="00C91A6B">
        <w:rPr>
          <w:rFonts w:ascii="Times New Roman" w:hAnsi="Times New Roman" w:cs="Times New Roman"/>
          <w:color w:val="000000" w:themeColor="text1"/>
          <w:sz w:val="20"/>
          <w:szCs w:val="20"/>
          <w:lang w:val="ru-RU"/>
        </w:rPr>
        <w:t>ый/непарный по твёрдо</w:t>
      </w:r>
      <w:r w:rsidRPr="00C91A6B">
        <w:rPr>
          <w:rFonts w:ascii="Times New Roman" w:hAnsi="Times New Roman" w:cs="Times New Roman"/>
          <w:color w:val="000000" w:themeColor="text1"/>
          <w:sz w:val="20"/>
          <w:szCs w:val="20"/>
          <w:lang w:val="ru-RU"/>
        </w:rPr>
        <w:t>сти/мягкости; согласный п</w:t>
      </w:r>
      <w:r w:rsidR="002C64F1" w:rsidRPr="00C91A6B">
        <w:rPr>
          <w:rFonts w:ascii="Times New Roman" w:hAnsi="Times New Roman" w:cs="Times New Roman"/>
          <w:color w:val="000000" w:themeColor="text1"/>
          <w:sz w:val="20"/>
          <w:szCs w:val="20"/>
          <w:lang w:val="ru-RU"/>
        </w:rPr>
        <w:t>арный/непарный по звонкости/глу</w:t>
      </w:r>
      <w:r w:rsidRPr="00C91A6B">
        <w:rPr>
          <w:rFonts w:ascii="Times New Roman" w:hAnsi="Times New Roman" w:cs="Times New Roman"/>
          <w:color w:val="000000" w:themeColor="text1"/>
          <w:sz w:val="20"/>
          <w:szCs w:val="20"/>
          <w:lang w:val="ru-RU"/>
        </w:rPr>
        <w:t>хости;</w:t>
      </w:r>
    </w:p>
    <w:p w14:paraId="0E3F9315"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количество слог</w:t>
      </w:r>
      <w:r w:rsidR="002C64F1" w:rsidRPr="00C91A6B">
        <w:rPr>
          <w:rFonts w:ascii="Times New Roman" w:hAnsi="Times New Roman" w:cs="Times New Roman"/>
          <w:color w:val="000000" w:themeColor="text1"/>
          <w:sz w:val="20"/>
          <w:szCs w:val="20"/>
          <w:lang w:val="ru-RU"/>
        </w:rPr>
        <w:t>ов в слове (в том числе при сте</w:t>
      </w:r>
      <w:r w:rsidRPr="00C91A6B">
        <w:rPr>
          <w:rFonts w:ascii="Times New Roman" w:hAnsi="Times New Roman" w:cs="Times New Roman"/>
          <w:color w:val="000000" w:themeColor="text1"/>
          <w:sz w:val="20"/>
          <w:szCs w:val="20"/>
          <w:lang w:val="ru-RU"/>
        </w:rPr>
        <w:t>чении согласных); делить слово на слоги;</w:t>
      </w:r>
    </w:p>
    <w:p w14:paraId="37FA38FD"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соотношен</w:t>
      </w:r>
      <w:r w:rsidR="002C64F1" w:rsidRPr="00C91A6B">
        <w:rPr>
          <w:rFonts w:ascii="Times New Roman" w:hAnsi="Times New Roman" w:cs="Times New Roman"/>
          <w:color w:val="000000" w:themeColor="text1"/>
          <w:sz w:val="20"/>
          <w:szCs w:val="20"/>
          <w:lang w:val="ru-RU"/>
        </w:rPr>
        <w:t>ие звукового и буквенного соста</w:t>
      </w:r>
      <w:r w:rsidRPr="00C91A6B">
        <w:rPr>
          <w:rFonts w:ascii="Times New Roman" w:hAnsi="Times New Roman" w:cs="Times New Roman"/>
          <w:color w:val="000000" w:themeColor="text1"/>
          <w:sz w:val="20"/>
          <w:szCs w:val="20"/>
          <w:lang w:val="ru-RU"/>
        </w:rPr>
        <w:t xml:space="preserve">ва, в том числе с учётом функций букв </w:t>
      </w:r>
      <w:r w:rsidRPr="00C91A6B">
        <w:rPr>
          <w:rFonts w:ascii="Times New Roman" w:hAnsi="Times New Roman" w:cs="Times New Roman"/>
          <w:b/>
          <w:i/>
          <w:color w:val="000000" w:themeColor="text1"/>
          <w:sz w:val="20"/>
          <w:szCs w:val="20"/>
          <w:lang w:val="ru-RU"/>
        </w:rPr>
        <w:t>е</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ё</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ю</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я</w:t>
      </w:r>
      <w:r w:rsidRPr="00C91A6B">
        <w:rPr>
          <w:rFonts w:ascii="Times New Roman" w:hAnsi="Times New Roman" w:cs="Times New Roman"/>
          <w:color w:val="000000" w:themeColor="text1"/>
          <w:sz w:val="20"/>
          <w:szCs w:val="20"/>
          <w:lang w:val="ru-RU"/>
        </w:rPr>
        <w:t>;</w:t>
      </w:r>
    </w:p>
    <w:p w14:paraId="156909C5"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обозначать на письме мягкость согласных звуков буквой мягкий знак в середине слова;</w:t>
      </w:r>
    </w:p>
    <w:p w14:paraId="79A88575"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находить однокоренные слова;</w:t>
      </w:r>
    </w:p>
    <w:p w14:paraId="5114D0DD" w14:textId="77777777" w:rsidR="009E224D" w:rsidRPr="00C91A6B" w:rsidRDefault="004D0A5B" w:rsidP="00370B29">
      <w:pPr>
        <w:pStyle w:val="a7"/>
        <w:numPr>
          <w:ilvl w:val="0"/>
          <w:numId w:val="102"/>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выделять в слове корень (простые случаи);</w:t>
      </w:r>
    </w:p>
    <w:p w14:paraId="269D95C3" w14:textId="77777777" w:rsidR="009E224D" w:rsidRPr="00C91A6B" w:rsidRDefault="004D0A5B" w:rsidP="00370B29">
      <w:pPr>
        <w:pStyle w:val="a7"/>
        <w:numPr>
          <w:ilvl w:val="0"/>
          <w:numId w:val="102"/>
        </w:numPr>
        <w:tabs>
          <w:tab w:val="left" w:pos="709"/>
        </w:tabs>
        <w:spacing w:before="8"/>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выделять в слове окончание;</w:t>
      </w:r>
    </w:p>
    <w:p w14:paraId="06872DC3" w14:textId="77777777" w:rsidR="009E224D" w:rsidRPr="00C91A6B" w:rsidRDefault="004D0A5B" w:rsidP="00370B29">
      <w:pPr>
        <w:pStyle w:val="a7"/>
        <w:numPr>
          <w:ilvl w:val="0"/>
          <w:numId w:val="102"/>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в тексте случаи употребления многозначных слов, понимать их значения и уточнять значение по учебным словарям; случаи употреблени</w:t>
      </w:r>
      <w:r w:rsidR="002C64F1" w:rsidRPr="00C91A6B">
        <w:rPr>
          <w:rFonts w:ascii="Times New Roman" w:hAnsi="Times New Roman" w:cs="Times New Roman"/>
          <w:color w:val="000000" w:themeColor="text1"/>
          <w:sz w:val="20"/>
          <w:szCs w:val="20"/>
          <w:lang w:val="ru-RU"/>
        </w:rPr>
        <w:t>я синонимов и антонимов (без на</w:t>
      </w:r>
      <w:r w:rsidRPr="00C91A6B">
        <w:rPr>
          <w:rFonts w:ascii="Times New Roman" w:hAnsi="Times New Roman" w:cs="Times New Roman"/>
          <w:color w:val="000000" w:themeColor="text1"/>
          <w:sz w:val="20"/>
          <w:szCs w:val="20"/>
          <w:lang w:val="ru-RU"/>
        </w:rPr>
        <w:t>зывания терминов);</w:t>
      </w:r>
    </w:p>
    <w:p w14:paraId="0AF3561A"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слова, отвечающие на вопросы «кто?»,</w:t>
      </w:r>
      <w:r w:rsidR="002C64F1"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«что?»;</w:t>
      </w:r>
    </w:p>
    <w:p w14:paraId="343AE921" w14:textId="77777777" w:rsidR="009E224D" w:rsidRPr="00C91A6B" w:rsidRDefault="004D0A5B" w:rsidP="00370B29">
      <w:pPr>
        <w:pStyle w:val="a7"/>
        <w:numPr>
          <w:ilvl w:val="0"/>
          <w:numId w:val="102"/>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слова, отвечающие на вопросы «ч</w:t>
      </w:r>
      <w:r w:rsidR="002C64F1" w:rsidRPr="00C91A6B">
        <w:rPr>
          <w:rFonts w:ascii="Times New Roman" w:hAnsi="Times New Roman" w:cs="Times New Roman"/>
          <w:color w:val="000000" w:themeColor="text1"/>
          <w:sz w:val="20"/>
          <w:szCs w:val="20"/>
          <w:lang w:val="ru-RU"/>
        </w:rPr>
        <w:t>то де</w:t>
      </w:r>
      <w:r w:rsidRPr="00C91A6B">
        <w:rPr>
          <w:rFonts w:ascii="Times New Roman" w:hAnsi="Times New Roman" w:cs="Times New Roman"/>
          <w:color w:val="000000" w:themeColor="text1"/>
          <w:sz w:val="20"/>
          <w:szCs w:val="20"/>
          <w:lang w:val="ru-RU"/>
        </w:rPr>
        <w:t>лать?», «что сделать?» и др.;</w:t>
      </w:r>
    </w:p>
    <w:p w14:paraId="530E6DFB"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слова, отвечающие на вопросы «какой?»,</w:t>
      </w:r>
      <w:r w:rsidR="002C64F1"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«какая?», «какое?», «какие?»;</w:t>
      </w:r>
    </w:p>
    <w:p w14:paraId="6B9E0B99" w14:textId="77777777" w:rsidR="009E224D" w:rsidRPr="00C91A6B" w:rsidRDefault="004D0A5B" w:rsidP="00370B29">
      <w:pPr>
        <w:pStyle w:val="a7"/>
        <w:numPr>
          <w:ilvl w:val="0"/>
          <w:numId w:val="102"/>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вид предложения по цели высказывания и по эмоциональной окраске;</w:t>
      </w:r>
    </w:p>
    <w:p w14:paraId="292FEF7C"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место орфограммы в слове и между словами на изученные правила;</w:t>
      </w:r>
    </w:p>
    <w:p w14:paraId="2F03281D" w14:textId="77777777" w:rsidR="002C64F1"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применять изученные </w:t>
      </w:r>
      <w:r w:rsidR="002C64F1" w:rsidRPr="00C91A6B">
        <w:rPr>
          <w:rFonts w:ascii="Times New Roman" w:hAnsi="Times New Roman" w:cs="Times New Roman"/>
          <w:color w:val="000000" w:themeColor="text1"/>
          <w:sz w:val="20"/>
          <w:szCs w:val="20"/>
          <w:lang w:val="ru-RU"/>
        </w:rPr>
        <w:t>правила правописания, в том чис</w:t>
      </w:r>
      <w:r w:rsidRPr="00C91A6B">
        <w:rPr>
          <w:rFonts w:ascii="Times New Roman" w:hAnsi="Times New Roman" w:cs="Times New Roman"/>
          <w:color w:val="000000" w:themeColor="text1"/>
          <w:sz w:val="20"/>
          <w:szCs w:val="20"/>
          <w:lang w:val="ru-RU"/>
        </w:rPr>
        <w:t xml:space="preserve">ле: сочетания </w:t>
      </w:r>
      <w:r w:rsidRPr="00C91A6B">
        <w:rPr>
          <w:rFonts w:ascii="Times New Roman" w:hAnsi="Times New Roman" w:cs="Times New Roman"/>
          <w:b/>
          <w:i/>
          <w:color w:val="000000" w:themeColor="text1"/>
          <w:sz w:val="20"/>
          <w:szCs w:val="20"/>
          <w:lang w:val="ru-RU"/>
        </w:rPr>
        <w:t>чк</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чн</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чт</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щн</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нч</w:t>
      </w:r>
      <w:r w:rsidRPr="00C91A6B">
        <w:rPr>
          <w:rFonts w:ascii="Times New Roman" w:hAnsi="Times New Roman" w:cs="Times New Roman"/>
          <w:color w:val="000000" w:themeColor="text1"/>
          <w:sz w:val="20"/>
          <w:szCs w:val="20"/>
          <w:lang w:val="ru-RU"/>
        </w:rPr>
        <w:t>; проверяемые безударные гласные в корне слова; парные звонкие и глухие согласные в корне слова; непроверяемые гласные и согласные (перечень слов в орфографическом с</w:t>
      </w:r>
      <w:r w:rsidR="002C64F1" w:rsidRPr="00C91A6B">
        <w:rPr>
          <w:rFonts w:ascii="Times New Roman" w:hAnsi="Times New Roman" w:cs="Times New Roman"/>
          <w:color w:val="000000" w:themeColor="text1"/>
          <w:sz w:val="20"/>
          <w:szCs w:val="20"/>
          <w:lang w:val="ru-RU"/>
        </w:rPr>
        <w:t>ловаре учебника); прописная бук</w:t>
      </w:r>
      <w:r w:rsidRPr="00C91A6B">
        <w:rPr>
          <w:rFonts w:ascii="Times New Roman" w:hAnsi="Times New Roman" w:cs="Times New Roman"/>
          <w:color w:val="000000" w:themeColor="text1"/>
          <w:sz w:val="20"/>
          <w:szCs w:val="20"/>
          <w:lang w:val="ru-RU"/>
        </w:rPr>
        <w:t xml:space="preserve">ва в именах, отчествах, фамилиях людей, </w:t>
      </w:r>
      <w:r w:rsidR="002C64F1" w:rsidRPr="00C91A6B">
        <w:rPr>
          <w:rFonts w:ascii="Times New Roman" w:hAnsi="Times New Roman" w:cs="Times New Roman"/>
          <w:color w:val="000000" w:themeColor="text1"/>
          <w:sz w:val="20"/>
          <w:szCs w:val="20"/>
          <w:lang w:val="ru-RU"/>
        </w:rPr>
        <w:t>кличках живот</w:t>
      </w:r>
      <w:r w:rsidRPr="00C91A6B">
        <w:rPr>
          <w:rFonts w:ascii="Times New Roman" w:hAnsi="Times New Roman" w:cs="Times New Roman"/>
          <w:color w:val="000000" w:themeColor="text1"/>
          <w:sz w:val="20"/>
          <w:szCs w:val="20"/>
          <w:lang w:val="ru-RU"/>
        </w:rPr>
        <w:t>ных, географических назва</w:t>
      </w:r>
      <w:r w:rsidR="002C64F1" w:rsidRPr="00C91A6B">
        <w:rPr>
          <w:rFonts w:ascii="Times New Roman" w:hAnsi="Times New Roman" w:cs="Times New Roman"/>
          <w:color w:val="000000" w:themeColor="text1"/>
          <w:sz w:val="20"/>
          <w:szCs w:val="20"/>
          <w:lang w:val="ru-RU"/>
        </w:rPr>
        <w:t>ниях; раздельное написание предл</w:t>
      </w:r>
      <w:r w:rsidRPr="00C91A6B">
        <w:rPr>
          <w:rFonts w:ascii="Times New Roman" w:hAnsi="Times New Roman" w:cs="Times New Roman"/>
          <w:color w:val="000000" w:themeColor="text1"/>
          <w:sz w:val="20"/>
          <w:szCs w:val="20"/>
          <w:lang w:val="ru-RU"/>
        </w:rPr>
        <w:t>огов с именами существительными, разделительный мягкий знак;</w:t>
      </w:r>
    </w:p>
    <w:p w14:paraId="27269FA0" w14:textId="77777777" w:rsidR="009E224D" w:rsidRPr="00C91A6B" w:rsidRDefault="002C64F1" w:rsidP="00370B29">
      <w:pPr>
        <w:pStyle w:val="a7"/>
        <w:numPr>
          <w:ilvl w:val="0"/>
          <w:numId w:val="102"/>
        </w:numPr>
        <w:tabs>
          <w:tab w:val="left" w:pos="709"/>
        </w:tabs>
        <w:spacing w:before="6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w:t>
      </w:r>
      <w:r w:rsidR="004D0A5B" w:rsidRPr="00C91A6B">
        <w:rPr>
          <w:rFonts w:ascii="Times New Roman" w:hAnsi="Times New Roman" w:cs="Times New Roman"/>
          <w:color w:val="000000" w:themeColor="text1"/>
          <w:sz w:val="20"/>
          <w:szCs w:val="20"/>
          <w:lang w:val="ru-RU"/>
        </w:rPr>
        <w:t xml:space="preserve"> списывать (без пропусков и искажений букв) слова и предложения, тексты объёмом не более 50 слов;</w:t>
      </w:r>
    </w:p>
    <w:p w14:paraId="0FC694B8" w14:textId="77777777" w:rsidR="009E224D" w:rsidRPr="00C91A6B" w:rsidRDefault="004D0A5B" w:rsidP="00370B29">
      <w:pPr>
        <w:pStyle w:val="a7"/>
        <w:numPr>
          <w:ilvl w:val="0"/>
          <w:numId w:val="102"/>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под диктовку (без пропусков и искажений букв) слова, предложения, тексты объёмом не более 45 слов с учётом изученных правил правописания;</w:t>
      </w:r>
    </w:p>
    <w:p w14:paraId="50441748"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и исправлять ошибки на изученные правила, описки;</w:t>
      </w:r>
    </w:p>
    <w:p w14:paraId="5F3E0716"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пользоваться толко</w:t>
      </w:r>
      <w:r w:rsidR="002C64F1" w:rsidRPr="00C91A6B">
        <w:rPr>
          <w:rFonts w:ascii="Times New Roman" w:hAnsi="Times New Roman" w:cs="Times New Roman"/>
          <w:color w:val="000000" w:themeColor="text1"/>
          <w:sz w:val="20"/>
          <w:szCs w:val="20"/>
          <w:lang w:val="ru-RU"/>
        </w:rPr>
        <w:t>вым, орфографическим, орфоэпиче</w:t>
      </w:r>
      <w:r w:rsidRPr="00C91A6B">
        <w:rPr>
          <w:rFonts w:ascii="Times New Roman" w:hAnsi="Times New Roman" w:cs="Times New Roman"/>
          <w:color w:val="000000" w:themeColor="text1"/>
          <w:sz w:val="20"/>
          <w:szCs w:val="20"/>
          <w:lang w:val="ru-RU"/>
        </w:rPr>
        <w:t>ским словарями учебника;</w:t>
      </w:r>
    </w:p>
    <w:p w14:paraId="69A2C057" w14:textId="77777777" w:rsidR="009E224D" w:rsidRPr="00C91A6B" w:rsidRDefault="004D0A5B" w:rsidP="00370B29">
      <w:pPr>
        <w:pStyle w:val="a7"/>
        <w:numPr>
          <w:ilvl w:val="0"/>
          <w:numId w:val="102"/>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устное диало</w:t>
      </w:r>
      <w:r w:rsidR="002C64F1" w:rsidRPr="00C91A6B">
        <w:rPr>
          <w:rFonts w:ascii="Times New Roman" w:hAnsi="Times New Roman" w:cs="Times New Roman"/>
          <w:color w:val="000000" w:themeColor="text1"/>
          <w:sz w:val="20"/>
          <w:szCs w:val="20"/>
          <w:lang w:val="ru-RU"/>
        </w:rPr>
        <w:t>гическое и монологическое выска</w:t>
      </w:r>
      <w:r w:rsidRPr="00C91A6B">
        <w:rPr>
          <w:rFonts w:ascii="Times New Roman" w:hAnsi="Times New Roman" w:cs="Times New Roman"/>
          <w:color w:val="000000" w:themeColor="text1"/>
          <w:sz w:val="20"/>
          <w:szCs w:val="20"/>
          <w:lang w:val="ru-RU"/>
        </w:rPr>
        <w:t>зывание (2—4 предложения</w:t>
      </w:r>
      <w:r w:rsidR="002C64F1" w:rsidRPr="00C91A6B">
        <w:rPr>
          <w:rFonts w:ascii="Times New Roman" w:hAnsi="Times New Roman" w:cs="Times New Roman"/>
          <w:color w:val="000000" w:themeColor="text1"/>
          <w:sz w:val="20"/>
          <w:szCs w:val="20"/>
          <w:lang w:val="ru-RU"/>
        </w:rPr>
        <w:t xml:space="preserve"> на определённую тему, по наблю</w:t>
      </w:r>
      <w:r w:rsidRPr="00C91A6B">
        <w:rPr>
          <w:rFonts w:ascii="Times New Roman" w:hAnsi="Times New Roman" w:cs="Times New Roman"/>
          <w:color w:val="000000" w:themeColor="text1"/>
          <w:sz w:val="20"/>
          <w:szCs w:val="20"/>
          <w:lang w:val="ru-RU"/>
        </w:rPr>
        <w:t>дениям) с соблюдением ор</w:t>
      </w:r>
      <w:r w:rsidR="002C64F1" w:rsidRPr="00C91A6B">
        <w:rPr>
          <w:rFonts w:ascii="Times New Roman" w:hAnsi="Times New Roman" w:cs="Times New Roman"/>
          <w:color w:val="000000" w:themeColor="text1"/>
          <w:sz w:val="20"/>
          <w:szCs w:val="20"/>
          <w:lang w:val="ru-RU"/>
        </w:rPr>
        <w:t>фоэпических норм, правильной ин</w:t>
      </w:r>
      <w:r w:rsidRPr="00C91A6B">
        <w:rPr>
          <w:rFonts w:ascii="Times New Roman" w:hAnsi="Times New Roman" w:cs="Times New Roman"/>
          <w:color w:val="000000" w:themeColor="text1"/>
          <w:sz w:val="20"/>
          <w:szCs w:val="20"/>
          <w:lang w:val="ru-RU"/>
        </w:rPr>
        <w:t>тонации;</w:t>
      </w:r>
    </w:p>
    <w:p w14:paraId="23B9B248"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простые выводы на основе прочитанного (услышанного) устно и письменно (1—2 предложения);</w:t>
      </w:r>
    </w:p>
    <w:p w14:paraId="25F9447B" w14:textId="77777777" w:rsidR="009E224D" w:rsidRPr="00C91A6B" w:rsidRDefault="004D0A5B" w:rsidP="00370B29">
      <w:pPr>
        <w:pStyle w:val="a7"/>
        <w:numPr>
          <w:ilvl w:val="0"/>
          <w:numId w:val="102"/>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предложения</w:t>
      </w:r>
      <w:r w:rsidR="002C64F1" w:rsidRPr="00C91A6B">
        <w:rPr>
          <w:rFonts w:ascii="Times New Roman" w:hAnsi="Times New Roman" w:cs="Times New Roman"/>
          <w:color w:val="000000" w:themeColor="text1"/>
          <w:sz w:val="20"/>
          <w:szCs w:val="20"/>
          <w:lang w:val="ru-RU"/>
        </w:rPr>
        <w:t xml:space="preserve"> из слов, устанавливая между ни</w:t>
      </w:r>
      <w:r w:rsidRPr="00C91A6B">
        <w:rPr>
          <w:rFonts w:ascii="Times New Roman" w:hAnsi="Times New Roman" w:cs="Times New Roman"/>
          <w:color w:val="000000" w:themeColor="text1"/>
          <w:sz w:val="20"/>
          <w:szCs w:val="20"/>
          <w:lang w:val="ru-RU"/>
        </w:rPr>
        <w:t>ми смысловую связь по вопросам;</w:t>
      </w:r>
    </w:p>
    <w:p w14:paraId="66C4F1BB"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тему текста и озаглавливать текст, отражая его тему;</w:t>
      </w:r>
    </w:p>
    <w:p w14:paraId="2C7A84FA"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текст из разрозненных предложений, частей текста;</w:t>
      </w:r>
    </w:p>
    <w:p w14:paraId="734C2FD4" w14:textId="77777777" w:rsidR="009E224D" w:rsidRPr="00C91A6B" w:rsidRDefault="004D0A5B" w:rsidP="00370B29">
      <w:pPr>
        <w:pStyle w:val="a7"/>
        <w:numPr>
          <w:ilvl w:val="0"/>
          <w:numId w:val="102"/>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подробное изложение повествовательного текста объёмом 30—45 слов с опорой на вопросы;</w:t>
      </w:r>
    </w:p>
    <w:p w14:paraId="4CD3BD05" w14:textId="77777777" w:rsidR="009E224D" w:rsidRPr="00C91A6B" w:rsidRDefault="004D0A5B" w:rsidP="00370B29">
      <w:pPr>
        <w:pStyle w:val="a7"/>
        <w:numPr>
          <w:ilvl w:val="0"/>
          <w:numId w:val="10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своими словами значение изученных понятий; использовать изученные понятия.</w:t>
      </w:r>
    </w:p>
    <w:p w14:paraId="72073CF5" w14:textId="77777777" w:rsidR="009E224D" w:rsidRPr="00C91A6B" w:rsidRDefault="002C64F1"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w:t>
      </w:r>
    </w:p>
    <w:p w14:paraId="1ABA8289" w14:textId="77777777" w:rsidR="009E224D" w:rsidRPr="00C91A6B" w:rsidRDefault="004D0A5B" w:rsidP="0041663B">
      <w:pPr>
        <w:pStyle w:val="a3"/>
        <w:tabs>
          <w:tab w:val="left" w:pos="709"/>
        </w:tabs>
        <w:spacing w:before="7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третьем классе </w:t>
      </w:r>
      <w:r w:rsidR="00C56121" w:rsidRPr="00C91A6B">
        <w:rPr>
          <w:rFonts w:ascii="Times New Roman" w:hAnsi="Times New Roman" w:cs="Times New Roman"/>
          <w:color w:val="000000" w:themeColor="text1"/>
          <w:lang w:val="ru-RU"/>
        </w:rPr>
        <w:t>обуча</w:t>
      </w:r>
      <w:r w:rsidRPr="00C91A6B">
        <w:rPr>
          <w:rFonts w:ascii="Times New Roman" w:hAnsi="Times New Roman" w:cs="Times New Roman"/>
          <w:color w:val="000000" w:themeColor="text1"/>
          <w:lang w:val="ru-RU"/>
        </w:rPr>
        <w:t>ющийся научится:</w:t>
      </w:r>
    </w:p>
    <w:p w14:paraId="002E7B3E" w14:textId="77777777" w:rsidR="009E224D" w:rsidRPr="00C91A6B" w:rsidRDefault="004D0A5B" w:rsidP="00370B29">
      <w:pPr>
        <w:pStyle w:val="a7"/>
        <w:numPr>
          <w:ilvl w:val="0"/>
          <w:numId w:val="103"/>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значение русского языка как государственного языка Российской Федерации;</w:t>
      </w:r>
    </w:p>
    <w:p w14:paraId="123AB937"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сравнивать, классифицировать звуки вне слова и в слове по заданным параметрам;</w:t>
      </w:r>
    </w:p>
    <w:p w14:paraId="71E03597" w14:textId="77777777" w:rsidR="009E224D" w:rsidRPr="00C91A6B" w:rsidRDefault="004D0A5B" w:rsidP="00370B29">
      <w:pPr>
        <w:pStyle w:val="a7"/>
        <w:numPr>
          <w:ilvl w:val="0"/>
          <w:numId w:val="10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производить звуко­буквен</w:t>
      </w:r>
      <w:r w:rsidR="00C56121" w:rsidRPr="00C91A6B">
        <w:rPr>
          <w:rFonts w:ascii="Times New Roman" w:hAnsi="Times New Roman" w:cs="Times New Roman"/>
          <w:color w:val="000000" w:themeColor="text1"/>
          <w:sz w:val="20"/>
          <w:szCs w:val="20"/>
          <w:lang w:val="ru-RU"/>
        </w:rPr>
        <w:t>ный анализ слова (в словах с ор</w:t>
      </w:r>
      <w:r w:rsidRPr="00C91A6B">
        <w:rPr>
          <w:rFonts w:ascii="Times New Roman" w:hAnsi="Times New Roman" w:cs="Times New Roman"/>
          <w:color w:val="000000" w:themeColor="text1"/>
          <w:sz w:val="20"/>
          <w:szCs w:val="20"/>
          <w:lang w:val="ru-RU"/>
        </w:rPr>
        <w:t>фограммами; без транскрибирования);</w:t>
      </w:r>
    </w:p>
    <w:p w14:paraId="4174DC6B" w14:textId="77777777" w:rsidR="00C56121"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функцию разделительных мягкого и твёрдого знаков в словах; устанавлив</w:t>
      </w:r>
      <w:r w:rsidR="00C56121" w:rsidRPr="00C91A6B">
        <w:rPr>
          <w:rFonts w:ascii="Times New Roman" w:hAnsi="Times New Roman" w:cs="Times New Roman"/>
          <w:color w:val="000000" w:themeColor="text1"/>
          <w:sz w:val="20"/>
          <w:szCs w:val="20"/>
          <w:lang w:val="ru-RU"/>
        </w:rPr>
        <w:t>ать соотношение звукового и бук</w:t>
      </w:r>
      <w:r w:rsidRPr="00C91A6B">
        <w:rPr>
          <w:rFonts w:ascii="Times New Roman" w:hAnsi="Times New Roman" w:cs="Times New Roman"/>
          <w:color w:val="000000" w:themeColor="text1"/>
          <w:sz w:val="20"/>
          <w:szCs w:val="20"/>
          <w:lang w:val="ru-RU"/>
        </w:rPr>
        <w:t xml:space="preserve">венного состава, в том числе с учётом функций букв </w:t>
      </w:r>
      <w:r w:rsidRPr="00C91A6B">
        <w:rPr>
          <w:rFonts w:ascii="Times New Roman" w:hAnsi="Times New Roman" w:cs="Times New Roman"/>
          <w:b/>
          <w:i/>
          <w:color w:val="000000" w:themeColor="text1"/>
          <w:sz w:val="20"/>
          <w:szCs w:val="20"/>
          <w:lang w:val="ru-RU"/>
        </w:rPr>
        <w:t>е</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ё</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ю</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я</w:t>
      </w:r>
      <w:r w:rsidRPr="00C91A6B">
        <w:rPr>
          <w:rFonts w:ascii="Times New Roman" w:hAnsi="Times New Roman" w:cs="Times New Roman"/>
          <w:color w:val="000000" w:themeColor="text1"/>
          <w:sz w:val="20"/>
          <w:szCs w:val="20"/>
          <w:lang w:val="ru-RU"/>
        </w:rPr>
        <w:t xml:space="preserve">, в словах с разделительными </w:t>
      </w:r>
      <w:r w:rsidRPr="00C91A6B">
        <w:rPr>
          <w:rFonts w:ascii="Times New Roman" w:hAnsi="Times New Roman" w:cs="Times New Roman"/>
          <w:b/>
          <w:i/>
          <w:color w:val="000000" w:themeColor="text1"/>
          <w:sz w:val="20"/>
          <w:szCs w:val="20"/>
          <w:lang w:val="ru-RU"/>
        </w:rPr>
        <w:t>ь</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ъ</w:t>
      </w:r>
      <w:r w:rsidRPr="00C91A6B">
        <w:rPr>
          <w:rFonts w:ascii="Times New Roman" w:hAnsi="Times New Roman" w:cs="Times New Roman"/>
          <w:color w:val="000000" w:themeColor="text1"/>
          <w:sz w:val="20"/>
          <w:szCs w:val="20"/>
          <w:lang w:val="ru-RU"/>
        </w:rPr>
        <w:t>, в словах с непроизносимыми согласными;</w:t>
      </w:r>
    </w:p>
    <w:p w14:paraId="3B38DCF2" w14:textId="77777777" w:rsidR="00C56121"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различать однокоренные слова и формы одного и того же слова; различать однокоренные слова и слова с </w:t>
      </w:r>
      <w:r w:rsidR="00C56121" w:rsidRPr="00C91A6B">
        <w:rPr>
          <w:rFonts w:ascii="Times New Roman" w:hAnsi="Times New Roman" w:cs="Times New Roman"/>
          <w:color w:val="000000" w:themeColor="text1"/>
          <w:sz w:val="20"/>
          <w:szCs w:val="20"/>
          <w:lang w:val="ru-RU"/>
        </w:rPr>
        <w:t>омонимичными к</w:t>
      </w:r>
      <w:r w:rsidRPr="00C91A6B">
        <w:rPr>
          <w:rFonts w:ascii="Times New Roman" w:hAnsi="Times New Roman" w:cs="Times New Roman"/>
          <w:color w:val="000000" w:themeColor="text1"/>
          <w:sz w:val="20"/>
          <w:szCs w:val="20"/>
          <w:lang w:val="ru-RU"/>
        </w:rPr>
        <w:t>орнями (без называния термина); различать однокоренные слова и синонимы;</w:t>
      </w:r>
    </w:p>
    <w:p w14:paraId="0F811538"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в словах с однозначно выделяемыми морфемами окончание, корень, приставку, суффикс;</w:t>
      </w:r>
    </w:p>
    <w:p w14:paraId="6617CEFF"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случаи употребления синонимов и антонимов; подбирать синонимы и антонимы к словам разных частей речи;</w:t>
      </w:r>
    </w:p>
    <w:p w14:paraId="3A6CFBAE"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слова, употреблённые в прямом и </w:t>
      </w:r>
      <w:r w:rsidR="00C56121" w:rsidRPr="00C91A6B">
        <w:rPr>
          <w:rFonts w:ascii="Times New Roman" w:hAnsi="Times New Roman" w:cs="Times New Roman"/>
          <w:color w:val="000000" w:themeColor="text1"/>
          <w:sz w:val="20"/>
          <w:szCs w:val="20"/>
          <w:lang w:val="ru-RU"/>
        </w:rPr>
        <w:t>перенос</w:t>
      </w:r>
      <w:r w:rsidRPr="00C91A6B">
        <w:rPr>
          <w:rFonts w:ascii="Times New Roman" w:hAnsi="Times New Roman" w:cs="Times New Roman"/>
          <w:color w:val="000000" w:themeColor="text1"/>
          <w:sz w:val="20"/>
          <w:szCs w:val="20"/>
          <w:lang w:val="ru-RU"/>
        </w:rPr>
        <w:t>ном значении (простые случаи);</w:t>
      </w:r>
    </w:p>
    <w:p w14:paraId="02002366"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значение слова в тексте;</w:t>
      </w:r>
    </w:p>
    <w:p w14:paraId="5A5AA3B8" w14:textId="77777777" w:rsidR="009E224D" w:rsidRPr="00C91A6B" w:rsidRDefault="004D0A5B" w:rsidP="00370B29">
      <w:pPr>
        <w:pStyle w:val="a7"/>
        <w:numPr>
          <w:ilvl w:val="0"/>
          <w:numId w:val="103"/>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имена суще</w:t>
      </w:r>
      <w:r w:rsidR="00C56121" w:rsidRPr="00C91A6B">
        <w:rPr>
          <w:rFonts w:ascii="Times New Roman" w:hAnsi="Times New Roman" w:cs="Times New Roman"/>
          <w:color w:val="000000" w:themeColor="text1"/>
          <w:sz w:val="20"/>
          <w:szCs w:val="20"/>
          <w:lang w:val="ru-RU"/>
        </w:rPr>
        <w:t>ствительные; определять грам</w:t>
      </w:r>
      <w:r w:rsidRPr="00C91A6B">
        <w:rPr>
          <w:rFonts w:ascii="Times New Roman" w:hAnsi="Times New Roman" w:cs="Times New Roman"/>
          <w:color w:val="000000" w:themeColor="text1"/>
          <w:sz w:val="20"/>
          <w:szCs w:val="20"/>
          <w:lang w:val="ru-RU"/>
        </w:rPr>
        <w:t xml:space="preserve">матические признаки имён </w:t>
      </w:r>
      <w:r w:rsidR="00C56121" w:rsidRPr="00C91A6B">
        <w:rPr>
          <w:rFonts w:ascii="Times New Roman" w:hAnsi="Times New Roman" w:cs="Times New Roman"/>
          <w:color w:val="000000" w:themeColor="text1"/>
          <w:sz w:val="20"/>
          <w:szCs w:val="20"/>
          <w:lang w:val="ru-RU"/>
        </w:rPr>
        <w:t>существительных: род, число, па</w:t>
      </w:r>
      <w:r w:rsidRPr="00C91A6B">
        <w:rPr>
          <w:rFonts w:ascii="Times New Roman" w:hAnsi="Times New Roman" w:cs="Times New Roman"/>
          <w:color w:val="000000" w:themeColor="text1"/>
          <w:sz w:val="20"/>
          <w:szCs w:val="20"/>
          <w:lang w:val="ru-RU"/>
        </w:rPr>
        <w:t>деж; склонять в единственном числе имена существительные с ударными окончаниями;</w:t>
      </w:r>
    </w:p>
    <w:p w14:paraId="6247B55E"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имена пр</w:t>
      </w:r>
      <w:r w:rsidR="00C56121" w:rsidRPr="00C91A6B">
        <w:rPr>
          <w:rFonts w:ascii="Times New Roman" w:hAnsi="Times New Roman" w:cs="Times New Roman"/>
          <w:color w:val="000000" w:themeColor="text1"/>
          <w:sz w:val="20"/>
          <w:szCs w:val="20"/>
          <w:lang w:val="ru-RU"/>
        </w:rPr>
        <w:t>илагательные; определять грамма</w:t>
      </w:r>
      <w:r w:rsidRPr="00C91A6B">
        <w:rPr>
          <w:rFonts w:ascii="Times New Roman" w:hAnsi="Times New Roman" w:cs="Times New Roman"/>
          <w:color w:val="000000" w:themeColor="text1"/>
          <w:sz w:val="20"/>
          <w:szCs w:val="20"/>
          <w:lang w:val="ru-RU"/>
        </w:rPr>
        <w:t>тические признаки имён прилагательных: род, число, падеж; изменять имена прилагательные по падежам, числам, родам (в единственном числе) в соот</w:t>
      </w:r>
      <w:r w:rsidR="00C56121" w:rsidRPr="00C91A6B">
        <w:rPr>
          <w:rFonts w:ascii="Times New Roman" w:hAnsi="Times New Roman" w:cs="Times New Roman"/>
          <w:color w:val="000000" w:themeColor="text1"/>
          <w:sz w:val="20"/>
          <w:szCs w:val="20"/>
          <w:lang w:val="ru-RU"/>
        </w:rPr>
        <w:t>ветствии с падежом, числом и ро</w:t>
      </w:r>
      <w:r w:rsidRPr="00C91A6B">
        <w:rPr>
          <w:rFonts w:ascii="Times New Roman" w:hAnsi="Times New Roman" w:cs="Times New Roman"/>
          <w:color w:val="000000" w:themeColor="text1"/>
          <w:sz w:val="20"/>
          <w:szCs w:val="20"/>
          <w:lang w:val="ru-RU"/>
        </w:rPr>
        <w:t>дом имён существительных;</w:t>
      </w:r>
    </w:p>
    <w:p w14:paraId="7405BABA"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глаголы; различать глаголы, отвечающие на вопросы «что делать?» и «что сде</w:t>
      </w:r>
      <w:r w:rsidR="00C56121" w:rsidRPr="00C91A6B">
        <w:rPr>
          <w:rFonts w:ascii="Times New Roman" w:hAnsi="Times New Roman" w:cs="Times New Roman"/>
          <w:color w:val="000000" w:themeColor="text1"/>
          <w:sz w:val="20"/>
          <w:szCs w:val="20"/>
          <w:lang w:val="ru-RU"/>
        </w:rPr>
        <w:t>лать?»; определять граммати</w:t>
      </w:r>
      <w:r w:rsidRPr="00C91A6B">
        <w:rPr>
          <w:rFonts w:ascii="Times New Roman" w:hAnsi="Times New Roman" w:cs="Times New Roman"/>
          <w:color w:val="000000" w:themeColor="text1"/>
          <w:sz w:val="20"/>
          <w:szCs w:val="20"/>
          <w:lang w:val="ru-RU"/>
        </w:rPr>
        <w:t>ческие признаки глаголов: ф</w:t>
      </w:r>
      <w:r w:rsidR="00C56121" w:rsidRPr="00C91A6B">
        <w:rPr>
          <w:rFonts w:ascii="Times New Roman" w:hAnsi="Times New Roman" w:cs="Times New Roman"/>
          <w:color w:val="000000" w:themeColor="text1"/>
          <w:sz w:val="20"/>
          <w:szCs w:val="20"/>
          <w:lang w:val="ru-RU"/>
        </w:rPr>
        <w:t>орму времени, число, род (в про</w:t>
      </w:r>
      <w:r w:rsidRPr="00C91A6B">
        <w:rPr>
          <w:rFonts w:ascii="Times New Roman" w:hAnsi="Times New Roman" w:cs="Times New Roman"/>
          <w:color w:val="000000" w:themeColor="text1"/>
          <w:sz w:val="20"/>
          <w:szCs w:val="20"/>
          <w:lang w:val="ru-RU"/>
        </w:rPr>
        <w:t xml:space="preserve">шедшем времени); изменять глагол по временам (простые </w:t>
      </w:r>
      <w:r w:rsidR="00C56121" w:rsidRPr="00C91A6B">
        <w:rPr>
          <w:rFonts w:ascii="Times New Roman" w:hAnsi="Times New Roman" w:cs="Times New Roman"/>
          <w:color w:val="000000" w:themeColor="text1"/>
          <w:sz w:val="20"/>
          <w:szCs w:val="20"/>
          <w:lang w:val="ru-RU"/>
        </w:rPr>
        <w:t>слу</w:t>
      </w:r>
      <w:r w:rsidRPr="00C91A6B">
        <w:rPr>
          <w:rFonts w:ascii="Times New Roman" w:hAnsi="Times New Roman" w:cs="Times New Roman"/>
          <w:color w:val="000000" w:themeColor="text1"/>
          <w:sz w:val="20"/>
          <w:szCs w:val="20"/>
          <w:lang w:val="ru-RU"/>
        </w:rPr>
        <w:t>чаи), в прошедшем времени — по родам;</w:t>
      </w:r>
    </w:p>
    <w:p w14:paraId="1AD95AC6"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личные местоимения (в начальной форме); использовать личные местои</w:t>
      </w:r>
      <w:r w:rsidR="00C56121" w:rsidRPr="00C91A6B">
        <w:rPr>
          <w:rFonts w:ascii="Times New Roman" w:hAnsi="Times New Roman" w:cs="Times New Roman"/>
          <w:color w:val="000000" w:themeColor="text1"/>
          <w:sz w:val="20"/>
          <w:szCs w:val="20"/>
          <w:lang w:val="ru-RU"/>
        </w:rPr>
        <w:t>мения для устранения неоправдан</w:t>
      </w:r>
      <w:r w:rsidRPr="00C91A6B">
        <w:rPr>
          <w:rFonts w:ascii="Times New Roman" w:hAnsi="Times New Roman" w:cs="Times New Roman"/>
          <w:color w:val="000000" w:themeColor="text1"/>
          <w:sz w:val="20"/>
          <w:szCs w:val="20"/>
          <w:lang w:val="ru-RU"/>
        </w:rPr>
        <w:t>ных повторов в тексте;</w:t>
      </w:r>
    </w:p>
    <w:p w14:paraId="1F7C124F"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различать предлоги и приставки;</w:t>
      </w:r>
    </w:p>
    <w:p w14:paraId="75D712E6" w14:textId="77777777" w:rsidR="009E224D" w:rsidRPr="00C91A6B" w:rsidRDefault="004D0A5B" w:rsidP="00370B29">
      <w:pPr>
        <w:pStyle w:val="a7"/>
        <w:numPr>
          <w:ilvl w:val="0"/>
          <w:numId w:val="103"/>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вид предложения по цели высказывания и по эмоциональной окраске;</w:t>
      </w:r>
    </w:p>
    <w:p w14:paraId="56FCF638"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главные и второстепенные (без деления на виды) члены предложения;</w:t>
      </w:r>
    </w:p>
    <w:p w14:paraId="417E9524"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распространённые и нераспространённые предложения;</w:t>
      </w:r>
    </w:p>
    <w:p w14:paraId="302C54E7" w14:textId="77777777" w:rsidR="00C56121"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место орфограммы в слове и между словами на изученные правила; прим</w:t>
      </w:r>
      <w:r w:rsidR="00C56121" w:rsidRPr="00C91A6B">
        <w:rPr>
          <w:rFonts w:ascii="Times New Roman" w:hAnsi="Times New Roman" w:cs="Times New Roman"/>
          <w:color w:val="000000" w:themeColor="text1"/>
          <w:sz w:val="20"/>
          <w:szCs w:val="20"/>
          <w:lang w:val="ru-RU"/>
        </w:rPr>
        <w:t>енять изученные правила правопи</w:t>
      </w:r>
      <w:r w:rsidRPr="00C91A6B">
        <w:rPr>
          <w:rFonts w:ascii="Times New Roman" w:hAnsi="Times New Roman" w:cs="Times New Roman"/>
          <w:color w:val="000000" w:themeColor="text1"/>
          <w:sz w:val="20"/>
          <w:szCs w:val="20"/>
          <w:lang w:val="ru-RU"/>
        </w:rPr>
        <w:t xml:space="preserve">сания, в том числе непроверяемые гласные и согласные </w:t>
      </w:r>
      <w:r w:rsidR="00C56121" w:rsidRPr="00C91A6B">
        <w:rPr>
          <w:rFonts w:ascii="Times New Roman" w:hAnsi="Times New Roman" w:cs="Times New Roman"/>
          <w:color w:val="000000" w:themeColor="text1"/>
          <w:sz w:val="20"/>
          <w:szCs w:val="20"/>
          <w:lang w:val="ru-RU"/>
        </w:rPr>
        <w:t>(пере</w:t>
      </w:r>
      <w:r w:rsidRPr="00C91A6B">
        <w:rPr>
          <w:rFonts w:ascii="Times New Roman" w:hAnsi="Times New Roman" w:cs="Times New Roman"/>
          <w:color w:val="000000" w:themeColor="text1"/>
          <w:sz w:val="20"/>
          <w:szCs w:val="20"/>
          <w:lang w:val="ru-RU"/>
        </w:rPr>
        <w:t>чень слов в орфографическом сло</w:t>
      </w:r>
      <w:r w:rsidR="00C56121" w:rsidRPr="00C91A6B">
        <w:rPr>
          <w:rFonts w:ascii="Times New Roman" w:hAnsi="Times New Roman" w:cs="Times New Roman"/>
          <w:color w:val="000000" w:themeColor="text1"/>
          <w:sz w:val="20"/>
          <w:szCs w:val="20"/>
          <w:lang w:val="ru-RU"/>
        </w:rPr>
        <w:t>варе учебника); непроизно</w:t>
      </w:r>
      <w:r w:rsidRPr="00C91A6B">
        <w:rPr>
          <w:rFonts w:ascii="Times New Roman" w:hAnsi="Times New Roman" w:cs="Times New Roman"/>
          <w:color w:val="000000" w:themeColor="text1"/>
          <w:sz w:val="20"/>
          <w:szCs w:val="20"/>
          <w:lang w:val="ru-RU"/>
        </w:rPr>
        <w:t>симые согласные в корне слова; разделительный твёрдый знак; мягкий знак после</w:t>
      </w:r>
      <w:r w:rsidR="00C56121" w:rsidRPr="00C91A6B">
        <w:rPr>
          <w:rFonts w:ascii="Times New Roman" w:hAnsi="Times New Roman" w:cs="Times New Roman"/>
          <w:color w:val="000000" w:themeColor="text1"/>
          <w:sz w:val="20"/>
          <w:szCs w:val="20"/>
          <w:lang w:val="ru-RU"/>
        </w:rPr>
        <w:t xml:space="preserve"> шипящих на конце имён существи</w:t>
      </w:r>
      <w:r w:rsidRPr="00C91A6B">
        <w:rPr>
          <w:rFonts w:ascii="Times New Roman" w:hAnsi="Times New Roman" w:cs="Times New Roman"/>
          <w:color w:val="000000" w:themeColor="text1"/>
          <w:sz w:val="20"/>
          <w:szCs w:val="20"/>
          <w:lang w:val="ru-RU"/>
        </w:rPr>
        <w:t xml:space="preserve">тельных; </w:t>
      </w:r>
      <w:r w:rsidRPr="00C91A6B">
        <w:rPr>
          <w:rFonts w:ascii="Times New Roman" w:hAnsi="Times New Roman" w:cs="Times New Roman"/>
          <w:i/>
          <w:color w:val="000000" w:themeColor="text1"/>
          <w:sz w:val="20"/>
          <w:szCs w:val="20"/>
          <w:lang w:val="ru-RU"/>
        </w:rPr>
        <w:t xml:space="preserve">не </w:t>
      </w:r>
      <w:r w:rsidRPr="00C91A6B">
        <w:rPr>
          <w:rFonts w:ascii="Times New Roman" w:hAnsi="Times New Roman" w:cs="Times New Roman"/>
          <w:color w:val="000000" w:themeColor="text1"/>
          <w:sz w:val="20"/>
          <w:szCs w:val="20"/>
          <w:lang w:val="ru-RU"/>
        </w:rPr>
        <w:t>с глаголами; раздельное написание предлогов со словами;</w:t>
      </w:r>
    </w:p>
    <w:p w14:paraId="2FC1FF0E" w14:textId="77777777" w:rsidR="009E224D" w:rsidRPr="00C91A6B" w:rsidRDefault="00C56121"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правильно </w:t>
      </w:r>
      <w:r w:rsidR="004D0A5B" w:rsidRPr="00C91A6B">
        <w:rPr>
          <w:rFonts w:ascii="Times New Roman" w:hAnsi="Times New Roman" w:cs="Times New Roman"/>
          <w:color w:val="000000" w:themeColor="text1"/>
          <w:sz w:val="20"/>
          <w:szCs w:val="20"/>
          <w:lang w:val="ru-RU"/>
        </w:rPr>
        <w:t>списывать слова, предложения, тексты объёмом не более 70 слов;</w:t>
      </w:r>
    </w:p>
    <w:p w14:paraId="40628D75"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под диктовку тексты объёмом не более 65 слов с учётом изученных правил правописания;</w:t>
      </w:r>
    </w:p>
    <w:p w14:paraId="1FD9A563"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и исправлять ошибки на изученные правила, описки;</w:t>
      </w:r>
    </w:p>
    <w:p w14:paraId="7BAA7F4F"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тексты разных типов, находить в тексте </w:t>
      </w:r>
      <w:r w:rsidR="00C56121" w:rsidRPr="00C91A6B">
        <w:rPr>
          <w:rFonts w:ascii="Times New Roman" w:hAnsi="Times New Roman" w:cs="Times New Roman"/>
          <w:color w:val="000000" w:themeColor="text1"/>
          <w:sz w:val="20"/>
          <w:szCs w:val="20"/>
          <w:lang w:val="ru-RU"/>
        </w:rPr>
        <w:t>задан</w:t>
      </w:r>
      <w:r w:rsidRPr="00C91A6B">
        <w:rPr>
          <w:rFonts w:ascii="Times New Roman" w:hAnsi="Times New Roman" w:cs="Times New Roman"/>
          <w:color w:val="000000" w:themeColor="text1"/>
          <w:sz w:val="20"/>
          <w:szCs w:val="20"/>
          <w:lang w:val="ru-RU"/>
        </w:rPr>
        <w:t>ную информацию;</w:t>
      </w:r>
    </w:p>
    <w:p w14:paraId="56E2EA51"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простые выводы на основе прочитанной (услышанной) информации устно и письменно (1—2 </w:t>
      </w:r>
      <w:r w:rsidR="00C56121" w:rsidRPr="00C91A6B">
        <w:rPr>
          <w:rFonts w:ascii="Times New Roman" w:hAnsi="Times New Roman" w:cs="Times New Roman"/>
          <w:color w:val="000000" w:themeColor="text1"/>
          <w:sz w:val="20"/>
          <w:szCs w:val="20"/>
          <w:lang w:val="ru-RU"/>
        </w:rPr>
        <w:t>предложе</w:t>
      </w:r>
      <w:r w:rsidRPr="00C91A6B">
        <w:rPr>
          <w:rFonts w:ascii="Times New Roman" w:hAnsi="Times New Roman" w:cs="Times New Roman"/>
          <w:color w:val="000000" w:themeColor="text1"/>
          <w:sz w:val="20"/>
          <w:szCs w:val="20"/>
          <w:lang w:val="ru-RU"/>
        </w:rPr>
        <w:t>ния);</w:t>
      </w:r>
    </w:p>
    <w:p w14:paraId="5A43FF90"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устное диало</w:t>
      </w:r>
      <w:r w:rsidR="00C56121" w:rsidRPr="00C91A6B">
        <w:rPr>
          <w:rFonts w:ascii="Times New Roman" w:hAnsi="Times New Roman" w:cs="Times New Roman"/>
          <w:color w:val="000000" w:themeColor="text1"/>
          <w:sz w:val="20"/>
          <w:szCs w:val="20"/>
          <w:lang w:val="ru-RU"/>
        </w:rPr>
        <w:t>гическое и монологическое выска</w:t>
      </w:r>
      <w:r w:rsidRPr="00C91A6B">
        <w:rPr>
          <w:rFonts w:ascii="Times New Roman" w:hAnsi="Times New Roman" w:cs="Times New Roman"/>
          <w:color w:val="000000" w:themeColor="text1"/>
          <w:sz w:val="20"/>
          <w:szCs w:val="20"/>
          <w:lang w:val="ru-RU"/>
        </w:rPr>
        <w:t>зывание (3—5 предложений</w:t>
      </w:r>
      <w:r w:rsidR="00C56121" w:rsidRPr="00C91A6B">
        <w:rPr>
          <w:rFonts w:ascii="Times New Roman" w:hAnsi="Times New Roman" w:cs="Times New Roman"/>
          <w:color w:val="000000" w:themeColor="text1"/>
          <w:sz w:val="20"/>
          <w:szCs w:val="20"/>
          <w:lang w:val="ru-RU"/>
        </w:rPr>
        <w:t xml:space="preserve"> на определённую тему, по наблю</w:t>
      </w:r>
      <w:r w:rsidRPr="00C91A6B">
        <w:rPr>
          <w:rFonts w:ascii="Times New Roman" w:hAnsi="Times New Roman" w:cs="Times New Roman"/>
          <w:color w:val="000000" w:themeColor="text1"/>
          <w:sz w:val="20"/>
          <w:szCs w:val="20"/>
          <w:lang w:val="ru-RU"/>
        </w:rPr>
        <w:t>дениям) с соблюдением орфоэпических норм,</w:t>
      </w:r>
      <w:r w:rsidR="00C56121" w:rsidRPr="00C91A6B">
        <w:rPr>
          <w:rFonts w:ascii="Times New Roman" w:hAnsi="Times New Roman" w:cs="Times New Roman"/>
          <w:color w:val="000000" w:themeColor="text1"/>
          <w:sz w:val="20"/>
          <w:szCs w:val="20"/>
          <w:lang w:val="ru-RU"/>
        </w:rPr>
        <w:t xml:space="preserve"> правильной ин</w:t>
      </w:r>
      <w:r w:rsidRPr="00C91A6B">
        <w:rPr>
          <w:rFonts w:ascii="Times New Roman" w:hAnsi="Times New Roman" w:cs="Times New Roman"/>
          <w:color w:val="000000" w:themeColor="text1"/>
          <w:sz w:val="20"/>
          <w:szCs w:val="20"/>
          <w:lang w:val="ru-RU"/>
        </w:rPr>
        <w:t xml:space="preserve">тонации; создавать небольшие устные и письменные тексты (2—4 предложения), содержащие приглашение, просьбу, </w:t>
      </w:r>
      <w:r w:rsidR="00C56121" w:rsidRPr="00C91A6B">
        <w:rPr>
          <w:rFonts w:ascii="Times New Roman" w:hAnsi="Times New Roman" w:cs="Times New Roman"/>
          <w:color w:val="000000" w:themeColor="text1"/>
          <w:sz w:val="20"/>
          <w:szCs w:val="20"/>
          <w:lang w:val="ru-RU"/>
        </w:rPr>
        <w:t>изви</w:t>
      </w:r>
      <w:r w:rsidRPr="00C91A6B">
        <w:rPr>
          <w:rFonts w:ascii="Times New Roman" w:hAnsi="Times New Roman" w:cs="Times New Roman"/>
          <w:color w:val="000000" w:themeColor="text1"/>
          <w:sz w:val="20"/>
          <w:szCs w:val="20"/>
          <w:lang w:val="ru-RU"/>
        </w:rPr>
        <w:t>нение, благодарность, отказ, с использованием норм речевого этикета;</w:t>
      </w:r>
    </w:p>
    <w:p w14:paraId="7DB024DB"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определять связь предложений в тексте (с помощью </w:t>
      </w:r>
      <w:r w:rsidR="00C56121" w:rsidRPr="00C91A6B">
        <w:rPr>
          <w:rFonts w:ascii="Times New Roman" w:hAnsi="Times New Roman" w:cs="Times New Roman"/>
          <w:color w:val="000000" w:themeColor="text1"/>
          <w:sz w:val="20"/>
          <w:szCs w:val="20"/>
          <w:lang w:val="ru-RU"/>
        </w:rPr>
        <w:t>лич</w:t>
      </w:r>
      <w:r w:rsidRPr="00C91A6B">
        <w:rPr>
          <w:rFonts w:ascii="Times New Roman" w:hAnsi="Times New Roman" w:cs="Times New Roman"/>
          <w:color w:val="000000" w:themeColor="text1"/>
          <w:sz w:val="20"/>
          <w:szCs w:val="20"/>
          <w:lang w:val="ru-RU"/>
        </w:rPr>
        <w:t xml:space="preserve">ных местоимений, синонимов, союзов </w:t>
      </w:r>
      <w:r w:rsidRPr="00C91A6B">
        <w:rPr>
          <w:rFonts w:ascii="Times New Roman" w:hAnsi="Times New Roman" w:cs="Times New Roman"/>
          <w:i/>
          <w:color w:val="000000" w:themeColor="text1"/>
          <w:sz w:val="20"/>
          <w:szCs w:val="20"/>
          <w:lang w:val="ru-RU"/>
        </w:rPr>
        <w:t>и</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а</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но</w:t>
      </w:r>
      <w:r w:rsidRPr="00C91A6B">
        <w:rPr>
          <w:rFonts w:ascii="Times New Roman" w:hAnsi="Times New Roman" w:cs="Times New Roman"/>
          <w:color w:val="000000" w:themeColor="text1"/>
          <w:sz w:val="20"/>
          <w:szCs w:val="20"/>
          <w:lang w:val="ru-RU"/>
        </w:rPr>
        <w:t>);</w:t>
      </w:r>
    </w:p>
    <w:p w14:paraId="6982D4D3"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ключевые слова в тексте;</w:t>
      </w:r>
    </w:p>
    <w:p w14:paraId="5B2B98D0"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тему текста и основную мысль текста;</w:t>
      </w:r>
    </w:p>
    <w:p w14:paraId="32924E90" w14:textId="77777777" w:rsidR="009E224D" w:rsidRPr="00C91A6B" w:rsidRDefault="004D0A5B" w:rsidP="00370B29">
      <w:pPr>
        <w:pStyle w:val="a7"/>
        <w:numPr>
          <w:ilvl w:val="0"/>
          <w:numId w:val="103"/>
        </w:numPr>
        <w:tabs>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части текста (абзацы) и отражать с помощью ключевых слов или предложений их смысловое содержание;</w:t>
      </w:r>
    </w:p>
    <w:p w14:paraId="31DCAC7A"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составлять план текста, создавать по нему текст и </w:t>
      </w:r>
      <w:r w:rsidR="00C56121" w:rsidRPr="00C91A6B">
        <w:rPr>
          <w:rFonts w:ascii="Times New Roman" w:hAnsi="Times New Roman" w:cs="Times New Roman"/>
          <w:color w:val="000000" w:themeColor="text1"/>
          <w:sz w:val="20"/>
          <w:szCs w:val="20"/>
          <w:lang w:val="ru-RU"/>
        </w:rPr>
        <w:t>коррек</w:t>
      </w:r>
      <w:r w:rsidRPr="00C91A6B">
        <w:rPr>
          <w:rFonts w:ascii="Times New Roman" w:hAnsi="Times New Roman" w:cs="Times New Roman"/>
          <w:color w:val="000000" w:themeColor="text1"/>
          <w:sz w:val="20"/>
          <w:szCs w:val="20"/>
          <w:lang w:val="ru-RU"/>
        </w:rPr>
        <w:t>тировать текст;</w:t>
      </w:r>
    </w:p>
    <w:p w14:paraId="79D186B4"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подробное изложение по заданному, коллективно или самостоятельно составленному плану;</w:t>
      </w:r>
    </w:p>
    <w:p w14:paraId="7629A50B"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своими словами значение изученных понятий, использовать изученные понятия;</w:t>
      </w:r>
    </w:p>
    <w:p w14:paraId="36AD885D" w14:textId="77777777" w:rsidR="009E224D" w:rsidRPr="00C91A6B" w:rsidRDefault="004D0A5B" w:rsidP="00370B29">
      <w:pPr>
        <w:pStyle w:val="a7"/>
        <w:numPr>
          <w:ilvl w:val="0"/>
          <w:numId w:val="103"/>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уточнять значение слова с помощью толкового словаря.</w:t>
      </w:r>
    </w:p>
    <w:p w14:paraId="3A552AE2" w14:textId="77777777" w:rsidR="000B10B6" w:rsidRPr="00C91A6B" w:rsidRDefault="000B10B6" w:rsidP="0041663B">
      <w:pPr>
        <w:tabs>
          <w:tab w:val="left" w:pos="709"/>
        </w:tabs>
        <w:ind w:firstLine="567"/>
        <w:jc w:val="both"/>
        <w:rPr>
          <w:rFonts w:ascii="Times New Roman" w:hAnsi="Times New Roman" w:cs="Times New Roman"/>
          <w:color w:val="000000" w:themeColor="text1"/>
          <w:sz w:val="20"/>
          <w:szCs w:val="20"/>
          <w:lang w:val="ru-RU"/>
        </w:rPr>
      </w:pPr>
    </w:p>
    <w:p w14:paraId="705AE46F" w14:textId="77777777" w:rsidR="009E224D" w:rsidRPr="00C91A6B" w:rsidRDefault="000B10B6"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w:t>
      </w:r>
    </w:p>
    <w:p w14:paraId="69FA6956"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четвёртом классе </w:t>
      </w:r>
      <w:r w:rsidRPr="00C91A6B">
        <w:rPr>
          <w:rFonts w:ascii="Times New Roman" w:hAnsi="Times New Roman" w:cs="Times New Roman"/>
          <w:color w:val="000000" w:themeColor="text1"/>
          <w:lang w:val="ru-RU"/>
        </w:rPr>
        <w:t>обучающийся научится:</w:t>
      </w:r>
    </w:p>
    <w:p w14:paraId="46A8018D" w14:textId="77777777" w:rsidR="009E224D" w:rsidRPr="00C91A6B" w:rsidRDefault="004D0A5B" w:rsidP="00370B29">
      <w:pPr>
        <w:pStyle w:val="a7"/>
        <w:numPr>
          <w:ilvl w:val="0"/>
          <w:numId w:val="104"/>
        </w:numPr>
        <w:tabs>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многообразие языков и культур на территории Российской Федерации, осознавать язык как одну из главных духовно­нравственных ценностей народа;</w:t>
      </w:r>
    </w:p>
    <w:p w14:paraId="36505AFC"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роль языка как основного средства общения; объяснять роль русского языка как государственного языка Российской Федерации и языка межнационального общения;</w:t>
      </w:r>
    </w:p>
    <w:p w14:paraId="43BF4A71" w14:textId="77777777" w:rsidR="000B10B6"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правильную устную и письменную речь как показатель общей культуры человека;</w:t>
      </w:r>
    </w:p>
    <w:p w14:paraId="1C97A32D" w14:textId="77777777" w:rsidR="009E224D" w:rsidRPr="00C91A6B" w:rsidRDefault="000B10B6"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проводить </w:t>
      </w:r>
      <w:r w:rsidR="004D0A5B" w:rsidRPr="00C91A6B">
        <w:rPr>
          <w:rFonts w:ascii="Times New Roman" w:hAnsi="Times New Roman" w:cs="Times New Roman"/>
          <w:color w:val="000000" w:themeColor="text1"/>
          <w:sz w:val="20"/>
          <w:szCs w:val="20"/>
          <w:lang w:val="ru-RU"/>
        </w:rPr>
        <w:t>звуко­буквенный разбор слов (в соответствии с предложенным в учебнике алгоритмом);</w:t>
      </w:r>
    </w:p>
    <w:p w14:paraId="005BABD3"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подбирать к предложенным словам синонимы; подбирать к предложенным словам антонимы;</w:t>
      </w:r>
    </w:p>
    <w:p w14:paraId="57DB7326"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выявлять в речи слова, </w:t>
      </w:r>
      <w:r w:rsidR="000B10B6" w:rsidRPr="00C91A6B">
        <w:rPr>
          <w:rFonts w:ascii="Times New Roman" w:hAnsi="Times New Roman" w:cs="Times New Roman"/>
          <w:color w:val="000000" w:themeColor="text1"/>
          <w:sz w:val="20"/>
          <w:szCs w:val="20"/>
          <w:lang w:val="ru-RU"/>
        </w:rPr>
        <w:t>значение которых требует уточне</w:t>
      </w:r>
      <w:r w:rsidRPr="00C91A6B">
        <w:rPr>
          <w:rFonts w:ascii="Times New Roman" w:hAnsi="Times New Roman" w:cs="Times New Roman"/>
          <w:color w:val="000000" w:themeColor="text1"/>
          <w:sz w:val="20"/>
          <w:szCs w:val="20"/>
          <w:lang w:val="ru-RU"/>
        </w:rPr>
        <w:t>ния, определять значение слова по контексту;</w:t>
      </w:r>
    </w:p>
    <w:p w14:paraId="18DD6D2C"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проводить разбор по составу слов с однозначно </w:t>
      </w:r>
      <w:r w:rsidR="000B10B6" w:rsidRPr="00C91A6B">
        <w:rPr>
          <w:rFonts w:ascii="Times New Roman" w:hAnsi="Times New Roman" w:cs="Times New Roman"/>
          <w:color w:val="000000" w:themeColor="text1"/>
          <w:sz w:val="20"/>
          <w:szCs w:val="20"/>
          <w:lang w:val="ru-RU"/>
        </w:rPr>
        <w:t>выделяе</w:t>
      </w:r>
      <w:r w:rsidRPr="00C91A6B">
        <w:rPr>
          <w:rFonts w:ascii="Times New Roman" w:hAnsi="Times New Roman" w:cs="Times New Roman"/>
          <w:color w:val="000000" w:themeColor="text1"/>
          <w:sz w:val="20"/>
          <w:szCs w:val="20"/>
          <w:lang w:val="ru-RU"/>
        </w:rPr>
        <w:t>мыми морфемами; составлять схему состава слова; соотносить состав слова с представленной схемой;</w:t>
      </w:r>
    </w:p>
    <w:p w14:paraId="01B1F639"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принадл</w:t>
      </w:r>
      <w:r w:rsidR="000B10B6" w:rsidRPr="00C91A6B">
        <w:rPr>
          <w:rFonts w:ascii="Times New Roman" w:hAnsi="Times New Roman" w:cs="Times New Roman"/>
          <w:color w:val="000000" w:themeColor="text1"/>
          <w:sz w:val="20"/>
          <w:szCs w:val="20"/>
          <w:lang w:val="ru-RU"/>
        </w:rPr>
        <w:t>ежность слова к определённой ча</w:t>
      </w:r>
      <w:r w:rsidRPr="00C91A6B">
        <w:rPr>
          <w:rFonts w:ascii="Times New Roman" w:hAnsi="Times New Roman" w:cs="Times New Roman"/>
          <w:color w:val="000000" w:themeColor="text1"/>
          <w:sz w:val="20"/>
          <w:szCs w:val="20"/>
          <w:lang w:val="ru-RU"/>
        </w:rPr>
        <w:t xml:space="preserve">сти речи (в объёме изученного) по комплексу </w:t>
      </w:r>
      <w:r w:rsidR="000B10B6" w:rsidRPr="00C91A6B">
        <w:rPr>
          <w:rFonts w:ascii="Times New Roman" w:hAnsi="Times New Roman" w:cs="Times New Roman"/>
          <w:color w:val="000000" w:themeColor="text1"/>
          <w:sz w:val="20"/>
          <w:szCs w:val="20"/>
          <w:lang w:val="ru-RU"/>
        </w:rPr>
        <w:t>освоенных грам</w:t>
      </w:r>
      <w:r w:rsidRPr="00C91A6B">
        <w:rPr>
          <w:rFonts w:ascii="Times New Roman" w:hAnsi="Times New Roman" w:cs="Times New Roman"/>
          <w:color w:val="000000" w:themeColor="text1"/>
          <w:sz w:val="20"/>
          <w:szCs w:val="20"/>
          <w:lang w:val="ru-RU"/>
        </w:rPr>
        <w:t>матических признаков;</w:t>
      </w:r>
    </w:p>
    <w:p w14:paraId="233F95E4"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грамма</w:t>
      </w:r>
      <w:r w:rsidR="000B10B6" w:rsidRPr="00C91A6B">
        <w:rPr>
          <w:rFonts w:ascii="Times New Roman" w:hAnsi="Times New Roman" w:cs="Times New Roman"/>
          <w:color w:val="000000" w:themeColor="text1"/>
          <w:sz w:val="20"/>
          <w:szCs w:val="20"/>
          <w:lang w:val="ru-RU"/>
        </w:rPr>
        <w:t>тические признаки имён существи</w:t>
      </w:r>
      <w:r w:rsidRPr="00C91A6B">
        <w:rPr>
          <w:rFonts w:ascii="Times New Roman" w:hAnsi="Times New Roman" w:cs="Times New Roman"/>
          <w:color w:val="000000" w:themeColor="text1"/>
          <w:sz w:val="20"/>
          <w:szCs w:val="20"/>
          <w:lang w:val="ru-RU"/>
        </w:rPr>
        <w:t xml:space="preserve">тельных: склонение, род, число, падеж; проводить разбор </w:t>
      </w:r>
      <w:r w:rsidR="000B10B6" w:rsidRPr="00C91A6B">
        <w:rPr>
          <w:rFonts w:ascii="Times New Roman" w:hAnsi="Times New Roman" w:cs="Times New Roman"/>
          <w:color w:val="000000" w:themeColor="text1"/>
          <w:sz w:val="20"/>
          <w:szCs w:val="20"/>
          <w:lang w:val="ru-RU"/>
        </w:rPr>
        <w:t>име</w:t>
      </w:r>
      <w:r w:rsidRPr="00C91A6B">
        <w:rPr>
          <w:rFonts w:ascii="Times New Roman" w:hAnsi="Times New Roman" w:cs="Times New Roman"/>
          <w:color w:val="000000" w:themeColor="text1"/>
          <w:sz w:val="20"/>
          <w:szCs w:val="20"/>
          <w:lang w:val="ru-RU"/>
        </w:rPr>
        <w:t>ни существительного как части речи;</w:t>
      </w:r>
    </w:p>
    <w:p w14:paraId="5966139C"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определять грамматические признаки имён </w:t>
      </w:r>
      <w:r w:rsidR="000B10B6" w:rsidRPr="00C91A6B">
        <w:rPr>
          <w:rFonts w:ascii="Times New Roman" w:hAnsi="Times New Roman" w:cs="Times New Roman"/>
          <w:color w:val="000000" w:themeColor="text1"/>
          <w:sz w:val="20"/>
          <w:szCs w:val="20"/>
          <w:lang w:val="ru-RU"/>
        </w:rPr>
        <w:t>прилагатель</w:t>
      </w:r>
      <w:r w:rsidRPr="00C91A6B">
        <w:rPr>
          <w:rFonts w:ascii="Times New Roman" w:hAnsi="Times New Roman" w:cs="Times New Roman"/>
          <w:color w:val="000000" w:themeColor="text1"/>
          <w:sz w:val="20"/>
          <w:szCs w:val="20"/>
          <w:lang w:val="ru-RU"/>
        </w:rPr>
        <w:t xml:space="preserve">ных: род (в единственном числе), число, падеж; проводить </w:t>
      </w:r>
      <w:r w:rsidR="000B10B6" w:rsidRPr="00C91A6B">
        <w:rPr>
          <w:rFonts w:ascii="Times New Roman" w:hAnsi="Times New Roman" w:cs="Times New Roman"/>
          <w:color w:val="000000" w:themeColor="text1"/>
          <w:sz w:val="20"/>
          <w:szCs w:val="20"/>
          <w:lang w:val="ru-RU"/>
        </w:rPr>
        <w:t>раз</w:t>
      </w:r>
      <w:r w:rsidRPr="00C91A6B">
        <w:rPr>
          <w:rFonts w:ascii="Times New Roman" w:hAnsi="Times New Roman" w:cs="Times New Roman"/>
          <w:color w:val="000000" w:themeColor="text1"/>
          <w:sz w:val="20"/>
          <w:szCs w:val="20"/>
          <w:lang w:val="ru-RU"/>
        </w:rPr>
        <w:t>бор имени прилагательного как части речи;</w:t>
      </w:r>
    </w:p>
    <w:p w14:paraId="3C0B38F7"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(находить) неопределённую форму глагола; определять грамматические признаки глаголов: спряжение, время, лицо (в настоящем и будущем времени), число, род (в прошедшем времени в един</w:t>
      </w:r>
      <w:r w:rsidR="000B10B6" w:rsidRPr="00C91A6B">
        <w:rPr>
          <w:rFonts w:ascii="Times New Roman" w:hAnsi="Times New Roman" w:cs="Times New Roman"/>
          <w:color w:val="000000" w:themeColor="text1"/>
          <w:sz w:val="20"/>
          <w:szCs w:val="20"/>
          <w:lang w:val="ru-RU"/>
        </w:rPr>
        <w:t>ственном числе); изменять глаго</w:t>
      </w:r>
      <w:r w:rsidRPr="00C91A6B">
        <w:rPr>
          <w:rFonts w:ascii="Times New Roman" w:hAnsi="Times New Roman" w:cs="Times New Roman"/>
          <w:color w:val="000000" w:themeColor="text1"/>
          <w:sz w:val="20"/>
          <w:szCs w:val="20"/>
          <w:lang w:val="ru-RU"/>
        </w:rPr>
        <w:t xml:space="preserve">лы в настоящем и будущем времени по лицам и числам </w:t>
      </w:r>
      <w:r w:rsidR="000B10B6" w:rsidRPr="00C91A6B">
        <w:rPr>
          <w:rFonts w:ascii="Times New Roman" w:hAnsi="Times New Roman" w:cs="Times New Roman"/>
          <w:color w:val="000000" w:themeColor="text1"/>
          <w:sz w:val="20"/>
          <w:szCs w:val="20"/>
          <w:lang w:val="ru-RU"/>
        </w:rPr>
        <w:t>(спря</w:t>
      </w:r>
      <w:r w:rsidRPr="00C91A6B">
        <w:rPr>
          <w:rFonts w:ascii="Times New Roman" w:hAnsi="Times New Roman" w:cs="Times New Roman"/>
          <w:color w:val="000000" w:themeColor="text1"/>
          <w:sz w:val="20"/>
          <w:szCs w:val="20"/>
          <w:lang w:val="ru-RU"/>
        </w:rPr>
        <w:t>гать); проводить разбор глагола как части речи;</w:t>
      </w:r>
    </w:p>
    <w:p w14:paraId="159527C9"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грамматич</w:t>
      </w:r>
      <w:r w:rsidR="000B10B6" w:rsidRPr="00C91A6B">
        <w:rPr>
          <w:rFonts w:ascii="Times New Roman" w:hAnsi="Times New Roman" w:cs="Times New Roman"/>
          <w:color w:val="000000" w:themeColor="text1"/>
          <w:sz w:val="20"/>
          <w:szCs w:val="20"/>
          <w:lang w:val="ru-RU"/>
        </w:rPr>
        <w:t>еские признаки личного местоиме</w:t>
      </w:r>
      <w:r w:rsidRPr="00C91A6B">
        <w:rPr>
          <w:rFonts w:ascii="Times New Roman" w:hAnsi="Times New Roman" w:cs="Times New Roman"/>
          <w:color w:val="000000" w:themeColor="text1"/>
          <w:sz w:val="20"/>
          <w:szCs w:val="20"/>
          <w:lang w:val="ru-RU"/>
        </w:rPr>
        <w:t>ния в начальной форме: лицо, число, род (у местоимений 3­го лица в единственном чи</w:t>
      </w:r>
      <w:r w:rsidR="000B10B6" w:rsidRPr="00C91A6B">
        <w:rPr>
          <w:rFonts w:ascii="Times New Roman" w:hAnsi="Times New Roman" w:cs="Times New Roman"/>
          <w:color w:val="000000" w:themeColor="text1"/>
          <w:sz w:val="20"/>
          <w:szCs w:val="20"/>
          <w:lang w:val="ru-RU"/>
        </w:rPr>
        <w:t>сле); использовать личные место</w:t>
      </w:r>
      <w:r w:rsidRPr="00C91A6B">
        <w:rPr>
          <w:rFonts w:ascii="Times New Roman" w:hAnsi="Times New Roman" w:cs="Times New Roman"/>
          <w:color w:val="000000" w:themeColor="text1"/>
          <w:sz w:val="20"/>
          <w:szCs w:val="20"/>
          <w:lang w:val="ru-RU"/>
        </w:rPr>
        <w:t>имения для устранения неоправданных повторов в тексте;</w:t>
      </w:r>
    </w:p>
    <w:p w14:paraId="16240B82"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предложение, словосочетание и слово;</w:t>
      </w:r>
    </w:p>
    <w:p w14:paraId="7FDA4A9F" w14:textId="77777777" w:rsidR="009E224D" w:rsidRPr="00C91A6B" w:rsidRDefault="004D0A5B" w:rsidP="00370B29">
      <w:pPr>
        <w:pStyle w:val="a7"/>
        <w:numPr>
          <w:ilvl w:val="0"/>
          <w:numId w:val="104"/>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классифицировать предложения по цели высказывания и по эмоциональной окраске;</w:t>
      </w:r>
    </w:p>
    <w:p w14:paraId="746DB224"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распростран</w:t>
      </w:r>
      <w:r w:rsidR="000B10B6" w:rsidRPr="00C91A6B">
        <w:rPr>
          <w:rFonts w:ascii="Times New Roman" w:hAnsi="Times New Roman" w:cs="Times New Roman"/>
          <w:color w:val="000000" w:themeColor="text1"/>
          <w:sz w:val="20"/>
          <w:szCs w:val="20"/>
          <w:lang w:val="ru-RU"/>
        </w:rPr>
        <w:t>ённые и нераспространённые пред</w:t>
      </w:r>
      <w:r w:rsidRPr="00C91A6B">
        <w:rPr>
          <w:rFonts w:ascii="Times New Roman" w:hAnsi="Times New Roman" w:cs="Times New Roman"/>
          <w:color w:val="000000" w:themeColor="text1"/>
          <w:sz w:val="20"/>
          <w:szCs w:val="20"/>
          <w:lang w:val="ru-RU"/>
        </w:rPr>
        <w:t>ложения;</w:t>
      </w:r>
    </w:p>
    <w:p w14:paraId="2F57FD00" w14:textId="77777777" w:rsidR="000B10B6"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предло</w:t>
      </w:r>
      <w:r w:rsidR="000B10B6" w:rsidRPr="00C91A6B">
        <w:rPr>
          <w:rFonts w:ascii="Times New Roman" w:hAnsi="Times New Roman" w:cs="Times New Roman"/>
          <w:color w:val="000000" w:themeColor="text1"/>
          <w:sz w:val="20"/>
          <w:szCs w:val="20"/>
          <w:lang w:val="ru-RU"/>
        </w:rPr>
        <w:t>жения с однородными членами; со</w:t>
      </w:r>
      <w:r w:rsidRPr="00C91A6B">
        <w:rPr>
          <w:rFonts w:ascii="Times New Roman" w:hAnsi="Times New Roman" w:cs="Times New Roman"/>
          <w:color w:val="000000" w:themeColor="text1"/>
          <w:sz w:val="20"/>
          <w:szCs w:val="20"/>
          <w:lang w:val="ru-RU"/>
        </w:rPr>
        <w:t>ставлять предложения с однородными членами; использовать предложения с однородными членами в речи;</w:t>
      </w:r>
    </w:p>
    <w:p w14:paraId="5D91AE75"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разграничивать простые распространённые и сложные предложения, состоящие из двух простых (сложносочинённые с союзами </w:t>
      </w:r>
      <w:r w:rsidRPr="00C91A6B">
        <w:rPr>
          <w:rFonts w:ascii="Times New Roman" w:hAnsi="Times New Roman" w:cs="Times New Roman"/>
          <w:i/>
          <w:color w:val="000000" w:themeColor="text1"/>
          <w:sz w:val="20"/>
          <w:szCs w:val="20"/>
          <w:lang w:val="ru-RU"/>
        </w:rPr>
        <w:t>и, а, но</w:t>
      </w:r>
      <w:r w:rsidRPr="00C91A6B">
        <w:rPr>
          <w:rFonts w:ascii="Times New Roman" w:hAnsi="Times New Roman" w:cs="Times New Roman"/>
          <w:color w:val="000000" w:themeColor="text1"/>
          <w:sz w:val="20"/>
          <w:szCs w:val="20"/>
          <w:lang w:val="ru-RU"/>
        </w:rPr>
        <w:t xml:space="preserve"> и бессою</w:t>
      </w:r>
      <w:r w:rsidR="000B10B6" w:rsidRPr="00C91A6B">
        <w:rPr>
          <w:rFonts w:ascii="Times New Roman" w:hAnsi="Times New Roman" w:cs="Times New Roman"/>
          <w:color w:val="000000" w:themeColor="text1"/>
          <w:sz w:val="20"/>
          <w:szCs w:val="20"/>
          <w:lang w:val="ru-RU"/>
        </w:rPr>
        <w:t xml:space="preserve">зные сложные предложения без называния терминов); </w:t>
      </w:r>
      <w:r w:rsidRPr="00C91A6B">
        <w:rPr>
          <w:rFonts w:ascii="Times New Roman" w:hAnsi="Times New Roman" w:cs="Times New Roman"/>
          <w:color w:val="000000" w:themeColor="text1"/>
          <w:sz w:val="20"/>
          <w:szCs w:val="20"/>
          <w:lang w:val="ru-RU"/>
        </w:rPr>
        <w:t>составлять простые распространённые и сложные предложения, состоящие из двух простых (сложносо</w:t>
      </w:r>
      <w:r w:rsidR="000B10B6" w:rsidRPr="00C91A6B">
        <w:rPr>
          <w:rFonts w:ascii="Times New Roman" w:hAnsi="Times New Roman" w:cs="Times New Roman"/>
          <w:color w:val="000000" w:themeColor="text1"/>
          <w:sz w:val="20"/>
          <w:szCs w:val="20"/>
          <w:lang w:val="ru-RU"/>
        </w:rPr>
        <w:t>ч</w:t>
      </w:r>
      <w:r w:rsidRPr="00C91A6B">
        <w:rPr>
          <w:rFonts w:ascii="Times New Roman" w:hAnsi="Times New Roman" w:cs="Times New Roman"/>
          <w:color w:val="000000" w:themeColor="text1"/>
          <w:sz w:val="20"/>
          <w:szCs w:val="20"/>
          <w:lang w:val="ru-RU"/>
        </w:rPr>
        <w:t xml:space="preserve">инённые с союзами </w:t>
      </w:r>
      <w:r w:rsidRPr="00C91A6B">
        <w:rPr>
          <w:rFonts w:ascii="Times New Roman" w:hAnsi="Times New Roman" w:cs="Times New Roman"/>
          <w:i/>
          <w:color w:val="000000" w:themeColor="text1"/>
          <w:sz w:val="20"/>
          <w:szCs w:val="20"/>
          <w:lang w:val="ru-RU"/>
        </w:rPr>
        <w:t>и, а, но</w:t>
      </w:r>
      <w:r w:rsidRPr="00C91A6B">
        <w:rPr>
          <w:rFonts w:ascii="Times New Roman" w:hAnsi="Times New Roman" w:cs="Times New Roman"/>
          <w:color w:val="000000" w:themeColor="text1"/>
          <w:sz w:val="20"/>
          <w:szCs w:val="20"/>
          <w:lang w:val="ru-RU"/>
        </w:rPr>
        <w:t xml:space="preserve"> </w:t>
      </w:r>
      <w:r w:rsidR="000B10B6" w:rsidRPr="00C91A6B">
        <w:rPr>
          <w:rFonts w:ascii="Times New Roman" w:hAnsi="Times New Roman" w:cs="Times New Roman"/>
          <w:color w:val="000000" w:themeColor="text1"/>
          <w:sz w:val="20"/>
          <w:szCs w:val="20"/>
          <w:lang w:val="ru-RU"/>
        </w:rPr>
        <w:t>и бессоюзные сложные предложе</w:t>
      </w:r>
      <w:r w:rsidRPr="00C91A6B">
        <w:rPr>
          <w:rFonts w:ascii="Times New Roman" w:hAnsi="Times New Roman" w:cs="Times New Roman"/>
          <w:color w:val="000000" w:themeColor="text1"/>
          <w:sz w:val="20"/>
          <w:szCs w:val="20"/>
          <w:lang w:val="ru-RU"/>
        </w:rPr>
        <w:t>ния без называния терминов);</w:t>
      </w:r>
    </w:p>
    <w:p w14:paraId="38DEA6F4"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производить синтаксический разбор простого </w:t>
      </w:r>
      <w:r w:rsidR="000B10B6" w:rsidRPr="00C91A6B">
        <w:rPr>
          <w:rFonts w:ascii="Times New Roman" w:hAnsi="Times New Roman" w:cs="Times New Roman"/>
          <w:color w:val="000000" w:themeColor="text1"/>
          <w:sz w:val="20"/>
          <w:szCs w:val="20"/>
          <w:lang w:val="ru-RU"/>
        </w:rPr>
        <w:t>предложе</w:t>
      </w:r>
      <w:r w:rsidRPr="00C91A6B">
        <w:rPr>
          <w:rFonts w:ascii="Times New Roman" w:hAnsi="Times New Roman" w:cs="Times New Roman"/>
          <w:color w:val="000000" w:themeColor="text1"/>
          <w:sz w:val="20"/>
          <w:szCs w:val="20"/>
          <w:lang w:val="ru-RU"/>
        </w:rPr>
        <w:t>ния;</w:t>
      </w:r>
    </w:p>
    <w:p w14:paraId="50B7C06C" w14:textId="77777777" w:rsidR="000B10B6"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место орфограммы в слове и между словами на изученные правила;</w:t>
      </w:r>
    </w:p>
    <w:p w14:paraId="345DCAA6"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применять изученные правила правописания, в том </w:t>
      </w:r>
      <w:r w:rsidR="000B10B6" w:rsidRPr="00C91A6B">
        <w:rPr>
          <w:rFonts w:ascii="Times New Roman" w:hAnsi="Times New Roman" w:cs="Times New Roman"/>
          <w:color w:val="000000" w:themeColor="text1"/>
          <w:sz w:val="20"/>
          <w:szCs w:val="20"/>
          <w:lang w:val="ru-RU"/>
        </w:rPr>
        <w:t>чис</w:t>
      </w:r>
      <w:r w:rsidRPr="00C91A6B">
        <w:rPr>
          <w:rFonts w:ascii="Times New Roman" w:hAnsi="Times New Roman" w:cs="Times New Roman"/>
          <w:color w:val="000000" w:themeColor="text1"/>
          <w:sz w:val="20"/>
          <w:szCs w:val="20"/>
          <w:lang w:val="ru-RU"/>
        </w:rPr>
        <w:t xml:space="preserve">ле: непроверяемые гласные и согласные (перечень слов в </w:t>
      </w:r>
      <w:r w:rsidR="000B10B6" w:rsidRPr="00C91A6B">
        <w:rPr>
          <w:rFonts w:ascii="Times New Roman" w:hAnsi="Times New Roman" w:cs="Times New Roman"/>
          <w:color w:val="000000" w:themeColor="text1"/>
          <w:sz w:val="20"/>
          <w:szCs w:val="20"/>
          <w:lang w:val="ru-RU"/>
        </w:rPr>
        <w:t>орфо</w:t>
      </w:r>
      <w:r w:rsidRPr="00C91A6B">
        <w:rPr>
          <w:rFonts w:ascii="Times New Roman" w:hAnsi="Times New Roman" w:cs="Times New Roman"/>
          <w:color w:val="000000" w:themeColor="text1"/>
          <w:sz w:val="20"/>
          <w:szCs w:val="20"/>
          <w:lang w:val="ru-RU"/>
        </w:rPr>
        <w:t>графическом словаре учебни</w:t>
      </w:r>
      <w:r w:rsidR="000B10B6" w:rsidRPr="00C91A6B">
        <w:rPr>
          <w:rFonts w:ascii="Times New Roman" w:hAnsi="Times New Roman" w:cs="Times New Roman"/>
          <w:color w:val="000000" w:themeColor="text1"/>
          <w:sz w:val="20"/>
          <w:szCs w:val="20"/>
          <w:lang w:val="ru-RU"/>
        </w:rPr>
        <w:t>ка); безударные падежные оконча</w:t>
      </w:r>
      <w:r w:rsidRPr="00C91A6B">
        <w:rPr>
          <w:rFonts w:ascii="Times New Roman" w:hAnsi="Times New Roman" w:cs="Times New Roman"/>
          <w:color w:val="000000" w:themeColor="text1"/>
          <w:sz w:val="20"/>
          <w:szCs w:val="20"/>
          <w:lang w:val="ru-RU"/>
        </w:rPr>
        <w:t xml:space="preserve">ния имён существительных (кроме существительных на </w:t>
      </w:r>
      <w:r w:rsidRPr="00C91A6B">
        <w:rPr>
          <w:rFonts w:ascii="Times New Roman" w:hAnsi="Times New Roman" w:cs="Times New Roman"/>
          <w:b/>
          <w:i/>
          <w:color w:val="000000" w:themeColor="text1"/>
          <w:sz w:val="20"/>
          <w:szCs w:val="20"/>
          <w:lang w:val="ru-RU"/>
        </w:rPr>
        <w:t>-мя,</w:t>
      </w:r>
      <w:r w:rsidR="000B10B6" w:rsidRPr="00C91A6B">
        <w:rPr>
          <w:rFonts w:ascii="Times New Roman" w:hAnsi="Times New Roman" w:cs="Times New Roman"/>
          <w:b/>
          <w:i/>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-ий, -ие, -ия,</w:t>
      </w:r>
      <w:r w:rsidRPr="00C91A6B">
        <w:rPr>
          <w:rFonts w:ascii="Times New Roman" w:hAnsi="Times New Roman" w:cs="Times New Roman"/>
          <w:color w:val="000000" w:themeColor="text1"/>
          <w:sz w:val="20"/>
          <w:szCs w:val="20"/>
          <w:lang w:val="ru-RU"/>
        </w:rPr>
        <w:t xml:space="preserve"> а также кроме собственных имён </w:t>
      </w:r>
      <w:r w:rsidR="000B10B6" w:rsidRPr="00C91A6B">
        <w:rPr>
          <w:rFonts w:ascii="Times New Roman" w:hAnsi="Times New Roman" w:cs="Times New Roman"/>
          <w:color w:val="000000" w:themeColor="text1"/>
          <w:sz w:val="20"/>
          <w:szCs w:val="20"/>
          <w:lang w:val="ru-RU"/>
        </w:rPr>
        <w:t>существитель</w:t>
      </w:r>
      <w:r w:rsidRPr="00C91A6B">
        <w:rPr>
          <w:rFonts w:ascii="Times New Roman" w:hAnsi="Times New Roman" w:cs="Times New Roman"/>
          <w:color w:val="000000" w:themeColor="text1"/>
          <w:sz w:val="20"/>
          <w:szCs w:val="20"/>
          <w:lang w:val="ru-RU"/>
        </w:rPr>
        <w:t xml:space="preserve">ных на </w:t>
      </w:r>
      <w:r w:rsidRPr="00C91A6B">
        <w:rPr>
          <w:rFonts w:ascii="Times New Roman" w:hAnsi="Times New Roman" w:cs="Times New Roman"/>
          <w:b/>
          <w:i/>
          <w:color w:val="000000" w:themeColor="text1"/>
          <w:sz w:val="20"/>
          <w:szCs w:val="20"/>
          <w:lang w:val="ru-RU"/>
        </w:rPr>
        <w:t>-ов, -ин, -ий</w:t>
      </w:r>
      <w:r w:rsidRPr="00C91A6B">
        <w:rPr>
          <w:rFonts w:ascii="Times New Roman" w:hAnsi="Times New Roman" w:cs="Times New Roman"/>
          <w:color w:val="000000" w:themeColor="text1"/>
          <w:sz w:val="20"/>
          <w:szCs w:val="20"/>
          <w:lang w:val="ru-RU"/>
        </w:rPr>
        <w:t>); безударные падежные окончания имён прилагательных; мягкий зн</w:t>
      </w:r>
      <w:r w:rsidR="003E39A0" w:rsidRPr="00C91A6B">
        <w:rPr>
          <w:rFonts w:ascii="Times New Roman" w:hAnsi="Times New Roman" w:cs="Times New Roman"/>
          <w:color w:val="000000" w:themeColor="text1"/>
          <w:sz w:val="20"/>
          <w:szCs w:val="20"/>
          <w:lang w:val="ru-RU"/>
        </w:rPr>
        <w:t>ак после шипящих на конце глаго</w:t>
      </w:r>
      <w:r w:rsidRPr="00C91A6B">
        <w:rPr>
          <w:rFonts w:ascii="Times New Roman" w:hAnsi="Times New Roman" w:cs="Times New Roman"/>
          <w:color w:val="000000" w:themeColor="text1"/>
          <w:sz w:val="20"/>
          <w:szCs w:val="20"/>
          <w:lang w:val="ru-RU"/>
        </w:rPr>
        <w:t>лов в форме 2­го лица единств</w:t>
      </w:r>
      <w:r w:rsidR="003E39A0" w:rsidRPr="00C91A6B">
        <w:rPr>
          <w:rFonts w:ascii="Times New Roman" w:hAnsi="Times New Roman" w:cs="Times New Roman"/>
          <w:color w:val="000000" w:themeColor="text1"/>
          <w:sz w:val="20"/>
          <w:szCs w:val="20"/>
          <w:lang w:val="ru-RU"/>
        </w:rPr>
        <w:t>енного числа; наличие или отсут</w:t>
      </w:r>
      <w:r w:rsidRPr="00C91A6B">
        <w:rPr>
          <w:rFonts w:ascii="Times New Roman" w:hAnsi="Times New Roman" w:cs="Times New Roman"/>
          <w:color w:val="000000" w:themeColor="text1"/>
          <w:sz w:val="20"/>
          <w:szCs w:val="20"/>
          <w:lang w:val="ru-RU"/>
        </w:rPr>
        <w:t xml:space="preserve">ствие мягкого знака в глаголах на </w:t>
      </w:r>
      <w:r w:rsidRPr="00C91A6B">
        <w:rPr>
          <w:rFonts w:ascii="Times New Roman" w:hAnsi="Times New Roman" w:cs="Times New Roman"/>
          <w:b/>
          <w:i/>
          <w:color w:val="000000" w:themeColor="text1"/>
          <w:sz w:val="20"/>
          <w:szCs w:val="20"/>
          <w:lang w:val="ru-RU"/>
        </w:rPr>
        <w:t>-ться</w:t>
      </w:r>
      <w:r w:rsidRPr="00C91A6B">
        <w:rPr>
          <w:rFonts w:ascii="Times New Roman" w:hAnsi="Times New Roman" w:cs="Times New Roman"/>
          <w:color w:val="000000" w:themeColor="text1"/>
          <w:sz w:val="20"/>
          <w:szCs w:val="20"/>
          <w:lang w:val="ru-RU"/>
        </w:rPr>
        <w:t xml:space="preserve"> и </w:t>
      </w:r>
      <w:r w:rsidRPr="00C91A6B">
        <w:rPr>
          <w:rFonts w:ascii="Times New Roman" w:hAnsi="Times New Roman" w:cs="Times New Roman"/>
          <w:b/>
          <w:i/>
          <w:color w:val="000000" w:themeColor="text1"/>
          <w:sz w:val="20"/>
          <w:szCs w:val="20"/>
          <w:lang w:val="ru-RU"/>
        </w:rPr>
        <w:t>-тся</w:t>
      </w:r>
      <w:r w:rsidRPr="00C91A6B">
        <w:rPr>
          <w:rFonts w:ascii="Times New Roman" w:hAnsi="Times New Roman" w:cs="Times New Roman"/>
          <w:color w:val="000000" w:themeColor="text1"/>
          <w:sz w:val="20"/>
          <w:szCs w:val="20"/>
          <w:lang w:val="ru-RU"/>
        </w:rPr>
        <w:t xml:space="preserve">; безударные личные окончания глаголов; знаки препинания в </w:t>
      </w:r>
      <w:r w:rsidR="003E39A0" w:rsidRPr="00C91A6B">
        <w:rPr>
          <w:rFonts w:ascii="Times New Roman" w:hAnsi="Times New Roman" w:cs="Times New Roman"/>
          <w:color w:val="000000" w:themeColor="text1"/>
          <w:sz w:val="20"/>
          <w:szCs w:val="20"/>
          <w:lang w:val="ru-RU"/>
        </w:rPr>
        <w:t>предложени</w:t>
      </w:r>
      <w:r w:rsidRPr="00C91A6B">
        <w:rPr>
          <w:rFonts w:ascii="Times New Roman" w:hAnsi="Times New Roman" w:cs="Times New Roman"/>
          <w:color w:val="000000" w:themeColor="text1"/>
          <w:sz w:val="20"/>
          <w:szCs w:val="20"/>
          <w:lang w:val="ru-RU"/>
        </w:rPr>
        <w:t xml:space="preserve">ях с однородными членами, соединёнными союзами </w:t>
      </w:r>
      <w:r w:rsidRPr="00C91A6B">
        <w:rPr>
          <w:rFonts w:ascii="Times New Roman" w:hAnsi="Times New Roman" w:cs="Times New Roman"/>
          <w:i/>
          <w:color w:val="000000" w:themeColor="text1"/>
          <w:sz w:val="20"/>
          <w:szCs w:val="20"/>
          <w:lang w:val="ru-RU"/>
        </w:rPr>
        <w:t>и, а, но</w:t>
      </w:r>
      <w:r w:rsidRPr="00C91A6B">
        <w:rPr>
          <w:rFonts w:ascii="Times New Roman" w:hAnsi="Times New Roman" w:cs="Times New Roman"/>
          <w:color w:val="000000" w:themeColor="text1"/>
          <w:sz w:val="20"/>
          <w:szCs w:val="20"/>
          <w:lang w:val="ru-RU"/>
        </w:rPr>
        <w:t xml:space="preserve"> и без союзов;</w:t>
      </w:r>
    </w:p>
    <w:p w14:paraId="0D340CDD"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 списывать тексты объёмом не более 85 слов;</w:t>
      </w:r>
    </w:p>
    <w:p w14:paraId="20DE237F" w14:textId="77777777" w:rsidR="009E224D" w:rsidRPr="00C91A6B" w:rsidRDefault="004D0A5B" w:rsidP="00370B29">
      <w:pPr>
        <w:pStyle w:val="a7"/>
        <w:numPr>
          <w:ilvl w:val="0"/>
          <w:numId w:val="104"/>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под диктовку тексты объёмом не более 80 слов с учётом изученных правил правописания;</w:t>
      </w:r>
    </w:p>
    <w:p w14:paraId="0504953C"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и исправлять о</w:t>
      </w:r>
      <w:r w:rsidR="003E39A0" w:rsidRPr="00C91A6B">
        <w:rPr>
          <w:rFonts w:ascii="Times New Roman" w:hAnsi="Times New Roman" w:cs="Times New Roman"/>
          <w:color w:val="000000" w:themeColor="text1"/>
          <w:sz w:val="20"/>
          <w:szCs w:val="20"/>
          <w:lang w:val="ru-RU"/>
        </w:rPr>
        <w:t>рфографические и пунктуацион</w:t>
      </w:r>
      <w:r w:rsidRPr="00C91A6B">
        <w:rPr>
          <w:rFonts w:ascii="Times New Roman" w:hAnsi="Times New Roman" w:cs="Times New Roman"/>
          <w:color w:val="000000" w:themeColor="text1"/>
          <w:sz w:val="20"/>
          <w:szCs w:val="20"/>
          <w:lang w:val="ru-RU"/>
        </w:rPr>
        <w:t>ные ошибки на изученные правила, описки;</w:t>
      </w:r>
    </w:p>
    <w:p w14:paraId="1BDDC6F6"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ситуацию общения (с какой целью, с кем, где происходит общение); выбирать адекватные языковые средства в ситуации общения;</w:t>
      </w:r>
    </w:p>
    <w:p w14:paraId="26268CA2"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устное диалогическое и монологическое выска</w:t>
      </w:r>
      <w:r w:rsidR="003E39A0" w:rsidRPr="00C91A6B">
        <w:rPr>
          <w:rFonts w:ascii="Times New Roman" w:hAnsi="Times New Roman" w:cs="Times New Roman"/>
          <w:color w:val="000000" w:themeColor="text1"/>
          <w:sz w:val="20"/>
          <w:szCs w:val="20"/>
          <w:lang w:val="ru-RU"/>
        </w:rPr>
        <w:t>зы</w:t>
      </w:r>
      <w:r w:rsidRPr="00C91A6B">
        <w:rPr>
          <w:rFonts w:ascii="Times New Roman" w:hAnsi="Times New Roman" w:cs="Times New Roman"/>
          <w:color w:val="000000" w:themeColor="text1"/>
          <w:sz w:val="20"/>
          <w:szCs w:val="20"/>
          <w:lang w:val="ru-RU"/>
        </w:rPr>
        <w:t>вание (4—6 предложений), соблюдая орфоэпические нормы, правильную интонацию, нормы речевого взаимодействия;</w:t>
      </w:r>
    </w:p>
    <w:p w14:paraId="2FEDDE59"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небольшие устные и письменные тексты (3—5 предложений) для конкр</w:t>
      </w:r>
      <w:r w:rsidR="003E39A0" w:rsidRPr="00C91A6B">
        <w:rPr>
          <w:rFonts w:ascii="Times New Roman" w:hAnsi="Times New Roman" w:cs="Times New Roman"/>
          <w:color w:val="000000" w:themeColor="text1"/>
          <w:sz w:val="20"/>
          <w:szCs w:val="20"/>
          <w:lang w:val="ru-RU"/>
        </w:rPr>
        <w:t>етной ситуации письменного обще</w:t>
      </w:r>
      <w:r w:rsidRPr="00C91A6B">
        <w:rPr>
          <w:rFonts w:ascii="Times New Roman" w:hAnsi="Times New Roman" w:cs="Times New Roman"/>
          <w:color w:val="000000" w:themeColor="text1"/>
          <w:sz w:val="20"/>
          <w:szCs w:val="20"/>
          <w:lang w:val="ru-RU"/>
        </w:rPr>
        <w:t>ния (письма, поздравительные открытки, объявления и др.);</w:t>
      </w:r>
    </w:p>
    <w:p w14:paraId="5377B859"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определять тему и основную мысль текста; </w:t>
      </w:r>
      <w:r w:rsidR="003E39A0" w:rsidRPr="00C91A6B">
        <w:rPr>
          <w:rFonts w:ascii="Times New Roman" w:hAnsi="Times New Roman" w:cs="Times New Roman"/>
          <w:color w:val="000000" w:themeColor="text1"/>
          <w:sz w:val="20"/>
          <w:szCs w:val="20"/>
          <w:lang w:val="ru-RU"/>
        </w:rPr>
        <w:t>самостоятель</w:t>
      </w:r>
      <w:r w:rsidRPr="00C91A6B">
        <w:rPr>
          <w:rFonts w:ascii="Times New Roman" w:hAnsi="Times New Roman" w:cs="Times New Roman"/>
          <w:color w:val="000000" w:themeColor="text1"/>
          <w:sz w:val="20"/>
          <w:szCs w:val="20"/>
          <w:lang w:val="ru-RU"/>
        </w:rPr>
        <w:t>но озаглавливать текст с опорой на тему или основную мысль;</w:t>
      </w:r>
    </w:p>
    <w:p w14:paraId="32E81B21" w14:textId="77777777" w:rsidR="009E224D" w:rsidRPr="00C91A6B" w:rsidRDefault="004D0A5B" w:rsidP="00370B29">
      <w:pPr>
        <w:pStyle w:val="a7"/>
        <w:numPr>
          <w:ilvl w:val="0"/>
          <w:numId w:val="10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порядок предложений и частей текста;</w:t>
      </w:r>
    </w:p>
    <w:p w14:paraId="0D6590F1" w14:textId="77777777" w:rsidR="009E224D" w:rsidRPr="00C91A6B" w:rsidRDefault="004D0A5B" w:rsidP="00370B29">
      <w:pPr>
        <w:pStyle w:val="a7"/>
        <w:numPr>
          <w:ilvl w:val="0"/>
          <w:numId w:val="104"/>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план к заданным текстам;</w:t>
      </w:r>
    </w:p>
    <w:p w14:paraId="0C7619C3" w14:textId="77777777" w:rsidR="009E224D" w:rsidRPr="00C91A6B" w:rsidRDefault="004D0A5B" w:rsidP="00370B29">
      <w:pPr>
        <w:pStyle w:val="a7"/>
        <w:numPr>
          <w:ilvl w:val="0"/>
          <w:numId w:val="104"/>
        </w:numPr>
        <w:tabs>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осуществлять подробный пересказ</w:t>
      </w:r>
      <w:r w:rsidR="003E39A0" w:rsidRPr="00C91A6B">
        <w:rPr>
          <w:rFonts w:ascii="Times New Roman" w:hAnsi="Times New Roman" w:cs="Times New Roman"/>
          <w:color w:val="000000" w:themeColor="text1"/>
          <w:sz w:val="20"/>
          <w:szCs w:val="20"/>
          <w:lang w:val="ru-RU"/>
        </w:rPr>
        <w:t xml:space="preserve"> текста (устно и пись</w:t>
      </w:r>
      <w:r w:rsidRPr="00C91A6B">
        <w:rPr>
          <w:rFonts w:ascii="Times New Roman" w:hAnsi="Times New Roman" w:cs="Times New Roman"/>
          <w:color w:val="000000" w:themeColor="text1"/>
          <w:sz w:val="20"/>
          <w:szCs w:val="20"/>
          <w:lang w:val="ru-RU"/>
        </w:rPr>
        <w:t>менно);</w:t>
      </w:r>
    </w:p>
    <w:p w14:paraId="29C707C3"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осуществлять выборочный пересказ текста (устно);</w:t>
      </w:r>
    </w:p>
    <w:p w14:paraId="538186FA" w14:textId="77777777" w:rsidR="00725063" w:rsidRPr="00C91A6B" w:rsidRDefault="004D0A5B" w:rsidP="00370B29">
      <w:pPr>
        <w:pStyle w:val="a7"/>
        <w:numPr>
          <w:ilvl w:val="0"/>
          <w:numId w:val="104"/>
        </w:numPr>
        <w:tabs>
          <w:tab w:val="left" w:pos="709"/>
        </w:tabs>
        <w:spacing w:before="1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(после предварительной подготовки) сочинения по заданным темам;</w:t>
      </w:r>
    </w:p>
    <w:p w14:paraId="2B23F512" w14:textId="77777777" w:rsidR="009E224D" w:rsidRPr="00C91A6B" w:rsidRDefault="004D0A5B" w:rsidP="00370B29">
      <w:pPr>
        <w:pStyle w:val="a7"/>
        <w:numPr>
          <w:ilvl w:val="0"/>
          <w:numId w:val="104"/>
        </w:numPr>
        <w:tabs>
          <w:tab w:val="left" w:pos="709"/>
        </w:tabs>
        <w:spacing w:before="1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осуществлять ознако</w:t>
      </w:r>
      <w:r w:rsidR="00725063" w:rsidRPr="00C91A6B">
        <w:rPr>
          <w:rFonts w:ascii="Times New Roman" w:hAnsi="Times New Roman" w:cs="Times New Roman"/>
          <w:color w:val="000000" w:themeColor="text1"/>
          <w:sz w:val="20"/>
          <w:szCs w:val="20"/>
          <w:lang w:val="ru-RU"/>
        </w:rPr>
        <w:t>мительное, изучающее чтение, по</w:t>
      </w:r>
      <w:r w:rsidRPr="00C91A6B">
        <w:rPr>
          <w:rFonts w:ascii="Times New Roman" w:hAnsi="Times New Roman" w:cs="Times New Roman"/>
          <w:color w:val="000000" w:themeColor="text1"/>
          <w:sz w:val="20"/>
          <w:szCs w:val="20"/>
          <w:lang w:val="ru-RU"/>
        </w:rPr>
        <w:t>иск информации; формулировать устно и письменно простые выводы на основе прочитан</w:t>
      </w:r>
      <w:r w:rsidR="00745B54" w:rsidRPr="00C91A6B">
        <w:rPr>
          <w:rFonts w:ascii="Times New Roman" w:hAnsi="Times New Roman" w:cs="Times New Roman"/>
          <w:color w:val="000000" w:themeColor="text1"/>
          <w:sz w:val="20"/>
          <w:szCs w:val="20"/>
          <w:lang w:val="ru-RU"/>
        </w:rPr>
        <w:t>ной (услышанной) информации; ин</w:t>
      </w:r>
      <w:r w:rsidRPr="00C91A6B">
        <w:rPr>
          <w:rFonts w:ascii="Times New Roman" w:hAnsi="Times New Roman" w:cs="Times New Roman"/>
          <w:color w:val="000000" w:themeColor="text1"/>
          <w:sz w:val="20"/>
          <w:szCs w:val="20"/>
          <w:lang w:val="ru-RU"/>
        </w:rPr>
        <w:t xml:space="preserve">терпретировать и обобщать содержащуюся в тексте </w:t>
      </w:r>
      <w:r w:rsidR="00745B54" w:rsidRPr="00C91A6B">
        <w:rPr>
          <w:rFonts w:ascii="Times New Roman" w:hAnsi="Times New Roman" w:cs="Times New Roman"/>
          <w:color w:val="000000" w:themeColor="text1"/>
          <w:sz w:val="20"/>
          <w:szCs w:val="20"/>
          <w:lang w:val="ru-RU"/>
        </w:rPr>
        <w:t>информа</w:t>
      </w:r>
      <w:r w:rsidRPr="00C91A6B">
        <w:rPr>
          <w:rFonts w:ascii="Times New Roman" w:hAnsi="Times New Roman" w:cs="Times New Roman"/>
          <w:color w:val="000000" w:themeColor="text1"/>
          <w:sz w:val="20"/>
          <w:szCs w:val="20"/>
          <w:lang w:val="ru-RU"/>
        </w:rPr>
        <w:t>цию;</w:t>
      </w:r>
    </w:p>
    <w:p w14:paraId="1D7D7B9F"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своими словами значение изученных понятий; использовать изученные понятия;</w:t>
      </w:r>
    </w:p>
    <w:p w14:paraId="71FC528F" w14:textId="77777777" w:rsidR="009E224D" w:rsidRPr="00C91A6B" w:rsidRDefault="004D0A5B" w:rsidP="00370B29">
      <w:pPr>
        <w:pStyle w:val="a7"/>
        <w:numPr>
          <w:ilvl w:val="0"/>
          <w:numId w:val="10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уточнять значение слова с помощью справочных изданий, в том числе из числа вер</w:t>
      </w:r>
      <w:r w:rsidR="00745B54" w:rsidRPr="00C91A6B">
        <w:rPr>
          <w:rFonts w:ascii="Times New Roman" w:hAnsi="Times New Roman" w:cs="Times New Roman"/>
          <w:color w:val="000000" w:themeColor="text1"/>
          <w:sz w:val="20"/>
          <w:szCs w:val="20"/>
          <w:lang w:val="ru-RU"/>
        </w:rPr>
        <w:t>ифицированных электронных ресур</w:t>
      </w:r>
      <w:r w:rsidRPr="00C91A6B">
        <w:rPr>
          <w:rFonts w:ascii="Times New Roman" w:hAnsi="Times New Roman" w:cs="Times New Roman"/>
          <w:color w:val="000000" w:themeColor="text1"/>
          <w:sz w:val="20"/>
          <w:szCs w:val="20"/>
          <w:lang w:val="ru-RU"/>
        </w:rPr>
        <w:t>сов, включённых в федеральный перечень.</w:t>
      </w:r>
    </w:p>
    <w:p w14:paraId="77F822F2"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4E10A1">
          <w:footerReference w:type="even" r:id="rId13"/>
          <w:footnotePr>
            <w:numRestart w:val="eachPage"/>
          </w:footnotePr>
          <w:pgSz w:w="7830" w:h="12020"/>
          <w:pgMar w:top="620" w:right="580" w:bottom="280" w:left="580" w:header="0" w:footer="322" w:gutter="0"/>
          <w:cols w:space="720"/>
        </w:sectPr>
      </w:pPr>
    </w:p>
    <w:p w14:paraId="05618671" w14:textId="36BD8F26" w:rsidR="009E224D" w:rsidRPr="00C91A6B" w:rsidRDefault="004D0A5B" w:rsidP="008E5650">
      <w:pPr>
        <w:pStyle w:val="3"/>
        <w:pBdr>
          <w:bottom w:val="single" w:sz="4" w:space="1" w:color="auto"/>
        </w:pBdr>
        <w:tabs>
          <w:tab w:val="left" w:pos="709"/>
        </w:tabs>
        <w:ind w:left="0"/>
        <w:jc w:val="center"/>
        <w:rPr>
          <w:rFonts w:ascii="Times New Roman" w:hAnsi="Times New Roman" w:cs="Times New Roman"/>
          <w:sz w:val="20"/>
          <w:szCs w:val="20"/>
          <w:lang w:val="ru-RU"/>
        </w:rPr>
      </w:pPr>
      <w:bookmarkStart w:id="14" w:name="105-0226-01-063-095o10_"/>
      <w:bookmarkStart w:id="15" w:name="_Toc105169815"/>
      <w:bookmarkEnd w:id="14"/>
      <w:r w:rsidRPr="00C91A6B">
        <w:rPr>
          <w:rFonts w:ascii="Times New Roman" w:hAnsi="Times New Roman" w:cs="Times New Roman"/>
          <w:sz w:val="20"/>
          <w:szCs w:val="20"/>
          <w:lang w:val="ru-RU"/>
        </w:rPr>
        <w:t>ЛИТЕРАТУРНОЕ ЧТЕНИЕ</w:t>
      </w:r>
      <w:bookmarkEnd w:id="15"/>
    </w:p>
    <w:p w14:paraId="096F5F84" w14:textId="77777777" w:rsidR="009E224D" w:rsidRPr="00C91A6B" w:rsidRDefault="004D0A5B"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по учебному предмету «Литературное чтение» (предметная область «Русский язык и литературное чтение») включает: пояснительную записку; содержание обучения; </w:t>
      </w:r>
      <w:r w:rsidR="002667FF" w:rsidRPr="00C91A6B">
        <w:rPr>
          <w:rFonts w:ascii="Times New Roman" w:hAnsi="Times New Roman" w:cs="Times New Roman"/>
          <w:color w:val="000000" w:themeColor="text1"/>
          <w:lang w:val="ru-RU"/>
        </w:rPr>
        <w:t>пла</w:t>
      </w:r>
      <w:r w:rsidRPr="00C91A6B">
        <w:rPr>
          <w:rFonts w:ascii="Times New Roman" w:hAnsi="Times New Roman" w:cs="Times New Roman"/>
          <w:color w:val="000000" w:themeColor="text1"/>
          <w:lang w:val="ru-RU"/>
        </w:rPr>
        <w:t>нируемые результаты освоения программы учебного предмета; тематическое планирование.</w:t>
      </w:r>
    </w:p>
    <w:p w14:paraId="10B002D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отр</w:t>
      </w:r>
      <w:r w:rsidR="002667FF" w:rsidRPr="00C91A6B">
        <w:rPr>
          <w:rFonts w:ascii="Times New Roman" w:hAnsi="Times New Roman" w:cs="Times New Roman"/>
          <w:color w:val="000000" w:themeColor="text1"/>
          <w:lang w:val="ru-RU"/>
        </w:rPr>
        <w:t>ажает общие цели и задачи изуче</w:t>
      </w:r>
      <w:r w:rsidRPr="00C91A6B">
        <w:rPr>
          <w:rFonts w:ascii="Times New Roman" w:hAnsi="Times New Roman" w:cs="Times New Roman"/>
          <w:color w:val="000000" w:themeColor="text1"/>
          <w:lang w:val="ru-RU"/>
        </w:rPr>
        <w:t xml:space="preserve">ния предмета, характеристику психологических предпосылок к его изучению младшими школьниками; место в структуре учебного плана, а также подходы к отбору содержания, </w:t>
      </w:r>
      <w:r w:rsidR="002667FF" w:rsidRPr="00C91A6B">
        <w:rPr>
          <w:rFonts w:ascii="Times New Roman" w:hAnsi="Times New Roman" w:cs="Times New Roman"/>
          <w:color w:val="000000" w:themeColor="text1"/>
          <w:lang w:val="ru-RU"/>
        </w:rPr>
        <w:t>плани</w:t>
      </w:r>
      <w:r w:rsidRPr="00C91A6B">
        <w:rPr>
          <w:rFonts w:ascii="Times New Roman" w:hAnsi="Times New Roman" w:cs="Times New Roman"/>
          <w:color w:val="000000" w:themeColor="text1"/>
          <w:lang w:val="ru-RU"/>
        </w:rPr>
        <w:t>руемым результатам и тематическому планированию.</w:t>
      </w:r>
    </w:p>
    <w:p w14:paraId="4B6A2C0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обучения раскрывают содержательные линии, которые предлагаются для обязательного изучения в каждом классе начальной школы. Со</w:t>
      </w:r>
      <w:r w:rsidR="002667FF" w:rsidRPr="00C91A6B">
        <w:rPr>
          <w:rFonts w:ascii="Times New Roman" w:hAnsi="Times New Roman" w:cs="Times New Roman"/>
          <w:color w:val="000000" w:themeColor="text1"/>
          <w:lang w:val="ru-RU"/>
        </w:rPr>
        <w:t>держание обучения в каждом клас</w:t>
      </w:r>
      <w:r w:rsidRPr="00C91A6B">
        <w:rPr>
          <w:rFonts w:ascii="Times New Roman" w:hAnsi="Times New Roman" w:cs="Times New Roman"/>
          <w:color w:val="000000" w:themeColor="text1"/>
          <w:lang w:val="ru-RU"/>
        </w:rPr>
        <w:t>се завершается перечнем уни</w:t>
      </w:r>
      <w:r w:rsidR="002667FF" w:rsidRPr="00C91A6B">
        <w:rPr>
          <w:rFonts w:ascii="Times New Roman" w:hAnsi="Times New Roman" w:cs="Times New Roman"/>
          <w:color w:val="000000" w:themeColor="text1"/>
          <w:lang w:val="ru-RU"/>
        </w:rPr>
        <w:t>версальных учебных действий (по</w:t>
      </w:r>
      <w:r w:rsidRPr="00C91A6B">
        <w:rPr>
          <w:rFonts w:ascii="Times New Roman" w:hAnsi="Times New Roman" w:cs="Times New Roman"/>
          <w:color w:val="000000" w:themeColor="text1"/>
          <w:lang w:val="ru-RU"/>
        </w:rPr>
        <w:t>знавательных, коммуникативных, регулятивных), которые возможно формировать средс</w:t>
      </w:r>
      <w:r w:rsidR="002667FF" w:rsidRPr="00C91A6B">
        <w:rPr>
          <w:rFonts w:ascii="Times New Roman" w:hAnsi="Times New Roman" w:cs="Times New Roman"/>
          <w:color w:val="000000" w:themeColor="text1"/>
          <w:lang w:val="ru-RU"/>
        </w:rPr>
        <w:t>твами учебного предмета «Литера</w:t>
      </w:r>
      <w:r w:rsidRPr="00C91A6B">
        <w:rPr>
          <w:rFonts w:ascii="Times New Roman" w:hAnsi="Times New Roman" w:cs="Times New Roman"/>
          <w:color w:val="000000" w:themeColor="text1"/>
          <w:lang w:val="ru-RU"/>
        </w:rPr>
        <w:t>турное чтение» с учётом возрастных особенностей младших школьников</w:t>
      </w:r>
      <w:r w:rsidR="002667FF" w:rsidRPr="00C91A6B">
        <w:rPr>
          <w:rStyle w:val="af2"/>
          <w:rFonts w:ascii="Times New Roman" w:hAnsi="Times New Roman" w:cs="Times New Roman"/>
          <w:color w:val="000000" w:themeColor="text1"/>
          <w:vertAlign w:val="baseline"/>
          <w:lang w:val="ru-RU"/>
        </w:rPr>
        <w:footnoteReference w:id="8"/>
      </w:r>
      <w:r w:rsidRPr="00C91A6B">
        <w:rPr>
          <w:rFonts w:ascii="Times New Roman" w:hAnsi="Times New Roman" w:cs="Times New Roman"/>
          <w:color w:val="000000" w:themeColor="text1"/>
          <w:lang w:val="ru-RU"/>
        </w:rPr>
        <w:t>.</w:t>
      </w:r>
    </w:p>
    <w:p w14:paraId="4326EECA"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w:t>
      </w:r>
      <w:r w:rsidR="002667FF" w:rsidRPr="00C91A6B">
        <w:rPr>
          <w:rFonts w:ascii="Times New Roman" w:hAnsi="Times New Roman" w:cs="Times New Roman"/>
          <w:color w:val="000000" w:themeColor="text1"/>
          <w:lang w:val="ru-RU"/>
        </w:rPr>
        <w:t>ы включают личностные, метапред</w:t>
      </w:r>
      <w:r w:rsidRPr="00C91A6B">
        <w:rPr>
          <w:rFonts w:ascii="Times New Roman" w:hAnsi="Times New Roman" w:cs="Times New Roman"/>
          <w:color w:val="000000" w:themeColor="text1"/>
          <w:lang w:val="ru-RU"/>
        </w:rPr>
        <w:t xml:space="preserve">метные результаты за период </w:t>
      </w:r>
      <w:r w:rsidR="002667FF" w:rsidRPr="00C91A6B">
        <w:rPr>
          <w:rFonts w:ascii="Times New Roman" w:hAnsi="Times New Roman" w:cs="Times New Roman"/>
          <w:color w:val="000000" w:themeColor="text1"/>
          <w:lang w:val="ru-RU"/>
        </w:rPr>
        <w:t>обучения, а также предметные до</w:t>
      </w:r>
      <w:r w:rsidRPr="00C91A6B">
        <w:rPr>
          <w:rFonts w:ascii="Times New Roman" w:hAnsi="Times New Roman" w:cs="Times New Roman"/>
          <w:color w:val="000000" w:themeColor="text1"/>
          <w:lang w:val="ru-RU"/>
        </w:rPr>
        <w:t xml:space="preserve">стижения младшего школьника за каждый год обучения в </w:t>
      </w:r>
      <w:r w:rsidR="002667FF" w:rsidRPr="00C91A6B">
        <w:rPr>
          <w:rFonts w:ascii="Times New Roman" w:hAnsi="Times New Roman" w:cs="Times New Roman"/>
          <w:color w:val="000000" w:themeColor="text1"/>
          <w:lang w:val="ru-RU"/>
        </w:rPr>
        <w:t>нач</w:t>
      </w:r>
      <w:r w:rsidRPr="00C91A6B">
        <w:rPr>
          <w:rFonts w:ascii="Times New Roman" w:hAnsi="Times New Roman" w:cs="Times New Roman"/>
          <w:color w:val="000000" w:themeColor="text1"/>
          <w:lang w:val="ru-RU"/>
        </w:rPr>
        <w:t>альной школе.</w:t>
      </w:r>
    </w:p>
    <w:p w14:paraId="47A39FB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тематическом планиров</w:t>
      </w:r>
      <w:r w:rsidR="002667FF" w:rsidRPr="00C91A6B">
        <w:rPr>
          <w:rFonts w:ascii="Times New Roman" w:hAnsi="Times New Roman" w:cs="Times New Roman"/>
          <w:color w:val="000000" w:themeColor="text1"/>
          <w:lang w:val="ru-RU"/>
        </w:rPr>
        <w:t>ании описывается программное со</w:t>
      </w:r>
      <w:r w:rsidRPr="00C91A6B">
        <w:rPr>
          <w:rFonts w:ascii="Times New Roman" w:hAnsi="Times New Roman" w:cs="Times New Roman"/>
          <w:color w:val="000000" w:themeColor="text1"/>
          <w:lang w:val="ru-RU"/>
        </w:rPr>
        <w:t xml:space="preserve">держание по всем разделам, выделенным в содержании </w:t>
      </w:r>
      <w:r w:rsidR="002667FF" w:rsidRPr="00C91A6B">
        <w:rPr>
          <w:rFonts w:ascii="Times New Roman" w:hAnsi="Times New Roman" w:cs="Times New Roman"/>
          <w:color w:val="000000" w:themeColor="text1"/>
          <w:lang w:val="ru-RU"/>
        </w:rPr>
        <w:t>обуче</w:t>
      </w:r>
      <w:r w:rsidRPr="00C91A6B">
        <w:rPr>
          <w:rFonts w:ascii="Times New Roman" w:hAnsi="Times New Roman" w:cs="Times New Roman"/>
          <w:color w:val="000000" w:themeColor="text1"/>
          <w:lang w:val="ru-RU"/>
        </w:rPr>
        <w:t>ния каждого класса, а также</w:t>
      </w:r>
      <w:r w:rsidR="002667FF" w:rsidRPr="00C91A6B">
        <w:rPr>
          <w:rFonts w:ascii="Times New Roman" w:hAnsi="Times New Roman" w:cs="Times New Roman"/>
          <w:color w:val="000000" w:themeColor="text1"/>
          <w:lang w:val="ru-RU"/>
        </w:rPr>
        <w:t xml:space="preserve"> раскрывается характеристика де</w:t>
      </w:r>
      <w:r w:rsidRPr="00C91A6B">
        <w:rPr>
          <w:rFonts w:ascii="Times New Roman" w:hAnsi="Times New Roman" w:cs="Times New Roman"/>
          <w:color w:val="000000" w:themeColor="text1"/>
          <w:lang w:val="ru-RU"/>
        </w:rPr>
        <w:t>ятельности, методы и формы организации обучения, которые целесообразно использовать при изучении того ил</w:t>
      </w:r>
      <w:r w:rsidR="002667FF" w:rsidRPr="00C91A6B">
        <w:rPr>
          <w:rFonts w:ascii="Times New Roman" w:hAnsi="Times New Roman" w:cs="Times New Roman"/>
          <w:color w:val="000000" w:themeColor="text1"/>
          <w:lang w:val="ru-RU"/>
        </w:rPr>
        <w:t>и иного разде</w:t>
      </w:r>
      <w:r w:rsidRPr="00C91A6B">
        <w:rPr>
          <w:rFonts w:ascii="Times New Roman" w:hAnsi="Times New Roman" w:cs="Times New Roman"/>
          <w:color w:val="000000" w:themeColor="text1"/>
          <w:lang w:val="ru-RU"/>
        </w:rPr>
        <w:t>ла. В тематическом планировании представлены также способы организации дифференцированного обучения.</w:t>
      </w:r>
    </w:p>
    <w:p w14:paraId="6B32EB45" w14:textId="77777777" w:rsidR="002667FF" w:rsidRPr="00C91A6B" w:rsidRDefault="002667FF" w:rsidP="0041663B">
      <w:pPr>
        <w:pStyle w:val="a3"/>
        <w:tabs>
          <w:tab w:val="left" w:pos="709"/>
        </w:tabs>
        <w:spacing w:before="2"/>
        <w:ind w:left="0" w:right="0" w:firstLine="567"/>
        <w:rPr>
          <w:rFonts w:ascii="Times New Roman" w:hAnsi="Times New Roman" w:cs="Times New Roman"/>
          <w:color w:val="000000" w:themeColor="text1"/>
          <w:lang w:val="ru-RU"/>
        </w:rPr>
        <w:sectPr w:rsidR="002667FF" w:rsidRPr="00C91A6B" w:rsidSect="004E10A1">
          <w:footerReference w:type="even" r:id="rId14"/>
          <w:footnotePr>
            <w:numRestart w:val="eachPage"/>
          </w:footnotePr>
          <w:pgSz w:w="7830" w:h="12020"/>
          <w:pgMar w:top="580" w:right="580" w:bottom="762" w:left="580" w:header="0" w:footer="563" w:gutter="0"/>
          <w:cols w:space="720"/>
        </w:sectPr>
      </w:pPr>
    </w:p>
    <w:p w14:paraId="1B78B453" w14:textId="6F12FD01" w:rsidR="009E224D" w:rsidRPr="00C91A6B" w:rsidRDefault="004D0A5B" w:rsidP="008E5650">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00AA8A2E" w14:textId="115AE72A" w:rsidR="009E224D" w:rsidRPr="00C91A6B" w:rsidRDefault="00BC4792"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w:t>
      </w:r>
      <w:r w:rsidR="002667FF" w:rsidRPr="00C91A6B">
        <w:rPr>
          <w:rFonts w:ascii="Times New Roman" w:hAnsi="Times New Roman" w:cs="Times New Roman"/>
          <w:color w:val="000000" w:themeColor="text1"/>
          <w:lang w:val="ru-RU"/>
        </w:rPr>
        <w:t>рамма учебного предмета «Литера</w:t>
      </w:r>
      <w:r w:rsidR="004D0A5B" w:rsidRPr="00C91A6B">
        <w:rPr>
          <w:rFonts w:ascii="Times New Roman" w:hAnsi="Times New Roman" w:cs="Times New Roman"/>
          <w:color w:val="000000" w:themeColor="text1"/>
          <w:lang w:val="ru-RU"/>
        </w:rPr>
        <w:t>турное чтение» на уровне н</w:t>
      </w:r>
      <w:r w:rsidR="002667FF" w:rsidRPr="00C91A6B">
        <w:rPr>
          <w:rFonts w:ascii="Times New Roman" w:hAnsi="Times New Roman" w:cs="Times New Roman"/>
          <w:color w:val="000000" w:themeColor="text1"/>
          <w:lang w:val="ru-RU"/>
        </w:rPr>
        <w:t>ачального общего образования со</w:t>
      </w:r>
      <w:r w:rsidR="004D0A5B" w:rsidRPr="00C91A6B">
        <w:rPr>
          <w:rFonts w:ascii="Times New Roman" w:hAnsi="Times New Roman" w:cs="Times New Roman"/>
          <w:color w:val="000000" w:themeColor="text1"/>
          <w:lang w:val="ru-RU"/>
        </w:rPr>
        <w:t>ставлена на основе Требов</w:t>
      </w:r>
      <w:r w:rsidR="002667FF" w:rsidRPr="00C91A6B">
        <w:rPr>
          <w:rFonts w:ascii="Times New Roman" w:hAnsi="Times New Roman" w:cs="Times New Roman"/>
          <w:color w:val="000000" w:themeColor="text1"/>
          <w:lang w:val="ru-RU"/>
        </w:rPr>
        <w:t>аний к результатам освоения про</w:t>
      </w:r>
      <w:r w:rsidR="004D0A5B" w:rsidRPr="00C91A6B">
        <w:rPr>
          <w:rFonts w:ascii="Times New Roman" w:hAnsi="Times New Roman" w:cs="Times New Roman"/>
          <w:color w:val="000000" w:themeColor="text1"/>
          <w:lang w:val="ru-RU"/>
        </w:rPr>
        <w:t>граммы начального общего образова</w:t>
      </w:r>
      <w:r w:rsidR="002667FF" w:rsidRPr="00C91A6B">
        <w:rPr>
          <w:rFonts w:ascii="Times New Roman" w:hAnsi="Times New Roman" w:cs="Times New Roman"/>
          <w:color w:val="000000" w:themeColor="text1"/>
          <w:lang w:val="ru-RU"/>
        </w:rPr>
        <w:t>ния Федерального госу</w:t>
      </w:r>
      <w:r w:rsidR="004D0A5B" w:rsidRPr="00C91A6B">
        <w:rPr>
          <w:rFonts w:ascii="Times New Roman" w:hAnsi="Times New Roman" w:cs="Times New Roman"/>
          <w:color w:val="000000" w:themeColor="text1"/>
          <w:lang w:val="ru-RU"/>
        </w:rPr>
        <w:t>дарственного образовательного стандарта начального общего образования (далее — ФГОС НОО)</w:t>
      </w:r>
      <w:r w:rsidR="002667FF" w:rsidRPr="00C91A6B">
        <w:rPr>
          <w:rStyle w:val="af2"/>
          <w:rFonts w:ascii="Times New Roman" w:hAnsi="Times New Roman" w:cs="Times New Roman"/>
          <w:color w:val="000000" w:themeColor="text1"/>
          <w:vertAlign w:val="baseline"/>
          <w:lang w:val="ru-RU"/>
        </w:rPr>
        <w:footnoteReference w:id="9"/>
      </w:r>
      <w:r w:rsidR="004D0A5B" w:rsidRPr="00C91A6B">
        <w:rPr>
          <w:rFonts w:ascii="Times New Roman" w:hAnsi="Times New Roman" w:cs="Times New Roman"/>
          <w:color w:val="000000" w:themeColor="text1"/>
          <w:lang w:val="ru-RU"/>
        </w:rPr>
        <w:t xml:space="preserve">, а также ориентирована на целевые приоритеты духовно-нравственного развития, </w:t>
      </w:r>
      <w:r w:rsidR="002667FF" w:rsidRPr="00C91A6B">
        <w:rPr>
          <w:rFonts w:ascii="Times New Roman" w:hAnsi="Times New Roman" w:cs="Times New Roman"/>
          <w:color w:val="000000" w:themeColor="text1"/>
          <w:lang w:val="ru-RU"/>
        </w:rPr>
        <w:t>воспи</w:t>
      </w:r>
      <w:r w:rsidR="004D0A5B" w:rsidRPr="00C91A6B">
        <w:rPr>
          <w:rFonts w:ascii="Times New Roman" w:hAnsi="Times New Roman" w:cs="Times New Roman"/>
          <w:color w:val="000000" w:themeColor="text1"/>
          <w:lang w:val="ru-RU"/>
        </w:rPr>
        <w:t xml:space="preserve">тания и социализации обучающихся, сформулированные в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программе воспитания</w:t>
      </w:r>
      <w:r w:rsidR="002667FF" w:rsidRPr="00C91A6B">
        <w:rPr>
          <w:rStyle w:val="af2"/>
          <w:rFonts w:ascii="Times New Roman" w:hAnsi="Times New Roman" w:cs="Times New Roman"/>
          <w:color w:val="000000" w:themeColor="text1"/>
          <w:vertAlign w:val="baseline"/>
          <w:lang w:val="ru-RU"/>
        </w:rPr>
        <w:footnoteReference w:id="10"/>
      </w:r>
      <w:r w:rsidR="004D0A5B" w:rsidRPr="00C91A6B">
        <w:rPr>
          <w:rFonts w:ascii="Times New Roman" w:hAnsi="Times New Roman" w:cs="Times New Roman"/>
          <w:color w:val="000000" w:themeColor="text1"/>
          <w:lang w:val="ru-RU"/>
        </w:rPr>
        <w:t>.</w:t>
      </w:r>
    </w:p>
    <w:p w14:paraId="2983B8C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«Литературное чтение»</w:t>
      </w:r>
      <w:r w:rsidR="002667FF" w:rsidRPr="00C91A6B">
        <w:rPr>
          <w:rFonts w:ascii="Times New Roman" w:hAnsi="Times New Roman" w:cs="Times New Roman"/>
          <w:color w:val="000000" w:themeColor="text1"/>
          <w:lang w:val="ru-RU"/>
        </w:rPr>
        <w:t xml:space="preserve"> — один из ведущих предметов на</w:t>
      </w:r>
      <w:r w:rsidRPr="00C91A6B">
        <w:rPr>
          <w:rFonts w:ascii="Times New Roman" w:hAnsi="Times New Roman" w:cs="Times New Roman"/>
          <w:color w:val="000000" w:themeColor="text1"/>
          <w:lang w:val="ru-RU"/>
        </w:rPr>
        <w:t xml:space="preserve">чальной школы, который обеспечивает, наряду с достижением предметных результатов, становление базового умения, </w:t>
      </w:r>
      <w:r w:rsidR="002667FF" w:rsidRPr="00C91A6B">
        <w:rPr>
          <w:rFonts w:ascii="Times New Roman" w:hAnsi="Times New Roman" w:cs="Times New Roman"/>
          <w:color w:val="000000" w:themeColor="text1"/>
          <w:lang w:val="ru-RU"/>
        </w:rPr>
        <w:t>необхо</w:t>
      </w:r>
      <w:r w:rsidRPr="00C91A6B">
        <w:rPr>
          <w:rFonts w:ascii="Times New Roman" w:hAnsi="Times New Roman" w:cs="Times New Roman"/>
          <w:color w:val="000000" w:themeColor="text1"/>
          <w:lang w:val="ru-RU"/>
        </w:rPr>
        <w:t>димого для успешного изучения других предметов и дальней</w:t>
      </w:r>
      <w:r w:rsidR="002667FF" w:rsidRPr="00C91A6B">
        <w:rPr>
          <w:rFonts w:ascii="Times New Roman" w:hAnsi="Times New Roman" w:cs="Times New Roman"/>
          <w:color w:val="000000" w:themeColor="text1"/>
          <w:lang w:val="ru-RU"/>
        </w:rPr>
        <w:t>ше</w:t>
      </w:r>
      <w:r w:rsidRPr="00C91A6B">
        <w:rPr>
          <w:rFonts w:ascii="Times New Roman" w:hAnsi="Times New Roman" w:cs="Times New Roman"/>
          <w:color w:val="000000" w:themeColor="text1"/>
          <w:lang w:val="ru-RU"/>
        </w:rPr>
        <w:t>го обучения, читательской грамотности и закладывает основы интеллектуального, речевог</w:t>
      </w:r>
      <w:r w:rsidR="002667FF" w:rsidRPr="00C91A6B">
        <w:rPr>
          <w:rFonts w:ascii="Times New Roman" w:hAnsi="Times New Roman" w:cs="Times New Roman"/>
          <w:color w:val="000000" w:themeColor="text1"/>
          <w:lang w:val="ru-RU"/>
        </w:rPr>
        <w:t>о, эмоционального, духовно-нрав</w:t>
      </w:r>
      <w:r w:rsidRPr="00C91A6B">
        <w:rPr>
          <w:rFonts w:ascii="Times New Roman" w:hAnsi="Times New Roman" w:cs="Times New Roman"/>
          <w:color w:val="000000" w:themeColor="text1"/>
          <w:lang w:val="ru-RU"/>
        </w:rPr>
        <w:t xml:space="preserve">ственного развития младших школьников. Курс «Литературное чтение» призван ввести ребёнка в мир художественной </w:t>
      </w:r>
      <w:r w:rsidR="002667FF" w:rsidRPr="00C91A6B">
        <w:rPr>
          <w:rFonts w:ascii="Times New Roman" w:hAnsi="Times New Roman" w:cs="Times New Roman"/>
          <w:color w:val="000000" w:themeColor="text1"/>
          <w:lang w:val="ru-RU"/>
        </w:rPr>
        <w:t>литерату</w:t>
      </w:r>
      <w:r w:rsidRPr="00C91A6B">
        <w:rPr>
          <w:rFonts w:ascii="Times New Roman" w:hAnsi="Times New Roman" w:cs="Times New Roman"/>
          <w:color w:val="000000" w:themeColor="text1"/>
          <w:lang w:val="ru-RU"/>
        </w:rPr>
        <w:t>ры, обеспечить формирование</w:t>
      </w:r>
      <w:r w:rsidR="002667FF" w:rsidRPr="00C91A6B">
        <w:rPr>
          <w:rFonts w:ascii="Times New Roman" w:hAnsi="Times New Roman" w:cs="Times New Roman"/>
          <w:color w:val="000000" w:themeColor="text1"/>
          <w:lang w:val="ru-RU"/>
        </w:rPr>
        <w:t xml:space="preserve"> навыков смыслового чтения, спо</w:t>
      </w:r>
      <w:r w:rsidRPr="00C91A6B">
        <w:rPr>
          <w:rFonts w:ascii="Times New Roman" w:hAnsi="Times New Roman" w:cs="Times New Roman"/>
          <w:color w:val="000000" w:themeColor="text1"/>
          <w:lang w:val="ru-RU"/>
        </w:rPr>
        <w:t>собов и приёмов работы с различными видами текстов и книгой, знакомство с детской литературой и с учётом этого направлен на общее и литературное р</w:t>
      </w:r>
      <w:r w:rsidR="002667FF" w:rsidRPr="00C91A6B">
        <w:rPr>
          <w:rFonts w:ascii="Times New Roman" w:hAnsi="Times New Roman" w:cs="Times New Roman"/>
          <w:color w:val="000000" w:themeColor="text1"/>
          <w:lang w:val="ru-RU"/>
        </w:rPr>
        <w:t>азвитие младшего школьника, реа</w:t>
      </w:r>
      <w:r w:rsidRPr="00C91A6B">
        <w:rPr>
          <w:rFonts w:ascii="Times New Roman" w:hAnsi="Times New Roman" w:cs="Times New Roman"/>
          <w:color w:val="000000" w:themeColor="text1"/>
          <w:lang w:val="ru-RU"/>
        </w:rPr>
        <w:t>лизацию творческих способностей обучающегося, а также на обеспечение преемственности в изучении систематического курса литературы.</w:t>
      </w:r>
    </w:p>
    <w:p w14:paraId="3D53F791" w14:textId="77777777" w:rsidR="002667FF"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Приоритетная </w:t>
      </w:r>
      <w:r w:rsidRPr="00C91A6B">
        <w:rPr>
          <w:rFonts w:ascii="Times New Roman" w:hAnsi="Times New Roman" w:cs="Times New Roman"/>
          <w:b/>
          <w:color w:val="000000" w:themeColor="text1"/>
          <w:lang w:val="ru-RU"/>
        </w:rPr>
        <w:t xml:space="preserve">цель </w:t>
      </w:r>
      <w:r w:rsidRPr="00C91A6B">
        <w:rPr>
          <w:rFonts w:ascii="Times New Roman" w:hAnsi="Times New Roman" w:cs="Times New Roman"/>
          <w:color w:val="000000" w:themeColor="text1"/>
          <w:lang w:val="ru-RU"/>
        </w:rPr>
        <w:t xml:space="preserve">обучения литературному чтению — </w:t>
      </w:r>
      <w:r w:rsidR="002667FF" w:rsidRPr="00C91A6B">
        <w:rPr>
          <w:rFonts w:ascii="Times New Roman" w:hAnsi="Times New Roman" w:cs="Times New Roman"/>
          <w:color w:val="000000" w:themeColor="text1"/>
          <w:lang w:val="ru-RU"/>
        </w:rPr>
        <w:t>ста</w:t>
      </w:r>
      <w:r w:rsidRPr="00C91A6B">
        <w:rPr>
          <w:rFonts w:ascii="Times New Roman" w:hAnsi="Times New Roman" w:cs="Times New Roman"/>
          <w:color w:val="000000" w:themeColor="text1"/>
          <w:lang w:val="ru-RU"/>
        </w:rPr>
        <w:t>новление грамотного читател</w:t>
      </w:r>
      <w:r w:rsidR="002667FF" w:rsidRPr="00C91A6B">
        <w:rPr>
          <w:rFonts w:ascii="Times New Roman" w:hAnsi="Times New Roman" w:cs="Times New Roman"/>
          <w:color w:val="000000" w:themeColor="text1"/>
          <w:lang w:val="ru-RU"/>
        </w:rPr>
        <w:t>я, мотивированного к использова</w:t>
      </w:r>
      <w:r w:rsidRPr="00C91A6B">
        <w:rPr>
          <w:rFonts w:ascii="Times New Roman" w:hAnsi="Times New Roman" w:cs="Times New Roman"/>
          <w:color w:val="000000" w:themeColor="text1"/>
          <w:lang w:val="ru-RU"/>
        </w:rPr>
        <w:t>нию читательской деятельности как средства самообразования и саморазвития, осознающего</w:t>
      </w:r>
      <w:r w:rsidR="002667FF" w:rsidRPr="00C91A6B">
        <w:rPr>
          <w:rFonts w:ascii="Times New Roman" w:hAnsi="Times New Roman" w:cs="Times New Roman"/>
          <w:color w:val="000000" w:themeColor="text1"/>
          <w:lang w:val="ru-RU"/>
        </w:rPr>
        <w:t xml:space="preserve"> роль чтения в успешности обуче</w:t>
      </w:r>
      <w:r w:rsidRPr="00C91A6B">
        <w:rPr>
          <w:rFonts w:ascii="Times New Roman" w:hAnsi="Times New Roman" w:cs="Times New Roman"/>
          <w:color w:val="000000" w:themeColor="text1"/>
          <w:lang w:val="ru-RU"/>
        </w:rPr>
        <w:t xml:space="preserve">ния и повседневной жизни, эмоционально откликающегося на прослушанное или прочитанное произведение. Приобретённые младшими школьниками знания, полученный опыт решения учебных задач, а также сформированность предметных и </w:t>
      </w:r>
      <w:r w:rsidR="002667FF" w:rsidRPr="00C91A6B">
        <w:rPr>
          <w:rFonts w:ascii="Times New Roman" w:hAnsi="Times New Roman" w:cs="Times New Roman"/>
          <w:color w:val="000000" w:themeColor="text1"/>
          <w:lang w:val="ru-RU"/>
        </w:rPr>
        <w:t>уни</w:t>
      </w:r>
      <w:r w:rsidRPr="00C91A6B">
        <w:rPr>
          <w:rFonts w:ascii="Times New Roman" w:hAnsi="Times New Roman" w:cs="Times New Roman"/>
          <w:color w:val="000000" w:themeColor="text1"/>
          <w:lang w:val="ru-RU"/>
        </w:rPr>
        <w:t>версальных действий в про</w:t>
      </w:r>
      <w:r w:rsidR="002667FF" w:rsidRPr="00C91A6B">
        <w:rPr>
          <w:rFonts w:ascii="Times New Roman" w:hAnsi="Times New Roman" w:cs="Times New Roman"/>
          <w:color w:val="000000" w:themeColor="text1"/>
          <w:lang w:val="ru-RU"/>
        </w:rPr>
        <w:t>цессе изучения предмета «Литера</w:t>
      </w:r>
      <w:r w:rsidRPr="00C91A6B">
        <w:rPr>
          <w:rFonts w:ascii="Times New Roman" w:hAnsi="Times New Roman" w:cs="Times New Roman"/>
          <w:color w:val="000000" w:themeColor="text1"/>
          <w:lang w:val="ru-RU"/>
        </w:rPr>
        <w:t>турное чтение» станут фундаментом обучения в основном звене школы, а также будут востребованы в жизни.</w:t>
      </w:r>
    </w:p>
    <w:p w14:paraId="594D5C24" w14:textId="77777777" w:rsidR="009E224D" w:rsidRPr="00C91A6B" w:rsidRDefault="002667FF"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w:t>
      </w:r>
      <w:r w:rsidR="004D0A5B" w:rsidRPr="00C91A6B">
        <w:rPr>
          <w:rFonts w:ascii="Times New Roman" w:hAnsi="Times New Roman" w:cs="Times New Roman"/>
          <w:color w:val="000000" w:themeColor="text1"/>
          <w:lang w:val="ru-RU"/>
        </w:rPr>
        <w:t xml:space="preserve">остижение заявленной цели определяется особенностями курса литературного чтения и решением следующих </w:t>
      </w:r>
      <w:r w:rsidR="004D0A5B" w:rsidRPr="00C91A6B">
        <w:rPr>
          <w:rFonts w:ascii="Times New Roman" w:hAnsi="Times New Roman" w:cs="Times New Roman"/>
          <w:b/>
          <w:color w:val="000000" w:themeColor="text1"/>
          <w:lang w:val="ru-RU"/>
        </w:rPr>
        <w:t>задач</w:t>
      </w:r>
      <w:r w:rsidR="004D0A5B" w:rsidRPr="00C91A6B">
        <w:rPr>
          <w:rFonts w:ascii="Times New Roman" w:hAnsi="Times New Roman" w:cs="Times New Roman"/>
          <w:color w:val="000000" w:themeColor="text1"/>
          <w:lang w:val="ru-RU"/>
        </w:rPr>
        <w:t>:</w:t>
      </w:r>
    </w:p>
    <w:p w14:paraId="07D4A6CD" w14:textId="77777777" w:rsidR="009E224D" w:rsidRPr="00C91A6B" w:rsidRDefault="004D0A5B" w:rsidP="00370B29">
      <w:pPr>
        <w:pStyle w:val="a7"/>
        <w:numPr>
          <w:ilvl w:val="0"/>
          <w:numId w:val="105"/>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у младших школьников положительной мотивации к систематич</w:t>
      </w:r>
      <w:r w:rsidR="002667FF" w:rsidRPr="00C91A6B">
        <w:rPr>
          <w:rFonts w:ascii="Times New Roman" w:hAnsi="Times New Roman" w:cs="Times New Roman"/>
          <w:color w:val="000000" w:themeColor="text1"/>
          <w:sz w:val="20"/>
          <w:szCs w:val="20"/>
          <w:lang w:val="ru-RU"/>
        </w:rPr>
        <w:t>ескому чтению и слушанию художе</w:t>
      </w:r>
      <w:r w:rsidRPr="00C91A6B">
        <w:rPr>
          <w:rFonts w:ascii="Times New Roman" w:hAnsi="Times New Roman" w:cs="Times New Roman"/>
          <w:color w:val="000000" w:themeColor="text1"/>
          <w:sz w:val="20"/>
          <w:szCs w:val="20"/>
          <w:lang w:val="ru-RU"/>
        </w:rPr>
        <w:t xml:space="preserve">ственной литературы и произведений устного народного </w:t>
      </w:r>
      <w:r w:rsidR="002667FF" w:rsidRPr="00C91A6B">
        <w:rPr>
          <w:rFonts w:ascii="Times New Roman" w:hAnsi="Times New Roman" w:cs="Times New Roman"/>
          <w:color w:val="000000" w:themeColor="text1"/>
          <w:sz w:val="20"/>
          <w:szCs w:val="20"/>
          <w:lang w:val="ru-RU"/>
        </w:rPr>
        <w:t>твор</w:t>
      </w:r>
      <w:r w:rsidRPr="00C91A6B">
        <w:rPr>
          <w:rFonts w:ascii="Times New Roman" w:hAnsi="Times New Roman" w:cs="Times New Roman"/>
          <w:color w:val="000000" w:themeColor="text1"/>
          <w:sz w:val="20"/>
          <w:szCs w:val="20"/>
          <w:lang w:val="ru-RU"/>
        </w:rPr>
        <w:t>чества;</w:t>
      </w:r>
    </w:p>
    <w:p w14:paraId="040FB229" w14:textId="77777777" w:rsidR="009E224D" w:rsidRPr="00C91A6B" w:rsidRDefault="004D0A5B" w:rsidP="00370B29">
      <w:pPr>
        <w:pStyle w:val="a7"/>
        <w:numPr>
          <w:ilvl w:val="0"/>
          <w:numId w:val="105"/>
        </w:numPr>
        <w:tabs>
          <w:tab w:val="left" w:pos="668"/>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достижение необходимого для продолжения образования уровня общего речевого развития;</w:t>
      </w:r>
    </w:p>
    <w:p w14:paraId="69327E66" w14:textId="77777777" w:rsidR="009E224D" w:rsidRPr="00C91A6B" w:rsidRDefault="004D0A5B" w:rsidP="00370B29">
      <w:pPr>
        <w:pStyle w:val="a7"/>
        <w:numPr>
          <w:ilvl w:val="0"/>
          <w:numId w:val="105"/>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осознание значимости </w:t>
      </w:r>
      <w:r w:rsidR="002667FF" w:rsidRPr="00C91A6B">
        <w:rPr>
          <w:rFonts w:ascii="Times New Roman" w:hAnsi="Times New Roman" w:cs="Times New Roman"/>
          <w:color w:val="000000" w:themeColor="text1"/>
          <w:sz w:val="20"/>
          <w:szCs w:val="20"/>
          <w:lang w:val="ru-RU"/>
        </w:rPr>
        <w:t>художественной литературы и про</w:t>
      </w:r>
      <w:r w:rsidRPr="00C91A6B">
        <w:rPr>
          <w:rFonts w:ascii="Times New Roman" w:hAnsi="Times New Roman" w:cs="Times New Roman"/>
          <w:color w:val="000000" w:themeColor="text1"/>
          <w:sz w:val="20"/>
          <w:szCs w:val="20"/>
          <w:lang w:val="ru-RU"/>
        </w:rPr>
        <w:t>изведений устного народного т</w:t>
      </w:r>
      <w:r w:rsidR="002667FF" w:rsidRPr="00C91A6B">
        <w:rPr>
          <w:rFonts w:ascii="Times New Roman" w:hAnsi="Times New Roman" w:cs="Times New Roman"/>
          <w:color w:val="000000" w:themeColor="text1"/>
          <w:sz w:val="20"/>
          <w:szCs w:val="20"/>
          <w:lang w:val="ru-RU"/>
        </w:rPr>
        <w:t>ворчества для всестороннего раз</w:t>
      </w:r>
      <w:r w:rsidRPr="00C91A6B">
        <w:rPr>
          <w:rFonts w:ascii="Times New Roman" w:hAnsi="Times New Roman" w:cs="Times New Roman"/>
          <w:color w:val="000000" w:themeColor="text1"/>
          <w:sz w:val="20"/>
          <w:szCs w:val="20"/>
          <w:lang w:val="ru-RU"/>
        </w:rPr>
        <w:t>вития личности человека;</w:t>
      </w:r>
    </w:p>
    <w:p w14:paraId="5127EF09" w14:textId="77777777" w:rsidR="009E224D" w:rsidRPr="00C91A6B" w:rsidRDefault="004D0A5B" w:rsidP="00370B29">
      <w:pPr>
        <w:pStyle w:val="a7"/>
        <w:numPr>
          <w:ilvl w:val="0"/>
          <w:numId w:val="105"/>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первоначальное предста</w:t>
      </w:r>
      <w:r w:rsidR="002667FF" w:rsidRPr="00C91A6B">
        <w:rPr>
          <w:rFonts w:ascii="Times New Roman" w:hAnsi="Times New Roman" w:cs="Times New Roman"/>
          <w:color w:val="000000" w:themeColor="text1"/>
          <w:sz w:val="20"/>
          <w:szCs w:val="20"/>
          <w:lang w:val="ru-RU"/>
        </w:rPr>
        <w:t>вление о многообразии жанров ху</w:t>
      </w:r>
      <w:r w:rsidRPr="00C91A6B">
        <w:rPr>
          <w:rFonts w:ascii="Times New Roman" w:hAnsi="Times New Roman" w:cs="Times New Roman"/>
          <w:color w:val="000000" w:themeColor="text1"/>
          <w:sz w:val="20"/>
          <w:szCs w:val="20"/>
          <w:lang w:val="ru-RU"/>
        </w:rPr>
        <w:t>дожественных произведений и произведений устного народного творчества;</w:t>
      </w:r>
    </w:p>
    <w:p w14:paraId="040A2043" w14:textId="77777777" w:rsidR="009E224D" w:rsidRPr="00C91A6B" w:rsidRDefault="004D0A5B" w:rsidP="00370B29">
      <w:pPr>
        <w:pStyle w:val="a7"/>
        <w:numPr>
          <w:ilvl w:val="0"/>
          <w:numId w:val="105"/>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элементарн</w:t>
      </w:r>
      <w:r w:rsidR="002667FF" w:rsidRPr="00C91A6B">
        <w:rPr>
          <w:rFonts w:ascii="Times New Roman" w:hAnsi="Times New Roman" w:cs="Times New Roman"/>
          <w:color w:val="000000" w:themeColor="text1"/>
          <w:sz w:val="20"/>
          <w:szCs w:val="20"/>
          <w:lang w:val="ru-RU"/>
        </w:rPr>
        <w:t>ыми умениями анализа и интерпре</w:t>
      </w:r>
      <w:r w:rsidRPr="00C91A6B">
        <w:rPr>
          <w:rFonts w:ascii="Times New Roman" w:hAnsi="Times New Roman" w:cs="Times New Roman"/>
          <w:color w:val="000000" w:themeColor="text1"/>
          <w:sz w:val="20"/>
          <w:szCs w:val="20"/>
          <w:lang w:val="ru-RU"/>
        </w:rPr>
        <w:t xml:space="preserve">тации текста, осознанного использования при анализе текста изученных литературных понятий: прозаическая и </w:t>
      </w:r>
      <w:r w:rsidR="002667FF" w:rsidRPr="00C91A6B">
        <w:rPr>
          <w:rFonts w:ascii="Times New Roman" w:hAnsi="Times New Roman" w:cs="Times New Roman"/>
          <w:color w:val="000000" w:themeColor="text1"/>
          <w:sz w:val="20"/>
          <w:szCs w:val="20"/>
          <w:lang w:val="ru-RU"/>
        </w:rPr>
        <w:t>стихотвор</w:t>
      </w:r>
      <w:r w:rsidRPr="00C91A6B">
        <w:rPr>
          <w:rFonts w:ascii="Times New Roman" w:hAnsi="Times New Roman" w:cs="Times New Roman"/>
          <w:color w:val="000000" w:themeColor="text1"/>
          <w:sz w:val="20"/>
          <w:szCs w:val="20"/>
          <w:lang w:val="ru-RU"/>
        </w:rPr>
        <w:t>ная речь; жанровое разноо</w:t>
      </w:r>
      <w:r w:rsidR="002667FF" w:rsidRPr="00C91A6B">
        <w:rPr>
          <w:rFonts w:ascii="Times New Roman" w:hAnsi="Times New Roman" w:cs="Times New Roman"/>
          <w:color w:val="000000" w:themeColor="text1"/>
          <w:sz w:val="20"/>
          <w:szCs w:val="20"/>
          <w:lang w:val="ru-RU"/>
        </w:rPr>
        <w:t>бразие произведений (общее пред</w:t>
      </w:r>
      <w:r w:rsidRPr="00C91A6B">
        <w:rPr>
          <w:rFonts w:ascii="Times New Roman" w:hAnsi="Times New Roman" w:cs="Times New Roman"/>
          <w:color w:val="000000" w:themeColor="text1"/>
          <w:sz w:val="20"/>
          <w:szCs w:val="20"/>
          <w:lang w:val="ru-RU"/>
        </w:rPr>
        <w:t>ставление о жанрах); устное народное творчество, малые жанры фольклора (считалки, посл</w:t>
      </w:r>
      <w:r w:rsidR="00D40B0A" w:rsidRPr="00C91A6B">
        <w:rPr>
          <w:rFonts w:ascii="Times New Roman" w:hAnsi="Times New Roman" w:cs="Times New Roman"/>
          <w:color w:val="000000" w:themeColor="text1"/>
          <w:sz w:val="20"/>
          <w:szCs w:val="20"/>
          <w:lang w:val="ru-RU"/>
        </w:rPr>
        <w:t>овицы, поговорки, загадки, фоль</w:t>
      </w:r>
      <w:r w:rsidRPr="00C91A6B">
        <w:rPr>
          <w:rFonts w:ascii="Times New Roman" w:hAnsi="Times New Roman" w:cs="Times New Roman"/>
          <w:color w:val="000000" w:themeColor="text1"/>
          <w:sz w:val="20"/>
          <w:szCs w:val="20"/>
          <w:lang w:val="ru-RU"/>
        </w:rPr>
        <w:t>клорная сказка); басня (мораль, идея, персон</w:t>
      </w:r>
      <w:r w:rsidR="00D40B0A" w:rsidRPr="00C91A6B">
        <w:rPr>
          <w:rFonts w:ascii="Times New Roman" w:hAnsi="Times New Roman" w:cs="Times New Roman"/>
          <w:color w:val="000000" w:themeColor="text1"/>
          <w:sz w:val="20"/>
          <w:szCs w:val="20"/>
          <w:lang w:val="ru-RU"/>
        </w:rPr>
        <w:t>ажи); литератур</w:t>
      </w:r>
      <w:r w:rsidRPr="00C91A6B">
        <w:rPr>
          <w:rFonts w:ascii="Times New Roman" w:hAnsi="Times New Roman" w:cs="Times New Roman"/>
          <w:color w:val="000000" w:themeColor="text1"/>
          <w:sz w:val="20"/>
          <w:szCs w:val="20"/>
          <w:lang w:val="ru-RU"/>
        </w:rPr>
        <w:t xml:space="preserve">ная сказка, рассказ; автор; литературный герой; образ; </w:t>
      </w:r>
      <w:r w:rsidR="00D40B0A" w:rsidRPr="00C91A6B">
        <w:rPr>
          <w:rFonts w:ascii="Times New Roman" w:hAnsi="Times New Roman" w:cs="Times New Roman"/>
          <w:color w:val="000000" w:themeColor="text1"/>
          <w:sz w:val="20"/>
          <w:szCs w:val="20"/>
          <w:lang w:val="ru-RU"/>
        </w:rPr>
        <w:t>харак</w:t>
      </w:r>
      <w:r w:rsidRPr="00C91A6B">
        <w:rPr>
          <w:rFonts w:ascii="Times New Roman" w:hAnsi="Times New Roman" w:cs="Times New Roman"/>
          <w:color w:val="000000" w:themeColor="text1"/>
          <w:sz w:val="20"/>
          <w:szCs w:val="20"/>
          <w:lang w:val="ru-RU"/>
        </w:rPr>
        <w:t xml:space="preserve">тер; тема; идея; заголовок и содержание; композиция; сюжет; эпизод, смысловые части; стихотворение (ритм, рифма); </w:t>
      </w:r>
      <w:r w:rsidR="00D40B0A" w:rsidRPr="00C91A6B">
        <w:rPr>
          <w:rFonts w:ascii="Times New Roman" w:hAnsi="Times New Roman" w:cs="Times New Roman"/>
          <w:color w:val="000000" w:themeColor="text1"/>
          <w:sz w:val="20"/>
          <w:szCs w:val="20"/>
          <w:lang w:val="ru-RU"/>
        </w:rPr>
        <w:t>сред</w:t>
      </w:r>
      <w:r w:rsidRPr="00C91A6B">
        <w:rPr>
          <w:rFonts w:ascii="Times New Roman" w:hAnsi="Times New Roman" w:cs="Times New Roman"/>
          <w:color w:val="000000" w:themeColor="text1"/>
          <w:sz w:val="20"/>
          <w:szCs w:val="20"/>
          <w:lang w:val="ru-RU"/>
        </w:rPr>
        <w:t>ства художественной выразительности (сравнение, эпитет, о</w:t>
      </w:r>
      <w:r w:rsidR="00D40B0A" w:rsidRPr="00C91A6B">
        <w:rPr>
          <w:rFonts w:ascii="Times New Roman" w:hAnsi="Times New Roman" w:cs="Times New Roman"/>
          <w:color w:val="000000" w:themeColor="text1"/>
          <w:sz w:val="20"/>
          <w:szCs w:val="20"/>
          <w:lang w:val="ru-RU"/>
        </w:rPr>
        <w:t>ли</w:t>
      </w:r>
      <w:r w:rsidRPr="00C91A6B">
        <w:rPr>
          <w:rFonts w:ascii="Times New Roman" w:hAnsi="Times New Roman" w:cs="Times New Roman"/>
          <w:color w:val="000000" w:themeColor="text1"/>
          <w:sz w:val="20"/>
          <w:szCs w:val="20"/>
          <w:lang w:val="ru-RU"/>
        </w:rPr>
        <w:t>цетворение);</w:t>
      </w:r>
    </w:p>
    <w:p w14:paraId="138464B6" w14:textId="77777777" w:rsidR="009E224D" w:rsidRPr="00C91A6B" w:rsidRDefault="004D0A5B" w:rsidP="00370B29">
      <w:pPr>
        <w:pStyle w:val="a7"/>
        <w:numPr>
          <w:ilvl w:val="0"/>
          <w:numId w:val="105"/>
        </w:numPr>
        <w:tabs>
          <w:tab w:val="left" w:pos="668"/>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техникой с</w:t>
      </w:r>
      <w:r w:rsidR="00D40B0A" w:rsidRPr="00C91A6B">
        <w:rPr>
          <w:rFonts w:ascii="Times New Roman" w:hAnsi="Times New Roman" w:cs="Times New Roman"/>
          <w:color w:val="000000" w:themeColor="text1"/>
          <w:sz w:val="20"/>
          <w:szCs w:val="20"/>
          <w:lang w:val="ru-RU"/>
        </w:rPr>
        <w:t>мыслового чтения вслух (правиль</w:t>
      </w:r>
      <w:r w:rsidRPr="00C91A6B">
        <w:rPr>
          <w:rFonts w:ascii="Times New Roman" w:hAnsi="Times New Roman" w:cs="Times New Roman"/>
          <w:color w:val="000000" w:themeColor="text1"/>
          <w:sz w:val="20"/>
          <w:szCs w:val="20"/>
          <w:lang w:val="ru-RU"/>
        </w:rPr>
        <w:t xml:space="preserve">ным плавным чтением, позволяющим понимать смысл </w:t>
      </w:r>
      <w:r w:rsidR="00D40B0A" w:rsidRPr="00C91A6B">
        <w:rPr>
          <w:rFonts w:ascii="Times New Roman" w:hAnsi="Times New Roman" w:cs="Times New Roman"/>
          <w:color w:val="000000" w:themeColor="text1"/>
          <w:sz w:val="20"/>
          <w:szCs w:val="20"/>
          <w:lang w:val="ru-RU"/>
        </w:rPr>
        <w:t>прочи</w:t>
      </w:r>
      <w:r w:rsidRPr="00C91A6B">
        <w:rPr>
          <w:rFonts w:ascii="Times New Roman" w:hAnsi="Times New Roman" w:cs="Times New Roman"/>
          <w:color w:val="000000" w:themeColor="text1"/>
          <w:sz w:val="20"/>
          <w:szCs w:val="20"/>
          <w:lang w:val="ru-RU"/>
        </w:rPr>
        <w:t>танного, адекватно воспринимать чтение слушателями).</w:t>
      </w:r>
    </w:p>
    <w:p w14:paraId="591860B3" w14:textId="35E75FD6"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Рабочая программа пре</w:t>
      </w:r>
      <w:r w:rsidR="00D40B0A" w:rsidRPr="00C91A6B">
        <w:rPr>
          <w:rFonts w:ascii="Times New Roman" w:hAnsi="Times New Roman" w:cs="Times New Roman"/>
          <w:color w:val="000000" w:themeColor="text1"/>
          <w:lang w:val="ru-RU"/>
        </w:rPr>
        <w:t>дставляет возможный вариант рас</w:t>
      </w:r>
      <w:r w:rsidRPr="00C91A6B">
        <w:rPr>
          <w:rFonts w:ascii="Times New Roman" w:hAnsi="Times New Roman" w:cs="Times New Roman"/>
          <w:color w:val="000000" w:themeColor="text1"/>
          <w:lang w:val="ru-RU"/>
        </w:rPr>
        <w:t>пределения предметного со</w:t>
      </w:r>
      <w:r w:rsidR="00D40B0A" w:rsidRPr="00C91A6B">
        <w:rPr>
          <w:rFonts w:ascii="Times New Roman" w:hAnsi="Times New Roman" w:cs="Times New Roman"/>
          <w:color w:val="000000" w:themeColor="text1"/>
          <w:lang w:val="ru-RU"/>
        </w:rPr>
        <w:t>держания по годам обучения с ха</w:t>
      </w:r>
      <w:r w:rsidRPr="00C91A6B">
        <w:rPr>
          <w:rFonts w:ascii="Times New Roman" w:hAnsi="Times New Roman" w:cs="Times New Roman"/>
          <w:color w:val="000000" w:themeColor="text1"/>
          <w:lang w:val="ru-RU"/>
        </w:rPr>
        <w:t>рактеристикой планируем</w:t>
      </w:r>
      <w:r w:rsidR="00D40B0A" w:rsidRPr="00C91A6B">
        <w:rPr>
          <w:rFonts w:ascii="Times New Roman" w:hAnsi="Times New Roman" w:cs="Times New Roman"/>
          <w:color w:val="000000" w:themeColor="text1"/>
          <w:lang w:val="ru-RU"/>
        </w:rPr>
        <w:t xml:space="preserve">ых результатов, отражает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последовательность изучения тем/разделов, содержит </w:t>
      </w:r>
      <w:r w:rsidR="00D40B0A"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 xml:space="preserve">комендации по объёму учебного времени с выделением резервных часов, позволяющие учитывать индивидуальные потребности и способности обучающихся и организовывать </w:t>
      </w:r>
      <w:r w:rsidR="00D40B0A" w:rsidRPr="00C91A6B">
        <w:rPr>
          <w:rFonts w:ascii="Times New Roman" w:hAnsi="Times New Roman" w:cs="Times New Roman"/>
          <w:color w:val="000000" w:themeColor="text1"/>
          <w:lang w:val="ru-RU"/>
        </w:rPr>
        <w:t>диф</w:t>
      </w:r>
      <w:r w:rsidRPr="00C91A6B">
        <w:rPr>
          <w:rFonts w:ascii="Times New Roman" w:hAnsi="Times New Roman" w:cs="Times New Roman"/>
          <w:color w:val="000000" w:themeColor="text1"/>
          <w:lang w:val="ru-RU"/>
        </w:rPr>
        <w:t xml:space="preserve">ференцированный подход, а также предоставляет возможности для реализации различных методических подходов к </w:t>
      </w:r>
      <w:r w:rsidR="00D40B0A" w:rsidRPr="00C91A6B">
        <w:rPr>
          <w:rFonts w:ascii="Times New Roman" w:hAnsi="Times New Roman" w:cs="Times New Roman"/>
          <w:color w:val="000000" w:themeColor="text1"/>
          <w:lang w:val="ru-RU"/>
        </w:rPr>
        <w:t>препода</w:t>
      </w:r>
      <w:r w:rsidRPr="00C91A6B">
        <w:rPr>
          <w:rFonts w:ascii="Times New Roman" w:hAnsi="Times New Roman" w:cs="Times New Roman"/>
          <w:color w:val="000000" w:themeColor="text1"/>
          <w:lang w:val="ru-RU"/>
        </w:rPr>
        <w:t>ванию учебного предмета «Литературное чтение» при условии сохранения обязательной части содержания курса.</w:t>
      </w:r>
    </w:p>
    <w:p w14:paraId="174290EA"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учебного пре</w:t>
      </w:r>
      <w:r w:rsidR="00D40B0A" w:rsidRPr="00C91A6B">
        <w:rPr>
          <w:rFonts w:ascii="Times New Roman" w:hAnsi="Times New Roman" w:cs="Times New Roman"/>
          <w:color w:val="000000" w:themeColor="text1"/>
          <w:lang w:val="ru-RU"/>
        </w:rPr>
        <w:t>дмета «Литературное чтение» рас</w:t>
      </w:r>
      <w:r w:rsidRPr="00C91A6B">
        <w:rPr>
          <w:rFonts w:ascii="Times New Roman" w:hAnsi="Times New Roman" w:cs="Times New Roman"/>
          <w:color w:val="000000" w:themeColor="text1"/>
          <w:lang w:val="ru-RU"/>
        </w:rPr>
        <w:t>крывает следующие направления литературного образовани</w:t>
      </w:r>
      <w:r w:rsidR="00D40B0A" w:rsidRPr="00C91A6B">
        <w:rPr>
          <w:rFonts w:ascii="Times New Roman" w:hAnsi="Times New Roman" w:cs="Times New Roman"/>
          <w:color w:val="000000" w:themeColor="text1"/>
          <w:lang w:val="ru-RU"/>
        </w:rPr>
        <w:t>я м</w:t>
      </w:r>
      <w:r w:rsidRPr="00C91A6B">
        <w:rPr>
          <w:rFonts w:ascii="Times New Roman" w:hAnsi="Times New Roman" w:cs="Times New Roman"/>
          <w:color w:val="000000" w:themeColor="text1"/>
          <w:lang w:val="ru-RU"/>
        </w:rPr>
        <w:t>ладшего школьника: речевая и читательская деятельности, круг чтения, творческая деятельность.</w:t>
      </w:r>
    </w:p>
    <w:p w14:paraId="6FBE2B5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основу отбора произведений положены общедидактические принципы обучения: соответствие возрастным возможностям и особенностям восприя</w:t>
      </w:r>
      <w:r w:rsidR="00D40B0A" w:rsidRPr="00C91A6B">
        <w:rPr>
          <w:rFonts w:ascii="Times New Roman" w:hAnsi="Times New Roman" w:cs="Times New Roman"/>
          <w:color w:val="000000" w:themeColor="text1"/>
          <w:lang w:val="ru-RU"/>
        </w:rPr>
        <w:t>тия младшим школьником фольклор</w:t>
      </w:r>
      <w:r w:rsidRPr="00C91A6B">
        <w:rPr>
          <w:rFonts w:ascii="Times New Roman" w:hAnsi="Times New Roman" w:cs="Times New Roman"/>
          <w:color w:val="000000" w:themeColor="text1"/>
          <w:lang w:val="ru-RU"/>
        </w:rPr>
        <w:t>ных произведений и литературных текстов; представленность в произведениях нравственно-эстетических ценностей, к</w:t>
      </w:r>
      <w:r w:rsidR="00D40B0A" w:rsidRPr="00C91A6B">
        <w:rPr>
          <w:rFonts w:ascii="Times New Roman" w:hAnsi="Times New Roman" w:cs="Times New Roman"/>
          <w:color w:val="000000" w:themeColor="text1"/>
          <w:lang w:val="ru-RU"/>
        </w:rPr>
        <w:t>уль</w:t>
      </w:r>
      <w:r w:rsidRPr="00C91A6B">
        <w:rPr>
          <w:rFonts w:ascii="Times New Roman" w:hAnsi="Times New Roman" w:cs="Times New Roman"/>
          <w:color w:val="000000" w:themeColor="text1"/>
          <w:lang w:val="ru-RU"/>
        </w:rPr>
        <w:t>турных традиций народов Ро</w:t>
      </w:r>
      <w:r w:rsidR="00D40B0A" w:rsidRPr="00C91A6B">
        <w:rPr>
          <w:rFonts w:ascii="Times New Roman" w:hAnsi="Times New Roman" w:cs="Times New Roman"/>
          <w:color w:val="000000" w:themeColor="text1"/>
          <w:lang w:val="ru-RU"/>
        </w:rPr>
        <w:t>ссии, отдельных произведений вы</w:t>
      </w:r>
      <w:r w:rsidRPr="00C91A6B">
        <w:rPr>
          <w:rFonts w:ascii="Times New Roman" w:hAnsi="Times New Roman" w:cs="Times New Roman"/>
          <w:color w:val="000000" w:themeColor="text1"/>
          <w:lang w:val="ru-RU"/>
        </w:rPr>
        <w:t>дающихся представителей мировой детской литературы. При отборе произведений для сл</w:t>
      </w:r>
      <w:r w:rsidR="00D40B0A" w:rsidRPr="00C91A6B">
        <w:rPr>
          <w:rFonts w:ascii="Times New Roman" w:hAnsi="Times New Roman" w:cs="Times New Roman"/>
          <w:color w:val="000000" w:themeColor="text1"/>
          <w:lang w:val="ru-RU"/>
        </w:rPr>
        <w:t>ушания и чтения учитывались пре</w:t>
      </w:r>
      <w:r w:rsidRPr="00C91A6B">
        <w:rPr>
          <w:rFonts w:ascii="Times New Roman" w:hAnsi="Times New Roman" w:cs="Times New Roman"/>
          <w:color w:val="000000" w:themeColor="text1"/>
          <w:lang w:val="ru-RU"/>
        </w:rPr>
        <w:t>емственные связи с дошколь</w:t>
      </w:r>
      <w:r w:rsidR="00D40B0A" w:rsidRPr="00C91A6B">
        <w:rPr>
          <w:rFonts w:ascii="Times New Roman" w:hAnsi="Times New Roman" w:cs="Times New Roman"/>
          <w:color w:val="000000" w:themeColor="text1"/>
          <w:lang w:val="ru-RU"/>
        </w:rPr>
        <w:t>ным опытом знакомства с произве</w:t>
      </w:r>
      <w:r w:rsidRPr="00C91A6B">
        <w:rPr>
          <w:rFonts w:ascii="Times New Roman" w:hAnsi="Times New Roman" w:cs="Times New Roman"/>
          <w:color w:val="000000" w:themeColor="text1"/>
          <w:lang w:val="ru-RU"/>
        </w:rPr>
        <w:t>дениями фольклора, худ</w:t>
      </w:r>
      <w:r w:rsidR="00D40B0A" w:rsidRPr="00C91A6B">
        <w:rPr>
          <w:rFonts w:ascii="Times New Roman" w:hAnsi="Times New Roman" w:cs="Times New Roman"/>
          <w:color w:val="000000" w:themeColor="text1"/>
          <w:lang w:val="ru-RU"/>
        </w:rPr>
        <w:t>ожественными произведениями дет</w:t>
      </w:r>
      <w:r w:rsidRPr="00C91A6B">
        <w:rPr>
          <w:rFonts w:ascii="Times New Roman" w:hAnsi="Times New Roman" w:cs="Times New Roman"/>
          <w:color w:val="000000" w:themeColor="text1"/>
          <w:lang w:val="ru-RU"/>
        </w:rPr>
        <w:t>ской литературы, а также перспективы изучения предмета</w:t>
      </w:r>
      <w:r w:rsidR="00D40B0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«Литература» в основной школе. Важным принципом отбора содержания предмета «Лит</w:t>
      </w:r>
      <w:r w:rsidR="00D40B0A" w:rsidRPr="00C91A6B">
        <w:rPr>
          <w:rFonts w:ascii="Times New Roman" w:hAnsi="Times New Roman" w:cs="Times New Roman"/>
          <w:color w:val="000000" w:themeColor="text1"/>
          <w:lang w:val="ru-RU"/>
        </w:rPr>
        <w:t>ературное чтение» является пред</w:t>
      </w:r>
      <w:r w:rsidRPr="00C91A6B">
        <w:rPr>
          <w:rFonts w:ascii="Times New Roman" w:hAnsi="Times New Roman" w:cs="Times New Roman"/>
          <w:color w:val="000000" w:themeColor="text1"/>
          <w:lang w:val="ru-RU"/>
        </w:rPr>
        <w:t>ставленность разных жанров, видов и стилей произведений, обеспечивающих формир</w:t>
      </w:r>
      <w:r w:rsidR="00D40B0A" w:rsidRPr="00C91A6B">
        <w:rPr>
          <w:rFonts w:ascii="Times New Roman" w:hAnsi="Times New Roman" w:cs="Times New Roman"/>
          <w:color w:val="000000" w:themeColor="text1"/>
          <w:lang w:val="ru-RU"/>
        </w:rPr>
        <w:t>ование функциональной литератур</w:t>
      </w:r>
      <w:r w:rsidRPr="00C91A6B">
        <w:rPr>
          <w:rFonts w:ascii="Times New Roman" w:hAnsi="Times New Roman" w:cs="Times New Roman"/>
          <w:color w:val="000000" w:themeColor="text1"/>
          <w:lang w:val="ru-RU"/>
        </w:rPr>
        <w:t xml:space="preserve">ной грамотности младшего школьника, а также возможность достижения метапредметных </w:t>
      </w:r>
      <w:r w:rsidR="00D40B0A" w:rsidRPr="00C91A6B">
        <w:rPr>
          <w:rFonts w:ascii="Times New Roman" w:hAnsi="Times New Roman" w:cs="Times New Roman"/>
          <w:color w:val="000000" w:themeColor="text1"/>
          <w:lang w:val="ru-RU"/>
        </w:rPr>
        <w:t>результатов, способности обучаю</w:t>
      </w:r>
      <w:r w:rsidRPr="00C91A6B">
        <w:rPr>
          <w:rFonts w:ascii="Times New Roman" w:hAnsi="Times New Roman" w:cs="Times New Roman"/>
          <w:color w:val="000000" w:themeColor="text1"/>
          <w:lang w:val="ru-RU"/>
        </w:rPr>
        <w:t>щегося воспринимать различные учебные тексты при изучении других предметов учебного плана начальной школы.</w:t>
      </w:r>
    </w:p>
    <w:p w14:paraId="6D916346"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w:t>
      </w:r>
      <w:r w:rsidR="00D40B0A" w:rsidRPr="00C91A6B">
        <w:rPr>
          <w:rFonts w:ascii="Times New Roman" w:hAnsi="Times New Roman" w:cs="Times New Roman"/>
          <w:color w:val="000000" w:themeColor="text1"/>
          <w:lang w:val="ru-RU"/>
        </w:rPr>
        <w:t>ы включают личностные, метапред</w:t>
      </w:r>
      <w:r w:rsidRPr="00C91A6B">
        <w:rPr>
          <w:rFonts w:ascii="Times New Roman" w:hAnsi="Times New Roman" w:cs="Times New Roman"/>
          <w:color w:val="000000" w:themeColor="text1"/>
          <w:lang w:val="ru-RU"/>
        </w:rPr>
        <w:t xml:space="preserve">метные результаты за период </w:t>
      </w:r>
      <w:r w:rsidR="00D40B0A" w:rsidRPr="00C91A6B">
        <w:rPr>
          <w:rFonts w:ascii="Times New Roman" w:hAnsi="Times New Roman" w:cs="Times New Roman"/>
          <w:color w:val="000000" w:themeColor="text1"/>
          <w:lang w:val="ru-RU"/>
        </w:rPr>
        <w:t>обучения, а также предметные до</w:t>
      </w:r>
      <w:r w:rsidRPr="00C91A6B">
        <w:rPr>
          <w:rFonts w:ascii="Times New Roman" w:hAnsi="Times New Roman" w:cs="Times New Roman"/>
          <w:color w:val="000000" w:themeColor="text1"/>
          <w:lang w:val="ru-RU"/>
        </w:rPr>
        <w:t xml:space="preserve">стижения младшего школьника за каждый год обучения в </w:t>
      </w:r>
      <w:r w:rsidR="00D40B0A"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чальной школе.</w:t>
      </w:r>
    </w:p>
    <w:p w14:paraId="7D9A56F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 «Литературное чтение» преемственен п</w:t>
      </w:r>
      <w:r w:rsidR="00D40B0A" w:rsidRPr="00C91A6B">
        <w:rPr>
          <w:rFonts w:ascii="Times New Roman" w:hAnsi="Times New Roman" w:cs="Times New Roman"/>
          <w:color w:val="000000" w:themeColor="text1"/>
          <w:lang w:val="ru-RU"/>
        </w:rPr>
        <w:t>о отноше</w:t>
      </w:r>
      <w:r w:rsidRPr="00C91A6B">
        <w:rPr>
          <w:rFonts w:ascii="Times New Roman" w:hAnsi="Times New Roman" w:cs="Times New Roman"/>
          <w:color w:val="000000" w:themeColor="text1"/>
          <w:lang w:val="ru-RU"/>
        </w:rPr>
        <w:t>нию к предмету «Литература», который изучается в основной школе.</w:t>
      </w:r>
    </w:p>
    <w:p w14:paraId="2506EFD0" w14:textId="77777777" w:rsidR="009E224D"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программы по предмету «Литературное чтение» в 1 классе начинается вво</w:t>
      </w:r>
      <w:r w:rsidR="00D40B0A" w:rsidRPr="00C91A6B">
        <w:rPr>
          <w:rFonts w:ascii="Times New Roman" w:hAnsi="Times New Roman" w:cs="Times New Roman"/>
          <w:color w:val="000000" w:themeColor="text1"/>
          <w:lang w:val="ru-RU"/>
        </w:rPr>
        <w:t>дным интегрированным курсом «Об</w:t>
      </w:r>
      <w:r w:rsidRPr="00C91A6B">
        <w:rPr>
          <w:rFonts w:ascii="Times New Roman" w:hAnsi="Times New Roman" w:cs="Times New Roman"/>
          <w:color w:val="000000" w:themeColor="text1"/>
          <w:lang w:val="ru-RU"/>
        </w:rPr>
        <w:t>учение грамоте»</w:t>
      </w:r>
      <w:r w:rsidR="00D40B0A" w:rsidRPr="00C91A6B">
        <w:rPr>
          <w:rStyle w:val="af2"/>
          <w:rFonts w:ascii="Times New Roman" w:hAnsi="Times New Roman" w:cs="Times New Roman"/>
          <w:color w:val="000000" w:themeColor="text1"/>
          <w:vertAlign w:val="baseline"/>
          <w:lang w:val="ru-RU"/>
        </w:rPr>
        <w:footnoteReference w:id="11"/>
      </w:r>
      <w:r w:rsidRPr="00C91A6B">
        <w:rPr>
          <w:rFonts w:ascii="Times New Roman" w:hAnsi="Times New Roman" w:cs="Times New Roman"/>
          <w:color w:val="000000" w:themeColor="text1"/>
          <w:lang w:val="ru-RU"/>
        </w:rPr>
        <w:t xml:space="preserve"> (180 ч: 100 ч предмета «Русский язык» и 80 ч предмета «Литературное чтение»). После периода обучения грамоте начинается раздельное изучение предметов «Русский язык» и «Литературное чте</w:t>
      </w:r>
      <w:r w:rsidR="00D40B0A" w:rsidRPr="00C91A6B">
        <w:rPr>
          <w:rFonts w:ascii="Times New Roman" w:hAnsi="Times New Roman" w:cs="Times New Roman"/>
          <w:color w:val="000000" w:themeColor="text1"/>
          <w:lang w:val="ru-RU"/>
        </w:rPr>
        <w:t>ние», на курс «Литературное чте</w:t>
      </w:r>
      <w:r w:rsidRPr="00C91A6B">
        <w:rPr>
          <w:rFonts w:ascii="Times New Roman" w:hAnsi="Times New Roman" w:cs="Times New Roman"/>
          <w:color w:val="000000" w:themeColor="text1"/>
          <w:lang w:val="ru-RU"/>
        </w:rPr>
        <w:t>ние» в 1 классе отводится не</w:t>
      </w:r>
      <w:r w:rsidR="00D40B0A" w:rsidRPr="00C91A6B">
        <w:rPr>
          <w:rFonts w:ascii="Times New Roman" w:hAnsi="Times New Roman" w:cs="Times New Roman"/>
          <w:color w:val="000000" w:themeColor="text1"/>
          <w:lang w:val="ru-RU"/>
        </w:rPr>
        <w:t xml:space="preserve"> менее 10 учебных недель (40 ча</w:t>
      </w:r>
      <w:r w:rsidRPr="00C91A6B">
        <w:rPr>
          <w:rFonts w:ascii="Times New Roman" w:hAnsi="Times New Roman" w:cs="Times New Roman"/>
          <w:color w:val="000000" w:themeColor="text1"/>
          <w:lang w:val="ru-RU"/>
        </w:rPr>
        <w:t>сов), во 2—4 классах — по 136 ч (4 ч в неделю в каждом классе)</w:t>
      </w:r>
      <w:r w:rsidR="00D40B0A" w:rsidRPr="00C91A6B">
        <w:rPr>
          <w:rStyle w:val="af2"/>
          <w:rFonts w:ascii="Times New Roman" w:hAnsi="Times New Roman" w:cs="Times New Roman"/>
          <w:color w:val="000000" w:themeColor="text1"/>
          <w:vertAlign w:val="baseline"/>
          <w:lang w:val="ru-RU"/>
        </w:rPr>
        <w:footnoteReference w:id="12"/>
      </w:r>
      <w:r w:rsidRPr="00C91A6B">
        <w:rPr>
          <w:rFonts w:ascii="Times New Roman" w:hAnsi="Times New Roman" w:cs="Times New Roman"/>
          <w:color w:val="000000" w:themeColor="text1"/>
          <w:lang w:val="ru-RU"/>
        </w:rPr>
        <w:t>.</w:t>
      </w:r>
    </w:p>
    <w:p w14:paraId="1399C496" w14:textId="77777777" w:rsidR="00BA5138" w:rsidRPr="00C91A6B" w:rsidRDefault="00BA5138" w:rsidP="0041663B">
      <w:pPr>
        <w:pStyle w:val="a3"/>
        <w:tabs>
          <w:tab w:val="left" w:pos="709"/>
        </w:tabs>
        <w:spacing w:before="2"/>
        <w:ind w:left="0" w:right="0" w:firstLine="567"/>
        <w:rPr>
          <w:rFonts w:ascii="Times New Roman" w:hAnsi="Times New Roman" w:cs="Times New Roman"/>
          <w:color w:val="000000" w:themeColor="text1"/>
          <w:lang w:val="ru-RU"/>
        </w:rPr>
        <w:sectPr w:rsidR="00BA5138" w:rsidRPr="00C91A6B" w:rsidSect="00BA5138">
          <w:footerReference w:type="even" r:id="rId15"/>
          <w:footerReference w:type="default" r:id="rId16"/>
          <w:footnotePr>
            <w:numRestart w:val="eachPage"/>
          </w:footnotePr>
          <w:pgSz w:w="7830" w:h="12020"/>
          <w:pgMar w:top="620" w:right="580" w:bottom="1000" w:left="580" w:header="0" w:footer="56" w:gutter="0"/>
          <w:cols w:space="720"/>
        </w:sectPr>
      </w:pPr>
    </w:p>
    <w:p w14:paraId="162ACD51" w14:textId="4681115D" w:rsidR="009E224D" w:rsidRPr="00C91A6B" w:rsidRDefault="004D0A5B" w:rsidP="008E5650">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ОБУЧЕНИЯ</w:t>
      </w:r>
    </w:p>
    <w:p w14:paraId="03134C3C" w14:textId="77777777" w:rsidR="009E224D" w:rsidRPr="00C91A6B" w:rsidRDefault="009E224D" w:rsidP="0041663B">
      <w:pPr>
        <w:pStyle w:val="a3"/>
        <w:tabs>
          <w:tab w:val="left" w:pos="709"/>
        </w:tabs>
        <w:spacing w:before="3"/>
        <w:ind w:left="0" w:right="0" w:firstLine="567"/>
        <w:rPr>
          <w:rFonts w:ascii="Times New Roman" w:hAnsi="Times New Roman" w:cs="Times New Roman"/>
          <w:b/>
          <w:color w:val="000000" w:themeColor="text1"/>
          <w:lang w:val="ru-RU"/>
        </w:rPr>
      </w:pPr>
    </w:p>
    <w:p w14:paraId="166048EE" w14:textId="77777777" w:rsidR="009E224D" w:rsidRPr="00C91A6B" w:rsidRDefault="00D40B0A"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w:t>
      </w:r>
    </w:p>
    <w:p w14:paraId="06DA8F9C" w14:textId="77777777" w:rsidR="009E224D" w:rsidRPr="00C91A6B" w:rsidRDefault="004D0A5B" w:rsidP="0041663B">
      <w:pPr>
        <w:pStyle w:val="a3"/>
        <w:tabs>
          <w:tab w:val="left" w:pos="709"/>
        </w:tabs>
        <w:spacing w:before="12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Сказка фольклорная </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народная</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 xml:space="preserve">и литературная </w:t>
      </w:r>
      <w:r w:rsidRPr="00C91A6B">
        <w:rPr>
          <w:rFonts w:ascii="Times New Roman" w:hAnsi="Times New Roman" w:cs="Times New Roman"/>
          <w:color w:val="000000" w:themeColor="text1"/>
          <w:lang w:val="ru-RU"/>
        </w:rPr>
        <w:t>(</w:t>
      </w:r>
      <w:r w:rsidR="00D40B0A" w:rsidRPr="00C91A6B">
        <w:rPr>
          <w:rFonts w:ascii="Times New Roman" w:hAnsi="Times New Roman" w:cs="Times New Roman"/>
          <w:i/>
          <w:color w:val="000000" w:themeColor="text1"/>
          <w:lang w:val="ru-RU"/>
        </w:rPr>
        <w:t>автор</w:t>
      </w:r>
      <w:r w:rsidRPr="00C91A6B">
        <w:rPr>
          <w:rFonts w:ascii="Times New Roman" w:hAnsi="Times New Roman" w:cs="Times New Roman"/>
          <w:i/>
          <w:color w:val="000000" w:themeColor="text1"/>
          <w:lang w:val="ru-RU"/>
        </w:rPr>
        <w:t>ская</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 xml:space="preserve">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w:t>
      </w:r>
      <w:r w:rsidR="00D40B0A" w:rsidRPr="00C91A6B">
        <w:rPr>
          <w:rFonts w:ascii="Times New Roman" w:hAnsi="Times New Roman" w:cs="Times New Roman"/>
          <w:color w:val="000000" w:themeColor="text1"/>
          <w:lang w:val="ru-RU"/>
        </w:rPr>
        <w:t>сказ</w:t>
      </w:r>
      <w:r w:rsidRPr="00C91A6B">
        <w:rPr>
          <w:rFonts w:ascii="Times New Roman" w:hAnsi="Times New Roman" w:cs="Times New Roman"/>
          <w:color w:val="000000" w:themeColor="text1"/>
          <w:lang w:val="ru-RU"/>
        </w:rPr>
        <w:t>ка: сходство и различия. Реаль</w:t>
      </w:r>
      <w:r w:rsidR="00D40B0A" w:rsidRPr="00C91A6B">
        <w:rPr>
          <w:rFonts w:ascii="Times New Roman" w:hAnsi="Times New Roman" w:cs="Times New Roman"/>
          <w:color w:val="000000" w:themeColor="text1"/>
          <w:lang w:val="ru-RU"/>
        </w:rPr>
        <w:t>ность и волшебство в сказке. Со</w:t>
      </w:r>
      <w:r w:rsidRPr="00C91A6B">
        <w:rPr>
          <w:rFonts w:ascii="Times New Roman" w:hAnsi="Times New Roman" w:cs="Times New Roman"/>
          <w:color w:val="000000" w:themeColor="text1"/>
          <w:lang w:val="ru-RU"/>
        </w:rPr>
        <w:t>бытийная сторона сказок: по</w:t>
      </w:r>
      <w:r w:rsidR="00D40B0A" w:rsidRPr="00C91A6B">
        <w:rPr>
          <w:rFonts w:ascii="Times New Roman" w:hAnsi="Times New Roman" w:cs="Times New Roman"/>
          <w:color w:val="000000" w:themeColor="text1"/>
          <w:lang w:val="ru-RU"/>
        </w:rPr>
        <w:t>следовательность событий в фоль</w:t>
      </w:r>
      <w:r w:rsidRPr="00C91A6B">
        <w:rPr>
          <w:rFonts w:ascii="Times New Roman" w:hAnsi="Times New Roman" w:cs="Times New Roman"/>
          <w:color w:val="000000" w:themeColor="text1"/>
          <w:lang w:val="ru-RU"/>
        </w:rPr>
        <w:t>клорной (народной) и литературной (авторской) ска</w:t>
      </w:r>
      <w:r w:rsidR="00D40B0A" w:rsidRPr="00C91A6B">
        <w:rPr>
          <w:rFonts w:ascii="Times New Roman" w:hAnsi="Times New Roman" w:cs="Times New Roman"/>
          <w:color w:val="000000" w:themeColor="text1"/>
          <w:lang w:val="ru-RU"/>
        </w:rPr>
        <w:t>зке. Отра</w:t>
      </w:r>
      <w:r w:rsidRPr="00C91A6B">
        <w:rPr>
          <w:rFonts w:ascii="Times New Roman" w:hAnsi="Times New Roman" w:cs="Times New Roman"/>
          <w:color w:val="000000" w:themeColor="text1"/>
          <w:lang w:val="ru-RU"/>
        </w:rPr>
        <w:t>жение сюжета в иллюстрациях. Герои сказочных произведений. Нравственные ценности и идеи</w:t>
      </w:r>
      <w:r w:rsidR="00D40B0A" w:rsidRPr="00C91A6B">
        <w:rPr>
          <w:rFonts w:ascii="Times New Roman" w:hAnsi="Times New Roman" w:cs="Times New Roman"/>
          <w:color w:val="000000" w:themeColor="text1"/>
          <w:lang w:val="ru-RU"/>
        </w:rPr>
        <w:t>, традиции, быт, культура в рус</w:t>
      </w:r>
      <w:r w:rsidRPr="00C91A6B">
        <w:rPr>
          <w:rFonts w:ascii="Times New Roman" w:hAnsi="Times New Roman" w:cs="Times New Roman"/>
          <w:color w:val="000000" w:themeColor="text1"/>
          <w:lang w:val="ru-RU"/>
        </w:rPr>
        <w:t>ских народных и литературных (авторских) сказках, поступки, отражающие нравственные качества (отношение к природе, людям, предметам).</w:t>
      </w:r>
    </w:p>
    <w:p w14:paraId="09C4002F"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детях и для детей. </w:t>
      </w:r>
      <w:r w:rsidR="00D40B0A" w:rsidRPr="00C91A6B">
        <w:rPr>
          <w:rFonts w:ascii="Times New Roman" w:hAnsi="Times New Roman" w:cs="Times New Roman"/>
          <w:color w:val="000000" w:themeColor="text1"/>
          <w:lang w:val="ru-RU"/>
        </w:rPr>
        <w:t>Понятие «тема произве</w:t>
      </w:r>
      <w:r w:rsidRPr="00C91A6B">
        <w:rPr>
          <w:rFonts w:ascii="Times New Roman" w:hAnsi="Times New Roman" w:cs="Times New Roman"/>
          <w:color w:val="000000" w:themeColor="text1"/>
          <w:lang w:val="ru-RU"/>
        </w:rPr>
        <w:t>дения» (общее представление</w:t>
      </w:r>
      <w:r w:rsidR="00D40B0A" w:rsidRPr="00C91A6B">
        <w:rPr>
          <w:rFonts w:ascii="Times New Roman" w:hAnsi="Times New Roman" w:cs="Times New Roman"/>
          <w:color w:val="000000" w:themeColor="text1"/>
          <w:lang w:val="ru-RU"/>
        </w:rPr>
        <w:t>): чему посвящено, о чём расска</w:t>
      </w:r>
      <w:r w:rsidRPr="00C91A6B">
        <w:rPr>
          <w:rFonts w:ascii="Times New Roman" w:hAnsi="Times New Roman" w:cs="Times New Roman"/>
          <w:color w:val="000000" w:themeColor="text1"/>
          <w:lang w:val="ru-RU"/>
        </w:rPr>
        <w:t>зывает. Главная мысль произведения: его основная идея (чему учит? какие качества воспи</w:t>
      </w:r>
      <w:r w:rsidR="00D40B0A" w:rsidRPr="00C91A6B">
        <w:rPr>
          <w:rFonts w:ascii="Times New Roman" w:hAnsi="Times New Roman" w:cs="Times New Roman"/>
          <w:color w:val="000000" w:themeColor="text1"/>
          <w:lang w:val="ru-RU"/>
        </w:rPr>
        <w:t>тывает?). Произведения одной те</w:t>
      </w:r>
      <w:r w:rsidRPr="00C91A6B">
        <w:rPr>
          <w:rFonts w:ascii="Times New Roman" w:hAnsi="Times New Roman" w:cs="Times New Roman"/>
          <w:color w:val="000000" w:themeColor="text1"/>
          <w:lang w:val="ru-RU"/>
        </w:rPr>
        <w:t>мы, но разных жанров: рассказ, стихотворение, сказка (общее представление на примере не менее шести произведений К. Д. Ушинского, Л.</w:t>
      </w:r>
      <w:r w:rsidR="00D40B0A" w:rsidRPr="00C91A6B">
        <w:rPr>
          <w:rFonts w:ascii="Times New Roman" w:hAnsi="Times New Roman" w:cs="Times New Roman"/>
          <w:color w:val="000000" w:themeColor="text1"/>
          <w:lang w:val="ru-RU"/>
        </w:rPr>
        <w:t xml:space="preserve"> Н. Толстого, В. Г. Сутеева, Е. </w:t>
      </w:r>
      <w:r w:rsidRPr="00C91A6B">
        <w:rPr>
          <w:rFonts w:ascii="Times New Roman" w:hAnsi="Times New Roman" w:cs="Times New Roman"/>
          <w:color w:val="000000" w:themeColor="text1"/>
          <w:lang w:val="ru-RU"/>
        </w:rPr>
        <w:t>А. Пермяка, В. А. Осеевой, А. Л. Барто, Ю. И. Ермолаева, Р. С.</w:t>
      </w:r>
      <w:r w:rsidR="00E75D86"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Сефа, С. В. Михалкова, В. Д. Берестова, В. Ю. Драгунского и др.). </w:t>
      </w:r>
      <w:r w:rsidR="00E75D86" w:rsidRPr="00C91A6B">
        <w:rPr>
          <w:rFonts w:ascii="Times New Roman" w:hAnsi="Times New Roman" w:cs="Times New Roman"/>
          <w:color w:val="000000" w:themeColor="text1"/>
          <w:lang w:val="ru-RU"/>
        </w:rPr>
        <w:t>Хар</w:t>
      </w:r>
      <w:r w:rsidRPr="00C91A6B">
        <w:rPr>
          <w:rFonts w:ascii="Times New Roman" w:hAnsi="Times New Roman" w:cs="Times New Roman"/>
          <w:color w:val="000000" w:themeColor="text1"/>
          <w:lang w:val="ru-RU"/>
        </w:rPr>
        <w:t xml:space="preserve">актеристика героя произведения, общая оценка поступков. Понимание заголовка произведения, его соотношения с </w:t>
      </w:r>
      <w:r w:rsidR="00E75D86" w:rsidRPr="00C91A6B">
        <w:rPr>
          <w:rFonts w:ascii="Times New Roman" w:hAnsi="Times New Roman" w:cs="Times New Roman"/>
          <w:color w:val="000000" w:themeColor="text1"/>
          <w:lang w:val="ru-RU"/>
        </w:rPr>
        <w:t>содер</w:t>
      </w:r>
      <w:r w:rsidRPr="00C91A6B">
        <w:rPr>
          <w:rFonts w:ascii="Times New Roman" w:hAnsi="Times New Roman" w:cs="Times New Roman"/>
          <w:color w:val="000000" w:themeColor="text1"/>
          <w:lang w:val="ru-RU"/>
        </w:rPr>
        <w:t>жанием произведения и его и</w:t>
      </w:r>
      <w:r w:rsidR="00E75D86" w:rsidRPr="00C91A6B">
        <w:rPr>
          <w:rFonts w:ascii="Times New Roman" w:hAnsi="Times New Roman" w:cs="Times New Roman"/>
          <w:color w:val="000000" w:themeColor="text1"/>
          <w:lang w:val="ru-RU"/>
        </w:rPr>
        <w:t>деей. Осознание нравственно-эти</w:t>
      </w:r>
      <w:r w:rsidRPr="00C91A6B">
        <w:rPr>
          <w:rFonts w:ascii="Times New Roman" w:hAnsi="Times New Roman" w:cs="Times New Roman"/>
          <w:color w:val="000000" w:themeColor="text1"/>
          <w:lang w:val="ru-RU"/>
        </w:rPr>
        <w:t>ческих понятий: друг, дружба, забота, труд, взаимопомощь.</w:t>
      </w:r>
    </w:p>
    <w:p w14:paraId="3F47BA81"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родной природе. </w:t>
      </w:r>
      <w:r w:rsidRPr="00C91A6B">
        <w:rPr>
          <w:rFonts w:ascii="Times New Roman" w:hAnsi="Times New Roman" w:cs="Times New Roman"/>
          <w:color w:val="000000" w:themeColor="text1"/>
          <w:lang w:val="ru-RU"/>
        </w:rPr>
        <w:t xml:space="preserve">Восприятие и </w:t>
      </w:r>
      <w:r w:rsidR="00E75D86" w:rsidRPr="00C91A6B">
        <w:rPr>
          <w:rFonts w:ascii="Times New Roman" w:hAnsi="Times New Roman" w:cs="Times New Roman"/>
          <w:color w:val="000000" w:themeColor="text1"/>
          <w:lang w:val="ru-RU"/>
        </w:rPr>
        <w:t>самостоятель</w:t>
      </w:r>
      <w:r w:rsidRPr="00C91A6B">
        <w:rPr>
          <w:rFonts w:ascii="Times New Roman" w:hAnsi="Times New Roman" w:cs="Times New Roman"/>
          <w:color w:val="000000" w:themeColor="text1"/>
          <w:lang w:val="ru-RU"/>
        </w:rPr>
        <w:t>ное чтение поэтических произведений о природе (на примере трёх-четырёх доступных произведений А. С.</w:t>
      </w:r>
      <w:r w:rsidR="00E75D8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Пушкина, Ф. И. Тютчева, А. К. Толстого, С. А. Есенина, А. Н. Плещеева, Е. А. Баратынского, И. С. Никитина, Е. Ф.</w:t>
      </w:r>
      <w:r w:rsidR="00E75D86"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Трутневой, А. Л. </w:t>
      </w:r>
      <w:r w:rsidR="00E75D86" w:rsidRPr="00C91A6B">
        <w:rPr>
          <w:rFonts w:ascii="Times New Roman" w:hAnsi="Times New Roman" w:cs="Times New Roman"/>
          <w:color w:val="000000" w:themeColor="text1"/>
          <w:lang w:val="ru-RU"/>
        </w:rPr>
        <w:t>Бар</w:t>
      </w:r>
      <w:r w:rsidRPr="00C91A6B">
        <w:rPr>
          <w:rFonts w:ascii="Times New Roman" w:hAnsi="Times New Roman" w:cs="Times New Roman"/>
          <w:color w:val="000000" w:themeColor="text1"/>
          <w:lang w:val="ru-RU"/>
        </w:rPr>
        <w:t>то, С. Я. Маршака и др.). Тема поэтических произведений: звуки и краски природы, времена года, человек и природа; Родина, природа родного края. Особен</w:t>
      </w:r>
      <w:r w:rsidR="00E75D86" w:rsidRPr="00C91A6B">
        <w:rPr>
          <w:rFonts w:ascii="Times New Roman" w:hAnsi="Times New Roman" w:cs="Times New Roman"/>
          <w:color w:val="000000" w:themeColor="text1"/>
          <w:lang w:val="ru-RU"/>
        </w:rPr>
        <w:t>ности стихотворной речи, сравне</w:t>
      </w:r>
      <w:r w:rsidRPr="00C91A6B">
        <w:rPr>
          <w:rFonts w:ascii="Times New Roman" w:hAnsi="Times New Roman" w:cs="Times New Roman"/>
          <w:color w:val="000000" w:themeColor="text1"/>
          <w:lang w:val="ru-RU"/>
        </w:rPr>
        <w:t>ние с прозаической: рифма, ритм (практическое ознакомление). Настроение, которое рождает</w:t>
      </w:r>
      <w:r w:rsidR="00E75D86" w:rsidRPr="00C91A6B">
        <w:rPr>
          <w:rFonts w:ascii="Times New Roman" w:hAnsi="Times New Roman" w:cs="Times New Roman"/>
          <w:color w:val="000000" w:themeColor="text1"/>
          <w:lang w:val="ru-RU"/>
        </w:rPr>
        <w:t xml:space="preserve"> поэтическое произведение. Отра</w:t>
      </w:r>
      <w:r w:rsidRPr="00C91A6B">
        <w:rPr>
          <w:rFonts w:ascii="Times New Roman" w:hAnsi="Times New Roman" w:cs="Times New Roman"/>
          <w:color w:val="000000" w:themeColor="text1"/>
          <w:lang w:val="ru-RU"/>
        </w:rPr>
        <w:t xml:space="preserve">жение нравственной идеи в произведении: любовь к Родине, природе родного края. Иллюстрация к произведению как </w:t>
      </w:r>
      <w:r w:rsidR="00E75D86" w:rsidRPr="00C91A6B">
        <w:rPr>
          <w:rFonts w:ascii="Times New Roman" w:hAnsi="Times New Roman" w:cs="Times New Roman"/>
          <w:color w:val="000000" w:themeColor="text1"/>
          <w:lang w:val="ru-RU"/>
        </w:rPr>
        <w:t>отра</w:t>
      </w:r>
      <w:r w:rsidRPr="00C91A6B">
        <w:rPr>
          <w:rFonts w:ascii="Times New Roman" w:hAnsi="Times New Roman" w:cs="Times New Roman"/>
          <w:color w:val="000000" w:themeColor="text1"/>
          <w:lang w:val="ru-RU"/>
        </w:rPr>
        <w:t>жение эмоционального отклика на произведение. Выразитель</w:t>
      </w:r>
      <w:r w:rsidR="00E75D86" w:rsidRPr="00C91A6B">
        <w:rPr>
          <w:rFonts w:ascii="Times New Roman" w:hAnsi="Times New Roman" w:cs="Times New Roman"/>
          <w:color w:val="000000" w:themeColor="text1"/>
          <w:lang w:val="ru-RU"/>
        </w:rPr>
        <w:t xml:space="preserve">ное </w:t>
      </w:r>
      <w:r w:rsidRPr="00C91A6B">
        <w:rPr>
          <w:rFonts w:ascii="Times New Roman" w:hAnsi="Times New Roman" w:cs="Times New Roman"/>
          <w:color w:val="000000" w:themeColor="text1"/>
          <w:lang w:val="ru-RU"/>
        </w:rPr>
        <w:t>чтение поэзии. Роль интонации при выразительном чтении. Интонационный рисунок выразительного чтения: ритм, темп, сила голоса.</w:t>
      </w:r>
    </w:p>
    <w:p w14:paraId="3DCABFE1" w14:textId="2BDFEBB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Устное народное творчество — малые фольклорные жанры </w:t>
      </w:r>
      <w:r w:rsidRPr="00C91A6B">
        <w:rPr>
          <w:rFonts w:ascii="Times New Roman" w:hAnsi="Times New Roman" w:cs="Times New Roman"/>
          <w:color w:val="000000" w:themeColor="text1"/>
          <w:lang w:val="ru-RU"/>
        </w:rPr>
        <w:t>(не менее шести произведений)</w:t>
      </w:r>
      <w:r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 xml:space="preserve">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w:t>
      </w:r>
      <w:r w:rsidR="00E75D86"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r w:rsidR="00E0492D" w:rsidRPr="00C91A6B">
        <w:rPr>
          <w:rFonts w:ascii="Times New Roman" w:hAnsi="Times New Roman" w:cs="Times New Roman"/>
          <w:color w:val="000000" w:themeColor="text1"/>
          <w:lang w:val="ru-RU"/>
        </w:rPr>
        <w:t xml:space="preserve"> </w:t>
      </w:r>
      <w:r w:rsidRPr="00C91A6B">
        <w:rPr>
          <w:rFonts w:ascii="Times New Roman" w:hAnsi="Times New Roman" w:cs="Times New Roman"/>
          <w:i/>
          <w:color w:val="000000" w:themeColor="text1"/>
          <w:lang w:val="ru-RU"/>
        </w:rPr>
        <w:t xml:space="preserve">Произведения о братьях наших меньших </w:t>
      </w:r>
      <w:r w:rsidRPr="00C91A6B">
        <w:rPr>
          <w:rFonts w:ascii="Times New Roman" w:hAnsi="Times New Roman" w:cs="Times New Roman"/>
          <w:color w:val="000000" w:themeColor="text1"/>
          <w:lang w:val="ru-RU"/>
        </w:rPr>
        <w:t xml:space="preserve">(трёх-четырёх </w:t>
      </w:r>
      <w:r w:rsidR="00E75D86" w:rsidRPr="00C91A6B">
        <w:rPr>
          <w:rFonts w:ascii="Times New Roman" w:hAnsi="Times New Roman" w:cs="Times New Roman"/>
          <w:color w:val="000000" w:themeColor="text1"/>
          <w:lang w:val="ru-RU"/>
        </w:rPr>
        <w:t>ав</w:t>
      </w:r>
      <w:r w:rsidRPr="00C91A6B">
        <w:rPr>
          <w:rFonts w:ascii="Times New Roman" w:hAnsi="Times New Roman" w:cs="Times New Roman"/>
          <w:color w:val="000000" w:themeColor="text1"/>
          <w:lang w:val="ru-RU"/>
        </w:rPr>
        <w:t>торов по выбору)</w:t>
      </w:r>
      <w:r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 xml:space="preserve">Животные — герои произведений. Цель и </w:t>
      </w:r>
      <w:r w:rsidR="00E75D86"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значение произведений о взаимоотношениях человека и </w:t>
      </w:r>
      <w:r w:rsidR="00E75D86" w:rsidRPr="00C91A6B">
        <w:rPr>
          <w:rFonts w:ascii="Times New Roman" w:hAnsi="Times New Roman" w:cs="Times New Roman"/>
          <w:color w:val="000000" w:themeColor="text1"/>
          <w:lang w:val="ru-RU"/>
        </w:rPr>
        <w:t>жи</w:t>
      </w:r>
      <w:r w:rsidRPr="00C91A6B">
        <w:rPr>
          <w:rFonts w:ascii="Times New Roman" w:hAnsi="Times New Roman" w:cs="Times New Roman"/>
          <w:color w:val="000000" w:themeColor="text1"/>
          <w:lang w:val="ru-RU"/>
        </w:rPr>
        <w:t xml:space="preserve">вотных — воспитание добрых чувств и бережного отношения к животным. Виды текстов: художественный и </w:t>
      </w:r>
      <w:r w:rsidR="00E75D86" w:rsidRPr="00C91A6B">
        <w:rPr>
          <w:rFonts w:ascii="Times New Roman" w:hAnsi="Times New Roman" w:cs="Times New Roman"/>
          <w:color w:val="000000" w:themeColor="text1"/>
          <w:lang w:val="ru-RU"/>
        </w:rPr>
        <w:t>научно-познава</w:t>
      </w:r>
      <w:r w:rsidRPr="00C91A6B">
        <w:rPr>
          <w:rFonts w:ascii="Times New Roman" w:hAnsi="Times New Roman" w:cs="Times New Roman"/>
          <w:color w:val="000000" w:themeColor="text1"/>
          <w:lang w:val="ru-RU"/>
        </w:rPr>
        <w:t xml:space="preserve">тельный, их сравнение. Характеристика героя: описание его внешности, поступки, речь, взаимоотношения с другими </w:t>
      </w:r>
      <w:r w:rsidR="00E75D86" w:rsidRPr="00C91A6B">
        <w:rPr>
          <w:rFonts w:ascii="Times New Roman" w:hAnsi="Times New Roman" w:cs="Times New Roman"/>
          <w:color w:val="000000" w:themeColor="text1"/>
          <w:lang w:val="ru-RU"/>
        </w:rPr>
        <w:t>героя</w:t>
      </w:r>
      <w:r w:rsidRPr="00C91A6B">
        <w:rPr>
          <w:rFonts w:ascii="Times New Roman" w:hAnsi="Times New Roman" w:cs="Times New Roman"/>
          <w:color w:val="000000" w:themeColor="text1"/>
          <w:lang w:val="ru-RU"/>
        </w:rPr>
        <w:t>ми произведения. Авторское отношение к герою. Осознание</w:t>
      </w:r>
      <w:r w:rsidR="00E75D8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нравственно-этических понятий: любовь и забота о животных.</w:t>
      </w:r>
    </w:p>
    <w:p w14:paraId="262FEC7D"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маме. </w:t>
      </w:r>
      <w:r w:rsidRPr="00C91A6B">
        <w:rPr>
          <w:rFonts w:ascii="Times New Roman" w:hAnsi="Times New Roman" w:cs="Times New Roman"/>
          <w:color w:val="000000" w:themeColor="text1"/>
          <w:lang w:val="ru-RU"/>
        </w:rPr>
        <w:t>Восприятие и самостоятельное чтение разножанровых произведений о маме (не менее одного автора по выбору, на примере доступных произведен</w:t>
      </w:r>
      <w:r w:rsidR="00E75D86" w:rsidRPr="00C91A6B">
        <w:rPr>
          <w:rFonts w:ascii="Times New Roman" w:hAnsi="Times New Roman" w:cs="Times New Roman"/>
          <w:color w:val="000000" w:themeColor="text1"/>
          <w:lang w:val="ru-RU"/>
        </w:rPr>
        <w:t>ий Е. А. Благининой, А. Л. Барто, Н. Н. </w:t>
      </w:r>
      <w:r w:rsidRPr="00C91A6B">
        <w:rPr>
          <w:rFonts w:ascii="Times New Roman" w:hAnsi="Times New Roman" w:cs="Times New Roman"/>
          <w:color w:val="000000" w:themeColor="text1"/>
          <w:lang w:val="ru-RU"/>
        </w:rPr>
        <w:t>Бромле</w:t>
      </w:r>
      <w:r w:rsidR="00E75D86" w:rsidRPr="00C91A6B">
        <w:rPr>
          <w:rFonts w:ascii="Times New Roman" w:hAnsi="Times New Roman" w:cs="Times New Roman"/>
          <w:color w:val="000000" w:themeColor="text1"/>
          <w:lang w:val="ru-RU"/>
        </w:rPr>
        <w:t>й, А. В. Митяева, В. Д. Берестова, Э. Э. Мошковской, Г. П. </w:t>
      </w:r>
      <w:r w:rsidRPr="00C91A6B">
        <w:rPr>
          <w:rFonts w:ascii="Times New Roman" w:hAnsi="Times New Roman" w:cs="Times New Roman"/>
          <w:color w:val="000000" w:themeColor="text1"/>
          <w:lang w:val="ru-RU"/>
        </w:rPr>
        <w:t>Виеру, Р. С. Сефа и др.). Осознание нравственно-этических поня</w:t>
      </w:r>
      <w:r w:rsidR="00E75D86" w:rsidRPr="00C91A6B">
        <w:rPr>
          <w:rFonts w:ascii="Times New Roman" w:hAnsi="Times New Roman" w:cs="Times New Roman"/>
          <w:color w:val="000000" w:themeColor="text1"/>
          <w:lang w:val="ru-RU"/>
        </w:rPr>
        <w:t>тий: чувство любви как привязан</w:t>
      </w:r>
      <w:r w:rsidRPr="00C91A6B">
        <w:rPr>
          <w:rFonts w:ascii="Times New Roman" w:hAnsi="Times New Roman" w:cs="Times New Roman"/>
          <w:color w:val="000000" w:themeColor="text1"/>
          <w:lang w:val="ru-RU"/>
        </w:rPr>
        <w:t>ность одного человека к другому (матери к ребёнку, д</w:t>
      </w:r>
      <w:r w:rsidR="00E75D86" w:rsidRPr="00C91A6B">
        <w:rPr>
          <w:rFonts w:ascii="Times New Roman" w:hAnsi="Times New Roman" w:cs="Times New Roman"/>
          <w:color w:val="000000" w:themeColor="text1"/>
          <w:lang w:val="ru-RU"/>
        </w:rPr>
        <w:t>етей к ма</w:t>
      </w:r>
      <w:r w:rsidRPr="00C91A6B">
        <w:rPr>
          <w:rFonts w:ascii="Times New Roman" w:hAnsi="Times New Roman" w:cs="Times New Roman"/>
          <w:color w:val="000000" w:themeColor="text1"/>
          <w:lang w:val="ru-RU"/>
        </w:rPr>
        <w:t>тери, близким), проявление любви и заботы о родных людях.</w:t>
      </w:r>
    </w:p>
    <w:p w14:paraId="1790316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Фольклорные и авторские произведения о чудесах и </w:t>
      </w:r>
      <w:r w:rsidR="00E75D86" w:rsidRPr="00C91A6B">
        <w:rPr>
          <w:rFonts w:ascii="Times New Roman" w:hAnsi="Times New Roman" w:cs="Times New Roman"/>
          <w:i/>
          <w:color w:val="000000" w:themeColor="text1"/>
          <w:lang w:val="ru-RU"/>
        </w:rPr>
        <w:t>фанта</w:t>
      </w:r>
      <w:r w:rsidRPr="00C91A6B">
        <w:rPr>
          <w:rFonts w:ascii="Times New Roman" w:hAnsi="Times New Roman" w:cs="Times New Roman"/>
          <w:i/>
          <w:color w:val="000000" w:themeColor="text1"/>
          <w:lang w:val="ru-RU"/>
        </w:rPr>
        <w:t xml:space="preserve">зии </w:t>
      </w:r>
      <w:r w:rsidRPr="00C91A6B">
        <w:rPr>
          <w:rFonts w:ascii="Times New Roman" w:hAnsi="Times New Roman" w:cs="Times New Roman"/>
          <w:color w:val="000000" w:themeColor="text1"/>
          <w:lang w:val="ru-RU"/>
        </w:rPr>
        <w:t>(не менее трёх произведений)</w:t>
      </w:r>
      <w:r w:rsidRPr="00C91A6B">
        <w:rPr>
          <w:rFonts w:ascii="Times New Roman" w:hAnsi="Times New Roman" w:cs="Times New Roman"/>
          <w:i/>
          <w:color w:val="000000" w:themeColor="text1"/>
          <w:lang w:val="ru-RU"/>
        </w:rPr>
        <w:t xml:space="preserve">. </w:t>
      </w:r>
      <w:r w:rsidR="00E75D86" w:rsidRPr="00C91A6B">
        <w:rPr>
          <w:rFonts w:ascii="Times New Roman" w:hAnsi="Times New Roman" w:cs="Times New Roman"/>
          <w:color w:val="000000" w:themeColor="text1"/>
          <w:lang w:val="ru-RU"/>
        </w:rPr>
        <w:t>Способность автора произве</w:t>
      </w:r>
      <w:r w:rsidRPr="00C91A6B">
        <w:rPr>
          <w:rFonts w:ascii="Times New Roman" w:hAnsi="Times New Roman" w:cs="Times New Roman"/>
          <w:color w:val="000000" w:themeColor="text1"/>
          <w:lang w:val="ru-RU"/>
        </w:rPr>
        <w:t xml:space="preserve">дения замечать чудесное в </w:t>
      </w:r>
      <w:r w:rsidR="00E75D86" w:rsidRPr="00C91A6B">
        <w:rPr>
          <w:rFonts w:ascii="Times New Roman" w:hAnsi="Times New Roman" w:cs="Times New Roman"/>
          <w:color w:val="000000" w:themeColor="text1"/>
          <w:lang w:val="ru-RU"/>
        </w:rPr>
        <w:t>каждом жизненном проявлении, нео</w:t>
      </w:r>
      <w:r w:rsidRPr="00C91A6B">
        <w:rPr>
          <w:rFonts w:ascii="Times New Roman" w:hAnsi="Times New Roman" w:cs="Times New Roman"/>
          <w:color w:val="000000" w:themeColor="text1"/>
          <w:lang w:val="ru-RU"/>
        </w:rPr>
        <w:t xml:space="preserve">бычное в обыкновенных явлениях окружающего мира. </w:t>
      </w:r>
      <w:r w:rsidR="00E75D86" w:rsidRPr="00C91A6B">
        <w:rPr>
          <w:rFonts w:ascii="Times New Roman" w:hAnsi="Times New Roman" w:cs="Times New Roman"/>
          <w:color w:val="000000" w:themeColor="text1"/>
          <w:lang w:val="ru-RU"/>
        </w:rPr>
        <w:t>Соче</w:t>
      </w:r>
      <w:r w:rsidRPr="00C91A6B">
        <w:rPr>
          <w:rFonts w:ascii="Times New Roman" w:hAnsi="Times New Roman" w:cs="Times New Roman"/>
          <w:color w:val="000000" w:themeColor="text1"/>
          <w:lang w:val="ru-RU"/>
        </w:rPr>
        <w:t>тание в произведении реалистических событий с необычными, сказочными, фантастическими.</w:t>
      </w:r>
    </w:p>
    <w:p w14:paraId="11C42CE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Библиографическая культура </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работа с детской книгой</w:t>
      </w:r>
      <w:r w:rsidRPr="00C91A6B">
        <w:rPr>
          <w:rFonts w:ascii="Times New Roman" w:hAnsi="Times New Roman" w:cs="Times New Roman"/>
          <w:color w:val="000000" w:themeColor="text1"/>
          <w:lang w:val="ru-RU"/>
        </w:rPr>
        <w:t xml:space="preserve">). Представление о том, что книга — источник необходимых </w:t>
      </w:r>
      <w:r w:rsidR="00E75D86" w:rsidRPr="00C91A6B">
        <w:rPr>
          <w:rFonts w:ascii="Times New Roman" w:hAnsi="Times New Roman" w:cs="Times New Roman"/>
          <w:color w:val="000000" w:themeColor="text1"/>
          <w:lang w:val="ru-RU"/>
        </w:rPr>
        <w:t>зна</w:t>
      </w:r>
      <w:r w:rsidRPr="00C91A6B">
        <w:rPr>
          <w:rFonts w:ascii="Times New Roman" w:hAnsi="Times New Roman" w:cs="Times New Roman"/>
          <w:color w:val="000000" w:themeColor="text1"/>
          <w:lang w:val="ru-RU"/>
        </w:rPr>
        <w:t xml:space="preserve">ний. Обложка, оглавление, иллюстрации — элементы </w:t>
      </w:r>
      <w:r w:rsidR="00E75D86" w:rsidRPr="00C91A6B">
        <w:rPr>
          <w:rFonts w:ascii="Times New Roman" w:hAnsi="Times New Roman" w:cs="Times New Roman"/>
          <w:color w:val="000000" w:themeColor="text1"/>
          <w:lang w:val="ru-RU"/>
        </w:rPr>
        <w:t>ориенти</w:t>
      </w:r>
      <w:r w:rsidRPr="00C91A6B">
        <w:rPr>
          <w:rFonts w:ascii="Times New Roman" w:hAnsi="Times New Roman" w:cs="Times New Roman"/>
          <w:color w:val="000000" w:themeColor="text1"/>
          <w:lang w:val="ru-RU"/>
        </w:rPr>
        <w:t>ровки в книге. Умение использовать тематический каталог при выборе книг в библиотеке.</w:t>
      </w:r>
    </w:p>
    <w:p w14:paraId="2DFACC98" w14:textId="77777777" w:rsidR="00E75D86" w:rsidRPr="00C91A6B" w:rsidRDefault="004D0A5B" w:rsidP="0041663B">
      <w:pPr>
        <w:pStyle w:val="a3"/>
        <w:tabs>
          <w:tab w:val="left" w:pos="709"/>
        </w:tabs>
        <w:spacing w:before="119"/>
        <w:ind w:left="0" w:right="0" w:firstLine="567"/>
        <w:rPr>
          <w:rFonts w:ascii="Times New Roman" w:hAnsi="Times New Roman" w:cs="Times New Roman"/>
          <w:b/>
          <w:color w:val="000000" w:themeColor="text1"/>
          <w:lang w:val="ru-RU"/>
        </w:rPr>
      </w:pPr>
      <w:r w:rsidRPr="00C91A6B">
        <w:rPr>
          <w:rFonts w:ascii="Times New Roman" w:hAnsi="Times New Roman" w:cs="Times New Roman"/>
          <w:color w:val="000000" w:themeColor="text1"/>
          <w:lang w:val="ru-RU"/>
        </w:rPr>
        <w:t>Изучение содержания учеб</w:t>
      </w:r>
      <w:r w:rsidR="00E75D86" w:rsidRPr="00C91A6B">
        <w:rPr>
          <w:rFonts w:ascii="Times New Roman" w:hAnsi="Times New Roman" w:cs="Times New Roman"/>
          <w:color w:val="000000" w:themeColor="text1"/>
          <w:lang w:val="ru-RU"/>
        </w:rPr>
        <w:t>ного предмета «Литературное чте</w:t>
      </w:r>
      <w:r w:rsidRPr="00C91A6B">
        <w:rPr>
          <w:rFonts w:ascii="Times New Roman" w:hAnsi="Times New Roman" w:cs="Times New Roman"/>
          <w:color w:val="000000" w:themeColor="text1"/>
          <w:lang w:val="ru-RU"/>
        </w:rPr>
        <w:t xml:space="preserve">ние» в первом классе способствует освоению </w:t>
      </w:r>
      <w:r w:rsidR="00E75D86" w:rsidRPr="00C91A6B">
        <w:rPr>
          <w:rFonts w:ascii="Times New Roman" w:hAnsi="Times New Roman" w:cs="Times New Roman"/>
          <w:b/>
          <w:color w:val="000000" w:themeColor="text1"/>
          <w:lang w:val="ru-RU"/>
        </w:rPr>
        <w:t>на пропедевтиче</w:t>
      </w:r>
      <w:r w:rsidRPr="00C91A6B">
        <w:rPr>
          <w:rFonts w:ascii="Times New Roman" w:hAnsi="Times New Roman" w:cs="Times New Roman"/>
          <w:b/>
          <w:color w:val="000000" w:themeColor="text1"/>
          <w:lang w:val="ru-RU"/>
        </w:rPr>
        <w:t xml:space="preserve">ском уровне </w:t>
      </w:r>
      <w:r w:rsidRPr="00C91A6B">
        <w:rPr>
          <w:rFonts w:ascii="Times New Roman" w:hAnsi="Times New Roman" w:cs="Times New Roman"/>
          <w:color w:val="000000" w:themeColor="text1"/>
          <w:lang w:val="ru-RU"/>
        </w:rPr>
        <w:t>ряда универсальных учебных действий.</w:t>
      </w:r>
    </w:p>
    <w:p w14:paraId="0987ABAE" w14:textId="77777777" w:rsidR="009E224D" w:rsidRPr="00C91A6B" w:rsidRDefault="00E75D86" w:rsidP="0041663B">
      <w:pPr>
        <w:pStyle w:val="a3"/>
        <w:tabs>
          <w:tab w:val="left" w:pos="709"/>
        </w:tabs>
        <w:spacing w:before="119"/>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lang w:val="ru-RU"/>
        </w:rPr>
        <w:t>П</w:t>
      </w:r>
      <w:r w:rsidR="004D0A5B" w:rsidRPr="00C91A6B">
        <w:rPr>
          <w:rFonts w:ascii="Times New Roman" w:hAnsi="Times New Roman" w:cs="Times New Roman"/>
          <w:b/>
          <w:color w:val="000000" w:themeColor="text1"/>
        </w:rPr>
        <w:t>ознавательные универсальные учебные действия:</w:t>
      </w:r>
    </w:p>
    <w:p w14:paraId="34D1D820" w14:textId="77777777" w:rsidR="009E224D" w:rsidRPr="00C91A6B" w:rsidRDefault="004D0A5B" w:rsidP="00370B29">
      <w:pPr>
        <w:pStyle w:val="a7"/>
        <w:numPr>
          <w:ilvl w:val="0"/>
          <w:numId w:val="106"/>
        </w:numPr>
        <w:tabs>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целыми словами без пропусков и </w:t>
      </w:r>
      <w:r w:rsidR="00E75D86" w:rsidRPr="00C91A6B">
        <w:rPr>
          <w:rFonts w:ascii="Times New Roman" w:hAnsi="Times New Roman" w:cs="Times New Roman"/>
          <w:color w:val="000000" w:themeColor="text1"/>
          <w:sz w:val="20"/>
          <w:szCs w:val="20"/>
          <w:lang w:val="ru-RU"/>
        </w:rPr>
        <w:t>перестано</w:t>
      </w:r>
      <w:r w:rsidRPr="00C91A6B">
        <w:rPr>
          <w:rFonts w:ascii="Times New Roman" w:hAnsi="Times New Roman" w:cs="Times New Roman"/>
          <w:color w:val="000000" w:themeColor="text1"/>
          <w:sz w:val="20"/>
          <w:szCs w:val="20"/>
          <w:lang w:val="ru-RU"/>
        </w:rPr>
        <w:t>вок букв и слогов доступные по восприятию и небольшие по объёму прозаические и стихотворные произведения;</w:t>
      </w:r>
    </w:p>
    <w:p w14:paraId="715D1A04" w14:textId="77777777" w:rsidR="009E224D" w:rsidRPr="00C91A6B" w:rsidRDefault="004D0A5B" w:rsidP="00370B29">
      <w:pPr>
        <w:pStyle w:val="a7"/>
        <w:numPr>
          <w:ilvl w:val="0"/>
          <w:numId w:val="106"/>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фактическое содержание прочитанного или прослушанного произведения;</w:t>
      </w:r>
    </w:p>
    <w:p w14:paraId="1BBBF5DB" w14:textId="77777777" w:rsidR="009E224D" w:rsidRPr="00C91A6B" w:rsidRDefault="004D0A5B" w:rsidP="00370B29">
      <w:pPr>
        <w:pStyle w:val="a7"/>
        <w:numPr>
          <w:ilvl w:val="0"/>
          <w:numId w:val="106"/>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те</w:t>
      </w:r>
      <w:r w:rsidR="00E75D86" w:rsidRPr="00C91A6B">
        <w:rPr>
          <w:rFonts w:ascii="Times New Roman" w:hAnsi="Times New Roman" w:cs="Times New Roman"/>
          <w:color w:val="000000" w:themeColor="text1"/>
          <w:sz w:val="20"/>
          <w:szCs w:val="20"/>
          <w:lang w:val="ru-RU"/>
        </w:rPr>
        <w:t>рминах и понятиях: фольклор, ма</w:t>
      </w:r>
      <w:r w:rsidRPr="00C91A6B">
        <w:rPr>
          <w:rFonts w:ascii="Times New Roman" w:hAnsi="Times New Roman" w:cs="Times New Roman"/>
          <w:color w:val="000000" w:themeColor="text1"/>
          <w:sz w:val="20"/>
          <w:szCs w:val="20"/>
          <w:lang w:val="ru-RU"/>
        </w:rPr>
        <w:t>лые фольклорные жанры, тема, идея, заголовок, содержание произведения, сказка (фолькло</w:t>
      </w:r>
      <w:r w:rsidR="00E75D86" w:rsidRPr="00C91A6B">
        <w:rPr>
          <w:rFonts w:ascii="Times New Roman" w:hAnsi="Times New Roman" w:cs="Times New Roman"/>
          <w:color w:val="000000" w:themeColor="text1"/>
          <w:sz w:val="20"/>
          <w:szCs w:val="20"/>
          <w:lang w:val="ru-RU"/>
        </w:rPr>
        <w:t>рная и литературная), автор, ге</w:t>
      </w:r>
      <w:r w:rsidRPr="00C91A6B">
        <w:rPr>
          <w:rFonts w:ascii="Times New Roman" w:hAnsi="Times New Roman" w:cs="Times New Roman"/>
          <w:color w:val="000000" w:themeColor="text1"/>
          <w:sz w:val="20"/>
          <w:szCs w:val="20"/>
          <w:lang w:val="ru-RU"/>
        </w:rPr>
        <w:t>рой, рассказ, стихотворение (в пределах изученного);</w:t>
      </w:r>
    </w:p>
    <w:p w14:paraId="14D38357" w14:textId="77777777" w:rsidR="009E224D" w:rsidRPr="00C91A6B" w:rsidRDefault="004D0A5B" w:rsidP="00370B29">
      <w:pPr>
        <w:pStyle w:val="a7"/>
        <w:numPr>
          <w:ilvl w:val="0"/>
          <w:numId w:val="106"/>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и группироват</w:t>
      </w:r>
      <w:r w:rsidR="00E75D86" w:rsidRPr="00C91A6B">
        <w:rPr>
          <w:rFonts w:ascii="Times New Roman" w:hAnsi="Times New Roman" w:cs="Times New Roman"/>
          <w:color w:val="000000" w:themeColor="text1"/>
          <w:sz w:val="20"/>
          <w:szCs w:val="20"/>
          <w:lang w:val="ru-RU"/>
        </w:rPr>
        <w:t>ь произведения по жанрам (загад</w:t>
      </w:r>
      <w:r w:rsidRPr="00C91A6B">
        <w:rPr>
          <w:rFonts w:ascii="Times New Roman" w:hAnsi="Times New Roman" w:cs="Times New Roman"/>
          <w:color w:val="000000" w:themeColor="text1"/>
          <w:sz w:val="20"/>
          <w:szCs w:val="20"/>
          <w:lang w:val="ru-RU"/>
        </w:rPr>
        <w:t>ки, пословицы, сказки (фол</w:t>
      </w:r>
      <w:r w:rsidR="00E75D86" w:rsidRPr="00C91A6B">
        <w:rPr>
          <w:rFonts w:ascii="Times New Roman" w:hAnsi="Times New Roman" w:cs="Times New Roman"/>
          <w:color w:val="000000" w:themeColor="text1"/>
          <w:sz w:val="20"/>
          <w:szCs w:val="20"/>
          <w:lang w:val="ru-RU"/>
        </w:rPr>
        <w:t>ьклорная и литературная), стихо</w:t>
      </w:r>
      <w:r w:rsidRPr="00C91A6B">
        <w:rPr>
          <w:rFonts w:ascii="Times New Roman" w:hAnsi="Times New Roman" w:cs="Times New Roman"/>
          <w:color w:val="000000" w:themeColor="text1"/>
          <w:sz w:val="20"/>
          <w:szCs w:val="20"/>
          <w:lang w:val="ru-RU"/>
        </w:rPr>
        <w:t>творение, рассказ);</w:t>
      </w:r>
    </w:p>
    <w:p w14:paraId="11625D9A" w14:textId="77777777" w:rsidR="009E224D" w:rsidRPr="00C91A6B" w:rsidRDefault="004D0A5B" w:rsidP="00370B29">
      <w:pPr>
        <w:pStyle w:val="a7"/>
        <w:numPr>
          <w:ilvl w:val="0"/>
          <w:numId w:val="106"/>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текст: оп</w:t>
      </w:r>
      <w:r w:rsidR="00E75D86" w:rsidRPr="00C91A6B">
        <w:rPr>
          <w:rFonts w:ascii="Times New Roman" w:hAnsi="Times New Roman" w:cs="Times New Roman"/>
          <w:color w:val="000000" w:themeColor="text1"/>
          <w:sz w:val="20"/>
          <w:szCs w:val="20"/>
          <w:lang w:val="ru-RU"/>
        </w:rPr>
        <w:t>ределять тему, устанавливать по</w:t>
      </w:r>
      <w:r w:rsidRPr="00C91A6B">
        <w:rPr>
          <w:rFonts w:ascii="Times New Roman" w:hAnsi="Times New Roman" w:cs="Times New Roman"/>
          <w:color w:val="000000" w:themeColor="text1"/>
          <w:sz w:val="20"/>
          <w:szCs w:val="20"/>
          <w:lang w:val="ru-RU"/>
        </w:rPr>
        <w:t>следовательность событий в п</w:t>
      </w:r>
      <w:r w:rsidR="00E75D86" w:rsidRPr="00C91A6B">
        <w:rPr>
          <w:rFonts w:ascii="Times New Roman" w:hAnsi="Times New Roman" w:cs="Times New Roman"/>
          <w:color w:val="000000" w:themeColor="text1"/>
          <w:sz w:val="20"/>
          <w:szCs w:val="20"/>
          <w:lang w:val="ru-RU"/>
        </w:rPr>
        <w:t>роизведении, характеризовать ге</w:t>
      </w:r>
      <w:r w:rsidRPr="00C91A6B">
        <w:rPr>
          <w:rFonts w:ascii="Times New Roman" w:hAnsi="Times New Roman" w:cs="Times New Roman"/>
          <w:color w:val="000000" w:themeColor="text1"/>
          <w:sz w:val="20"/>
          <w:szCs w:val="20"/>
          <w:lang w:val="ru-RU"/>
        </w:rPr>
        <w:t xml:space="preserve">роя, давать положительную или отрицательную оценку его </w:t>
      </w:r>
      <w:r w:rsidR="00E75D86"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ступкам, задавать вопросы по фактическому содержанию;</w:t>
      </w:r>
    </w:p>
    <w:p w14:paraId="05AD8AE1" w14:textId="77777777" w:rsidR="009E224D" w:rsidRPr="00C91A6B" w:rsidRDefault="004D0A5B" w:rsidP="00370B29">
      <w:pPr>
        <w:pStyle w:val="a7"/>
        <w:numPr>
          <w:ilvl w:val="0"/>
          <w:numId w:val="106"/>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произведения по теме, настроению, которое оно вызывает.</w:t>
      </w:r>
    </w:p>
    <w:p w14:paraId="6DB59A79"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6AF411C2" w14:textId="77777777" w:rsidR="009E224D" w:rsidRPr="00C91A6B" w:rsidRDefault="004D0A5B" w:rsidP="00370B29">
      <w:pPr>
        <w:pStyle w:val="a7"/>
        <w:numPr>
          <w:ilvl w:val="0"/>
          <w:numId w:val="107"/>
        </w:numPr>
        <w:tabs>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что текст произведения может быть </w:t>
      </w:r>
      <w:r w:rsidR="00E75D86" w:rsidRPr="00C91A6B">
        <w:rPr>
          <w:rFonts w:ascii="Times New Roman" w:hAnsi="Times New Roman" w:cs="Times New Roman"/>
          <w:color w:val="000000" w:themeColor="text1"/>
          <w:sz w:val="20"/>
          <w:szCs w:val="20"/>
          <w:lang w:val="ru-RU"/>
        </w:rPr>
        <w:t>представ</w:t>
      </w:r>
      <w:r w:rsidRPr="00C91A6B">
        <w:rPr>
          <w:rFonts w:ascii="Times New Roman" w:hAnsi="Times New Roman" w:cs="Times New Roman"/>
          <w:color w:val="000000" w:themeColor="text1"/>
          <w:sz w:val="20"/>
          <w:szCs w:val="20"/>
          <w:lang w:val="ru-RU"/>
        </w:rPr>
        <w:t>лен в иллюстрациях, различных видах зрительного искусства (фильм, спектакль и т. д.);</w:t>
      </w:r>
    </w:p>
    <w:p w14:paraId="305A3EC8" w14:textId="77777777" w:rsidR="009E224D" w:rsidRPr="00C91A6B" w:rsidRDefault="004D0A5B" w:rsidP="00370B29">
      <w:pPr>
        <w:pStyle w:val="a7"/>
        <w:numPr>
          <w:ilvl w:val="0"/>
          <w:numId w:val="107"/>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иллюстрацию с текстом произведения, читать отрывки из текста, которые соответствуют иллюстрации.</w:t>
      </w:r>
    </w:p>
    <w:p w14:paraId="11274983" w14:textId="77777777" w:rsidR="009E224D" w:rsidRPr="00C91A6B" w:rsidRDefault="004D0A5B" w:rsidP="0041663B">
      <w:pPr>
        <w:pStyle w:val="a3"/>
        <w:tabs>
          <w:tab w:val="left" w:pos="709"/>
        </w:tabs>
        <w:spacing w:before="14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Коммуникативные универсальные учебные действия:</w:t>
      </w:r>
    </w:p>
    <w:p w14:paraId="2B3BEBAD" w14:textId="77777777" w:rsidR="009E224D" w:rsidRPr="00C91A6B" w:rsidRDefault="004D0A5B" w:rsidP="00370B29">
      <w:pPr>
        <w:pStyle w:val="a7"/>
        <w:numPr>
          <w:ilvl w:val="0"/>
          <w:numId w:val="108"/>
        </w:numPr>
        <w:tabs>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наизусть сти</w:t>
      </w:r>
      <w:r w:rsidR="00E75D86" w:rsidRPr="00C91A6B">
        <w:rPr>
          <w:rFonts w:ascii="Times New Roman" w:hAnsi="Times New Roman" w:cs="Times New Roman"/>
          <w:color w:val="000000" w:themeColor="text1"/>
          <w:sz w:val="20"/>
          <w:szCs w:val="20"/>
          <w:lang w:val="ru-RU"/>
        </w:rPr>
        <w:t>хотворения, соблюдать орфоэпиче</w:t>
      </w:r>
      <w:r w:rsidRPr="00C91A6B">
        <w:rPr>
          <w:rFonts w:ascii="Times New Roman" w:hAnsi="Times New Roman" w:cs="Times New Roman"/>
          <w:color w:val="000000" w:themeColor="text1"/>
          <w:sz w:val="20"/>
          <w:szCs w:val="20"/>
          <w:lang w:val="ru-RU"/>
        </w:rPr>
        <w:t>ские и пунктуационные нормы;</w:t>
      </w:r>
    </w:p>
    <w:p w14:paraId="34CD1175" w14:textId="77777777" w:rsidR="009E224D" w:rsidRPr="00C91A6B" w:rsidRDefault="004D0A5B" w:rsidP="00370B29">
      <w:pPr>
        <w:pStyle w:val="a7"/>
        <w:numPr>
          <w:ilvl w:val="0"/>
          <w:numId w:val="108"/>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беседе по обсуждению прослушанного или прочитанного текста: слушать</w:t>
      </w:r>
      <w:r w:rsidR="00E75D86" w:rsidRPr="00C91A6B">
        <w:rPr>
          <w:rFonts w:ascii="Times New Roman" w:hAnsi="Times New Roman" w:cs="Times New Roman"/>
          <w:color w:val="000000" w:themeColor="text1"/>
          <w:sz w:val="20"/>
          <w:szCs w:val="20"/>
          <w:lang w:val="ru-RU"/>
        </w:rPr>
        <w:t xml:space="preserve"> собеседника, отвечать на вопро</w:t>
      </w:r>
      <w:r w:rsidRPr="00C91A6B">
        <w:rPr>
          <w:rFonts w:ascii="Times New Roman" w:hAnsi="Times New Roman" w:cs="Times New Roman"/>
          <w:color w:val="000000" w:themeColor="text1"/>
          <w:sz w:val="20"/>
          <w:szCs w:val="20"/>
          <w:lang w:val="ru-RU"/>
        </w:rPr>
        <w:t>сы, высказывать своё отношение к обсуждаемой проблеме;</w:t>
      </w:r>
    </w:p>
    <w:p w14:paraId="3A238587" w14:textId="77777777" w:rsidR="009E224D" w:rsidRPr="00C91A6B" w:rsidRDefault="004D0A5B" w:rsidP="00370B29">
      <w:pPr>
        <w:pStyle w:val="a7"/>
        <w:numPr>
          <w:ilvl w:val="0"/>
          <w:numId w:val="108"/>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пересказывать (устно) содержание произведения с опорой на вопросы, рисунки, предложенный план;</w:t>
      </w:r>
    </w:p>
    <w:p w14:paraId="7FC66594" w14:textId="77777777" w:rsidR="009E224D" w:rsidRPr="00C91A6B" w:rsidRDefault="004D0A5B" w:rsidP="00370B29">
      <w:pPr>
        <w:pStyle w:val="a7"/>
        <w:numPr>
          <w:ilvl w:val="0"/>
          <w:numId w:val="108"/>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своими словами значение изученных понятий;</w:t>
      </w:r>
    </w:p>
    <w:p w14:paraId="7933E14A" w14:textId="77777777" w:rsidR="009E224D" w:rsidRPr="00C91A6B" w:rsidRDefault="004D0A5B" w:rsidP="00370B29">
      <w:pPr>
        <w:pStyle w:val="a7"/>
        <w:numPr>
          <w:ilvl w:val="0"/>
          <w:numId w:val="108"/>
        </w:numPr>
        <w:tabs>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описывать своё настроение после слушания (чтения) </w:t>
      </w:r>
      <w:r w:rsidR="00E75D86" w:rsidRPr="00C91A6B">
        <w:rPr>
          <w:rFonts w:ascii="Times New Roman" w:hAnsi="Times New Roman" w:cs="Times New Roman"/>
          <w:color w:val="000000" w:themeColor="text1"/>
          <w:sz w:val="20"/>
          <w:szCs w:val="20"/>
          <w:lang w:val="ru-RU"/>
        </w:rPr>
        <w:t>сти</w:t>
      </w:r>
      <w:r w:rsidRPr="00C91A6B">
        <w:rPr>
          <w:rFonts w:ascii="Times New Roman" w:hAnsi="Times New Roman" w:cs="Times New Roman"/>
          <w:color w:val="000000" w:themeColor="text1"/>
          <w:sz w:val="20"/>
          <w:szCs w:val="20"/>
          <w:lang w:val="ru-RU"/>
        </w:rPr>
        <w:t>хотворений, сказок, рассказов.</w:t>
      </w:r>
    </w:p>
    <w:p w14:paraId="5656BDE8" w14:textId="77777777" w:rsidR="009E224D" w:rsidRPr="00C91A6B" w:rsidRDefault="004D0A5B" w:rsidP="0041663B">
      <w:pPr>
        <w:pStyle w:val="a3"/>
        <w:tabs>
          <w:tab w:val="left" w:pos="709"/>
        </w:tabs>
        <w:spacing w:before="14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Регулятивные универсальные учебные действия:</w:t>
      </w:r>
    </w:p>
    <w:p w14:paraId="58C04805" w14:textId="77777777" w:rsidR="009E224D" w:rsidRPr="00C91A6B" w:rsidRDefault="004D0A5B" w:rsidP="00370B29">
      <w:pPr>
        <w:pStyle w:val="a7"/>
        <w:numPr>
          <w:ilvl w:val="0"/>
          <w:numId w:val="109"/>
        </w:numPr>
        <w:tabs>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и удерживать поставленную учебную задачу, в случае необходимости обращаться за помощью к учителю;</w:t>
      </w:r>
    </w:p>
    <w:p w14:paraId="6397C061" w14:textId="77777777" w:rsidR="00E75D86" w:rsidRPr="00C91A6B" w:rsidRDefault="004D0A5B" w:rsidP="00370B29">
      <w:pPr>
        <w:pStyle w:val="a7"/>
        <w:numPr>
          <w:ilvl w:val="0"/>
          <w:numId w:val="109"/>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проявлять желание самостоятельно читать, </w:t>
      </w:r>
      <w:r w:rsidR="00E75D86" w:rsidRPr="00C91A6B">
        <w:rPr>
          <w:rFonts w:ascii="Times New Roman" w:hAnsi="Times New Roman" w:cs="Times New Roman"/>
          <w:color w:val="000000" w:themeColor="text1"/>
          <w:sz w:val="20"/>
          <w:szCs w:val="20"/>
          <w:lang w:val="ru-RU"/>
        </w:rPr>
        <w:t>совершен</w:t>
      </w:r>
      <w:r w:rsidRPr="00C91A6B">
        <w:rPr>
          <w:rFonts w:ascii="Times New Roman" w:hAnsi="Times New Roman" w:cs="Times New Roman"/>
          <w:color w:val="000000" w:themeColor="text1"/>
          <w:sz w:val="20"/>
          <w:szCs w:val="20"/>
          <w:lang w:val="ru-RU"/>
        </w:rPr>
        <w:t>ствовать свой навык чтения;</w:t>
      </w:r>
    </w:p>
    <w:p w14:paraId="4FBC3DE7" w14:textId="77777777" w:rsidR="009E224D" w:rsidRPr="00C91A6B" w:rsidRDefault="004D0A5B" w:rsidP="00370B29">
      <w:pPr>
        <w:pStyle w:val="a7"/>
        <w:numPr>
          <w:ilvl w:val="0"/>
          <w:numId w:val="109"/>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небольшой помощью учителя оценивать свои успехи/ трудности в освоении читательской деятельности.</w:t>
      </w:r>
    </w:p>
    <w:p w14:paraId="039F99A5" w14:textId="77777777" w:rsidR="009E224D" w:rsidRPr="00C91A6B" w:rsidRDefault="004D0A5B" w:rsidP="0041663B">
      <w:pPr>
        <w:pStyle w:val="a3"/>
        <w:tabs>
          <w:tab w:val="left" w:pos="709"/>
        </w:tabs>
        <w:spacing w:before="172"/>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Совместная деятельность:</w:t>
      </w:r>
    </w:p>
    <w:p w14:paraId="1CD5F070" w14:textId="77777777" w:rsidR="009E224D" w:rsidRPr="00C91A6B" w:rsidRDefault="004D0A5B" w:rsidP="00370B29">
      <w:pPr>
        <w:pStyle w:val="a7"/>
        <w:numPr>
          <w:ilvl w:val="0"/>
          <w:numId w:val="110"/>
        </w:numPr>
        <w:tabs>
          <w:tab w:val="left" w:pos="649"/>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желание работать в парах, небольших группах;</w:t>
      </w:r>
    </w:p>
    <w:p w14:paraId="5675B395" w14:textId="77777777" w:rsidR="009E224D" w:rsidRPr="00C91A6B" w:rsidRDefault="004D0A5B" w:rsidP="00370B29">
      <w:pPr>
        <w:pStyle w:val="a7"/>
        <w:numPr>
          <w:ilvl w:val="0"/>
          <w:numId w:val="110"/>
        </w:numPr>
        <w:tabs>
          <w:tab w:val="left" w:pos="650"/>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проявлять культуру взаимодействия, терпение, умение </w:t>
      </w:r>
      <w:r w:rsidR="00E75D86" w:rsidRPr="00C91A6B">
        <w:rPr>
          <w:rFonts w:ascii="Times New Roman" w:hAnsi="Times New Roman" w:cs="Times New Roman"/>
          <w:color w:val="000000" w:themeColor="text1"/>
          <w:sz w:val="20"/>
          <w:szCs w:val="20"/>
          <w:lang w:val="ru-RU"/>
        </w:rPr>
        <w:t>до</w:t>
      </w:r>
      <w:r w:rsidRPr="00C91A6B">
        <w:rPr>
          <w:rFonts w:ascii="Times New Roman" w:hAnsi="Times New Roman" w:cs="Times New Roman"/>
          <w:color w:val="000000" w:themeColor="text1"/>
          <w:sz w:val="20"/>
          <w:szCs w:val="20"/>
          <w:lang w:val="ru-RU"/>
        </w:rPr>
        <w:t>говариваться, ответственно выполнять свою часть работы.</w:t>
      </w:r>
    </w:p>
    <w:p w14:paraId="7C772C1F" w14:textId="77777777" w:rsidR="00E75D86" w:rsidRPr="00C91A6B" w:rsidRDefault="00E75D86" w:rsidP="0041663B">
      <w:pPr>
        <w:tabs>
          <w:tab w:val="left" w:pos="709"/>
        </w:tabs>
        <w:ind w:firstLine="567"/>
        <w:jc w:val="both"/>
        <w:rPr>
          <w:rFonts w:ascii="Times New Roman" w:hAnsi="Times New Roman" w:cs="Times New Roman"/>
          <w:color w:val="000000" w:themeColor="text1"/>
          <w:sz w:val="20"/>
          <w:szCs w:val="20"/>
          <w:lang w:val="ru-RU"/>
        </w:rPr>
      </w:pPr>
    </w:p>
    <w:p w14:paraId="02E4AF08" w14:textId="77777777" w:rsidR="009E224D" w:rsidRPr="00C91A6B" w:rsidRDefault="00E75D86"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lang w:val="ru-RU"/>
        </w:rPr>
        <w:t>КЛАСС</w:t>
      </w:r>
    </w:p>
    <w:p w14:paraId="1A1B6C7F"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О нашей Родине</w:t>
      </w:r>
      <w:r w:rsidRPr="00C91A6B">
        <w:rPr>
          <w:rFonts w:ascii="Times New Roman" w:hAnsi="Times New Roman" w:cs="Times New Roman"/>
          <w:color w:val="000000" w:themeColor="text1"/>
          <w:lang w:val="ru-RU"/>
        </w:rPr>
        <w:t xml:space="preserve">. Круг чтения: произведения о Родине (на примере не менее трёх стихотворений И. С. Никитина, </w:t>
      </w:r>
      <w:r w:rsidR="00777C9C" w:rsidRPr="00C91A6B">
        <w:rPr>
          <w:rFonts w:ascii="Times New Roman" w:hAnsi="Times New Roman" w:cs="Times New Roman"/>
          <w:color w:val="000000" w:themeColor="text1"/>
          <w:lang w:val="ru-RU"/>
        </w:rPr>
        <w:t>Ф. П. Савинова, А. А. </w:t>
      </w:r>
      <w:r w:rsidRPr="00C91A6B">
        <w:rPr>
          <w:rFonts w:ascii="Times New Roman" w:hAnsi="Times New Roman" w:cs="Times New Roman"/>
          <w:color w:val="000000" w:themeColor="text1"/>
          <w:lang w:val="ru-RU"/>
        </w:rPr>
        <w:t>Проко</w:t>
      </w:r>
      <w:r w:rsidR="00777C9C" w:rsidRPr="00C91A6B">
        <w:rPr>
          <w:rFonts w:ascii="Times New Roman" w:hAnsi="Times New Roman" w:cs="Times New Roman"/>
          <w:color w:val="000000" w:themeColor="text1"/>
          <w:lang w:val="ru-RU"/>
        </w:rPr>
        <w:t>фьева, Н. М. Рубцова, С. А. Есе</w:t>
      </w:r>
      <w:r w:rsidRPr="00C91A6B">
        <w:rPr>
          <w:rFonts w:ascii="Times New Roman" w:hAnsi="Times New Roman" w:cs="Times New Roman"/>
          <w:color w:val="000000" w:themeColor="text1"/>
          <w:lang w:val="ru-RU"/>
        </w:rPr>
        <w:t xml:space="preserve">нина и др.). Патриотическое звучание произведений о родном крае и природе. Отражение </w:t>
      </w:r>
      <w:r w:rsidR="00777C9C" w:rsidRPr="00C91A6B">
        <w:rPr>
          <w:rFonts w:ascii="Times New Roman" w:hAnsi="Times New Roman" w:cs="Times New Roman"/>
          <w:color w:val="000000" w:themeColor="text1"/>
          <w:lang w:val="ru-RU"/>
        </w:rPr>
        <w:t>в произведениях нравственно-эти</w:t>
      </w:r>
      <w:r w:rsidRPr="00C91A6B">
        <w:rPr>
          <w:rFonts w:ascii="Times New Roman" w:hAnsi="Times New Roman" w:cs="Times New Roman"/>
          <w:color w:val="000000" w:themeColor="text1"/>
          <w:lang w:val="ru-RU"/>
        </w:rPr>
        <w:t xml:space="preserve">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w:t>
      </w:r>
      <w:r w:rsidR="00777C9C" w:rsidRPr="00C91A6B">
        <w:rPr>
          <w:rFonts w:ascii="Times New Roman" w:hAnsi="Times New Roman" w:cs="Times New Roman"/>
          <w:color w:val="000000" w:themeColor="text1"/>
          <w:lang w:val="ru-RU"/>
        </w:rPr>
        <w:t>(пейзажи И. И. Левита</w:t>
      </w:r>
      <w:r w:rsidRPr="00C91A6B">
        <w:rPr>
          <w:rFonts w:ascii="Times New Roman" w:hAnsi="Times New Roman" w:cs="Times New Roman"/>
          <w:color w:val="000000" w:themeColor="text1"/>
          <w:lang w:val="ru-RU"/>
        </w:rPr>
        <w:t>на, И. И. Шишкина, В.</w:t>
      </w:r>
      <w:r w:rsidR="00777C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Д. Поленова и др.).</w:t>
      </w:r>
    </w:p>
    <w:p w14:paraId="291E0C86"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Фольклор </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устное народное творчество</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 xml:space="preserve">. </w:t>
      </w:r>
      <w:r w:rsidR="00777C9C" w:rsidRPr="00C91A6B">
        <w:rPr>
          <w:rFonts w:ascii="Times New Roman" w:hAnsi="Times New Roman" w:cs="Times New Roman"/>
          <w:color w:val="000000" w:themeColor="text1"/>
          <w:lang w:val="ru-RU"/>
        </w:rPr>
        <w:t>Произведения ма</w:t>
      </w:r>
      <w:r w:rsidRPr="00C91A6B">
        <w:rPr>
          <w:rFonts w:ascii="Times New Roman" w:hAnsi="Times New Roman" w:cs="Times New Roman"/>
          <w:color w:val="000000" w:themeColor="text1"/>
          <w:lang w:val="ru-RU"/>
        </w:rPr>
        <w:t xml:space="preserve">лых жанров фольклора (потешки, считалки, пословицы, </w:t>
      </w:r>
      <w:r w:rsidR="00777C9C" w:rsidRPr="00C91A6B">
        <w:rPr>
          <w:rFonts w:ascii="Times New Roman" w:hAnsi="Times New Roman" w:cs="Times New Roman"/>
          <w:color w:val="000000" w:themeColor="text1"/>
          <w:lang w:val="ru-RU"/>
        </w:rPr>
        <w:t>скоро</w:t>
      </w:r>
      <w:r w:rsidRPr="00C91A6B">
        <w:rPr>
          <w:rFonts w:ascii="Times New Roman" w:hAnsi="Times New Roman" w:cs="Times New Roman"/>
          <w:color w:val="000000" w:themeColor="text1"/>
          <w:lang w:val="ru-RU"/>
        </w:rPr>
        <w:t xml:space="preserve">говорки, небылицы, загадки </w:t>
      </w:r>
      <w:r w:rsidR="00777C9C" w:rsidRPr="00C91A6B">
        <w:rPr>
          <w:rFonts w:ascii="Times New Roman" w:hAnsi="Times New Roman" w:cs="Times New Roman"/>
          <w:color w:val="000000" w:themeColor="text1"/>
          <w:lang w:val="ru-RU"/>
        </w:rPr>
        <w:t>по выбору). Шуточные фольклор</w:t>
      </w:r>
      <w:r w:rsidRPr="00C91A6B">
        <w:rPr>
          <w:rFonts w:ascii="Times New Roman" w:hAnsi="Times New Roman" w:cs="Times New Roman"/>
          <w:color w:val="000000" w:themeColor="text1"/>
          <w:lang w:val="ru-RU"/>
        </w:rPr>
        <w:t xml:space="preserve">ные произведения — скороговорки, небылицы. Особенности скороговорок, их роль в речи. Игра со словом, «перевёртыш </w:t>
      </w:r>
      <w:r w:rsidR="00777C9C"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бытий» как основа построения небылиц. Ритм и счёт — </w:t>
      </w:r>
      <w:r w:rsidR="00777C9C" w:rsidRPr="00C91A6B">
        <w:rPr>
          <w:rFonts w:ascii="Times New Roman" w:hAnsi="Times New Roman" w:cs="Times New Roman"/>
          <w:color w:val="000000" w:themeColor="text1"/>
          <w:lang w:val="ru-RU"/>
        </w:rPr>
        <w:t>основ</w:t>
      </w:r>
      <w:r w:rsidRPr="00C91A6B">
        <w:rPr>
          <w:rFonts w:ascii="Times New Roman" w:hAnsi="Times New Roman" w:cs="Times New Roman"/>
          <w:color w:val="000000" w:themeColor="text1"/>
          <w:lang w:val="ru-RU"/>
        </w:rPr>
        <w:t xml:space="preserve">ные средства выразительности и построения считалки. </w:t>
      </w:r>
      <w:r w:rsidR="00777C9C" w:rsidRPr="00C91A6B">
        <w:rPr>
          <w:rFonts w:ascii="Times New Roman" w:hAnsi="Times New Roman" w:cs="Times New Roman"/>
          <w:color w:val="000000" w:themeColor="text1"/>
          <w:lang w:val="ru-RU"/>
        </w:rPr>
        <w:t>Народ</w:t>
      </w:r>
      <w:r w:rsidRPr="00C91A6B">
        <w:rPr>
          <w:rFonts w:ascii="Times New Roman" w:hAnsi="Times New Roman" w:cs="Times New Roman"/>
          <w:color w:val="000000" w:themeColor="text1"/>
          <w:lang w:val="ru-RU"/>
        </w:rPr>
        <w:t>ные песни, их особенности. З</w:t>
      </w:r>
      <w:r w:rsidR="00777C9C" w:rsidRPr="00C91A6B">
        <w:rPr>
          <w:rFonts w:ascii="Times New Roman" w:hAnsi="Times New Roman" w:cs="Times New Roman"/>
          <w:color w:val="000000" w:themeColor="text1"/>
          <w:lang w:val="ru-RU"/>
        </w:rPr>
        <w:t>агадка как жанр фольклора, тема</w:t>
      </w:r>
      <w:r w:rsidRPr="00C91A6B">
        <w:rPr>
          <w:rFonts w:ascii="Times New Roman" w:hAnsi="Times New Roman" w:cs="Times New Roman"/>
          <w:color w:val="000000" w:themeColor="text1"/>
          <w:lang w:val="ru-RU"/>
        </w:rPr>
        <w:t xml:space="preserve">тические группы загадок. Сказка — выражение народной мудрости, нравственная идея фольклорных сказок. </w:t>
      </w:r>
      <w:r w:rsidR="00777C9C" w:rsidRPr="00C91A6B">
        <w:rPr>
          <w:rFonts w:ascii="Times New Roman" w:hAnsi="Times New Roman" w:cs="Times New Roman"/>
          <w:color w:val="000000" w:themeColor="text1"/>
          <w:lang w:val="ru-RU"/>
        </w:rPr>
        <w:t>Особенно</w:t>
      </w:r>
      <w:r w:rsidRPr="00C91A6B">
        <w:rPr>
          <w:rFonts w:ascii="Times New Roman" w:hAnsi="Times New Roman" w:cs="Times New Roman"/>
          <w:color w:val="000000" w:themeColor="text1"/>
          <w:lang w:val="ru-RU"/>
        </w:rPr>
        <w:t>сти сказок разного вида (о животных, бытовые, волшебные). Особенности сказок о животн</w:t>
      </w:r>
      <w:r w:rsidR="00777C9C" w:rsidRPr="00C91A6B">
        <w:rPr>
          <w:rFonts w:ascii="Times New Roman" w:hAnsi="Times New Roman" w:cs="Times New Roman"/>
          <w:color w:val="000000" w:themeColor="text1"/>
          <w:lang w:val="ru-RU"/>
        </w:rPr>
        <w:t>ых: сказки народов России. Быто</w:t>
      </w:r>
      <w:r w:rsidRPr="00C91A6B">
        <w:rPr>
          <w:rFonts w:ascii="Times New Roman" w:hAnsi="Times New Roman" w:cs="Times New Roman"/>
          <w:color w:val="000000" w:themeColor="text1"/>
          <w:lang w:val="ru-RU"/>
        </w:rPr>
        <w:t xml:space="preserve">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w:t>
      </w:r>
      <w:r w:rsidR="00777C9C" w:rsidRPr="00C91A6B">
        <w:rPr>
          <w:rFonts w:ascii="Times New Roman" w:hAnsi="Times New Roman" w:cs="Times New Roman"/>
          <w:color w:val="000000" w:themeColor="text1"/>
          <w:lang w:val="ru-RU"/>
        </w:rPr>
        <w:t>вол</w:t>
      </w:r>
      <w:r w:rsidRPr="00C91A6B">
        <w:rPr>
          <w:rFonts w:ascii="Times New Roman" w:hAnsi="Times New Roman" w:cs="Times New Roman"/>
          <w:color w:val="000000" w:themeColor="text1"/>
          <w:lang w:val="ru-RU"/>
        </w:rPr>
        <w:t>шебные герои. Фольклорные произвед</w:t>
      </w:r>
      <w:r w:rsidR="00777C9C" w:rsidRPr="00C91A6B">
        <w:rPr>
          <w:rFonts w:ascii="Times New Roman" w:hAnsi="Times New Roman" w:cs="Times New Roman"/>
          <w:color w:val="000000" w:themeColor="text1"/>
          <w:lang w:val="ru-RU"/>
        </w:rPr>
        <w:t>ения народов России: от</w:t>
      </w:r>
      <w:r w:rsidRPr="00C91A6B">
        <w:rPr>
          <w:rFonts w:ascii="Times New Roman" w:hAnsi="Times New Roman" w:cs="Times New Roman"/>
          <w:color w:val="000000" w:themeColor="text1"/>
          <w:lang w:val="ru-RU"/>
        </w:rPr>
        <w:t>ражение в сказках народного быта и культуры.</w:t>
      </w:r>
    </w:p>
    <w:p w14:paraId="00D326A2"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Звуки и краски родной природы в разные времена года. </w:t>
      </w:r>
      <w:r w:rsidRPr="00C91A6B">
        <w:rPr>
          <w:rFonts w:ascii="Times New Roman" w:hAnsi="Times New Roman" w:cs="Times New Roman"/>
          <w:color w:val="000000" w:themeColor="text1"/>
          <w:lang w:val="ru-RU"/>
        </w:rPr>
        <w:t>Тема природы в разные времена года (</w:t>
      </w:r>
      <w:r w:rsidR="00777C9C" w:rsidRPr="00C91A6B">
        <w:rPr>
          <w:rFonts w:ascii="Times New Roman" w:hAnsi="Times New Roman" w:cs="Times New Roman"/>
          <w:color w:val="000000" w:themeColor="text1"/>
          <w:lang w:val="ru-RU"/>
        </w:rPr>
        <w:t>осень, зима, весна, лето) в про</w:t>
      </w:r>
      <w:r w:rsidRPr="00C91A6B">
        <w:rPr>
          <w:rFonts w:ascii="Times New Roman" w:hAnsi="Times New Roman" w:cs="Times New Roman"/>
          <w:color w:val="000000" w:themeColor="text1"/>
          <w:lang w:val="ru-RU"/>
        </w:rPr>
        <w:t>изведениях литературы (по выбору, не менее пяти авторов). Эстетическое восприятие явл</w:t>
      </w:r>
      <w:r w:rsidR="00777C9C" w:rsidRPr="00C91A6B">
        <w:rPr>
          <w:rFonts w:ascii="Times New Roman" w:hAnsi="Times New Roman" w:cs="Times New Roman"/>
          <w:color w:val="000000" w:themeColor="text1"/>
          <w:lang w:val="ru-RU"/>
        </w:rPr>
        <w:t>ений природы (звуки, краски вре</w:t>
      </w:r>
      <w:r w:rsidRPr="00C91A6B">
        <w:rPr>
          <w:rFonts w:ascii="Times New Roman" w:hAnsi="Times New Roman" w:cs="Times New Roman"/>
          <w:color w:val="000000" w:themeColor="text1"/>
          <w:lang w:val="ru-RU"/>
        </w:rPr>
        <w:t>мён года). Средства выразительности при описании природы:</w:t>
      </w:r>
      <w:r w:rsidR="00777C9C" w:rsidRPr="00C91A6B">
        <w:rPr>
          <w:rFonts w:ascii="Times New Roman" w:hAnsi="Times New Roman" w:cs="Times New Roman"/>
          <w:color w:val="000000" w:themeColor="text1"/>
          <w:lang w:val="ru-RU"/>
        </w:rPr>
        <w:t xml:space="preserve"> сравнение </w:t>
      </w:r>
      <w:r w:rsidRPr="00C91A6B">
        <w:rPr>
          <w:rFonts w:ascii="Times New Roman" w:hAnsi="Times New Roman" w:cs="Times New Roman"/>
          <w:color w:val="000000" w:themeColor="text1"/>
          <w:lang w:val="ru-RU"/>
        </w:rPr>
        <w:t>и эпитет. Настроени</w:t>
      </w:r>
      <w:r w:rsidR="00777C9C" w:rsidRPr="00C91A6B">
        <w:rPr>
          <w:rFonts w:ascii="Times New Roman" w:hAnsi="Times New Roman" w:cs="Times New Roman"/>
          <w:color w:val="000000" w:themeColor="text1"/>
          <w:lang w:val="ru-RU"/>
        </w:rPr>
        <w:t>е, которое создаёт пейзажная ли</w:t>
      </w:r>
      <w:r w:rsidRPr="00C91A6B">
        <w:rPr>
          <w:rFonts w:ascii="Times New Roman" w:hAnsi="Times New Roman" w:cs="Times New Roman"/>
          <w:color w:val="000000" w:themeColor="text1"/>
          <w:lang w:val="ru-RU"/>
        </w:rPr>
        <w:t xml:space="preserve">рика. Иллюстрация как отражение эмоционального отклика на произведение. Отражение темы «Времена года» в картинах </w:t>
      </w:r>
      <w:r w:rsidR="00777C9C" w:rsidRPr="00C91A6B">
        <w:rPr>
          <w:rFonts w:ascii="Times New Roman" w:hAnsi="Times New Roman" w:cs="Times New Roman"/>
          <w:color w:val="000000" w:themeColor="text1"/>
          <w:lang w:val="ru-RU"/>
        </w:rPr>
        <w:t>ху</w:t>
      </w:r>
      <w:r w:rsidRPr="00C91A6B">
        <w:rPr>
          <w:rFonts w:ascii="Times New Roman" w:hAnsi="Times New Roman" w:cs="Times New Roman"/>
          <w:color w:val="000000" w:themeColor="text1"/>
          <w:lang w:val="ru-RU"/>
        </w:rPr>
        <w:t xml:space="preserve">дожников (на примере пейзажей И. И. Левитана, В. Д. </w:t>
      </w:r>
      <w:r w:rsidR="00777C9C" w:rsidRPr="00C91A6B">
        <w:rPr>
          <w:rFonts w:ascii="Times New Roman" w:hAnsi="Times New Roman" w:cs="Times New Roman"/>
          <w:color w:val="000000" w:themeColor="text1"/>
          <w:lang w:val="ru-RU"/>
        </w:rPr>
        <w:t>Поленова, А. И. Куинджи, И. </w:t>
      </w:r>
      <w:r w:rsidRPr="00C91A6B">
        <w:rPr>
          <w:rFonts w:ascii="Times New Roman" w:hAnsi="Times New Roman" w:cs="Times New Roman"/>
          <w:color w:val="000000" w:themeColor="text1"/>
          <w:lang w:val="ru-RU"/>
        </w:rPr>
        <w:t>И. Ш</w:t>
      </w:r>
      <w:r w:rsidR="00777C9C" w:rsidRPr="00C91A6B">
        <w:rPr>
          <w:rFonts w:ascii="Times New Roman" w:hAnsi="Times New Roman" w:cs="Times New Roman"/>
          <w:color w:val="000000" w:themeColor="text1"/>
          <w:lang w:val="ru-RU"/>
        </w:rPr>
        <w:t>ишкина и др.) и музыкальных про</w:t>
      </w:r>
      <w:r w:rsidRPr="00C91A6B">
        <w:rPr>
          <w:rFonts w:ascii="Times New Roman" w:hAnsi="Times New Roman" w:cs="Times New Roman"/>
          <w:color w:val="000000" w:themeColor="text1"/>
          <w:lang w:val="ru-RU"/>
        </w:rPr>
        <w:t>изведениях (например,</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произведения</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 И. Чайковского, А. Вивальди и др.).</w:t>
      </w:r>
    </w:p>
    <w:p w14:paraId="3F7DBFF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 детях и дружбе. </w:t>
      </w:r>
      <w:r w:rsidRPr="00C91A6B">
        <w:rPr>
          <w:rFonts w:ascii="Times New Roman" w:hAnsi="Times New Roman" w:cs="Times New Roman"/>
          <w:color w:val="000000" w:themeColor="text1"/>
          <w:lang w:val="ru-RU"/>
        </w:rPr>
        <w:t>Круг чт</w:t>
      </w:r>
      <w:r w:rsidR="00777C9C" w:rsidRPr="00C91A6B">
        <w:rPr>
          <w:rFonts w:ascii="Times New Roman" w:hAnsi="Times New Roman" w:cs="Times New Roman"/>
          <w:color w:val="000000" w:themeColor="text1"/>
          <w:lang w:val="ru-RU"/>
        </w:rPr>
        <w:t>ения: тема дружбы в художествен</w:t>
      </w:r>
      <w:r w:rsidRPr="00C91A6B">
        <w:rPr>
          <w:rFonts w:ascii="Times New Roman" w:hAnsi="Times New Roman" w:cs="Times New Roman"/>
          <w:color w:val="000000" w:themeColor="text1"/>
          <w:lang w:val="ru-RU"/>
        </w:rPr>
        <w:t>ном произведении (расширение круга чтения: не менее четырёх произведений С.</w:t>
      </w:r>
      <w:r w:rsidR="00777C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А. Баруздина, Н. Н. Носова, В. А. Осеевой, А. Гайдара, В. П. Катаева, И. П. Токмаковой, В. Ю. </w:t>
      </w:r>
      <w:r w:rsidR="00777C9C" w:rsidRPr="00C91A6B">
        <w:rPr>
          <w:rFonts w:ascii="Times New Roman" w:hAnsi="Times New Roman" w:cs="Times New Roman"/>
          <w:color w:val="000000" w:themeColor="text1"/>
          <w:lang w:val="ru-RU"/>
        </w:rPr>
        <w:t>Драгунско</w:t>
      </w:r>
      <w:r w:rsidRPr="00C91A6B">
        <w:rPr>
          <w:rFonts w:ascii="Times New Roman" w:hAnsi="Times New Roman" w:cs="Times New Roman"/>
          <w:color w:val="000000" w:themeColor="text1"/>
          <w:lang w:val="ru-RU"/>
        </w:rPr>
        <w:t>го, В. В. Лунина и др.). Отражение в прои</w:t>
      </w:r>
      <w:r w:rsidR="00777C9C" w:rsidRPr="00C91A6B">
        <w:rPr>
          <w:rFonts w:ascii="Times New Roman" w:hAnsi="Times New Roman" w:cs="Times New Roman"/>
          <w:color w:val="000000" w:themeColor="text1"/>
          <w:lang w:val="ru-RU"/>
        </w:rPr>
        <w:t>зведениях нравствен</w:t>
      </w:r>
      <w:r w:rsidRPr="00C91A6B">
        <w:rPr>
          <w:rFonts w:ascii="Times New Roman" w:hAnsi="Times New Roman" w:cs="Times New Roman"/>
          <w:color w:val="000000" w:themeColor="text1"/>
          <w:lang w:val="ru-RU"/>
        </w:rPr>
        <w:t>но-этических понятий: дружба, терпение, уважение, помощь друг другу. Главная мысль произведения. Герой произведения (введение понятия «главный г</w:t>
      </w:r>
      <w:r w:rsidR="00777C9C" w:rsidRPr="00C91A6B">
        <w:rPr>
          <w:rFonts w:ascii="Times New Roman" w:hAnsi="Times New Roman" w:cs="Times New Roman"/>
          <w:color w:val="000000" w:themeColor="text1"/>
          <w:lang w:val="ru-RU"/>
        </w:rPr>
        <w:t>ерой»), его характеристика (пор</w:t>
      </w:r>
      <w:r w:rsidRPr="00C91A6B">
        <w:rPr>
          <w:rFonts w:ascii="Times New Roman" w:hAnsi="Times New Roman" w:cs="Times New Roman"/>
          <w:color w:val="000000" w:themeColor="text1"/>
          <w:lang w:val="ru-RU"/>
        </w:rPr>
        <w:t>трет), оценка поступков.</w:t>
      </w:r>
    </w:p>
    <w:p w14:paraId="56391EA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сказок</w:t>
      </w:r>
      <w:r w:rsidRPr="00C91A6B">
        <w:rPr>
          <w:rFonts w:ascii="Times New Roman" w:hAnsi="Times New Roman" w:cs="Times New Roman"/>
          <w:color w:val="000000" w:themeColor="text1"/>
          <w:lang w:val="ru-RU"/>
        </w:rPr>
        <w:t xml:space="preserve">. Фольклорная (народная) и литературная </w:t>
      </w:r>
      <w:r w:rsidR="00777C9C" w:rsidRPr="00C91A6B">
        <w:rPr>
          <w:rFonts w:ascii="Times New Roman" w:hAnsi="Times New Roman" w:cs="Times New Roman"/>
          <w:color w:val="000000" w:themeColor="text1"/>
          <w:lang w:val="ru-RU"/>
        </w:rPr>
        <w:t>(автор</w:t>
      </w:r>
      <w:r w:rsidRPr="00C91A6B">
        <w:rPr>
          <w:rFonts w:ascii="Times New Roman" w:hAnsi="Times New Roman" w:cs="Times New Roman"/>
          <w:color w:val="000000" w:themeColor="text1"/>
          <w:lang w:val="ru-RU"/>
        </w:rPr>
        <w:t xml:space="preserve">ская) сказка: «бродячие» сюжеты (произведения по выбору, не менее четырёх). Фольклорная </w:t>
      </w:r>
      <w:r w:rsidR="00777C9C" w:rsidRPr="00C91A6B">
        <w:rPr>
          <w:rFonts w:ascii="Times New Roman" w:hAnsi="Times New Roman" w:cs="Times New Roman"/>
          <w:color w:val="000000" w:themeColor="text1"/>
          <w:lang w:val="ru-RU"/>
        </w:rPr>
        <w:t>основа авторских сказок: сравне</w:t>
      </w:r>
      <w:r w:rsidRPr="00C91A6B">
        <w:rPr>
          <w:rFonts w:ascii="Times New Roman" w:hAnsi="Times New Roman" w:cs="Times New Roman"/>
          <w:color w:val="000000" w:themeColor="text1"/>
          <w:lang w:val="ru-RU"/>
        </w:rPr>
        <w:t>ние сюжетов, героев, особенностей языка (например, народная сказка «Золотая рыбка» и «Сказка о рыбаке и рыбке» А. С. Пушкина, народная сказка «Морозко» и сказка «Мороз Иванович» В. Ф. Одоевского).</w:t>
      </w:r>
      <w:r w:rsidR="00777C9C" w:rsidRPr="00C91A6B">
        <w:rPr>
          <w:rFonts w:ascii="Times New Roman" w:hAnsi="Times New Roman" w:cs="Times New Roman"/>
          <w:color w:val="000000" w:themeColor="text1"/>
          <w:lang w:val="ru-RU"/>
        </w:rPr>
        <w:t xml:space="preserve"> Тема дружбы в произведениях зар</w:t>
      </w:r>
      <w:r w:rsidRPr="00C91A6B">
        <w:rPr>
          <w:rFonts w:ascii="Times New Roman" w:hAnsi="Times New Roman" w:cs="Times New Roman"/>
          <w:color w:val="000000" w:themeColor="text1"/>
          <w:lang w:val="ru-RU"/>
        </w:rPr>
        <w:t>убежных авторов. Составлени</w:t>
      </w:r>
      <w:r w:rsidR="00777C9C" w:rsidRPr="00C91A6B">
        <w:rPr>
          <w:rFonts w:ascii="Times New Roman" w:hAnsi="Times New Roman" w:cs="Times New Roman"/>
          <w:color w:val="000000" w:themeColor="text1"/>
          <w:lang w:val="ru-RU"/>
        </w:rPr>
        <w:t>е плана произведения: части тек</w:t>
      </w:r>
      <w:r w:rsidRPr="00C91A6B">
        <w:rPr>
          <w:rFonts w:ascii="Times New Roman" w:hAnsi="Times New Roman" w:cs="Times New Roman"/>
          <w:color w:val="000000" w:themeColor="text1"/>
          <w:lang w:val="ru-RU"/>
        </w:rPr>
        <w:t>ста, их главные темы. Иллюстрации, их значение в раскрытии содержания произведения.</w:t>
      </w:r>
    </w:p>
    <w:p w14:paraId="685A9289"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 братьях наших меньших. </w:t>
      </w:r>
      <w:r w:rsidR="00777C9C" w:rsidRPr="00C91A6B">
        <w:rPr>
          <w:rFonts w:ascii="Times New Roman" w:hAnsi="Times New Roman" w:cs="Times New Roman"/>
          <w:color w:val="000000" w:themeColor="text1"/>
          <w:lang w:val="ru-RU"/>
        </w:rPr>
        <w:t>Жанровое многообразие произ</w:t>
      </w:r>
      <w:r w:rsidRPr="00C91A6B">
        <w:rPr>
          <w:rFonts w:ascii="Times New Roman" w:hAnsi="Times New Roman" w:cs="Times New Roman"/>
          <w:color w:val="000000" w:themeColor="text1"/>
          <w:lang w:val="ru-RU"/>
        </w:rPr>
        <w:t>ведений о животных (песни, загадки, сказки, басни, рассказы, стихотворения; произведени</w:t>
      </w:r>
      <w:r w:rsidR="00777C9C" w:rsidRPr="00C91A6B">
        <w:rPr>
          <w:rFonts w:ascii="Times New Roman" w:hAnsi="Times New Roman" w:cs="Times New Roman"/>
          <w:color w:val="000000" w:themeColor="text1"/>
          <w:lang w:val="ru-RU"/>
        </w:rPr>
        <w:t>я по выбору, не менее пяти авто</w:t>
      </w:r>
      <w:r w:rsidRPr="00C91A6B">
        <w:rPr>
          <w:rFonts w:ascii="Times New Roman" w:hAnsi="Times New Roman" w:cs="Times New Roman"/>
          <w:color w:val="000000" w:themeColor="text1"/>
          <w:lang w:val="ru-RU"/>
        </w:rPr>
        <w:t xml:space="preserve">ров). Дружба людей и животных — тема литературы </w:t>
      </w:r>
      <w:r w:rsidR="00777C9C" w:rsidRPr="00C91A6B">
        <w:rPr>
          <w:rFonts w:ascii="Times New Roman" w:hAnsi="Times New Roman" w:cs="Times New Roman"/>
          <w:color w:val="000000" w:themeColor="text1"/>
          <w:lang w:val="ru-RU"/>
        </w:rPr>
        <w:t>(произве</w:t>
      </w:r>
      <w:r w:rsidRPr="00C91A6B">
        <w:rPr>
          <w:rFonts w:ascii="Times New Roman" w:hAnsi="Times New Roman" w:cs="Times New Roman"/>
          <w:color w:val="000000" w:themeColor="text1"/>
          <w:lang w:val="ru-RU"/>
        </w:rPr>
        <w:t>дения Д. Н. Мамина-Сибиряка, Е.</w:t>
      </w:r>
      <w:r w:rsidR="00777C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И. Чарушина, В. В. Бианки, Г. А. </w:t>
      </w:r>
      <w:r w:rsidR="00777C9C" w:rsidRPr="00C91A6B">
        <w:rPr>
          <w:rFonts w:ascii="Times New Roman" w:hAnsi="Times New Roman" w:cs="Times New Roman"/>
          <w:color w:val="000000" w:themeColor="text1"/>
          <w:lang w:val="ru-RU"/>
        </w:rPr>
        <w:t>Скребицкого, В. В.</w:t>
      </w:r>
      <w:r w:rsidRPr="00C91A6B">
        <w:rPr>
          <w:rFonts w:ascii="Times New Roman" w:hAnsi="Times New Roman" w:cs="Times New Roman"/>
          <w:color w:val="000000" w:themeColor="text1"/>
          <w:lang w:val="ru-RU"/>
        </w:rPr>
        <w:t xml:space="preserve"> Чаплиной, </w:t>
      </w:r>
      <w:r w:rsidR="00777C9C" w:rsidRPr="00C91A6B">
        <w:rPr>
          <w:rFonts w:ascii="Times New Roman" w:hAnsi="Times New Roman" w:cs="Times New Roman"/>
          <w:color w:val="000000" w:themeColor="text1"/>
          <w:lang w:val="ru-RU"/>
        </w:rPr>
        <w:t>С. </w:t>
      </w:r>
      <w:r w:rsidRPr="00C91A6B">
        <w:rPr>
          <w:rFonts w:ascii="Times New Roman" w:hAnsi="Times New Roman" w:cs="Times New Roman"/>
          <w:color w:val="000000" w:themeColor="text1"/>
          <w:lang w:val="ru-RU"/>
        </w:rPr>
        <w:t>В.</w:t>
      </w:r>
      <w:r w:rsidR="00777C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Михалкова, Б. С. Житкова, С. В. Образцо</w:t>
      </w:r>
      <w:r w:rsidR="00777C9C" w:rsidRPr="00C91A6B">
        <w:rPr>
          <w:rFonts w:ascii="Times New Roman" w:hAnsi="Times New Roman" w:cs="Times New Roman"/>
          <w:color w:val="000000" w:themeColor="text1"/>
          <w:lang w:val="ru-RU"/>
        </w:rPr>
        <w:t>ва, М. М. Пришвина и др.). Отра</w:t>
      </w:r>
      <w:r w:rsidRPr="00C91A6B">
        <w:rPr>
          <w:rFonts w:ascii="Times New Roman" w:hAnsi="Times New Roman" w:cs="Times New Roman"/>
          <w:color w:val="000000" w:themeColor="text1"/>
          <w:lang w:val="ru-RU"/>
        </w:rPr>
        <w:t xml:space="preserve">жение образов животных в фольклоре (русские народные </w:t>
      </w:r>
      <w:r w:rsidR="00777C9C" w:rsidRPr="00C91A6B">
        <w:rPr>
          <w:rFonts w:ascii="Times New Roman" w:hAnsi="Times New Roman" w:cs="Times New Roman"/>
          <w:color w:val="000000" w:themeColor="text1"/>
          <w:lang w:val="ru-RU"/>
        </w:rPr>
        <w:t>пес</w:t>
      </w:r>
      <w:r w:rsidRPr="00C91A6B">
        <w:rPr>
          <w:rFonts w:ascii="Times New Roman" w:hAnsi="Times New Roman" w:cs="Times New Roman"/>
          <w:color w:val="000000" w:themeColor="text1"/>
          <w:lang w:val="ru-RU"/>
        </w:rPr>
        <w:t>ни, загадки, сказки). Герои с</w:t>
      </w:r>
      <w:r w:rsidR="00777C9C" w:rsidRPr="00C91A6B">
        <w:rPr>
          <w:rFonts w:ascii="Times New Roman" w:hAnsi="Times New Roman" w:cs="Times New Roman"/>
          <w:color w:val="000000" w:themeColor="text1"/>
          <w:lang w:val="ru-RU"/>
        </w:rPr>
        <w:t>тихотворных и прозаических про</w:t>
      </w:r>
      <w:r w:rsidRPr="00C91A6B">
        <w:rPr>
          <w:rFonts w:ascii="Times New Roman" w:hAnsi="Times New Roman" w:cs="Times New Roman"/>
          <w:color w:val="000000" w:themeColor="text1"/>
          <w:lang w:val="ru-RU"/>
        </w:rPr>
        <w:t>изведений о животных. Описание животных в художественном и научно-познавательном тексте. Приёмы раскрытия автором отношений людей и живот</w:t>
      </w:r>
      <w:r w:rsidR="00777C9C" w:rsidRPr="00C91A6B">
        <w:rPr>
          <w:rFonts w:ascii="Times New Roman" w:hAnsi="Times New Roman" w:cs="Times New Roman"/>
          <w:color w:val="000000" w:themeColor="text1"/>
          <w:lang w:val="ru-RU"/>
        </w:rPr>
        <w:t>ных. Нравственно-этические поня</w:t>
      </w:r>
      <w:r w:rsidRPr="00C91A6B">
        <w:rPr>
          <w:rFonts w:ascii="Times New Roman" w:hAnsi="Times New Roman" w:cs="Times New Roman"/>
          <w:color w:val="000000" w:themeColor="text1"/>
          <w:lang w:val="ru-RU"/>
        </w:rPr>
        <w:t xml:space="preserve">тия: отношение человека к животным (любовь и забота). </w:t>
      </w:r>
      <w:r w:rsidR="00777C9C" w:rsidRPr="00C91A6B">
        <w:rPr>
          <w:rFonts w:ascii="Times New Roman" w:hAnsi="Times New Roman" w:cs="Times New Roman"/>
          <w:color w:val="000000" w:themeColor="text1"/>
          <w:lang w:val="ru-RU"/>
        </w:rPr>
        <w:t>Осо</w:t>
      </w:r>
      <w:r w:rsidRPr="00C91A6B">
        <w:rPr>
          <w:rFonts w:ascii="Times New Roman" w:hAnsi="Times New Roman" w:cs="Times New Roman"/>
          <w:color w:val="000000" w:themeColor="text1"/>
          <w:lang w:val="ru-RU"/>
        </w:rPr>
        <w:t>бенности басни как жанра ли</w:t>
      </w:r>
      <w:r w:rsidR="00777C9C" w:rsidRPr="00C91A6B">
        <w:rPr>
          <w:rFonts w:ascii="Times New Roman" w:hAnsi="Times New Roman" w:cs="Times New Roman"/>
          <w:color w:val="000000" w:themeColor="text1"/>
          <w:lang w:val="ru-RU"/>
        </w:rPr>
        <w:t>тературы, прозаические и стихот</w:t>
      </w:r>
      <w:r w:rsidRPr="00C91A6B">
        <w:rPr>
          <w:rFonts w:ascii="Times New Roman" w:hAnsi="Times New Roman" w:cs="Times New Roman"/>
          <w:color w:val="000000" w:themeColor="text1"/>
          <w:lang w:val="ru-RU"/>
        </w:rPr>
        <w:t>ворные басни (на примере произведений И.</w:t>
      </w:r>
      <w:r w:rsidR="00777C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А.</w:t>
      </w:r>
      <w:r w:rsidR="00777C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Крылова, Л. Н. Толстого). Мораль басни как нравственный урок </w:t>
      </w:r>
      <w:r w:rsidR="00777C9C" w:rsidRPr="00C91A6B">
        <w:rPr>
          <w:rFonts w:ascii="Times New Roman" w:hAnsi="Times New Roman" w:cs="Times New Roman"/>
          <w:color w:val="000000" w:themeColor="text1"/>
          <w:lang w:val="ru-RU"/>
        </w:rPr>
        <w:t>(поучен</w:t>
      </w:r>
      <w:r w:rsidRPr="00C91A6B">
        <w:rPr>
          <w:rFonts w:ascii="Times New Roman" w:hAnsi="Times New Roman" w:cs="Times New Roman"/>
          <w:color w:val="000000" w:themeColor="text1"/>
          <w:lang w:val="ru-RU"/>
        </w:rPr>
        <w:t>ие). Знакомство с худо</w:t>
      </w:r>
      <w:r w:rsidR="00777C9C" w:rsidRPr="00C91A6B">
        <w:rPr>
          <w:rFonts w:ascii="Times New Roman" w:hAnsi="Times New Roman" w:cs="Times New Roman"/>
          <w:color w:val="000000" w:themeColor="text1"/>
          <w:lang w:val="ru-RU"/>
        </w:rPr>
        <w:t>жниками-иллюстраторами, анимали</w:t>
      </w:r>
      <w:r w:rsidRPr="00C91A6B">
        <w:rPr>
          <w:rFonts w:ascii="Times New Roman" w:hAnsi="Times New Roman" w:cs="Times New Roman"/>
          <w:color w:val="000000" w:themeColor="text1"/>
          <w:lang w:val="ru-RU"/>
        </w:rPr>
        <w:t>стами (без использования те</w:t>
      </w:r>
      <w:r w:rsidR="00777C9C" w:rsidRPr="00C91A6B">
        <w:rPr>
          <w:rFonts w:ascii="Times New Roman" w:hAnsi="Times New Roman" w:cs="Times New Roman"/>
          <w:color w:val="000000" w:themeColor="text1"/>
          <w:lang w:val="ru-RU"/>
        </w:rPr>
        <w:t>рмина): Е. И. Чарушин, В. В. Би</w:t>
      </w:r>
      <w:r w:rsidRPr="00C91A6B">
        <w:rPr>
          <w:rFonts w:ascii="Times New Roman" w:hAnsi="Times New Roman" w:cs="Times New Roman"/>
          <w:color w:val="000000" w:themeColor="text1"/>
          <w:lang w:val="ru-RU"/>
        </w:rPr>
        <w:t>анки.</w:t>
      </w:r>
    </w:p>
    <w:p w14:paraId="75B47AB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 наших близких, о семье. </w:t>
      </w:r>
      <w:r w:rsidRPr="00C91A6B">
        <w:rPr>
          <w:rFonts w:ascii="Times New Roman" w:hAnsi="Times New Roman" w:cs="Times New Roman"/>
          <w:color w:val="000000" w:themeColor="text1"/>
          <w:lang w:val="ru-RU"/>
        </w:rPr>
        <w:t xml:space="preserve">Тема семьи, детства, </w:t>
      </w:r>
      <w:r w:rsidR="00777C9C" w:rsidRPr="00C91A6B">
        <w:rPr>
          <w:rFonts w:ascii="Times New Roman" w:hAnsi="Times New Roman" w:cs="Times New Roman"/>
          <w:color w:val="000000" w:themeColor="text1"/>
          <w:lang w:val="ru-RU"/>
        </w:rPr>
        <w:t>взаимоотно</w:t>
      </w:r>
      <w:r w:rsidRPr="00C91A6B">
        <w:rPr>
          <w:rFonts w:ascii="Times New Roman" w:hAnsi="Times New Roman" w:cs="Times New Roman"/>
          <w:color w:val="000000" w:themeColor="text1"/>
          <w:lang w:val="ru-RU"/>
        </w:rPr>
        <w:t>шений взрослых и детей в творчестве писателей и фольклорных произведениях (по выбору</w:t>
      </w:r>
      <w:r w:rsidR="00777C9C" w:rsidRPr="00C91A6B">
        <w:rPr>
          <w:rFonts w:ascii="Times New Roman" w:hAnsi="Times New Roman" w:cs="Times New Roman"/>
          <w:color w:val="000000" w:themeColor="text1"/>
          <w:lang w:val="ru-RU"/>
        </w:rPr>
        <w:t>). Отражение нравственных семей</w:t>
      </w:r>
      <w:r w:rsidRPr="00C91A6B">
        <w:rPr>
          <w:rFonts w:ascii="Times New Roman" w:hAnsi="Times New Roman" w:cs="Times New Roman"/>
          <w:color w:val="000000" w:themeColor="text1"/>
          <w:lang w:val="ru-RU"/>
        </w:rPr>
        <w:t>ных ценностей в произведениях о сем</w:t>
      </w:r>
      <w:r w:rsidR="00777C9C" w:rsidRPr="00C91A6B">
        <w:rPr>
          <w:rFonts w:ascii="Times New Roman" w:hAnsi="Times New Roman" w:cs="Times New Roman"/>
          <w:color w:val="000000" w:themeColor="text1"/>
          <w:lang w:val="ru-RU"/>
        </w:rPr>
        <w:t>ье: любовь и сопережива</w:t>
      </w:r>
      <w:r w:rsidRPr="00C91A6B">
        <w:rPr>
          <w:rFonts w:ascii="Times New Roman" w:hAnsi="Times New Roman" w:cs="Times New Roman"/>
          <w:color w:val="000000" w:themeColor="text1"/>
          <w:lang w:val="ru-RU"/>
        </w:rPr>
        <w:t xml:space="preserve">ние, уважение и внимание к старшему поколению, радость </w:t>
      </w:r>
      <w:r w:rsidR="00777C9C"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щения и защищённость в сем</w:t>
      </w:r>
      <w:r w:rsidR="00777C9C" w:rsidRPr="00C91A6B">
        <w:rPr>
          <w:rFonts w:ascii="Times New Roman" w:hAnsi="Times New Roman" w:cs="Times New Roman"/>
          <w:color w:val="000000" w:themeColor="text1"/>
          <w:lang w:val="ru-RU"/>
        </w:rPr>
        <w:t>ье. Тема художественных произве</w:t>
      </w:r>
      <w:r w:rsidRPr="00C91A6B">
        <w:rPr>
          <w:rFonts w:ascii="Times New Roman" w:hAnsi="Times New Roman" w:cs="Times New Roman"/>
          <w:color w:val="000000" w:themeColor="text1"/>
          <w:lang w:val="ru-RU"/>
        </w:rPr>
        <w:t>дений: Международный женский день, День Победы.</w:t>
      </w:r>
    </w:p>
    <w:p w14:paraId="27D5B73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Зарубежная литература. </w:t>
      </w:r>
      <w:r w:rsidRPr="00C91A6B">
        <w:rPr>
          <w:rFonts w:ascii="Times New Roman" w:hAnsi="Times New Roman" w:cs="Times New Roman"/>
          <w:color w:val="000000" w:themeColor="text1"/>
          <w:lang w:val="ru-RU"/>
        </w:rPr>
        <w:t>К</w:t>
      </w:r>
      <w:r w:rsidR="00777C9C" w:rsidRPr="00C91A6B">
        <w:rPr>
          <w:rFonts w:ascii="Times New Roman" w:hAnsi="Times New Roman" w:cs="Times New Roman"/>
          <w:color w:val="000000" w:themeColor="text1"/>
          <w:lang w:val="ru-RU"/>
        </w:rPr>
        <w:t>руг чтения: литературная (автор</w:t>
      </w:r>
      <w:r w:rsidRPr="00C91A6B">
        <w:rPr>
          <w:rFonts w:ascii="Times New Roman" w:hAnsi="Times New Roman" w:cs="Times New Roman"/>
          <w:color w:val="000000" w:themeColor="text1"/>
          <w:lang w:val="ru-RU"/>
        </w:rPr>
        <w:t>ская) сказка (не менее двух п</w:t>
      </w:r>
      <w:r w:rsidR="00777C9C" w:rsidRPr="00C91A6B">
        <w:rPr>
          <w:rFonts w:ascii="Times New Roman" w:hAnsi="Times New Roman" w:cs="Times New Roman"/>
          <w:color w:val="000000" w:themeColor="text1"/>
          <w:lang w:val="ru-RU"/>
        </w:rPr>
        <w:t>роизведений): зарубежные писате</w:t>
      </w:r>
      <w:r w:rsidRPr="00C91A6B">
        <w:rPr>
          <w:rFonts w:ascii="Times New Roman" w:hAnsi="Times New Roman" w:cs="Times New Roman"/>
          <w:color w:val="000000" w:themeColor="text1"/>
          <w:lang w:val="ru-RU"/>
        </w:rPr>
        <w:t>ли-сказочники (Ш. Перро, братья Гримм, Х.-К. Андерсен, Дж. Родари и др.). Характеристи</w:t>
      </w:r>
      <w:r w:rsidR="00777C9C" w:rsidRPr="00C91A6B">
        <w:rPr>
          <w:rFonts w:ascii="Times New Roman" w:hAnsi="Times New Roman" w:cs="Times New Roman"/>
          <w:color w:val="000000" w:themeColor="text1"/>
          <w:lang w:val="ru-RU"/>
        </w:rPr>
        <w:t>ка авторской сказки: герои, осо</w:t>
      </w:r>
      <w:r w:rsidRPr="00C91A6B">
        <w:rPr>
          <w:rFonts w:ascii="Times New Roman" w:hAnsi="Times New Roman" w:cs="Times New Roman"/>
          <w:color w:val="000000" w:themeColor="text1"/>
          <w:lang w:val="ru-RU"/>
        </w:rPr>
        <w:t>бенности построения и языка. Сходство тем и сюжетов сказок разных народов. Тема дружб</w:t>
      </w:r>
      <w:r w:rsidR="00777C9C" w:rsidRPr="00C91A6B">
        <w:rPr>
          <w:rFonts w:ascii="Times New Roman" w:hAnsi="Times New Roman" w:cs="Times New Roman"/>
          <w:color w:val="000000" w:themeColor="text1"/>
          <w:lang w:val="ru-RU"/>
        </w:rPr>
        <w:t>ы в произведениях зарубежных ав</w:t>
      </w:r>
      <w:r w:rsidRPr="00C91A6B">
        <w:rPr>
          <w:rFonts w:ascii="Times New Roman" w:hAnsi="Times New Roman" w:cs="Times New Roman"/>
          <w:color w:val="000000" w:themeColor="text1"/>
          <w:lang w:val="ru-RU"/>
        </w:rPr>
        <w:t xml:space="preserve">торов. Составление плана художественного произведения: </w:t>
      </w:r>
      <w:r w:rsidR="00777C9C" w:rsidRPr="00C91A6B">
        <w:rPr>
          <w:rFonts w:ascii="Times New Roman" w:hAnsi="Times New Roman" w:cs="Times New Roman"/>
          <w:color w:val="000000" w:themeColor="text1"/>
          <w:lang w:val="ru-RU"/>
        </w:rPr>
        <w:t>ча</w:t>
      </w:r>
      <w:r w:rsidRPr="00C91A6B">
        <w:rPr>
          <w:rFonts w:ascii="Times New Roman" w:hAnsi="Times New Roman" w:cs="Times New Roman"/>
          <w:color w:val="000000" w:themeColor="text1"/>
          <w:lang w:val="ru-RU"/>
        </w:rPr>
        <w:t xml:space="preserve">сти текста, их главные темы. Иллюстрации, их значение в </w:t>
      </w:r>
      <w:r w:rsidR="00777C9C" w:rsidRPr="00C91A6B">
        <w:rPr>
          <w:rFonts w:ascii="Times New Roman" w:hAnsi="Times New Roman" w:cs="Times New Roman"/>
          <w:color w:val="000000" w:themeColor="text1"/>
          <w:lang w:val="ru-RU"/>
        </w:rPr>
        <w:t>рас</w:t>
      </w:r>
      <w:r w:rsidRPr="00C91A6B">
        <w:rPr>
          <w:rFonts w:ascii="Times New Roman" w:hAnsi="Times New Roman" w:cs="Times New Roman"/>
          <w:color w:val="000000" w:themeColor="text1"/>
          <w:lang w:val="ru-RU"/>
        </w:rPr>
        <w:t>крытии содержания произведения.</w:t>
      </w:r>
    </w:p>
    <w:p w14:paraId="4CE2C446"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Библиографическая культура (работа с детской книгой и справочной литературой). </w:t>
      </w:r>
      <w:r w:rsidR="00777C9C" w:rsidRPr="00C91A6B">
        <w:rPr>
          <w:rFonts w:ascii="Times New Roman" w:hAnsi="Times New Roman" w:cs="Times New Roman"/>
          <w:color w:val="000000" w:themeColor="text1"/>
          <w:sz w:val="20"/>
          <w:szCs w:val="20"/>
          <w:lang w:val="ru-RU"/>
        </w:rPr>
        <w:t>Книга как источник необходи</w:t>
      </w:r>
      <w:r w:rsidRPr="00C91A6B">
        <w:rPr>
          <w:rFonts w:ascii="Times New Roman" w:hAnsi="Times New Roman" w:cs="Times New Roman"/>
          <w:color w:val="000000" w:themeColor="text1"/>
          <w:sz w:val="20"/>
          <w:szCs w:val="20"/>
          <w:lang w:val="ru-RU"/>
        </w:rPr>
        <w:t xml:space="preserve">мых знаний. Элементы книги: содержание или оглавление, </w:t>
      </w:r>
      <w:r w:rsidR="00777C9C" w:rsidRPr="00C91A6B">
        <w:rPr>
          <w:rFonts w:ascii="Times New Roman" w:hAnsi="Times New Roman" w:cs="Times New Roman"/>
          <w:color w:val="000000" w:themeColor="text1"/>
          <w:sz w:val="20"/>
          <w:szCs w:val="20"/>
          <w:lang w:val="ru-RU"/>
        </w:rPr>
        <w:t>ан</w:t>
      </w:r>
      <w:r w:rsidRPr="00C91A6B">
        <w:rPr>
          <w:rFonts w:ascii="Times New Roman" w:hAnsi="Times New Roman" w:cs="Times New Roman"/>
          <w:color w:val="000000" w:themeColor="text1"/>
          <w:sz w:val="20"/>
          <w:szCs w:val="20"/>
          <w:lang w:val="ru-RU"/>
        </w:rPr>
        <w:t>нотация, иллюстрация. Выб</w:t>
      </w:r>
      <w:r w:rsidR="00777C9C" w:rsidRPr="00C91A6B">
        <w:rPr>
          <w:rFonts w:ascii="Times New Roman" w:hAnsi="Times New Roman" w:cs="Times New Roman"/>
          <w:color w:val="000000" w:themeColor="text1"/>
          <w:sz w:val="20"/>
          <w:szCs w:val="20"/>
          <w:lang w:val="ru-RU"/>
        </w:rPr>
        <w:t>ор книг на основе рекомендатель</w:t>
      </w:r>
      <w:r w:rsidRPr="00C91A6B">
        <w:rPr>
          <w:rFonts w:ascii="Times New Roman" w:hAnsi="Times New Roman" w:cs="Times New Roman"/>
          <w:color w:val="000000" w:themeColor="text1"/>
          <w:sz w:val="20"/>
          <w:szCs w:val="20"/>
          <w:lang w:val="ru-RU"/>
        </w:rPr>
        <w:t xml:space="preserve">ного списка, тематические картотеки библиотеки. Книга </w:t>
      </w:r>
      <w:r w:rsidR="00777C9C" w:rsidRPr="00C91A6B">
        <w:rPr>
          <w:rFonts w:ascii="Times New Roman" w:hAnsi="Times New Roman" w:cs="Times New Roman"/>
          <w:color w:val="000000" w:themeColor="text1"/>
          <w:sz w:val="20"/>
          <w:szCs w:val="20"/>
          <w:lang w:val="ru-RU"/>
        </w:rPr>
        <w:t>учеб</w:t>
      </w:r>
      <w:r w:rsidRPr="00C91A6B">
        <w:rPr>
          <w:rFonts w:ascii="Times New Roman" w:hAnsi="Times New Roman" w:cs="Times New Roman"/>
          <w:color w:val="000000" w:themeColor="text1"/>
          <w:sz w:val="20"/>
          <w:szCs w:val="20"/>
          <w:lang w:val="ru-RU"/>
        </w:rPr>
        <w:t>ная, художественная, справочная.</w:t>
      </w:r>
    </w:p>
    <w:p w14:paraId="32907E9B" w14:textId="77777777" w:rsidR="009E224D" w:rsidRPr="00C91A6B" w:rsidRDefault="004D0A5B" w:rsidP="0041663B">
      <w:pPr>
        <w:pStyle w:val="a3"/>
        <w:tabs>
          <w:tab w:val="left" w:pos="709"/>
        </w:tabs>
        <w:spacing w:before="1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Изучение содержания учеб</w:t>
      </w:r>
      <w:r w:rsidR="00777C9C" w:rsidRPr="00C91A6B">
        <w:rPr>
          <w:rFonts w:ascii="Times New Roman" w:hAnsi="Times New Roman" w:cs="Times New Roman"/>
          <w:color w:val="000000" w:themeColor="text1"/>
          <w:lang w:val="ru-RU"/>
        </w:rPr>
        <w:t>ного предмета «Литературное чте</w:t>
      </w:r>
      <w:r w:rsidRPr="00C91A6B">
        <w:rPr>
          <w:rFonts w:ascii="Times New Roman" w:hAnsi="Times New Roman" w:cs="Times New Roman"/>
          <w:color w:val="000000" w:themeColor="text1"/>
          <w:lang w:val="ru-RU"/>
        </w:rPr>
        <w:t xml:space="preserve">ние» во втором классе способствует освоению </w:t>
      </w:r>
      <w:r w:rsidR="00777C9C" w:rsidRPr="00C91A6B">
        <w:rPr>
          <w:rFonts w:ascii="Times New Roman" w:hAnsi="Times New Roman" w:cs="Times New Roman"/>
          <w:b/>
          <w:color w:val="000000" w:themeColor="text1"/>
          <w:lang w:val="ru-RU"/>
        </w:rPr>
        <w:t>на пропедевтиче</w:t>
      </w:r>
      <w:r w:rsidRPr="00C91A6B">
        <w:rPr>
          <w:rFonts w:ascii="Times New Roman" w:hAnsi="Times New Roman" w:cs="Times New Roman"/>
          <w:b/>
          <w:color w:val="000000" w:themeColor="text1"/>
          <w:lang w:val="ru-RU"/>
        </w:rPr>
        <w:t xml:space="preserve">ском уровне </w:t>
      </w:r>
      <w:r w:rsidRPr="00C91A6B">
        <w:rPr>
          <w:rFonts w:ascii="Times New Roman" w:hAnsi="Times New Roman" w:cs="Times New Roman"/>
          <w:color w:val="000000" w:themeColor="text1"/>
          <w:lang w:val="ru-RU"/>
        </w:rPr>
        <w:t>ряда универсальных учебных действий.</w:t>
      </w:r>
    </w:p>
    <w:p w14:paraId="6C55DD98" w14:textId="77777777" w:rsidR="009E224D" w:rsidRPr="00C91A6B" w:rsidRDefault="004D0A5B" w:rsidP="0041663B">
      <w:pPr>
        <w:pStyle w:val="a3"/>
        <w:tabs>
          <w:tab w:val="left" w:pos="709"/>
        </w:tabs>
        <w:spacing w:before="171"/>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Познавательные универсальные учебные действия:</w:t>
      </w:r>
    </w:p>
    <w:p w14:paraId="3522EF87" w14:textId="77777777" w:rsidR="009E224D" w:rsidRPr="00C91A6B" w:rsidRDefault="004D0A5B" w:rsidP="00370B29">
      <w:pPr>
        <w:pStyle w:val="a7"/>
        <w:numPr>
          <w:ilvl w:val="0"/>
          <w:numId w:val="111"/>
        </w:numPr>
        <w:tabs>
          <w:tab w:val="left" w:pos="667"/>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вслух целыми словами без пропусков и перес</w:t>
      </w:r>
      <w:r w:rsidR="00777C9C" w:rsidRPr="00C91A6B">
        <w:rPr>
          <w:rFonts w:ascii="Times New Roman" w:hAnsi="Times New Roman" w:cs="Times New Roman"/>
          <w:color w:val="000000" w:themeColor="text1"/>
          <w:sz w:val="20"/>
          <w:szCs w:val="20"/>
          <w:lang w:val="ru-RU"/>
        </w:rPr>
        <w:t>тано</w:t>
      </w:r>
      <w:r w:rsidRPr="00C91A6B">
        <w:rPr>
          <w:rFonts w:ascii="Times New Roman" w:hAnsi="Times New Roman" w:cs="Times New Roman"/>
          <w:color w:val="000000" w:themeColor="text1"/>
          <w:sz w:val="20"/>
          <w:szCs w:val="20"/>
          <w:lang w:val="ru-RU"/>
        </w:rPr>
        <w:t xml:space="preserve">вок букв и слогов доступные по восприятию и небольшие по объёму прозаические и стихотворные произведения (без </w:t>
      </w:r>
      <w:r w:rsidR="00777C9C" w:rsidRPr="00C91A6B">
        <w:rPr>
          <w:rFonts w:ascii="Times New Roman" w:hAnsi="Times New Roman" w:cs="Times New Roman"/>
          <w:color w:val="000000" w:themeColor="text1"/>
          <w:sz w:val="20"/>
          <w:szCs w:val="20"/>
          <w:lang w:val="ru-RU"/>
        </w:rPr>
        <w:t>отме</w:t>
      </w:r>
      <w:r w:rsidRPr="00C91A6B">
        <w:rPr>
          <w:rFonts w:ascii="Times New Roman" w:hAnsi="Times New Roman" w:cs="Times New Roman"/>
          <w:color w:val="000000" w:themeColor="text1"/>
          <w:sz w:val="20"/>
          <w:szCs w:val="20"/>
          <w:lang w:val="ru-RU"/>
        </w:rPr>
        <w:t>точного оценивания);</w:t>
      </w:r>
    </w:p>
    <w:p w14:paraId="184BE9AF" w14:textId="77777777" w:rsidR="009E224D" w:rsidRPr="00C91A6B" w:rsidRDefault="004D0A5B" w:rsidP="00370B29">
      <w:pPr>
        <w:pStyle w:val="a7"/>
        <w:numPr>
          <w:ilvl w:val="0"/>
          <w:numId w:val="111"/>
        </w:numPr>
        <w:tabs>
          <w:tab w:val="left" w:pos="64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и группирова</w:t>
      </w:r>
      <w:r w:rsidR="00777C9C" w:rsidRPr="00C91A6B">
        <w:rPr>
          <w:rFonts w:ascii="Times New Roman" w:hAnsi="Times New Roman" w:cs="Times New Roman"/>
          <w:color w:val="000000" w:themeColor="text1"/>
          <w:sz w:val="20"/>
          <w:szCs w:val="20"/>
          <w:lang w:val="ru-RU"/>
        </w:rPr>
        <w:t>ть различные произведения по те</w:t>
      </w:r>
      <w:r w:rsidRPr="00C91A6B">
        <w:rPr>
          <w:rFonts w:ascii="Times New Roman" w:hAnsi="Times New Roman" w:cs="Times New Roman"/>
          <w:color w:val="000000" w:themeColor="text1"/>
          <w:sz w:val="20"/>
          <w:szCs w:val="20"/>
          <w:lang w:val="ru-RU"/>
        </w:rPr>
        <w:t>ме (о Родине, о родной природе, о детях и для детей, о жи</w:t>
      </w:r>
      <w:r w:rsidR="00777C9C" w:rsidRPr="00C91A6B">
        <w:rPr>
          <w:rFonts w:ascii="Times New Roman" w:hAnsi="Times New Roman" w:cs="Times New Roman"/>
          <w:color w:val="000000" w:themeColor="text1"/>
          <w:sz w:val="20"/>
          <w:szCs w:val="20"/>
          <w:lang w:val="ru-RU"/>
        </w:rPr>
        <w:t>вотн</w:t>
      </w:r>
      <w:r w:rsidRPr="00C91A6B">
        <w:rPr>
          <w:rFonts w:ascii="Times New Roman" w:hAnsi="Times New Roman" w:cs="Times New Roman"/>
          <w:color w:val="000000" w:themeColor="text1"/>
          <w:sz w:val="20"/>
          <w:szCs w:val="20"/>
          <w:lang w:val="ru-RU"/>
        </w:rPr>
        <w:t xml:space="preserve">ых, о семье, о чудесах и превращениях), по жанрам </w:t>
      </w:r>
      <w:r w:rsidR="00777C9C" w:rsidRPr="00C91A6B">
        <w:rPr>
          <w:rFonts w:ascii="Times New Roman" w:hAnsi="Times New Roman" w:cs="Times New Roman"/>
          <w:color w:val="000000" w:themeColor="text1"/>
          <w:sz w:val="20"/>
          <w:szCs w:val="20"/>
          <w:lang w:val="ru-RU"/>
        </w:rPr>
        <w:t>(произве</w:t>
      </w:r>
      <w:r w:rsidRPr="00C91A6B">
        <w:rPr>
          <w:rFonts w:ascii="Times New Roman" w:hAnsi="Times New Roman" w:cs="Times New Roman"/>
          <w:color w:val="000000" w:themeColor="text1"/>
          <w:sz w:val="20"/>
          <w:szCs w:val="20"/>
          <w:lang w:val="ru-RU"/>
        </w:rPr>
        <w:t>дения устного народного творч</w:t>
      </w:r>
      <w:r w:rsidR="00777C9C" w:rsidRPr="00C91A6B">
        <w:rPr>
          <w:rFonts w:ascii="Times New Roman" w:hAnsi="Times New Roman" w:cs="Times New Roman"/>
          <w:color w:val="000000" w:themeColor="text1"/>
          <w:sz w:val="20"/>
          <w:szCs w:val="20"/>
          <w:lang w:val="ru-RU"/>
        </w:rPr>
        <w:t>ества, сказка (фольклорная и ли</w:t>
      </w:r>
      <w:r w:rsidRPr="00C91A6B">
        <w:rPr>
          <w:rFonts w:ascii="Times New Roman" w:hAnsi="Times New Roman" w:cs="Times New Roman"/>
          <w:color w:val="000000" w:themeColor="text1"/>
          <w:sz w:val="20"/>
          <w:szCs w:val="20"/>
          <w:lang w:val="ru-RU"/>
        </w:rPr>
        <w:t>тературная), рассказ, басня, стихотворение);</w:t>
      </w:r>
    </w:p>
    <w:p w14:paraId="335097AC" w14:textId="77777777" w:rsidR="00E75E74" w:rsidRPr="00C91A6B" w:rsidRDefault="004D0A5B" w:rsidP="00370B29">
      <w:pPr>
        <w:pStyle w:val="a7"/>
        <w:numPr>
          <w:ilvl w:val="0"/>
          <w:numId w:val="111"/>
        </w:numPr>
        <w:tabs>
          <w:tab w:val="left" w:pos="656"/>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(кратко</w:t>
      </w:r>
      <w:r w:rsidR="00E75E74" w:rsidRPr="00C91A6B">
        <w:rPr>
          <w:rFonts w:ascii="Times New Roman" w:hAnsi="Times New Roman" w:cs="Times New Roman"/>
          <w:color w:val="000000" w:themeColor="text1"/>
          <w:sz w:val="20"/>
          <w:szCs w:val="20"/>
          <w:lang w:val="ru-RU"/>
        </w:rPr>
        <w:t>) особенности жанров (произведе</w:t>
      </w:r>
      <w:r w:rsidRPr="00C91A6B">
        <w:rPr>
          <w:rFonts w:ascii="Times New Roman" w:hAnsi="Times New Roman" w:cs="Times New Roman"/>
          <w:color w:val="000000" w:themeColor="text1"/>
          <w:sz w:val="20"/>
          <w:szCs w:val="20"/>
          <w:lang w:val="ru-RU"/>
        </w:rPr>
        <w:t>ния устного народного творчест</w:t>
      </w:r>
      <w:r w:rsidR="00E75E74" w:rsidRPr="00C91A6B">
        <w:rPr>
          <w:rFonts w:ascii="Times New Roman" w:hAnsi="Times New Roman" w:cs="Times New Roman"/>
          <w:color w:val="000000" w:themeColor="text1"/>
          <w:sz w:val="20"/>
          <w:szCs w:val="20"/>
          <w:lang w:val="ru-RU"/>
        </w:rPr>
        <w:t>ва, литературная сказка, рас</w:t>
      </w:r>
      <w:r w:rsidRPr="00C91A6B">
        <w:rPr>
          <w:rFonts w:ascii="Times New Roman" w:hAnsi="Times New Roman" w:cs="Times New Roman"/>
          <w:color w:val="000000" w:themeColor="text1"/>
          <w:sz w:val="20"/>
          <w:szCs w:val="20"/>
          <w:lang w:val="ru-RU"/>
        </w:rPr>
        <w:t>сказ, басня, стихотворение);</w:t>
      </w:r>
    </w:p>
    <w:p w14:paraId="35D764B2" w14:textId="77777777" w:rsidR="009E224D" w:rsidRPr="00C91A6B" w:rsidRDefault="00E75E74" w:rsidP="00370B29">
      <w:pPr>
        <w:pStyle w:val="a7"/>
        <w:numPr>
          <w:ilvl w:val="0"/>
          <w:numId w:val="111"/>
        </w:numPr>
        <w:tabs>
          <w:tab w:val="left" w:pos="656"/>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w:t>
      </w:r>
      <w:r w:rsidR="004D0A5B" w:rsidRPr="00C91A6B">
        <w:rPr>
          <w:rFonts w:ascii="Times New Roman" w:hAnsi="Times New Roman" w:cs="Times New Roman"/>
          <w:color w:val="000000" w:themeColor="text1"/>
          <w:sz w:val="20"/>
          <w:szCs w:val="20"/>
          <w:lang w:val="ru-RU"/>
        </w:rPr>
        <w:t>нализировать текст сказки, рассказа, басни: определять тему, главную мысль произведения, находить в тексте слова, подтверждающие характерист</w:t>
      </w:r>
      <w:r w:rsidRPr="00C91A6B">
        <w:rPr>
          <w:rFonts w:ascii="Times New Roman" w:hAnsi="Times New Roman" w:cs="Times New Roman"/>
          <w:color w:val="000000" w:themeColor="text1"/>
          <w:sz w:val="20"/>
          <w:szCs w:val="20"/>
          <w:lang w:val="ru-RU"/>
        </w:rPr>
        <w:t>ику героя, оценивать его поступ</w:t>
      </w:r>
      <w:r w:rsidR="004D0A5B" w:rsidRPr="00C91A6B">
        <w:rPr>
          <w:rFonts w:ascii="Times New Roman" w:hAnsi="Times New Roman" w:cs="Times New Roman"/>
          <w:color w:val="000000" w:themeColor="text1"/>
          <w:sz w:val="20"/>
          <w:szCs w:val="20"/>
          <w:lang w:val="ru-RU"/>
        </w:rPr>
        <w:t>ки, сравнивать героев по п</w:t>
      </w:r>
      <w:r w:rsidRPr="00C91A6B">
        <w:rPr>
          <w:rFonts w:ascii="Times New Roman" w:hAnsi="Times New Roman" w:cs="Times New Roman"/>
          <w:color w:val="000000" w:themeColor="text1"/>
          <w:sz w:val="20"/>
          <w:szCs w:val="20"/>
          <w:lang w:val="ru-RU"/>
        </w:rPr>
        <w:t>редложенному алгоритму, устанав</w:t>
      </w:r>
      <w:r w:rsidR="004D0A5B" w:rsidRPr="00C91A6B">
        <w:rPr>
          <w:rFonts w:ascii="Times New Roman" w:hAnsi="Times New Roman" w:cs="Times New Roman"/>
          <w:color w:val="000000" w:themeColor="text1"/>
          <w:sz w:val="20"/>
          <w:szCs w:val="20"/>
          <w:lang w:val="ru-RU"/>
        </w:rPr>
        <w:t xml:space="preserve">ливать последовательность событий (действий) в сказке и </w:t>
      </w:r>
      <w:r w:rsidRPr="00C91A6B">
        <w:rPr>
          <w:rFonts w:ascii="Times New Roman" w:hAnsi="Times New Roman" w:cs="Times New Roman"/>
          <w:color w:val="000000" w:themeColor="text1"/>
          <w:sz w:val="20"/>
          <w:szCs w:val="20"/>
          <w:lang w:val="ru-RU"/>
        </w:rPr>
        <w:t>рас</w:t>
      </w:r>
      <w:r w:rsidR="004D0A5B" w:rsidRPr="00C91A6B">
        <w:rPr>
          <w:rFonts w:ascii="Times New Roman" w:hAnsi="Times New Roman" w:cs="Times New Roman"/>
          <w:color w:val="000000" w:themeColor="text1"/>
          <w:sz w:val="20"/>
          <w:szCs w:val="20"/>
          <w:lang w:val="ru-RU"/>
        </w:rPr>
        <w:t>сказе;</w:t>
      </w:r>
    </w:p>
    <w:p w14:paraId="233ED7E2" w14:textId="77777777" w:rsidR="009E224D" w:rsidRPr="00C91A6B" w:rsidRDefault="004D0A5B" w:rsidP="00370B29">
      <w:pPr>
        <w:pStyle w:val="a7"/>
        <w:numPr>
          <w:ilvl w:val="0"/>
          <w:numId w:val="111"/>
        </w:numPr>
        <w:tabs>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текст с</w:t>
      </w:r>
      <w:r w:rsidR="00E75E74" w:rsidRPr="00C91A6B">
        <w:rPr>
          <w:rFonts w:ascii="Times New Roman" w:hAnsi="Times New Roman" w:cs="Times New Roman"/>
          <w:color w:val="000000" w:themeColor="text1"/>
          <w:sz w:val="20"/>
          <w:szCs w:val="20"/>
          <w:lang w:val="ru-RU"/>
        </w:rPr>
        <w:t>тихотворения: называть особенно</w:t>
      </w:r>
      <w:r w:rsidRPr="00C91A6B">
        <w:rPr>
          <w:rFonts w:ascii="Times New Roman" w:hAnsi="Times New Roman" w:cs="Times New Roman"/>
          <w:color w:val="000000" w:themeColor="text1"/>
          <w:sz w:val="20"/>
          <w:szCs w:val="20"/>
          <w:lang w:val="ru-RU"/>
        </w:rPr>
        <w:t xml:space="preserve">сти жанра (ритм, рифма), находить в тексте сравнения, </w:t>
      </w:r>
      <w:r w:rsidR="00E75E74" w:rsidRPr="00C91A6B">
        <w:rPr>
          <w:rFonts w:ascii="Times New Roman" w:hAnsi="Times New Roman" w:cs="Times New Roman"/>
          <w:color w:val="000000" w:themeColor="text1"/>
          <w:sz w:val="20"/>
          <w:szCs w:val="20"/>
          <w:lang w:val="ru-RU"/>
        </w:rPr>
        <w:t>эпите</w:t>
      </w:r>
      <w:r w:rsidRPr="00C91A6B">
        <w:rPr>
          <w:rFonts w:ascii="Times New Roman" w:hAnsi="Times New Roman" w:cs="Times New Roman"/>
          <w:color w:val="000000" w:themeColor="text1"/>
          <w:sz w:val="20"/>
          <w:szCs w:val="20"/>
          <w:lang w:val="ru-RU"/>
        </w:rPr>
        <w:t>ты, слова в переносном значении, объ</w:t>
      </w:r>
      <w:r w:rsidR="00E75E74" w:rsidRPr="00C91A6B">
        <w:rPr>
          <w:rFonts w:ascii="Times New Roman" w:hAnsi="Times New Roman" w:cs="Times New Roman"/>
          <w:color w:val="000000" w:themeColor="text1"/>
          <w:sz w:val="20"/>
          <w:szCs w:val="20"/>
          <w:lang w:val="ru-RU"/>
        </w:rPr>
        <w:t>яснять значение незнако</w:t>
      </w:r>
      <w:r w:rsidRPr="00C91A6B">
        <w:rPr>
          <w:rFonts w:ascii="Times New Roman" w:hAnsi="Times New Roman" w:cs="Times New Roman"/>
          <w:color w:val="000000" w:themeColor="text1"/>
          <w:sz w:val="20"/>
          <w:szCs w:val="20"/>
          <w:lang w:val="ru-RU"/>
        </w:rPr>
        <w:t>мого слова с опорой на контекст и по словарю.</w:t>
      </w:r>
    </w:p>
    <w:p w14:paraId="3CECBD10"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611DDEFC" w14:textId="77777777" w:rsidR="009E224D" w:rsidRPr="00C91A6B" w:rsidRDefault="004D0A5B" w:rsidP="00370B29">
      <w:pPr>
        <w:pStyle w:val="a7"/>
        <w:numPr>
          <w:ilvl w:val="0"/>
          <w:numId w:val="112"/>
        </w:numPr>
        <w:tabs>
          <w:tab w:val="left" w:pos="649"/>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иллюстрации с текстом произведения;</w:t>
      </w:r>
    </w:p>
    <w:p w14:paraId="52005106" w14:textId="77777777" w:rsidR="009E224D" w:rsidRPr="00C91A6B" w:rsidRDefault="004D0A5B" w:rsidP="00370B29">
      <w:pPr>
        <w:pStyle w:val="a7"/>
        <w:numPr>
          <w:ilvl w:val="0"/>
          <w:numId w:val="112"/>
        </w:numPr>
        <w:tabs>
          <w:tab w:val="left" w:pos="656"/>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содержании книги, каталоге, выбирать книгу по автору, каталогу на основе рекомендованного списка;</w:t>
      </w:r>
    </w:p>
    <w:p w14:paraId="71312719" w14:textId="77777777" w:rsidR="009E224D" w:rsidRPr="00C91A6B" w:rsidRDefault="004D0A5B" w:rsidP="00370B29">
      <w:pPr>
        <w:pStyle w:val="a7"/>
        <w:numPr>
          <w:ilvl w:val="0"/>
          <w:numId w:val="112"/>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 информации, представленной в оглавлении, в </w:t>
      </w:r>
      <w:r w:rsidR="00E75E74" w:rsidRPr="00C91A6B">
        <w:rPr>
          <w:rFonts w:ascii="Times New Roman" w:hAnsi="Times New Roman" w:cs="Times New Roman"/>
          <w:color w:val="000000" w:themeColor="text1"/>
          <w:sz w:val="20"/>
          <w:szCs w:val="20"/>
          <w:lang w:val="ru-RU"/>
        </w:rPr>
        <w:t>иллю</w:t>
      </w:r>
      <w:r w:rsidRPr="00C91A6B">
        <w:rPr>
          <w:rFonts w:ascii="Times New Roman" w:hAnsi="Times New Roman" w:cs="Times New Roman"/>
          <w:color w:val="000000" w:themeColor="text1"/>
          <w:sz w:val="20"/>
          <w:szCs w:val="20"/>
          <w:lang w:val="ru-RU"/>
        </w:rPr>
        <w:t>страциях предполагать тему и содержание книги;</w:t>
      </w:r>
    </w:p>
    <w:p w14:paraId="05B5D4B5" w14:textId="77777777" w:rsidR="009E224D" w:rsidRPr="00C91A6B" w:rsidRDefault="004D0A5B" w:rsidP="00370B29">
      <w:pPr>
        <w:pStyle w:val="a7"/>
        <w:numPr>
          <w:ilvl w:val="0"/>
          <w:numId w:val="112"/>
        </w:numPr>
        <w:tabs>
          <w:tab w:val="left" w:pos="655"/>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пользоваться словарями для уточнения значения </w:t>
      </w:r>
      <w:r w:rsidR="00E75E74" w:rsidRPr="00C91A6B">
        <w:rPr>
          <w:rFonts w:ascii="Times New Roman" w:hAnsi="Times New Roman" w:cs="Times New Roman"/>
          <w:color w:val="000000" w:themeColor="text1"/>
          <w:sz w:val="20"/>
          <w:szCs w:val="20"/>
          <w:lang w:val="ru-RU"/>
        </w:rPr>
        <w:t>незнако</w:t>
      </w:r>
      <w:r w:rsidRPr="00C91A6B">
        <w:rPr>
          <w:rFonts w:ascii="Times New Roman" w:hAnsi="Times New Roman" w:cs="Times New Roman"/>
          <w:color w:val="000000" w:themeColor="text1"/>
          <w:sz w:val="20"/>
          <w:szCs w:val="20"/>
          <w:lang w:val="ru-RU"/>
        </w:rPr>
        <w:t>мого слова.</w:t>
      </w:r>
    </w:p>
    <w:p w14:paraId="2BADE984" w14:textId="77777777" w:rsidR="009E224D" w:rsidRPr="00C91A6B" w:rsidRDefault="004D0A5B" w:rsidP="0041663B">
      <w:pPr>
        <w:pStyle w:val="a3"/>
        <w:tabs>
          <w:tab w:val="left" w:pos="709"/>
        </w:tabs>
        <w:spacing w:before="14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Коммуникативные универсальные учебные действия:</w:t>
      </w:r>
    </w:p>
    <w:p w14:paraId="49E4248D" w14:textId="77777777" w:rsidR="009E224D" w:rsidRPr="00C91A6B" w:rsidRDefault="004D0A5B" w:rsidP="00370B29">
      <w:pPr>
        <w:pStyle w:val="a7"/>
        <w:numPr>
          <w:ilvl w:val="0"/>
          <w:numId w:val="113"/>
        </w:numPr>
        <w:tabs>
          <w:tab w:val="left" w:pos="653"/>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диалоге: отвечать на вопросы</w:t>
      </w:r>
      <w:r w:rsidR="00E75E74" w:rsidRPr="00C91A6B">
        <w:rPr>
          <w:rFonts w:ascii="Times New Roman" w:hAnsi="Times New Roman" w:cs="Times New Roman"/>
          <w:color w:val="000000" w:themeColor="text1"/>
          <w:sz w:val="20"/>
          <w:szCs w:val="20"/>
          <w:lang w:val="ru-RU"/>
        </w:rPr>
        <w:t>, кратко объяс</w:t>
      </w:r>
      <w:r w:rsidRPr="00C91A6B">
        <w:rPr>
          <w:rFonts w:ascii="Times New Roman" w:hAnsi="Times New Roman" w:cs="Times New Roman"/>
          <w:color w:val="000000" w:themeColor="text1"/>
          <w:sz w:val="20"/>
          <w:szCs w:val="20"/>
          <w:lang w:val="ru-RU"/>
        </w:rPr>
        <w:t>нять свои ответы, дополнять о</w:t>
      </w:r>
      <w:r w:rsidR="00E75E74" w:rsidRPr="00C91A6B">
        <w:rPr>
          <w:rFonts w:ascii="Times New Roman" w:hAnsi="Times New Roman" w:cs="Times New Roman"/>
          <w:color w:val="000000" w:themeColor="text1"/>
          <w:sz w:val="20"/>
          <w:szCs w:val="20"/>
          <w:lang w:val="ru-RU"/>
        </w:rPr>
        <w:t>тветы других участников, состав</w:t>
      </w:r>
      <w:r w:rsidRPr="00C91A6B">
        <w:rPr>
          <w:rFonts w:ascii="Times New Roman" w:hAnsi="Times New Roman" w:cs="Times New Roman"/>
          <w:color w:val="000000" w:themeColor="text1"/>
          <w:sz w:val="20"/>
          <w:szCs w:val="20"/>
          <w:lang w:val="ru-RU"/>
        </w:rPr>
        <w:t>лять свои вопросы и высказывания на заданную тему;</w:t>
      </w:r>
    </w:p>
    <w:p w14:paraId="505B0685" w14:textId="77777777" w:rsidR="009E224D" w:rsidRPr="00C91A6B" w:rsidRDefault="004D0A5B" w:rsidP="00370B29">
      <w:pPr>
        <w:pStyle w:val="a7"/>
        <w:numPr>
          <w:ilvl w:val="0"/>
          <w:numId w:val="113"/>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пересказывать подробн</w:t>
      </w:r>
      <w:r w:rsidR="00E75E74" w:rsidRPr="00C91A6B">
        <w:rPr>
          <w:rFonts w:ascii="Times New Roman" w:hAnsi="Times New Roman" w:cs="Times New Roman"/>
          <w:color w:val="000000" w:themeColor="text1"/>
          <w:sz w:val="20"/>
          <w:szCs w:val="20"/>
          <w:lang w:val="ru-RU"/>
        </w:rPr>
        <w:t>о и выборочно прочитанное произ</w:t>
      </w:r>
      <w:r w:rsidRPr="00C91A6B">
        <w:rPr>
          <w:rFonts w:ascii="Times New Roman" w:hAnsi="Times New Roman" w:cs="Times New Roman"/>
          <w:color w:val="000000" w:themeColor="text1"/>
          <w:sz w:val="20"/>
          <w:szCs w:val="20"/>
          <w:lang w:val="ru-RU"/>
        </w:rPr>
        <w:t>ведение;</w:t>
      </w:r>
    </w:p>
    <w:p w14:paraId="4F15F93A" w14:textId="77777777" w:rsidR="009E224D" w:rsidRPr="00C91A6B" w:rsidRDefault="004D0A5B" w:rsidP="00370B29">
      <w:pPr>
        <w:pStyle w:val="a7"/>
        <w:numPr>
          <w:ilvl w:val="0"/>
          <w:numId w:val="113"/>
        </w:numPr>
        <w:tabs>
          <w:tab w:val="left" w:pos="679"/>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обсуждать (в парах, группах) содержание текста, </w:t>
      </w:r>
      <w:r w:rsidR="00E75E74" w:rsidRPr="00C91A6B">
        <w:rPr>
          <w:rFonts w:ascii="Times New Roman" w:hAnsi="Times New Roman" w:cs="Times New Roman"/>
          <w:color w:val="000000" w:themeColor="text1"/>
          <w:sz w:val="20"/>
          <w:szCs w:val="20"/>
          <w:lang w:val="ru-RU"/>
        </w:rPr>
        <w:t>форму</w:t>
      </w:r>
      <w:r w:rsidRPr="00C91A6B">
        <w:rPr>
          <w:rFonts w:ascii="Times New Roman" w:hAnsi="Times New Roman" w:cs="Times New Roman"/>
          <w:color w:val="000000" w:themeColor="text1"/>
          <w:sz w:val="20"/>
          <w:szCs w:val="20"/>
          <w:lang w:val="ru-RU"/>
        </w:rPr>
        <w:t>лировать (устно) простые вы</w:t>
      </w:r>
      <w:r w:rsidR="00E75E74" w:rsidRPr="00C91A6B">
        <w:rPr>
          <w:rFonts w:ascii="Times New Roman" w:hAnsi="Times New Roman" w:cs="Times New Roman"/>
          <w:color w:val="000000" w:themeColor="text1"/>
          <w:sz w:val="20"/>
          <w:szCs w:val="20"/>
          <w:lang w:val="ru-RU"/>
        </w:rPr>
        <w:t>воды на основе прочитанного/про</w:t>
      </w:r>
      <w:r w:rsidRPr="00C91A6B">
        <w:rPr>
          <w:rFonts w:ascii="Times New Roman" w:hAnsi="Times New Roman" w:cs="Times New Roman"/>
          <w:color w:val="000000" w:themeColor="text1"/>
          <w:sz w:val="20"/>
          <w:szCs w:val="20"/>
          <w:lang w:val="ru-RU"/>
        </w:rPr>
        <w:t>слушанного произведения;</w:t>
      </w:r>
    </w:p>
    <w:p w14:paraId="190708E7" w14:textId="77777777" w:rsidR="009E224D" w:rsidRPr="00C91A6B" w:rsidRDefault="004D0A5B" w:rsidP="00370B29">
      <w:pPr>
        <w:pStyle w:val="a7"/>
        <w:numPr>
          <w:ilvl w:val="0"/>
          <w:numId w:val="113"/>
        </w:numPr>
        <w:tabs>
          <w:tab w:val="left" w:pos="649"/>
          <w:tab w:val="left" w:pos="709"/>
        </w:tabs>
        <w:spacing w:before="2"/>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описывать (устно) картины природы;</w:t>
      </w:r>
    </w:p>
    <w:p w14:paraId="3DED4FCC" w14:textId="77777777" w:rsidR="009E224D" w:rsidRPr="00C91A6B" w:rsidRDefault="004D0A5B" w:rsidP="00370B29">
      <w:pPr>
        <w:pStyle w:val="a7"/>
        <w:numPr>
          <w:ilvl w:val="0"/>
          <w:numId w:val="113"/>
        </w:numPr>
        <w:tabs>
          <w:tab w:val="left" w:pos="665"/>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сочинять по аналогии с прочитанным (загадки, рассказы, небольшие сказки);</w:t>
      </w:r>
    </w:p>
    <w:p w14:paraId="541B22B2" w14:textId="77777777" w:rsidR="009E224D" w:rsidRPr="00C91A6B" w:rsidRDefault="004D0A5B" w:rsidP="00370B29">
      <w:pPr>
        <w:pStyle w:val="a7"/>
        <w:numPr>
          <w:ilvl w:val="0"/>
          <w:numId w:val="113"/>
        </w:numPr>
        <w:tabs>
          <w:tab w:val="left" w:pos="651"/>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инсценировках и драматизации отрывков из художественных произведений.</w:t>
      </w:r>
    </w:p>
    <w:p w14:paraId="300EDB7C" w14:textId="77777777" w:rsidR="009E224D" w:rsidRPr="00C91A6B" w:rsidRDefault="004D0A5B" w:rsidP="0041663B">
      <w:pPr>
        <w:pStyle w:val="a3"/>
        <w:tabs>
          <w:tab w:val="left" w:pos="709"/>
        </w:tabs>
        <w:spacing w:before="14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Регулятивные универсальные учебные действия:</w:t>
      </w:r>
    </w:p>
    <w:p w14:paraId="4506EF33" w14:textId="77777777" w:rsidR="009E224D" w:rsidRPr="00C91A6B" w:rsidRDefault="004D0A5B" w:rsidP="00370B29">
      <w:pPr>
        <w:pStyle w:val="a7"/>
        <w:numPr>
          <w:ilvl w:val="0"/>
          <w:numId w:val="114"/>
        </w:numPr>
        <w:tabs>
          <w:tab w:val="left" w:pos="672"/>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своё эмоциональное состояние, возникшее при прочтении/слушании произведения;</w:t>
      </w:r>
    </w:p>
    <w:p w14:paraId="3613587C" w14:textId="77777777" w:rsidR="009E224D" w:rsidRPr="00C91A6B" w:rsidRDefault="004D0A5B" w:rsidP="00370B29">
      <w:pPr>
        <w:pStyle w:val="a7"/>
        <w:numPr>
          <w:ilvl w:val="0"/>
          <w:numId w:val="114"/>
        </w:numPr>
        <w:tabs>
          <w:tab w:val="left" w:pos="651"/>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удерживать в памяти последовательность событий </w:t>
      </w:r>
      <w:r w:rsidR="00E75E74" w:rsidRPr="00C91A6B">
        <w:rPr>
          <w:rFonts w:ascii="Times New Roman" w:hAnsi="Times New Roman" w:cs="Times New Roman"/>
          <w:color w:val="000000" w:themeColor="text1"/>
          <w:sz w:val="20"/>
          <w:szCs w:val="20"/>
          <w:lang w:val="ru-RU"/>
        </w:rPr>
        <w:t>прослу</w:t>
      </w:r>
      <w:r w:rsidRPr="00C91A6B">
        <w:rPr>
          <w:rFonts w:ascii="Times New Roman" w:hAnsi="Times New Roman" w:cs="Times New Roman"/>
          <w:color w:val="000000" w:themeColor="text1"/>
          <w:sz w:val="20"/>
          <w:szCs w:val="20"/>
          <w:lang w:val="ru-RU"/>
        </w:rPr>
        <w:t>шанного/прочитанного текста;</w:t>
      </w:r>
    </w:p>
    <w:p w14:paraId="1F366889" w14:textId="77777777" w:rsidR="009E224D" w:rsidRPr="00C91A6B" w:rsidRDefault="004D0A5B" w:rsidP="00370B29">
      <w:pPr>
        <w:pStyle w:val="a7"/>
        <w:numPr>
          <w:ilvl w:val="0"/>
          <w:numId w:val="114"/>
        </w:numPr>
        <w:tabs>
          <w:tab w:val="left" w:pos="65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контролировать выполнение поставленной учебной задачи при чтении/слушании произведения;</w:t>
      </w:r>
    </w:p>
    <w:p w14:paraId="0555214C" w14:textId="77777777" w:rsidR="00E75E74" w:rsidRPr="00C91A6B" w:rsidRDefault="004D0A5B" w:rsidP="00370B29">
      <w:pPr>
        <w:pStyle w:val="a7"/>
        <w:numPr>
          <w:ilvl w:val="0"/>
          <w:numId w:val="114"/>
        </w:numPr>
        <w:tabs>
          <w:tab w:val="left" w:pos="661"/>
          <w:tab w:val="left" w:pos="709"/>
        </w:tabs>
        <w:spacing w:before="1"/>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проверять (по образцу) выполнение поставленной учебной задачи.</w:t>
      </w:r>
    </w:p>
    <w:p w14:paraId="2DEB05B3" w14:textId="77777777" w:rsidR="009E224D" w:rsidRPr="00C91A6B" w:rsidRDefault="00E75E74" w:rsidP="0041663B">
      <w:pPr>
        <w:pStyle w:val="a7"/>
        <w:tabs>
          <w:tab w:val="left" w:pos="661"/>
          <w:tab w:val="left" w:pos="709"/>
        </w:tabs>
        <w:spacing w:before="1"/>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b/>
          <w:color w:val="000000" w:themeColor="text1"/>
          <w:sz w:val="20"/>
          <w:szCs w:val="20"/>
        </w:rPr>
        <w:t>овместная деятельность:</w:t>
      </w:r>
    </w:p>
    <w:p w14:paraId="2C467A7F" w14:textId="77777777" w:rsidR="009E224D" w:rsidRPr="00C91A6B" w:rsidRDefault="004D0A5B" w:rsidP="00370B29">
      <w:pPr>
        <w:pStyle w:val="a7"/>
        <w:numPr>
          <w:ilvl w:val="0"/>
          <w:numId w:val="115"/>
        </w:numPr>
        <w:tabs>
          <w:tab w:val="left" w:pos="649"/>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себе партнёров по совместной деятельности;</w:t>
      </w:r>
    </w:p>
    <w:p w14:paraId="26D62524" w14:textId="77777777" w:rsidR="009E224D" w:rsidRPr="00C91A6B" w:rsidRDefault="004D0A5B" w:rsidP="00370B29">
      <w:pPr>
        <w:pStyle w:val="a7"/>
        <w:numPr>
          <w:ilvl w:val="0"/>
          <w:numId w:val="115"/>
        </w:numPr>
        <w:tabs>
          <w:tab w:val="left" w:pos="647"/>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распределять работу, договариваться, приходить к общему решению, отвечать за общий результат работы.</w:t>
      </w:r>
    </w:p>
    <w:p w14:paraId="005BA91A" w14:textId="77777777" w:rsidR="00E75E74" w:rsidRPr="00C91A6B" w:rsidRDefault="00E75E74" w:rsidP="0041663B">
      <w:pPr>
        <w:tabs>
          <w:tab w:val="left" w:pos="709"/>
        </w:tabs>
        <w:ind w:firstLine="567"/>
        <w:jc w:val="both"/>
        <w:rPr>
          <w:rFonts w:ascii="Times New Roman" w:hAnsi="Times New Roman" w:cs="Times New Roman"/>
          <w:color w:val="000000" w:themeColor="text1"/>
          <w:sz w:val="20"/>
          <w:szCs w:val="20"/>
          <w:lang w:val="ru-RU"/>
        </w:rPr>
      </w:pPr>
    </w:p>
    <w:p w14:paraId="577307CF" w14:textId="77777777" w:rsidR="009E224D" w:rsidRPr="00C91A6B" w:rsidRDefault="00E75E74"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w:t>
      </w:r>
    </w:p>
    <w:p w14:paraId="72FF8755"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 Родине и её истории. </w:t>
      </w:r>
      <w:r w:rsidRPr="00C91A6B">
        <w:rPr>
          <w:rFonts w:ascii="Times New Roman" w:hAnsi="Times New Roman" w:cs="Times New Roman"/>
          <w:color w:val="000000" w:themeColor="text1"/>
          <w:lang w:val="ru-RU"/>
        </w:rPr>
        <w:t>Люб</w:t>
      </w:r>
      <w:r w:rsidR="00E75E74" w:rsidRPr="00C91A6B">
        <w:rPr>
          <w:rFonts w:ascii="Times New Roman" w:hAnsi="Times New Roman" w:cs="Times New Roman"/>
          <w:color w:val="000000" w:themeColor="text1"/>
          <w:lang w:val="ru-RU"/>
        </w:rPr>
        <w:t>овь к Родине и её история — важ</w:t>
      </w:r>
      <w:r w:rsidRPr="00C91A6B">
        <w:rPr>
          <w:rFonts w:ascii="Times New Roman" w:hAnsi="Times New Roman" w:cs="Times New Roman"/>
          <w:color w:val="000000" w:themeColor="text1"/>
          <w:lang w:val="ru-RU"/>
        </w:rPr>
        <w:t>ные темы произведений литературы (произведения одного-двух авторов по выбору). Чувство любви к Родине, сопричастность к прошлому и настоящему сво</w:t>
      </w:r>
      <w:r w:rsidR="00E75E74" w:rsidRPr="00C91A6B">
        <w:rPr>
          <w:rFonts w:ascii="Times New Roman" w:hAnsi="Times New Roman" w:cs="Times New Roman"/>
          <w:color w:val="000000" w:themeColor="text1"/>
          <w:lang w:val="ru-RU"/>
        </w:rPr>
        <w:t>ей страны и родного края — глав</w:t>
      </w:r>
      <w:r w:rsidRPr="00C91A6B">
        <w:rPr>
          <w:rFonts w:ascii="Times New Roman" w:hAnsi="Times New Roman" w:cs="Times New Roman"/>
          <w:color w:val="000000" w:themeColor="text1"/>
          <w:lang w:val="ru-RU"/>
        </w:rPr>
        <w:t>ные идеи, нравственные цен</w:t>
      </w:r>
      <w:r w:rsidR="00E75E74" w:rsidRPr="00C91A6B">
        <w:rPr>
          <w:rFonts w:ascii="Times New Roman" w:hAnsi="Times New Roman" w:cs="Times New Roman"/>
          <w:color w:val="000000" w:themeColor="text1"/>
          <w:lang w:val="ru-RU"/>
        </w:rPr>
        <w:t>ности, выраженные в произведени</w:t>
      </w:r>
      <w:r w:rsidRPr="00C91A6B">
        <w:rPr>
          <w:rFonts w:ascii="Times New Roman" w:hAnsi="Times New Roman" w:cs="Times New Roman"/>
          <w:color w:val="000000" w:themeColor="text1"/>
          <w:lang w:val="ru-RU"/>
        </w:rPr>
        <w:t xml:space="preserve">ях о Родине. Образ Родины в </w:t>
      </w:r>
      <w:r w:rsidR="00E75E74" w:rsidRPr="00C91A6B">
        <w:rPr>
          <w:rFonts w:ascii="Times New Roman" w:hAnsi="Times New Roman" w:cs="Times New Roman"/>
          <w:color w:val="000000" w:themeColor="text1"/>
          <w:lang w:val="ru-RU"/>
        </w:rPr>
        <w:t>стихотворных и прозаических про</w:t>
      </w:r>
      <w:r w:rsidRPr="00C91A6B">
        <w:rPr>
          <w:rFonts w:ascii="Times New Roman" w:hAnsi="Times New Roman" w:cs="Times New Roman"/>
          <w:color w:val="000000" w:themeColor="text1"/>
          <w:lang w:val="ru-RU"/>
        </w:rPr>
        <w:t>изведениях писателей и поэтов Х</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Х и ХХ веков. Осознание нравственно-этических понятий: любовь к родной</w:t>
      </w:r>
      <w:r w:rsidR="00E75E74" w:rsidRPr="00C91A6B">
        <w:rPr>
          <w:rFonts w:ascii="Times New Roman" w:hAnsi="Times New Roman" w:cs="Times New Roman"/>
          <w:color w:val="000000" w:themeColor="text1"/>
          <w:lang w:val="ru-RU"/>
        </w:rPr>
        <w:t xml:space="preserve"> стороне, ма</w:t>
      </w:r>
      <w:r w:rsidRPr="00C91A6B">
        <w:rPr>
          <w:rFonts w:ascii="Times New Roman" w:hAnsi="Times New Roman" w:cs="Times New Roman"/>
          <w:color w:val="000000" w:themeColor="text1"/>
          <w:lang w:val="ru-RU"/>
        </w:rPr>
        <w:t>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w:t>
      </w:r>
    </w:p>
    <w:p w14:paraId="4FF7CF20"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Фольклор </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устное народное творчество</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 xml:space="preserve">. </w:t>
      </w:r>
      <w:r w:rsidR="00E75E74" w:rsidRPr="00C91A6B">
        <w:rPr>
          <w:rFonts w:ascii="Times New Roman" w:hAnsi="Times New Roman" w:cs="Times New Roman"/>
          <w:color w:val="000000" w:themeColor="text1"/>
          <w:lang w:val="ru-RU"/>
        </w:rPr>
        <w:t>Круг чтения: ма</w:t>
      </w:r>
      <w:r w:rsidRPr="00C91A6B">
        <w:rPr>
          <w:rFonts w:ascii="Times New Roman" w:hAnsi="Times New Roman" w:cs="Times New Roman"/>
          <w:color w:val="000000" w:themeColor="text1"/>
          <w:lang w:val="ru-RU"/>
        </w:rPr>
        <w:t>лые жанры фольклора (пос</w:t>
      </w:r>
      <w:r w:rsidR="00E75E74" w:rsidRPr="00C91A6B">
        <w:rPr>
          <w:rFonts w:ascii="Times New Roman" w:hAnsi="Times New Roman" w:cs="Times New Roman"/>
          <w:color w:val="000000" w:themeColor="text1"/>
          <w:lang w:val="ru-RU"/>
        </w:rPr>
        <w:t>ловицы, потешки, считалки, небы</w:t>
      </w:r>
      <w:r w:rsidRPr="00C91A6B">
        <w:rPr>
          <w:rFonts w:ascii="Times New Roman" w:hAnsi="Times New Roman" w:cs="Times New Roman"/>
          <w:color w:val="000000" w:themeColor="text1"/>
          <w:lang w:val="ru-RU"/>
        </w:rPr>
        <w:t xml:space="preserve">лицы, скороговорки, загадки, по выбору). Знакомство с видами загадок. Пословицы народов России (значение, </w:t>
      </w:r>
      <w:r w:rsidR="00E75E74" w:rsidRPr="00C91A6B">
        <w:rPr>
          <w:rFonts w:ascii="Times New Roman" w:hAnsi="Times New Roman" w:cs="Times New Roman"/>
          <w:color w:val="000000" w:themeColor="text1"/>
          <w:lang w:val="ru-RU"/>
        </w:rPr>
        <w:t>характеристи</w:t>
      </w:r>
      <w:r w:rsidRPr="00C91A6B">
        <w:rPr>
          <w:rFonts w:ascii="Times New Roman" w:hAnsi="Times New Roman" w:cs="Times New Roman"/>
          <w:color w:val="000000" w:themeColor="text1"/>
          <w:lang w:val="ru-RU"/>
        </w:rPr>
        <w:t>ка, нравственная основа). Книг</w:t>
      </w:r>
      <w:r w:rsidR="00E75E74" w:rsidRPr="00C91A6B">
        <w:rPr>
          <w:rFonts w:ascii="Times New Roman" w:hAnsi="Times New Roman" w:cs="Times New Roman"/>
          <w:color w:val="000000" w:themeColor="text1"/>
          <w:lang w:val="ru-RU"/>
        </w:rPr>
        <w:t>и и словари, созданные В. И. Да</w:t>
      </w:r>
      <w:r w:rsidRPr="00C91A6B">
        <w:rPr>
          <w:rFonts w:ascii="Times New Roman" w:hAnsi="Times New Roman" w:cs="Times New Roman"/>
          <w:color w:val="000000" w:themeColor="text1"/>
          <w:lang w:val="ru-RU"/>
        </w:rPr>
        <w:t>лем. Активный словарь устной речи: использование образных слов, пословиц и поговорок</w:t>
      </w:r>
      <w:r w:rsidR="00E75E74" w:rsidRPr="00C91A6B">
        <w:rPr>
          <w:rFonts w:ascii="Times New Roman" w:hAnsi="Times New Roman" w:cs="Times New Roman"/>
          <w:color w:val="000000" w:themeColor="text1"/>
          <w:lang w:val="ru-RU"/>
        </w:rPr>
        <w:t>, крылатых выражений. Нравствен</w:t>
      </w:r>
      <w:r w:rsidRPr="00C91A6B">
        <w:rPr>
          <w:rFonts w:ascii="Times New Roman" w:hAnsi="Times New Roman" w:cs="Times New Roman"/>
          <w:color w:val="000000" w:themeColor="text1"/>
          <w:lang w:val="ru-RU"/>
        </w:rPr>
        <w:t>ные ценности в фольклорных произведениях народов России.</w:t>
      </w:r>
    </w:p>
    <w:p w14:paraId="70D1D33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Фольклорная сказка как </w:t>
      </w:r>
      <w:r w:rsidR="00E75E74" w:rsidRPr="00C91A6B">
        <w:rPr>
          <w:rFonts w:ascii="Times New Roman" w:hAnsi="Times New Roman" w:cs="Times New Roman"/>
          <w:color w:val="000000" w:themeColor="text1"/>
          <w:lang w:val="ru-RU"/>
        </w:rPr>
        <w:t>отражение общечеловеческих цен</w:t>
      </w:r>
      <w:r w:rsidRPr="00C91A6B">
        <w:rPr>
          <w:rFonts w:ascii="Times New Roman" w:hAnsi="Times New Roman" w:cs="Times New Roman"/>
          <w:color w:val="000000" w:themeColor="text1"/>
          <w:lang w:val="ru-RU"/>
        </w:rPr>
        <w:t xml:space="preserve">ностей и нравственных правил. Виды сказок (о животных, </w:t>
      </w:r>
      <w:r w:rsidR="00E75E74" w:rsidRPr="00C91A6B">
        <w:rPr>
          <w:rFonts w:ascii="Times New Roman" w:hAnsi="Times New Roman" w:cs="Times New Roman"/>
          <w:color w:val="000000" w:themeColor="text1"/>
          <w:lang w:val="ru-RU"/>
        </w:rPr>
        <w:t>бы</w:t>
      </w:r>
      <w:r w:rsidRPr="00C91A6B">
        <w:rPr>
          <w:rFonts w:ascii="Times New Roman" w:hAnsi="Times New Roman" w:cs="Times New Roman"/>
          <w:color w:val="000000" w:themeColor="text1"/>
          <w:lang w:val="ru-RU"/>
        </w:rPr>
        <w:t>товые, волшебные). Художе</w:t>
      </w:r>
      <w:r w:rsidR="00E75E74" w:rsidRPr="00C91A6B">
        <w:rPr>
          <w:rFonts w:ascii="Times New Roman" w:hAnsi="Times New Roman" w:cs="Times New Roman"/>
          <w:color w:val="000000" w:themeColor="text1"/>
          <w:lang w:val="ru-RU"/>
        </w:rPr>
        <w:t>ственные особенности сказок: по</w:t>
      </w:r>
      <w:r w:rsidRPr="00C91A6B">
        <w:rPr>
          <w:rFonts w:ascii="Times New Roman" w:hAnsi="Times New Roman" w:cs="Times New Roman"/>
          <w:color w:val="000000" w:themeColor="text1"/>
          <w:lang w:val="ru-RU"/>
        </w:rPr>
        <w:t>строение (композиция), язык (лексика). Характеристика героя, волшебные помощники, иллюстрация как отражение сюжета волшебной сказки (например, картины В.</w:t>
      </w:r>
      <w:r w:rsidR="00E75E74" w:rsidRPr="00C91A6B">
        <w:rPr>
          <w:rFonts w:ascii="Times New Roman" w:hAnsi="Times New Roman" w:cs="Times New Roman"/>
          <w:color w:val="000000" w:themeColor="text1"/>
          <w:lang w:val="ru-RU"/>
        </w:rPr>
        <w:t> М. Васнецова, иллю</w:t>
      </w:r>
      <w:r w:rsidRPr="00C91A6B">
        <w:rPr>
          <w:rFonts w:ascii="Times New Roman" w:hAnsi="Times New Roman" w:cs="Times New Roman"/>
          <w:color w:val="000000" w:themeColor="text1"/>
          <w:lang w:val="ru-RU"/>
        </w:rPr>
        <w:t>страции Ю. А</w:t>
      </w:r>
      <w:r w:rsidR="00E75E74" w:rsidRPr="00C91A6B">
        <w:rPr>
          <w:rFonts w:ascii="Times New Roman" w:hAnsi="Times New Roman" w:cs="Times New Roman"/>
          <w:color w:val="000000" w:themeColor="text1"/>
          <w:lang w:val="ru-RU"/>
        </w:rPr>
        <w:t>. Васнецова, И. Я. Билибина, В. М. </w:t>
      </w:r>
      <w:r w:rsidRPr="00C91A6B">
        <w:rPr>
          <w:rFonts w:ascii="Times New Roman" w:hAnsi="Times New Roman" w:cs="Times New Roman"/>
          <w:color w:val="000000" w:themeColor="text1"/>
          <w:lang w:val="ru-RU"/>
        </w:rPr>
        <w:t>Конашевич). Отражение в сказках народного быта и культуры. Составление плана сказки.</w:t>
      </w:r>
    </w:p>
    <w:p w14:paraId="3CA0E7F5"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Круг чтения: народная песня. Чувства, которые рождают песни, темы песен. Описание картин природы как способ </w:t>
      </w:r>
      <w:r w:rsidR="00E75E74" w:rsidRPr="00C91A6B">
        <w:rPr>
          <w:rFonts w:ascii="Times New Roman" w:hAnsi="Times New Roman" w:cs="Times New Roman"/>
          <w:color w:val="000000" w:themeColor="text1"/>
          <w:lang w:val="ru-RU"/>
        </w:rPr>
        <w:t>рас</w:t>
      </w:r>
      <w:r w:rsidRPr="00C91A6B">
        <w:rPr>
          <w:rFonts w:ascii="Times New Roman" w:hAnsi="Times New Roman" w:cs="Times New Roman"/>
          <w:color w:val="000000" w:themeColor="text1"/>
          <w:lang w:val="ru-RU"/>
        </w:rPr>
        <w:t>сказать в песне о родной з</w:t>
      </w:r>
      <w:r w:rsidR="00E75E74" w:rsidRPr="00C91A6B">
        <w:rPr>
          <w:rFonts w:ascii="Times New Roman" w:hAnsi="Times New Roman" w:cs="Times New Roman"/>
          <w:color w:val="000000" w:themeColor="text1"/>
          <w:lang w:val="ru-RU"/>
        </w:rPr>
        <w:t>емле. Былина как народный песен</w:t>
      </w:r>
      <w:r w:rsidRPr="00C91A6B">
        <w:rPr>
          <w:rFonts w:ascii="Times New Roman" w:hAnsi="Times New Roman" w:cs="Times New Roman"/>
          <w:color w:val="000000" w:themeColor="text1"/>
          <w:lang w:val="ru-RU"/>
        </w:rPr>
        <w:t>ный сказ о важном истори</w:t>
      </w:r>
      <w:r w:rsidR="00E75E74" w:rsidRPr="00C91A6B">
        <w:rPr>
          <w:rFonts w:ascii="Times New Roman" w:hAnsi="Times New Roman" w:cs="Times New Roman"/>
          <w:color w:val="000000" w:themeColor="text1"/>
          <w:lang w:val="ru-RU"/>
        </w:rPr>
        <w:t>ческом событии. Фольклорные осо</w:t>
      </w:r>
      <w:r w:rsidRPr="00C91A6B">
        <w:rPr>
          <w:rFonts w:ascii="Times New Roman" w:hAnsi="Times New Roman" w:cs="Times New Roman"/>
          <w:color w:val="000000" w:themeColor="text1"/>
          <w:lang w:val="ru-RU"/>
        </w:rPr>
        <w:t>бенности жанра былин: язык</w:t>
      </w:r>
      <w:r w:rsidR="00E75E74" w:rsidRPr="00C91A6B">
        <w:rPr>
          <w:rFonts w:ascii="Times New Roman" w:hAnsi="Times New Roman" w:cs="Times New Roman"/>
          <w:color w:val="000000" w:themeColor="text1"/>
          <w:lang w:val="ru-RU"/>
        </w:rPr>
        <w:t xml:space="preserve"> (напевность исполнения, вырази</w:t>
      </w:r>
      <w:r w:rsidRPr="00C91A6B">
        <w:rPr>
          <w:rFonts w:ascii="Times New Roman" w:hAnsi="Times New Roman" w:cs="Times New Roman"/>
          <w:color w:val="000000" w:themeColor="text1"/>
          <w:lang w:val="ru-RU"/>
        </w:rPr>
        <w:t>тельность), характеристика главного героя (где жил, чем</w:t>
      </w:r>
      <w:r w:rsidR="00E75E74" w:rsidRPr="00C91A6B">
        <w:rPr>
          <w:rFonts w:ascii="Times New Roman" w:hAnsi="Times New Roman" w:cs="Times New Roman"/>
          <w:color w:val="000000" w:themeColor="text1"/>
          <w:lang w:val="ru-RU"/>
        </w:rPr>
        <w:t xml:space="preserve"> з</w:t>
      </w:r>
      <w:r w:rsidRPr="00C91A6B">
        <w:rPr>
          <w:rFonts w:ascii="Times New Roman" w:hAnsi="Times New Roman" w:cs="Times New Roman"/>
          <w:color w:val="000000" w:themeColor="text1"/>
          <w:lang w:val="ru-RU"/>
        </w:rPr>
        <w:t>анимался, какими качеств</w:t>
      </w:r>
      <w:r w:rsidR="00E75E74" w:rsidRPr="00C91A6B">
        <w:rPr>
          <w:rFonts w:ascii="Times New Roman" w:hAnsi="Times New Roman" w:cs="Times New Roman"/>
          <w:color w:val="000000" w:themeColor="text1"/>
          <w:lang w:val="ru-RU"/>
        </w:rPr>
        <w:t>ами обладал). Характеристика бы</w:t>
      </w:r>
      <w:r w:rsidRPr="00C91A6B">
        <w:rPr>
          <w:rFonts w:ascii="Times New Roman" w:hAnsi="Times New Roman" w:cs="Times New Roman"/>
          <w:color w:val="000000" w:themeColor="text1"/>
          <w:lang w:val="ru-RU"/>
        </w:rPr>
        <w:t>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03EF68F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Творчество А. С. Пушкина. </w:t>
      </w:r>
      <w:r w:rsidR="00E75E74" w:rsidRPr="00C91A6B">
        <w:rPr>
          <w:rFonts w:ascii="Times New Roman" w:hAnsi="Times New Roman" w:cs="Times New Roman"/>
          <w:color w:val="000000" w:themeColor="text1"/>
          <w:lang w:val="ru-RU"/>
        </w:rPr>
        <w:t>А. С. Пушкин — великий рус</w:t>
      </w:r>
      <w:r w:rsidRPr="00C91A6B">
        <w:rPr>
          <w:rFonts w:ascii="Times New Roman" w:hAnsi="Times New Roman" w:cs="Times New Roman"/>
          <w:color w:val="000000" w:themeColor="text1"/>
          <w:lang w:val="ru-RU"/>
        </w:rPr>
        <w:t xml:space="preserve">ский поэт. Лирические произведения А. С. Пушкина: средства художественной выразительности (сравнение, эпитет); рифма, ритм. Литературные сказки </w:t>
      </w:r>
      <w:r w:rsidR="00E75E74" w:rsidRPr="00C91A6B">
        <w:rPr>
          <w:rFonts w:ascii="Times New Roman" w:hAnsi="Times New Roman" w:cs="Times New Roman"/>
          <w:color w:val="000000" w:themeColor="text1"/>
          <w:lang w:val="ru-RU"/>
        </w:rPr>
        <w:t>А. С. Пушкина в стихах (по выбо</w:t>
      </w:r>
      <w:r w:rsidRPr="00C91A6B">
        <w:rPr>
          <w:rFonts w:ascii="Times New Roman" w:hAnsi="Times New Roman" w:cs="Times New Roman"/>
          <w:color w:val="000000" w:themeColor="text1"/>
          <w:lang w:val="ru-RU"/>
        </w:rPr>
        <w:t>ру, например, «Сказка о царе С</w:t>
      </w:r>
      <w:r w:rsidR="00E75E74" w:rsidRPr="00C91A6B">
        <w:rPr>
          <w:rFonts w:ascii="Times New Roman" w:hAnsi="Times New Roman" w:cs="Times New Roman"/>
          <w:color w:val="000000" w:themeColor="text1"/>
          <w:lang w:val="ru-RU"/>
        </w:rPr>
        <w:t>алтане, о сыне его славном и мо</w:t>
      </w:r>
      <w:r w:rsidRPr="00C91A6B">
        <w:rPr>
          <w:rFonts w:ascii="Times New Roman" w:hAnsi="Times New Roman" w:cs="Times New Roman"/>
          <w:color w:val="000000" w:themeColor="text1"/>
          <w:lang w:val="ru-RU"/>
        </w:rPr>
        <w:t>гучем богатыре князе Гвидон</w:t>
      </w:r>
      <w:r w:rsidR="00E75E74" w:rsidRPr="00C91A6B">
        <w:rPr>
          <w:rFonts w:ascii="Times New Roman" w:hAnsi="Times New Roman" w:cs="Times New Roman"/>
          <w:color w:val="000000" w:themeColor="text1"/>
          <w:lang w:val="ru-RU"/>
        </w:rPr>
        <w:t>е Салтановиче и о прекрасной ца</w:t>
      </w:r>
      <w:r w:rsidRPr="00C91A6B">
        <w:rPr>
          <w:rFonts w:ascii="Times New Roman" w:hAnsi="Times New Roman" w:cs="Times New Roman"/>
          <w:color w:val="000000" w:themeColor="text1"/>
          <w:lang w:val="ru-RU"/>
        </w:rPr>
        <w:t>ревне Лебеди»). Нравственный смысл произведения, структура сказочного текста, особенности сюжета, приём повтора как основа изменения сюжета.</w:t>
      </w:r>
      <w:r w:rsidR="00E75E74" w:rsidRPr="00C91A6B">
        <w:rPr>
          <w:rFonts w:ascii="Times New Roman" w:hAnsi="Times New Roman" w:cs="Times New Roman"/>
          <w:color w:val="000000" w:themeColor="text1"/>
          <w:lang w:val="ru-RU"/>
        </w:rPr>
        <w:t xml:space="preserve"> Связь пушкинских сказок с фоль</w:t>
      </w:r>
      <w:r w:rsidRPr="00C91A6B">
        <w:rPr>
          <w:rFonts w:ascii="Times New Roman" w:hAnsi="Times New Roman" w:cs="Times New Roman"/>
          <w:color w:val="000000" w:themeColor="text1"/>
          <w:lang w:val="ru-RU"/>
        </w:rPr>
        <w:t>клорными. Положительные и отрицательные герои, волшебные помощники, язык авторск</w:t>
      </w:r>
      <w:r w:rsidR="00E75E74" w:rsidRPr="00C91A6B">
        <w:rPr>
          <w:rFonts w:ascii="Times New Roman" w:hAnsi="Times New Roman" w:cs="Times New Roman"/>
          <w:color w:val="000000" w:themeColor="text1"/>
          <w:lang w:val="ru-RU"/>
        </w:rPr>
        <w:t>ой сказки. И. Я. Билибин — иллю</w:t>
      </w:r>
      <w:r w:rsidRPr="00C91A6B">
        <w:rPr>
          <w:rFonts w:ascii="Times New Roman" w:hAnsi="Times New Roman" w:cs="Times New Roman"/>
          <w:color w:val="000000" w:themeColor="text1"/>
          <w:lang w:val="ru-RU"/>
        </w:rPr>
        <w:t>стратор сказок А. С. Пушкина.</w:t>
      </w:r>
    </w:p>
    <w:p w14:paraId="129A7FBC"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Творчество И. А. Крылова. </w:t>
      </w:r>
      <w:r w:rsidRPr="00C91A6B">
        <w:rPr>
          <w:rFonts w:ascii="Times New Roman" w:hAnsi="Times New Roman" w:cs="Times New Roman"/>
          <w:color w:val="000000" w:themeColor="text1"/>
          <w:lang w:val="ru-RU"/>
        </w:rPr>
        <w:t xml:space="preserve">Басня — произведение-поучение, которое помогает увидеть свои и чужие недостатки. </w:t>
      </w:r>
      <w:r w:rsidR="00E75E74" w:rsidRPr="00C91A6B">
        <w:rPr>
          <w:rFonts w:ascii="Times New Roman" w:hAnsi="Times New Roman" w:cs="Times New Roman"/>
          <w:color w:val="000000" w:themeColor="text1"/>
          <w:lang w:val="ru-RU"/>
        </w:rPr>
        <w:t>Иносказание в баснях. И. А. </w:t>
      </w:r>
      <w:r w:rsidRPr="00C91A6B">
        <w:rPr>
          <w:rFonts w:ascii="Times New Roman" w:hAnsi="Times New Roman" w:cs="Times New Roman"/>
          <w:color w:val="000000" w:themeColor="text1"/>
          <w:lang w:val="ru-RU"/>
        </w:rPr>
        <w:t>Крылов — великий русский баснописец. Басни И. А. Крылова (не менее двух): назначение, темы и герои, особенности языка. Я</w:t>
      </w:r>
      <w:r w:rsidR="00E75E74" w:rsidRPr="00C91A6B">
        <w:rPr>
          <w:rFonts w:ascii="Times New Roman" w:hAnsi="Times New Roman" w:cs="Times New Roman"/>
          <w:color w:val="000000" w:themeColor="text1"/>
          <w:lang w:val="ru-RU"/>
        </w:rPr>
        <w:t>вная и скрытая мораль басен. Ис</w:t>
      </w:r>
      <w:r w:rsidRPr="00C91A6B">
        <w:rPr>
          <w:rFonts w:ascii="Times New Roman" w:hAnsi="Times New Roman" w:cs="Times New Roman"/>
          <w:color w:val="000000" w:themeColor="text1"/>
          <w:lang w:val="ru-RU"/>
        </w:rPr>
        <w:t>пользование крылатых выражений в речи.</w:t>
      </w:r>
    </w:p>
    <w:p w14:paraId="4C230505"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Картины природы в произведениях поэтов и писателей Х</w:t>
      </w:r>
      <w:r w:rsidRPr="00C91A6B">
        <w:rPr>
          <w:rFonts w:ascii="Times New Roman" w:hAnsi="Times New Roman" w:cs="Times New Roman"/>
          <w:i/>
          <w:color w:val="000000" w:themeColor="text1"/>
        </w:rPr>
        <w:t>I</w:t>
      </w:r>
      <w:r w:rsidRPr="00C91A6B">
        <w:rPr>
          <w:rFonts w:ascii="Times New Roman" w:hAnsi="Times New Roman" w:cs="Times New Roman"/>
          <w:i/>
          <w:color w:val="000000" w:themeColor="text1"/>
          <w:lang w:val="ru-RU"/>
        </w:rPr>
        <w:t xml:space="preserve">Х—ХХ веков. </w:t>
      </w:r>
      <w:r w:rsidRPr="00C91A6B">
        <w:rPr>
          <w:rFonts w:ascii="Times New Roman" w:hAnsi="Times New Roman" w:cs="Times New Roman"/>
          <w:color w:val="000000" w:themeColor="text1"/>
          <w:lang w:val="ru-RU"/>
        </w:rPr>
        <w:t>Лирические</w:t>
      </w:r>
      <w:r w:rsidR="00E75E74" w:rsidRPr="00C91A6B">
        <w:rPr>
          <w:rFonts w:ascii="Times New Roman" w:hAnsi="Times New Roman" w:cs="Times New Roman"/>
          <w:color w:val="000000" w:themeColor="text1"/>
          <w:lang w:val="ru-RU"/>
        </w:rPr>
        <w:t xml:space="preserve"> произведения как способ переда</w:t>
      </w:r>
      <w:r w:rsidRPr="00C91A6B">
        <w:rPr>
          <w:rFonts w:ascii="Times New Roman" w:hAnsi="Times New Roman" w:cs="Times New Roman"/>
          <w:color w:val="000000" w:themeColor="text1"/>
          <w:lang w:val="ru-RU"/>
        </w:rPr>
        <w:t>чи чувств людей, автора. Картины природы в произведениях поэтов и писателей (не менее пяти авторов по выбору): Ф</w:t>
      </w:r>
      <w:r w:rsidR="00E75E74" w:rsidRPr="00C91A6B">
        <w:rPr>
          <w:rFonts w:ascii="Times New Roman" w:hAnsi="Times New Roman" w:cs="Times New Roman"/>
          <w:color w:val="000000" w:themeColor="text1"/>
          <w:lang w:val="ru-RU"/>
        </w:rPr>
        <w:t>. И. Тютчева, А. А. Фета, М. Ю. </w:t>
      </w:r>
      <w:r w:rsidRPr="00C91A6B">
        <w:rPr>
          <w:rFonts w:ascii="Times New Roman" w:hAnsi="Times New Roman" w:cs="Times New Roman"/>
          <w:color w:val="000000" w:themeColor="text1"/>
          <w:lang w:val="ru-RU"/>
        </w:rPr>
        <w:t>Лермонтова, А. Н. Майкова, Н. А. Некрасова, А. А. Блока, С.</w:t>
      </w:r>
      <w:r w:rsidR="00E75E74"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А.</w:t>
      </w:r>
      <w:r w:rsidR="00E75E74"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Есенина, К. Д. Бальмонта, И. А. Бунина, А. П. Чехова, К.</w:t>
      </w:r>
      <w:r w:rsidR="00E75E74"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Г.</w:t>
      </w:r>
      <w:r w:rsidR="00E75E74"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Паустовского и др. Чувства, вызываемые лирическими </w:t>
      </w:r>
      <w:r w:rsidR="00E75E74" w:rsidRPr="00C91A6B">
        <w:rPr>
          <w:rFonts w:ascii="Times New Roman" w:hAnsi="Times New Roman" w:cs="Times New Roman"/>
          <w:color w:val="000000" w:themeColor="text1"/>
          <w:lang w:val="ru-RU"/>
        </w:rPr>
        <w:t>произведениями. Средства вырази</w:t>
      </w:r>
      <w:r w:rsidRPr="00C91A6B">
        <w:rPr>
          <w:rFonts w:ascii="Times New Roman" w:hAnsi="Times New Roman" w:cs="Times New Roman"/>
          <w:color w:val="000000" w:themeColor="text1"/>
          <w:lang w:val="ru-RU"/>
        </w:rPr>
        <w:t xml:space="preserve">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w:t>
      </w:r>
      <w:r w:rsidR="00E75E74" w:rsidRPr="00C91A6B">
        <w:rPr>
          <w:rFonts w:ascii="Times New Roman" w:hAnsi="Times New Roman" w:cs="Times New Roman"/>
          <w:color w:val="000000" w:themeColor="text1"/>
          <w:lang w:val="ru-RU"/>
        </w:rPr>
        <w:t>лири</w:t>
      </w:r>
      <w:r w:rsidRPr="00C91A6B">
        <w:rPr>
          <w:rFonts w:ascii="Times New Roman" w:hAnsi="Times New Roman" w:cs="Times New Roman"/>
          <w:color w:val="000000" w:themeColor="text1"/>
          <w:lang w:val="ru-RU"/>
        </w:rPr>
        <w:t xml:space="preserve">ческому произведению: пейзаж. Сравнение средств создания пейзажа в тексте-описании </w:t>
      </w:r>
      <w:r w:rsidR="00E75E74" w:rsidRPr="00C91A6B">
        <w:rPr>
          <w:rFonts w:ascii="Times New Roman" w:hAnsi="Times New Roman" w:cs="Times New Roman"/>
          <w:color w:val="000000" w:themeColor="text1"/>
          <w:lang w:val="ru-RU"/>
        </w:rPr>
        <w:t>(эпитеты, сравнения, олицетворе</w:t>
      </w:r>
      <w:r w:rsidRPr="00C91A6B">
        <w:rPr>
          <w:rFonts w:ascii="Times New Roman" w:hAnsi="Times New Roman" w:cs="Times New Roman"/>
          <w:color w:val="000000" w:themeColor="text1"/>
          <w:lang w:val="ru-RU"/>
        </w:rPr>
        <w:t>ния), в изобразительном иску</w:t>
      </w:r>
      <w:r w:rsidR="00E75E74" w:rsidRPr="00C91A6B">
        <w:rPr>
          <w:rFonts w:ascii="Times New Roman" w:hAnsi="Times New Roman" w:cs="Times New Roman"/>
          <w:color w:val="000000" w:themeColor="text1"/>
          <w:lang w:val="ru-RU"/>
        </w:rPr>
        <w:t>сстве (цвет, композиция), в про</w:t>
      </w:r>
      <w:r w:rsidRPr="00C91A6B">
        <w:rPr>
          <w:rFonts w:ascii="Times New Roman" w:hAnsi="Times New Roman" w:cs="Times New Roman"/>
          <w:color w:val="000000" w:themeColor="text1"/>
          <w:lang w:val="ru-RU"/>
        </w:rPr>
        <w:t>изведениях музыкального искусства (тон, темп, мелодия).</w:t>
      </w:r>
    </w:p>
    <w:p w14:paraId="768473B8"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Творчество Л. Н. Толстого. </w:t>
      </w:r>
      <w:r w:rsidR="00E75E74" w:rsidRPr="00C91A6B">
        <w:rPr>
          <w:rFonts w:ascii="Times New Roman" w:hAnsi="Times New Roman" w:cs="Times New Roman"/>
          <w:color w:val="000000" w:themeColor="text1"/>
          <w:lang w:val="ru-RU"/>
        </w:rPr>
        <w:t>Жанровое многообразие произ</w:t>
      </w:r>
      <w:r w:rsidRPr="00C91A6B">
        <w:rPr>
          <w:rFonts w:ascii="Times New Roman" w:hAnsi="Times New Roman" w:cs="Times New Roman"/>
          <w:color w:val="000000" w:themeColor="text1"/>
          <w:lang w:val="ru-RU"/>
        </w:rPr>
        <w:t>вед</w:t>
      </w:r>
      <w:r w:rsidR="00E75E74" w:rsidRPr="00C91A6B">
        <w:rPr>
          <w:rFonts w:ascii="Times New Roman" w:hAnsi="Times New Roman" w:cs="Times New Roman"/>
          <w:color w:val="000000" w:themeColor="text1"/>
          <w:lang w:val="ru-RU"/>
        </w:rPr>
        <w:t>ений Л. </w:t>
      </w:r>
      <w:r w:rsidRPr="00C91A6B">
        <w:rPr>
          <w:rFonts w:ascii="Times New Roman" w:hAnsi="Times New Roman" w:cs="Times New Roman"/>
          <w:color w:val="000000" w:themeColor="text1"/>
          <w:lang w:val="ru-RU"/>
        </w:rPr>
        <w:t>Н.</w:t>
      </w:r>
      <w:r w:rsidR="00E75E74"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Толстого: сказки, рассказы, басни, быль (не менее трёх произведений). Рассказ как повествование: связь </w:t>
      </w:r>
      <w:r w:rsidR="00E75E74" w:rsidRPr="00C91A6B">
        <w:rPr>
          <w:rFonts w:ascii="Times New Roman" w:hAnsi="Times New Roman" w:cs="Times New Roman"/>
          <w:color w:val="000000" w:themeColor="text1"/>
          <w:lang w:val="ru-RU"/>
        </w:rPr>
        <w:t>сод</w:t>
      </w:r>
      <w:r w:rsidRPr="00C91A6B">
        <w:rPr>
          <w:rFonts w:ascii="Times New Roman" w:hAnsi="Times New Roman" w:cs="Times New Roman"/>
          <w:color w:val="000000" w:themeColor="text1"/>
          <w:lang w:val="ru-RU"/>
        </w:rPr>
        <w:t>ержания с реальным событи</w:t>
      </w:r>
      <w:r w:rsidR="00E75E74" w:rsidRPr="00C91A6B">
        <w:rPr>
          <w:rFonts w:ascii="Times New Roman" w:hAnsi="Times New Roman" w:cs="Times New Roman"/>
          <w:color w:val="000000" w:themeColor="text1"/>
          <w:lang w:val="ru-RU"/>
        </w:rPr>
        <w:t>ем. Структурные части произведе</w:t>
      </w:r>
      <w:r w:rsidRPr="00C91A6B">
        <w:rPr>
          <w:rFonts w:ascii="Times New Roman" w:hAnsi="Times New Roman" w:cs="Times New Roman"/>
          <w:color w:val="000000" w:themeColor="text1"/>
          <w:lang w:val="ru-RU"/>
        </w:rPr>
        <w:t xml:space="preserve">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w:t>
      </w:r>
      <w:r w:rsidR="008C08F0" w:rsidRPr="00C91A6B">
        <w:rPr>
          <w:rFonts w:ascii="Times New Roman" w:hAnsi="Times New Roman" w:cs="Times New Roman"/>
          <w:color w:val="000000" w:themeColor="text1"/>
          <w:lang w:val="ru-RU"/>
        </w:rPr>
        <w:t>действую</w:t>
      </w:r>
      <w:r w:rsidRPr="00C91A6B">
        <w:rPr>
          <w:rFonts w:ascii="Times New Roman" w:hAnsi="Times New Roman" w:cs="Times New Roman"/>
          <w:color w:val="000000" w:themeColor="text1"/>
          <w:lang w:val="ru-RU"/>
        </w:rPr>
        <w:t>щие лица, различение расска</w:t>
      </w:r>
      <w:r w:rsidR="008C08F0" w:rsidRPr="00C91A6B">
        <w:rPr>
          <w:rFonts w:ascii="Times New Roman" w:hAnsi="Times New Roman" w:cs="Times New Roman"/>
          <w:color w:val="000000" w:themeColor="text1"/>
          <w:lang w:val="ru-RU"/>
        </w:rPr>
        <w:t>зчика и автора произведения. Ху</w:t>
      </w:r>
      <w:r w:rsidRPr="00C91A6B">
        <w:rPr>
          <w:rFonts w:ascii="Times New Roman" w:hAnsi="Times New Roman" w:cs="Times New Roman"/>
          <w:color w:val="000000" w:themeColor="text1"/>
          <w:lang w:val="ru-RU"/>
        </w:rPr>
        <w:t xml:space="preserve">дожественные особенности текста-описания, </w:t>
      </w:r>
      <w:r w:rsidR="008C08F0" w:rsidRPr="00C91A6B">
        <w:rPr>
          <w:rFonts w:ascii="Times New Roman" w:hAnsi="Times New Roman" w:cs="Times New Roman"/>
          <w:color w:val="000000" w:themeColor="text1"/>
          <w:lang w:val="ru-RU"/>
        </w:rPr>
        <w:t>текста-рассужде</w:t>
      </w:r>
      <w:r w:rsidRPr="00C91A6B">
        <w:rPr>
          <w:rFonts w:ascii="Times New Roman" w:hAnsi="Times New Roman" w:cs="Times New Roman"/>
          <w:color w:val="000000" w:themeColor="text1"/>
          <w:lang w:val="ru-RU"/>
        </w:rPr>
        <w:t>ния.</w:t>
      </w:r>
    </w:p>
    <w:p w14:paraId="5258510E"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Литературная сказка. </w:t>
      </w:r>
      <w:r w:rsidRPr="00C91A6B">
        <w:rPr>
          <w:rFonts w:ascii="Times New Roman" w:hAnsi="Times New Roman" w:cs="Times New Roman"/>
          <w:color w:val="000000" w:themeColor="text1"/>
          <w:lang w:val="ru-RU"/>
        </w:rPr>
        <w:t>Литературна</w:t>
      </w:r>
      <w:r w:rsidR="008C08F0" w:rsidRPr="00C91A6B">
        <w:rPr>
          <w:rFonts w:ascii="Times New Roman" w:hAnsi="Times New Roman" w:cs="Times New Roman"/>
          <w:color w:val="000000" w:themeColor="text1"/>
          <w:lang w:val="ru-RU"/>
        </w:rPr>
        <w:t>я сказка русских писа</w:t>
      </w:r>
      <w:r w:rsidRPr="00C91A6B">
        <w:rPr>
          <w:rFonts w:ascii="Times New Roman" w:hAnsi="Times New Roman" w:cs="Times New Roman"/>
          <w:color w:val="000000" w:themeColor="text1"/>
          <w:lang w:val="ru-RU"/>
        </w:rPr>
        <w:t xml:space="preserve">телей (не менее двух). Круг </w:t>
      </w:r>
      <w:r w:rsidR="008C08F0" w:rsidRPr="00C91A6B">
        <w:rPr>
          <w:rFonts w:ascii="Times New Roman" w:hAnsi="Times New Roman" w:cs="Times New Roman"/>
          <w:color w:val="000000" w:themeColor="text1"/>
          <w:lang w:val="ru-RU"/>
        </w:rPr>
        <w:t>чтения: произведения Д. Н. Мами</w:t>
      </w:r>
      <w:r w:rsidRPr="00C91A6B">
        <w:rPr>
          <w:rFonts w:ascii="Times New Roman" w:hAnsi="Times New Roman" w:cs="Times New Roman"/>
          <w:color w:val="000000" w:themeColor="text1"/>
          <w:lang w:val="ru-RU"/>
        </w:rPr>
        <w:t>на-Сибиряка, В.</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Ф.</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Одоевского, В. М. Гаршина, М. Горького, И. С. Соколова-Микитова, Г. А. Скребицкого и др. Особенности авторских сказок (сюжет, язык, герои). Составление а</w:t>
      </w:r>
      <w:r w:rsidR="008C08F0" w:rsidRPr="00C91A6B">
        <w:rPr>
          <w:rFonts w:ascii="Times New Roman" w:hAnsi="Times New Roman" w:cs="Times New Roman"/>
          <w:color w:val="000000" w:themeColor="text1"/>
          <w:lang w:val="ru-RU"/>
        </w:rPr>
        <w:t>ннота</w:t>
      </w:r>
      <w:r w:rsidRPr="00C91A6B">
        <w:rPr>
          <w:rFonts w:ascii="Times New Roman" w:hAnsi="Times New Roman" w:cs="Times New Roman"/>
          <w:color w:val="000000" w:themeColor="text1"/>
          <w:lang w:val="ru-RU"/>
        </w:rPr>
        <w:t>ции.</w:t>
      </w:r>
    </w:p>
    <w:p w14:paraId="212A5FA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взаимоотношениях человека и животных. </w:t>
      </w:r>
      <w:r w:rsidRPr="00C91A6B">
        <w:rPr>
          <w:rFonts w:ascii="Times New Roman" w:hAnsi="Times New Roman" w:cs="Times New Roman"/>
          <w:color w:val="000000" w:themeColor="text1"/>
          <w:lang w:val="ru-RU"/>
        </w:rPr>
        <w:t xml:space="preserve">Человек и его отношения с животными: верность, преданность, забота и любовь. Круг чтения (по выбору, не менее четырёх </w:t>
      </w:r>
      <w:r w:rsidR="008C08F0" w:rsidRPr="00C91A6B">
        <w:rPr>
          <w:rFonts w:ascii="Times New Roman" w:hAnsi="Times New Roman" w:cs="Times New Roman"/>
          <w:color w:val="000000" w:themeColor="text1"/>
          <w:lang w:val="ru-RU"/>
        </w:rPr>
        <w:t>ав</w:t>
      </w:r>
      <w:r w:rsidRPr="00C91A6B">
        <w:rPr>
          <w:rFonts w:ascii="Times New Roman" w:hAnsi="Times New Roman" w:cs="Times New Roman"/>
          <w:color w:val="000000" w:themeColor="text1"/>
          <w:lang w:val="ru-RU"/>
        </w:rPr>
        <w:t xml:space="preserve">торов): произведения Д. Н. Мамина-Сибиряка, К. Г. </w:t>
      </w:r>
      <w:r w:rsidR="008C08F0" w:rsidRPr="00C91A6B">
        <w:rPr>
          <w:rFonts w:ascii="Times New Roman" w:hAnsi="Times New Roman" w:cs="Times New Roman"/>
          <w:color w:val="000000" w:themeColor="text1"/>
          <w:lang w:val="ru-RU"/>
        </w:rPr>
        <w:t>Паустов</w:t>
      </w:r>
      <w:r w:rsidRPr="00C91A6B">
        <w:rPr>
          <w:rFonts w:ascii="Times New Roman" w:hAnsi="Times New Roman" w:cs="Times New Roman"/>
          <w:color w:val="000000" w:themeColor="text1"/>
          <w:lang w:val="ru-RU"/>
        </w:rPr>
        <w:t>ского, М. М. Пришвина, С. В. Образцова, В.</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Л. Дурова, Б. С. Житкова. Особенности рассказа: тема, герои, реальность событий, композиция, объек</w:t>
      </w:r>
      <w:r w:rsidR="008C08F0" w:rsidRPr="00C91A6B">
        <w:rPr>
          <w:rFonts w:ascii="Times New Roman" w:hAnsi="Times New Roman" w:cs="Times New Roman"/>
          <w:color w:val="000000" w:themeColor="text1"/>
          <w:lang w:val="ru-RU"/>
        </w:rPr>
        <w:t>ты описания (портрет героя, опи</w:t>
      </w:r>
      <w:r w:rsidRPr="00C91A6B">
        <w:rPr>
          <w:rFonts w:ascii="Times New Roman" w:hAnsi="Times New Roman" w:cs="Times New Roman"/>
          <w:color w:val="000000" w:themeColor="text1"/>
          <w:lang w:val="ru-RU"/>
        </w:rPr>
        <w:t>сание интерьера).</w:t>
      </w:r>
    </w:p>
    <w:p w14:paraId="71A35949"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детях. </w:t>
      </w:r>
      <w:r w:rsidRPr="00C91A6B">
        <w:rPr>
          <w:rFonts w:ascii="Times New Roman" w:hAnsi="Times New Roman" w:cs="Times New Roman"/>
          <w:color w:val="000000" w:themeColor="text1"/>
          <w:lang w:val="ru-RU"/>
        </w:rPr>
        <w:t xml:space="preserve">Дети — герои произведений: </w:t>
      </w:r>
      <w:r w:rsidR="008C08F0" w:rsidRPr="00C91A6B">
        <w:rPr>
          <w:rFonts w:ascii="Times New Roman" w:hAnsi="Times New Roman" w:cs="Times New Roman"/>
          <w:color w:val="000000" w:themeColor="text1"/>
          <w:lang w:val="ru-RU"/>
        </w:rPr>
        <w:t>раскры</w:t>
      </w:r>
      <w:r w:rsidRPr="00C91A6B">
        <w:rPr>
          <w:rFonts w:ascii="Times New Roman" w:hAnsi="Times New Roman" w:cs="Times New Roman"/>
          <w:color w:val="000000" w:themeColor="text1"/>
          <w:lang w:val="ru-RU"/>
        </w:rPr>
        <w:t xml:space="preserve">тие тем «Разные детские судьбы», «Дети на войне». Отличие </w:t>
      </w:r>
      <w:r w:rsidR="008C08F0" w:rsidRPr="00C91A6B">
        <w:rPr>
          <w:rFonts w:ascii="Times New Roman" w:hAnsi="Times New Roman" w:cs="Times New Roman"/>
          <w:color w:val="000000" w:themeColor="text1"/>
          <w:lang w:val="ru-RU"/>
        </w:rPr>
        <w:t>ав</w:t>
      </w:r>
      <w:r w:rsidRPr="00C91A6B">
        <w:rPr>
          <w:rFonts w:ascii="Times New Roman" w:hAnsi="Times New Roman" w:cs="Times New Roman"/>
          <w:color w:val="000000" w:themeColor="text1"/>
          <w:lang w:val="ru-RU"/>
        </w:rPr>
        <w:t xml:space="preserve">тора от героя и рассказчика. </w:t>
      </w:r>
      <w:r w:rsidR="008C08F0" w:rsidRPr="00C91A6B">
        <w:rPr>
          <w:rFonts w:ascii="Times New Roman" w:hAnsi="Times New Roman" w:cs="Times New Roman"/>
          <w:color w:val="000000" w:themeColor="text1"/>
          <w:lang w:val="ru-RU"/>
        </w:rPr>
        <w:t>Герой художественного произведе</w:t>
      </w:r>
      <w:r w:rsidRPr="00C91A6B">
        <w:rPr>
          <w:rFonts w:ascii="Times New Roman" w:hAnsi="Times New Roman" w:cs="Times New Roman"/>
          <w:color w:val="000000" w:themeColor="text1"/>
          <w:lang w:val="ru-RU"/>
        </w:rPr>
        <w:t>ния: время и место проживания, особенности внешнего вида и характера. Историческая об</w:t>
      </w:r>
      <w:r w:rsidR="008C08F0" w:rsidRPr="00C91A6B">
        <w:rPr>
          <w:rFonts w:ascii="Times New Roman" w:hAnsi="Times New Roman" w:cs="Times New Roman"/>
          <w:color w:val="000000" w:themeColor="text1"/>
          <w:lang w:val="ru-RU"/>
        </w:rPr>
        <w:t>становка как фон создания произ</w:t>
      </w:r>
      <w:r w:rsidRPr="00C91A6B">
        <w:rPr>
          <w:rFonts w:ascii="Times New Roman" w:hAnsi="Times New Roman" w:cs="Times New Roman"/>
          <w:color w:val="000000" w:themeColor="text1"/>
          <w:lang w:val="ru-RU"/>
        </w:rPr>
        <w:t>ведения: судьбы крестьянских де</w:t>
      </w:r>
      <w:r w:rsidR="008C08F0" w:rsidRPr="00C91A6B">
        <w:rPr>
          <w:rFonts w:ascii="Times New Roman" w:hAnsi="Times New Roman" w:cs="Times New Roman"/>
          <w:color w:val="000000" w:themeColor="text1"/>
          <w:lang w:val="ru-RU"/>
        </w:rPr>
        <w:t>тей, дети на войне (произведе</w:t>
      </w:r>
      <w:r w:rsidRPr="00C91A6B">
        <w:rPr>
          <w:rFonts w:ascii="Times New Roman" w:hAnsi="Times New Roman" w:cs="Times New Roman"/>
          <w:color w:val="000000" w:themeColor="text1"/>
          <w:lang w:val="ru-RU"/>
        </w:rPr>
        <w:t>ния по выбору двух-трёх авторов). Основные события сюжета, отношение к ним героев произведения. Оценка нравственных качеств, проявляющихся в военное время.</w:t>
      </w:r>
    </w:p>
    <w:p w14:paraId="22A52F65"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Юмористические произведения. </w:t>
      </w:r>
      <w:r w:rsidR="008C08F0" w:rsidRPr="00C91A6B">
        <w:rPr>
          <w:rFonts w:ascii="Times New Roman" w:hAnsi="Times New Roman" w:cs="Times New Roman"/>
          <w:color w:val="000000" w:themeColor="text1"/>
          <w:lang w:val="ru-RU"/>
        </w:rPr>
        <w:t>Комичность как основа сю</w:t>
      </w:r>
      <w:r w:rsidRPr="00C91A6B">
        <w:rPr>
          <w:rFonts w:ascii="Times New Roman" w:hAnsi="Times New Roman" w:cs="Times New Roman"/>
          <w:color w:val="000000" w:themeColor="text1"/>
          <w:lang w:val="ru-RU"/>
        </w:rPr>
        <w:t>жета. Герой юмористическог</w:t>
      </w:r>
      <w:r w:rsidR="008C08F0" w:rsidRPr="00C91A6B">
        <w:rPr>
          <w:rFonts w:ascii="Times New Roman" w:hAnsi="Times New Roman" w:cs="Times New Roman"/>
          <w:color w:val="000000" w:themeColor="text1"/>
          <w:lang w:val="ru-RU"/>
        </w:rPr>
        <w:t>о произведения. Средства вырази</w:t>
      </w:r>
      <w:r w:rsidRPr="00C91A6B">
        <w:rPr>
          <w:rFonts w:ascii="Times New Roman" w:hAnsi="Times New Roman" w:cs="Times New Roman"/>
          <w:color w:val="000000" w:themeColor="text1"/>
          <w:lang w:val="ru-RU"/>
        </w:rPr>
        <w:t>тельности текста юморист</w:t>
      </w:r>
      <w:r w:rsidR="008C08F0" w:rsidRPr="00C91A6B">
        <w:rPr>
          <w:rFonts w:ascii="Times New Roman" w:hAnsi="Times New Roman" w:cs="Times New Roman"/>
          <w:color w:val="000000" w:themeColor="text1"/>
          <w:lang w:val="ru-RU"/>
        </w:rPr>
        <w:t>ического содержания: преувеличе</w:t>
      </w:r>
      <w:r w:rsidRPr="00C91A6B">
        <w:rPr>
          <w:rFonts w:ascii="Times New Roman" w:hAnsi="Times New Roman" w:cs="Times New Roman"/>
          <w:color w:val="000000" w:themeColor="text1"/>
          <w:lang w:val="ru-RU"/>
        </w:rPr>
        <w:t xml:space="preserve">ние. Авторы юмористических рассказов (не менее двух </w:t>
      </w:r>
      <w:r w:rsidR="008C08F0" w:rsidRPr="00C91A6B">
        <w:rPr>
          <w:rFonts w:ascii="Times New Roman" w:hAnsi="Times New Roman" w:cs="Times New Roman"/>
          <w:color w:val="000000" w:themeColor="text1"/>
          <w:lang w:val="ru-RU"/>
        </w:rPr>
        <w:t>произ</w:t>
      </w:r>
      <w:r w:rsidRPr="00C91A6B">
        <w:rPr>
          <w:rFonts w:ascii="Times New Roman" w:hAnsi="Times New Roman" w:cs="Times New Roman"/>
          <w:color w:val="000000" w:themeColor="text1"/>
          <w:lang w:val="ru-RU"/>
        </w:rPr>
        <w:t>ведений): М. М. Зощенко, Н. Н. Носов, В.</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В. Голявкин и др.</w:t>
      </w:r>
    </w:p>
    <w:p w14:paraId="3618027E" w14:textId="77777777" w:rsidR="008C08F0" w:rsidRPr="00C91A6B" w:rsidRDefault="004D0A5B" w:rsidP="0041663B">
      <w:pPr>
        <w:pStyle w:val="a3"/>
        <w:tabs>
          <w:tab w:val="left" w:pos="709"/>
        </w:tabs>
        <w:spacing w:before="3"/>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 xml:space="preserve">Зарубежная литература. </w:t>
      </w:r>
      <w:r w:rsidRPr="00C91A6B">
        <w:rPr>
          <w:rFonts w:ascii="Times New Roman" w:hAnsi="Times New Roman" w:cs="Times New Roman"/>
          <w:color w:val="000000" w:themeColor="text1"/>
          <w:lang w:val="ru-RU"/>
        </w:rPr>
        <w:t>Круг чтения (произведения двух-трёх авторов по выбору): литературные сказки Ш. Перро, Х.-К. Андерсена, Ц.</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Топелиуса, Р. Киплинга, Дж. Родари, С. Лагерлёф. Особенности ав</w:t>
      </w:r>
      <w:r w:rsidR="008C08F0" w:rsidRPr="00C91A6B">
        <w:rPr>
          <w:rFonts w:ascii="Times New Roman" w:hAnsi="Times New Roman" w:cs="Times New Roman"/>
          <w:color w:val="000000" w:themeColor="text1"/>
          <w:lang w:val="ru-RU"/>
        </w:rPr>
        <w:t>торских сказок (сюжет, язык, ге</w:t>
      </w:r>
      <w:r w:rsidRPr="00C91A6B">
        <w:rPr>
          <w:rFonts w:ascii="Times New Roman" w:hAnsi="Times New Roman" w:cs="Times New Roman"/>
          <w:color w:val="000000" w:themeColor="text1"/>
          <w:lang w:val="ru-RU"/>
        </w:rPr>
        <w:t>рои). Рассказы о животных зарубежных писателей. Известные переводчики зарубежной литературы: С.</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Я.</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Маршак, К. И. Чуковский, Б. В. Заходер.</w:t>
      </w:r>
    </w:p>
    <w:p w14:paraId="52247C94" w14:textId="77777777" w:rsidR="009E224D" w:rsidRPr="00C91A6B" w:rsidRDefault="008C08F0"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Б</w:t>
      </w:r>
      <w:r w:rsidR="004D0A5B" w:rsidRPr="00C91A6B">
        <w:rPr>
          <w:rFonts w:ascii="Times New Roman" w:hAnsi="Times New Roman" w:cs="Times New Roman"/>
          <w:i/>
          <w:color w:val="000000" w:themeColor="text1"/>
          <w:lang w:val="ru-RU"/>
        </w:rPr>
        <w:t xml:space="preserve">иблиографическая культура </w:t>
      </w:r>
      <w:r w:rsidR="004D0A5B" w:rsidRPr="00C91A6B">
        <w:rPr>
          <w:rFonts w:ascii="Times New Roman" w:hAnsi="Times New Roman" w:cs="Times New Roman"/>
          <w:color w:val="000000" w:themeColor="text1"/>
          <w:lang w:val="ru-RU"/>
        </w:rPr>
        <w:t>(</w:t>
      </w:r>
      <w:r w:rsidR="004D0A5B" w:rsidRPr="00C91A6B">
        <w:rPr>
          <w:rFonts w:ascii="Times New Roman" w:hAnsi="Times New Roman" w:cs="Times New Roman"/>
          <w:i/>
          <w:color w:val="000000" w:themeColor="text1"/>
          <w:lang w:val="ru-RU"/>
        </w:rPr>
        <w:t>работа с детской книгой и справочной литературой</w:t>
      </w:r>
      <w:r w:rsidR="004D0A5B" w:rsidRPr="00C91A6B">
        <w:rPr>
          <w:rFonts w:ascii="Times New Roman" w:hAnsi="Times New Roman" w:cs="Times New Roman"/>
          <w:color w:val="000000" w:themeColor="text1"/>
          <w:lang w:val="ru-RU"/>
        </w:rPr>
        <w:t>)</w:t>
      </w:r>
      <w:r w:rsidR="004D0A5B" w:rsidRPr="00C91A6B">
        <w:rPr>
          <w:rFonts w:ascii="Times New Roman" w:hAnsi="Times New Roman" w:cs="Times New Roman"/>
          <w:i/>
          <w:color w:val="000000" w:themeColor="text1"/>
          <w:lang w:val="ru-RU"/>
        </w:rPr>
        <w:t xml:space="preserve">. </w:t>
      </w:r>
      <w:r w:rsidR="004D0A5B" w:rsidRPr="00C91A6B">
        <w:rPr>
          <w:rFonts w:ascii="Times New Roman" w:hAnsi="Times New Roman" w:cs="Times New Roman"/>
          <w:color w:val="000000" w:themeColor="text1"/>
          <w:lang w:val="ru-RU"/>
        </w:rPr>
        <w:t>Ценность чтения художественной литературы и фольклора, осо</w:t>
      </w:r>
      <w:r w:rsidRPr="00C91A6B">
        <w:rPr>
          <w:rFonts w:ascii="Times New Roman" w:hAnsi="Times New Roman" w:cs="Times New Roman"/>
          <w:color w:val="000000" w:themeColor="text1"/>
          <w:lang w:val="ru-RU"/>
        </w:rPr>
        <w:t>знание важности читательской де</w:t>
      </w:r>
      <w:r w:rsidR="004D0A5B" w:rsidRPr="00C91A6B">
        <w:rPr>
          <w:rFonts w:ascii="Times New Roman" w:hAnsi="Times New Roman" w:cs="Times New Roman"/>
          <w:color w:val="000000" w:themeColor="text1"/>
          <w:lang w:val="ru-RU"/>
        </w:rPr>
        <w:t xml:space="preserve">ятельности. Использование с учётом учебных задач аппарата издания (обложка, оглавление, аннотация, предисловие, </w:t>
      </w:r>
      <w:r w:rsidRPr="00C91A6B">
        <w:rPr>
          <w:rFonts w:ascii="Times New Roman" w:hAnsi="Times New Roman" w:cs="Times New Roman"/>
          <w:color w:val="000000" w:themeColor="text1"/>
          <w:lang w:val="ru-RU"/>
        </w:rPr>
        <w:t>иллю</w:t>
      </w:r>
      <w:r w:rsidR="004D0A5B" w:rsidRPr="00C91A6B">
        <w:rPr>
          <w:rFonts w:ascii="Times New Roman" w:hAnsi="Times New Roman" w:cs="Times New Roman"/>
          <w:color w:val="000000" w:themeColor="text1"/>
          <w:lang w:val="ru-RU"/>
        </w:rPr>
        <w:t>страции). Правила юного чи</w:t>
      </w:r>
      <w:r w:rsidRPr="00C91A6B">
        <w:rPr>
          <w:rFonts w:ascii="Times New Roman" w:hAnsi="Times New Roman" w:cs="Times New Roman"/>
          <w:color w:val="000000" w:themeColor="text1"/>
          <w:lang w:val="ru-RU"/>
        </w:rPr>
        <w:t>тателя. Книга как особый вид ис</w:t>
      </w:r>
      <w:r w:rsidR="004D0A5B" w:rsidRPr="00C91A6B">
        <w:rPr>
          <w:rFonts w:ascii="Times New Roman" w:hAnsi="Times New Roman" w:cs="Times New Roman"/>
          <w:color w:val="000000" w:themeColor="text1"/>
          <w:lang w:val="ru-RU"/>
        </w:rPr>
        <w:t>кусства. Общее представлен</w:t>
      </w:r>
      <w:r w:rsidRPr="00C91A6B">
        <w:rPr>
          <w:rFonts w:ascii="Times New Roman" w:hAnsi="Times New Roman" w:cs="Times New Roman"/>
          <w:color w:val="000000" w:themeColor="text1"/>
          <w:lang w:val="ru-RU"/>
        </w:rPr>
        <w:t>ие о первых книгах на Руси, зна</w:t>
      </w:r>
      <w:r w:rsidR="004D0A5B" w:rsidRPr="00C91A6B">
        <w:rPr>
          <w:rFonts w:ascii="Times New Roman" w:hAnsi="Times New Roman" w:cs="Times New Roman"/>
          <w:color w:val="000000" w:themeColor="text1"/>
          <w:lang w:val="ru-RU"/>
        </w:rPr>
        <w:t>комство с рукописными книгами.</w:t>
      </w:r>
    </w:p>
    <w:p w14:paraId="5CCC2DAE" w14:textId="77777777" w:rsidR="009E224D" w:rsidRPr="00C91A6B" w:rsidRDefault="004D0A5B" w:rsidP="0041663B">
      <w:pPr>
        <w:pStyle w:val="a3"/>
        <w:tabs>
          <w:tab w:val="left" w:pos="709"/>
        </w:tabs>
        <w:spacing w:before="11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Изучение содержания учеб</w:t>
      </w:r>
      <w:r w:rsidR="008C08F0" w:rsidRPr="00C91A6B">
        <w:rPr>
          <w:rFonts w:ascii="Times New Roman" w:hAnsi="Times New Roman" w:cs="Times New Roman"/>
          <w:color w:val="000000" w:themeColor="text1"/>
          <w:lang w:val="ru-RU"/>
        </w:rPr>
        <w:t>ного предмета «Литературное чте</w:t>
      </w:r>
      <w:r w:rsidRPr="00C91A6B">
        <w:rPr>
          <w:rFonts w:ascii="Times New Roman" w:hAnsi="Times New Roman" w:cs="Times New Roman"/>
          <w:color w:val="000000" w:themeColor="text1"/>
          <w:lang w:val="ru-RU"/>
        </w:rPr>
        <w:t>ние» в третьем классе способ</w:t>
      </w:r>
      <w:r w:rsidR="008C08F0" w:rsidRPr="00C91A6B">
        <w:rPr>
          <w:rFonts w:ascii="Times New Roman" w:hAnsi="Times New Roman" w:cs="Times New Roman"/>
          <w:color w:val="000000" w:themeColor="text1"/>
          <w:lang w:val="ru-RU"/>
        </w:rPr>
        <w:t>ствует освоению ряда универсаль</w:t>
      </w:r>
      <w:r w:rsidRPr="00C91A6B">
        <w:rPr>
          <w:rFonts w:ascii="Times New Roman" w:hAnsi="Times New Roman" w:cs="Times New Roman"/>
          <w:color w:val="000000" w:themeColor="text1"/>
          <w:lang w:val="ru-RU"/>
        </w:rPr>
        <w:t>ных учебных действий.</w:t>
      </w:r>
    </w:p>
    <w:p w14:paraId="200145FA" w14:textId="77777777" w:rsidR="009E224D" w:rsidRPr="00C91A6B" w:rsidRDefault="004D0A5B" w:rsidP="0041663B">
      <w:pPr>
        <w:pStyle w:val="a3"/>
        <w:tabs>
          <w:tab w:val="left" w:pos="709"/>
        </w:tabs>
        <w:spacing w:before="17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Познавательные универсальные учебные действия:</w:t>
      </w:r>
    </w:p>
    <w:p w14:paraId="6BE65285" w14:textId="77777777" w:rsidR="009E224D" w:rsidRPr="00C91A6B" w:rsidRDefault="004D0A5B" w:rsidP="00370B29">
      <w:pPr>
        <w:pStyle w:val="a7"/>
        <w:numPr>
          <w:ilvl w:val="0"/>
          <w:numId w:val="116"/>
        </w:numPr>
        <w:tabs>
          <w:tab w:val="left" w:pos="67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доступные по восприятию и небольшие по объёму прозаические и стихотворные произведения (без отметочного оценивания);</w:t>
      </w:r>
    </w:p>
    <w:p w14:paraId="7DF8BC30" w14:textId="77777777" w:rsidR="009E224D" w:rsidRPr="00C91A6B" w:rsidRDefault="004D0A5B" w:rsidP="00370B29">
      <w:pPr>
        <w:pStyle w:val="a7"/>
        <w:numPr>
          <w:ilvl w:val="0"/>
          <w:numId w:val="116"/>
        </w:numPr>
        <w:tabs>
          <w:tab w:val="left" w:pos="650"/>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сказочные и р</w:t>
      </w:r>
      <w:r w:rsidR="008C08F0" w:rsidRPr="00C91A6B">
        <w:rPr>
          <w:rFonts w:ascii="Times New Roman" w:hAnsi="Times New Roman" w:cs="Times New Roman"/>
          <w:color w:val="000000" w:themeColor="text1"/>
          <w:sz w:val="20"/>
          <w:szCs w:val="20"/>
          <w:lang w:val="ru-RU"/>
        </w:rPr>
        <w:t>еалистические, лирические и эпи</w:t>
      </w:r>
      <w:r w:rsidRPr="00C91A6B">
        <w:rPr>
          <w:rFonts w:ascii="Times New Roman" w:hAnsi="Times New Roman" w:cs="Times New Roman"/>
          <w:color w:val="000000" w:themeColor="text1"/>
          <w:sz w:val="20"/>
          <w:szCs w:val="20"/>
          <w:lang w:val="ru-RU"/>
        </w:rPr>
        <w:t>ческие, народные и авторские произведения;</w:t>
      </w:r>
    </w:p>
    <w:p w14:paraId="4A5871A7" w14:textId="77777777" w:rsidR="009E224D" w:rsidRPr="00C91A6B" w:rsidRDefault="004D0A5B" w:rsidP="00370B29">
      <w:pPr>
        <w:pStyle w:val="a7"/>
        <w:numPr>
          <w:ilvl w:val="0"/>
          <w:numId w:val="116"/>
        </w:numPr>
        <w:tabs>
          <w:tab w:val="left" w:pos="709"/>
          <w:tab w:val="left" w:pos="735"/>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текст: обосновывать принадлежность к жанру, определять тему и главную мысль, делить тек</w:t>
      </w:r>
      <w:r w:rsidR="008C08F0" w:rsidRPr="00C91A6B">
        <w:rPr>
          <w:rFonts w:ascii="Times New Roman" w:hAnsi="Times New Roman" w:cs="Times New Roman"/>
          <w:color w:val="000000" w:themeColor="text1"/>
          <w:sz w:val="20"/>
          <w:szCs w:val="20"/>
          <w:lang w:val="ru-RU"/>
        </w:rPr>
        <w:t>ст на ча</w:t>
      </w:r>
      <w:r w:rsidRPr="00C91A6B">
        <w:rPr>
          <w:rFonts w:ascii="Times New Roman" w:hAnsi="Times New Roman" w:cs="Times New Roman"/>
          <w:color w:val="000000" w:themeColor="text1"/>
          <w:sz w:val="20"/>
          <w:szCs w:val="20"/>
          <w:lang w:val="ru-RU"/>
        </w:rPr>
        <w:t>сти, озаглавливать их, находить в тексте заданный эпизод, определять композицию произведения, характеризовать героя;</w:t>
      </w:r>
    </w:p>
    <w:p w14:paraId="3E0CE304" w14:textId="77777777" w:rsidR="009E224D" w:rsidRPr="00C91A6B" w:rsidRDefault="004D0A5B" w:rsidP="00370B29">
      <w:pPr>
        <w:pStyle w:val="a7"/>
        <w:numPr>
          <w:ilvl w:val="0"/>
          <w:numId w:val="116"/>
        </w:numPr>
        <w:tabs>
          <w:tab w:val="left" w:pos="65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конструировать план текста, дополнять и восстанавливать нарушенную последовательность;</w:t>
      </w:r>
    </w:p>
    <w:p w14:paraId="0F6DF802" w14:textId="77777777" w:rsidR="009E224D" w:rsidRPr="00C91A6B" w:rsidRDefault="004D0A5B" w:rsidP="00370B29">
      <w:pPr>
        <w:pStyle w:val="a7"/>
        <w:numPr>
          <w:ilvl w:val="0"/>
          <w:numId w:val="116"/>
        </w:numPr>
        <w:tabs>
          <w:tab w:val="left" w:pos="681"/>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сравнивать произведения, относящиеся к одной теме, но разным жанрам; произведения одного жанра, но разной </w:t>
      </w:r>
      <w:r w:rsidR="008C08F0" w:rsidRPr="00C91A6B">
        <w:rPr>
          <w:rFonts w:ascii="Times New Roman" w:hAnsi="Times New Roman" w:cs="Times New Roman"/>
          <w:color w:val="000000" w:themeColor="text1"/>
          <w:sz w:val="20"/>
          <w:szCs w:val="20"/>
          <w:lang w:val="ru-RU"/>
        </w:rPr>
        <w:t>тема</w:t>
      </w:r>
      <w:r w:rsidRPr="00C91A6B">
        <w:rPr>
          <w:rFonts w:ascii="Times New Roman" w:hAnsi="Times New Roman" w:cs="Times New Roman"/>
          <w:color w:val="000000" w:themeColor="text1"/>
          <w:sz w:val="20"/>
          <w:szCs w:val="20"/>
          <w:lang w:val="ru-RU"/>
        </w:rPr>
        <w:t>тики;</w:t>
      </w:r>
    </w:p>
    <w:p w14:paraId="08D01941" w14:textId="77777777" w:rsidR="009E224D" w:rsidRPr="00C91A6B" w:rsidRDefault="004D0A5B" w:rsidP="00370B29">
      <w:pPr>
        <w:pStyle w:val="a7"/>
        <w:numPr>
          <w:ilvl w:val="0"/>
          <w:numId w:val="116"/>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исследовать текст: находить описания в произведениях разных жанров (портрет, пейзаж, интерьер).</w:t>
      </w:r>
    </w:p>
    <w:p w14:paraId="326592C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r w:rsidRPr="00C91A6B">
        <w:rPr>
          <w:rFonts w:ascii="Times New Roman" w:hAnsi="Times New Roman" w:cs="Times New Roman"/>
          <w:color w:val="000000" w:themeColor="text1"/>
          <w:sz w:val="20"/>
          <w:szCs w:val="20"/>
        </w:rPr>
        <w:t>:</w:t>
      </w:r>
    </w:p>
    <w:p w14:paraId="7DBBBC2B" w14:textId="77777777" w:rsidR="009E224D" w:rsidRPr="00C91A6B" w:rsidRDefault="004D0A5B" w:rsidP="00370B29">
      <w:pPr>
        <w:pStyle w:val="a7"/>
        <w:numPr>
          <w:ilvl w:val="0"/>
          <w:numId w:val="117"/>
        </w:numPr>
        <w:tabs>
          <w:tab w:val="left" w:pos="654"/>
          <w:tab w:val="left" w:pos="709"/>
        </w:tabs>
        <w:spacing w:before="3"/>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сравнивать информацию словесную (текст), графическую/ изобразительную </w:t>
      </w:r>
      <w:r w:rsidRPr="00C91A6B">
        <w:rPr>
          <w:rFonts w:ascii="Times New Roman" w:hAnsi="Times New Roman" w:cs="Times New Roman"/>
          <w:color w:val="000000" w:themeColor="text1"/>
          <w:sz w:val="20"/>
          <w:szCs w:val="20"/>
        </w:rPr>
        <w:t>(иллюстра</w:t>
      </w:r>
      <w:r w:rsidR="008C08F0" w:rsidRPr="00C91A6B">
        <w:rPr>
          <w:rFonts w:ascii="Times New Roman" w:hAnsi="Times New Roman" w:cs="Times New Roman"/>
          <w:color w:val="000000" w:themeColor="text1"/>
          <w:sz w:val="20"/>
          <w:szCs w:val="20"/>
        </w:rPr>
        <w:t>ция), звуковую (музыкальное про</w:t>
      </w:r>
      <w:r w:rsidRPr="00C91A6B">
        <w:rPr>
          <w:rFonts w:ascii="Times New Roman" w:hAnsi="Times New Roman" w:cs="Times New Roman"/>
          <w:color w:val="000000" w:themeColor="text1"/>
          <w:sz w:val="20"/>
          <w:szCs w:val="20"/>
        </w:rPr>
        <w:t>изведение);</w:t>
      </w:r>
    </w:p>
    <w:p w14:paraId="262EB775" w14:textId="77777777" w:rsidR="009E224D" w:rsidRPr="00C91A6B" w:rsidRDefault="004D0A5B" w:rsidP="00370B29">
      <w:pPr>
        <w:pStyle w:val="a7"/>
        <w:numPr>
          <w:ilvl w:val="0"/>
          <w:numId w:val="117"/>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подбирать иллюстрации</w:t>
      </w:r>
      <w:r w:rsidR="008C08F0" w:rsidRPr="00C91A6B">
        <w:rPr>
          <w:rFonts w:ascii="Times New Roman" w:hAnsi="Times New Roman" w:cs="Times New Roman"/>
          <w:color w:val="000000" w:themeColor="text1"/>
          <w:sz w:val="20"/>
          <w:szCs w:val="20"/>
          <w:lang w:val="ru-RU"/>
        </w:rPr>
        <w:t xml:space="preserve"> к тексту, соотносить произведе</w:t>
      </w:r>
      <w:r w:rsidRPr="00C91A6B">
        <w:rPr>
          <w:rFonts w:ascii="Times New Roman" w:hAnsi="Times New Roman" w:cs="Times New Roman"/>
          <w:color w:val="000000" w:themeColor="text1"/>
          <w:sz w:val="20"/>
          <w:szCs w:val="20"/>
          <w:lang w:val="ru-RU"/>
        </w:rPr>
        <w:t>ния литературы и изобразител</w:t>
      </w:r>
      <w:r w:rsidR="008C08F0" w:rsidRPr="00C91A6B">
        <w:rPr>
          <w:rFonts w:ascii="Times New Roman" w:hAnsi="Times New Roman" w:cs="Times New Roman"/>
          <w:color w:val="000000" w:themeColor="text1"/>
          <w:sz w:val="20"/>
          <w:szCs w:val="20"/>
          <w:lang w:val="ru-RU"/>
        </w:rPr>
        <w:t>ьного искусства по тематике, на</w:t>
      </w:r>
      <w:r w:rsidRPr="00C91A6B">
        <w:rPr>
          <w:rFonts w:ascii="Times New Roman" w:hAnsi="Times New Roman" w:cs="Times New Roman"/>
          <w:color w:val="000000" w:themeColor="text1"/>
          <w:sz w:val="20"/>
          <w:szCs w:val="20"/>
          <w:lang w:val="ru-RU"/>
        </w:rPr>
        <w:t>строению, средствам выразительности;</w:t>
      </w:r>
    </w:p>
    <w:p w14:paraId="6940C477" w14:textId="77777777" w:rsidR="009E224D" w:rsidRPr="00C91A6B" w:rsidRDefault="004D0A5B" w:rsidP="00370B29">
      <w:pPr>
        <w:pStyle w:val="a7"/>
        <w:numPr>
          <w:ilvl w:val="0"/>
          <w:numId w:val="117"/>
        </w:numPr>
        <w:tabs>
          <w:tab w:val="left" w:pos="661"/>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книгу в библиотеке в соответствии</w:t>
      </w:r>
      <w:r w:rsidR="008C08F0" w:rsidRPr="00C91A6B">
        <w:rPr>
          <w:rFonts w:ascii="Times New Roman" w:hAnsi="Times New Roman" w:cs="Times New Roman"/>
          <w:color w:val="000000" w:themeColor="text1"/>
          <w:sz w:val="20"/>
          <w:szCs w:val="20"/>
          <w:lang w:val="ru-RU"/>
        </w:rPr>
        <w:t xml:space="preserve"> с учебной за</w:t>
      </w:r>
      <w:r w:rsidRPr="00C91A6B">
        <w:rPr>
          <w:rFonts w:ascii="Times New Roman" w:hAnsi="Times New Roman" w:cs="Times New Roman"/>
          <w:color w:val="000000" w:themeColor="text1"/>
          <w:sz w:val="20"/>
          <w:szCs w:val="20"/>
          <w:lang w:val="ru-RU"/>
        </w:rPr>
        <w:t>дачей; составлять аннотацию.</w:t>
      </w:r>
    </w:p>
    <w:p w14:paraId="74BDF593" w14:textId="77777777" w:rsidR="009E224D" w:rsidRPr="00C91A6B" w:rsidRDefault="004D0A5B" w:rsidP="0041663B">
      <w:pPr>
        <w:pStyle w:val="a3"/>
        <w:tabs>
          <w:tab w:val="left" w:pos="709"/>
        </w:tabs>
        <w:spacing w:before="144"/>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Коммуникативные универсальные учебные действия:</w:t>
      </w:r>
    </w:p>
    <w:p w14:paraId="3682FB45" w14:textId="77777777" w:rsidR="009E224D" w:rsidRPr="00C91A6B" w:rsidRDefault="004D0A5B" w:rsidP="00370B29">
      <w:pPr>
        <w:pStyle w:val="a7"/>
        <w:numPr>
          <w:ilvl w:val="0"/>
          <w:numId w:val="118"/>
        </w:numPr>
        <w:tabs>
          <w:tab w:val="left" w:pos="64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текст с разными и</w:t>
      </w:r>
      <w:r w:rsidR="008C08F0" w:rsidRPr="00C91A6B">
        <w:rPr>
          <w:rFonts w:ascii="Times New Roman" w:hAnsi="Times New Roman" w:cs="Times New Roman"/>
          <w:color w:val="000000" w:themeColor="text1"/>
          <w:sz w:val="20"/>
          <w:szCs w:val="20"/>
          <w:lang w:val="ru-RU"/>
        </w:rPr>
        <w:t>нтонациями, передавая своё отно</w:t>
      </w:r>
      <w:r w:rsidRPr="00C91A6B">
        <w:rPr>
          <w:rFonts w:ascii="Times New Roman" w:hAnsi="Times New Roman" w:cs="Times New Roman"/>
          <w:color w:val="000000" w:themeColor="text1"/>
          <w:sz w:val="20"/>
          <w:szCs w:val="20"/>
          <w:lang w:val="ru-RU"/>
        </w:rPr>
        <w:t>шение к событиям, героям произведения;</w:t>
      </w:r>
    </w:p>
    <w:p w14:paraId="59EE4B13" w14:textId="77777777" w:rsidR="008C08F0" w:rsidRPr="00C91A6B" w:rsidRDefault="004D0A5B" w:rsidP="00370B29">
      <w:pPr>
        <w:pStyle w:val="a7"/>
        <w:numPr>
          <w:ilvl w:val="0"/>
          <w:numId w:val="118"/>
        </w:numPr>
        <w:tabs>
          <w:tab w:val="left" w:pos="649"/>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вопросы по основным событиям текста;</w:t>
      </w:r>
    </w:p>
    <w:p w14:paraId="25C2FCE8" w14:textId="77777777" w:rsidR="009E224D" w:rsidRPr="00C91A6B" w:rsidRDefault="008C08F0" w:rsidP="00370B29">
      <w:pPr>
        <w:pStyle w:val="a7"/>
        <w:numPr>
          <w:ilvl w:val="0"/>
          <w:numId w:val="118"/>
        </w:numPr>
        <w:tabs>
          <w:tab w:val="left" w:pos="649"/>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ересказывать текст (подробно, выборочно, с изменением лица);</w:t>
      </w:r>
    </w:p>
    <w:p w14:paraId="446D246D" w14:textId="77777777" w:rsidR="009E224D" w:rsidRPr="00C91A6B" w:rsidRDefault="004D0A5B" w:rsidP="00370B29">
      <w:pPr>
        <w:pStyle w:val="a7"/>
        <w:numPr>
          <w:ilvl w:val="0"/>
          <w:numId w:val="118"/>
        </w:numPr>
        <w:tabs>
          <w:tab w:val="left" w:pos="66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выразительно исполнять стихотворное произведение, </w:t>
      </w:r>
      <w:r w:rsidR="008C08F0" w:rsidRPr="00C91A6B">
        <w:rPr>
          <w:rFonts w:ascii="Times New Roman" w:hAnsi="Times New Roman" w:cs="Times New Roman"/>
          <w:color w:val="000000" w:themeColor="text1"/>
          <w:sz w:val="20"/>
          <w:szCs w:val="20"/>
          <w:lang w:val="ru-RU"/>
        </w:rPr>
        <w:t>соз</w:t>
      </w:r>
      <w:r w:rsidRPr="00C91A6B">
        <w:rPr>
          <w:rFonts w:ascii="Times New Roman" w:hAnsi="Times New Roman" w:cs="Times New Roman"/>
          <w:color w:val="000000" w:themeColor="text1"/>
          <w:sz w:val="20"/>
          <w:szCs w:val="20"/>
          <w:lang w:val="ru-RU"/>
        </w:rPr>
        <w:t>давая соответствующее настроение;</w:t>
      </w:r>
    </w:p>
    <w:p w14:paraId="2A1B42C4" w14:textId="77777777" w:rsidR="009E224D" w:rsidRPr="00C91A6B" w:rsidRDefault="004D0A5B" w:rsidP="00370B29">
      <w:pPr>
        <w:pStyle w:val="a7"/>
        <w:numPr>
          <w:ilvl w:val="0"/>
          <w:numId w:val="118"/>
        </w:numPr>
        <w:tabs>
          <w:tab w:val="left" w:pos="645"/>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сочинять простые истории (сказки, рассказы) по аналогии.</w:t>
      </w:r>
    </w:p>
    <w:p w14:paraId="72DD1285" w14:textId="77777777" w:rsidR="009E224D" w:rsidRPr="00C91A6B" w:rsidRDefault="004D0A5B" w:rsidP="0041663B">
      <w:pPr>
        <w:pStyle w:val="a3"/>
        <w:tabs>
          <w:tab w:val="left" w:pos="709"/>
        </w:tabs>
        <w:spacing w:before="152"/>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Регулятивные универсальные учебные действия:</w:t>
      </w:r>
    </w:p>
    <w:p w14:paraId="261C76CC" w14:textId="77777777" w:rsidR="009E224D" w:rsidRPr="00C91A6B" w:rsidRDefault="004D0A5B" w:rsidP="00370B29">
      <w:pPr>
        <w:pStyle w:val="a7"/>
        <w:numPr>
          <w:ilvl w:val="0"/>
          <w:numId w:val="119"/>
        </w:numPr>
        <w:tabs>
          <w:tab w:val="left" w:pos="666"/>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принимать цель чтения, удерживать её в памяти, </w:t>
      </w:r>
      <w:r w:rsidR="008C08F0" w:rsidRPr="00C91A6B">
        <w:rPr>
          <w:rFonts w:ascii="Times New Roman" w:hAnsi="Times New Roman" w:cs="Times New Roman"/>
          <w:color w:val="000000" w:themeColor="text1"/>
          <w:sz w:val="20"/>
          <w:szCs w:val="20"/>
          <w:lang w:val="ru-RU"/>
        </w:rPr>
        <w:t>исполь</w:t>
      </w:r>
      <w:r w:rsidRPr="00C91A6B">
        <w:rPr>
          <w:rFonts w:ascii="Times New Roman" w:hAnsi="Times New Roman" w:cs="Times New Roman"/>
          <w:color w:val="000000" w:themeColor="text1"/>
          <w:sz w:val="20"/>
          <w:szCs w:val="20"/>
          <w:lang w:val="ru-RU"/>
        </w:rPr>
        <w:t xml:space="preserve">зовать в зависимости от учебной задачи вид чтения, </w:t>
      </w:r>
      <w:r w:rsidR="008C08F0" w:rsidRPr="00C91A6B">
        <w:rPr>
          <w:rFonts w:ascii="Times New Roman" w:hAnsi="Times New Roman" w:cs="Times New Roman"/>
          <w:color w:val="000000" w:themeColor="text1"/>
          <w:sz w:val="20"/>
          <w:szCs w:val="20"/>
          <w:lang w:val="ru-RU"/>
        </w:rPr>
        <w:t>контроли</w:t>
      </w:r>
      <w:r w:rsidRPr="00C91A6B">
        <w:rPr>
          <w:rFonts w:ascii="Times New Roman" w:hAnsi="Times New Roman" w:cs="Times New Roman"/>
          <w:color w:val="000000" w:themeColor="text1"/>
          <w:sz w:val="20"/>
          <w:szCs w:val="20"/>
          <w:lang w:val="ru-RU"/>
        </w:rPr>
        <w:t>ровать реализацию поставленной задачи чтения;</w:t>
      </w:r>
    </w:p>
    <w:p w14:paraId="2D063AF7" w14:textId="77777777" w:rsidR="009E224D" w:rsidRPr="00C91A6B" w:rsidRDefault="004D0A5B" w:rsidP="00370B29">
      <w:pPr>
        <w:pStyle w:val="a7"/>
        <w:numPr>
          <w:ilvl w:val="0"/>
          <w:numId w:val="119"/>
        </w:numPr>
        <w:tabs>
          <w:tab w:val="left" w:pos="649"/>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качество своего восприятия текста на слух;</w:t>
      </w:r>
    </w:p>
    <w:p w14:paraId="6310DAD0" w14:textId="77777777" w:rsidR="009E224D" w:rsidRPr="00C91A6B" w:rsidRDefault="004D0A5B" w:rsidP="00370B29">
      <w:pPr>
        <w:pStyle w:val="a7"/>
        <w:numPr>
          <w:ilvl w:val="0"/>
          <w:numId w:val="119"/>
        </w:numPr>
        <w:tabs>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действия контроля/самоконтроля и оценки процесса и результата деят</w:t>
      </w:r>
      <w:r w:rsidR="008C08F0" w:rsidRPr="00C91A6B">
        <w:rPr>
          <w:rFonts w:ascii="Times New Roman" w:hAnsi="Times New Roman" w:cs="Times New Roman"/>
          <w:color w:val="000000" w:themeColor="text1"/>
          <w:sz w:val="20"/>
          <w:szCs w:val="20"/>
          <w:lang w:val="ru-RU"/>
        </w:rPr>
        <w:t>ельности, при необходимости вно</w:t>
      </w:r>
      <w:r w:rsidRPr="00C91A6B">
        <w:rPr>
          <w:rFonts w:ascii="Times New Roman" w:hAnsi="Times New Roman" w:cs="Times New Roman"/>
          <w:color w:val="000000" w:themeColor="text1"/>
          <w:sz w:val="20"/>
          <w:szCs w:val="20"/>
          <w:lang w:val="ru-RU"/>
        </w:rPr>
        <w:t>сить коррективы в выполняемые действия.</w:t>
      </w:r>
    </w:p>
    <w:p w14:paraId="18A74989" w14:textId="77777777" w:rsidR="009E224D" w:rsidRPr="00C91A6B" w:rsidRDefault="004D0A5B" w:rsidP="0041663B">
      <w:pPr>
        <w:pStyle w:val="a3"/>
        <w:tabs>
          <w:tab w:val="left" w:pos="709"/>
        </w:tabs>
        <w:spacing w:before="168"/>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Совместная деятельность:</w:t>
      </w:r>
    </w:p>
    <w:p w14:paraId="64BCDCCB" w14:textId="77777777" w:rsidR="009E224D" w:rsidRPr="00C91A6B" w:rsidRDefault="004D0A5B" w:rsidP="00370B29">
      <w:pPr>
        <w:pStyle w:val="a7"/>
        <w:numPr>
          <w:ilvl w:val="0"/>
          <w:numId w:val="120"/>
        </w:numPr>
        <w:tabs>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совместной деятельности: выполнять роли лидера, подчинённого, соблюдать равноправие и дружелюбие;</w:t>
      </w:r>
    </w:p>
    <w:p w14:paraId="3C6F3149" w14:textId="77777777" w:rsidR="009E224D" w:rsidRPr="00C91A6B" w:rsidRDefault="004D0A5B" w:rsidP="00370B29">
      <w:pPr>
        <w:pStyle w:val="a7"/>
        <w:numPr>
          <w:ilvl w:val="0"/>
          <w:numId w:val="120"/>
        </w:numPr>
        <w:tabs>
          <w:tab w:val="left" w:pos="65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коллективной театрализованной деятельности читать по ролям, инсценировать/драм</w:t>
      </w:r>
      <w:r w:rsidR="008C08F0" w:rsidRPr="00C91A6B">
        <w:rPr>
          <w:rFonts w:ascii="Times New Roman" w:hAnsi="Times New Roman" w:cs="Times New Roman"/>
          <w:color w:val="000000" w:themeColor="text1"/>
          <w:sz w:val="20"/>
          <w:szCs w:val="20"/>
          <w:lang w:val="ru-RU"/>
        </w:rPr>
        <w:t>атизировать несложные произведе</w:t>
      </w:r>
      <w:r w:rsidRPr="00C91A6B">
        <w:rPr>
          <w:rFonts w:ascii="Times New Roman" w:hAnsi="Times New Roman" w:cs="Times New Roman"/>
          <w:color w:val="000000" w:themeColor="text1"/>
          <w:sz w:val="20"/>
          <w:szCs w:val="20"/>
          <w:lang w:val="ru-RU"/>
        </w:rPr>
        <w:t>ния фольклора и художественной литературы; выбирать роль, договариваться о манере её исполнения в соответствии с общим замыслом;</w:t>
      </w:r>
    </w:p>
    <w:p w14:paraId="10C299AF" w14:textId="77777777" w:rsidR="009E224D" w:rsidRPr="00C91A6B" w:rsidRDefault="004D0A5B" w:rsidP="00370B29">
      <w:pPr>
        <w:pStyle w:val="a7"/>
        <w:numPr>
          <w:ilvl w:val="0"/>
          <w:numId w:val="120"/>
        </w:numPr>
        <w:tabs>
          <w:tab w:val="left" w:pos="683"/>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осуществлять взаимопомощь, проявлять ответственность при выполнении своей части ра</w:t>
      </w:r>
      <w:r w:rsidR="008C08F0" w:rsidRPr="00C91A6B">
        <w:rPr>
          <w:rFonts w:ascii="Times New Roman" w:hAnsi="Times New Roman" w:cs="Times New Roman"/>
          <w:color w:val="000000" w:themeColor="text1"/>
          <w:sz w:val="20"/>
          <w:szCs w:val="20"/>
          <w:lang w:val="ru-RU"/>
        </w:rPr>
        <w:t>боты, оценивать свой вклад в об</w:t>
      </w:r>
      <w:r w:rsidRPr="00C91A6B">
        <w:rPr>
          <w:rFonts w:ascii="Times New Roman" w:hAnsi="Times New Roman" w:cs="Times New Roman"/>
          <w:color w:val="000000" w:themeColor="text1"/>
          <w:sz w:val="20"/>
          <w:szCs w:val="20"/>
          <w:lang w:val="ru-RU"/>
        </w:rPr>
        <w:t>щее дело.</w:t>
      </w:r>
    </w:p>
    <w:p w14:paraId="148E9216" w14:textId="77777777" w:rsidR="008C08F0" w:rsidRPr="00C91A6B" w:rsidRDefault="008C08F0" w:rsidP="0041663B">
      <w:pPr>
        <w:tabs>
          <w:tab w:val="left" w:pos="709"/>
        </w:tabs>
        <w:ind w:firstLine="567"/>
        <w:jc w:val="both"/>
        <w:rPr>
          <w:rFonts w:ascii="Times New Roman" w:hAnsi="Times New Roman" w:cs="Times New Roman"/>
          <w:color w:val="000000" w:themeColor="text1"/>
          <w:sz w:val="20"/>
          <w:szCs w:val="20"/>
          <w:lang w:val="ru-RU"/>
        </w:rPr>
      </w:pPr>
    </w:p>
    <w:p w14:paraId="3C8722B8" w14:textId="77777777" w:rsidR="009E224D" w:rsidRPr="00C91A6B" w:rsidRDefault="008C08F0"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w:t>
      </w:r>
    </w:p>
    <w:p w14:paraId="274BC6AF"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 Родине, героические страницы истории. </w:t>
      </w:r>
      <w:r w:rsidRPr="00C91A6B">
        <w:rPr>
          <w:rFonts w:ascii="Times New Roman" w:hAnsi="Times New Roman" w:cs="Times New Roman"/>
          <w:color w:val="000000" w:themeColor="text1"/>
          <w:lang w:val="ru-RU"/>
        </w:rPr>
        <w:t>Наше Отечество, образ родной земли в стихот</w:t>
      </w:r>
      <w:r w:rsidR="008C08F0" w:rsidRPr="00C91A6B">
        <w:rPr>
          <w:rFonts w:ascii="Times New Roman" w:hAnsi="Times New Roman" w:cs="Times New Roman"/>
          <w:color w:val="000000" w:themeColor="text1"/>
          <w:lang w:val="ru-RU"/>
        </w:rPr>
        <w:t>ворных и прозаических произведе</w:t>
      </w:r>
      <w:r w:rsidRPr="00C91A6B">
        <w:rPr>
          <w:rFonts w:ascii="Times New Roman" w:hAnsi="Times New Roman" w:cs="Times New Roman"/>
          <w:color w:val="000000" w:themeColor="text1"/>
          <w:lang w:val="ru-RU"/>
        </w:rPr>
        <w:t>ниях писателей и поэтов Х</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Х и ХХ веков (по выбору, не менее четырёх, например произве</w:t>
      </w:r>
      <w:r w:rsidR="008C08F0" w:rsidRPr="00C91A6B">
        <w:rPr>
          <w:rFonts w:ascii="Times New Roman" w:hAnsi="Times New Roman" w:cs="Times New Roman"/>
          <w:color w:val="000000" w:themeColor="text1"/>
          <w:lang w:val="ru-RU"/>
        </w:rPr>
        <w:t>дения И. С. Никитина, Н. М. Язы</w:t>
      </w:r>
      <w:r w:rsidRPr="00C91A6B">
        <w:rPr>
          <w:rFonts w:ascii="Times New Roman" w:hAnsi="Times New Roman" w:cs="Times New Roman"/>
          <w:color w:val="000000" w:themeColor="text1"/>
          <w:lang w:val="ru-RU"/>
        </w:rPr>
        <w:t>кова, С.Т. Романовского, А.</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Т.</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Твардовского, М. М. Пришвина, С. Д. Дрожжина, В. М. Пескова и др.). Представление о проявлении любви к родной земле в литературе разных народов (на примере писателей родного к</w:t>
      </w:r>
      <w:r w:rsidR="008C08F0" w:rsidRPr="00C91A6B">
        <w:rPr>
          <w:rFonts w:ascii="Times New Roman" w:hAnsi="Times New Roman" w:cs="Times New Roman"/>
          <w:color w:val="000000" w:themeColor="text1"/>
          <w:lang w:val="ru-RU"/>
        </w:rPr>
        <w:t>рая, представителей разных наро</w:t>
      </w:r>
      <w:r w:rsidRPr="00C91A6B">
        <w:rPr>
          <w:rFonts w:ascii="Times New Roman" w:hAnsi="Times New Roman" w:cs="Times New Roman"/>
          <w:color w:val="000000" w:themeColor="text1"/>
          <w:lang w:val="ru-RU"/>
        </w:rPr>
        <w:t xml:space="preserve">дов России). Страницы истории России, великие люди и </w:t>
      </w:r>
      <w:r w:rsidR="008C08F0" w:rsidRPr="00C91A6B">
        <w:rPr>
          <w:rFonts w:ascii="Times New Roman" w:hAnsi="Times New Roman" w:cs="Times New Roman"/>
          <w:color w:val="000000" w:themeColor="text1"/>
          <w:lang w:val="ru-RU"/>
        </w:rPr>
        <w:t>собы</w:t>
      </w:r>
      <w:r w:rsidRPr="00C91A6B">
        <w:rPr>
          <w:rFonts w:ascii="Times New Roman" w:hAnsi="Times New Roman" w:cs="Times New Roman"/>
          <w:color w:val="000000" w:themeColor="text1"/>
          <w:lang w:val="ru-RU"/>
        </w:rPr>
        <w:t xml:space="preserve">тия: образы Александра Невского, Дмитрия Пожарского, </w:t>
      </w:r>
      <w:r w:rsidR="008C08F0" w:rsidRPr="00C91A6B">
        <w:rPr>
          <w:rFonts w:ascii="Times New Roman" w:hAnsi="Times New Roman" w:cs="Times New Roman"/>
          <w:color w:val="000000" w:themeColor="text1"/>
          <w:lang w:val="ru-RU"/>
        </w:rPr>
        <w:t>Дми</w:t>
      </w:r>
      <w:r w:rsidRPr="00C91A6B">
        <w:rPr>
          <w:rFonts w:ascii="Times New Roman" w:hAnsi="Times New Roman" w:cs="Times New Roman"/>
          <w:color w:val="000000" w:themeColor="text1"/>
          <w:lang w:val="ru-RU"/>
        </w:rPr>
        <w:t>трия Донского, Александра С</w:t>
      </w:r>
      <w:r w:rsidR="008C08F0" w:rsidRPr="00C91A6B">
        <w:rPr>
          <w:rFonts w:ascii="Times New Roman" w:hAnsi="Times New Roman" w:cs="Times New Roman"/>
          <w:color w:val="000000" w:themeColor="text1"/>
          <w:lang w:val="ru-RU"/>
        </w:rPr>
        <w:t>уворова, Михаила Кутузова и дру</w:t>
      </w:r>
      <w:r w:rsidRPr="00C91A6B">
        <w:rPr>
          <w:rFonts w:ascii="Times New Roman" w:hAnsi="Times New Roman" w:cs="Times New Roman"/>
          <w:color w:val="000000" w:themeColor="text1"/>
          <w:lang w:val="ru-RU"/>
        </w:rPr>
        <w:t>гих выдающихся защитников Отечества в литературе для детей. Отражение нравственн</w:t>
      </w:r>
      <w:r w:rsidR="008C08F0" w:rsidRPr="00C91A6B">
        <w:rPr>
          <w:rFonts w:ascii="Times New Roman" w:hAnsi="Times New Roman" w:cs="Times New Roman"/>
          <w:color w:val="000000" w:themeColor="text1"/>
          <w:lang w:val="ru-RU"/>
        </w:rPr>
        <w:t>ой идеи: любовь к Родине. Герои</w:t>
      </w:r>
      <w:r w:rsidRPr="00C91A6B">
        <w:rPr>
          <w:rFonts w:ascii="Times New Roman" w:hAnsi="Times New Roman" w:cs="Times New Roman"/>
          <w:color w:val="000000" w:themeColor="text1"/>
          <w:lang w:val="ru-RU"/>
        </w:rPr>
        <w:t>ческое прошлое России, тема Великой Отечественной войны в</w:t>
      </w:r>
      <w:r w:rsidR="008C08F0"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роизведениях литературы (на примере рассказов А.</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П. Платонова, Л. А. Кассиля, В. К. Железняка, С. П. Алексеева</w:t>
      </w:r>
      <w:r w:rsidR="008C08F0" w:rsidRPr="00C91A6B">
        <w:rPr>
          <w:rFonts w:ascii="Times New Roman" w:hAnsi="Times New Roman" w:cs="Times New Roman"/>
          <w:color w:val="000000" w:themeColor="text1"/>
          <w:lang w:val="ru-RU"/>
        </w:rPr>
        <w:t>). Осоз</w:t>
      </w:r>
      <w:r w:rsidRPr="00C91A6B">
        <w:rPr>
          <w:rFonts w:ascii="Times New Roman" w:hAnsi="Times New Roman" w:cs="Times New Roman"/>
          <w:color w:val="000000" w:themeColor="text1"/>
          <w:lang w:val="ru-RU"/>
        </w:rPr>
        <w:t>нание понятия: поступок, подвиг.</w:t>
      </w:r>
    </w:p>
    <w:p w14:paraId="2111F94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Круг чтения: народная и ав</w:t>
      </w:r>
      <w:r w:rsidR="008C08F0" w:rsidRPr="00C91A6B">
        <w:rPr>
          <w:rFonts w:ascii="Times New Roman" w:hAnsi="Times New Roman" w:cs="Times New Roman"/>
          <w:color w:val="000000" w:themeColor="text1"/>
          <w:lang w:val="ru-RU"/>
        </w:rPr>
        <w:t>торская песня: понятие историче</w:t>
      </w:r>
      <w:r w:rsidRPr="00C91A6B">
        <w:rPr>
          <w:rFonts w:ascii="Times New Roman" w:hAnsi="Times New Roman" w:cs="Times New Roman"/>
          <w:color w:val="000000" w:themeColor="text1"/>
          <w:lang w:val="ru-RU"/>
        </w:rPr>
        <w:t>ской песни, знакомство с пес</w:t>
      </w:r>
      <w:r w:rsidR="008C08F0" w:rsidRPr="00C91A6B">
        <w:rPr>
          <w:rFonts w:ascii="Times New Roman" w:hAnsi="Times New Roman" w:cs="Times New Roman"/>
          <w:color w:val="000000" w:themeColor="text1"/>
          <w:lang w:val="ru-RU"/>
        </w:rPr>
        <w:t>нями на тему Великой Отечествен</w:t>
      </w:r>
      <w:r w:rsidRPr="00C91A6B">
        <w:rPr>
          <w:rFonts w:ascii="Times New Roman" w:hAnsi="Times New Roman" w:cs="Times New Roman"/>
          <w:color w:val="000000" w:themeColor="text1"/>
          <w:lang w:val="ru-RU"/>
        </w:rPr>
        <w:t>ной войны.</w:t>
      </w:r>
    </w:p>
    <w:p w14:paraId="4993BF4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Фольклор </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устное народное творчество</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 xml:space="preserve">. </w:t>
      </w:r>
      <w:r w:rsidR="008C08F0" w:rsidRPr="00C91A6B">
        <w:rPr>
          <w:rFonts w:ascii="Times New Roman" w:hAnsi="Times New Roman" w:cs="Times New Roman"/>
          <w:color w:val="000000" w:themeColor="text1"/>
          <w:lang w:val="ru-RU"/>
        </w:rPr>
        <w:t>Фольклор как на</w:t>
      </w:r>
      <w:r w:rsidRPr="00C91A6B">
        <w:rPr>
          <w:rFonts w:ascii="Times New Roman" w:hAnsi="Times New Roman" w:cs="Times New Roman"/>
          <w:color w:val="000000" w:themeColor="text1"/>
          <w:lang w:val="ru-RU"/>
        </w:rPr>
        <w:t xml:space="preserve">родная духовная культура (произведения по выбору). </w:t>
      </w:r>
      <w:r w:rsidR="008C08F0" w:rsidRPr="00C91A6B">
        <w:rPr>
          <w:rFonts w:ascii="Times New Roman" w:hAnsi="Times New Roman" w:cs="Times New Roman"/>
          <w:color w:val="000000" w:themeColor="text1"/>
          <w:lang w:val="ru-RU"/>
        </w:rPr>
        <w:t>Многооб</w:t>
      </w:r>
      <w:r w:rsidRPr="00C91A6B">
        <w:rPr>
          <w:rFonts w:ascii="Times New Roman" w:hAnsi="Times New Roman" w:cs="Times New Roman"/>
          <w:color w:val="000000" w:themeColor="text1"/>
          <w:lang w:val="ru-RU"/>
        </w:rPr>
        <w:t xml:space="preserve">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w:t>
      </w:r>
      <w:r w:rsidR="008C08F0" w:rsidRPr="00C91A6B">
        <w:rPr>
          <w:rFonts w:ascii="Times New Roman" w:hAnsi="Times New Roman" w:cs="Times New Roman"/>
          <w:color w:val="000000" w:themeColor="text1"/>
          <w:lang w:val="ru-RU"/>
        </w:rPr>
        <w:t>(назна</w:t>
      </w:r>
      <w:r w:rsidRPr="00C91A6B">
        <w:rPr>
          <w:rFonts w:ascii="Times New Roman" w:hAnsi="Times New Roman" w:cs="Times New Roman"/>
          <w:color w:val="000000" w:themeColor="text1"/>
          <w:lang w:val="ru-RU"/>
        </w:rPr>
        <w:t xml:space="preserve">чение, сравнение, классификация). Собиратели фольклора (А. Н. Афанасьев, В. И. Даль). Виды сказок: о животных, </w:t>
      </w:r>
      <w:r w:rsidR="008C08F0" w:rsidRPr="00C91A6B">
        <w:rPr>
          <w:rFonts w:ascii="Times New Roman" w:hAnsi="Times New Roman" w:cs="Times New Roman"/>
          <w:color w:val="000000" w:themeColor="text1"/>
          <w:lang w:val="ru-RU"/>
        </w:rPr>
        <w:t>быто</w:t>
      </w:r>
      <w:r w:rsidRPr="00C91A6B">
        <w:rPr>
          <w:rFonts w:ascii="Times New Roman" w:hAnsi="Times New Roman" w:cs="Times New Roman"/>
          <w:color w:val="000000" w:themeColor="text1"/>
          <w:lang w:val="ru-RU"/>
        </w:rPr>
        <w:t>вые, волшебные. Отражение</w:t>
      </w:r>
      <w:r w:rsidR="008C08F0" w:rsidRPr="00C91A6B">
        <w:rPr>
          <w:rFonts w:ascii="Times New Roman" w:hAnsi="Times New Roman" w:cs="Times New Roman"/>
          <w:color w:val="000000" w:themeColor="text1"/>
          <w:lang w:val="ru-RU"/>
        </w:rPr>
        <w:t xml:space="preserve"> в произведениях фольклора нрав</w:t>
      </w:r>
      <w:r w:rsidRPr="00C91A6B">
        <w:rPr>
          <w:rFonts w:ascii="Times New Roman" w:hAnsi="Times New Roman" w:cs="Times New Roman"/>
          <w:color w:val="000000" w:themeColor="text1"/>
          <w:lang w:val="ru-RU"/>
        </w:rPr>
        <w:t>ственных ценностей, быта и культуры народов мира. Сходство фольклорных произведений р</w:t>
      </w:r>
      <w:r w:rsidR="008C08F0" w:rsidRPr="00C91A6B">
        <w:rPr>
          <w:rFonts w:ascii="Times New Roman" w:hAnsi="Times New Roman" w:cs="Times New Roman"/>
          <w:color w:val="000000" w:themeColor="text1"/>
          <w:lang w:val="ru-RU"/>
        </w:rPr>
        <w:t>азных народов по тематике, худо</w:t>
      </w:r>
      <w:r w:rsidRPr="00C91A6B">
        <w:rPr>
          <w:rFonts w:ascii="Times New Roman" w:hAnsi="Times New Roman" w:cs="Times New Roman"/>
          <w:color w:val="000000" w:themeColor="text1"/>
          <w:lang w:val="ru-RU"/>
        </w:rPr>
        <w:t>жественным образам и форме («бродячие» сюжеты).</w:t>
      </w:r>
    </w:p>
    <w:p w14:paraId="441DD50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Круг чтения: былина как эпическая песня о героическом </w:t>
      </w:r>
      <w:r w:rsidR="008C08F0"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бытии. Герой былины — защ</w:t>
      </w:r>
      <w:r w:rsidR="008C08F0" w:rsidRPr="00C91A6B">
        <w:rPr>
          <w:rFonts w:ascii="Times New Roman" w:hAnsi="Times New Roman" w:cs="Times New Roman"/>
          <w:color w:val="000000" w:themeColor="text1"/>
          <w:lang w:val="ru-RU"/>
        </w:rPr>
        <w:t>итник страны. Образы русских бо</w:t>
      </w:r>
      <w:r w:rsidRPr="00C91A6B">
        <w:rPr>
          <w:rFonts w:ascii="Times New Roman" w:hAnsi="Times New Roman" w:cs="Times New Roman"/>
          <w:color w:val="000000" w:themeColor="text1"/>
          <w:lang w:val="ru-RU"/>
        </w:rPr>
        <w:t>гатырей: Ильи Муромца,</w:t>
      </w:r>
      <w:r w:rsidR="008C08F0" w:rsidRPr="00C91A6B">
        <w:rPr>
          <w:rFonts w:ascii="Times New Roman" w:hAnsi="Times New Roman" w:cs="Times New Roman"/>
          <w:color w:val="000000" w:themeColor="text1"/>
          <w:lang w:val="ru-RU"/>
        </w:rPr>
        <w:t xml:space="preserve"> Алёши Поповича, Добрыни Никити</w:t>
      </w:r>
      <w:r w:rsidRPr="00C91A6B">
        <w:rPr>
          <w:rFonts w:ascii="Times New Roman" w:hAnsi="Times New Roman" w:cs="Times New Roman"/>
          <w:color w:val="000000" w:themeColor="text1"/>
          <w:lang w:val="ru-RU"/>
        </w:rPr>
        <w:t>ча, Никиты Кожемяки (где жил, чем занимался, каким</w:t>
      </w:r>
      <w:r w:rsidR="008C08F0" w:rsidRPr="00C91A6B">
        <w:rPr>
          <w:rFonts w:ascii="Times New Roman" w:hAnsi="Times New Roman" w:cs="Times New Roman"/>
          <w:color w:val="000000" w:themeColor="text1"/>
          <w:lang w:val="ru-RU"/>
        </w:rPr>
        <w:t>и каче</w:t>
      </w:r>
      <w:r w:rsidRPr="00C91A6B">
        <w:rPr>
          <w:rFonts w:ascii="Times New Roman" w:hAnsi="Times New Roman" w:cs="Times New Roman"/>
          <w:color w:val="000000" w:themeColor="text1"/>
          <w:lang w:val="ru-RU"/>
        </w:rPr>
        <w:t>ствами обладал). Средства художественной выразительности в былине: устойчивые выра</w:t>
      </w:r>
      <w:r w:rsidR="008C08F0" w:rsidRPr="00C91A6B">
        <w:rPr>
          <w:rFonts w:ascii="Times New Roman" w:hAnsi="Times New Roman" w:cs="Times New Roman"/>
          <w:color w:val="000000" w:themeColor="text1"/>
          <w:lang w:val="ru-RU"/>
        </w:rPr>
        <w:t>жения, повторы, гипербола. Уста</w:t>
      </w:r>
      <w:r w:rsidRPr="00C91A6B">
        <w:rPr>
          <w:rFonts w:ascii="Times New Roman" w:hAnsi="Times New Roman" w:cs="Times New Roman"/>
          <w:color w:val="000000" w:themeColor="text1"/>
          <w:lang w:val="ru-RU"/>
        </w:rPr>
        <w:t xml:space="preserve">ревшие слова, их место в былине и представление в </w:t>
      </w:r>
      <w:r w:rsidR="008C08F0" w:rsidRPr="00C91A6B">
        <w:rPr>
          <w:rFonts w:ascii="Times New Roman" w:hAnsi="Times New Roman" w:cs="Times New Roman"/>
          <w:color w:val="000000" w:themeColor="text1"/>
          <w:lang w:val="ru-RU"/>
        </w:rPr>
        <w:t>современ</w:t>
      </w:r>
      <w:r w:rsidRPr="00C91A6B">
        <w:rPr>
          <w:rFonts w:ascii="Times New Roman" w:hAnsi="Times New Roman" w:cs="Times New Roman"/>
          <w:color w:val="000000" w:themeColor="text1"/>
          <w:lang w:val="ru-RU"/>
        </w:rPr>
        <w:t>ной лексике. Народные былинно-сказочные темы в творчестве художника В.</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М.</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Васнецова.</w:t>
      </w:r>
    </w:p>
    <w:p w14:paraId="4781EC9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Творчество А. С. Пушкина. </w:t>
      </w:r>
      <w:r w:rsidRPr="00C91A6B">
        <w:rPr>
          <w:rFonts w:ascii="Times New Roman" w:hAnsi="Times New Roman" w:cs="Times New Roman"/>
          <w:color w:val="000000" w:themeColor="text1"/>
          <w:lang w:val="ru-RU"/>
        </w:rPr>
        <w:t xml:space="preserve">Картины природы в лирических произведениях А. С. Пушкина. Средства художественной </w:t>
      </w:r>
      <w:r w:rsidR="008C08F0"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 xml:space="preserve">разительности в стихотворном произведении (сравнение, </w:t>
      </w:r>
      <w:r w:rsidR="008C08F0" w:rsidRPr="00C91A6B">
        <w:rPr>
          <w:rFonts w:ascii="Times New Roman" w:hAnsi="Times New Roman" w:cs="Times New Roman"/>
          <w:color w:val="000000" w:themeColor="text1"/>
          <w:lang w:val="ru-RU"/>
        </w:rPr>
        <w:t>эпи</w:t>
      </w:r>
      <w:r w:rsidRPr="00C91A6B">
        <w:rPr>
          <w:rFonts w:ascii="Times New Roman" w:hAnsi="Times New Roman" w:cs="Times New Roman"/>
          <w:color w:val="000000" w:themeColor="text1"/>
          <w:lang w:val="ru-RU"/>
        </w:rPr>
        <w:t xml:space="preserve">тет, олицетворение, метафора). Круг чтения: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w:t>
      </w:r>
      <w:r w:rsidR="008C08F0" w:rsidRPr="00C91A6B">
        <w:rPr>
          <w:rFonts w:ascii="Times New Roman" w:hAnsi="Times New Roman" w:cs="Times New Roman"/>
          <w:color w:val="000000" w:themeColor="text1"/>
          <w:lang w:val="ru-RU"/>
        </w:rPr>
        <w:t>помощни</w:t>
      </w:r>
      <w:r w:rsidRPr="00C91A6B">
        <w:rPr>
          <w:rFonts w:ascii="Times New Roman" w:hAnsi="Times New Roman" w:cs="Times New Roman"/>
          <w:color w:val="000000" w:themeColor="text1"/>
          <w:lang w:val="ru-RU"/>
        </w:rPr>
        <w:t>ки, язык авторской сказки.</w:t>
      </w:r>
    </w:p>
    <w:p w14:paraId="5E5D6904" w14:textId="77777777" w:rsidR="008C08F0"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 xml:space="preserve">Творчество И. А. Крылова. </w:t>
      </w:r>
      <w:r w:rsidR="008C08F0" w:rsidRPr="00C91A6B">
        <w:rPr>
          <w:rFonts w:ascii="Times New Roman" w:hAnsi="Times New Roman" w:cs="Times New Roman"/>
          <w:color w:val="000000" w:themeColor="text1"/>
          <w:lang w:val="ru-RU"/>
        </w:rPr>
        <w:t>Представление о басне как ли</w:t>
      </w:r>
      <w:r w:rsidRPr="00C91A6B">
        <w:rPr>
          <w:rFonts w:ascii="Times New Roman" w:hAnsi="Times New Roman" w:cs="Times New Roman"/>
          <w:color w:val="000000" w:themeColor="text1"/>
          <w:lang w:val="ru-RU"/>
        </w:rPr>
        <w:t>ро-эпическом жанре. Круг чте</w:t>
      </w:r>
      <w:r w:rsidR="008C08F0" w:rsidRPr="00C91A6B">
        <w:rPr>
          <w:rFonts w:ascii="Times New Roman" w:hAnsi="Times New Roman" w:cs="Times New Roman"/>
          <w:color w:val="000000" w:themeColor="text1"/>
          <w:lang w:val="ru-RU"/>
        </w:rPr>
        <w:t>ния: басни на примере произведе</w:t>
      </w:r>
      <w:r w:rsidRPr="00C91A6B">
        <w:rPr>
          <w:rFonts w:ascii="Times New Roman" w:hAnsi="Times New Roman" w:cs="Times New Roman"/>
          <w:color w:val="000000" w:themeColor="text1"/>
          <w:lang w:val="ru-RU"/>
        </w:rPr>
        <w:t>ний И. А. Крылова, И.</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И.</w:t>
      </w:r>
      <w:r w:rsidR="008C08F0"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Хемн</w:t>
      </w:r>
      <w:r w:rsidR="008C08F0" w:rsidRPr="00C91A6B">
        <w:rPr>
          <w:rFonts w:ascii="Times New Roman" w:hAnsi="Times New Roman" w:cs="Times New Roman"/>
          <w:color w:val="000000" w:themeColor="text1"/>
          <w:lang w:val="ru-RU"/>
        </w:rPr>
        <w:t>ицера, Л. Н. Толстого, С. В. Ми</w:t>
      </w:r>
      <w:r w:rsidRPr="00C91A6B">
        <w:rPr>
          <w:rFonts w:ascii="Times New Roman" w:hAnsi="Times New Roman" w:cs="Times New Roman"/>
          <w:color w:val="000000" w:themeColor="text1"/>
          <w:lang w:val="ru-RU"/>
        </w:rPr>
        <w:t xml:space="preserve">халкова. Басни стихотворные и прозаические (не менее трёх). Развитие событий в басне, </w:t>
      </w:r>
      <w:r w:rsidR="008C08F0" w:rsidRPr="00C91A6B">
        <w:rPr>
          <w:rFonts w:ascii="Times New Roman" w:hAnsi="Times New Roman" w:cs="Times New Roman"/>
          <w:color w:val="000000" w:themeColor="text1"/>
          <w:lang w:val="ru-RU"/>
        </w:rPr>
        <w:t>её герои (положительные, отрица</w:t>
      </w:r>
      <w:r w:rsidRPr="00C91A6B">
        <w:rPr>
          <w:rFonts w:ascii="Times New Roman" w:hAnsi="Times New Roman" w:cs="Times New Roman"/>
          <w:color w:val="000000" w:themeColor="text1"/>
          <w:lang w:val="ru-RU"/>
        </w:rPr>
        <w:t>тельные). Аллегория в баснях. Сравнение басен: назначение, темы и герои, особенности языка.</w:t>
      </w:r>
    </w:p>
    <w:p w14:paraId="40929F56" w14:textId="77777777" w:rsidR="009E224D" w:rsidRPr="00C91A6B" w:rsidRDefault="008C08F0"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Т</w:t>
      </w:r>
      <w:r w:rsidR="004D0A5B" w:rsidRPr="00C91A6B">
        <w:rPr>
          <w:rFonts w:ascii="Times New Roman" w:hAnsi="Times New Roman" w:cs="Times New Roman"/>
          <w:i/>
          <w:color w:val="000000" w:themeColor="text1"/>
          <w:lang w:val="ru-RU"/>
        </w:rPr>
        <w:t xml:space="preserve">ворчество М. Ю. Лермонтова. </w:t>
      </w:r>
      <w:r w:rsidR="004D0A5B" w:rsidRPr="00C91A6B">
        <w:rPr>
          <w:rFonts w:ascii="Times New Roman" w:hAnsi="Times New Roman" w:cs="Times New Roman"/>
          <w:color w:val="000000" w:themeColor="text1"/>
          <w:lang w:val="ru-RU"/>
        </w:rPr>
        <w:t>Круг чтения: лирические произведения М. Ю. Лермонто</w:t>
      </w:r>
      <w:r w:rsidR="002A5479" w:rsidRPr="00C91A6B">
        <w:rPr>
          <w:rFonts w:ascii="Times New Roman" w:hAnsi="Times New Roman" w:cs="Times New Roman"/>
          <w:color w:val="000000" w:themeColor="text1"/>
          <w:lang w:val="ru-RU"/>
        </w:rPr>
        <w:t>ва (не менее трёх). Средства ху</w:t>
      </w:r>
      <w:r w:rsidR="004D0A5B" w:rsidRPr="00C91A6B">
        <w:rPr>
          <w:rFonts w:ascii="Times New Roman" w:hAnsi="Times New Roman" w:cs="Times New Roman"/>
          <w:color w:val="000000" w:themeColor="text1"/>
          <w:lang w:val="ru-RU"/>
        </w:rPr>
        <w:t xml:space="preserve">дожественной выразительности (сравнение, эпитет, </w:t>
      </w:r>
      <w:r w:rsidR="002A5479" w:rsidRPr="00C91A6B">
        <w:rPr>
          <w:rFonts w:ascii="Times New Roman" w:hAnsi="Times New Roman" w:cs="Times New Roman"/>
          <w:color w:val="000000" w:themeColor="text1"/>
          <w:lang w:val="ru-RU"/>
        </w:rPr>
        <w:t>олицетво</w:t>
      </w:r>
      <w:r w:rsidR="004D0A5B" w:rsidRPr="00C91A6B">
        <w:rPr>
          <w:rFonts w:ascii="Times New Roman" w:hAnsi="Times New Roman" w:cs="Times New Roman"/>
          <w:color w:val="000000" w:themeColor="text1"/>
          <w:lang w:val="ru-RU"/>
        </w:rPr>
        <w:t>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14:paraId="53F77AC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Литературная сказка. </w:t>
      </w:r>
      <w:r w:rsidRPr="00C91A6B">
        <w:rPr>
          <w:rFonts w:ascii="Times New Roman" w:hAnsi="Times New Roman" w:cs="Times New Roman"/>
          <w:color w:val="000000" w:themeColor="text1"/>
          <w:lang w:val="ru-RU"/>
        </w:rPr>
        <w:t>Тематика авторских стихотворных сказок (две-три по выбору). Герои литератур</w:t>
      </w:r>
      <w:r w:rsidR="002A5479" w:rsidRPr="00C91A6B">
        <w:rPr>
          <w:rFonts w:ascii="Times New Roman" w:hAnsi="Times New Roman" w:cs="Times New Roman"/>
          <w:color w:val="000000" w:themeColor="text1"/>
          <w:lang w:val="ru-RU"/>
        </w:rPr>
        <w:t>ных сказок (произ</w:t>
      </w:r>
      <w:r w:rsidRPr="00C91A6B">
        <w:rPr>
          <w:rFonts w:ascii="Times New Roman" w:hAnsi="Times New Roman" w:cs="Times New Roman"/>
          <w:color w:val="000000" w:themeColor="text1"/>
          <w:lang w:val="ru-RU"/>
        </w:rPr>
        <w:t>ведения М.</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Ю.</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Лермонтова, П. П. Ершова, П. П. Бажова, С. Т. Аксакова, С</w:t>
      </w:r>
      <w:r w:rsidR="002A5479" w:rsidRPr="00C91A6B">
        <w:rPr>
          <w:rFonts w:ascii="Times New Roman" w:hAnsi="Times New Roman" w:cs="Times New Roman"/>
          <w:color w:val="000000" w:themeColor="text1"/>
          <w:lang w:val="ru-RU"/>
        </w:rPr>
        <w:t>. Я. </w:t>
      </w:r>
      <w:r w:rsidRPr="00C91A6B">
        <w:rPr>
          <w:rFonts w:ascii="Times New Roman" w:hAnsi="Times New Roman" w:cs="Times New Roman"/>
          <w:color w:val="000000" w:themeColor="text1"/>
          <w:lang w:val="ru-RU"/>
        </w:rPr>
        <w:t>Маршака и др.). Связь литературной сказки с фольклорной: народная речь — особенность авторской сказки. Иллюстрации в сказке: назначение, особенности.</w:t>
      </w:r>
    </w:p>
    <w:p w14:paraId="582D607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Картины природы в творчестве поэтов и писателей Х</w:t>
      </w:r>
      <w:r w:rsidRPr="00C91A6B">
        <w:rPr>
          <w:rFonts w:ascii="Times New Roman" w:hAnsi="Times New Roman" w:cs="Times New Roman"/>
          <w:i/>
          <w:color w:val="000000" w:themeColor="text1"/>
        </w:rPr>
        <w:t>I</w:t>
      </w:r>
      <w:r w:rsidRPr="00C91A6B">
        <w:rPr>
          <w:rFonts w:ascii="Times New Roman" w:hAnsi="Times New Roman" w:cs="Times New Roman"/>
          <w:i/>
          <w:color w:val="000000" w:themeColor="text1"/>
          <w:lang w:val="ru-RU"/>
        </w:rPr>
        <w:t>Х— ХХ веков.</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 xml:space="preserve">Лирика, лирические произведения как описание в стихотворной форме чувств поэта, связанных с </w:t>
      </w:r>
      <w:r w:rsidR="002A5479" w:rsidRPr="00C91A6B">
        <w:rPr>
          <w:rFonts w:ascii="Times New Roman" w:hAnsi="Times New Roman" w:cs="Times New Roman"/>
          <w:color w:val="000000" w:themeColor="text1"/>
          <w:lang w:val="ru-RU"/>
        </w:rPr>
        <w:t>наблюдения</w:t>
      </w:r>
      <w:r w:rsidRPr="00C91A6B">
        <w:rPr>
          <w:rFonts w:ascii="Times New Roman" w:hAnsi="Times New Roman" w:cs="Times New Roman"/>
          <w:color w:val="000000" w:themeColor="text1"/>
          <w:lang w:val="ru-RU"/>
        </w:rPr>
        <w:t xml:space="preserve">ми, описаниями природы. </w:t>
      </w:r>
      <w:r w:rsidR="002A5479" w:rsidRPr="00C91A6B">
        <w:rPr>
          <w:rFonts w:ascii="Times New Roman" w:hAnsi="Times New Roman" w:cs="Times New Roman"/>
          <w:color w:val="000000" w:themeColor="text1"/>
          <w:lang w:val="ru-RU"/>
        </w:rPr>
        <w:t>Круг чтения: лирические произве</w:t>
      </w:r>
      <w:r w:rsidRPr="00C91A6B">
        <w:rPr>
          <w:rFonts w:ascii="Times New Roman" w:hAnsi="Times New Roman" w:cs="Times New Roman"/>
          <w:color w:val="000000" w:themeColor="text1"/>
          <w:lang w:val="ru-RU"/>
        </w:rPr>
        <w:t>дения поэтов и писателей (не менее пяти авторов по выбору): В. А. Жуковский, Е. А. Баратынский, Ф. И. Тютчев, А. А. Фет, Н. А. Некрасов, И. А. Бунин, А. А. Блок, К.</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Д.</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Бальмонт, М. И. Цветаева и др. Темы стихотворных произведений, герой лирического произведения. Авторские приёмы создания </w:t>
      </w:r>
      <w:r w:rsidR="002A5479" w:rsidRPr="00C91A6B">
        <w:rPr>
          <w:rFonts w:ascii="Times New Roman" w:hAnsi="Times New Roman" w:cs="Times New Roman"/>
          <w:color w:val="000000" w:themeColor="text1"/>
          <w:lang w:val="ru-RU"/>
        </w:rPr>
        <w:t>худо</w:t>
      </w:r>
      <w:r w:rsidRPr="00C91A6B">
        <w:rPr>
          <w:rFonts w:ascii="Times New Roman" w:hAnsi="Times New Roman" w:cs="Times New Roman"/>
          <w:color w:val="000000" w:themeColor="text1"/>
          <w:lang w:val="ru-RU"/>
        </w:rPr>
        <w:t>жественного образа в лирике.</w:t>
      </w:r>
      <w:r w:rsidR="002A5479" w:rsidRPr="00C91A6B">
        <w:rPr>
          <w:rFonts w:ascii="Times New Roman" w:hAnsi="Times New Roman" w:cs="Times New Roman"/>
          <w:color w:val="000000" w:themeColor="text1"/>
          <w:lang w:val="ru-RU"/>
        </w:rPr>
        <w:t xml:space="preserve"> Средства выразительности в про</w:t>
      </w:r>
      <w:r w:rsidRPr="00C91A6B">
        <w:rPr>
          <w:rFonts w:ascii="Times New Roman" w:hAnsi="Times New Roman" w:cs="Times New Roman"/>
          <w:color w:val="000000" w:themeColor="text1"/>
          <w:lang w:val="ru-RU"/>
        </w:rPr>
        <w:t>изведениях лирики: эпит</w:t>
      </w:r>
      <w:r w:rsidR="002A5479" w:rsidRPr="00C91A6B">
        <w:rPr>
          <w:rFonts w:ascii="Times New Roman" w:hAnsi="Times New Roman" w:cs="Times New Roman"/>
          <w:color w:val="000000" w:themeColor="text1"/>
          <w:lang w:val="ru-RU"/>
        </w:rPr>
        <w:t>еты, синонимы, антонимы, сравне</w:t>
      </w:r>
      <w:r w:rsidRPr="00C91A6B">
        <w:rPr>
          <w:rFonts w:ascii="Times New Roman" w:hAnsi="Times New Roman" w:cs="Times New Roman"/>
          <w:color w:val="000000" w:themeColor="text1"/>
          <w:lang w:val="ru-RU"/>
        </w:rPr>
        <w:t xml:space="preserve">ния, олицетворения, метафоры. Репродукция картины как </w:t>
      </w:r>
      <w:r w:rsidR="002A5479" w:rsidRPr="00C91A6B">
        <w:rPr>
          <w:rFonts w:ascii="Times New Roman" w:hAnsi="Times New Roman" w:cs="Times New Roman"/>
          <w:color w:val="000000" w:themeColor="text1"/>
          <w:lang w:val="ru-RU"/>
        </w:rPr>
        <w:t>ил</w:t>
      </w:r>
      <w:r w:rsidRPr="00C91A6B">
        <w:rPr>
          <w:rFonts w:ascii="Times New Roman" w:hAnsi="Times New Roman" w:cs="Times New Roman"/>
          <w:color w:val="000000" w:themeColor="text1"/>
          <w:lang w:val="ru-RU"/>
        </w:rPr>
        <w:t>люстрация к лирическому произведению.</w:t>
      </w:r>
    </w:p>
    <w:p w14:paraId="5FDB402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Творчество Л. Н. Толстого. </w:t>
      </w:r>
      <w:r w:rsidRPr="00C91A6B">
        <w:rPr>
          <w:rFonts w:ascii="Times New Roman" w:hAnsi="Times New Roman" w:cs="Times New Roman"/>
          <w:color w:val="000000" w:themeColor="text1"/>
          <w:lang w:val="ru-RU"/>
        </w:rPr>
        <w:t>Круг чтения (не м</w:t>
      </w:r>
      <w:r w:rsidR="002A5479" w:rsidRPr="00C91A6B">
        <w:rPr>
          <w:rFonts w:ascii="Times New Roman" w:hAnsi="Times New Roman" w:cs="Times New Roman"/>
          <w:color w:val="000000" w:themeColor="text1"/>
          <w:lang w:val="ru-RU"/>
        </w:rPr>
        <w:t>енее трёх про</w:t>
      </w:r>
      <w:r w:rsidRPr="00C91A6B">
        <w:rPr>
          <w:rFonts w:ascii="Times New Roman" w:hAnsi="Times New Roman" w:cs="Times New Roman"/>
          <w:color w:val="000000" w:themeColor="text1"/>
          <w:lang w:val="ru-RU"/>
        </w:rPr>
        <w:t>изведений): рассказ (худо</w:t>
      </w:r>
      <w:r w:rsidR="002A5479" w:rsidRPr="00C91A6B">
        <w:rPr>
          <w:rFonts w:ascii="Times New Roman" w:hAnsi="Times New Roman" w:cs="Times New Roman"/>
          <w:color w:val="000000" w:themeColor="text1"/>
          <w:lang w:val="ru-RU"/>
        </w:rPr>
        <w:t>жественный и научно-познаватель</w:t>
      </w:r>
      <w:r w:rsidRPr="00C91A6B">
        <w:rPr>
          <w:rFonts w:ascii="Times New Roman" w:hAnsi="Times New Roman" w:cs="Times New Roman"/>
          <w:color w:val="000000" w:themeColor="text1"/>
          <w:lang w:val="ru-RU"/>
        </w:rPr>
        <w:t>ный), сказки, басни, быль. Повесть как эпический жанр (общее представление). Значение ре</w:t>
      </w:r>
      <w:r w:rsidR="002A5479" w:rsidRPr="00C91A6B">
        <w:rPr>
          <w:rFonts w:ascii="Times New Roman" w:hAnsi="Times New Roman" w:cs="Times New Roman"/>
          <w:color w:val="000000" w:themeColor="text1"/>
          <w:lang w:val="ru-RU"/>
        </w:rPr>
        <w:t>альных жизненных ситуаций в соз</w:t>
      </w:r>
      <w:r w:rsidRPr="00C91A6B">
        <w:rPr>
          <w:rFonts w:ascii="Times New Roman" w:hAnsi="Times New Roman" w:cs="Times New Roman"/>
          <w:color w:val="000000" w:themeColor="text1"/>
          <w:lang w:val="ru-RU"/>
        </w:rPr>
        <w:t>дании рассказа, повести. Отр</w:t>
      </w:r>
      <w:r w:rsidR="002A5479" w:rsidRPr="00C91A6B">
        <w:rPr>
          <w:rFonts w:ascii="Times New Roman" w:hAnsi="Times New Roman" w:cs="Times New Roman"/>
          <w:color w:val="000000" w:themeColor="text1"/>
          <w:lang w:val="ru-RU"/>
        </w:rPr>
        <w:t>ывки из автобиографической пове</w:t>
      </w:r>
      <w:r w:rsidRPr="00C91A6B">
        <w:rPr>
          <w:rFonts w:ascii="Times New Roman" w:hAnsi="Times New Roman" w:cs="Times New Roman"/>
          <w:color w:val="000000" w:themeColor="text1"/>
          <w:lang w:val="ru-RU"/>
        </w:rPr>
        <w:t>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14:paraId="7937E59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животных и родной природе. </w:t>
      </w:r>
      <w:r w:rsidR="002A5479" w:rsidRPr="00C91A6B">
        <w:rPr>
          <w:rFonts w:ascii="Times New Roman" w:hAnsi="Times New Roman" w:cs="Times New Roman"/>
          <w:color w:val="000000" w:themeColor="text1"/>
          <w:lang w:val="ru-RU"/>
        </w:rPr>
        <w:t>Взаимоотноше</w:t>
      </w:r>
      <w:r w:rsidRPr="00C91A6B">
        <w:rPr>
          <w:rFonts w:ascii="Times New Roman" w:hAnsi="Times New Roman" w:cs="Times New Roman"/>
          <w:color w:val="000000" w:themeColor="text1"/>
          <w:lang w:val="ru-RU"/>
        </w:rPr>
        <w:t>ния человека и животных, защита и охрана природы — тема произведений литературы. Круг чтения (не менее трёх авторов): на примере произведений А.</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И.</w:t>
      </w:r>
      <w:r w:rsidR="002A5479" w:rsidRPr="00C91A6B">
        <w:rPr>
          <w:rFonts w:ascii="Times New Roman" w:hAnsi="Times New Roman" w:cs="Times New Roman"/>
          <w:color w:val="000000" w:themeColor="text1"/>
          <w:lang w:val="ru-RU"/>
        </w:rPr>
        <w:t xml:space="preserve"> Куприна, </w:t>
      </w:r>
      <w:r w:rsidRPr="00C91A6B">
        <w:rPr>
          <w:rFonts w:ascii="Times New Roman" w:hAnsi="Times New Roman" w:cs="Times New Roman"/>
          <w:color w:val="000000" w:themeColor="text1"/>
          <w:lang w:val="ru-RU"/>
        </w:rPr>
        <w:t xml:space="preserve">В. </w:t>
      </w:r>
      <w:r w:rsidR="002A5479" w:rsidRPr="00C91A6B">
        <w:rPr>
          <w:rFonts w:ascii="Times New Roman" w:hAnsi="Times New Roman" w:cs="Times New Roman"/>
          <w:color w:val="000000" w:themeColor="text1"/>
          <w:lang w:val="ru-RU"/>
        </w:rPr>
        <w:t xml:space="preserve">П. </w:t>
      </w:r>
      <w:r w:rsidRPr="00C91A6B">
        <w:rPr>
          <w:rFonts w:ascii="Times New Roman" w:hAnsi="Times New Roman" w:cs="Times New Roman"/>
          <w:color w:val="000000" w:themeColor="text1"/>
          <w:lang w:val="ru-RU"/>
        </w:rPr>
        <w:t>Астафьева, К. Г. Паустовского, М. М. Пришвина, Ю.</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И.</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Коваля и др.</w:t>
      </w:r>
    </w:p>
    <w:p w14:paraId="707097A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Произведения о детях. </w:t>
      </w:r>
      <w:r w:rsidRPr="00C91A6B">
        <w:rPr>
          <w:rFonts w:ascii="Times New Roman" w:hAnsi="Times New Roman" w:cs="Times New Roman"/>
          <w:color w:val="000000" w:themeColor="text1"/>
          <w:lang w:val="ru-RU"/>
        </w:rPr>
        <w:t>Тематика произведений о детях, их жизни, играх и занятиях, взаимоотношениях со взрослыми и</w:t>
      </w:r>
      <w:r w:rsidR="002A5479" w:rsidRPr="00C91A6B">
        <w:rPr>
          <w:rFonts w:ascii="Times New Roman" w:hAnsi="Times New Roman" w:cs="Times New Roman"/>
          <w:color w:val="000000" w:themeColor="text1"/>
          <w:lang w:val="ru-RU"/>
        </w:rPr>
        <w:t xml:space="preserve"> с</w:t>
      </w:r>
      <w:r w:rsidRPr="00C91A6B">
        <w:rPr>
          <w:rFonts w:ascii="Times New Roman" w:hAnsi="Times New Roman" w:cs="Times New Roman"/>
          <w:color w:val="000000" w:themeColor="text1"/>
          <w:lang w:val="ru-RU"/>
        </w:rPr>
        <w:t xml:space="preserve">верстниками (на примере </w:t>
      </w:r>
      <w:r w:rsidR="002A5479" w:rsidRPr="00C91A6B">
        <w:rPr>
          <w:rFonts w:ascii="Times New Roman" w:hAnsi="Times New Roman" w:cs="Times New Roman"/>
          <w:color w:val="000000" w:themeColor="text1"/>
          <w:lang w:val="ru-RU"/>
        </w:rPr>
        <w:t>произведений не менее трёх авто</w:t>
      </w:r>
      <w:r w:rsidRPr="00C91A6B">
        <w:rPr>
          <w:rFonts w:ascii="Times New Roman" w:hAnsi="Times New Roman" w:cs="Times New Roman"/>
          <w:color w:val="000000" w:themeColor="text1"/>
          <w:lang w:val="ru-RU"/>
        </w:rPr>
        <w:t>ров): А. П. Чехова, Б.</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С.</w:t>
      </w:r>
      <w:r w:rsidR="002A547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Жи</w:t>
      </w:r>
      <w:r w:rsidR="002A5479" w:rsidRPr="00C91A6B">
        <w:rPr>
          <w:rFonts w:ascii="Times New Roman" w:hAnsi="Times New Roman" w:cs="Times New Roman"/>
          <w:color w:val="000000" w:themeColor="text1"/>
          <w:lang w:val="ru-RU"/>
        </w:rPr>
        <w:t>ткова, Н. Г. Гарина-Михайловско</w:t>
      </w:r>
      <w:r w:rsidRPr="00C91A6B">
        <w:rPr>
          <w:rFonts w:ascii="Times New Roman" w:hAnsi="Times New Roman" w:cs="Times New Roman"/>
          <w:color w:val="000000" w:themeColor="text1"/>
          <w:lang w:val="ru-RU"/>
        </w:rPr>
        <w:t>го, В. В. Крапивина и др. Сло</w:t>
      </w:r>
      <w:r w:rsidR="002A5479" w:rsidRPr="00C91A6B">
        <w:rPr>
          <w:rFonts w:ascii="Times New Roman" w:hAnsi="Times New Roman" w:cs="Times New Roman"/>
          <w:color w:val="000000" w:themeColor="text1"/>
          <w:lang w:val="ru-RU"/>
        </w:rPr>
        <w:t>весный портрет героя как его ха</w:t>
      </w:r>
      <w:r w:rsidRPr="00C91A6B">
        <w:rPr>
          <w:rFonts w:ascii="Times New Roman" w:hAnsi="Times New Roman" w:cs="Times New Roman"/>
          <w:color w:val="000000" w:themeColor="text1"/>
          <w:lang w:val="ru-RU"/>
        </w:rPr>
        <w:t>рактеристика. Авторский способ выражения главной мысли. Основные события сюжета, отношение к ним героев.</w:t>
      </w:r>
    </w:p>
    <w:p w14:paraId="2A76661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Пьеса. </w:t>
      </w:r>
      <w:r w:rsidRPr="00C91A6B">
        <w:rPr>
          <w:rFonts w:ascii="Times New Roman" w:hAnsi="Times New Roman" w:cs="Times New Roman"/>
          <w:color w:val="000000" w:themeColor="text1"/>
          <w:lang w:val="ru-RU"/>
        </w:rPr>
        <w:t xml:space="preserve">Знакомство с новым жанром — пьесой-сказкой. </w:t>
      </w:r>
      <w:r w:rsidR="002A5479" w:rsidRPr="00C91A6B">
        <w:rPr>
          <w:rFonts w:ascii="Times New Roman" w:hAnsi="Times New Roman" w:cs="Times New Roman"/>
          <w:color w:val="000000" w:themeColor="text1"/>
          <w:lang w:val="ru-RU"/>
        </w:rPr>
        <w:t>Пье</w:t>
      </w:r>
      <w:r w:rsidRPr="00C91A6B">
        <w:rPr>
          <w:rFonts w:ascii="Times New Roman" w:hAnsi="Times New Roman" w:cs="Times New Roman"/>
          <w:color w:val="000000" w:themeColor="text1"/>
          <w:lang w:val="ru-RU"/>
        </w:rPr>
        <w:t xml:space="preserve">са — произведение литературы и театрального искусства (одна по выбору). Пьеса как жанр драматического произведения. Пьеса и сказка: драматическое и эпическое произведения. </w:t>
      </w:r>
      <w:r w:rsidR="002A5479" w:rsidRPr="00C91A6B">
        <w:rPr>
          <w:rFonts w:ascii="Times New Roman" w:hAnsi="Times New Roman" w:cs="Times New Roman"/>
          <w:color w:val="000000" w:themeColor="text1"/>
          <w:lang w:val="ru-RU"/>
        </w:rPr>
        <w:t>Ав</w:t>
      </w:r>
      <w:r w:rsidRPr="00C91A6B">
        <w:rPr>
          <w:rFonts w:ascii="Times New Roman" w:hAnsi="Times New Roman" w:cs="Times New Roman"/>
          <w:color w:val="000000" w:themeColor="text1"/>
          <w:lang w:val="ru-RU"/>
        </w:rPr>
        <w:t>торские ремарки: назначение, содержание.</w:t>
      </w:r>
    </w:p>
    <w:p w14:paraId="1B374F6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Юмористические произведения. </w:t>
      </w:r>
      <w:r w:rsidRPr="00C91A6B">
        <w:rPr>
          <w:rFonts w:ascii="Times New Roman" w:hAnsi="Times New Roman" w:cs="Times New Roman"/>
          <w:color w:val="000000" w:themeColor="text1"/>
          <w:lang w:val="ru-RU"/>
        </w:rPr>
        <w:t xml:space="preserve">Круг чтения (не менее двух произведений по выбору): юмористические произведения на </w:t>
      </w:r>
      <w:r w:rsidR="002A5479"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мере рассказов М. М. Зощенко, В. Ю. Драгу</w:t>
      </w:r>
      <w:r w:rsidR="002A5479" w:rsidRPr="00C91A6B">
        <w:rPr>
          <w:rFonts w:ascii="Times New Roman" w:hAnsi="Times New Roman" w:cs="Times New Roman"/>
          <w:color w:val="000000" w:themeColor="text1"/>
          <w:lang w:val="ru-RU"/>
        </w:rPr>
        <w:t>нского, Н. Н. Носо</w:t>
      </w:r>
      <w:r w:rsidRPr="00C91A6B">
        <w:rPr>
          <w:rFonts w:ascii="Times New Roman" w:hAnsi="Times New Roman" w:cs="Times New Roman"/>
          <w:color w:val="000000" w:themeColor="text1"/>
          <w:lang w:val="ru-RU"/>
        </w:rPr>
        <w:t>ва, В. В. Голявкина. Герои юм</w:t>
      </w:r>
      <w:r w:rsidR="002A5479" w:rsidRPr="00C91A6B">
        <w:rPr>
          <w:rFonts w:ascii="Times New Roman" w:hAnsi="Times New Roman" w:cs="Times New Roman"/>
          <w:color w:val="000000" w:themeColor="text1"/>
          <w:lang w:val="ru-RU"/>
        </w:rPr>
        <w:t>ористических произведений. Сред</w:t>
      </w:r>
      <w:r w:rsidRPr="00C91A6B">
        <w:rPr>
          <w:rFonts w:ascii="Times New Roman" w:hAnsi="Times New Roman" w:cs="Times New Roman"/>
          <w:color w:val="000000" w:themeColor="text1"/>
          <w:lang w:val="ru-RU"/>
        </w:rPr>
        <w:t>ства выразительности текста</w:t>
      </w:r>
      <w:r w:rsidR="002A5479" w:rsidRPr="00C91A6B">
        <w:rPr>
          <w:rFonts w:ascii="Times New Roman" w:hAnsi="Times New Roman" w:cs="Times New Roman"/>
          <w:color w:val="000000" w:themeColor="text1"/>
          <w:lang w:val="ru-RU"/>
        </w:rPr>
        <w:t xml:space="preserve"> юмористического содержания: ги</w:t>
      </w:r>
      <w:r w:rsidRPr="00C91A6B">
        <w:rPr>
          <w:rFonts w:ascii="Times New Roman" w:hAnsi="Times New Roman" w:cs="Times New Roman"/>
          <w:color w:val="000000" w:themeColor="text1"/>
          <w:lang w:val="ru-RU"/>
        </w:rPr>
        <w:t>пербола. Юмористические произведения в кино и театре.</w:t>
      </w:r>
    </w:p>
    <w:p w14:paraId="33EE147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Зарубежная литература. </w:t>
      </w:r>
      <w:r w:rsidRPr="00C91A6B">
        <w:rPr>
          <w:rFonts w:ascii="Times New Roman" w:hAnsi="Times New Roman" w:cs="Times New Roman"/>
          <w:color w:val="000000" w:themeColor="text1"/>
          <w:lang w:val="ru-RU"/>
        </w:rPr>
        <w:t xml:space="preserve">Расширение круга чтения </w:t>
      </w:r>
      <w:r w:rsidR="002A5479" w:rsidRPr="00C91A6B">
        <w:rPr>
          <w:rFonts w:ascii="Times New Roman" w:hAnsi="Times New Roman" w:cs="Times New Roman"/>
          <w:color w:val="000000" w:themeColor="text1"/>
          <w:lang w:val="ru-RU"/>
        </w:rPr>
        <w:t>произ</w:t>
      </w:r>
      <w:r w:rsidRPr="00C91A6B">
        <w:rPr>
          <w:rFonts w:ascii="Times New Roman" w:hAnsi="Times New Roman" w:cs="Times New Roman"/>
          <w:color w:val="000000" w:themeColor="text1"/>
          <w:lang w:val="ru-RU"/>
        </w:rPr>
        <w:t xml:space="preserve">ведений зарубежных писателей. Литературные сказки Ш. </w:t>
      </w:r>
      <w:r w:rsidR="002A5479" w:rsidRPr="00C91A6B">
        <w:rPr>
          <w:rFonts w:ascii="Times New Roman" w:hAnsi="Times New Roman" w:cs="Times New Roman"/>
          <w:color w:val="000000" w:themeColor="text1"/>
          <w:lang w:val="ru-RU"/>
        </w:rPr>
        <w:t>Пер</w:t>
      </w:r>
      <w:r w:rsidRPr="00C91A6B">
        <w:rPr>
          <w:rFonts w:ascii="Times New Roman" w:hAnsi="Times New Roman" w:cs="Times New Roman"/>
          <w:color w:val="000000" w:themeColor="text1"/>
          <w:lang w:val="ru-RU"/>
        </w:rPr>
        <w:t xml:space="preserve">ро, Х.-К. Андерсена, братьев </w:t>
      </w:r>
      <w:r w:rsidR="002A5479" w:rsidRPr="00C91A6B">
        <w:rPr>
          <w:rFonts w:ascii="Times New Roman" w:hAnsi="Times New Roman" w:cs="Times New Roman"/>
          <w:color w:val="000000" w:themeColor="text1"/>
          <w:lang w:val="ru-RU"/>
        </w:rPr>
        <w:t>Гримм, Э. Т. А. Гофмана, Т. Янс</w:t>
      </w:r>
      <w:r w:rsidRPr="00C91A6B">
        <w:rPr>
          <w:rFonts w:ascii="Times New Roman" w:hAnsi="Times New Roman" w:cs="Times New Roman"/>
          <w:color w:val="000000" w:themeColor="text1"/>
          <w:lang w:val="ru-RU"/>
        </w:rPr>
        <w:t>сон и др. (по выбору). Прик</w:t>
      </w:r>
      <w:r w:rsidR="002A5479" w:rsidRPr="00C91A6B">
        <w:rPr>
          <w:rFonts w:ascii="Times New Roman" w:hAnsi="Times New Roman" w:cs="Times New Roman"/>
          <w:color w:val="000000" w:themeColor="text1"/>
          <w:lang w:val="ru-RU"/>
        </w:rPr>
        <w:t>люченческая литература: произве</w:t>
      </w:r>
      <w:r w:rsidRPr="00C91A6B">
        <w:rPr>
          <w:rFonts w:ascii="Times New Roman" w:hAnsi="Times New Roman" w:cs="Times New Roman"/>
          <w:color w:val="000000" w:themeColor="text1"/>
          <w:lang w:val="ru-RU"/>
        </w:rPr>
        <w:t>дения Дж. Свифта, Марка Твена.</w:t>
      </w:r>
    </w:p>
    <w:p w14:paraId="4F93B7E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Библиографическая культура </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работа с детской книгой и справочной литературой</w:t>
      </w:r>
      <w:r w:rsidRPr="00C91A6B">
        <w:rPr>
          <w:rFonts w:ascii="Times New Roman" w:hAnsi="Times New Roman" w:cs="Times New Roman"/>
          <w:color w:val="000000" w:themeColor="text1"/>
          <w:lang w:val="ru-RU"/>
        </w:rPr>
        <w:t>)</w:t>
      </w:r>
      <w:r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 xml:space="preserve">Польза чтения и книги: книга — друг и учитель. Правила читателя и способы выбора книги </w:t>
      </w:r>
      <w:r w:rsidR="002A5479" w:rsidRPr="00C91A6B">
        <w:rPr>
          <w:rFonts w:ascii="Times New Roman" w:hAnsi="Times New Roman" w:cs="Times New Roman"/>
          <w:color w:val="000000" w:themeColor="text1"/>
          <w:lang w:val="ru-RU"/>
        </w:rPr>
        <w:t>(те</w:t>
      </w:r>
      <w:r w:rsidRPr="00C91A6B">
        <w:rPr>
          <w:rFonts w:ascii="Times New Roman" w:hAnsi="Times New Roman" w:cs="Times New Roman"/>
          <w:color w:val="000000" w:themeColor="text1"/>
          <w:lang w:val="ru-RU"/>
        </w:rPr>
        <w:t xml:space="preserve">матический, систематический каталог). Виды информации в книге: научная, художественная (с опорой на внешние </w:t>
      </w:r>
      <w:r w:rsidR="002A5479" w:rsidRPr="00C91A6B">
        <w:rPr>
          <w:rFonts w:ascii="Times New Roman" w:hAnsi="Times New Roman" w:cs="Times New Roman"/>
          <w:color w:val="000000" w:themeColor="text1"/>
          <w:lang w:val="ru-RU"/>
        </w:rPr>
        <w:t>пока</w:t>
      </w:r>
      <w:r w:rsidRPr="00C91A6B">
        <w:rPr>
          <w:rFonts w:ascii="Times New Roman" w:hAnsi="Times New Roman" w:cs="Times New Roman"/>
          <w:color w:val="000000" w:themeColor="text1"/>
          <w:lang w:val="ru-RU"/>
        </w:rPr>
        <w:t xml:space="preserve">затели книги), её справочно-иллюстративный материал. Очерк как повествование о реальном событии. Типы книг (изданий): книга-произведение, книга-сборник, </w:t>
      </w:r>
      <w:r w:rsidR="002A5479" w:rsidRPr="00C91A6B">
        <w:rPr>
          <w:rFonts w:ascii="Times New Roman" w:hAnsi="Times New Roman" w:cs="Times New Roman"/>
          <w:color w:val="000000" w:themeColor="text1"/>
          <w:lang w:val="ru-RU"/>
        </w:rPr>
        <w:t>собрание сочинений, пе</w:t>
      </w:r>
      <w:r w:rsidRPr="00C91A6B">
        <w:rPr>
          <w:rFonts w:ascii="Times New Roman" w:hAnsi="Times New Roman" w:cs="Times New Roman"/>
          <w:color w:val="000000" w:themeColor="text1"/>
          <w:lang w:val="ru-RU"/>
        </w:rPr>
        <w:t>риодическая печать, справоч</w:t>
      </w:r>
      <w:r w:rsidR="002A5479" w:rsidRPr="00C91A6B">
        <w:rPr>
          <w:rFonts w:ascii="Times New Roman" w:hAnsi="Times New Roman" w:cs="Times New Roman"/>
          <w:color w:val="000000" w:themeColor="text1"/>
          <w:lang w:val="ru-RU"/>
        </w:rPr>
        <w:t>ные издания. Работа с источника</w:t>
      </w:r>
      <w:r w:rsidRPr="00C91A6B">
        <w:rPr>
          <w:rFonts w:ascii="Times New Roman" w:hAnsi="Times New Roman" w:cs="Times New Roman"/>
          <w:color w:val="000000" w:themeColor="text1"/>
          <w:lang w:val="ru-RU"/>
        </w:rPr>
        <w:t>ми периодической печати.</w:t>
      </w:r>
    </w:p>
    <w:p w14:paraId="7101F160" w14:textId="77777777" w:rsidR="009E224D" w:rsidRPr="00C91A6B" w:rsidRDefault="004D0A5B" w:rsidP="0041663B">
      <w:pPr>
        <w:pStyle w:val="a3"/>
        <w:tabs>
          <w:tab w:val="left" w:pos="709"/>
        </w:tabs>
        <w:spacing w:before="11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Изучение содержания учеб</w:t>
      </w:r>
      <w:r w:rsidR="002A5479" w:rsidRPr="00C91A6B">
        <w:rPr>
          <w:rFonts w:ascii="Times New Roman" w:hAnsi="Times New Roman" w:cs="Times New Roman"/>
          <w:color w:val="000000" w:themeColor="text1"/>
          <w:lang w:val="ru-RU"/>
        </w:rPr>
        <w:t>ного предмета «Литературное чте</w:t>
      </w:r>
      <w:r w:rsidRPr="00C91A6B">
        <w:rPr>
          <w:rFonts w:ascii="Times New Roman" w:hAnsi="Times New Roman" w:cs="Times New Roman"/>
          <w:color w:val="000000" w:themeColor="text1"/>
          <w:lang w:val="ru-RU"/>
        </w:rPr>
        <w:t>ние» в четвёртом классе сп</w:t>
      </w:r>
      <w:r w:rsidR="002A5479" w:rsidRPr="00C91A6B">
        <w:rPr>
          <w:rFonts w:ascii="Times New Roman" w:hAnsi="Times New Roman" w:cs="Times New Roman"/>
          <w:color w:val="000000" w:themeColor="text1"/>
          <w:lang w:val="ru-RU"/>
        </w:rPr>
        <w:t>особствует освоению ряда универ</w:t>
      </w:r>
      <w:r w:rsidRPr="00C91A6B">
        <w:rPr>
          <w:rFonts w:ascii="Times New Roman" w:hAnsi="Times New Roman" w:cs="Times New Roman"/>
          <w:color w:val="000000" w:themeColor="text1"/>
          <w:lang w:val="ru-RU"/>
        </w:rPr>
        <w:t>сальных учебных действий.</w:t>
      </w:r>
    </w:p>
    <w:p w14:paraId="7295EA61" w14:textId="77777777" w:rsidR="009E224D" w:rsidRPr="00C91A6B" w:rsidRDefault="004D0A5B" w:rsidP="0041663B">
      <w:pPr>
        <w:pStyle w:val="a3"/>
        <w:tabs>
          <w:tab w:val="left" w:pos="709"/>
        </w:tabs>
        <w:spacing w:before="115"/>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Познавательные универсальные учебные действия:</w:t>
      </w:r>
    </w:p>
    <w:p w14:paraId="7C4D8AD6" w14:textId="77777777" w:rsidR="009E224D" w:rsidRPr="00C91A6B" w:rsidRDefault="004D0A5B" w:rsidP="00370B29">
      <w:pPr>
        <w:pStyle w:val="a7"/>
        <w:numPr>
          <w:ilvl w:val="0"/>
          <w:numId w:val="121"/>
        </w:numPr>
        <w:tabs>
          <w:tab w:val="left" w:pos="667"/>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целыми словами без пропусков и </w:t>
      </w:r>
      <w:r w:rsidR="002A5479" w:rsidRPr="00C91A6B">
        <w:rPr>
          <w:rFonts w:ascii="Times New Roman" w:hAnsi="Times New Roman" w:cs="Times New Roman"/>
          <w:color w:val="000000" w:themeColor="text1"/>
          <w:sz w:val="20"/>
          <w:szCs w:val="20"/>
          <w:lang w:val="ru-RU"/>
        </w:rPr>
        <w:t>перестано</w:t>
      </w:r>
      <w:r w:rsidRPr="00C91A6B">
        <w:rPr>
          <w:rFonts w:ascii="Times New Roman" w:hAnsi="Times New Roman" w:cs="Times New Roman"/>
          <w:color w:val="000000" w:themeColor="text1"/>
          <w:sz w:val="20"/>
          <w:szCs w:val="20"/>
          <w:lang w:val="ru-RU"/>
        </w:rPr>
        <w:t xml:space="preserve">вок букв и слогов доступные по восприятию и небольшие по объёму прозаические и стихотворные произведения (без </w:t>
      </w:r>
      <w:r w:rsidR="002A5479" w:rsidRPr="00C91A6B">
        <w:rPr>
          <w:rFonts w:ascii="Times New Roman" w:hAnsi="Times New Roman" w:cs="Times New Roman"/>
          <w:color w:val="000000" w:themeColor="text1"/>
          <w:sz w:val="20"/>
          <w:szCs w:val="20"/>
          <w:lang w:val="ru-RU"/>
        </w:rPr>
        <w:t>отме</w:t>
      </w:r>
      <w:r w:rsidRPr="00C91A6B">
        <w:rPr>
          <w:rFonts w:ascii="Times New Roman" w:hAnsi="Times New Roman" w:cs="Times New Roman"/>
          <w:color w:val="000000" w:themeColor="text1"/>
          <w:sz w:val="20"/>
          <w:szCs w:val="20"/>
          <w:lang w:val="ru-RU"/>
        </w:rPr>
        <w:t>точного оценивания);</w:t>
      </w:r>
    </w:p>
    <w:p w14:paraId="45D440D5" w14:textId="77777777" w:rsidR="002A5479" w:rsidRPr="00C91A6B" w:rsidRDefault="004D0A5B" w:rsidP="00370B29">
      <w:pPr>
        <w:pStyle w:val="a7"/>
        <w:numPr>
          <w:ilvl w:val="0"/>
          <w:numId w:val="121"/>
        </w:numPr>
        <w:tabs>
          <w:tab w:val="left" w:pos="646"/>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про себя (молча), оц</w:t>
      </w:r>
      <w:r w:rsidR="002A5479" w:rsidRPr="00C91A6B">
        <w:rPr>
          <w:rFonts w:ascii="Times New Roman" w:hAnsi="Times New Roman" w:cs="Times New Roman"/>
          <w:color w:val="000000" w:themeColor="text1"/>
          <w:sz w:val="20"/>
          <w:szCs w:val="20"/>
          <w:lang w:val="ru-RU"/>
        </w:rPr>
        <w:t>енивать своё чтение с точки зре</w:t>
      </w:r>
      <w:r w:rsidRPr="00C91A6B">
        <w:rPr>
          <w:rFonts w:ascii="Times New Roman" w:hAnsi="Times New Roman" w:cs="Times New Roman"/>
          <w:color w:val="000000" w:themeColor="text1"/>
          <w:sz w:val="20"/>
          <w:szCs w:val="20"/>
          <w:lang w:val="ru-RU"/>
        </w:rPr>
        <w:t>ния понимания и запоминания текста;</w:t>
      </w:r>
    </w:p>
    <w:p w14:paraId="7AC8066A" w14:textId="77777777" w:rsidR="009E224D" w:rsidRPr="00C91A6B" w:rsidRDefault="002A5479" w:rsidP="00370B29">
      <w:pPr>
        <w:pStyle w:val="a7"/>
        <w:numPr>
          <w:ilvl w:val="0"/>
          <w:numId w:val="121"/>
        </w:numPr>
        <w:tabs>
          <w:tab w:val="left" w:pos="646"/>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w:t>
      </w:r>
      <w:r w:rsidR="004D0A5B" w:rsidRPr="00C91A6B">
        <w:rPr>
          <w:rFonts w:ascii="Times New Roman" w:hAnsi="Times New Roman" w:cs="Times New Roman"/>
          <w:color w:val="000000" w:themeColor="text1"/>
          <w:sz w:val="20"/>
          <w:szCs w:val="20"/>
          <w:lang w:val="ru-RU"/>
        </w:rPr>
        <w:t>нализировать текст: определять главную мысль, обо</w:t>
      </w:r>
      <w:r w:rsidRPr="00C91A6B">
        <w:rPr>
          <w:rFonts w:ascii="Times New Roman" w:hAnsi="Times New Roman" w:cs="Times New Roman"/>
          <w:color w:val="000000" w:themeColor="text1"/>
          <w:sz w:val="20"/>
          <w:szCs w:val="20"/>
          <w:lang w:val="ru-RU"/>
        </w:rPr>
        <w:t>сно</w:t>
      </w:r>
      <w:r w:rsidR="004D0A5B" w:rsidRPr="00C91A6B">
        <w:rPr>
          <w:rFonts w:ascii="Times New Roman" w:hAnsi="Times New Roman" w:cs="Times New Roman"/>
          <w:color w:val="000000" w:themeColor="text1"/>
          <w:sz w:val="20"/>
          <w:szCs w:val="20"/>
          <w:lang w:val="ru-RU"/>
        </w:rPr>
        <w:t>вывать принадлежность к жанру, определять тему и главную мысль, находить в тексте зада</w:t>
      </w:r>
      <w:r w:rsidRPr="00C91A6B">
        <w:rPr>
          <w:rFonts w:ascii="Times New Roman" w:hAnsi="Times New Roman" w:cs="Times New Roman"/>
          <w:color w:val="000000" w:themeColor="text1"/>
          <w:sz w:val="20"/>
          <w:szCs w:val="20"/>
          <w:lang w:val="ru-RU"/>
        </w:rPr>
        <w:t>нный эпизод, устанавливать взаи</w:t>
      </w:r>
      <w:r w:rsidR="004D0A5B" w:rsidRPr="00C91A6B">
        <w:rPr>
          <w:rFonts w:ascii="Times New Roman" w:hAnsi="Times New Roman" w:cs="Times New Roman"/>
          <w:color w:val="000000" w:themeColor="text1"/>
          <w:sz w:val="20"/>
          <w:szCs w:val="20"/>
          <w:lang w:val="ru-RU"/>
        </w:rPr>
        <w:t>мосвязь между событиями, эпизодами текста;</w:t>
      </w:r>
    </w:p>
    <w:p w14:paraId="66AB04F2" w14:textId="77777777" w:rsidR="009E224D" w:rsidRPr="00C91A6B" w:rsidRDefault="004D0A5B" w:rsidP="00370B29">
      <w:pPr>
        <w:pStyle w:val="a7"/>
        <w:numPr>
          <w:ilvl w:val="0"/>
          <w:numId w:val="121"/>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героя и давать оценку его поступкам; сравнивать героев одного произведени</w:t>
      </w:r>
      <w:r w:rsidR="002A5479" w:rsidRPr="00C91A6B">
        <w:rPr>
          <w:rFonts w:ascii="Times New Roman" w:hAnsi="Times New Roman" w:cs="Times New Roman"/>
          <w:color w:val="000000" w:themeColor="text1"/>
          <w:sz w:val="20"/>
          <w:szCs w:val="20"/>
          <w:lang w:val="ru-RU"/>
        </w:rPr>
        <w:t>я по предложенным кри</w:t>
      </w:r>
      <w:r w:rsidRPr="00C91A6B">
        <w:rPr>
          <w:rFonts w:ascii="Times New Roman" w:hAnsi="Times New Roman" w:cs="Times New Roman"/>
          <w:color w:val="000000" w:themeColor="text1"/>
          <w:sz w:val="20"/>
          <w:szCs w:val="20"/>
          <w:lang w:val="ru-RU"/>
        </w:rPr>
        <w:t xml:space="preserve">териям, самостоятельно выбирать критерий сопоставления </w:t>
      </w:r>
      <w:r w:rsidR="002A5479" w:rsidRPr="00C91A6B">
        <w:rPr>
          <w:rFonts w:ascii="Times New Roman" w:hAnsi="Times New Roman" w:cs="Times New Roman"/>
          <w:color w:val="000000" w:themeColor="text1"/>
          <w:sz w:val="20"/>
          <w:szCs w:val="20"/>
          <w:lang w:val="ru-RU"/>
        </w:rPr>
        <w:t>ге</w:t>
      </w:r>
      <w:r w:rsidRPr="00C91A6B">
        <w:rPr>
          <w:rFonts w:ascii="Times New Roman" w:hAnsi="Times New Roman" w:cs="Times New Roman"/>
          <w:color w:val="000000" w:themeColor="text1"/>
          <w:sz w:val="20"/>
          <w:szCs w:val="20"/>
          <w:lang w:val="ru-RU"/>
        </w:rPr>
        <w:t>роев, их поступков (по контрасту или аналогии);</w:t>
      </w:r>
    </w:p>
    <w:p w14:paraId="49E99C3E" w14:textId="77777777" w:rsidR="009E224D" w:rsidRPr="00C91A6B" w:rsidRDefault="004D0A5B" w:rsidP="00370B29">
      <w:pPr>
        <w:pStyle w:val="a7"/>
        <w:numPr>
          <w:ilvl w:val="0"/>
          <w:numId w:val="121"/>
        </w:numPr>
        <w:tabs>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план (вопросный, номинативный, цитатный) текста, дополнять и восст</w:t>
      </w:r>
      <w:r w:rsidR="002A5479" w:rsidRPr="00C91A6B">
        <w:rPr>
          <w:rFonts w:ascii="Times New Roman" w:hAnsi="Times New Roman" w:cs="Times New Roman"/>
          <w:color w:val="000000" w:themeColor="text1"/>
          <w:sz w:val="20"/>
          <w:szCs w:val="20"/>
          <w:lang w:val="ru-RU"/>
        </w:rPr>
        <w:t>анавливать нарушенную последова</w:t>
      </w:r>
      <w:r w:rsidRPr="00C91A6B">
        <w:rPr>
          <w:rFonts w:ascii="Times New Roman" w:hAnsi="Times New Roman" w:cs="Times New Roman"/>
          <w:color w:val="000000" w:themeColor="text1"/>
          <w:sz w:val="20"/>
          <w:szCs w:val="20"/>
          <w:lang w:val="ru-RU"/>
        </w:rPr>
        <w:t>тельность;</w:t>
      </w:r>
    </w:p>
    <w:p w14:paraId="221BD8AF" w14:textId="77777777" w:rsidR="009E224D" w:rsidRPr="00C91A6B" w:rsidRDefault="004D0A5B" w:rsidP="00370B29">
      <w:pPr>
        <w:pStyle w:val="a7"/>
        <w:numPr>
          <w:ilvl w:val="0"/>
          <w:numId w:val="121"/>
        </w:numPr>
        <w:tabs>
          <w:tab w:val="left" w:pos="660"/>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исследовать текст: нахо</w:t>
      </w:r>
      <w:r w:rsidR="002A5479" w:rsidRPr="00C91A6B">
        <w:rPr>
          <w:rFonts w:ascii="Times New Roman" w:hAnsi="Times New Roman" w:cs="Times New Roman"/>
          <w:color w:val="000000" w:themeColor="text1"/>
          <w:sz w:val="20"/>
          <w:szCs w:val="20"/>
          <w:lang w:val="ru-RU"/>
        </w:rPr>
        <w:t>дить средства художественной вы</w:t>
      </w:r>
      <w:r w:rsidRPr="00C91A6B">
        <w:rPr>
          <w:rFonts w:ascii="Times New Roman" w:hAnsi="Times New Roman" w:cs="Times New Roman"/>
          <w:color w:val="000000" w:themeColor="text1"/>
          <w:sz w:val="20"/>
          <w:szCs w:val="20"/>
          <w:lang w:val="ru-RU"/>
        </w:rPr>
        <w:t>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14:paraId="2154631B"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Работа с текстом</w:t>
      </w:r>
      <w:r w:rsidRPr="00C91A6B">
        <w:rPr>
          <w:rFonts w:ascii="Times New Roman" w:hAnsi="Times New Roman" w:cs="Times New Roman"/>
          <w:color w:val="000000" w:themeColor="text1"/>
          <w:sz w:val="20"/>
          <w:szCs w:val="20"/>
        </w:rPr>
        <w:t>:</w:t>
      </w:r>
    </w:p>
    <w:p w14:paraId="3D6AB8C2" w14:textId="77777777" w:rsidR="009E224D" w:rsidRPr="00C91A6B" w:rsidRDefault="004D0A5B" w:rsidP="00370B29">
      <w:pPr>
        <w:pStyle w:val="a7"/>
        <w:numPr>
          <w:ilvl w:val="0"/>
          <w:numId w:val="122"/>
        </w:numPr>
        <w:tabs>
          <w:tab w:val="left" w:pos="661"/>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использовать справочную информацию для получения </w:t>
      </w:r>
      <w:r w:rsidR="002A5479" w:rsidRPr="00C91A6B">
        <w:rPr>
          <w:rFonts w:ascii="Times New Roman" w:hAnsi="Times New Roman" w:cs="Times New Roman"/>
          <w:color w:val="000000" w:themeColor="text1"/>
          <w:sz w:val="20"/>
          <w:szCs w:val="20"/>
          <w:lang w:val="ru-RU"/>
        </w:rPr>
        <w:t>до</w:t>
      </w:r>
      <w:r w:rsidRPr="00C91A6B">
        <w:rPr>
          <w:rFonts w:ascii="Times New Roman" w:hAnsi="Times New Roman" w:cs="Times New Roman"/>
          <w:color w:val="000000" w:themeColor="text1"/>
          <w:sz w:val="20"/>
          <w:szCs w:val="20"/>
          <w:lang w:val="ru-RU"/>
        </w:rPr>
        <w:t>полнительной информации в соответствии с учебной задачей;</w:t>
      </w:r>
    </w:p>
    <w:p w14:paraId="423EBBEC" w14:textId="77777777" w:rsidR="009E224D" w:rsidRPr="00C91A6B" w:rsidRDefault="004D0A5B" w:rsidP="00370B29">
      <w:pPr>
        <w:pStyle w:val="a7"/>
        <w:numPr>
          <w:ilvl w:val="0"/>
          <w:numId w:val="122"/>
        </w:numPr>
        <w:tabs>
          <w:tab w:val="left" w:pos="660"/>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характеризовать книгу по её элементам (обложка, </w:t>
      </w:r>
      <w:r w:rsidR="002A5479" w:rsidRPr="00C91A6B">
        <w:rPr>
          <w:rFonts w:ascii="Times New Roman" w:hAnsi="Times New Roman" w:cs="Times New Roman"/>
          <w:color w:val="000000" w:themeColor="text1"/>
          <w:sz w:val="20"/>
          <w:szCs w:val="20"/>
          <w:lang w:val="ru-RU"/>
        </w:rPr>
        <w:t>оглавле</w:t>
      </w:r>
      <w:r w:rsidRPr="00C91A6B">
        <w:rPr>
          <w:rFonts w:ascii="Times New Roman" w:hAnsi="Times New Roman" w:cs="Times New Roman"/>
          <w:color w:val="000000" w:themeColor="text1"/>
          <w:sz w:val="20"/>
          <w:szCs w:val="20"/>
          <w:lang w:val="ru-RU"/>
        </w:rPr>
        <w:t>ние, аннотация, предисловие, иллюстрации, примечания и др.);</w:t>
      </w:r>
    </w:p>
    <w:p w14:paraId="7BBC3794" w14:textId="77777777" w:rsidR="009E224D" w:rsidRPr="00C91A6B" w:rsidRDefault="004D0A5B" w:rsidP="00370B29">
      <w:pPr>
        <w:pStyle w:val="a7"/>
        <w:numPr>
          <w:ilvl w:val="0"/>
          <w:numId w:val="122"/>
        </w:numPr>
        <w:tabs>
          <w:tab w:val="left" w:pos="661"/>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выбирать книгу в библиотеке в соответствии с учебной </w:t>
      </w:r>
      <w:r w:rsidR="002A5479" w:rsidRPr="00C91A6B">
        <w:rPr>
          <w:rFonts w:ascii="Times New Roman" w:hAnsi="Times New Roman" w:cs="Times New Roman"/>
          <w:color w:val="000000" w:themeColor="text1"/>
          <w:sz w:val="20"/>
          <w:szCs w:val="20"/>
          <w:lang w:val="ru-RU"/>
        </w:rPr>
        <w:t>за</w:t>
      </w:r>
      <w:r w:rsidRPr="00C91A6B">
        <w:rPr>
          <w:rFonts w:ascii="Times New Roman" w:hAnsi="Times New Roman" w:cs="Times New Roman"/>
          <w:color w:val="000000" w:themeColor="text1"/>
          <w:sz w:val="20"/>
          <w:szCs w:val="20"/>
          <w:lang w:val="ru-RU"/>
        </w:rPr>
        <w:t>дачей; составлять аннотацию.</w:t>
      </w:r>
    </w:p>
    <w:p w14:paraId="7EAD29B7" w14:textId="77777777" w:rsidR="009E224D" w:rsidRPr="00C91A6B" w:rsidRDefault="004D0A5B" w:rsidP="0041663B">
      <w:pPr>
        <w:pStyle w:val="a3"/>
        <w:tabs>
          <w:tab w:val="left" w:pos="709"/>
        </w:tabs>
        <w:spacing w:before="14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Коммуникативные универсальные учебные действия:</w:t>
      </w:r>
    </w:p>
    <w:p w14:paraId="5426428C" w14:textId="77777777" w:rsidR="009E224D" w:rsidRPr="00C91A6B" w:rsidRDefault="004D0A5B" w:rsidP="00370B29">
      <w:pPr>
        <w:pStyle w:val="a7"/>
        <w:numPr>
          <w:ilvl w:val="0"/>
          <w:numId w:val="123"/>
        </w:numPr>
        <w:tabs>
          <w:tab w:val="left" w:pos="646"/>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речевог</w:t>
      </w:r>
      <w:r w:rsidR="002A5479" w:rsidRPr="00C91A6B">
        <w:rPr>
          <w:rFonts w:ascii="Times New Roman" w:hAnsi="Times New Roman" w:cs="Times New Roman"/>
          <w:color w:val="000000" w:themeColor="text1"/>
          <w:sz w:val="20"/>
          <w:szCs w:val="20"/>
          <w:lang w:val="ru-RU"/>
        </w:rPr>
        <w:t>о этикета в учебном диалоге, от</w:t>
      </w:r>
      <w:r w:rsidRPr="00C91A6B">
        <w:rPr>
          <w:rFonts w:ascii="Times New Roman" w:hAnsi="Times New Roman" w:cs="Times New Roman"/>
          <w:color w:val="000000" w:themeColor="text1"/>
          <w:sz w:val="20"/>
          <w:szCs w:val="20"/>
          <w:lang w:val="ru-RU"/>
        </w:rPr>
        <w:t xml:space="preserve">вечать и задавать вопросы к учебным и художественным </w:t>
      </w:r>
      <w:r w:rsidR="002A5479" w:rsidRPr="00C91A6B">
        <w:rPr>
          <w:rFonts w:ascii="Times New Roman" w:hAnsi="Times New Roman" w:cs="Times New Roman"/>
          <w:color w:val="000000" w:themeColor="text1"/>
          <w:sz w:val="20"/>
          <w:szCs w:val="20"/>
          <w:lang w:val="ru-RU"/>
        </w:rPr>
        <w:t>тек</w:t>
      </w:r>
      <w:r w:rsidRPr="00C91A6B">
        <w:rPr>
          <w:rFonts w:ascii="Times New Roman" w:hAnsi="Times New Roman" w:cs="Times New Roman"/>
          <w:color w:val="000000" w:themeColor="text1"/>
          <w:sz w:val="20"/>
          <w:szCs w:val="20"/>
          <w:lang w:val="ru-RU"/>
        </w:rPr>
        <w:t>стам;</w:t>
      </w:r>
    </w:p>
    <w:p w14:paraId="5AD3D272" w14:textId="77777777" w:rsidR="009E224D" w:rsidRPr="00C91A6B" w:rsidRDefault="004D0A5B" w:rsidP="00370B29">
      <w:pPr>
        <w:pStyle w:val="a7"/>
        <w:numPr>
          <w:ilvl w:val="0"/>
          <w:numId w:val="123"/>
        </w:numPr>
        <w:tabs>
          <w:tab w:val="left" w:pos="649"/>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пересказывать текст в соответствии с учебной задачей;</w:t>
      </w:r>
    </w:p>
    <w:p w14:paraId="0B3D343D" w14:textId="77777777" w:rsidR="009E224D" w:rsidRPr="00C91A6B" w:rsidRDefault="004D0A5B" w:rsidP="00370B29">
      <w:pPr>
        <w:pStyle w:val="a7"/>
        <w:numPr>
          <w:ilvl w:val="0"/>
          <w:numId w:val="123"/>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рассказывать о тематике детской литературы, о любимом писателе и его произведениях;</w:t>
      </w:r>
    </w:p>
    <w:p w14:paraId="4609ACF3" w14:textId="77777777" w:rsidR="009E224D" w:rsidRPr="00C91A6B" w:rsidRDefault="004D0A5B" w:rsidP="00370B29">
      <w:pPr>
        <w:pStyle w:val="a7"/>
        <w:numPr>
          <w:ilvl w:val="0"/>
          <w:numId w:val="123"/>
        </w:numPr>
        <w:tabs>
          <w:tab w:val="left" w:pos="645"/>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мнение авторов о героях и своё отношение к ним;</w:t>
      </w:r>
    </w:p>
    <w:p w14:paraId="7C3CC73B" w14:textId="77777777" w:rsidR="009E224D" w:rsidRPr="00C91A6B" w:rsidRDefault="004D0A5B" w:rsidP="00370B29">
      <w:pPr>
        <w:pStyle w:val="a7"/>
        <w:numPr>
          <w:ilvl w:val="0"/>
          <w:numId w:val="123"/>
        </w:numPr>
        <w:tabs>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элементы импровизации при исполнении фольклорных произведений;</w:t>
      </w:r>
    </w:p>
    <w:p w14:paraId="42B42449" w14:textId="77777777" w:rsidR="009E224D" w:rsidRPr="00C91A6B" w:rsidRDefault="004D0A5B" w:rsidP="00370B29">
      <w:pPr>
        <w:pStyle w:val="a7"/>
        <w:numPr>
          <w:ilvl w:val="0"/>
          <w:numId w:val="123"/>
        </w:numPr>
        <w:tabs>
          <w:tab w:val="left" w:pos="683"/>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сочинять небольшие тексты повествовательного и </w:t>
      </w:r>
      <w:r w:rsidR="002A5479" w:rsidRPr="00C91A6B">
        <w:rPr>
          <w:rFonts w:ascii="Times New Roman" w:hAnsi="Times New Roman" w:cs="Times New Roman"/>
          <w:color w:val="000000" w:themeColor="text1"/>
          <w:sz w:val="20"/>
          <w:szCs w:val="20"/>
          <w:lang w:val="ru-RU"/>
        </w:rPr>
        <w:t>описа</w:t>
      </w:r>
      <w:r w:rsidRPr="00C91A6B">
        <w:rPr>
          <w:rFonts w:ascii="Times New Roman" w:hAnsi="Times New Roman" w:cs="Times New Roman"/>
          <w:color w:val="000000" w:themeColor="text1"/>
          <w:sz w:val="20"/>
          <w:szCs w:val="20"/>
          <w:lang w:val="ru-RU"/>
        </w:rPr>
        <w:t>тельного характера по наблюдениям, на заданную тему.</w:t>
      </w:r>
    </w:p>
    <w:p w14:paraId="13E0D61F" w14:textId="77777777" w:rsidR="009E224D" w:rsidRPr="00C91A6B" w:rsidRDefault="004D0A5B" w:rsidP="0041663B">
      <w:pPr>
        <w:pStyle w:val="a3"/>
        <w:tabs>
          <w:tab w:val="left" w:pos="709"/>
        </w:tabs>
        <w:spacing w:before="142"/>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Регулятивные универсальные учебные действия:</w:t>
      </w:r>
    </w:p>
    <w:p w14:paraId="33830F52" w14:textId="77777777" w:rsidR="009E224D" w:rsidRPr="00C91A6B" w:rsidRDefault="004D0A5B" w:rsidP="00370B29">
      <w:pPr>
        <w:pStyle w:val="a7"/>
        <w:numPr>
          <w:ilvl w:val="0"/>
          <w:numId w:val="124"/>
        </w:numPr>
        <w:tabs>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значение чт</w:t>
      </w:r>
      <w:r w:rsidR="002A5479" w:rsidRPr="00C91A6B">
        <w:rPr>
          <w:rFonts w:ascii="Times New Roman" w:hAnsi="Times New Roman" w:cs="Times New Roman"/>
          <w:color w:val="000000" w:themeColor="text1"/>
          <w:sz w:val="20"/>
          <w:szCs w:val="20"/>
          <w:lang w:val="ru-RU"/>
        </w:rPr>
        <w:t>ения для самообразования и само</w:t>
      </w:r>
      <w:r w:rsidRPr="00C91A6B">
        <w:rPr>
          <w:rFonts w:ascii="Times New Roman" w:hAnsi="Times New Roman" w:cs="Times New Roman"/>
          <w:color w:val="000000" w:themeColor="text1"/>
          <w:sz w:val="20"/>
          <w:szCs w:val="20"/>
          <w:lang w:val="ru-RU"/>
        </w:rPr>
        <w:t xml:space="preserve">развития; самостоятельно </w:t>
      </w:r>
      <w:r w:rsidR="002A5479" w:rsidRPr="00C91A6B">
        <w:rPr>
          <w:rFonts w:ascii="Times New Roman" w:hAnsi="Times New Roman" w:cs="Times New Roman"/>
          <w:color w:val="000000" w:themeColor="text1"/>
          <w:sz w:val="20"/>
          <w:szCs w:val="20"/>
          <w:lang w:val="ru-RU"/>
        </w:rPr>
        <w:t>организовывать читательскую дея</w:t>
      </w:r>
      <w:r w:rsidRPr="00C91A6B">
        <w:rPr>
          <w:rFonts w:ascii="Times New Roman" w:hAnsi="Times New Roman" w:cs="Times New Roman"/>
          <w:color w:val="000000" w:themeColor="text1"/>
          <w:sz w:val="20"/>
          <w:szCs w:val="20"/>
          <w:lang w:val="ru-RU"/>
        </w:rPr>
        <w:t>тельность во время досуга;</w:t>
      </w:r>
    </w:p>
    <w:p w14:paraId="45EF8F23" w14:textId="77777777" w:rsidR="002A5479" w:rsidRPr="00C91A6B" w:rsidRDefault="004D0A5B" w:rsidP="00370B29">
      <w:pPr>
        <w:pStyle w:val="a7"/>
        <w:numPr>
          <w:ilvl w:val="0"/>
          <w:numId w:val="12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цель выразительного исполнения и работы с текстом;</w:t>
      </w:r>
    </w:p>
    <w:p w14:paraId="1252FD19" w14:textId="77777777" w:rsidR="009E224D" w:rsidRPr="00C91A6B" w:rsidRDefault="002A5479" w:rsidP="00370B29">
      <w:pPr>
        <w:pStyle w:val="a7"/>
        <w:numPr>
          <w:ilvl w:val="0"/>
          <w:numId w:val="124"/>
        </w:numPr>
        <w:tabs>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 xml:space="preserve">ценивать выступление (своё и одноклассников) с точки </w:t>
      </w:r>
      <w:r w:rsidRPr="00C91A6B">
        <w:rPr>
          <w:rFonts w:ascii="Times New Roman" w:hAnsi="Times New Roman" w:cs="Times New Roman"/>
          <w:color w:val="000000" w:themeColor="text1"/>
          <w:sz w:val="20"/>
          <w:szCs w:val="20"/>
          <w:lang w:val="ru-RU"/>
        </w:rPr>
        <w:t>зре</w:t>
      </w:r>
      <w:r w:rsidR="004D0A5B" w:rsidRPr="00C91A6B">
        <w:rPr>
          <w:rFonts w:ascii="Times New Roman" w:hAnsi="Times New Roman" w:cs="Times New Roman"/>
          <w:color w:val="000000" w:themeColor="text1"/>
          <w:sz w:val="20"/>
          <w:szCs w:val="20"/>
          <w:lang w:val="ru-RU"/>
        </w:rPr>
        <w:t>ния передачи настроения, особенностей произведения и героев;</w:t>
      </w:r>
    </w:p>
    <w:p w14:paraId="14C45138" w14:textId="77777777" w:rsidR="009E224D" w:rsidRPr="00C91A6B" w:rsidRDefault="004D0A5B" w:rsidP="00370B29">
      <w:pPr>
        <w:pStyle w:val="a7"/>
        <w:numPr>
          <w:ilvl w:val="0"/>
          <w:numId w:val="124"/>
        </w:numPr>
        <w:tabs>
          <w:tab w:val="left" w:pos="676"/>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14:paraId="4A6CA078" w14:textId="77777777" w:rsidR="009E224D" w:rsidRPr="00C91A6B" w:rsidRDefault="004D0A5B" w:rsidP="0041663B">
      <w:pPr>
        <w:pStyle w:val="a3"/>
        <w:tabs>
          <w:tab w:val="left" w:pos="709"/>
        </w:tabs>
        <w:spacing w:before="174"/>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Совместная деятельность:</w:t>
      </w:r>
    </w:p>
    <w:p w14:paraId="4454EE3D" w14:textId="77777777" w:rsidR="009E224D" w:rsidRPr="00C91A6B" w:rsidRDefault="004D0A5B" w:rsidP="00370B29">
      <w:pPr>
        <w:pStyle w:val="a7"/>
        <w:numPr>
          <w:ilvl w:val="0"/>
          <w:numId w:val="125"/>
        </w:numPr>
        <w:tabs>
          <w:tab w:val="left" w:pos="652"/>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театрализ</w:t>
      </w:r>
      <w:r w:rsidR="002A5479" w:rsidRPr="00C91A6B">
        <w:rPr>
          <w:rFonts w:ascii="Times New Roman" w:hAnsi="Times New Roman" w:cs="Times New Roman"/>
          <w:color w:val="000000" w:themeColor="text1"/>
          <w:sz w:val="20"/>
          <w:szCs w:val="20"/>
          <w:lang w:val="ru-RU"/>
        </w:rPr>
        <w:t>ованной деятельности: инсцениров</w:t>
      </w:r>
      <w:r w:rsidRPr="00C91A6B">
        <w:rPr>
          <w:rFonts w:ascii="Times New Roman" w:hAnsi="Times New Roman" w:cs="Times New Roman"/>
          <w:color w:val="000000" w:themeColor="text1"/>
          <w:sz w:val="20"/>
          <w:szCs w:val="20"/>
          <w:lang w:val="ru-RU"/>
        </w:rPr>
        <w:t>ании и драматизации (читать по ролям, разыгрывать сценки); соблюдать правила взаимодействия;</w:t>
      </w:r>
    </w:p>
    <w:p w14:paraId="0944816A" w14:textId="77777777" w:rsidR="009E224D" w:rsidRPr="00C91A6B" w:rsidRDefault="004D0A5B" w:rsidP="00370B29">
      <w:pPr>
        <w:pStyle w:val="a7"/>
        <w:numPr>
          <w:ilvl w:val="0"/>
          <w:numId w:val="125"/>
        </w:numPr>
        <w:tabs>
          <w:tab w:val="left" w:pos="661"/>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относиться к своим обязанностям в процессе совместной деятельности, оценивать свой вклад в общее дело.</w:t>
      </w:r>
    </w:p>
    <w:p w14:paraId="24257E8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17"/>
          <w:footnotePr>
            <w:numRestart w:val="eachPage"/>
          </w:footnotePr>
          <w:pgSz w:w="7830" w:h="12020"/>
          <w:pgMar w:top="620" w:right="580" w:bottom="760" w:left="580" w:header="0" w:footer="563" w:gutter="0"/>
          <w:cols w:space="720"/>
        </w:sectPr>
      </w:pPr>
    </w:p>
    <w:p w14:paraId="697F93E5" w14:textId="1DEFECE8" w:rsidR="009E224D" w:rsidRPr="00C91A6B" w:rsidRDefault="004D0A5B" w:rsidP="008E5650">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ПРОГРАММЫ УЧЕБНОГО ПРЕДМЕТА «ЛИТЕРАТУРНОЕ ЧТЕНИЕ»</w:t>
      </w:r>
      <w:r w:rsidR="00E0492D"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НА УРОВНЕ НАЧАЛЬНОГО ОБЩЕГО ОБРАЗОВАНИЯ</w:t>
      </w:r>
    </w:p>
    <w:p w14:paraId="186042BF" w14:textId="77777777" w:rsidR="00E0492D" w:rsidRPr="00C91A6B" w:rsidRDefault="00E0492D" w:rsidP="0041663B">
      <w:pPr>
        <w:tabs>
          <w:tab w:val="left" w:pos="709"/>
        </w:tabs>
        <w:ind w:firstLine="567"/>
        <w:jc w:val="both"/>
        <w:rPr>
          <w:rFonts w:ascii="Times New Roman" w:hAnsi="Times New Roman" w:cs="Times New Roman"/>
          <w:b/>
          <w:color w:val="000000" w:themeColor="text1"/>
          <w:sz w:val="20"/>
          <w:szCs w:val="20"/>
          <w:lang w:val="ru-RU"/>
        </w:rPr>
      </w:pPr>
    </w:p>
    <w:p w14:paraId="5E5999B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2E6C2142"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Личностные результаты освоения программы предмета </w:t>
      </w:r>
      <w:r w:rsidR="002A5479" w:rsidRPr="00C91A6B">
        <w:rPr>
          <w:rFonts w:ascii="Times New Roman" w:hAnsi="Times New Roman" w:cs="Times New Roman"/>
          <w:color w:val="000000" w:themeColor="text1"/>
          <w:lang w:val="ru-RU"/>
        </w:rPr>
        <w:t>«Ли</w:t>
      </w:r>
      <w:r w:rsidRPr="00C91A6B">
        <w:rPr>
          <w:rFonts w:ascii="Times New Roman" w:hAnsi="Times New Roman" w:cs="Times New Roman"/>
          <w:color w:val="000000" w:themeColor="text1"/>
          <w:lang w:val="ru-RU"/>
        </w:rPr>
        <w:t>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w:t>
      </w:r>
      <w:r w:rsidR="002A5479" w:rsidRPr="00C91A6B">
        <w:rPr>
          <w:rFonts w:ascii="Times New Roman" w:hAnsi="Times New Roman" w:cs="Times New Roman"/>
          <w:color w:val="000000" w:themeColor="text1"/>
          <w:lang w:val="ru-RU"/>
        </w:rPr>
        <w:t>ика, ориенти</w:t>
      </w:r>
      <w:r w:rsidRPr="00C91A6B">
        <w:rPr>
          <w:rFonts w:ascii="Times New Roman" w:hAnsi="Times New Roman" w:cs="Times New Roman"/>
          <w:color w:val="000000" w:themeColor="text1"/>
          <w:lang w:val="ru-RU"/>
        </w:rPr>
        <w:t>рованную на процессы самоп</w:t>
      </w:r>
      <w:r w:rsidR="002A5479" w:rsidRPr="00C91A6B">
        <w:rPr>
          <w:rFonts w:ascii="Times New Roman" w:hAnsi="Times New Roman" w:cs="Times New Roman"/>
          <w:color w:val="000000" w:themeColor="text1"/>
          <w:lang w:val="ru-RU"/>
        </w:rPr>
        <w:t>ознания, саморазвития и самовос</w:t>
      </w:r>
      <w:r w:rsidRPr="00C91A6B">
        <w:rPr>
          <w:rFonts w:ascii="Times New Roman" w:hAnsi="Times New Roman" w:cs="Times New Roman"/>
          <w:color w:val="000000" w:themeColor="text1"/>
          <w:lang w:val="ru-RU"/>
        </w:rPr>
        <w:t>питания. Личностные рез</w:t>
      </w:r>
      <w:r w:rsidR="002A5479" w:rsidRPr="00C91A6B">
        <w:rPr>
          <w:rFonts w:ascii="Times New Roman" w:hAnsi="Times New Roman" w:cs="Times New Roman"/>
          <w:color w:val="000000" w:themeColor="text1"/>
          <w:lang w:val="ru-RU"/>
        </w:rPr>
        <w:t>ультаты освоения программы пред</w:t>
      </w:r>
      <w:r w:rsidRPr="00C91A6B">
        <w:rPr>
          <w:rFonts w:ascii="Times New Roman" w:hAnsi="Times New Roman" w:cs="Times New Roman"/>
          <w:color w:val="000000" w:themeColor="text1"/>
          <w:lang w:val="ru-RU"/>
        </w:rPr>
        <w:t xml:space="preserve">мета «Литературное чтение» отражают освоение младшими школьниками социально значимых норм и отношений, </w:t>
      </w:r>
      <w:r w:rsidR="002A5479" w:rsidRPr="00C91A6B">
        <w:rPr>
          <w:rFonts w:ascii="Times New Roman" w:hAnsi="Times New Roman" w:cs="Times New Roman"/>
          <w:color w:val="000000" w:themeColor="text1"/>
          <w:lang w:val="ru-RU"/>
        </w:rPr>
        <w:t>разви</w:t>
      </w:r>
      <w:r w:rsidRPr="00C91A6B">
        <w:rPr>
          <w:rFonts w:ascii="Times New Roman" w:hAnsi="Times New Roman" w:cs="Times New Roman"/>
          <w:color w:val="000000" w:themeColor="text1"/>
          <w:lang w:val="ru-RU"/>
        </w:rPr>
        <w:t>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0544B7E6" w14:textId="77777777" w:rsidR="009E224D" w:rsidRPr="00C91A6B" w:rsidRDefault="009E224D" w:rsidP="0041663B">
      <w:pPr>
        <w:pStyle w:val="a3"/>
        <w:tabs>
          <w:tab w:val="left" w:pos="709"/>
        </w:tabs>
        <w:spacing w:before="1"/>
        <w:ind w:left="0" w:right="0" w:firstLine="567"/>
        <w:rPr>
          <w:rFonts w:ascii="Times New Roman" w:hAnsi="Times New Roman" w:cs="Times New Roman"/>
          <w:color w:val="000000" w:themeColor="text1"/>
          <w:lang w:val="ru-RU"/>
        </w:rPr>
      </w:pPr>
    </w:p>
    <w:p w14:paraId="384F9AA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Гражданско-патриотическое воспитание:</w:t>
      </w:r>
    </w:p>
    <w:p w14:paraId="60EC663C" w14:textId="77777777" w:rsidR="009E224D" w:rsidRPr="00C91A6B" w:rsidRDefault="004D0A5B" w:rsidP="00370B29">
      <w:pPr>
        <w:pStyle w:val="a7"/>
        <w:numPr>
          <w:ilvl w:val="0"/>
          <w:numId w:val="126"/>
        </w:numPr>
        <w:tabs>
          <w:tab w:val="left" w:pos="668"/>
          <w:tab w:val="left" w:pos="709"/>
        </w:tabs>
        <w:spacing w:before="7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становление ценностного отношения к своей Родине — России, малой родине, прояв</w:t>
      </w:r>
      <w:r w:rsidR="002A5479" w:rsidRPr="00C91A6B">
        <w:rPr>
          <w:rFonts w:ascii="Times New Roman" w:hAnsi="Times New Roman" w:cs="Times New Roman"/>
          <w:color w:val="000000" w:themeColor="text1"/>
          <w:sz w:val="20"/>
          <w:szCs w:val="20"/>
          <w:lang w:val="ru-RU"/>
        </w:rPr>
        <w:t>ление интереса к изучению родно</w:t>
      </w:r>
      <w:r w:rsidRPr="00C91A6B">
        <w:rPr>
          <w:rFonts w:ascii="Times New Roman" w:hAnsi="Times New Roman" w:cs="Times New Roman"/>
          <w:color w:val="000000" w:themeColor="text1"/>
          <w:sz w:val="20"/>
          <w:szCs w:val="20"/>
          <w:lang w:val="ru-RU"/>
        </w:rPr>
        <w:t xml:space="preserve">го языка, истории и культуре Российской Федерации, </w:t>
      </w:r>
      <w:r w:rsidR="002A5479" w:rsidRPr="00C91A6B">
        <w:rPr>
          <w:rFonts w:ascii="Times New Roman" w:hAnsi="Times New Roman" w:cs="Times New Roman"/>
          <w:color w:val="000000" w:themeColor="text1"/>
          <w:sz w:val="20"/>
          <w:szCs w:val="20"/>
          <w:lang w:val="ru-RU"/>
        </w:rPr>
        <w:t>понима</w:t>
      </w:r>
      <w:r w:rsidRPr="00C91A6B">
        <w:rPr>
          <w:rFonts w:ascii="Times New Roman" w:hAnsi="Times New Roman" w:cs="Times New Roman"/>
          <w:color w:val="000000" w:themeColor="text1"/>
          <w:sz w:val="20"/>
          <w:szCs w:val="20"/>
          <w:lang w:val="ru-RU"/>
        </w:rPr>
        <w:t xml:space="preserve">ние естественной связи прошлого и настоящего в культуре </w:t>
      </w:r>
      <w:r w:rsidR="002A5479"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щества;</w:t>
      </w:r>
    </w:p>
    <w:p w14:paraId="681AF1C6" w14:textId="77777777" w:rsidR="009E224D" w:rsidRPr="00C91A6B" w:rsidRDefault="004D0A5B" w:rsidP="00370B29">
      <w:pPr>
        <w:pStyle w:val="a7"/>
        <w:numPr>
          <w:ilvl w:val="0"/>
          <w:numId w:val="126"/>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своей этнокультурной и российской гражда</w:t>
      </w:r>
      <w:r w:rsidR="002A5479" w:rsidRPr="00C91A6B">
        <w:rPr>
          <w:rFonts w:ascii="Times New Roman" w:hAnsi="Times New Roman" w:cs="Times New Roman"/>
          <w:color w:val="000000" w:themeColor="text1"/>
          <w:sz w:val="20"/>
          <w:szCs w:val="20"/>
          <w:lang w:val="ru-RU"/>
        </w:rPr>
        <w:t>н</w:t>
      </w:r>
      <w:r w:rsidRPr="00C91A6B">
        <w:rPr>
          <w:rFonts w:ascii="Times New Roman" w:hAnsi="Times New Roman" w:cs="Times New Roman"/>
          <w:color w:val="000000" w:themeColor="text1"/>
          <w:sz w:val="20"/>
          <w:szCs w:val="20"/>
          <w:lang w:val="ru-RU"/>
        </w:rPr>
        <w:t xml:space="preserve">ской идентичности, сопричастности к прошлому, настоящему и будущему своей страны и родного края, проявление уважения к традициям и культуре своего </w:t>
      </w:r>
      <w:r w:rsidR="002A5479" w:rsidRPr="00C91A6B">
        <w:rPr>
          <w:rFonts w:ascii="Times New Roman" w:hAnsi="Times New Roman" w:cs="Times New Roman"/>
          <w:color w:val="000000" w:themeColor="text1"/>
          <w:sz w:val="20"/>
          <w:szCs w:val="20"/>
          <w:lang w:val="ru-RU"/>
        </w:rPr>
        <w:t>и других народов в процессе вос</w:t>
      </w:r>
      <w:r w:rsidRPr="00C91A6B">
        <w:rPr>
          <w:rFonts w:ascii="Times New Roman" w:hAnsi="Times New Roman" w:cs="Times New Roman"/>
          <w:color w:val="000000" w:themeColor="text1"/>
          <w:sz w:val="20"/>
          <w:szCs w:val="20"/>
          <w:lang w:val="ru-RU"/>
        </w:rPr>
        <w:t>приятия и анализа произведений выдающихся представителей русской литературы и творчества народов России;</w:t>
      </w:r>
    </w:p>
    <w:p w14:paraId="6CBA1AEF" w14:textId="77777777" w:rsidR="009E224D" w:rsidRPr="00C91A6B" w:rsidRDefault="004D0A5B" w:rsidP="00370B29">
      <w:pPr>
        <w:pStyle w:val="a7"/>
        <w:numPr>
          <w:ilvl w:val="0"/>
          <w:numId w:val="126"/>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первоначальные предст</w:t>
      </w:r>
      <w:r w:rsidR="0064317A" w:rsidRPr="00C91A6B">
        <w:rPr>
          <w:rFonts w:ascii="Times New Roman" w:hAnsi="Times New Roman" w:cs="Times New Roman"/>
          <w:color w:val="000000" w:themeColor="text1"/>
          <w:sz w:val="20"/>
          <w:szCs w:val="20"/>
          <w:lang w:val="ru-RU"/>
        </w:rPr>
        <w:t>авления о человеке как члене об</w:t>
      </w:r>
      <w:r w:rsidRPr="00C91A6B">
        <w:rPr>
          <w:rFonts w:ascii="Times New Roman" w:hAnsi="Times New Roman" w:cs="Times New Roman"/>
          <w:color w:val="000000" w:themeColor="text1"/>
          <w:sz w:val="20"/>
          <w:szCs w:val="20"/>
          <w:lang w:val="ru-RU"/>
        </w:rPr>
        <w:t>щества, о правах и ответственности, уважении и достоинстве человека, о нравственно-эти</w:t>
      </w:r>
      <w:r w:rsidR="0064317A" w:rsidRPr="00C91A6B">
        <w:rPr>
          <w:rFonts w:ascii="Times New Roman" w:hAnsi="Times New Roman" w:cs="Times New Roman"/>
          <w:color w:val="000000" w:themeColor="text1"/>
          <w:sz w:val="20"/>
          <w:szCs w:val="20"/>
          <w:lang w:val="ru-RU"/>
        </w:rPr>
        <w:t>ческих нормах поведения и прави</w:t>
      </w:r>
      <w:r w:rsidRPr="00C91A6B">
        <w:rPr>
          <w:rFonts w:ascii="Times New Roman" w:hAnsi="Times New Roman" w:cs="Times New Roman"/>
          <w:color w:val="000000" w:themeColor="text1"/>
          <w:sz w:val="20"/>
          <w:szCs w:val="20"/>
          <w:lang w:val="ru-RU"/>
        </w:rPr>
        <w:t>лах межличностных отношений.</w:t>
      </w:r>
    </w:p>
    <w:p w14:paraId="3AA83324"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61BED0B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Духовно-нравственное воспитание:</w:t>
      </w:r>
    </w:p>
    <w:p w14:paraId="7059876B" w14:textId="77777777" w:rsidR="0064317A" w:rsidRPr="00C91A6B" w:rsidRDefault="004D0A5B" w:rsidP="00370B29">
      <w:pPr>
        <w:pStyle w:val="a7"/>
        <w:numPr>
          <w:ilvl w:val="0"/>
          <w:numId w:val="127"/>
        </w:numPr>
        <w:tabs>
          <w:tab w:val="left" w:pos="709"/>
        </w:tabs>
        <w:spacing w:before="7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освоение опыта человеческих взаимоотношений, </w:t>
      </w:r>
      <w:r w:rsidR="0064317A" w:rsidRPr="00C91A6B">
        <w:rPr>
          <w:rFonts w:ascii="Times New Roman" w:hAnsi="Times New Roman" w:cs="Times New Roman"/>
          <w:color w:val="000000" w:themeColor="text1"/>
          <w:sz w:val="20"/>
          <w:szCs w:val="20"/>
          <w:lang w:val="ru-RU"/>
        </w:rPr>
        <w:t>призна</w:t>
      </w:r>
      <w:r w:rsidRPr="00C91A6B">
        <w:rPr>
          <w:rFonts w:ascii="Times New Roman" w:hAnsi="Times New Roman" w:cs="Times New Roman"/>
          <w:color w:val="000000" w:themeColor="text1"/>
          <w:sz w:val="20"/>
          <w:szCs w:val="20"/>
          <w:lang w:val="ru-RU"/>
        </w:rPr>
        <w:t>ки индивидуальности каждог</w:t>
      </w:r>
      <w:r w:rsidR="0064317A" w:rsidRPr="00C91A6B">
        <w:rPr>
          <w:rFonts w:ascii="Times New Roman" w:hAnsi="Times New Roman" w:cs="Times New Roman"/>
          <w:color w:val="000000" w:themeColor="text1"/>
          <w:sz w:val="20"/>
          <w:szCs w:val="20"/>
          <w:lang w:val="ru-RU"/>
        </w:rPr>
        <w:t>о человека, проявление сопережи</w:t>
      </w:r>
      <w:r w:rsidRPr="00C91A6B">
        <w:rPr>
          <w:rFonts w:ascii="Times New Roman" w:hAnsi="Times New Roman" w:cs="Times New Roman"/>
          <w:color w:val="000000" w:themeColor="text1"/>
          <w:sz w:val="20"/>
          <w:szCs w:val="20"/>
          <w:lang w:val="ru-RU"/>
        </w:rPr>
        <w:t>вания, уважения, любви, доб</w:t>
      </w:r>
      <w:r w:rsidR="0064317A" w:rsidRPr="00C91A6B">
        <w:rPr>
          <w:rFonts w:ascii="Times New Roman" w:hAnsi="Times New Roman" w:cs="Times New Roman"/>
          <w:color w:val="000000" w:themeColor="text1"/>
          <w:sz w:val="20"/>
          <w:szCs w:val="20"/>
          <w:lang w:val="ru-RU"/>
        </w:rPr>
        <w:t>рожелательности и других мораль</w:t>
      </w:r>
      <w:r w:rsidRPr="00C91A6B">
        <w:rPr>
          <w:rFonts w:ascii="Times New Roman" w:hAnsi="Times New Roman" w:cs="Times New Roman"/>
          <w:color w:val="000000" w:themeColor="text1"/>
          <w:sz w:val="20"/>
          <w:szCs w:val="20"/>
          <w:lang w:val="ru-RU"/>
        </w:rPr>
        <w:t>ных качеств к родным, близким и чужим людям, независимо от их национальности, социального статуса, вероисповедания;</w:t>
      </w:r>
    </w:p>
    <w:p w14:paraId="35AD01A4" w14:textId="77777777" w:rsidR="009E224D" w:rsidRPr="00C91A6B" w:rsidRDefault="0064317A" w:rsidP="00370B29">
      <w:pPr>
        <w:pStyle w:val="a7"/>
        <w:numPr>
          <w:ilvl w:val="0"/>
          <w:numId w:val="127"/>
        </w:numPr>
        <w:tabs>
          <w:tab w:val="left" w:pos="709"/>
        </w:tabs>
        <w:spacing w:before="7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 xml:space="preserve">сознание этических </w:t>
      </w:r>
      <w:r w:rsidRPr="00C91A6B">
        <w:rPr>
          <w:rFonts w:ascii="Times New Roman" w:hAnsi="Times New Roman" w:cs="Times New Roman"/>
          <w:color w:val="000000" w:themeColor="text1"/>
          <w:sz w:val="20"/>
          <w:szCs w:val="20"/>
          <w:lang w:val="ru-RU"/>
        </w:rPr>
        <w:t>понятий, оценка поведения и пос</w:t>
      </w:r>
      <w:r w:rsidR="004D0A5B" w:rsidRPr="00C91A6B">
        <w:rPr>
          <w:rFonts w:ascii="Times New Roman" w:hAnsi="Times New Roman" w:cs="Times New Roman"/>
          <w:color w:val="000000" w:themeColor="text1"/>
          <w:sz w:val="20"/>
          <w:szCs w:val="20"/>
          <w:lang w:val="ru-RU"/>
        </w:rPr>
        <w:t>тупков персонажей художественных произведений в ситуации нравственного выбора;</w:t>
      </w:r>
    </w:p>
    <w:p w14:paraId="4924CE77" w14:textId="77777777" w:rsidR="009E224D" w:rsidRPr="00C91A6B" w:rsidRDefault="004D0A5B" w:rsidP="00370B29">
      <w:pPr>
        <w:pStyle w:val="a7"/>
        <w:numPr>
          <w:ilvl w:val="0"/>
          <w:numId w:val="127"/>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выражение своего ви</w:t>
      </w:r>
      <w:r w:rsidR="0064317A" w:rsidRPr="00C91A6B">
        <w:rPr>
          <w:rFonts w:ascii="Times New Roman" w:hAnsi="Times New Roman" w:cs="Times New Roman"/>
          <w:color w:val="000000" w:themeColor="text1"/>
          <w:sz w:val="20"/>
          <w:szCs w:val="20"/>
          <w:lang w:val="ru-RU"/>
        </w:rPr>
        <w:t>дения мира, индивидуальной пози</w:t>
      </w:r>
      <w:r w:rsidRPr="00C91A6B">
        <w:rPr>
          <w:rFonts w:ascii="Times New Roman" w:hAnsi="Times New Roman" w:cs="Times New Roman"/>
          <w:color w:val="000000" w:themeColor="text1"/>
          <w:sz w:val="20"/>
          <w:szCs w:val="20"/>
          <w:lang w:val="ru-RU"/>
        </w:rPr>
        <w:t>ции посредством накопления и систематизации литературных впечатлений, разнообразных по эмоциональной окраске;</w:t>
      </w:r>
    </w:p>
    <w:p w14:paraId="24117590" w14:textId="77777777" w:rsidR="009E224D" w:rsidRPr="00C91A6B" w:rsidRDefault="004D0A5B" w:rsidP="00370B29">
      <w:pPr>
        <w:pStyle w:val="a7"/>
        <w:numPr>
          <w:ilvl w:val="0"/>
          <w:numId w:val="127"/>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любых форм</w:t>
      </w:r>
      <w:r w:rsidR="0064317A" w:rsidRPr="00C91A6B">
        <w:rPr>
          <w:rFonts w:ascii="Times New Roman" w:hAnsi="Times New Roman" w:cs="Times New Roman"/>
          <w:color w:val="000000" w:themeColor="text1"/>
          <w:sz w:val="20"/>
          <w:szCs w:val="20"/>
          <w:lang w:val="ru-RU"/>
        </w:rPr>
        <w:t xml:space="preserve"> поведения, направленных на при</w:t>
      </w:r>
      <w:r w:rsidRPr="00C91A6B">
        <w:rPr>
          <w:rFonts w:ascii="Times New Roman" w:hAnsi="Times New Roman" w:cs="Times New Roman"/>
          <w:color w:val="000000" w:themeColor="text1"/>
          <w:sz w:val="20"/>
          <w:szCs w:val="20"/>
          <w:lang w:val="ru-RU"/>
        </w:rPr>
        <w:t>чинение физического и морального вреда другим людям.</w:t>
      </w:r>
    </w:p>
    <w:p w14:paraId="4CD7CFFB"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0E52B2A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Эстетическое воспитание:</w:t>
      </w:r>
    </w:p>
    <w:p w14:paraId="159C0AFB" w14:textId="77777777" w:rsidR="009E224D" w:rsidRPr="00C91A6B" w:rsidRDefault="004D0A5B" w:rsidP="00370B29">
      <w:pPr>
        <w:pStyle w:val="a7"/>
        <w:numPr>
          <w:ilvl w:val="0"/>
          <w:numId w:val="128"/>
        </w:numPr>
        <w:tabs>
          <w:tab w:val="left" w:pos="666"/>
          <w:tab w:val="left" w:pos="709"/>
        </w:tabs>
        <w:spacing w:before="7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проявление уважительного отношения и интереса к </w:t>
      </w:r>
      <w:r w:rsidR="0064317A" w:rsidRPr="00C91A6B">
        <w:rPr>
          <w:rFonts w:ascii="Times New Roman" w:hAnsi="Times New Roman" w:cs="Times New Roman"/>
          <w:color w:val="000000" w:themeColor="text1"/>
          <w:sz w:val="20"/>
          <w:szCs w:val="20"/>
          <w:lang w:val="ru-RU"/>
        </w:rPr>
        <w:t>худо</w:t>
      </w:r>
      <w:r w:rsidRPr="00C91A6B">
        <w:rPr>
          <w:rFonts w:ascii="Times New Roman" w:hAnsi="Times New Roman" w:cs="Times New Roman"/>
          <w:color w:val="000000" w:themeColor="text1"/>
          <w:sz w:val="20"/>
          <w:szCs w:val="20"/>
          <w:lang w:val="ru-RU"/>
        </w:rPr>
        <w:t>жественной культуре, к ра</w:t>
      </w:r>
      <w:r w:rsidR="0064317A" w:rsidRPr="00C91A6B">
        <w:rPr>
          <w:rFonts w:ascii="Times New Roman" w:hAnsi="Times New Roman" w:cs="Times New Roman"/>
          <w:color w:val="000000" w:themeColor="text1"/>
          <w:sz w:val="20"/>
          <w:szCs w:val="20"/>
          <w:lang w:val="ru-RU"/>
        </w:rPr>
        <w:t>зличным видам искусства, воспри</w:t>
      </w:r>
      <w:r w:rsidRPr="00C91A6B">
        <w:rPr>
          <w:rFonts w:ascii="Times New Roman" w:hAnsi="Times New Roman" w:cs="Times New Roman"/>
          <w:color w:val="000000" w:themeColor="text1"/>
          <w:sz w:val="20"/>
          <w:szCs w:val="20"/>
          <w:lang w:val="ru-RU"/>
        </w:rPr>
        <w:t>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14:paraId="1E5E0B03" w14:textId="77777777" w:rsidR="009E224D" w:rsidRPr="00C91A6B" w:rsidRDefault="004D0A5B" w:rsidP="00370B29">
      <w:pPr>
        <w:pStyle w:val="a7"/>
        <w:numPr>
          <w:ilvl w:val="0"/>
          <w:numId w:val="128"/>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14:paraId="18D9450A" w14:textId="77777777" w:rsidR="009E224D" w:rsidRPr="00C91A6B" w:rsidRDefault="004D0A5B" w:rsidP="00370B29">
      <w:pPr>
        <w:pStyle w:val="a7"/>
        <w:numPr>
          <w:ilvl w:val="0"/>
          <w:numId w:val="128"/>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понимание образно</w:t>
      </w:r>
      <w:r w:rsidR="0064317A" w:rsidRPr="00C91A6B">
        <w:rPr>
          <w:rFonts w:ascii="Times New Roman" w:hAnsi="Times New Roman" w:cs="Times New Roman"/>
          <w:color w:val="000000" w:themeColor="text1"/>
          <w:sz w:val="20"/>
          <w:szCs w:val="20"/>
          <w:lang w:val="ru-RU"/>
        </w:rPr>
        <w:t>го языка художественных произве</w:t>
      </w:r>
      <w:r w:rsidRPr="00C91A6B">
        <w:rPr>
          <w:rFonts w:ascii="Times New Roman" w:hAnsi="Times New Roman" w:cs="Times New Roman"/>
          <w:color w:val="000000" w:themeColor="text1"/>
          <w:sz w:val="20"/>
          <w:szCs w:val="20"/>
          <w:lang w:val="ru-RU"/>
        </w:rPr>
        <w:t>дений, выразительных средств, создающих художественный образ.</w:t>
      </w:r>
    </w:p>
    <w:p w14:paraId="623A4707"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70C3D2C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Физическое воспитание, формирование культуры здоровья </w:t>
      </w:r>
      <w:r w:rsidR="0064317A" w:rsidRPr="00C91A6B">
        <w:rPr>
          <w:rFonts w:ascii="Times New Roman" w:hAnsi="Times New Roman" w:cs="Times New Roman"/>
          <w:color w:val="000000" w:themeColor="text1"/>
          <w:lang w:val="ru-RU"/>
        </w:rPr>
        <w:t>эмоциональ</w:t>
      </w:r>
      <w:r w:rsidRPr="00C91A6B">
        <w:rPr>
          <w:rFonts w:ascii="Times New Roman" w:hAnsi="Times New Roman" w:cs="Times New Roman"/>
          <w:color w:val="000000" w:themeColor="text1"/>
          <w:lang w:val="ru-RU"/>
        </w:rPr>
        <w:t>ного благополучия:</w:t>
      </w:r>
    </w:p>
    <w:p w14:paraId="237AD499" w14:textId="77777777" w:rsidR="009E224D" w:rsidRPr="00C91A6B" w:rsidRDefault="004D0A5B" w:rsidP="00370B29">
      <w:pPr>
        <w:pStyle w:val="a7"/>
        <w:numPr>
          <w:ilvl w:val="0"/>
          <w:numId w:val="129"/>
        </w:numPr>
        <w:tabs>
          <w:tab w:val="left" w:pos="668"/>
          <w:tab w:val="left" w:pos="709"/>
        </w:tabs>
        <w:spacing w:before="6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соблюдение правил здорового и безопасного (для себя и других людей) образа жизни в окружающей среде (в том числе информационной);</w:t>
      </w:r>
    </w:p>
    <w:p w14:paraId="3A3AA80E" w14:textId="77777777" w:rsidR="009E224D" w:rsidRPr="00C91A6B" w:rsidRDefault="004D0A5B" w:rsidP="00370B29">
      <w:pPr>
        <w:pStyle w:val="a7"/>
        <w:numPr>
          <w:ilvl w:val="0"/>
          <w:numId w:val="129"/>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бережное отношение к физическому и психическому </w:t>
      </w:r>
      <w:r w:rsidR="0064317A" w:rsidRPr="00C91A6B">
        <w:rPr>
          <w:rFonts w:ascii="Times New Roman" w:hAnsi="Times New Roman" w:cs="Times New Roman"/>
          <w:color w:val="000000" w:themeColor="text1"/>
          <w:sz w:val="20"/>
          <w:szCs w:val="20"/>
          <w:lang w:val="ru-RU"/>
        </w:rPr>
        <w:t>здо</w:t>
      </w:r>
      <w:r w:rsidRPr="00C91A6B">
        <w:rPr>
          <w:rFonts w:ascii="Times New Roman" w:hAnsi="Times New Roman" w:cs="Times New Roman"/>
          <w:color w:val="000000" w:themeColor="text1"/>
          <w:sz w:val="20"/>
          <w:szCs w:val="20"/>
          <w:lang w:val="ru-RU"/>
        </w:rPr>
        <w:t>ровью.</w:t>
      </w:r>
    </w:p>
    <w:p w14:paraId="774DFCF2" w14:textId="77777777" w:rsidR="009E224D" w:rsidRPr="00C91A6B" w:rsidRDefault="009E224D" w:rsidP="00695E62">
      <w:pPr>
        <w:pStyle w:val="a3"/>
        <w:tabs>
          <w:tab w:val="left" w:pos="709"/>
        </w:tabs>
        <w:spacing w:before="2"/>
        <w:ind w:left="0" w:right="0" w:firstLine="567"/>
        <w:rPr>
          <w:rFonts w:ascii="Times New Roman" w:hAnsi="Times New Roman" w:cs="Times New Roman"/>
          <w:color w:val="000000" w:themeColor="text1"/>
          <w:lang w:val="ru-RU"/>
        </w:rPr>
      </w:pPr>
    </w:p>
    <w:p w14:paraId="14BF54D1" w14:textId="77777777" w:rsidR="00EE3D57" w:rsidRPr="00C91A6B" w:rsidRDefault="004D0A5B" w:rsidP="00EE3D57">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Трудовое воспитание:</w:t>
      </w:r>
    </w:p>
    <w:p w14:paraId="0D8FB515" w14:textId="0B2592B2" w:rsidR="009E224D" w:rsidRPr="00C91A6B" w:rsidRDefault="004D0A5B" w:rsidP="00EE3D57">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осознание ценности труда в жизни человека и общества, ответственное потребление и бережное отношение к </w:t>
      </w:r>
      <w:r w:rsidR="0064317A" w:rsidRPr="00C91A6B">
        <w:rPr>
          <w:rFonts w:ascii="Times New Roman" w:hAnsi="Times New Roman" w:cs="Times New Roman"/>
          <w:color w:val="000000" w:themeColor="text1"/>
          <w:lang w:val="ru-RU"/>
        </w:rPr>
        <w:t>результа</w:t>
      </w:r>
      <w:r w:rsidRPr="00C91A6B">
        <w:rPr>
          <w:rFonts w:ascii="Times New Roman" w:hAnsi="Times New Roman" w:cs="Times New Roman"/>
          <w:color w:val="000000" w:themeColor="text1"/>
          <w:lang w:val="ru-RU"/>
        </w:rPr>
        <w:t>там труда, навыки участия</w:t>
      </w:r>
      <w:r w:rsidR="0064317A" w:rsidRPr="00C91A6B">
        <w:rPr>
          <w:rFonts w:ascii="Times New Roman" w:hAnsi="Times New Roman" w:cs="Times New Roman"/>
          <w:color w:val="000000" w:themeColor="text1"/>
          <w:lang w:val="ru-RU"/>
        </w:rPr>
        <w:t xml:space="preserve"> в различных видах трудовой дея</w:t>
      </w:r>
      <w:r w:rsidRPr="00C91A6B">
        <w:rPr>
          <w:rFonts w:ascii="Times New Roman" w:hAnsi="Times New Roman" w:cs="Times New Roman"/>
          <w:color w:val="000000" w:themeColor="text1"/>
          <w:lang w:val="ru-RU"/>
        </w:rPr>
        <w:t>тельности, интерес к различным профессиям.</w:t>
      </w:r>
    </w:p>
    <w:p w14:paraId="5D229F93"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1450A60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Экологическое воспитание:</w:t>
      </w:r>
    </w:p>
    <w:p w14:paraId="74FEAD17" w14:textId="77777777" w:rsidR="009E224D" w:rsidRPr="00C91A6B" w:rsidRDefault="004D0A5B" w:rsidP="00370B29">
      <w:pPr>
        <w:pStyle w:val="a7"/>
        <w:numPr>
          <w:ilvl w:val="0"/>
          <w:numId w:val="130"/>
        </w:numPr>
        <w:tabs>
          <w:tab w:val="left" w:pos="668"/>
          <w:tab w:val="left" w:pos="709"/>
        </w:tabs>
        <w:spacing w:before="6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бережное отношение к природе, осознание проблем </w:t>
      </w:r>
      <w:r w:rsidR="0064317A" w:rsidRPr="00C91A6B">
        <w:rPr>
          <w:rFonts w:ascii="Times New Roman" w:hAnsi="Times New Roman" w:cs="Times New Roman"/>
          <w:color w:val="000000" w:themeColor="text1"/>
          <w:sz w:val="20"/>
          <w:szCs w:val="20"/>
          <w:lang w:val="ru-RU"/>
        </w:rPr>
        <w:t>взаи</w:t>
      </w:r>
      <w:r w:rsidRPr="00C91A6B">
        <w:rPr>
          <w:rFonts w:ascii="Times New Roman" w:hAnsi="Times New Roman" w:cs="Times New Roman"/>
          <w:color w:val="000000" w:themeColor="text1"/>
          <w:sz w:val="20"/>
          <w:szCs w:val="20"/>
          <w:lang w:val="ru-RU"/>
        </w:rPr>
        <w:t xml:space="preserve">моотношений человека и животных, отражённых в </w:t>
      </w:r>
      <w:r w:rsidR="0064317A" w:rsidRPr="00C91A6B">
        <w:rPr>
          <w:rFonts w:ascii="Times New Roman" w:hAnsi="Times New Roman" w:cs="Times New Roman"/>
          <w:color w:val="000000" w:themeColor="text1"/>
          <w:sz w:val="20"/>
          <w:szCs w:val="20"/>
          <w:lang w:val="ru-RU"/>
        </w:rPr>
        <w:t>литератур</w:t>
      </w:r>
      <w:r w:rsidRPr="00C91A6B">
        <w:rPr>
          <w:rFonts w:ascii="Times New Roman" w:hAnsi="Times New Roman" w:cs="Times New Roman"/>
          <w:color w:val="000000" w:themeColor="text1"/>
          <w:sz w:val="20"/>
          <w:szCs w:val="20"/>
          <w:lang w:val="ru-RU"/>
        </w:rPr>
        <w:t>ных произведениях;</w:t>
      </w:r>
    </w:p>
    <w:p w14:paraId="694334ED" w14:textId="77777777" w:rsidR="0064317A" w:rsidRPr="00C91A6B" w:rsidRDefault="004D0A5B" w:rsidP="00370B29">
      <w:pPr>
        <w:pStyle w:val="a7"/>
        <w:numPr>
          <w:ilvl w:val="0"/>
          <w:numId w:val="130"/>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действий, приносящих ей вред.</w:t>
      </w:r>
    </w:p>
    <w:p w14:paraId="3F2358BE" w14:textId="77777777" w:rsidR="00EE3D57" w:rsidRPr="00C91A6B" w:rsidRDefault="0064317A" w:rsidP="00EE3D57">
      <w:pPr>
        <w:pStyle w:val="a7"/>
        <w:tabs>
          <w:tab w:val="left" w:pos="668"/>
          <w:tab w:val="left" w:pos="709"/>
        </w:tabs>
        <w:spacing w:before="2"/>
        <w:ind w:left="567" w:firstLine="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w:t>
      </w:r>
      <w:r w:rsidR="004D0A5B" w:rsidRPr="00C91A6B">
        <w:rPr>
          <w:rFonts w:ascii="Times New Roman" w:hAnsi="Times New Roman" w:cs="Times New Roman"/>
          <w:color w:val="000000" w:themeColor="text1"/>
          <w:sz w:val="20"/>
          <w:szCs w:val="20"/>
          <w:lang w:val="ru-RU"/>
        </w:rPr>
        <w:t>енности научного познания:</w:t>
      </w:r>
    </w:p>
    <w:p w14:paraId="3E16680B" w14:textId="4A10592C" w:rsidR="009E224D" w:rsidRPr="00C91A6B" w:rsidRDefault="004D0A5B" w:rsidP="00EE3D57">
      <w:pPr>
        <w:pStyle w:val="a7"/>
        <w:tabs>
          <w:tab w:val="left" w:pos="668"/>
          <w:tab w:val="left" w:pos="709"/>
        </w:tabs>
        <w:spacing w:before="2"/>
        <w:ind w:left="0" w:right="153"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ориентация в деятельн</w:t>
      </w:r>
      <w:r w:rsidR="0064317A" w:rsidRPr="00C91A6B">
        <w:rPr>
          <w:rFonts w:ascii="Times New Roman" w:hAnsi="Times New Roman" w:cs="Times New Roman"/>
          <w:color w:val="000000" w:themeColor="text1"/>
          <w:sz w:val="20"/>
          <w:szCs w:val="20"/>
          <w:lang w:val="ru-RU"/>
        </w:rPr>
        <w:t>ости на первоначальные представ</w:t>
      </w:r>
      <w:r w:rsidRPr="00C91A6B">
        <w:rPr>
          <w:rFonts w:ascii="Times New Roman" w:hAnsi="Times New Roman" w:cs="Times New Roman"/>
          <w:color w:val="000000" w:themeColor="text1"/>
          <w:sz w:val="20"/>
          <w:szCs w:val="20"/>
          <w:lang w:val="ru-RU"/>
        </w:rPr>
        <w:t>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14:paraId="7CA23A0C" w14:textId="77777777" w:rsidR="009E224D" w:rsidRPr="00C91A6B" w:rsidRDefault="004D0A5B" w:rsidP="00370B29">
      <w:pPr>
        <w:pStyle w:val="a7"/>
        <w:numPr>
          <w:ilvl w:val="0"/>
          <w:numId w:val="131"/>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смысловым чтением для решения различного уровня учебных и жизненных задач;</w:t>
      </w:r>
    </w:p>
    <w:p w14:paraId="7699C635" w14:textId="77777777" w:rsidR="009E224D" w:rsidRPr="00C91A6B" w:rsidRDefault="004D0A5B" w:rsidP="00370B29">
      <w:pPr>
        <w:pStyle w:val="a7"/>
        <w:numPr>
          <w:ilvl w:val="0"/>
          <w:numId w:val="131"/>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потребность в самосто</w:t>
      </w:r>
      <w:r w:rsidR="0064317A" w:rsidRPr="00C91A6B">
        <w:rPr>
          <w:rFonts w:ascii="Times New Roman" w:hAnsi="Times New Roman" w:cs="Times New Roman"/>
          <w:color w:val="000000" w:themeColor="text1"/>
          <w:sz w:val="20"/>
          <w:szCs w:val="20"/>
          <w:lang w:val="ru-RU"/>
        </w:rPr>
        <w:t>ятельной читательской деятельно</w:t>
      </w:r>
      <w:r w:rsidRPr="00C91A6B">
        <w:rPr>
          <w:rFonts w:ascii="Times New Roman" w:hAnsi="Times New Roman" w:cs="Times New Roman"/>
          <w:color w:val="000000" w:themeColor="text1"/>
          <w:sz w:val="20"/>
          <w:szCs w:val="20"/>
          <w:lang w:val="ru-RU"/>
        </w:rPr>
        <w:t>сти, саморазвитии средства</w:t>
      </w:r>
      <w:r w:rsidR="0064317A" w:rsidRPr="00C91A6B">
        <w:rPr>
          <w:rFonts w:ascii="Times New Roman" w:hAnsi="Times New Roman" w:cs="Times New Roman"/>
          <w:color w:val="000000" w:themeColor="text1"/>
          <w:sz w:val="20"/>
          <w:szCs w:val="20"/>
          <w:lang w:val="ru-RU"/>
        </w:rPr>
        <w:t>ми литературы, развитие познава</w:t>
      </w:r>
      <w:r w:rsidRPr="00C91A6B">
        <w:rPr>
          <w:rFonts w:ascii="Times New Roman" w:hAnsi="Times New Roman" w:cs="Times New Roman"/>
          <w:color w:val="000000" w:themeColor="text1"/>
          <w:sz w:val="20"/>
          <w:szCs w:val="20"/>
          <w:lang w:val="ru-RU"/>
        </w:rPr>
        <w:t>тельного интереса, активнос</w:t>
      </w:r>
      <w:r w:rsidR="0064317A" w:rsidRPr="00C91A6B">
        <w:rPr>
          <w:rFonts w:ascii="Times New Roman" w:hAnsi="Times New Roman" w:cs="Times New Roman"/>
          <w:color w:val="000000" w:themeColor="text1"/>
          <w:sz w:val="20"/>
          <w:szCs w:val="20"/>
          <w:lang w:val="ru-RU"/>
        </w:rPr>
        <w:t>ти, инициативности, любознатель</w:t>
      </w:r>
      <w:r w:rsidRPr="00C91A6B">
        <w:rPr>
          <w:rFonts w:ascii="Times New Roman" w:hAnsi="Times New Roman" w:cs="Times New Roman"/>
          <w:color w:val="000000" w:themeColor="text1"/>
          <w:sz w:val="20"/>
          <w:szCs w:val="20"/>
          <w:lang w:val="ru-RU"/>
        </w:rPr>
        <w:t xml:space="preserve">ности и самостоятельности в познании произведений </w:t>
      </w:r>
      <w:r w:rsidR="0064317A" w:rsidRPr="00C91A6B">
        <w:rPr>
          <w:rFonts w:ascii="Times New Roman" w:hAnsi="Times New Roman" w:cs="Times New Roman"/>
          <w:color w:val="000000" w:themeColor="text1"/>
          <w:sz w:val="20"/>
          <w:szCs w:val="20"/>
          <w:lang w:val="ru-RU"/>
        </w:rPr>
        <w:t>фолькло</w:t>
      </w:r>
      <w:r w:rsidRPr="00C91A6B">
        <w:rPr>
          <w:rFonts w:ascii="Times New Roman" w:hAnsi="Times New Roman" w:cs="Times New Roman"/>
          <w:color w:val="000000" w:themeColor="text1"/>
          <w:sz w:val="20"/>
          <w:szCs w:val="20"/>
          <w:lang w:val="ru-RU"/>
        </w:rPr>
        <w:t>ра и художественной литературы, творчества писателей.</w:t>
      </w:r>
    </w:p>
    <w:p w14:paraId="0455D62B" w14:textId="77777777" w:rsidR="00D35AD3" w:rsidRPr="00C91A6B" w:rsidRDefault="00D35AD3" w:rsidP="0041663B">
      <w:pPr>
        <w:tabs>
          <w:tab w:val="left" w:pos="709"/>
        </w:tabs>
        <w:ind w:firstLine="567"/>
        <w:jc w:val="both"/>
        <w:rPr>
          <w:rFonts w:ascii="Times New Roman" w:hAnsi="Times New Roman" w:cs="Times New Roman"/>
          <w:color w:val="000000" w:themeColor="text1"/>
          <w:sz w:val="20"/>
          <w:szCs w:val="20"/>
          <w:lang w:val="ru-RU"/>
        </w:rPr>
      </w:pPr>
    </w:p>
    <w:p w14:paraId="6C05ED49"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3A6CF62B"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результате изучения предмета «Литературное чтение» в </w:t>
      </w:r>
      <w:r w:rsidR="006C767D"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чальной школе у обучающихся будут сформированы </w:t>
      </w:r>
      <w:r w:rsidR="006C767D" w:rsidRPr="00C91A6B">
        <w:rPr>
          <w:rFonts w:ascii="Times New Roman" w:hAnsi="Times New Roman" w:cs="Times New Roman"/>
          <w:b/>
          <w:color w:val="000000" w:themeColor="text1"/>
          <w:lang w:val="ru-RU"/>
        </w:rPr>
        <w:t>позна</w:t>
      </w:r>
      <w:r w:rsidRPr="00C91A6B">
        <w:rPr>
          <w:rFonts w:ascii="Times New Roman" w:hAnsi="Times New Roman" w:cs="Times New Roman"/>
          <w:b/>
          <w:color w:val="000000" w:themeColor="text1"/>
          <w:lang w:val="ru-RU"/>
        </w:rPr>
        <w:t xml:space="preserve">вательные </w:t>
      </w:r>
      <w:r w:rsidRPr="00C91A6B">
        <w:rPr>
          <w:rFonts w:ascii="Times New Roman" w:hAnsi="Times New Roman" w:cs="Times New Roman"/>
          <w:color w:val="000000" w:themeColor="text1"/>
          <w:lang w:val="ru-RU"/>
        </w:rPr>
        <w:t>универсальные учебные действия:</w:t>
      </w:r>
    </w:p>
    <w:p w14:paraId="012C91C9"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базовые логические действия:</w:t>
      </w:r>
    </w:p>
    <w:p w14:paraId="25E18E68" w14:textId="77777777" w:rsidR="009E224D" w:rsidRPr="00C91A6B" w:rsidRDefault="004D0A5B" w:rsidP="00370B29">
      <w:pPr>
        <w:pStyle w:val="a7"/>
        <w:numPr>
          <w:ilvl w:val="0"/>
          <w:numId w:val="132"/>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произведения по теме, главной мысли (морали), жанру, соотносить произведение</w:t>
      </w:r>
      <w:r w:rsidR="006C767D" w:rsidRPr="00C91A6B">
        <w:rPr>
          <w:rFonts w:ascii="Times New Roman" w:hAnsi="Times New Roman" w:cs="Times New Roman"/>
          <w:color w:val="000000" w:themeColor="text1"/>
          <w:sz w:val="20"/>
          <w:szCs w:val="20"/>
          <w:lang w:val="ru-RU"/>
        </w:rPr>
        <w:t xml:space="preserve"> и его автора, устанавливать ос</w:t>
      </w:r>
      <w:r w:rsidRPr="00C91A6B">
        <w:rPr>
          <w:rFonts w:ascii="Times New Roman" w:hAnsi="Times New Roman" w:cs="Times New Roman"/>
          <w:color w:val="000000" w:themeColor="text1"/>
          <w:sz w:val="20"/>
          <w:szCs w:val="20"/>
          <w:lang w:val="ru-RU"/>
        </w:rPr>
        <w:t>нования для сравнения произведений, устанавливать аналогии;</w:t>
      </w:r>
    </w:p>
    <w:p w14:paraId="59210313" w14:textId="77777777" w:rsidR="009E224D" w:rsidRPr="00C91A6B" w:rsidRDefault="004D0A5B" w:rsidP="00370B29">
      <w:pPr>
        <w:pStyle w:val="a7"/>
        <w:numPr>
          <w:ilvl w:val="0"/>
          <w:numId w:val="132"/>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произведения по жанру</w:t>
      </w:r>
      <w:r w:rsidR="006C767D" w:rsidRPr="00C91A6B">
        <w:rPr>
          <w:rFonts w:ascii="Times New Roman" w:hAnsi="Times New Roman" w:cs="Times New Roman"/>
          <w:color w:val="000000" w:themeColor="text1"/>
          <w:sz w:val="20"/>
          <w:szCs w:val="20"/>
          <w:lang w:val="ru-RU"/>
        </w:rPr>
        <w:t>, авторской принад</w:t>
      </w:r>
      <w:r w:rsidRPr="00C91A6B">
        <w:rPr>
          <w:rFonts w:ascii="Times New Roman" w:hAnsi="Times New Roman" w:cs="Times New Roman"/>
          <w:color w:val="000000" w:themeColor="text1"/>
          <w:sz w:val="20"/>
          <w:szCs w:val="20"/>
          <w:lang w:val="ru-RU"/>
        </w:rPr>
        <w:t>лежности;</w:t>
      </w:r>
    </w:p>
    <w:p w14:paraId="627FC655" w14:textId="77777777" w:rsidR="009E224D" w:rsidRPr="00C91A6B" w:rsidRDefault="004D0A5B" w:rsidP="00370B29">
      <w:pPr>
        <w:pStyle w:val="a7"/>
        <w:numPr>
          <w:ilvl w:val="0"/>
          <w:numId w:val="13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классифицировать произведения по темам, жанрам и видам;</w:t>
      </w:r>
    </w:p>
    <w:p w14:paraId="5AE8858A" w14:textId="77777777" w:rsidR="009E224D" w:rsidRPr="00C91A6B" w:rsidRDefault="004D0A5B" w:rsidP="00370B29">
      <w:pPr>
        <w:pStyle w:val="a7"/>
        <w:numPr>
          <w:ilvl w:val="0"/>
          <w:numId w:val="13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закономерност</w:t>
      </w:r>
      <w:r w:rsidR="006C767D" w:rsidRPr="00C91A6B">
        <w:rPr>
          <w:rFonts w:ascii="Times New Roman" w:hAnsi="Times New Roman" w:cs="Times New Roman"/>
          <w:color w:val="000000" w:themeColor="text1"/>
          <w:sz w:val="20"/>
          <w:szCs w:val="20"/>
          <w:lang w:val="ru-RU"/>
        </w:rPr>
        <w:t>и и противоречия при анализе сю</w:t>
      </w:r>
      <w:r w:rsidRPr="00C91A6B">
        <w:rPr>
          <w:rFonts w:ascii="Times New Roman" w:hAnsi="Times New Roman" w:cs="Times New Roman"/>
          <w:color w:val="000000" w:themeColor="text1"/>
          <w:sz w:val="20"/>
          <w:szCs w:val="20"/>
          <w:lang w:val="ru-RU"/>
        </w:rPr>
        <w:t>жета (композиции), восст</w:t>
      </w:r>
      <w:r w:rsidR="006C767D" w:rsidRPr="00C91A6B">
        <w:rPr>
          <w:rFonts w:ascii="Times New Roman" w:hAnsi="Times New Roman" w:cs="Times New Roman"/>
          <w:color w:val="000000" w:themeColor="text1"/>
          <w:sz w:val="20"/>
          <w:szCs w:val="20"/>
          <w:lang w:val="ru-RU"/>
        </w:rPr>
        <w:t>анавливать нарушенную последова</w:t>
      </w:r>
      <w:r w:rsidRPr="00C91A6B">
        <w:rPr>
          <w:rFonts w:ascii="Times New Roman" w:hAnsi="Times New Roman" w:cs="Times New Roman"/>
          <w:color w:val="000000" w:themeColor="text1"/>
          <w:sz w:val="20"/>
          <w:szCs w:val="20"/>
          <w:lang w:val="ru-RU"/>
        </w:rPr>
        <w:t>тельность событий (сюжета), составлять аннотацию, отзыв по предложенному алгоритму;</w:t>
      </w:r>
    </w:p>
    <w:p w14:paraId="2557F718" w14:textId="77777777" w:rsidR="009E224D" w:rsidRPr="00C91A6B" w:rsidRDefault="004D0A5B" w:rsidP="00370B29">
      <w:pPr>
        <w:pStyle w:val="a7"/>
        <w:numPr>
          <w:ilvl w:val="0"/>
          <w:numId w:val="132"/>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(практической) задачи на основе предложенного алгоритма;</w:t>
      </w:r>
    </w:p>
    <w:p w14:paraId="3AAF2624" w14:textId="77777777" w:rsidR="009E224D" w:rsidRPr="00C91A6B" w:rsidRDefault="004D0A5B" w:rsidP="00370B29">
      <w:pPr>
        <w:pStyle w:val="a7"/>
        <w:numPr>
          <w:ilvl w:val="0"/>
          <w:numId w:val="13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причинно-следственные связи в сюжете фольклорного и художественного текста, при составлении </w:t>
      </w:r>
      <w:r w:rsidR="006C767D" w:rsidRPr="00C91A6B">
        <w:rPr>
          <w:rFonts w:ascii="Times New Roman" w:hAnsi="Times New Roman" w:cs="Times New Roman"/>
          <w:color w:val="000000" w:themeColor="text1"/>
          <w:sz w:val="20"/>
          <w:szCs w:val="20"/>
          <w:lang w:val="ru-RU"/>
        </w:rPr>
        <w:t>пла</w:t>
      </w:r>
      <w:r w:rsidRPr="00C91A6B">
        <w:rPr>
          <w:rFonts w:ascii="Times New Roman" w:hAnsi="Times New Roman" w:cs="Times New Roman"/>
          <w:color w:val="000000" w:themeColor="text1"/>
          <w:sz w:val="20"/>
          <w:szCs w:val="20"/>
          <w:lang w:val="ru-RU"/>
        </w:rPr>
        <w:t>на, пересказе текста, характеристике поступков героев;</w:t>
      </w:r>
    </w:p>
    <w:p w14:paraId="6C57056C"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r w:rsidRPr="00C91A6B">
        <w:rPr>
          <w:rFonts w:ascii="Times New Roman" w:hAnsi="Times New Roman" w:cs="Times New Roman"/>
          <w:color w:val="000000" w:themeColor="text1"/>
          <w:sz w:val="20"/>
          <w:szCs w:val="20"/>
        </w:rPr>
        <w:t>:</w:t>
      </w:r>
    </w:p>
    <w:p w14:paraId="6177F1F9" w14:textId="77777777" w:rsidR="009E224D" w:rsidRPr="00C91A6B" w:rsidRDefault="004D0A5B" w:rsidP="00370B29">
      <w:pPr>
        <w:pStyle w:val="a7"/>
        <w:numPr>
          <w:ilvl w:val="0"/>
          <w:numId w:val="133"/>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разрыв меж</w:t>
      </w:r>
      <w:r w:rsidR="006C767D" w:rsidRPr="00C91A6B">
        <w:rPr>
          <w:rFonts w:ascii="Times New Roman" w:hAnsi="Times New Roman" w:cs="Times New Roman"/>
          <w:color w:val="000000" w:themeColor="text1"/>
          <w:sz w:val="20"/>
          <w:szCs w:val="20"/>
          <w:lang w:val="ru-RU"/>
        </w:rPr>
        <w:t>ду реальным и желательным состо</w:t>
      </w:r>
      <w:r w:rsidRPr="00C91A6B">
        <w:rPr>
          <w:rFonts w:ascii="Times New Roman" w:hAnsi="Times New Roman" w:cs="Times New Roman"/>
          <w:color w:val="000000" w:themeColor="text1"/>
          <w:sz w:val="20"/>
          <w:szCs w:val="20"/>
          <w:lang w:val="ru-RU"/>
        </w:rPr>
        <w:t>янием объекта (ситуации) на основе предложенных учителем вопросов;</w:t>
      </w:r>
    </w:p>
    <w:p w14:paraId="518AD378" w14:textId="77777777" w:rsidR="009E224D" w:rsidRPr="00C91A6B" w:rsidRDefault="004D0A5B" w:rsidP="00370B29">
      <w:pPr>
        <w:pStyle w:val="a7"/>
        <w:numPr>
          <w:ilvl w:val="0"/>
          <w:numId w:val="133"/>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с помощью учителя цель, планировать </w:t>
      </w:r>
      <w:r w:rsidR="006C767D" w:rsidRPr="00C91A6B">
        <w:rPr>
          <w:rFonts w:ascii="Times New Roman" w:hAnsi="Times New Roman" w:cs="Times New Roman"/>
          <w:color w:val="000000" w:themeColor="text1"/>
          <w:sz w:val="20"/>
          <w:szCs w:val="20"/>
          <w:lang w:val="ru-RU"/>
        </w:rPr>
        <w:t>из</w:t>
      </w:r>
      <w:r w:rsidRPr="00C91A6B">
        <w:rPr>
          <w:rFonts w:ascii="Times New Roman" w:hAnsi="Times New Roman" w:cs="Times New Roman"/>
          <w:color w:val="000000" w:themeColor="text1"/>
          <w:sz w:val="20"/>
          <w:szCs w:val="20"/>
          <w:lang w:val="ru-RU"/>
        </w:rPr>
        <w:t>менения объекта, ситуации;</w:t>
      </w:r>
    </w:p>
    <w:p w14:paraId="55DF7FA7" w14:textId="77777777" w:rsidR="006C767D" w:rsidRPr="00C91A6B" w:rsidRDefault="004D0A5B" w:rsidP="00370B29">
      <w:pPr>
        <w:pStyle w:val="a7"/>
        <w:numPr>
          <w:ilvl w:val="0"/>
          <w:numId w:val="133"/>
        </w:numPr>
        <w:tabs>
          <w:tab w:val="left" w:pos="668"/>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несколько вариантов решения задачи, выбирать наиболее подходящий (на основе предложенных критериев);</w:t>
      </w:r>
    </w:p>
    <w:p w14:paraId="7A311A6F" w14:textId="77777777" w:rsidR="009E224D" w:rsidRPr="00C91A6B" w:rsidRDefault="006C767D" w:rsidP="00370B29">
      <w:pPr>
        <w:pStyle w:val="a7"/>
        <w:numPr>
          <w:ilvl w:val="0"/>
          <w:numId w:val="133"/>
        </w:numPr>
        <w:tabs>
          <w:tab w:val="left" w:pos="668"/>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роводить по предлож</w:t>
      </w:r>
      <w:r w:rsidRPr="00C91A6B">
        <w:rPr>
          <w:rFonts w:ascii="Times New Roman" w:hAnsi="Times New Roman" w:cs="Times New Roman"/>
          <w:color w:val="000000" w:themeColor="text1"/>
          <w:sz w:val="20"/>
          <w:szCs w:val="20"/>
          <w:lang w:val="ru-RU"/>
        </w:rPr>
        <w:t>енному плану опыт, несложное ис</w:t>
      </w:r>
      <w:r w:rsidR="004D0A5B" w:rsidRPr="00C91A6B">
        <w:rPr>
          <w:rFonts w:ascii="Times New Roman" w:hAnsi="Times New Roman" w:cs="Times New Roman"/>
          <w:color w:val="000000" w:themeColor="text1"/>
          <w:sz w:val="20"/>
          <w:szCs w:val="20"/>
          <w:lang w:val="ru-RU"/>
        </w:rPr>
        <w:t>следование по установлению особенностей объекта изучения и связей между объектами</w:t>
      </w:r>
      <w:r w:rsidRPr="00C91A6B">
        <w:rPr>
          <w:rFonts w:ascii="Times New Roman" w:hAnsi="Times New Roman" w:cs="Times New Roman"/>
          <w:color w:val="000000" w:themeColor="text1"/>
          <w:sz w:val="20"/>
          <w:szCs w:val="20"/>
          <w:lang w:val="ru-RU"/>
        </w:rPr>
        <w:t xml:space="preserve"> (часть — целое, причина — след</w:t>
      </w:r>
      <w:r w:rsidR="004D0A5B" w:rsidRPr="00C91A6B">
        <w:rPr>
          <w:rFonts w:ascii="Times New Roman" w:hAnsi="Times New Roman" w:cs="Times New Roman"/>
          <w:color w:val="000000" w:themeColor="text1"/>
          <w:sz w:val="20"/>
          <w:szCs w:val="20"/>
          <w:lang w:val="ru-RU"/>
        </w:rPr>
        <w:t>ствие);</w:t>
      </w:r>
    </w:p>
    <w:p w14:paraId="48CFFC53" w14:textId="77777777" w:rsidR="009E224D" w:rsidRPr="00C91A6B" w:rsidRDefault="004D0A5B" w:rsidP="00370B29">
      <w:pPr>
        <w:pStyle w:val="a7"/>
        <w:numPr>
          <w:ilvl w:val="0"/>
          <w:numId w:val="133"/>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выводы </w:t>
      </w:r>
      <w:r w:rsidR="006C767D" w:rsidRPr="00C91A6B">
        <w:rPr>
          <w:rFonts w:ascii="Times New Roman" w:hAnsi="Times New Roman" w:cs="Times New Roman"/>
          <w:color w:val="000000" w:themeColor="text1"/>
          <w:sz w:val="20"/>
          <w:szCs w:val="20"/>
          <w:lang w:val="ru-RU"/>
        </w:rPr>
        <w:t>и подкреплять их доказательства</w:t>
      </w:r>
      <w:r w:rsidRPr="00C91A6B">
        <w:rPr>
          <w:rFonts w:ascii="Times New Roman" w:hAnsi="Times New Roman" w:cs="Times New Roman"/>
          <w:color w:val="000000" w:themeColor="text1"/>
          <w:sz w:val="20"/>
          <w:szCs w:val="20"/>
          <w:lang w:val="ru-RU"/>
        </w:rPr>
        <w:t>ми на основе результатов проведённого наблюдения (опыта, классификации, сравнения, исследования);</w:t>
      </w:r>
    </w:p>
    <w:p w14:paraId="6E0FDA7C" w14:textId="77777777" w:rsidR="009E224D" w:rsidRPr="00C91A6B" w:rsidRDefault="004D0A5B" w:rsidP="00370B29">
      <w:pPr>
        <w:pStyle w:val="a7"/>
        <w:numPr>
          <w:ilvl w:val="0"/>
          <w:numId w:val="133"/>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возможное развитие процессов, событий и их последствия в аналогичных или сходных ситуациях;</w:t>
      </w:r>
    </w:p>
    <w:p w14:paraId="713DBB2F"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p>
    <w:p w14:paraId="6842E8E4" w14:textId="77777777" w:rsidR="009E224D" w:rsidRPr="00C91A6B" w:rsidRDefault="004D0A5B" w:rsidP="00370B29">
      <w:pPr>
        <w:pStyle w:val="a7"/>
        <w:numPr>
          <w:ilvl w:val="0"/>
          <w:numId w:val="134"/>
        </w:numPr>
        <w:tabs>
          <w:tab w:val="left" w:pos="668"/>
          <w:tab w:val="left" w:pos="709"/>
        </w:tabs>
        <w:spacing w:before="8"/>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выбирать источник получения информации;</w:t>
      </w:r>
    </w:p>
    <w:p w14:paraId="69ED658B" w14:textId="77777777" w:rsidR="009E224D" w:rsidRPr="00C91A6B" w:rsidRDefault="004D0A5B" w:rsidP="00370B29">
      <w:pPr>
        <w:pStyle w:val="a7"/>
        <w:numPr>
          <w:ilvl w:val="0"/>
          <w:numId w:val="134"/>
        </w:numPr>
        <w:tabs>
          <w:tab w:val="left" w:pos="668"/>
          <w:tab w:val="left" w:pos="709"/>
        </w:tabs>
        <w:spacing w:before="1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заданному алгоритму находить в предложенном источнике информацию, представленную в явном виде;</w:t>
      </w:r>
    </w:p>
    <w:p w14:paraId="535D62DB" w14:textId="77777777" w:rsidR="009E224D" w:rsidRPr="00C91A6B" w:rsidRDefault="004D0A5B" w:rsidP="00370B29">
      <w:pPr>
        <w:pStyle w:val="a7"/>
        <w:numPr>
          <w:ilvl w:val="0"/>
          <w:numId w:val="134"/>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достоверную и недостоверную информацию самостоятельно или на основании предложенного учителем способа её проверки;</w:t>
      </w:r>
    </w:p>
    <w:p w14:paraId="40A651D6" w14:textId="77777777" w:rsidR="009E224D" w:rsidRPr="00C91A6B" w:rsidRDefault="004D0A5B" w:rsidP="00370B29">
      <w:pPr>
        <w:pStyle w:val="a7"/>
        <w:numPr>
          <w:ilvl w:val="0"/>
          <w:numId w:val="134"/>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с помощью вз</w:t>
      </w:r>
      <w:r w:rsidR="006C767D" w:rsidRPr="00C91A6B">
        <w:rPr>
          <w:rFonts w:ascii="Times New Roman" w:hAnsi="Times New Roman" w:cs="Times New Roman"/>
          <w:color w:val="000000" w:themeColor="text1"/>
          <w:sz w:val="20"/>
          <w:szCs w:val="20"/>
          <w:lang w:val="ru-RU"/>
        </w:rPr>
        <w:t>рослых (учителей, родителей (за</w:t>
      </w:r>
      <w:r w:rsidRPr="00C91A6B">
        <w:rPr>
          <w:rFonts w:ascii="Times New Roman" w:hAnsi="Times New Roman" w:cs="Times New Roman"/>
          <w:color w:val="000000" w:themeColor="text1"/>
          <w:sz w:val="20"/>
          <w:szCs w:val="20"/>
          <w:lang w:val="ru-RU"/>
        </w:rPr>
        <w:t>конных представителей) правила информационной безоп</w:t>
      </w:r>
      <w:r w:rsidR="006C767D" w:rsidRPr="00C91A6B">
        <w:rPr>
          <w:rFonts w:ascii="Times New Roman" w:hAnsi="Times New Roman" w:cs="Times New Roman"/>
          <w:color w:val="000000" w:themeColor="text1"/>
          <w:sz w:val="20"/>
          <w:szCs w:val="20"/>
          <w:lang w:val="ru-RU"/>
        </w:rPr>
        <w:t>асно</w:t>
      </w:r>
      <w:r w:rsidRPr="00C91A6B">
        <w:rPr>
          <w:rFonts w:ascii="Times New Roman" w:hAnsi="Times New Roman" w:cs="Times New Roman"/>
          <w:color w:val="000000" w:themeColor="text1"/>
          <w:sz w:val="20"/>
          <w:szCs w:val="20"/>
          <w:lang w:val="ru-RU"/>
        </w:rPr>
        <w:t>сти при поиске информации в сети Интернет;</w:t>
      </w:r>
    </w:p>
    <w:p w14:paraId="479E5642" w14:textId="77777777" w:rsidR="009E224D" w:rsidRPr="00C91A6B" w:rsidRDefault="004D0A5B" w:rsidP="00370B29">
      <w:pPr>
        <w:pStyle w:val="a7"/>
        <w:numPr>
          <w:ilvl w:val="0"/>
          <w:numId w:val="134"/>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и созд</w:t>
      </w:r>
      <w:r w:rsidR="006C767D" w:rsidRPr="00C91A6B">
        <w:rPr>
          <w:rFonts w:ascii="Times New Roman" w:hAnsi="Times New Roman" w:cs="Times New Roman"/>
          <w:color w:val="000000" w:themeColor="text1"/>
          <w:sz w:val="20"/>
          <w:szCs w:val="20"/>
          <w:lang w:val="ru-RU"/>
        </w:rPr>
        <w:t>авать текстовую, видео, графиче</w:t>
      </w:r>
      <w:r w:rsidRPr="00C91A6B">
        <w:rPr>
          <w:rFonts w:ascii="Times New Roman" w:hAnsi="Times New Roman" w:cs="Times New Roman"/>
          <w:color w:val="000000" w:themeColor="text1"/>
          <w:sz w:val="20"/>
          <w:szCs w:val="20"/>
          <w:lang w:val="ru-RU"/>
        </w:rPr>
        <w:t>скую, звуковую информацию в соответствии с учебной задачей;</w:t>
      </w:r>
    </w:p>
    <w:p w14:paraId="206001D0" w14:textId="77777777" w:rsidR="009E224D" w:rsidRPr="00C91A6B" w:rsidRDefault="004D0A5B" w:rsidP="00370B29">
      <w:pPr>
        <w:pStyle w:val="a7"/>
        <w:numPr>
          <w:ilvl w:val="0"/>
          <w:numId w:val="134"/>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самостоятельно создават</w:t>
      </w:r>
      <w:r w:rsidR="006C767D" w:rsidRPr="00C91A6B">
        <w:rPr>
          <w:rFonts w:ascii="Times New Roman" w:hAnsi="Times New Roman" w:cs="Times New Roman"/>
          <w:color w:val="000000" w:themeColor="text1"/>
          <w:sz w:val="20"/>
          <w:szCs w:val="20"/>
          <w:lang w:val="ru-RU"/>
        </w:rPr>
        <w:t>ь схемы, таблицы для представле</w:t>
      </w:r>
      <w:r w:rsidRPr="00C91A6B">
        <w:rPr>
          <w:rFonts w:ascii="Times New Roman" w:hAnsi="Times New Roman" w:cs="Times New Roman"/>
          <w:color w:val="000000" w:themeColor="text1"/>
          <w:sz w:val="20"/>
          <w:szCs w:val="20"/>
          <w:lang w:val="ru-RU"/>
        </w:rPr>
        <w:t>ния информации.</w:t>
      </w:r>
    </w:p>
    <w:p w14:paraId="1E32484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начал</w:t>
      </w:r>
      <w:r w:rsidR="006C767D" w:rsidRPr="00C91A6B">
        <w:rPr>
          <w:rFonts w:ascii="Times New Roman" w:hAnsi="Times New Roman" w:cs="Times New Roman"/>
          <w:color w:val="000000" w:themeColor="text1"/>
          <w:lang w:val="ru-RU"/>
        </w:rPr>
        <w:t>ьной школе у обучающегося форми</w:t>
      </w:r>
      <w:r w:rsidRPr="00C91A6B">
        <w:rPr>
          <w:rFonts w:ascii="Times New Roman" w:hAnsi="Times New Roman" w:cs="Times New Roman"/>
          <w:color w:val="000000" w:themeColor="text1"/>
          <w:lang w:val="ru-RU"/>
        </w:rPr>
        <w:t xml:space="preserve">руются </w:t>
      </w:r>
      <w:r w:rsidRPr="00C91A6B">
        <w:rPr>
          <w:rFonts w:ascii="Times New Roman" w:hAnsi="Times New Roman" w:cs="Times New Roman"/>
          <w:b/>
          <w:color w:val="000000" w:themeColor="text1"/>
          <w:lang w:val="ru-RU"/>
        </w:rPr>
        <w:t xml:space="preserve">коммуникативные </w:t>
      </w:r>
      <w:r w:rsidRPr="00C91A6B">
        <w:rPr>
          <w:rFonts w:ascii="Times New Roman" w:hAnsi="Times New Roman" w:cs="Times New Roman"/>
          <w:color w:val="000000" w:themeColor="text1"/>
          <w:lang w:val="ru-RU"/>
        </w:rPr>
        <w:t>универсальные учебные действия:</w:t>
      </w:r>
    </w:p>
    <w:p w14:paraId="0A0AA83A"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общение:</w:t>
      </w:r>
    </w:p>
    <w:p w14:paraId="55E47EE7" w14:textId="77777777" w:rsidR="009E224D" w:rsidRPr="00C91A6B" w:rsidRDefault="004D0A5B" w:rsidP="00370B29">
      <w:pPr>
        <w:pStyle w:val="a7"/>
        <w:numPr>
          <w:ilvl w:val="0"/>
          <w:numId w:val="135"/>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и форму</w:t>
      </w:r>
      <w:r w:rsidR="006C767D" w:rsidRPr="00C91A6B">
        <w:rPr>
          <w:rFonts w:ascii="Times New Roman" w:hAnsi="Times New Roman" w:cs="Times New Roman"/>
          <w:color w:val="000000" w:themeColor="text1"/>
          <w:sz w:val="20"/>
          <w:szCs w:val="20"/>
          <w:lang w:val="ru-RU"/>
        </w:rPr>
        <w:t>лировать суждения, выражать эмо</w:t>
      </w:r>
      <w:r w:rsidRPr="00C91A6B">
        <w:rPr>
          <w:rFonts w:ascii="Times New Roman" w:hAnsi="Times New Roman" w:cs="Times New Roman"/>
          <w:color w:val="000000" w:themeColor="text1"/>
          <w:sz w:val="20"/>
          <w:szCs w:val="20"/>
          <w:lang w:val="ru-RU"/>
        </w:rPr>
        <w:t>ции в соответствии с целями и условиями общения в знакомой среде;</w:t>
      </w:r>
    </w:p>
    <w:p w14:paraId="39E548D9" w14:textId="77777777" w:rsidR="009E224D" w:rsidRPr="00C91A6B" w:rsidRDefault="004D0A5B" w:rsidP="00370B29">
      <w:pPr>
        <w:pStyle w:val="a7"/>
        <w:numPr>
          <w:ilvl w:val="0"/>
          <w:numId w:val="135"/>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уважительное отношение к соб</w:t>
      </w:r>
      <w:r w:rsidR="006C767D" w:rsidRPr="00C91A6B">
        <w:rPr>
          <w:rFonts w:ascii="Times New Roman" w:hAnsi="Times New Roman" w:cs="Times New Roman"/>
          <w:color w:val="000000" w:themeColor="text1"/>
          <w:sz w:val="20"/>
          <w:szCs w:val="20"/>
          <w:lang w:val="ru-RU"/>
        </w:rPr>
        <w:t>еседнику, соблю</w:t>
      </w:r>
      <w:r w:rsidRPr="00C91A6B">
        <w:rPr>
          <w:rFonts w:ascii="Times New Roman" w:hAnsi="Times New Roman" w:cs="Times New Roman"/>
          <w:color w:val="000000" w:themeColor="text1"/>
          <w:sz w:val="20"/>
          <w:szCs w:val="20"/>
          <w:lang w:val="ru-RU"/>
        </w:rPr>
        <w:t>дать правила ведения диалога и дискуссии;</w:t>
      </w:r>
    </w:p>
    <w:p w14:paraId="2C287A02" w14:textId="77777777" w:rsidR="009E224D" w:rsidRPr="00C91A6B" w:rsidRDefault="004D0A5B" w:rsidP="00370B29">
      <w:pPr>
        <w:pStyle w:val="a7"/>
        <w:numPr>
          <w:ilvl w:val="0"/>
          <w:numId w:val="135"/>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 существования разных точек зрения;</w:t>
      </w:r>
    </w:p>
    <w:p w14:paraId="27DD7C04" w14:textId="77777777" w:rsidR="009E224D" w:rsidRPr="00C91A6B" w:rsidRDefault="004D0A5B" w:rsidP="00370B29">
      <w:pPr>
        <w:pStyle w:val="a7"/>
        <w:numPr>
          <w:ilvl w:val="0"/>
          <w:numId w:val="135"/>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корректно и аргументированно высказывать своё мнение;</w:t>
      </w:r>
    </w:p>
    <w:p w14:paraId="76EB5E65" w14:textId="77777777" w:rsidR="009E224D" w:rsidRPr="00C91A6B" w:rsidRDefault="004D0A5B" w:rsidP="00370B29">
      <w:pPr>
        <w:pStyle w:val="a7"/>
        <w:numPr>
          <w:ilvl w:val="0"/>
          <w:numId w:val="135"/>
        </w:numPr>
        <w:tabs>
          <w:tab w:val="left" w:pos="668"/>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речевое высказыв</w:t>
      </w:r>
      <w:r w:rsidR="006C767D" w:rsidRPr="00C91A6B">
        <w:rPr>
          <w:rFonts w:ascii="Times New Roman" w:hAnsi="Times New Roman" w:cs="Times New Roman"/>
          <w:color w:val="000000" w:themeColor="text1"/>
          <w:sz w:val="20"/>
          <w:szCs w:val="20"/>
          <w:lang w:val="ru-RU"/>
        </w:rPr>
        <w:t>ание в соответствии с поставлен</w:t>
      </w:r>
      <w:r w:rsidRPr="00C91A6B">
        <w:rPr>
          <w:rFonts w:ascii="Times New Roman" w:hAnsi="Times New Roman" w:cs="Times New Roman"/>
          <w:color w:val="000000" w:themeColor="text1"/>
          <w:sz w:val="20"/>
          <w:szCs w:val="20"/>
          <w:lang w:val="ru-RU"/>
        </w:rPr>
        <w:t>ной задачей;</w:t>
      </w:r>
    </w:p>
    <w:p w14:paraId="3E914AB1" w14:textId="77777777" w:rsidR="009E224D" w:rsidRPr="00C91A6B" w:rsidRDefault="004D0A5B" w:rsidP="00370B29">
      <w:pPr>
        <w:pStyle w:val="a7"/>
        <w:numPr>
          <w:ilvl w:val="0"/>
          <w:numId w:val="135"/>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и пись</w:t>
      </w:r>
      <w:r w:rsidR="006C767D" w:rsidRPr="00C91A6B">
        <w:rPr>
          <w:rFonts w:ascii="Times New Roman" w:hAnsi="Times New Roman" w:cs="Times New Roman"/>
          <w:color w:val="000000" w:themeColor="text1"/>
          <w:sz w:val="20"/>
          <w:szCs w:val="20"/>
          <w:lang w:val="ru-RU"/>
        </w:rPr>
        <w:t>менные тексты (описание, рассуж</w:t>
      </w:r>
      <w:r w:rsidRPr="00C91A6B">
        <w:rPr>
          <w:rFonts w:ascii="Times New Roman" w:hAnsi="Times New Roman" w:cs="Times New Roman"/>
          <w:color w:val="000000" w:themeColor="text1"/>
          <w:sz w:val="20"/>
          <w:szCs w:val="20"/>
          <w:lang w:val="ru-RU"/>
        </w:rPr>
        <w:t>дение, повествование);</w:t>
      </w:r>
    </w:p>
    <w:p w14:paraId="66EB47D5" w14:textId="77777777" w:rsidR="009E224D" w:rsidRPr="00C91A6B" w:rsidRDefault="004D0A5B" w:rsidP="00370B29">
      <w:pPr>
        <w:pStyle w:val="a7"/>
        <w:numPr>
          <w:ilvl w:val="0"/>
          <w:numId w:val="135"/>
        </w:numPr>
        <w:tabs>
          <w:tab w:val="left" w:pos="668"/>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готовить небольшие публичные выступления;</w:t>
      </w:r>
    </w:p>
    <w:p w14:paraId="6B2FA6EB" w14:textId="77777777" w:rsidR="009E224D" w:rsidRPr="00C91A6B" w:rsidRDefault="004D0A5B" w:rsidP="00370B29">
      <w:pPr>
        <w:pStyle w:val="a7"/>
        <w:numPr>
          <w:ilvl w:val="0"/>
          <w:numId w:val="135"/>
        </w:numPr>
        <w:tabs>
          <w:tab w:val="left" w:pos="668"/>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подбирать иллюстративный материал (рисунки, фото, плакаты) к тексту выступления.</w:t>
      </w:r>
    </w:p>
    <w:p w14:paraId="1E237ED5" w14:textId="77777777" w:rsidR="006C767D" w:rsidRPr="00C91A6B" w:rsidRDefault="006C767D" w:rsidP="0041663B">
      <w:pPr>
        <w:pStyle w:val="a3"/>
        <w:tabs>
          <w:tab w:val="left" w:pos="709"/>
        </w:tabs>
        <w:spacing w:before="68"/>
        <w:ind w:left="0" w:right="0" w:firstLine="567"/>
        <w:rPr>
          <w:rFonts w:ascii="Times New Roman" w:hAnsi="Times New Roman" w:cs="Times New Roman"/>
          <w:color w:val="000000" w:themeColor="text1"/>
          <w:lang w:val="ru-RU"/>
        </w:rPr>
      </w:pPr>
    </w:p>
    <w:p w14:paraId="52C575CA" w14:textId="77777777" w:rsidR="009E224D" w:rsidRPr="00C91A6B" w:rsidRDefault="006C767D"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w:t>
      </w:r>
      <w:r w:rsidR="004D0A5B" w:rsidRPr="00C91A6B">
        <w:rPr>
          <w:rFonts w:ascii="Times New Roman" w:hAnsi="Times New Roman" w:cs="Times New Roman"/>
          <w:color w:val="000000" w:themeColor="text1"/>
          <w:lang w:val="ru-RU"/>
        </w:rPr>
        <w:t xml:space="preserve"> концу обучения в начальной школе у обучающегося </w:t>
      </w:r>
      <w:r w:rsidRPr="00C91A6B">
        <w:rPr>
          <w:rFonts w:ascii="Times New Roman" w:hAnsi="Times New Roman" w:cs="Times New Roman"/>
          <w:color w:val="000000" w:themeColor="text1"/>
          <w:lang w:val="ru-RU"/>
        </w:rPr>
        <w:t>форми</w:t>
      </w:r>
      <w:r w:rsidR="004D0A5B" w:rsidRPr="00C91A6B">
        <w:rPr>
          <w:rFonts w:ascii="Times New Roman" w:hAnsi="Times New Roman" w:cs="Times New Roman"/>
          <w:color w:val="000000" w:themeColor="text1"/>
          <w:lang w:val="ru-RU"/>
        </w:rPr>
        <w:t xml:space="preserve">руются </w:t>
      </w:r>
      <w:r w:rsidR="004D0A5B" w:rsidRPr="00C91A6B">
        <w:rPr>
          <w:rFonts w:ascii="Times New Roman" w:hAnsi="Times New Roman" w:cs="Times New Roman"/>
          <w:b/>
          <w:color w:val="000000" w:themeColor="text1"/>
          <w:lang w:val="ru-RU"/>
        </w:rPr>
        <w:t xml:space="preserve">регулятивные </w:t>
      </w:r>
      <w:r w:rsidR="004D0A5B" w:rsidRPr="00C91A6B">
        <w:rPr>
          <w:rFonts w:ascii="Times New Roman" w:hAnsi="Times New Roman" w:cs="Times New Roman"/>
          <w:color w:val="000000" w:themeColor="text1"/>
          <w:lang w:val="ru-RU"/>
        </w:rPr>
        <w:t>универсальные учебные действия:</w:t>
      </w:r>
    </w:p>
    <w:p w14:paraId="7C449A00" w14:textId="77777777" w:rsidR="009E224D" w:rsidRPr="00C91A6B" w:rsidRDefault="004D0A5B" w:rsidP="0041663B">
      <w:pPr>
        <w:tabs>
          <w:tab w:val="left" w:pos="709"/>
        </w:tabs>
        <w:spacing w:before="2"/>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самоорганизация:</w:t>
      </w:r>
    </w:p>
    <w:p w14:paraId="6ED4E71C" w14:textId="77777777" w:rsidR="009E224D" w:rsidRPr="00C91A6B" w:rsidRDefault="004D0A5B" w:rsidP="00370B29">
      <w:pPr>
        <w:pStyle w:val="a7"/>
        <w:numPr>
          <w:ilvl w:val="0"/>
          <w:numId w:val="136"/>
        </w:numPr>
        <w:tabs>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планировать действия по решению учебной задачи для </w:t>
      </w:r>
      <w:r w:rsidR="006C767D"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лучения результата;</w:t>
      </w:r>
    </w:p>
    <w:p w14:paraId="78B319C6" w14:textId="77777777" w:rsidR="009E224D" w:rsidRPr="00C91A6B" w:rsidRDefault="004D0A5B" w:rsidP="00370B29">
      <w:pPr>
        <w:pStyle w:val="a7"/>
        <w:numPr>
          <w:ilvl w:val="0"/>
          <w:numId w:val="136"/>
        </w:numPr>
        <w:tabs>
          <w:tab w:val="left" w:pos="709"/>
        </w:tabs>
        <w:spacing w:before="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выстраивать последовательность выбранных действий;</w:t>
      </w:r>
    </w:p>
    <w:p w14:paraId="09F0C3D5" w14:textId="77777777" w:rsidR="009E224D" w:rsidRPr="00C91A6B" w:rsidRDefault="004D0A5B" w:rsidP="0041663B">
      <w:pPr>
        <w:tabs>
          <w:tab w:val="left" w:pos="709"/>
        </w:tabs>
        <w:spacing w:before="8"/>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самоконтроль:</w:t>
      </w:r>
    </w:p>
    <w:p w14:paraId="74958271" w14:textId="77777777" w:rsidR="009E224D" w:rsidRPr="00C91A6B" w:rsidRDefault="004D0A5B" w:rsidP="00370B29">
      <w:pPr>
        <w:pStyle w:val="a7"/>
        <w:numPr>
          <w:ilvl w:val="0"/>
          <w:numId w:val="137"/>
        </w:numPr>
        <w:tabs>
          <w:tab w:val="left" w:pos="668"/>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причины успеха/неудач учебной </w:t>
      </w:r>
      <w:r w:rsidR="006C767D" w:rsidRPr="00C91A6B">
        <w:rPr>
          <w:rFonts w:ascii="Times New Roman" w:hAnsi="Times New Roman" w:cs="Times New Roman"/>
          <w:color w:val="000000" w:themeColor="text1"/>
          <w:sz w:val="20"/>
          <w:szCs w:val="20"/>
          <w:lang w:val="ru-RU"/>
        </w:rPr>
        <w:t>деятель</w:t>
      </w:r>
      <w:r w:rsidRPr="00C91A6B">
        <w:rPr>
          <w:rFonts w:ascii="Times New Roman" w:hAnsi="Times New Roman" w:cs="Times New Roman"/>
          <w:color w:val="000000" w:themeColor="text1"/>
          <w:sz w:val="20"/>
          <w:szCs w:val="20"/>
          <w:lang w:val="ru-RU"/>
        </w:rPr>
        <w:t>ности;</w:t>
      </w:r>
    </w:p>
    <w:p w14:paraId="26BA0E81" w14:textId="77777777" w:rsidR="009E224D" w:rsidRPr="00C91A6B" w:rsidRDefault="004D0A5B" w:rsidP="00370B29">
      <w:pPr>
        <w:pStyle w:val="a7"/>
        <w:numPr>
          <w:ilvl w:val="0"/>
          <w:numId w:val="137"/>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свои учебные действия для преодоления ошибок.</w:t>
      </w:r>
    </w:p>
    <w:p w14:paraId="4ACB429B" w14:textId="77777777" w:rsidR="009E224D" w:rsidRPr="00C91A6B" w:rsidRDefault="004D0A5B" w:rsidP="0041663B">
      <w:pPr>
        <w:pStyle w:val="a3"/>
        <w:tabs>
          <w:tab w:val="left" w:pos="709"/>
        </w:tabs>
        <w:spacing w:before="171"/>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Совместная деятельность:</w:t>
      </w:r>
    </w:p>
    <w:p w14:paraId="72C702AE" w14:textId="77777777" w:rsidR="009E224D" w:rsidRPr="00C91A6B" w:rsidRDefault="004D0A5B" w:rsidP="00370B29">
      <w:pPr>
        <w:pStyle w:val="a7"/>
        <w:numPr>
          <w:ilvl w:val="0"/>
          <w:numId w:val="138"/>
        </w:numPr>
        <w:tabs>
          <w:tab w:val="left" w:pos="668"/>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краткоср</w:t>
      </w:r>
      <w:r w:rsidR="006C767D" w:rsidRPr="00C91A6B">
        <w:rPr>
          <w:rFonts w:ascii="Times New Roman" w:hAnsi="Times New Roman" w:cs="Times New Roman"/>
          <w:color w:val="000000" w:themeColor="text1"/>
          <w:sz w:val="20"/>
          <w:szCs w:val="20"/>
          <w:lang w:val="ru-RU"/>
        </w:rPr>
        <w:t>очные и долгосрочные цели (инди</w:t>
      </w:r>
      <w:r w:rsidRPr="00C91A6B">
        <w:rPr>
          <w:rFonts w:ascii="Times New Roman" w:hAnsi="Times New Roman" w:cs="Times New Roman"/>
          <w:color w:val="000000" w:themeColor="text1"/>
          <w:sz w:val="20"/>
          <w:szCs w:val="20"/>
          <w:lang w:val="ru-RU"/>
        </w:rPr>
        <w:t xml:space="preserve">видуальные с учётом участия в коллективных задачах) в </w:t>
      </w:r>
      <w:r w:rsidR="006C767D" w:rsidRPr="00C91A6B">
        <w:rPr>
          <w:rFonts w:ascii="Times New Roman" w:hAnsi="Times New Roman" w:cs="Times New Roman"/>
          <w:color w:val="000000" w:themeColor="text1"/>
          <w:sz w:val="20"/>
          <w:szCs w:val="20"/>
          <w:lang w:val="ru-RU"/>
        </w:rPr>
        <w:t>стан</w:t>
      </w:r>
      <w:r w:rsidRPr="00C91A6B">
        <w:rPr>
          <w:rFonts w:ascii="Times New Roman" w:hAnsi="Times New Roman" w:cs="Times New Roman"/>
          <w:color w:val="000000" w:themeColor="text1"/>
          <w:sz w:val="20"/>
          <w:szCs w:val="20"/>
          <w:lang w:val="ru-RU"/>
        </w:rPr>
        <w:t>дартной (типовой) ситуации на основе предложенного формата планирования, распределения промежуточных шагов и сроков;</w:t>
      </w:r>
    </w:p>
    <w:p w14:paraId="57BECD43" w14:textId="77777777" w:rsidR="009E224D" w:rsidRPr="00C91A6B" w:rsidRDefault="004D0A5B" w:rsidP="00370B29">
      <w:pPr>
        <w:pStyle w:val="a7"/>
        <w:numPr>
          <w:ilvl w:val="0"/>
          <w:numId w:val="138"/>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принимать цель совместной деятельности, коллективно строить действия по её достиж</w:t>
      </w:r>
      <w:r w:rsidR="006C767D" w:rsidRPr="00C91A6B">
        <w:rPr>
          <w:rFonts w:ascii="Times New Roman" w:hAnsi="Times New Roman" w:cs="Times New Roman"/>
          <w:color w:val="000000" w:themeColor="text1"/>
          <w:sz w:val="20"/>
          <w:szCs w:val="20"/>
          <w:lang w:val="ru-RU"/>
        </w:rPr>
        <w:t>ению: распределять роли, догова</w:t>
      </w:r>
      <w:r w:rsidRPr="00C91A6B">
        <w:rPr>
          <w:rFonts w:ascii="Times New Roman" w:hAnsi="Times New Roman" w:cs="Times New Roman"/>
          <w:color w:val="000000" w:themeColor="text1"/>
          <w:sz w:val="20"/>
          <w:szCs w:val="20"/>
          <w:lang w:val="ru-RU"/>
        </w:rPr>
        <w:t>риваться, обсуждать процесс и результат совместной работы;</w:t>
      </w:r>
    </w:p>
    <w:p w14:paraId="4DD56D83" w14:textId="77777777" w:rsidR="009E224D" w:rsidRPr="00C91A6B" w:rsidRDefault="004D0A5B" w:rsidP="00370B29">
      <w:pPr>
        <w:pStyle w:val="a7"/>
        <w:numPr>
          <w:ilvl w:val="0"/>
          <w:numId w:val="138"/>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готовность руководить, выполнять поручения, подчиняться;</w:t>
      </w:r>
    </w:p>
    <w:p w14:paraId="0FD72331" w14:textId="77777777" w:rsidR="009E224D" w:rsidRPr="00C91A6B" w:rsidRDefault="004D0A5B" w:rsidP="00370B29">
      <w:pPr>
        <w:pStyle w:val="a7"/>
        <w:numPr>
          <w:ilvl w:val="0"/>
          <w:numId w:val="138"/>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4B6DD828" w14:textId="77777777" w:rsidR="009E224D" w:rsidRPr="00C91A6B" w:rsidRDefault="004D0A5B" w:rsidP="00370B29">
      <w:pPr>
        <w:pStyle w:val="a7"/>
        <w:numPr>
          <w:ilvl w:val="0"/>
          <w:numId w:val="138"/>
        </w:numPr>
        <w:tabs>
          <w:tab w:val="left" w:pos="668"/>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500A49B3" w14:textId="71312645" w:rsidR="009E224D" w:rsidRPr="00C91A6B" w:rsidRDefault="004D0A5B" w:rsidP="00370B29">
      <w:pPr>
        <w:pStyle w:val="a7"/>
        <w:numPr>
          <w:ilvl w:val="0"/>
          <w:numId w:val="138"/>
        </w:numPr>
        <w:tabs>
          <w:tab w:val="left" w:pos="668"/>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выполнять совместные проектные задания с опорой на предложенные </w:t>
      </w:r>
      <w:r w:rsidR="00AC1578" w:rsidRPr="00C91A6B">
        <w:rPr>
          <w:rFonts w:ascii="Times New Roman" w:hAnsi="Times New Roman" w:cs="Times New Roman"/>
          <w:color w:val="000000" w:themeColor="text1"/>
          <w:sz w:val="20"/>
          <w:szCs w:val="20"/>
          <w:lang w:val="ru-RU"/>
        </w:rPr>
        <w:t>образцы.</w:t>
      </w:r>
    </w:p>
    <w:p w14:paraId="35BA49B2" w14:textId="77777777" w:rsidR="009E224D" w:rsidRPr="00C91A6B" w:rsidRDefault="009E224D" w:rsidP="0041663B">
      <w:pPr>
        <w:pStyle w:val="a3"/>
        <w:tabs>
          <w:tab w:val="left" w:pos="709"/>
        </w:tabs>
        <w:spacing w:before="7"/>
        <w:ind w:left="0" w:right="0" w:firstLine="567"/>
        <w:rPr>
          <w:rFonts w:ascii="Times New Roman" w:hAnsi="Times New Roman" w:cs="Times New Roman"/>
          <w:color w:val="000000" w:themeColor="text1"/>
          <w:lang w:val="ru-RU"/>
        </w:rPr>
      </w:pPr>
    </w:p>
    <w:p w14:paraId="46A9FA3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01F0236A"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освоения</w:t>
      </w:r>
      <w:r w:rsidR="006C767D" w:rsidRPr="00C91A6B">
        <w:rPr>
          <w:rFonts w:ascii="Times New Roman" w:hAnsi="Times New Roman" w:cs="Times New Roman"/>
          <w:color w:val="000000" w:themeColor="text1"/>
          <w:lang w:val="ru-RU"/>
        </w:rPr>
        <w:t xml:space="preserve"> программы начального об</w:t>
      </w:r>
      <w:r w:rsidRPr="00C91A6B">
        <w:rPr>
          <w:rFonts w:ascii="Times New Roman" w:hAnsi="Times New Roman" w:cs="Times New Roman"/>
          <w:color w:val="000000" w:themeColor="text1"/>
          <w:lang w:val="ru-RU"/>
        </w:rPr>
        <w:t>щего образования по учеб</w:t>
      </w:r>
      <w:r w:rsidR="006C767D" w:rsidRPr="00C91A6B">
        <w:rPr>
          <w:rFonts w:ascii="Times New Roman" w:hAnsi="Times New Roman" w:cs="Times New Roman"/>
          <w:color w:val="000000" w:themeColor="text1"/>
          <w:lang w:val="ru-RU"/>
        </w:rPr>
        <w:t>ному предмету «Литературное чте</w:t>
      </w:r>
      <w:r w:rsidRPr="00C91A6B">
        <w:rPr>
          <w:rFonts w:ascii="Times New Roman" w:hAnsi="Times New Roman" w:cs="Times New Roman"/>
          <w:color w:val="000000" w:themeColor="text1"/>
          <w:lang w:val="ru-RU"/>
        </w:rPr>
        <w:t xml:space="preserve">ние» отражают специфику содержания предметной области, ориентированы на применение знаний, умений и навыков </w:t>
      </w:r>
      <w:r w:rsidR="006C767D"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учающимися в различных у</w:t>
      </w:r>
      <w:r w:rsidR="006C767D" w:rsidRPr="00C91A6B">
        <w:rPr>
          <w:rFonts w:ascii="Times New Roman" w:hAnsi="Times New Roman" w:cs="Times New Roman"/>
          <w:color w:val="000000" w:themeColor="text1"/>
          <w:lang w:val="ru-RU"/>
        </w:rPr>
        <w:t>чебных ситуациях и жизненных ус</w:t>
      </w:r>
      <w:r w:rsidRPr="00C91A6B">
        <w:rPr>
          <w:rFonts w:ascii="Times New Roman" w:hAnsi="Times New Roman" w:cs="Times New Roman"/>
          <w:color w:val="000000" w:themeColor="text1"/>
          <w:lang w:val="ru-RU"/>
        </w:rPr>
        <w:t>ловиях и представлены по годам обучения.</w:t>
      </w:r>
    </w:p>
    <w:p w14:paraId="748B456A"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1DF2DE49" w14:textId="77777777" w:rsidR="009E224D" w:rsidRPr="00C91A6B" w:rsidRDefault="006C767D"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w:t>
      </w:r>
    </w:p>
    <w:p w14:paraId="09465AC8"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w:t>
      </w:r>
      <w:r w:rsidRPr="00C91A6B">
        <w:rPr>
          <w:rFonts w:ascii="Times New Roman" w:hAnsi="Times New Roman" w:cs="Times New Roman"/>
          <w:b/>
          <w:color w:val="000000" w:themeColor="text1"/>
          <w:lang w:val="ru-RU"/>
        </w:rPr>
        <w:t xml:space="preserve">в первом классе </w:t>
      </w:r>
      <w:r w:rsidRPr="00C91A6B">
        <w:rPr>
          <w:rFonts w:ascii="Times New Roman" w:hAnsi="Times New Roman" w:cs="Times New Roman"/>
          <w:color w:val="000000" w:themeColor="text1"/>
          <w:lang w:val="ru-RU"/>
        </w:rPr>
        <w:t>обучающийся научится:</w:t>
      </w:r>
    </w:p>
    <w:p w14:paraId="6B157056" w14:textId="77777777" w:rsidR="009E224D" w:rsidRPr="00C91A6B" w:rsidRDefault="004D0A5B" w:rsidP="00370B29">
      <w:pPr>
        <w:pStyle w:val="a7"/>
        <w:numPr>
          <w:ilvl w:val="1"/>
          <w:numId w:val="139"/>
        </w:numPr>
        <w:tabs>
          <w:tab w:val="left" w:pos="668"/>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w:t>
      </w:r>
      <w:r w:rsidR="00D81FEA" w:rsidRPr="00C91A6B">
        <w:rPr>
          <w:rFonts w:ascii="Times New Roman" w:hAnsi="Times New Roman" w:cs="Times New Roman"/>
          <w:color w:val="000000" w:themeColor="text1"/>
          <w:sz w:val="20"/>
          <w:szCs w:val="20"/>
          <w:lang w:val="ru-RU"/>
        </w:rPr>
        <w:t>аходить в ху</w:t>
      </w:r>
      <w:r w:rsidRPr="00C91A6B">
        <w:rPr>
          <w:rFonts w:ascii="Times New Roman" w:hAnsi="Times New Roman" w:cs="Times New Roman"/>
          <w:color w:val="000000" w:themeColor="text1"/>
          <w:sz w:val="20"/>
          <w:szCs w:val="20"/>
          <w:lang w:val="ru-RU"/>
        </w:rPr>
        <w:t>дожественных произведени</w:t>
      </w:r>
      <w:r w:rsidR="00D81FEA" w:rsidRPr="00C91A6B">
        <w:rPr>
          <w:rFonts w:ascii="Times New Roman" w:hAnsi="Times New Roman" w:cs="Times New Roman"/>
          <w:color w:val="000000" w:themeColor="text1"/>
          <w:sz w:val="20"/>
          <w:szCs w:val="20"/>
          <w:lang w:val="ru-RU"/>
        </w:rPr>
        <w:t>ях отражение нравственных ценно</w:t>
      </w:r>
      <w:r w:rsidRPr="00C91A6B">
        <w:rPr>
          <w:rFonts w:ascii="Times New Roman" w:hAnsi="Times New Roman" w:cs="Times New Roman"/>
          <w:color w:val="000000" w:themeColor="text1"/>
          <w:sz w:val="20"/>
          <w:szCs w:val="20"/>
          <w:lang w:val="ru-RU"/>
        </w:rPr>
        <w:t>стей, традиций, быта разных народов;</w:t>
      </w:r>
    </w:p>
    <w:p w14:paraId="30839099" w14:textId="77777777" w:rsidR="009E224D" w:rsidRPr="00C91A6B" w:rsidRDefault="00D81FEA" w:rsidP="00370B29">
      <w:pPr>
        <w:pStyle w:val="a7"/>
        <w:numPr>
          <w:ilvl w:val="1"/>
          <w:numId w:val="139"/>
        </w:numPr>
        <w:tabs>
          <w:tab w:val="left" w:pos="668"/>
          <w:tab w:val="left" w:pos="709"/>
        </w:tabs>
        <w:spacing w:before="6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w:t>
      </w:r>
      <w:r w:rsidR="004D0A5B" w:rsidRPr="00C91A6B">
        <w:rPr>
          <w:rFonts w:ascii="Times New Roman" w:hAnsi="Times New Roman" w:cs="Times New Roman"/>
          <w:color w:val="000000" w:themeColor="text1"/>
          <w:sz w:val="20"/>
          <w:szCs w:val="20"/>
          <w:lang w:val="ru-RU"/>
        </w:rPr>
        <w:t xml:space="preserve">ладеть техникой слогового плавного чтения с переходом на чтение целыми словами, читать осознанно вслух целыми </w:t>
      </w:r>
      <w:r w:rsidRPr="00C91A6B">
        <w:rPr>
          <w:rFonts w:ascii="Times New Roman" w:hAnsi="Times New Roman" w:cs="Times New Roman"/>
          <w:color w:val="000000" w:themeColor="text1"/>
          <w:sz w:val="20"/>
          <w:szCs w:val="20"/>
          <w:lang w:val="ru-RU"/>
        </w:rPr>
        <w:t>слова</w:t>
      </w:r>
      <w:r w:rsidR="004D0A5B" w:rsidRPr="00C91A6B">
        <w:rPr>
          <w:rFonts w:ascii="Times New Roman" w:hAnsi="Times New Roman" w:cs="Times New Roman"/>
          <w:color w:val="000000" w:themeColor="text1"/>
          <w:sz w:val="20"/>
          <w:szCs w:val="20"/>
          <w:lang w:val="ru-RU"/>
        </w:rPr>
        <w:t>ми без пропусков и перестановок букв и слогов доступные для восприятия и небольшие по об</w:t>
      </w:r>
      <w:r w:rsidRPr="00C91A6B">
        <w:rPr>
          <w:rFonts w:ascii="Times New Roman" w:hAnsi="Times New Roman" w:cs="Times New Roman"/>
          <w:color w:val="000000" w:themeColor="text1"/>
          <w:sz w:val="20"/>
          <w:szCs w:val="20"/>
          <w:lang w:val="ru-RU"/>
        </w:rPr>
        <w:t>ъёму произведения в темпе не ме</w:t>
      </w:r>
      <w:r w:rsidR="004D0A5B" w:rsidRPr="00C91A6B">
        <w:rPr>
          <w:rFonts w:ascii="Times New Roman" w:hAnsi="Times New Roman" w:cs="Times New Roman"/>
          <w:color w:val="000000" w:themeColor="text1"/>
          <w:sz w:val="20"/>
          <w:szCs w:val="20"/>
          <w:lang w:val="ru-RU"/>
        </w:rPr>
        <w:t>нее 30 слов в минуту (без отметочного оценивания);</w:t>
      </w:r>
    </w:p>
    <w:p w14:paraId="424F1313" w14:textId="77777777" w:rsidR="009E224D" w:rsidRPr="00C91A6B" w:rsidRDefault="004D0A5B" w:rsidP="00370B29">
      <w:pPr>
        <w:pStyle w:val="a7"/>
        <w:numPr>
          <w:ilvl w:val="1"/>
          <w:numId w:val="139"/>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наизусть с собл</w:t>
      </w:r>
      <w:r w:rsidR="00D81FEA" w:rsidRPr="00C91A6B">
        <w:rPr>
          <w:rFonts w:ascii="Times New Roman" w:hAnsi="Times New Roman" w:cs="Times New Roman"/>
          <w:color w:val="000000" w:themeColor="text1"/>
          <w:sz w:val="20"/>
          <w:szCs w:val="20"/>
          <w:lang w:val="ru-RU"/>
        </w:rPr>
        <w:t>юдением орфоэпических и пунктуа</w:t>
      </w:r>
      <w:r w:rsidRPr="00C91A6B">
        <w:rPr>
          <w:rFonts w:ascii="Times New Roman" w:hAnsi="Times New Roman" w:cs="Times New Roman"/>
          <w:color w:val="000000" w:themeColor="text1"/>
          <w:sz w:val="20"/>
          <w:szCs w:val="20"/>
          <w:lang w:val="ru-RU"/>
        </w:rPr>
        <w:t>ционных норм не менее 2 стихотворений о Родине, о детях, о</w:t>
      </w:r>
      <w:r w:rsidR="00D81FEA" w:rsidRPr="00C91A6B">
        <w:rPr>
          <w:rFonts w:ascii="Times New Roman" w:hAnsi="Times New Roman" w:cs="Times New Roman"/>
          <w:color w:val="000000" w:themeColor="text1"/>
          <w:sz w:val="20"/>
          <w:szCs w:val="20"/>
          <w:lang w:val="ru-RU"/>
        </w:rPr>
        <w:t xml:space="preserve"> се</w:t>
      </w:r>
      <w:r w:rsidRPr="00C91A6B">
        <w:rPr>
          <w:rFonts w:ascii="Times New Roman" w:hAnsi="Times New Roman" w:cs="Times New Roman"/>
          <w:color w:val="000000" w:themeColor="text1"/>
          <w:sz w:val="20"/>
          <w:szCs w:val="20"/>
          <w:lang w:val="ru-RU"/>
        </w:rPr>
        <w:t>мье, о родной природе в разные времена года;</w:t>
      </w:r>
    </w:p>
    <w:p w14:paraId="6E9BA368" w14:textId="77777777" w:rsidR="009E224D" w:rsidRPr="00C91A6B" w:rsidRDefault="004D0A5B" w:rsidP="00370B29">
      <w:pPr>
        <w:pStyle w:val="a7"/>
        <w:numPr>
          <w:ilvl w:val="1"/>
          <w:numId w:val="139"/>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прозаическ</w:t>
      </w:r>
      <w:r w:rsidR="00D81FEA" w:rsidRPr="00C91A6B">
        <w:rPr>
          <w:rFonts w:ascii="Times New Roman" w:hAnsi="Times New Roman" w:cs="Times New Roman"/>
          <w:color w:val="000000" w:themeColor="text1"/>
          <w:sz w:val="20"/>
          <w:szCs w:val="20"/>
          <w:lang w:val="ru-RU"/>
        </w:rPr>
        <w:t>ую (нестихотворную) и стихотвор</w:t>
      </w:r>
      <w:r w:rsidRPr="00C91A6B">
        <w:rPr>
          <w:rFonts w:ascii="Times New Roman" w:hAnsi="Times New Roman" w:cs="Times New Roman"/>
          <w:color w:val="000000" w:themeColor="text1"/>
          <w:sz w:val="20"/>
          <w:szCs w:val="20"/>
          <w:lang w:val="ru-RU"/>
        </w:rPr>
        <w:t>ную речь;</w:t>
      </w:r>
    </w:p>
    <w:p w14:paraId="63D8AF03" w14:textId="77777777" w:rsidR="009E224D" w:rsidRPr="00C91A6B" w:rsidRDefault="004D0A5B" w:rsidP="00370B29">
      <w:pPr>
        <w:pStyle w:val="a7"/>
        <w:numPr>
          <w:ilvl w:val="1"/>
          <w:numId w:val="139"/>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и называть о</w:t>
      </w:r>
      <w:r w:rsidR="00D81FEA" w:rsidRPr="00C91A6B">
        <w:rPr>
          <w:rFonts w:ascii="Times New Roman" w:hAnsi="Times New Roman" w:cs="Times New Roman"/>
          <w:color w:val="000000" w:themeColor="text1"/>
          <w:sz w:val="20"/>
          <w:szCs w:val="20"/>
          <w:lang w:val="ru-RU"/>
        </w:rPr>
        <w:t>тдельные жанры фольклора (устно</w:t>
      </w:r>
      <w:r w:rsidRPr="00C91A6B">
        <w:rPr>
          <w:rFonts w:ascii="Times New Roman" w:hAnsi="Times New Roman" w:cs="Times New Roman"/>
          <w:color w:val="000000" w:themeColor="text1"/>
          <w:sz w:val="20"/>
          <w:szCs w:val="20"/>
          <w:lang w:val="ru-RU"/>
        </w:rPr>
        <w:t>го народного творчества) и х</w:t>
      </w:r>
      <w:r w:rsidR="00D81FEA" w:rsidRPr="00C91A6B">
        <w:rPr>
          <w:rFonts w:ascii="Times New Roman" w:hAnsi="Times New Roman" w:cs="Times New Roman"/>
          <w:color w:val="000000" w:themeColor="text1"/>
          <w:sz w:val="20"/>
          <w:szCs w:val="20"/>
          <w:lang w:val="ru-RU"/>
        </w:rPr>
        <w:t>удожественной литературы (загад</w:t>
      </w:r>
      <w:r w:rsidRPr="00C91A6B">
        <w:rPr>
          <w:rFonts w:ascii="Times New Roman" w:hAnsi="Times New Roman" w:cs="Times New Roman"/>
          <w:color w:val="000000" w:themeColor="text1"/>
          <w:sz w:val="20"/>
          <w:szCs w:val="20"/>
          <w:lang w:val="ru-RU"/>
        </w:rPr>
        <w:t>ки, пословицы, потешки, ска</w:t>
      </w:r>
      <w:r w:rsidR="00D81FEA" w:rsidRPr="00C91A6B">
        <w:rPr>
          <w:rFonts w:ascii="Times New Roman" w:hAnsi="Times New Roman" w:cs="Times New Roman"/>
          <w:color w:val="000000" w:themeColor="text1"/>
          <w:sz w:val="20"/>
          <w:szCs w:val="20"/>
          <w:lang w:val="ru-RU"/>
        </w:rPr>
        <w:t>зки (фольклорные и литератур</w:t>
      </w:r>
      <w:r w:rsidRPr="00C91A6B">
        <w:rPr>
          <w:rFonts w:ascii="Times New Roman" w:hAnsi="Times New Roman" w:cs="Times New Roman"/>
          <w:color w:val="000000" w:themeColor="text1"/>
          <w:sz w:val="20"/>
          <w:szCs w:val="20"/>
          <w:lang w:val="ru-RU"/>
        </w:rPr>
        <w:t>ные), рассказы, стихотворения);</w:t>
      </w:r>
    </w:p>
    <w:p w14:paraId="0ABEE507" w14:textId="77777777" w:rsidR="009E224D" w:rsidRPr="00C91A6B" w:rsidRDefault="004D0A5B" w:rsidP="00370B29">
      <w:pPr>
        <w:pStyle w:val="a7"/>
        <w:numPr>
          <w:ilvl w:val="1"/>
          <w:numId w:val="139"/>
        </w:numPr>
        <w:tabs>
          <w:tab w:val="left" w:pos="668"/>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содержание прослушанного/прочитанного </w:t>
      </w:r>
      <w:r w:rsidR="00D81FEA"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изведения: отвечать на вопросы по фактическому содержанию произведения;</w:t>
      </w:r>
    </w:p>
    <w:p w14:paraId="5864F656" w14:textId="77777777" w:rsidR="009E224D" w:rsidRPr="00C91A6B" w:rsidRDefault="004D0A5B" w:rsidP="00370B29">
      <w:pPr>
        <w:pStyle w:val="a7"/>
        <w:numPr>
          <w:ilvl w:val="1"/>
          <w:numId w:val="139"/>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владеть элементарными</w:t>
      </w:r>
      <w:r w:rsidR="00D81FEA" w:rsidRPr="00C91A6B">
        <w:rPr>
          <w:rFonts w:ascii="Times New Roman" w:hAnsi="Times New Roman" w:cs="Times New Roman"/>
          <w:color w:val="000000" w:themeColor="text1"/>
          <w:sz w:val="20"/>
          <w:szCs w:val="20"/>
          <w:lang w:val="ru-RU"/>
        </w:rPr>
        <w:t xml:space="preserve"> умениями анализа текста прослу</w:t>
      </w:r>
      <w:r w:rsidRPr="00C91A6B">
        <w:rPr>
          <w:rFonts w:ascii="Times New Roman" w:hAnsi="Times New Roman" w:cs="Times New Roman"/>
          <w:color w:val="000000" w:themeColor="text1"/>
          <w:sz w:val="20"/>
          <w:szCs w:val="20"/>
          <w:lang w:val="ru-RU"/>
        </w:rPr>
        <w:t xml:space="preserve">шанного/прочитанного произведения: </w:t>
      </w:r>
      <w:r w:rsidR="00D81FEA" w:rsidRPr="00C91A6B">
        <w:rPr>
          <w:rFonts w:ascii="Times New Roman" w:hAnsi="Times New Roman" w:cs="Times New Roman"/>
          <w:color w:val="000000" w:themeColor="text1"/>
          <w:sz w:val="20"/>
          <w:szCs w:val="20"/>
          <w:lang w:val="ru-RU"/>
        </w:rPr>
        <w:t>определять последова</w:t>
      </w:r>
      <w:r w:rsidRPr="00C91A6B">
        <w:rPr>
          <w:rFonts w:ascii="Times New Roman" w:hAnsi="Times New Roman" w:cs="Times New Roman"/>
          <w:color w:val="000000" w:themeColor="text1"/>
          <w:sz w:val="20"/>
          <w:szCs w:val="20"/>
          <w:lang w:val="ru-RU"/>
        </w:rPr>
        <w:t>тельность событий в произведении, характеризовать поступки (положительные или отрица</w:t>
      </w:r>
      <w:r w:rsidR="00D81FEA" w:rsidRPr="00C91A6B">
        <w:rPr>
          <w:rFonts w:ascii="Times New Roman" w:hAnsi="Times New Roman" w:cs="Times New Roman"/>
          <w:color w:val="000000" w:themeColor="text1"/>
          <w:sz w:val="20"/>
          <w:szCs w:val="20"/>
          <w:lang w:val="ru-RU"/>
        </w:rPr>
        <w:t>тельные) героя, объяснять значе</w:t>
      </w:r>
      <w:r w:rsidRPr="00C91A6B">
        <w:rPr>
          <w:rFonts w:ascii="Times New Roman" w:hAnsi="Times New Roman" w:cs="Times New Roman"/>
          <w:color w:val="000000" w:themeColor="text1"/>
          <w:sz w:val="20"/>
          <w:szCs w:val="20"/>
          <w:lang w:val="ru-RU"/>
        </w:rPr>
        <w:t>ние незнакомого слова с использованием словаря;</w:t>
      </w:r>
    </w:p>
    <w:p w14:paraId="344B354F" w14:textId="77777777" w:rsidR="009E224D" w:rsidRPr="00C91A6B" w:rsidRDefault="004D0A5B" w:rsidP="00370B29">
      <w:pPr>
        <w:pStyle w:val="a7"/>
        <w:numPr>
          <w:ilvl w:val="1"/>
          <w:numId w:val="139"/>
        </w:numPr>
        <w:tabs>
          <w:tab w:val="left" w:pos="668"/>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участвовать в обсуждении прослушанного/прочитанного произведения: отвечать на вопросы о впечатлении от </w:t>
      </w:r>
      <w:r w:rsidR="00D81FEA" w:rsidRPr="00C91A6B">
        <w:rPr>
          <w:rFonts w:ascii="Times New Roman" w:hAnsi="Times New Roman" w:cs="Times New Roman"/>
          <w:color w:val="000000" w:themeColor="text1"/>
          <w:sz w:val="20"/>
          <w:szCs w:val="20"/>
          <w:lang w:val="ru-RU"/>
        </w:rPr>
        <w:t>произве</w:t>
      </w:r>
      <w:r w:rsidRPr="00C91A6B">
        <w:rPr>
          <w:rFonts w:ascii="Times New Roman" w:hAnsi="Times New Roman" w:cs="Times New Roman"/>
          <w:color w:val="000000" w:themeColor="text1"/>
          <w:sz w:val="20"/>
          <w:szCs w:val="20"/>
          <w:lang w:val="ru-RU"/>
        </w:rPr>
        <w:t xml:space="preserve">дения, использовать в беседе изученные литературные понятия (автор, герой, тема, идея, </w:t>
      </w:r>
      <w:r w:rsidR="00D81FEA" w:rsidRPr="00C91A6B">
        <w:rPr>
          <w:rFonts w:ascii="Times New Roman" w:hAnsi="Times New Roman" w:cs="Times New Roman"/>
          <w:color w:val="000000" w:themeColor="text1"/>
          <w:sz w:val="20"/>
          <w:szCs w:val="20"/>
          <w:lang w:val="ru-RU"/>
        </w:rPr>
        <w:t>заголовок, содержание произведе</w:t>
      </w:r>
      <w:r w:rsidRPr="00C91A6B">
        <w:rPr>
          <w:rFonts w:ascii="Times New Roman" w:hAnsi="Times New Roman" w:cs="Times New Roman"/>
          <w:color w:val="000000" w:themeColor="text1"/>
          <w:sz w:val="20"/>
          <w:szCs w:val="20"/>
          <w:lang w:val="ru-RU"/>
        </w:rPr>
        <w:t>ния), подтверждать свой ответ примерами из текста;</w:t>
      </w:r>
    </w:p>
    <w:p w14:paraId="4448D909" w14:textId="77777777" w:rsidR="009E224D" w:rsidRPr="00C91A6B" w:rsidRDefault="004D0A5B" w:rsidP="00370B29">
      <w:pPr>
        <w:pStyle w:val="a7"/>
        <w:numPr>
          <w:ilvl w:val="1"/>
          <w:numId w:val="139"/>
        </w:numPr>
        <w:tabs>
          <w:tab w:val="left" w:pos="668"/>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пересказывать (устно) с</w:t>
      </w:r>
      <w:r w:rsidR="00D81FEA" w:rsidRPr="00C91A6B">
        <w:rPr>
          <w:rFonts w:ascii="Times New Roman" w:hAnsi="Times New Roman" w:cs="Times New Roman"/>
          <w:color w:val="000000" w:themeColor="text1"/>
          <w:sz w:val="20"/>
          <w:szCs w:val="20"/>
          <w:lang w:val="ru-RU"/>
        </w:rPr>
        <w:t>одержание произведения с соблю</w:t>
      </w:r>
      <w:r w:rsidRPr="00C91A6B">
        <w:rPr>
          <w:rFonts w:ascii="Times New Roman" w:hAnsi="Times New Roman" w:cs="Times New Roman"/>
          <w:color w:val="000000" w:themeColor="text1"/>
          <w:sz w:val="20"/>
          <w:szCs w:val="20"/>
          <w:lang w:val="ru-RU"/>
        </w:rPr>
        <w:t>дением последовательности</w:t>
      </w:r>
      <w:r w:rsidR="00D81FEA" w:rsidRPr="00C91A6B">
        <w:rPr>
          <w:rFonts w:ascii="Times New Roman" w:hAnsi="Times New Roman" w:cs="Times New Roman"/>
          <w:color w:val="000000" w:themeColor="text1"/>
          <w:sz w:val="20"/>
          <w:szCs w:val="20"/>
          <w:lang w:val="ru-RU"/>
        </w:rPr>
        <w:t xml:space="preserve"> событий, с опорой на предложен</w:t>
      </w:r>
      <w:r w:rsidRPr="00C91A6B">
        <w:rPr>
          <w:rFonts w:ascii="Times New Roman" w:hAnsi="Times New Roman" w:cs="Times New Roman"/>
          <w:color w:val="000000" w:themeColor="text1"/>
          <w:sz w:val="20"/>
          <w:szCs w:val="20"/>
          <w:lang w:val="ru-RU"/>
        </w:rPr>
        <w:t>ные ключевые слова, вопросы, рисунки, предложенный план;</w:t>
      </w:r>
    </w:p>
    <w:p w14:paraId="39BB1718" w14:textId="77777777" w:rsidR="009E224D" w:rsidRPr="00C91A6B" w:rsidRDefault="004D0A5B" w:rsidP="00370B29">
      <w:pPr>
        <w:pStyle w:val="a7"/>
        <w:numPr>
          <w:ilvl w:val="1"/>
          <w:numId w:val="139"/>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по ролям с соблюдением норм произношения, </w:t>
      </w:r>
      <w:r w:rsidR="00D81FEA" w:rsidRPr="00C91A6B">
        <w:rPr>
          <w:rFonts w:ascii="Times New Roman" w:hAnsi="Times New Roman" w:cs="Times New Roman"/>
          <w:color w:val="000000" w:themeColor="text1"/>
          <w:sz w:val="20"/>
          <w:szCs w:val="20"/>
          <w:lang w:val="ru-RU"/>
        </w:rPr>
        <w:t>рас</w:t>
      </w:r>
      <w:r w:rsidRPr="00C91A6B">
        <w:rPr>
          <w:rFonts w:ascii="Times New Roman" w:hAnsi="Times New Roman" w:cs="Times New Roman"/>
          <w:color w:val="000000" w:themeColor="text1"/>
          <w:sz w:val="20"/>
          <w:szCs w:val="20"/>
          <w:lang w:val="ru-RU"/>
        </w:rPr>
        <w:t>становки ударения;</w:t>
      </w:r>
    </w:p>
    <w:p w14:paraId="5971D1FA" w14:textId="77777777" w:rsidR="009E224D" w:rsidRPr="00C91A6B" w:rsidRDefault="004D0A5B" w:rsidP="00370B29">
      <w:pPr>
        <w:pStyle w:val="a7"/>
        <w:numPr>
          <w:ilvl w:val="1"/>
          <w:numId w:val="139"/>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высказывания по содержанию произведения (не менее 3 предложений) по заданному алгоритму;</w:t>
      </w:r>
    </w:p>
    <w:p w14:paraId="7E9150FD" w14:textId="77777777" w:rsidR="009E224D" w:rsidRPr="00C91A6B" w:rsidRDefault="004D0A5B" w:rsidP="00370B29">
      <w:pPr>
        <w:pStyle w:val="a7"/>
        <w:numPr>
          <w:ilvl w:val="1"/>
          <w:numId w:val="139"/>
        </w:numPr>
        <w:tabs>
          <w:tab w:val="left" w:pos="668"/>
          <w:tab w:val="left" w:pos="709"/>
        </w:tabs>
        <w:spacing w:before="2"/>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сочинять небольшие тексты по предложенному началу и др. </w:t>
      </w:r>
      <w:r w:rsidRPr="00C91A6B">
        <w:rPr>
          <w:rFonts w:ascii="Times New Roman" w:hAnsi="Times New Roman" w:cs="Times New Roman"/>
          <w:color w:val="000000" w:themeColor="text1"/>
          <w:sz w:val="20"/>
          <w:szCs w:val="20"/>
        </w:rPr>
        <w:t>(не менее 3 предложений);</w:t>
      </w:r>
    </w:p>
    <w:p w14:paraId="27DCECB4" w14:textId="77777777" w:rsidR="009E224D" w:rsidRPr="00C91A6B" w:rsidRDefault="004D0A5B" w:rsidP="00370B29">
      <w:pPr>
        <w:pStyle w:val="a7"/>
        <w:numPr>
          <w:ilvl w:val="1"/>
          <w:numId w:val="139"/>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кни</w:t>
      </w:r>
      <w:r w:rsidR="00D81FEA" w:rsidRPr="00C91A6B">
        <w:rPr>
          <w:rFonts w:ascii="Times New Roman" w:hAnsi="Times New Roman" w:cs="Times New Roman"/>
          <w:color w:val="000000" w:themeColor="text1"/>
          <w:sz w:val="20"/>
          <w:szCs w:val="20"/>
          <w:lang w:val="ru-RU"/>
        </w:rPr>
        <w:t>ге/учебнике по обложке, оглавле</w:t>
      </w:r>
      <w:r w:rsidRPr="00C91A6B">
        <w:rPr>
          <w:rFonts w:ascii="Times New Roman" w:hAnsi="Times New Roman" w:cs="Times New Roman"/>
          <w:color w:val="000000" w:themeColor="text1"/>
          <w:sz w:val="20"/>
          <w:szCs w:val="20"/>
          <w:lang w:val="ru-RU"/>
        </w:rPr>
        <w:t>нию, иллюстрациям;</w:t>
      </w:r>
    </w:p>
    <w:p w14:paraId="6171735B" w14:textId="77777777" w:rsidR="009E224D" w:rsidRPr="00C91A6B" w:rsidRDefault="004D0A5B" w:rsidP="00370B29">
      <w:pPr>
        <w:pStyle w:val="a7"/>
        <w:numPr>
          <w:ilvl w:val="1"/>
          <w:numId w:val="139"/>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14:paraId="58634C37" w14:textId="77777777" w:rsidR="00D81FEA" w:rsidRPr="00C91A6B" w:rsidRDefault="004D0A5B" w:rsidP="00370B29">
      <w:pPr>
        <w:pStyle w:val="a7"/>
        <w:numPr>
          <w:ilvl w:val="1"/>
          <w:numId w:val="139"/>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обращаться к справоч</w:t>
      </w:r>
      <w:r w:rsidR="00D81FEA" w:rsidRPr="00C91A6B">
        <w:rPr>
          <w:rFonts w:ascii="Times New Roman" w:hAnsi="Times New Roman" w:cs="Times New Roman"/>
          <w:color w:val="000000" w:themeColor="text1"/>
          <w:sz w:val="20"/>
          <w:szCs w:val="20"/>
          <w:lang w:val="ru-RU"/>
        </w:rPr>
        <w:t>ной литературе для получения до</w:t>
      </w:r>
      <w:r w:rsidRPr="00C91A6B">
        <w:rPr>
          <w:rFonts w:ascii="Times New Roman" w:hAnsi="Times New Roman" w:cs="Times New Roman"/>
          <w:color w:val="000000" w:themeColor="text1"/>
          <w:sz w:val="20"/>
          <w:szCs w:val="20"/>
          <w:lang w:val="ru-RU"/>
        </w:rPr>
        <w:t>полнительной информации в соответствии с учебной задачей.</w:t>
      </w:r>
    </w:p>
    <w:p w14:paraId="746FB1DE" w14:textId="77777777" w:rsidR="00D81FEA" w:rsidRPr="00C91A6B" w:rsidRDefault="00D81FEA" w:rsidP="0041663B">
      <w:pPr>
        <w:tabs>
          <w:tab w:val="left" w:pos="709"/>
        </w:tabs>
        <w:ind w:firstLine="567"/>
        <w:jc w:val="both"/>
        <w:rPr>
          <w:rFonts w:ascii="Times New Roman" w:hAnsi="Times New Roman" w:cs="Times New Roman"/>
          <w:color w:val="000000" w:themeColor="text1"/>
          <w:sz w:val="20"/>
          <w:szCs w:val="20"/>
          <w:lang w:val="ru-RU"/>
        </w:rPr>
      </w:pPr>
    </w:p>
    <w:p w14:paraId="7C079452" w14:textId="77777777" w:rsidR="009E224D" w:rsidRPr="00C91A6B" w:rsidRDefault="00D81FEA"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 К</w:t>
      </w:r>
      <w:r w:rsidR="004D0A5B" w:rsidRPr="00C91A6B">
        <w:rPr>
          <w:rFonts w:ascii="Times New Roman" w:hAnsi="Times New Roman" w:cs="Times New Roman"/>
          <w:color w:val="000000" w:themeColor="text1"/>
          <w:sz w:val="20"/>
          <w:szCs w:val="20"/>
          <w:lang w:val="ru-RU"/>
        </w:rPr>
        <w:t>ЛАСС</w:t>
      </w:r>
    </w:p>
    <w:p w14:paraId="49D20599"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w:t>
      </w:r>
      <w:r w:rsidRPr="00C91A6B">
        <w:rPr>
          <w:rFonts w:ascii="Times New Roman" w:hAnsi="Times New Roman" w:cs="Times New Roman"/>
          <w:b/>
          <w:color w:val="000000" w:themeColor="text1"/>
          <w:lang w:val="ru-RU"/>
        </w:rPr>
        <w:t xml:space="preserve">во втором классе </w:t>
      </w:r>
      <w:r w:rsidRPr="00C91A6B">
        <w:rPr>
          <w:rFonts w:ascii="Times New Roman" w:hAnsi="Times New Roman" w:cs="Times New Roman"/>
          <w:color w:val="000000" w:themeColor="text1"/>
          <w:lang w:val="ru-RU"/>
        </w:rPr>
        <w:t>обучающийся научится:</w:t>
      </w:r>
    </w:p>
    <w:p w14:paraId="192DA982" w14:textId="77777777" w:rsidR="009E224D" w:rsidRPr="00C91A6B" w:rsidRDefault="004D0A5B" w:rsidP="00370B29">
      <w:pPr>
        <w:pStyle w:val="a7"/>
        <w:numPr>
          <w:ilvl w:val="1"/>
          <w:numId w:val="140"/>
        </w:numPr>
        <w:tabs>
          <w:tab w:val="left" w:pos="668"/>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важность чтения для решения учебных задач и применения в различных жизненных ситуациях: переходить от чтения вслух к чтению про с</w:t>
      </w:r>
      <w:r w:rsidR="00D81FEA" w:rsidRPr="00C91A6B">
        <w:rPr>
          <w:rFonts w:ascii="Times New Roman" w:hAnsi="Times New Roman" w:cs="Times New Roman"/>
          <w:color w:val="000000" w:themeColor="text1"/>
          <w:sz w:val="20"/>
          <w:szCs w:val="20"/>
          <w:lang w:val="ru-RU"/>
        </w:rPr>
        <w:t>ебя в соответствии с учебной за</w:t>
      </w:r>
      <w:r w:rsidRPr="00C91A6B">
        <w:rPr>
          <w:rFonts w:ascii="Times New Roman" w:hAnsi="Times New Roman" w:cs="Times New Roman"/>
          <w:color w:val="000000" w:themeColor="text1"/>
          <w:sz w:val="20"/>
          <w:szCs w:val="20"/>
          <w:lang w:val="ru-RU"/>
        </w:rPr>
        <w:t>дачей, обращаться к разным видам чтения (и</w:t>
      </w:r>
      <w:r w:rsidR="00D81FEA" w:rsidRPr="00C91A6B">
        <w:rPr>
          <w:rFonts w:ascii="Times New Roman" w:hAnsi="Times New Roman" w:cs="Times New Roman"/>
          <w:color w:val="000000" w:themeColor="text1"/>
          <w:sz w:val="20"/>
          <w:szCs w:val="20"/>
          <w:lang w:val="ru-RU"/>
        </w:rPr>
        <w:t>зучающее, ознако</w:t>
      </w:r>
      <w:r w:rsidRPr="00C91A6B">
        <w:rPr>
          <w:rFonts w:ascii="Times New Roman" w:hAnsi="Times New Roman" w:cs="Times New Roman"/>
          <w:color w:val="000000" w:themeColor="text1"/>
          <w:sz w:val="20"/>
          <w:szCs w:val="20"/>
          <w:lang w:val="ru-RU"/>
        </w:rPr>
        <w:t xml:space="preserve">мительное, поисковое выборочное, просмотровое выборочное), находить в фольклоре и литературных произведениях </w:t>
      </w:r>
      <w:r w:rsidR="00D81FEA" w:rsidRPr="00C91A6B">
        <w:rPr>
          <w:rFonts w:ascii="Times New Roman" w:hAnsi="Times New Roman" w:cs="Times New Roman"/>
          <w:color w:val="000000" w:themeColor="text1"/>
          <w:sz w:val="20"/>
          <w:szCs w:val="20"/>
          <w:lang w:val="ru-RU"/>
        </w:rPr>
        <w:t>отраже</w:t>
      </w:r>
      <w:r w:rsidRPr="00C91A6B">
        <w:rPr>
          <w:rFonts w:ascii="Times New Roman" w:hAnsi="Times New Roman" w:cs="Times New Roman"/>
          <w:color w:val="000000" w:themeColor="text1"/>
          <w:sz w:val="20"/>
          <w:szCs w:val="20"/>
          <w:lang w:val="ru-RU"/>
        </w:rPr>
        <w:t>ние нравственных ценносте</w:t>
      </w:r>
      <w:r w:rsidR="00D81FEA" w:rsidRPr="00C91A6B">
        <w:rPr>
          <w:rFonts w:ascii="Times New Roman" w:hAnsi="Times New Roman" w:cs="Times New Roman"/>
          <w:color w:val="000000" w:themeColor="text1"/>
          <w:sz w:val="20"/>
          <w:szCs w:val="20"/>
          <w:lang w:val="ru-RU"/>
        </w:rPr>
        <w:t>й, традиций, быта, культуры раз</w:t>
      </w:r>
      <w:r w:rsidRPr="00C91A6B">
        <w:rPr>
          <w:rFonts w:ascii="Times New Roman" w:hAnsi="Times New Roman" w:cs="Times New Roman"/>
          <w:color w:val="000000" w:themeColor="text1"/>
          <w:sz w:val="20"/>
          <w:szCs w:val="20"/>
          <w:lang w:val="ru-RU"/>
        </w:rPr>
        <w:t>ных народов, ориентировать</w:t>
      </w:r>
      <w:r w:rsidR="00D81FEA" w:rsidRPr="00C91A6B">
        <w:rPr>
          <w:rFonts w:ascii="Times New Roman" w:hAnsi="Times New Roman" w:cs="Times New Roman"/>
          <w:color w:val="000000" w:themeColor="text1"/>
          <w:sz w:val="20"/>
          <w:szCs w:val="20"/>
          <w:lang w:val="ru-RU"/>
        </w:rPr>
        <w:t>ся в нравственно-этических поня</w:t>
      </w:r>
      <w:r w:rsidRPr="00C91A6B">
        <w:rPr>
          <w:rFonts w:ascii="Times New Roman" w:hAnsi="Times New Roman" w:cs="Times New Roman"/>
          <w:color w:val="000000" w:themeColor="text1"/>
          <w:sz w:val="20"/>
          <w:szCs w:val="20"/>
          <w:lang w:val="ru-RU"/>
        </w:rPr>
        <w:t>тиях в контексте изученных произведений;</w:t>
      </w:r>
    </w:p>
    <w:p w14:paraId="07CC9B6C"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целыми </w:t>
      </w:r>
      <w:r w:rsidR="00D81FEA" w:rsidRPr="00C91A6B">
        <w:rPr>
          <w:rFonts w:ascii="Times New Roman" w:hAnsi="Times New Roman" w:cs="Times New Roman"/>
          <w:color w:val="000000" w:themeColor="text1"/>
          <w:sz w:val="20"/>
          <w:szCs w:val="20"/>
          <w:lang w:val="ru-RU"/>
        </w:rPr>
        <w:t>словами без пропусков и переста</w:t>
      </w:r>
      <w:r w:rsidRPr="00C91A6B">
        <w:rPr>
          <w:rFonts w:ascii="Times New Roman" w:hAnsi="Times New Roman" w:cs="Times New Roman"/>
          <w:color w:val="000000" w:themeColor="text1"/>
          <w:sz w:val="20"/>
          <w:szCs w:val="20"/>
          <w:lang w:val="ru-RU"/>
        </w:rPr>
        <w:t>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14:paraId="4F7344BE"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наизусть с собл</w:t>
      </w:r>
      <w:r w:rsidR="00D81FEA" w:rsidRPr="00C91A6B">
        <w:rPr>
          <w:rFonts w:ascii="Times New Roman" w:hAnsi="Times New Roman" w:cs="Times New Roman"/>
          <w:color w:val="000000" w:themeColor="text1"/>
          <w:sz w:val="20"/>
          <w:szCs w:val="20"/>
          <w:lang w:val="ru-RU"/>
        </w:rPr>
        <w:t>юдением орфоэпических и пунктуа</w:t>
      </w:r>
      <w:r w:rsidRPr="00C91A6B">
        <w:rPr>
          <w:rFonts w:ascii="Times New Roman" w:hAnsi="Times New Roman" w:cs="Times New Roman"/>
          <w:color w:val="000000" w:themeColor="text1"/>
          <w:sz w:val="20"/>
          <w:szCs w:val="20"/>
          <w:lang w:val="ru-RU"/>
        </w:rPr>
        <w:t>ционных норм не менее 3 стихот</w:t>
      </w:r>
      <w:r w:rsidR="00D81FEA" w:rsidRPr="00C91A6B">
        <w:rPr>
          <w:rFonts w:ascii="Times New Roman" w:hAnsi="Times New Roman" w:cs="Times New Roman"/>
          <w:color w:val="000000" w:themeColor="text1"/>
          <w:sz w:val="20"/>
          <w:szCs w:val="20"/>
          <w:lang w:val="ru-RU"/>
        </w:rPr>
        <w:t>ворений о Родине, о детях, о се</w:t>
      </w:r>
      <w:r w:rsidRPr="00C91A6B">
        <w:rPr>
          <w:rFonts w:ascii="Times New Roman" w:hAnsi="Times New Roman" w:cs="Times New Roman"/>
          <w:color w:val="000000" w:themeColor="text1"/>
          <w:sz w:val="20"/>
          <w:szCs w:val="20"/>
          <w:lang w:val="ru-RU"/>
        </w:rPr>
        <w:t>мье, о родной природе в разные времена года;</w:t>
      </w:r>
    </w:p>
    <w:p w14:paraId="142103F1"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прозаическую и стихотворную речь: называть особенности стихотворного произведения (ритм, рифма);</w:t>
      </w:r>
    </w:p>
    <w:p w14:paraId="51A10300"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содержание, </w:t>
      </w:r>
      <w:r w:rsidR="00D81FEA" w:rsidRPr="00C91A6B">
        <w:rPr>
          <w:rFonts w:ascii="Times New Roman" w:hAnsi="Times New Roman" w:cs="Times New Roman"/>
          <w:color w:val="000000" w:themeColor="text1"/>
          <w:sz w:val="20"/>
          <w:szCs w:val="20"/>
          <w:lang w:val="ru-RU"/>
        </w:rPr>
        <w:t>смысл прослушанного/прочитан</w:t>
      </w:r>
      <w:r w:rsidRPr="00C91A6B">
        <w:rPr>
          <w:rFonts w:ascii="Times New Roman" w:hAnsi="Times New Roman" w:cs="Times New Roman"/>
          <w:color w:val="000000" w:themeColor="text1"/>
          <w:sz w:val="20"/>
          <w:szCs w:val="20"/>
          <w:lang w:val="ru-RU"/>
        </w:rPr>
        <w:t>ного произведения: отвечать</w:t>
      </w:r>
      <w:r w:rsidR="00D81FEA" w:rsidRPr="00C91A6B">
        <w:rPr>
          <w:rFonts w:ascii="Times New Roman" w:hAnsi="Times New Roman" w:cs="Times New Roman"/>
          <w:color w:val="000000" w:themeColor="text1"/>
          <w:sz w:val="20"/>
          <w:szCs w:val="20"/>
          <w:lang w:val="ru-RU"/>
        </w:rPr>
        <w:t xml:space="preserve"> и формулировать вопросы по фак</w:t>
      </w:r>
      <w:r w:rsidRPr="00C91A6B">
        <w:rPr>
          <w:rFonts w:ascii="Times New Roman" w:hAnsi="Times New Roman" w:cs="Times New Roman"/>
          <w:color w:val="000000" w:themeColor="text1"/>
          <w:sz w:val="20"/>
          <w:szCs w:val="20"/>
          <w:lang w:val="ru-RU"/>
        </w:rPr>
        <w:t>тическому содержанию произведения;</w:t>
      </w:r>
    </w:p>
    <w:p w14:paraId="28FCF7A9"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и называть</w:t>
      </w:r>
      <w:r w:rsidR="00D81FEA" w:rsidRPr="00C91A6B">
        <w:rPr>
          <w:rFonts w:ascii="Times New Roman" w:hAnsi="Times New Roman" w:cs="Times New Roman"/>
          <w:color w:val="000000" w:themeColor="text1"/>
          <w:sz w:val="20"/>
          <w:szCs w:val="20"/>
          <w:lang w:val="ru-RU"/>
        </w:rPr>
        <w:t xml:space="preserve"> отдельные жанры фольклора (счи</w:t>
      </w:r>
      <w:r w:rsidRPr="00C91A6B">
        <w:rPr>
          <w:rFonts w:ascii="Times New Roman" w:hAnsi="Times New Roman" w:cs="Times New Roman"/>
          <w:color w:val="000000" w:themeColor="text1"/>
          <w:sz w:val="20"/>
          <w:szCs w:val="20"/>
          <w:lang w:val="ru-RU"/>
        </w:rPr>
        <w:t>талки, загадки, пословицы, потешки, небылицы, народные песни, скороговорки, сказ</w:t>
      </w:r>
      <w:r w:rsidR="00D81FEA" w:rsidRPr="00C91A6B">
        <w:rPr>
          <w:rFonts w:ascii="Times New Roman" w:hAnsi="Times New Roman" w:cs="Times New Roman"/>
          <w:color w:val="000000" w:themeColor="text1"/>
          <w:sz w:val="20"/>
          <w:szCs w:val="20"/>
          <w:lang w:val="ru-RU"/>
        </w:rPr>
        <w:t>ки о животных, бытовые и волшеб</w:t>
      </w:r>
      <w:r w:rsidRPr="00C91A6B">
        <w:rPr>
          <w:rFonts w:ascii="Times New Roman" w:hAnsi="Times New Roman" w:cs="Times New Roman"/>
          <w:color w:val="000000" w:themeColor="text1"/>
          <w:sz w:val="20"/>
          <w:szCs w:val="20"/>
          <w:lang w:val="ru-RU"/>
        </w:rPr>
        <w:t>ные) и художественной литер</w:t>
      </w:r>
      <w:r w:rsidR="00D81FEA" w:rsidRPr="00C91A6B">
        <w:rPr>
          <w:rFonts w:ascii="Times New Roman" w:hAnsi="Times New Roman" w:cs="Times New Roman"/>
          <w:color w:val="000000" w:themeColor="text1"/>
          <w:sz w:val="20"/>
          <w:szCs w:val="20"/>
          <w:lang w:val="ru-RU"/>
        </w:rPr>
        <w:t>атуры (литературные сказки, рас</w:t>
      </w:r>
      <w:r w:rsidRPr="00C91A6B">
        <w:rPr>
          <w:rFonts w:ascii="Times New Roman" w:hAnsi="Times New Roman" w:cs="Times New Roman"/>
          <w:color w:val="000000" w:themeColor="text1"/>
          <w:sz w:val="20"/>
          <w:szCs w:val="20"/>
          <w:lang w:val="ru-RU"/>
        </w:rPr>
        <w:t>сказы, стихотворения, басни);</w:t>
      </w:r>
    </w:p>
    <w:p w14:paraId="0BB5CE03"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владеть элементарными умениями анализа и </w:t>
      </w:r>
      <w:r w:rsidR="00D81FEA" w:rsidRPr="00C91A6B">
        <w:rPr>
          <w:rFonts w:ascii="Times New Roman" w:hAnsi="Times New Roman" w:cs="Times New Roman"/>
          <w:color w:val="000000" w:themeColor="text1"/>
          <w:sz w:val="20"/>
          <w:szCs w:val="20"/>
          <w:lang w:val="ru-RU"/>
        </w:rPr>
        <w:t>интерпрета</w:t>
      </w:r>
      <w:r w:rsidRPr="00C91A6B">
        <w:rPr>
          <w:rFonts w:ascii="Times New Roman" w:hAnsi="Times New Roman" w:cs="Times New Roman"/>
          <w:color w:val="000000" w:themeColor="text1"/>
          <w:sz w:val="20"/>
          <w:szCs w:val="20"/>
          <w:lang w:val="ru-RU"/>
        </w:rPr>
        <w:t>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14:paraId="58AD04BB" w14:textId="77777777" w:rsidR="009E224D"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описывать характер героя,</w:t>
      </w:r>
      <w:r w:rsidR="00D81FEA" w:rsidRPr="00C91A6B">
        <w:rPr>
          <w:rFonts w:ascii="Times New Roman" w:hAnsi="Times New Roman" w:cs="Times New Roman"/>
          <w:color w:val="000000" w:themeColor="text1"/>
          <w:sz w:val="20"/>
          <w:szCs w:val="20"/>
          <w:lang w:val="ru-RU"/>
        </w:rPr>
        <w:t xml:space="preserve"> находить в тексте средства изо</w:t>
      </w:r>
      <w:r w:rsidRPr="00C91A6B">
        <w:rPr>
          <w:rFonts w:ascii="Times New Roman" w:hAnsi="Times New Roman" w:cs="Times New Roman"/>
          <w:color w:val="000000" w:themeColor="text1"/>
          <w:sz w:val="20"/>
          <w:szCs w:val="20"/>
          <w:lang w:val="ru-RU"/>
        </w:rPr>
        <w:t>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w:t>
      </w:r>
      <w:r w:rsidR="00D81FEA" w:rsidRPr="00C91A6B">
        <w:rPr>
          <w:rFonts w:ascii="Times New Roman" w:hAnsi="Times New Roman" w:cs="Times New Roman"/>
          <w:color w:val="000000" w:themeColor="text1"/>
          <w:sz w:val="20"/>
          <w:szCs w:val="20"/>
          <w:lang w:val="ru-RU"/>
        </w:rPr>
        <w:t>едложенным критериям, характери</w:t>
      </w:r>
      <w:r w:rsidRPr="00C91A6B">
        <w:rPr>
          <w:rFonts w:ascii="Times New Roman" w:hAnsi="Times New Roman" w:cs="Times New Roman"/>
          <w:color w:val="000000" w:themeColor="text1"/>
          <w:sz w:val="20"/>
          <w:szCs w:val="20"/>
          <w:lang w:val="ru-RU"/>
        </w:rPr>
        <w:t>зовать отношение автора к героям, его поступкам;</w:t>
      </w:r>
    </w:p>
    <w:p w14:paraId="009B6A41" w14:textId="77777777" w:rsidR="00D81FEA" w:rsidRPr="00C91A6B" w:rsidRDefault="004D0A5B"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значение незнакомого слова с опорой на ко</w:t>
      </w:r>
      <w:r w:rsidR="00D81FEA" w:rsidRPr="00C91A6B">
        <w:rPr>
          <w:rFonts w:ascii="Times New Roman" w:hAnsi="Times New Roman" w:cs="Times New Roman"/>
          <w:color w:val="000000" w:themeColor="text1"/>
          <w:sz w:val="20"/>
          <w:szCs w:val="20"/>
          <w:lang w:val="ru-RU"/>
        </w:rPr>
        <w:t>н</w:t>
      </w:r>
      <w:r w:rsidRPr="00C91A6B">
        <w:rPr>
          <w:rFonts w:ascii="Times New Roman" w:hAnsi="Times New Roman" w:cs="Times New Roman"/>
          <w:color w:val="000000" w:themeColor="text1"/>
          <w:sz w:val="20"/>
          <w:szCs w:val="20"/>
          <w:lang w:val="ru-RU"/>
        </w:rPr>
        <w:t>текст и с использованием словаря; находить в тексте примеры использования слов в прямом и переносном значении;</w:t>
      </w:r>
    </w:p>
    <w:p w14:paraId="6547FDCD" w14:textId="77777777" w:rsidR="009E224D" w:rsidRPr="00C91A6B" w:rsidRDefault="00D81FEA" w:rsidP="00370B29">
      <w:pPr>
        <w:pStyle w:val="a7"/>
        <w:numPr>
          <w:ilvl w:val="1"/>
          <w:numId w:val="140"/>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сознанно применять дл</w:t>
      </w:r>
      <w:r w:rsidRPr="00C91A6B">
        <w:rPr>
          <w:rFonts w:ascii="Times New Roman" w:hAnsi="Times New Roman" w:cs="Times New Roman"/>
          <w:color w:val="000000" w:themeColor="text1"/>
          <w:sz w:val="20"/>
          <w:szCs w:val="20"/>
          <w:lang w:val="ru-RU"/>
        </w:rPr>
        <w:t>я анализа текста изученные поня</w:t>
      </w:r>
      <w:r w:rsidR="004D0A5B" w:rsidRPr="00C91A6B">
        <w:rPr>
          <w:rFonts w:ascii="Times New Roman" w:hAnsi="Times New Roman" w:cs="Times New Roman"/>
          <w:color w:val="000000" w:themeColor="text1"/>
          <w:sz w:val="20"/>
          <w:szCs w:val="20"/>
          <w:lang w:val="ru-RU"/>
        </w:rPr>
        <w:t>тия (автор, литературный геро</w:t>
      </w:r>
      <w:r w:rsidRPr="00C91A6B">
        <w:rPr>
          <w:rFonts w:ascii="Times New Roman" w:hAnsi="Times New Roman" w:cs="Times New Roman"/>
          <w:color w:val="000000" w:themeColor="text1"/>
          <w:sz w:val="20"/>
          <w:szCs w:val="20"/>
          <w:lang w:val="ru-RU"/>
        </w:rPr>
        <w:t>й, тема, идея, заголовок, содер</w:t>
      </w:r>
      <w:r w:rsidR="004D0A5B" w:rsidRPr="00C91A6B">
        <w:rPr>
          <w:rFonts w:ascii="Times New Roman" w:hAnsi="Times New Roman" w:cs="Times New Roman"/>
          <w:color w:val="000000" w:themeColor="text1"/>
          <w:sz w:val="20"/>
          <w:szCs w:val="20"/>
          <w:lang w:val="ru-RU"/>
        </w:rPr>
        <w:t>жание произведения, сравнение, эпитет);</w:t>
      </w:r>
    </w:p>
    <w:p w14:paraId="15E0988A" w14:textId="77777777" w:rsidR="009E224D" w:rsidRPr="00C91A6B" w:rsidRDefault="004D0A5B" w:rsidP="00370B29">
      <w:pPr>
        <w:pStyle w:val="a7"/>
        <w:numPr>
          <w:ilvl w:val="1"/>
          <w:numId w:val="140"/>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участвовать в обсуждении прослушанного/прочитанного произведения: понимать </w:t>
      </w:r>
      <w:r w:rsidR="00D81FEA" w:rsidRPr="00C91A6B">
        <w:rPr>
          <w:rFonts w:ascii="Times New Roman" w:hAnsi="Times New Roman" w:cs="Times New Roman"/>
          <w:color w:val="000000" w:themeColor="text1"/>
          <w:sz w:val="20"/>
          <w:szCs w:val="20"/>
          <w:lang w:val="ru-RU"/>
        </w:rPr>
        <w:t>жанровую принадлежность произве</w:t>
      </w:r>
      <w:r w:rsidRPr="00C91A6B">
        <w:rPr>
          <w:rFonts w:ascii="Times New Roman" w:hAnsi="Times New Roman" w:cs="Times New Roman"/>
          <w:color w:val="000000" w:themeColor="text1"/>
          <w:sz w:val="20"/>
          <w:szCs w:val="20"/>
          <w:lang w:val="ru-RU"/>
        </w:rPr>
        <w:t>дения, формулировать устно простые выводы, подтверждать свой ответ примерами из текста;</w:t>
      </w:r>
    </w:p>
    <w:p w14:paraId="644896C2" w14:textId="77777777" w:rsidR="009E224D" w:rsidRPr="00C91A6B" w:rsidRDefault="004D0A5B" w:rsidP="00370B29">
      <w:pPr>
        <w:pStyle w:val="a7"/>
        <w:numPr>
          <w:ilvl w:val="1"/>
          <w:numId w:val="140"/>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пересказывать (устно) содержание произведения </w:t>
      </w:r>
      <w:r w:rsidR="00D81FEA" w:rsidRPr="00C91A6B">
        <w:rPr>
          <w:rFonts w:ascii="Times New Roman" w:hAnsi="Times New Roman" w:cs="Times New Roman"/>
          <w:color w:val="000000" w:themeColor="text1"/>
          <w:sz w:val="20"/>
          <w:szCs w:val="20"/>
          <w:lang w:val="ru-RU"/>
        </w:rPr>
        <w:t>подроб</w:t>
      </w:r>
      <w:r w:rsidRPr="00C91A6B">
        <w:rPr>
          <w:rFonts w:ascii="Times New Roman" w:hAnsi="Times New Roman" w:cs="Times New Roman"/>
          <w:color w:val="000000" w:themeColor="text1"/>
          <w:sz w:val="20"/>
          <w:szCs w:val="20"/>
          <w:lang w:val="ru-RU"/>
        </w:rPr>
        <w:t>но, выборочно, от лица героя, от третьего лица;</w:t>
      </w:r>
    </w:p>
    <w:p w14:paraId="4FCC8C42" w14:textId="77777777" w:rsidR="009E224D" w:rsidRPr="00C91A6B" w:rsidRDefault="004D0A5B" w:rsidP="00370B29">
      <w:pPr>
        <w:pStyle w:val="a7"/>
        <w:numPr>
          <w:ilvl w:val="1"/>
          <w:numId w:val="140"/>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по ролям с соблюдением норм произношения, </w:t>
      </w:r>
      <w:r w:rsidR="00D81FEA" w:rsidRPr="00C91A6B">
        <w:rPr>
          <w:rFonts w:ascii="Times New Roman" w:hAnsi="Times New Roman" w:cs="Times New Roman"/>
          <w:color w:val="000000" w:themeColor="text1"/>
          <w:sz w:val="20"/>
          <w:szCs w:val="20"/>
          <w:lang w:val="ru-RU"/>
        </w:rPr>
        <w:t>рас</w:t>
      </w:r>
      <w:r w:rsidRPr="00C91A6B">
        <w:rPr>
          <w:rFonts w:ascii="Times New Roman" w:hAnsi="Times New Roman" w:cs="Times New Roman"/>
          <w:color w:val="000000" w:themeColor="text1"/>
          <w:sz w:val="20"/>
          <w:szCs w:val="20"/>
          <w:lang w:val="ru-RU"/>
        </w:rPr>
        <w:t>становки ударения, инсцени</w:t>
      </w:r>
      <w:r w:rsidR="00D81FEA" w:rsidRPr="00C91A6B">
        <w:rPr>
          <w:rFonts w:ascii="Times New Roman" w:hAnsi="Times New Roman" w:cs="Times New Roman"/>
          <w:color w:val="000000" w:themeColor="text1"/>
          <w:sz w:val="20"/>
          <w:szCs w:val="20"/>
          <w:lang w:val="ru-RU"/>
        </w:rPr>
        <w:t>ровать небольшие эпизоды из про</w:t>
      </w:r>
      <w:r w:rsidRPr="00C91A6B">
        <w:rPr>
          <w:rFonts w:ascii="Times New Roman" w:hAnsi="Times New Roman" w:cs="Times New Roman"/>
          <w:color w:val="000000" w:themeColor="text1"/>
          <w:sz w:val="20"/>
          <w:szCs w:val="20"/>
          <w:lang w:val="ru-RU"/>
        </w:rPr>
        <w:t>изведения;</w:t>
      </w:r>
    </w:p>
    <w:p w14:paraId="752D9C83" w14:textId="77777777" w:rsidR="009E224D" w:rsidRPr="00C91A6B" w:rsidRDefault="004D0A5B" w:rsidP="00370B29">
      <w:pPr>
        <w:pStyle w:val="a7"/>
        <w:numPr>
          <w:ilvl w:val="1"/>
          <w:numId w:val="140"/>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составлять высказывания на заданную тему по </w:t>
      </w:r>
      <w:r w:rsidR="00D81FEA" w:rsidRPr="00C91A6B">
        <w:rPr>
          <w:rFonts w:ascii="Times New Roman" w:hAnsi="Times New Roman" w:cs="Times New Roman"/>
          <w:color w:val="000000" w:themeColor="text1"/>
          <w:sz w:val="20"/>
          <w:szCs w:val="20"/>
          <w:lang w:val="ru-RU"/>
        </w:rPr>
        <w:t>содержа</w:t>
      </w:r>
      <w:r w:rsidRPr="00C91A6B">
        <w:rPr>
          <w:rFonts w:ascii="Times New Roman" w:hAnsi="Times New Roman" w:cs="Times New Roman"/>
          <w:color w:val="000000" w:themeColor="text1"/>
          <w:sz w:val="20"/>
          <w:szCs w:val="20"/>
          <w:lang w:val="ru-RU"/>
        </w:rPr>
        <w:t>нию произведения (не менее 5 предложений);</w:t>
      </w:r>
    </w:p>
    <w:p w14:paraId="71DA33F0" w14:textId="77777777" w:rsidR="009E224D" w:rsidRPr="00C91A6B" w:rsidRDefault="004D0A5B" w:rsidP="00370B29">
      <w:pPr>
        <w:pStyle w:val="a7"/>
        <w:numPr>
          <w:ilvl w:val="1"/>
          <w:numId w:val="140"/>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сочинять по аналогии с прочитанным загадки, небольшие сказки, рассказы;</w:t>
      </w:r>
    </w:p>
    <w:p w14:paraId="5B07832F" w14:textId="77777777" w:rsidR="009E224D" w:rsidRPr="00C91A6B" w:rsidRDefault="004D0A5B" w:rsidP="00370B29">
      <w:pPr>
        <w:pStyle w:val="a7"/>
        <w:numPr>
          <w:ilvl w:val="1"/>
          <w:numId w:val="140"/>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кни</w:t>
      </w:r>
      <w:r w:rsidR="00D81FEA" w:rsidRPr="00C91A6B">
        <w:rPr>
          <w:rFonts w:ascii="Times New Roman" w:hAnsi="Times New Roman" w:cs="Times New Roman"/>
          <w:color w:val="000000" w:themeColor="text1"/>
          <w:sz w:val="20"/>
          <w:szCs w:val="20"/>
          <w:lang w:val="ru-RU"/>
        </w:rPr>
        <w:t>ге/учебнике по обложке, оглавле</w:t>
      </w:r>
      <w:r w:rsidRPr="00C91A6B">
        <w:rPr>
          <w:rFonts w:ascii="Times New Roman" w:hAnsi="Times New Roman" w:cs="Times New Roman"/>
          <w:color w:val="000000" w:themeColor="text1"/>
          <w:sz w:val="20"/>
          <w:szCs w:val="20"/>
          <w:lang w:val="ru-RU"/>
        </w:rPr>
        <w:t>нию, аннотации, иллюстра</w:t>
      </w:r>
      <w:r w:rsidR="00D81FEA" w:rsidRPr="00C91A6B">
        <w:rPr>
          <w:rFonts w:ascii="Times New Roman" w:hAnsi="Times New Roman" w:cs="Times New Roman"/>
          <w:color w:val="000000" w:themeColor="text1"/>
          <w:sz w:val="20"/>
          <w:szCs w:val="20"/>
          <w:lang w:val="ru-RU"/>
        </w:rPr>
        <w:t>циям, предисловию, условным обо</w:t>
      </w:r>
      <w:r w:rsidRPr="00C91A6B">
        <w:rPr>
          <w:rFonts w:ascii="Times New Roman" w:hAnsi="Times New Roman" w:cs="Times New Roman"/>
          <w:color w:val="000000" w:themeColor="text1"/>
          <w:sz w:val="20"/>
          <w:szCs w:val="20"/>
          <w:lang w:val="ru-RU"/>
        </w:rPr>
        <w:t>значениям;</w:t>
      </w:r>
    </w:p>
    <w:p w14:paraId="4A408BCC" w14:textId="77777777" w:rsidR="009E224D" w:rsidRPr="00C91A6B" w:rsidRDefault="004D0A5B" w:rsidP="00370B29">
      <w:pPr>
        <w:pStyle w:val="a7"/>
        <w:numPr>
          <w:ilvl w:val="1"/>
          <w:numId w:val="140"/>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книги для самостоятельного чтен</w:t>
      </w:r>
      <w:r w:rsidR="00D81FEA" w:rsidRPr="00C91A6B">
        <w:rPr>
          <w:rFonts w:ascii="Times New Roman" w:hAnsi="Times New Roman" w:cs="Times New Roman"/>
          <w:color w:val="000000" w:themeColor="text1"/>
          <w:sz w:val="20"/>
          <w:szCs w:val="20"/>
          <w:lang w:val="ru-RU"/>
        </w:rPr>
        <w:t>ия с учётом ре</w:t>
      </w:r>
      <w:r w:rsidRPr="00C91A6B">
        <w:rPr>
          <w:rFonts w:ascii="Times New Roman" w:hAnsi="Times New Roman" w:cs="Times New Roman"/>
          <w:color w:val="000000" w:themeColor="text1"/>
          <w:sz w:val="20"/>
          <w:szCs w:val="20"/>
          <w:lang w:val="ru-RU"/>
        </w:rPr>
        <w:t>комендательного списка, используя картотеки, рассказывать о прочитанной книге;</w:t>
      </w:r>
    </w:p>
    <w:p w14:paraId="293FF644" w14:textId="77777777" w:rsidR="009E224D" w:rsidRPr="00C91A6B" w:rsidRDefault="004D0A5B" w:rsidP="00370B29">
      <w:pPr>
        <w:pStyle w:val="a7"/>
        <w:numPr>
          <w:ilvl w:val="1"/>
          <w:numId w:val="140"/>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справоч</w:t>
      </w:r>
      <w:r w:rsidR="00D81FEA" w:rsidRPr="00C91A6B">
        <w:rPr>
          <w:rFonts w:ascii="Times New Roman" w:hAnsi="Times New Roman" w:cs="Times New Roman"/>
          <w:color w:val="000000" w:themeColor="text1"/>
          <w:sz w:val="20"/>
          <w:szCs w:val="20"/>
          <w:lang w:val="ru-RU"/>
        </w:rPr>
        <w:t>ную литературу для получения до</w:t>
      </w:r>
      <w:r w:rsidRPr="00C91A6B">
        <w:rPr>
          <w:rFonts w:ascii="Times New Roman" w:hAnsi="Times New Roman" w:cs="Times New Roman"/>
          <w:color w:val="000000" w:themeColor="text1"/>
          <w:sz w:val="20"/>
          <w:szCs w:val="20"/>
          <w:lang w:val="ru-RU"/>
        </w:rPr>
        <w:t>полнительной информации в соответствии с учебной задачей.</w:t>
      </w:r>
    </w:p>
    <w:p w14:paraId="15D74A6D" w14:textId="77777777" w:rsidR="00D81FEA" w:rsidRPr="00C91A6B" w:rsidRDefault="00D81FEA" w:rsidP="0041663B">
      <w:pPr>
        <w:tabs>
          <w:tab w:val="left" w:pos="709"/>
        </w:tabs>
        <w:ind w:firstLine="567"/>
        <w:jc w:val="both"/>
        <w:rPr>
          <w:rFonts w:ascii="Times New Roman" w:hAnsi="Times New Roman" w:cs="Times New Roman"/>
          <w:color w:val="000000" w:themeColor="text1"/>
          <w:sz w:val="20"/>
          <w:szCs w:val="20"/>
          <w:lang w:val="ru-RU"/>
        </w:rPr>
      </w:pPr>
    </w:p>
    <w:p w14:paraId="7F4EE227" w14:textId="77777777" w:rsidR="009E224D" w:rsidRPr="00C91A6B" w:rsidRDefault="00D81FEA"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w:t>
      </w:r>
    </w:p>
    <w:p w14:paraId="1046F8F8"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w:t>
      </w:r>
      <w:r w:rsidRPr="00C91A6B">
        <w:rPr>
          <w:rFonts w:ascii="Times New Roman" w:hAnsi="Times New Roman" w:cs="Times New Roman"/>
          <w:b/>
          <w:color w:val="000000" w:themeColor="text1"/>
          <w:lang w:val="ru-RU"/>
        </w:rPr>
        <w:t xml:space="preserve">в третьем классе </w:t>
      </w:r>
      <w:r w:rsidRPr="00C91A6B">
        <w:rPr>
          <w:rFonts w:ascii="Times New Roman" w:hAnsi="Times New Roman" w:cs="Times New Roman"/>
          <w:color w:val="000000" w:themeColor="text1"/>
          <w:lang w:val="ru-RU"/>
        </w:rPr>
        <w:t>обучающийся научится:</w:t>
      </w:r>
    </w:p>
    <w:p w14:paraId="0DC9ECE2" w14:textId="77777777" w:rsidR="009E224D" w:rsidRPr="00C91A6B" w:rsidRDefault="004D0A5B" w:rsidP="00370B29">
      <w:pPr>
        <w:pStyle w:val="a7"/>
        <w:numPr>
          <w:ilvl w:val="1"/>
          <w:numId w:val="141"/>
        </w:numPr>
        <w:tabs>
          <w:tab w:val="left" w:pos="668"/>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отвечать на вопрос о к</w:t>
      </w:r>
      <w:r w:rsidR="00A81611" w:rsidRPr="00C91A6B">
        <w:rPr>
          <w:rFonts w:ascii="Times New Roman" w:hAnsi="Times New Roman" w:cs="Times New Roman"/>
          <w:color w:val="000000" w:themeColor="text1"/>
          <w:sz w:val="20"/>
          <w:szCs w:val="20"/>
          <w:lang w:val="ru-RU"/>
        </w:rPr>
        <w:t>ультурной значимости устного на</w:t>
      </w:r>
      <w:r w:rsidRPr="00C91A6B">
        <w:rPr>
          <w:rFonts w:ascii="Times New Roman" w:hAnsi="Times New Roman" w:cs="Times New Roman"/>
          <w:color w:val="000000" w:themeColor="text1"/>
          <w:sz w:val="20"/>
          <w:szCs w:val="20"/>
          <w:lang w:val="ru-RU"/>
        </w:rPr>
        <w:t>родного творчества и художественной литературы, находить в фольклоре и литературн</w:t>
      </w:r>
      <w:r w:rsidR="00A81611" w:rsidRPr="00C91A6B">
        <w:rPr>
          <w:rFonts w:ascii="Times New Roman" w:hAnsi="Times New Roman" w:cs="Times New Roman"/>
          <w:color w:val="000000" w:themeColor="text1"/>
          <w:sz w:val="20"/>
          <w:szCs w:val="20"/>
          <w:lang w:val="ru-RU"/>
        </w:rPr>
        <w:t>ых произведениях отражение нрав</w:t>
      </w:r>
      <w:r w:rsidRPr="00C91A6B">
        <w:rPr>
          <w:rFonts w:ascii="Times New Roman" w:hAnsi="Times New Roman" w:cs="Times New Roman"/>
          <w:color w:val="000000" w:themeColor="text1"/>
          <w:sz w:val="20"/>
          <w:szCs w:val="20"/>
          <w:lang w:val="ru-RU"/>
        </w:rPr>
        <w:t>ственных ценностей, тради</w:t>
      </w:r>
      <w:r w:rsidR="00A81611" w:rsidRPr="00C91A6B">
        <w:rPr>
          <w:rFonts w:ascii="Times New Roman" w:hAnsi="Times New Roman" w:cs="Times New Roman"/>
          <w:color w:val="000000" w:themeColor="text1"/>
          <w:sz w:val="20"/>
          <w:szCs w:val="20"/>
          <w:lang w:val="ru-RU"/>
        </w:rPr>
        <w:t>ций, быта, культуры разных наро</w:t>
      </w:r>
      <w:r w:rsidRPr="00C91A6B">
        <w:rPr>
          <w:rFonts w:ascii="Times New Roman" w:hAnsi="Times New Roman" w:cs="Times New Roman"/>
          <w:color w:val="000000" w:themeColor="text1"/>
          <w:sz w:val="20"/>
          <w:szCs w:val="20"/>
          <w:lang w:val="ru-RU"/>
        </w:rPr>
        <w:t>дов, ориентироваться в нравс</w:t>
      </w:r>
      <w:r w:rsidR="00A81611" w:rsidRPr="00C91A6B">
        <w:rPr>
          <w:rFonts w:ascii="Times New Roman" w:hAnsi="Times New Roman" w:cs="Times New Roman"/>
          <w:color w:val="000000" w:themeColor="text1"/>
          <w:sz w:val="20"/>
          <w:szCs w:val="20"/>
          <w:lang w:val="ru-RU"/>
        </w:rPr>
        <w:t>твенно-этических понятиях в кон</w:t>
      </w:r>
      <w:r w:rsidRPr="00C91A6B">
        <w:rPr>
          <w:rFonts w:ascii="Times New Roman" w:hAnsi="Times New Roman" w:cs="Times New Roman"/>
          <w:color w:val="000000" w:themeColor="text1"/>
          <w:sz w:val="20"/>
          <w:szCs w:val="20"/>
          <w:lang w:val="ru-RU"/>
        </w:rPr>
        <w:t>тексте изученных произведений;</w:t>
      </w:r>
    </w:p>
    <w:p w14:paraId="169142B7" w14:textId="77777777" w:rsidR="009E224D" w:rsidRPr="00C91A6B" w:rsidRDefault="004D0A5B" w:rsidP="00370B29">
      <w:pPr>
        <w:pStyle w:val="a7"/>
        <w:numPr>
          <w:ilvl w:val="1"/>
          <w:numId w:val="141"/>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и про себя в соответствии с учебной задачей, использовать разные виды </w:t>
      </w:r>
      <w:r w:rsidR="00A81611" w:rsidRPr="00C91A6B">
        <w:rPr>
          <w:rFonts w:ascii="Times New Roman" w:hAnsi="Times New Roman" w:cs="Times New Roman"/>
          <w:color w:val="000000" w:themeColor="text1"/>
          <w:sz w:val="20"/>
          <w:szCs w:val="20"/>
          <w:lang w:val="ru-RU"/>
        </w:rPr>
        <w:t>чтения (изучающее, ознакомитель</w:t>
      </w:r>
      <w:r w:rsidRPr="00C91A6B">
        <w:rPr>
          <w:rFonts w:ascii="Times New Roman" w:hAnsi="Times New Roman" w:cs="Times New Roman"/>
          <w:color w:val="000000" w:themeColor="text1"/>
          <w:sz w:val="20"/>
          <w:szCs w:val="20"/>
          <w:lang w:val="ru-RU"/>
        </w:rPr>
        <w:t>ное, поисковое выборочное, просмотровое выборочное);</w:t>
      </w:r>
    </w:p>
    <w:p w14:paraId="5DB92B30" w14:textId="77777777" w:rsidR="009E224D" w:rsidRPr="00C91A6B" w:rsidRDefault="004D0A5B" w:rsidP="00370B29">
      <w:pPr>
        <w:pStyle w:val="a7"/>
        <w:numPr>
          <w:ilvl w:val="1"/>
          <w:numId w:val="141"/>
        </w:numPr>
        <w:tabs>
          <w:tab w:val="left" w:pos="668"/>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целыми словами без пропусков и </w:t>
      </w:r>
      <w:r w:rsidR="00A81611" w:rsidRPr="00C91A6B">
        <w:rPr>
          <w:rFonts w:ascii="Times New Roman" w:hAnsi="Times New Roman" w:cs="Times New Roman"/>
          <w:color w:val="000000" w:themeColor="text1"/>
          <w:sz w:val="20"/>
          <w:szCs w:val="20"/>
          <w:lang w:val="ru-RU"/>
        </w:rPr>
        <w:t>перестано</w:t>
      </w:r>
      <w:r w:rsidRPr="00C91A6B">
        <w:rPr>
          <w:rFonts w:ascii="Times New Roman" w:hAnsi="Times New Roman" w:cs="Times New Roman"/>
          <w:color w:val="000000" w:themeColor="text1"/>
          <w:sz w:val="20"/>
          <w:szCs w:val="20"/>
          <w:lang w:val="ru-RU"/>
        </w:rPr>
        <w:t>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14:paraId="23BABFEF" w14:textId="77777777" w:rsidR="00A81611" w:rsidRPr="00C91A6B" w:rsidRDefault="004D0A5B" w:rsidP="00370B29">
      <w:pPr>
        <w:pStyle w:val="a7"/>
        <w:numPr>
          <w:ilvl w:val="1"/>
          <w:numId w:val="141"/>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наизусть не менее 4 стихотворений в соответствии с изученной тематикой произведений;</w:t>
      </w:r>
    </w:p>
    <w:p w14:paraId="4E61F217" w14:textId="77777777" w:rsidR="009E224D" w:rsidRPr="00C91A6B" w:rsidRDefault="00A81611" w:rsidP="00370B29">
      <w:pPr>
        <w:pStyle w:val="a7"/>
        <w:numPr>
          <w:ilvl w:val="1"/>
          <w:numId w:val="141"/>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w:t>
      </w:r>
      <w:r w:rsidR="004D0A5B" w:rsidRPr="00C91A6B">
        <w:rPr>
          <w:rFonts w:ascii="Times New Roman" w:hAnsi="Times New Roman" w:cs="Times New Roman"/>
          <w:color w:val="000000" w:themeColor="text1"/>
          <w:sz w:val="20"/>
          <w:szCs w:val="20"/>
          <w:lang w:val="ru-RU"/>
        </w:rPr>
        <w:t>азличать художестве</w:t>
      </w:r>
      <w:r w:rsidRPr="00C91A6B">
        <w:rPr>
          <w:rFonts w:ascii="Times New Roman" w:hAnsi="Times New Roman" w:cs="Times New Roman"/>
          <w:color w:val="000000" w:themeColor="text1"/>
          <w:sz w:val="20"/>
          <w:szCs w:val="20"/>
          <w:lang w:val="ru-RU"/>
        </w:rPr>
        <w:t>нные произведения и познаватель</w:t>
      </w:r>
      <w:r w:rsidR="004D0A5B" w:rsidRPr="00C91A6B">
        <w:rPr>
          <w:rFonts w:ascii="Times New Roman" w:hAnsi="Times New Roman" w:cs="Times New Roman"/>
          <w:color w:val="000000" w:themeColor="text1"/>
          <w:sz w:val="20"/>
          <w:szCs w:val="20"/>
          <w:lang w:val="ru-RU"/>
        </w:rPr>
        <w:t>ные тексты;</w:t>
      </w:r>
    </w:p>
    <w:p w14:paraId="1E913406" w14:textId="77777777" w:rsidR="009E224D" w:rsidRPr="00C91A6B" w:rsidRDefault="004D0A5B" w:rsidP="00370B29">
      <w:pPr>
        <w:pStyle w:val="a7"/>
        <w:numPr>
          <w:ilvl w:val="1"/>
          <w:numId w:val="141"/>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различать прозаическую и стихотворную речь: называть особенности стихотворного произведения (ритм, рифма, </w:t>
      </w:r>
      <w:r w:rsidR="00A81611" w:rsidRPr="00C91A6B">
        <w:rPr>
          <w:rFonts w:ascii="Times New Roman" w:hAnsi="Times New Roman" w:cs="Times New Roman"/>
          <w:color w:val="000000" w:themeColor="text1"/>
          <w:sz w:val="20"/>
          <w:szCs w:val="20"/>
          <w:lang w:val="ru-RU"/>
        </w:rPr>
        <w:t>стро</w:t>
      </w:r>
      <w:r w:rsidRPr="00C91A6B">
        <w:rPr>
          <w:rFonts w:ascii="Times New Roman" w:hAnsi="Times New Roman" w:cs="Times New Roman"/>
          <w:color w:val="000000" w:themeColor="text1"/>
          <w:sz w:val="20"/>
          <w:szCs w:val="20"/>
          <w:lang w:val="ru-RU"/>
        </w:rPr>
        <w:t>фа), отличать лирическое произведение от эпического;</w:t>
      </w:r>
    </w:p>
    <w:p w14:paraId="43859196" w14:textId="77777777" w:rsidR="009E224D" w:rsidRPr="00C91A6B" w:rsidRDefault="004D0A5B" w:rsidP="00370B29">
      <w:pPr>
        <w:pStyle w:val="a7"/>
        <w:numPr>
          <w:ilvl w:val="1"/>
          <w:numId w:val="141"/>
        </w:numPr>
        <w:tabs>
          <w:tab w:val="left" w:pos="668"/>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жанровую принадлежность, содержание, смысл прослушанного/прочитанного произведения: отвечать и </w:t>
      </w:r>
      <w:r w:rsidR="00A81611" w:rsidRPr="00C91A6B">
        <w:rPr>
          <w:rFonts w:ascii="Times New Roman" w:hAnsi="Times New Roman" w:cs="Times New Roman"/>
          <w:color w:val="000000" w:themeColor="text1"/>
          <w:sz w:val="20"/>
          <w:szCs w:val="20"/>
          <w:lang w:val="ru-RU"/>
        </w:rPr>
        <w:t>фор</w:t>
      </w:r>
      <w:r w:rsidRPr="00C91A6B">
        <w:rPr>
          <w:rFonts w:ascii="Times New Roman" w:hAnsi="Times New Roman" w:cs="Times New Roman"/>
          <w:color w:val="000000" w:themeColor="text1"/>
          <w:sz w:val="20"/>
          <w:szCs w:val="20"/>
          <w:lang w:val="ru-RU"/>
        </w:rPr>
        <w:t>мулировать вопросы к учебным и художественным текстам;</w:t>
      </w:r>
    </w:p>
    <w:p w14:paraId="762F054D" w14:textId="77777777" w:rsidR="009E224D" w:rsidRPr="00C91A6B" w:rsidRDefault="004D0A5B" w:rsidP="00370B29">
      <w:pPr>
        <w:pStyle w:val="a7"/>
        <w:numPr>
          <w:ilvl w:val="1"/>
          <w:numId w:val="141"/>
        </w:numPr>
        <w:tabs>
          <w:tab w:val="left" w:pos="668"/>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и называть</w:t>
      </w:r>
      <w:r w:rsidR="00A81611" w:rsidRPr="00C91A6B">
        <w:rPr>
          <w:rFonts w:ascii="Times New Roman" w:hAnsi="Times New Roman" w:cs="Times New Roman"/>
          <w:color w:val="000000" w:themeColor="text1"/>
          <w:sz w:val="20"/>
          <w:szCs w:val="20"/>
          <w:lang w:val="ru-RU"/>
        </w:rPr>
        <w:t xml:space="preserve"> отдельные жанры фольклора (счи</w:t>
      </w:r>
      <w:r w:rsidRPr="00C91A6B">
        <w:rPr>
          <w:rFonts w:ascii="Times New Roman" w:hAnsi="Times New Roman" w:cs="Times New Roman"/>
          <w:color w:val="000000" w:themeColor="text1"/>
          <w:sz w:val="20"/>
          <w:szCs w:val="20"/>
          <w:lang w:val="ru-RU"/>
        </w:rPr>
        <w:t>талки, загадки, пословицы, потешки, небылицы, народные песни, скороговорки, сказ</w:t>
      </w:r>
      <w:r w:rsidR="00A81611" w:rsidRPr="00C91A6B">
        <w:rPr>
          <w:rFonts w:ascii="Times New Roman" w:hAnsi="Times New Roman" w:cs="Times New Roman"/>
          <w:color w:val="000000" w:themeColor="text1"/>
          <w:sz w:val="20"/>
          <w:szCs w:val="20"/>
          <w:lang w:val="ru-RU"/>
        </w:rPr>
        <w:t>ки о животных, бытовые и волшеб</w:t>
      </w:r>
      <w:r w:rsidRPr="00C91A6B">
        <w:rPr>
          <w:rFonts w:ascii="Times New Roman" w:hAnsi="Times New Roman" w:cs="Times New Roman"/>
          <w:color w:val="000000" w:themeColor="text1"/>
          <w:sz w:val="20"/>
          <w:szCs w:val="20"/>
          <w:lang w:val="ru-RU"/>
        </w:rPr>
        <w:t>ные) и художественной литер</w:t>
      </w:r>
      <w:r w:rsidR="00A81611" w:rsidRPr="00C91A6B">
        <w:rPr>
          <w:rFonts w:ascii="Times New Roman" w:hAnsi="Times New Roman" w:cs="Times New Roman"/>
          <w:color w:val="000000" w:themeColor="text1"/>
          <w:sz w:val="20"/>
          <w:szCs w:val="20"/>
          <w:lang w:val="ru-RU"/>
        </w:rPr>
        <w:t>атуры (литературные сказки, рас</w:t>
      </w:r>
      <w:r w:rsidRPr="00C91A6B">
        <w:rPr>
          <w:rFonts w:ascii="Times New Roman" w:hAnsi="Times New Roman" w:cs="Times New Roman"/>
          <w:color w:val="000000" w:themeColor="text1"/>
          <w:sz w:val="20"/>
          <w:szCs w:val="20"/>
          <w:lang w:val="ru-RU"/>
        </w:rPr>
        <w:t xml:space="preserve">сказы, стихотворения, басни), приводить примеры </w:t>
      </w:r>
      <w:r w:rsidR="00A81611" w:rsidRPr="00C91A6B">
        <w:rPr>
          <w:rFonts w:ascii="Times New Roman" w:hAnsi="Times New Roman" w:cs="Times New Roman"/>
          <w:color w:val="000000" w:themeColor="text1"/>
          <w:sz w:val="20"/>
          <w:szCs w:val="20"/>
          <w:lang w:val="ru-RU"/>
        </w:rPr>
        <w:t>произведе</w:t>
      </w:r>
      <w:r w:rsidRPr="00C91A6B">
        <w:rPr>
          <w:rFonts w:ascii="Times New Roman" w:hAnsi="Times New Roman" w:cs="Times New Roman"/>
          <w:color w:val="000000" w:themeColor="text1"/>
          <w:sz w:val="20"/>
          <w:szCs w:val="20"/>
          <w:lang w:val="ru-RU"/>
        </w:rPr>
        <w:t>ний фольклора разных народов России;</w:t>
      </w:r>
    </w:p>
    <w:p w14:paraId="04EB44B3" w14:textId="77777777" w:rsidR="009E224D" w:rsidRPr="00C91A6B" w:rsidRDefault="004D0A5B" w:rsidP="00370B29">
      <w:pPr>
        <w:pStyle w:val="a7"/>
        <w:numPr>
          <w:ilvl w:val="1"/>
          <w:numId w:val="141"/>
        </w:numPr>
        <w:tabs>
          <w:tab w:val="left" w:pos="668"/>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владеть элементарными умениями анализа и </w:t>
      </w:r>
      <w:r w:rsidR="00A81611" w:rsidRPr="00C91A6B">
        <w:rPr>
          <w:rFonts w:ascii="Times New Roman" w:hAnsi="Times New Roman" w:cs="Times New Roman"/>
          <w:color w:val="000000" w:themeColor="text1"/>
          <w:sz w:val="20"/>
          <w:szCs w:val="20"/>
          <w:lang w:val="ru-RU"/>
        </w:rPr>
        <w:t>интерпрета</w:t>
      </w:r>
      <w:r w:rsidRPr="00C91A6B">
        <w:rPr>
          <w:rFonts w:ascii="Times New Roman" w:hAnsi="Times New Roman" w:cs="Times New Roman"/>
          <w:color w:val="000000" w:themeColor="text1"/>
          <w:sz w:val="20"/>
          <w:szCs w:val="20"/>
          <w:lang w:val="ru-RU"/>
        </w:rPr>
        <w:t>ции текста: формулировать тему и главную мысль, определять последовательность событий в тексте произведения, выявлять связь событий, эпизодов текста</w:t>
      </w:r>
      <w:r w:rsidR="00A81611" w:rsidRPr="00C91A6B">
        <w:rPr>
          <w:rFonts w:ascii="Times New Roman" w:hAnsi="Times New Roman" w:cs="Times New Roman"/>
          <w:color w:val="000000" w:themeColor="text1"/>
          <w:sz w:val="20"/>
          <w:szCs w:val="20"/>
          <w:lang w:val="ru-RU"/>
        </w:rPr>
        <w:t>; составлять план текста (вопро</w:t>
      </w:r>
      <w:r w:rsidRPr="00C91A6B">
        <w:rPr>
          <w:rFonts w:ascii="Times New Roman" w:hAnsi="Times New Roman" w:cs="Times New Roman"/>
          <w:color w:val="000000" w:themeColor="text1"/>
          <w:sz w:val="20"/>
          <w:szCs w:val="20"/>
          <w:lang w:val="ru-RU"/>
        </w:rPr>
        <w:t>сный, номинативный, цитатный);</w:t>
      </w:r>
    </w:p>
    <w:p w14:paraId="50B745E4" w14:textId="77777777" w:rsidR="009E224D" w:rsidRPr="00C91A6B" w:rsidRDefault="004D0A5B" w:rsidP="00370B29">
      <w:pPr>
        <w:pStyle w:val="a7"/>
        <w:numPr>
          <w:ilvl w:val="1"/>
          <w:numId w:val="141"/>
        </w:numPr>
        <w:tabs>
          <w:tab w:val="left" w:pos="668"/>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характеризовать героев, описывать характер героя, давать оценку поступкам героев, </w:t>
      </w:r>
      <w:r w:rsidR="00A81611" w:rsidRPr="00C91A6B">
        <w:rPr>
          <w:rFonts w:ascii="Times New Roman" w:hAnsi="Times New Roman" w:cs="Times New Roman"/>
          <w:color w:val="000000" w:themeColor="text1"/>
          <w:sz w:val="20"/>
          <w:szCs w:val="20"/>
          <w:lang w:val="ru-RU"/>
        </w:rPr>
        <w:t>составлять портретные характери</w:t>
      </w:r>
      <w:r w:rsidRPr="00C91A6B">
        <w:rPr>
          <w:rFonts w:ascii="Times New Roman" w:hAnsi="Times New Roman" w:cs="Times New Roman"/>
          <w:color w:val="000000" w:themeColor="text1"/>
          <w:sz w:val="20"/>
          <w:szCs w:val="20"/>
          <w:lang w:val="ru-RU"/>
        </w:rPr>
        <w:t>стики персонажей; выявлять взаимосвязь между поступками, мыслями, чувствами героев, с</w:t>
      </w:r>
      <w:r w:rsidR="00A81611" w:rsidRPr="00C91A6B">
        <w:rPr>
          <w:rFonts w:ascii="Times New Roman" w:hAnsi="Times New Roman" w:cs="Times New Roman"/>
          <w:color w:val="000000" w:themeColor="text1"/>
          <w:sz w:val="20"/>
          <w:szCs w:val="20"/>
          <w:lang w:val="ru-RU"/>
        </w:rPr>
        <w:t>равнивать героев одного произве</w:t>
      </w:r>
      <w:r w:rsidRPr="00C91A6B">
        <w:rPr>
          <w:rFonts w:ascii="Times New Roman" w:hAnsi="Times New Roman" w:cs="Times New Roman"/>
          <w:color w:val="000000" w:themeColor="text1"/>
          <w:sz w:val="20"/>
          <w:szCs w:val="20"/>
          <w:lang w:val="ru-RU"/>
        </w:rPr>
        <w:t xml:space="preserve">дения и сопоставлять их поступки по предложенным </w:t>
      </w:r>
      <w:r w:rsidR="00A81611" w:rsidRPr="00C91A6B">
        <w:rPr>
          <w:rFonts w:ascii="Times New Roman" w:hAnsi="Times New Roman" w:cs="Times New Roman"/>
          <w:color w:val="000000" w:themeColor="text1"/>
          <w:sz w:val="20"/>
          <w:szCs w:val="20"/>
          <w:lang w:val="ru-RU"/>
        </w:rPr>
        <w:t>критери</w:t>
      </w:r>
      <w:r w:rsidRPr="00C91A6B">
        <w:rPr>
          <w:rFonts w:ascii="Times New Roman" w:hAnsi="Times New Roman" w:cs="Times New Roman"/>
          <w:color w:val="000000" w:themeColor="text1"/>
          <w:sz w:val="20"/>
          <w:szCs w:val="20"/>
          <w:lang w:val="ru-RU"/>
        </w:rPr>
        <w:t>ям (по аналогии или по контрасту);</w:t>
      </w:r>
    </w:p>
    <w:p w14:paraId="220124E1" w14:textId="77777777" w:rsidR="009E224D" w:rsidRPr="00C91A6B" w:rsidRDefault="004D0A5B" w:rsidP="00370B29">
      <w:pPr>
        <w:pStyle w:val="a7"/>
        <w:numPr>
          <w:ilvl w:val="1"/>
          <w:numId w:val="141"/>
        </w:numPr>
        <w:tabs>
          <w:tab w:val="left" w:pos="668"/>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отличать автора произвед</w:t>
      </w:r>
      <w:r w:rsidR="00A81611" w:rsidRPr="00C91A6B">
        <w:rPr>
          <w:rFonts w:ascii="Times New Roman" w:hAnsi="Times New Roman" w:cs="Times New Roman"/>
          <w:color w:val="000000" w:themeColor="text1"/>
          <w:sz w:val="20"/>
          <w:szCs w:val="20"/>
          <w:lang w:val="ru-RU"/>
        </w:rPr>
        <w:t>ения от героя и рассказчика, ха</w:t>
      </w:r>
      <w:r w:rsidRPr="00C91A6B">
        <w:rPr>
          <w:rFonts w:ascii="Times New Roman" w:hAnsi="Times New Roman" w:cs="Times New Roman"/>
          <w:color w:val="000000" w:themeColor="text1"/>
          <w:sz w:val="20"/>
          <w:szCs w:val="20"/>
          <w:lang w:val="ru-RU"/>
        </w:rPr>
        <w:t>рактеризовать отношение авт</w:t>
      </w:r>
      <w:r w:rsidR="00A81611" w:rsidRPr="00C91A6B">
        <w:rPr>
          <w:rFonts w:ascii="Times New Roman" w:hAnsi="Times New Roman" w:cs="Times New Roman"/>
          <w:color w:val="000000" w:themeColor="text1"/>
          <w:sz w:val="20"/>
          <w:szCs w:val="20"/>
          <w:lang w:val="ru-RU"/>
        </w:rPr>
        <w:t>ора к героям, поступкам, описан</w:t>
      </w:r>
      <w:r w:rsidRPr="00C91A6B">
        <w:rPr>
          <w:rFonts w:ascii="Times New Roman" w:hAnsi="Times New Roman" w:cs="Times New Roman"/>
          <w:color w:val="000000" w:themeColor="text1"/>
          <w:sz w:val="20"/>
          <w:szCs w:val="20"/>
          <w:lang w:val="ru-RU"/>
        </w:rPr>
        <w:t>ной картине, находить в тексте средства изображения героев (портрет), описание пейзажа и интерьера;</w:t>
      </w:r>
    </w:p>
    <w:p w14:paraId="20F0988B" w14:textId="77777777" w:rsidR="009E224D" w:rsidRPr="00C91A6B" w:rsidRDefault="004D0A5B" w:rsidP="00370B29">
      <w:pPr>
        <w:pStyle w:val="a7"/>
        <w:numPr>
          <w:ilvl w:val="1"/>
          <w:numId w:val="141"/>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значение незнакомого слова с опорой на контекст и с использованием словаря; н</w:t>
      </w:r>
      <w:r w:rsidR="00A81611" w:rsidRPr="00C91A6B">
        <w:rPr>
          <w:rFonts w:ascii="Times New Roman" w:hAnsi="Times New Roman" w:cs="Times New Roman"/>
          <w:color w:val="000000" w:themeColor="text1"/>
          <w:sz w:val="20"/>
          <w:szCs w:val="20"/>
          <w:lang w:val="ru-RU"/>
        </w:rPr>
        <w:t>аходить в тексте примеры исполь</w:t>
      </w:r>
      <w:r w:rsidRPr="00C91A6B">
        <w:rPr>
          <w:rFonts w:ascii="Times New Roman" w:hAnsi="Times New Roman" w:cs="Times New Roman"/>
          <w:color w:val="000000" w:themeColor="text1"/>
          <w:sz w:val="20"/>
          <w:szCs w:val="20"/>
          <w:lang w:val="ru-RU"/>
        </w:rPr>
        <w:t>зования слов в прямом и пере</w:t>
      </w:r>
      <w:r w:rsidR="00A81611" w:rsidRPr="00C91A6B">
        <w:rPr>
          <w:rFonts w:ascii="Times New Roman" w:hAnsi="Times New Roman" w:cs="Times New Roman"/>
          <w:color w:val="000000" w:themeColor="text1"/>
          <w:sz w:val="20"/>
          <w:szCs w:val="20"/>
          <w:lang w:val="ru-RU"/>
        </w:rPr>
        <w:t>носном значении, средств художе</w:t>
      </w:r>
      <w:r w:rsidRPr="00C91A6B">
        <w:rPr>
          <w:rFonts w:ascii="Times New Roman" w:hAnsi="Times New Roman" w:cs="Times New Roman"/>
          <w:color w:val="000000" w:themeColor="text1"/>
          <w:sz w:val="20"/>
          <w:szCs w:val="20"/>
          <w:lang w:val="ru-RU"/>
        </w:rPr>
        <w:t>ственной выразительности (сравнение, эпитет, олицетворение);</w:t>
      </w:r>
    </w:p>
    <w:p w14:paraId="4918C6F1" w14:textId="77777777" w:rsidR="009E224D" w:rsidRPr="00C91A6B" w:rsidRDefault="004D0A5B" w:rsidP="00370B29">
      <w:pPr>
        <w:pStyle w:val="a7"/>
        <w:numPr>
          <w:ilvl w:val="1"/>
          <w:numId w:val="141"/>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осознанно применять изученные понятия (автор, мораль басни, литературный герой, персонаж, характер, тема, идея, заголовок, содержание про</w:t>
      </w:r>
      <w:r w:rsidR="00A81611" w:rsidRPr="00C91A6B">
        <w:rPr>
          <w:rFonts w:ascii="Times New Roman" w:hAnsi="Times New Roman" w:cs="Times New Roman"/>
          <w:color w:val="000000" w:themeColor="text1"/>
          <w:sz w:val="20"/>
          <w:szCs w:val="20"/>
          <w:lang w:val="ru-RU"/>
        </w:rPr>
        <w:t>изведения, эпизод, смысловые ча</w:t>
      </w:r>
      <w:r w:rsidRPr="00C91A6B">
        <w:rPr>
          <w:rFonts w:ascii="Times New Roman" w:hAnsi="Times New Roman" w:cs="Times New Roman"/>
          <w:color w:val="000000" w:themeColor="text1"/>
          <w:sz w:val="20"/>
          <w:szCs w:val="20"/>
          <w:lang w:val="ru-RU"/>
        </w:rPr>
        <w:t>сти, композиция, сравнение, эпитет, олицетворение);</w:t>
      </w:r>
    </w:p>
    <w:p w14:paraId="5694D91A" w14:textId="77777777" w:rsidR="00A81611" w:rsidRPr="00C91A6B" w:rsidRDefault="004D0A5B" w:rsidP="00370B29">
      <w:pPr>
        <w:pStyle w:val="a7"/>
        <w:numPr>
          <w:ilvl w:val="1"/>
          <w:numId w:val="141"/>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обсуждении прослушанного/прочитанного произведения: строить монол</w:t>
      </w:r>
      <w:r w:rsidR="00A81611" w:rsidRPr="00C91A6B">
        <w:rPr>
          <w:rFonts w:ascii="Times New Roman" w:hAnsi="Times New Roman" w:cs="Times New Roman"/>
          <w:color w:val="000000" w:themeColor="text1"/>
          <w:sz w:val="20"/>
          <w:szCs w:val="20"/>
          <w:lang w:val="ru-RU"/>
        </w:rPr>
        <w:t>огическое и диалогическое выска</w:t>
      </w:r>
      <w:r w:rsidRPr="00C91A6B">
        <w:rPr>
          <w:rFonts w:ascii="Times New Roman" w:hAnsi="Times New Roman" w:cs="Times New Roman"/>
          <w:color w:val="000000" w:themeColor="text1"/>
          <w:sz w:val="20"/>
          <w:szCs w:val="20"/>
          <w:lang w:val="ru-RU"/>
        </w:rPr>
        <w:t>зывание с соблюдением орфоэпических и пунктуационных норм, устно и письменно фо</w:t>
      </w:r>
      <w:r w:rsidR="00A81611" w:rsidRPr="00C91A6B">
        <w:rPr>
          <w:rFonts w:ascii="Times New Roman" w:hAnsi="Times New Roman" w:cs="Times New Roman"/>
          <w:color w:val="000000" w:themeColor="text1"/>
          <w:sz w:val="20"/>
          <w:szCs w:val="20"/>
          <w:lang w:val="ru-RU"/>
        </w:rPr>
        <w:t>рмулировать простые выводы, под</w:t>
      </w:r>
      <w:r w:rsidRPr="00C91A6B">
        <w:rPr>
          <w:rFonts w:ascii="Times New Roman" w:hAnsi="Times New Roman" w:cs="Times New Roman"/>
          <w:color w:val="000000" w:themeColor="text1"/>
          <w:sz w:val="20"/>
          <w:szCs w:val="20"/>
          <w:lang w:val="ru-RU"/>
        </w:rPr>
        <w:t>тверждать свой ответ примерами из текста; и</w:t>
      </w:r>
      <w:r w:rsidR="00A81611" w:rsidRPr="00C91A6B">
        <w:rPr>
          <w:rFonts w:ascii="Times New Roman" w:hAnsi="Times New Roman" w:cs="Times New Roman"/>
          <w:color w:val="000000" w:themeColor="text1"/>
          <w:sz w:val="20"/>
          <w:szCs w:val="20"/>
          <w:lang w:val="ru-RU"/>
        </w:rPr>
        <w:t>спользовать в бесе</w:t>
      </w:r>
      <w:r w:rsidRPr="00C91A6B">
        <w:rPr>
          <w:rFonts w:ascii="Times New Roman" w:hAnsi="Times New Roman" w:cs="Times New Roman"/>
          <w:color w:val="000000" w:themeColor="text1"/>
          <w:sz w:val="20"/>
          <w:szCs w:val="20"/>
          <w:lang w:val="ru-RU"/>
        </w:rPr>
        <w:t>де изученные литературные понятия;</w:t>
      </w:r>
    </w:p>
    <w:p w14:paraId="27599436" w14:textId="77777777" w:rsidR="009E224D" w:rsidRPr="00C91A6B" w:rsidRDefault="00A81611" w:rsidP="00370B29">
      <w:pPr>
        <w:pStyle w:val="a7"/>
        <w:numPr>
          <w:ilvl w:val="1"/>
          <w:numId w:val="141"/>
        </w:numPr>
        <w:tabs>
          <w:tab w:val="left" w:pos="66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ересказывать произведение (устно) подробно, выборочно, сжато (кратко), от лица героя, с изменением лица рассказчика, от третьего лица;</w:t>
      </w:r>
    </w:p>
    <w:p w14:paraId="3297A652"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14:paraId="7ED4754C"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по ролям с соблюдением норм произношения, </w:t>
      </w:r>
      <w:r w:rsidR="00A81611" w:rsidRPr="00C91A6B">
        <w:rPr>
          <w:rFonts w:ascii="Times New Roman" w:hAnsi="Times New Roman" w:cs="Times New Roman"/>
          <w:color w:val="000000" w:themeColor="text1"/>
          <w:sz w:val="20"/>
          <w:szCs w:val="20"/>
          <w:lang w:val="ru-RU"/>
        </w:rPr>
        <w:t>инс</w:t>
      </w:r>
      <w:r w:rsidRPr="00C91A6B">
        <w:rPr>
          <w:rFonts w:ascii="Times New Roman" w:hAnsi="Times New Roman" w:cs="Times New Roman"/>
          <w:color w:val="000000" w:themeColor="text1"/>
          <w:sz w:val="20"/>
          <w:szCs w:val="20"/>
          <w:lang w:val="ru-RU"/>
        </w:rPr>
        <w:t>ценировать небольшие эпизоды из произведения;</w:t>
      </w:r>
    </w:p>
    <w:p w14:paraId="37A4D8D3"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составлять устные и письменные высказывания на основе прочитанного/прослушанного текста на заданную тему по </w:t>
      </w:r>
      <w:r w:rsidR="00A81611"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 xml:space="preserve">держанию произведения (не менее 8 предложений), </w:t>
      </w:r>
      <w:r w:rsidR="00A81611" w:rsidRPr="00C91A6B">
        <w:rPr>
          <w:rFonts w:ascii="Times New Roman" w:hAnsi="Times New Roman" w:cs="Times New Roman"/>
          <w:color w:val="000000" w:themeColor="text1"/>
          <w:sz w:val="20"/>
          <w:szCs w:val="20"/>
          <w:lang w:val="ru-RU"/>
        </w:rPr>
        <w:t>корректи</w:t>
      </w:r>
      <w:r w:rsidRPr="00C91A6B">
        <w:rPr>
          <w:rFonts w:ascii="Times New Roman" w:hAnsi="Times New Roman" w:cs="Times New Roman"/>
          <w:color w:val="000000" w:themeColor="text1"/>
          <w:sz w:val="20"/>
          <w:szCs w:val="20"/>
          <w:lang w:val="ru-RU"/>
        </w:rPr>
        <w:t>ровать собственный письменный текст;</w:t>
      </w:r>
    </w:p>
    <w:p w14:paraId="4A1EE600"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краткий отзыв о прочитанном произведении по заданному алгоритму;</w:t>
      </w:r>
    </w:p>
    <w:p w14:paraId="1E6A758E"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сочинять тексты, используя аналогии, иллюстрации, </w:t>
      </w:r>
      <w:r w:rsidR="00A81611" w:rsidRPr="00C91A6B">
        <w:rPr>
          <w:rFonts w:ascii="Times New Roman" w:hAnsi="Times New Roman" w:cs="Times New Roman"/>
          <w:color w:val="000000" w:themeColor="text1"/>
          <w:sz w:val="20"/>
          <w:szCs w:val="20"/>
          <w:lang w:val="ru-RU"/>
        </w:rPr>
        <w:t>при</w:t>
      </w:r>
      <w:r w:rsidRPr="00C91A6B">
        <w:rPr>
          <w:rFonts w:ascii="Times New Roman" w:hAnsi="Times New Roman" w:cs="Times New Roman"/>
          <w:color w:val="000000" w:themeColor="text1"/>
          <w:sz w:val="20"/>
          <w:szCs w:val="20"/>
          <w:lang w:val="ru-RU"/>
        </w:rPr>
        <w:t>думывать продолжение прочитанного произведения;</w:t>
      </w:r>
    </w:p>
    <w:p w14:paraId="752C7D1C"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в соответств</w:t>
      </w:r>
      <w:r w:rsidR="00A81611" w:rsidRPr="00C91A6B">
        <w:rPr>
          <w:rFonts w:ascii="Times New Roman" w:hAnsi="Times New Roman" w:cs="Times New Roman"/>
          <w:color w:val="000000" w:themeColor="text1"/>
          <w:sz w:val="20"/>
          <w:szCs w:val="20"/>
          <w:lang w:val="ru-RU"/>
        </w:rPr>
        <w:t>ии с учебной задачей аппарат из</w:t>
      </w:r>
      <w:r w:rsidRPr="00C91A6B">
        <w:rPr>
          <w:rFonts w:ascii="Times New Roman" w:hAnsi="Times New Roman" w:cs="Times New Roman"/>
          <w:color w:val="000000" w:themeColor="text1"/>
          <w:sz w:val="20"/>
          <w:szCs w:val="20"/>
          <w:lang w:val="ru-RU"/>
        </w:rPr>
        <w:t xml:space="preserve">дания (обложку, оглавление, аннотацию, иллюстрации, </w:t>
      </w:r>
      <w:r w:rsidR="00A81611" w:rsidRPr="00C91A6B">
        <w:rPr>
          <w:rFonts w:ascii="Times New Roman" w:hAnsi="Times New Roman" w:cs="Times New Roman"/>
          <w:color w:val="000000" w:themeColor="text1"/>
          <w:sz w:val="20"/>
          <w:szCs w:val="20"/>
          <w:lang w:val="ru-RU"/>
        </w:rPr>
        <w:t>преди</w:t>
      </w:r>
      <w:r w:rsidRPr="00C91A6B">
        <w:rPr>
          <w:rFonts w:ascii="Times New Roman" w:hAnsi="Times New Roman" w:cs="Times New Roman"/>
          <w:color w:val="000000" w:themeColor="text1"/>
          <w:sz w:val="20"/>
          <w:szCs w:val="20"/>
          <w:lang w:val="ru-RU"/>
        </w:rPr>
        <w:t>словие, приложения, сноски, примечания);</w:t>
      </w:r>
    </w:p>
    <w:p w14:paraId="46C881AC"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книги для самостояте</w:t>
      </w:r>
      <w:r w:rsidR="00A81611" w:rsidRPr="00C91A6B">
        <w:rPr>
          <w:rFonts w:ascii="Times New Roman" w:hAnsi="Times New Roman" w:cs="Times New Roman"/>
          <w:color w:val="000000" w:themeColor="text1"/>
          <w:sz w:val="20"/>
          <w:szCs w:val="20"/>
          <w:lang w:val="ru-RU"/>
        </w:rPr>
        <w:t>льного чтения с учётом ре</w:t>
      </w:r>
      <w:r w:rsidRPr="00C91A6B">
        <w:rPr>
          <w:rFonts w:ascii="Times New Roman" w:hAnsi="Times New Roman" w:cs="Times New Roman"/>
          <w:color w:val="000000" w:themeColor="text1"/>
          <w:sz w:val="20"/>
          <w:szCs w:val="20"/>
          <w:lang w:val="ru-RU"/>
        </w:rPr>
        <w:t>комендательного списка, используя картотеки, рассказывать о прочитанной книге;</w:t>
      </w:r>
    </w:p>
    <w:p w14:paraId="15238FE9" w14:textId="77777777" w:rsidR="009E224D" w:rsidRPr="00C91A6B" w:rsidRDefault="004D0A5B" w:rsidP="00370B29">
      <w:pPr>
        <w:pStyle w:val="a7"/>
        <w:numPr>
          <w:ilvl w:val="1"/>
          <w:numId w:val="14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справочны</w:t>
      </w:r>
      <w:r w:rsidR="00A81611" w:rsidRPr="00C91A6B">
        <w:rPr>
          <w:rFonts w:ascii="Times New Roman" w:hAnsi="Times New Roman" w:cs="Times New Roman"/>
          <w:color w:val="000000" w:themeColor="text1"/>
          <w:sz w:val="20"/>
          <w:szCs w:val="20"/>
          <w:lang w:val="ru-RU"/>
        </w:rPr>
        <w:t>е издания, в том числе верифици</w:t>
      </w:r>
      <w:r w:rsidRPr="00C91A6B">
        <w:rPr>
          <w:rFonts w:ascii="Times New Roman" w:hAnsi="Times New Roman" w:cs="Times New Roman"/>
          <w:color w:val="000000" w:themeColor="text1"/>
          <w:sz w:val="20"/>
          <w:szCs w:val="20"/>
          <w:lang w:val="ru-RU"/>
        </w:rPr>
        <w:t>рованные электронные ресурсы, включённые в федеральный перечень.</w:t>
      </w:r>
    </w:p>
    <w:p w14:paraId="10548AC1"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165BCEEE" w14:textId="77777777" w:rsidR="009E224D" w:rsidRPr="00C91A6B" w:rsidRDefault="00A81611"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w:t>
      </w:r>
    </w:p>
    <w:p w14:paraId="5B1E3882" w14:textId="77777777" w:rsidR="009E224D" w:rsidRPr="00C91A6B" w:rsidRDefault="004D0A5B" w:rsidP="0041663B">
      <w:pPr>
        <w:pStyle w:val="a3"/>
        <w:tabs>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w:t>
      </w:r>
      <w:r w:rsidRPr="00C91A6B">
        <w:rPr>
          <w:rFonts w:ascii="Times New Roman" w:hAnsi="Times New Roman" w:cs="Times New Roman"/>
          <w:b/>
          <w:color w:val="000000" w:themeColor="text1"/>
          <w:lang w:val="ru-RU"/>
        </w:rPr>
        <w:t xml:space="preserve">в четвёртом классе </w:t>
      </w:r>
      <w:r w:rsidRPr="00C91A6B">
        <w:rPr>
          <w:rFonts w:ascii="Times New Roman" w:hAnsi="Times New Roman" w:cs="Times New Roman"/>
          <w:color w:val="000000" w:themeColor="text1"/>
          <w:lang w:val="ru-RU"/>
        </w:rPr>
        <w:t>обучающийся научится:</w:t>
      </w:r>
    </w:p>
    <w:p w14:paraId="316AA7F9" w14:textId="77777777" w:rsidR="009E224D" w:rsidRPr="00C91A6B" w:rsidRDefault="004D0A5B" w:rsidP="00370B29">
      <w:pPr>
        <w:pStyle w:val="a7"/>
        <w:numPr>
          <w:ilvl w:val="1"/>
          <w:numId w:val="142"/>
        </w:numPr>
        <w:tabs>
          <w:tab w:val="left" w:pos="668"/>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осознавать значимость художественной литературы и фольклора для всестороннего развития личности человека, </w:t>
      </w:r>
      <w:r w:rsidR="00A81611" w:rsidRPr="00C91A6B">
        <w:rPr>
          <w:rFonts w:ascii="Times New Roman" w:hAnsi="Times New Roman" w:cs="Times New Roman"/>
          <w:color w:val="000000" w:themeColor="text1"/>
          <w:sz w:val="20"/>
          <w:szCs w:val="20"/>
          <w:lang w:val="ru-RU"/>
        </w:rPr>
        <w:t>на</w:t>
      </w:r>
      <w:r w:rsidRPr="00C91A6B">
        <w:rPr>
          <w:rFonts w:ascii="Times New Roman" w:hAnsi="Times New Roman" w:cs="Times New Roman"/>
          <w:color w:val="000000" w:themeColor="text1"/>
          <w:sz w:val="20"/>
          <w:szCs w:val="20"/>
          <w:lang w:val="ru-RU"/>
        </w:rPr>
        <w:t>ходить в произведениях отражение нравственных ценностей, фактов бытовой и духовной культуры народов России и мира, ориентироваться в нравстве</w:t>
      </w:r>
      <w:r w:rsidR="00A81611" w:rsidRPr="00C91A6B">
        <w:rPr>
          <w:rFonts w:ascii="Times New Roman" w:hAnsi="Times New Roman" w:cs="Times New Roman"/>
          <w:color w:val="000000" w:themeColor="text1"/>
          <w:sz w:val="20"/>
          <w:szCs w:val="20"/>
          <w:lang w:val="ru-RU"/>
        </w:rPr>
        <w:t>нно-этических понятиях в контек</w:t>
      </w:r>
      <w:r w:rsidRPr="00C91A6B">
        <w:rPr>
          <w:rFonts w:ascii="Times New Roman" w:hAnsi="Times New Roman" w:cs="Times New Roman"/>
          <w:color w:val="000000" w:themeColor="text1"/>
          <w:sz w:val="20"/>
          <w:szCs w:val="20"/>
          <w:lang w:val="ru-RU"/>
        </w:rPr>
        <w:t>сте изученных произведений;</w:t>
      </w:r>
    </w:p>
    <w:p w14:paraId="63BABFA4"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интерес и положительную мотивацию к систематическому чтению</w:t>
      </w:r>
      <w:r w:rsidR="00A81611" w:rsidRPr="00C91A6B">
        <w:rPr>
          <w:rFonts w:ascii="Times New Roman" w:hAnsi="Times New Roman" w:cs="Times New Roman"/>
          <w:color w:val="000000" w:themeColor="text1"/>
          <w:sz w:val="20"/>
          <w:szCs w:val="20"/>
          <w:lang w:val="ru-RU"/>
        </w:rPr>
        <w:t xml:space="preserve"> и слушанию художественной лите</w:t>
      </w:r>
      <w:r w:rsidRPr="00C91A6B">
        <w:rPr>
          <w:rFonts w:ascii="Times New Roman" w:hAnsi="Times New Roman" w:cs="Times New Roman"/>
          <w:color w:val="000000" w:themeColor="text1"/>
          <w:sz w:val="20"/>
          <w:szCs w:val="20"/>
          <w:lang w:val="ru-RU"/>
        </w:rPr>
        <w:t>ратуры и произведений устного народного творчества: формировать собственный круг чтения;</w:t>
      </w:r>
    </w:p>
    <w:p w14:paraId="0E56DBA9" w14:textId="77777777" w:rsidR="00D35AD3"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и про себя в соответствии с учебной задачей, использовать разные виды </w:t>
      </w:r>
      <w:r w:rsidR="00A81611" w:rsidRPr="00C91A6B">
        <w:rPr>
          <w:rFonts w:ascii="Times New Roman" w:hAnsi="Times New Roman" w:cs="Times New Roman"/>
          <w:color w:val="000000" w:themeColor="text1"/>
          <w:sz w:val="20"/>
          <w:szCs w:val="20"/>
          <w:lang w:val="ru-RU"/>
        </w:rPr>
        <w:t>чтения (изучающее, ознакомитель</w:t>
      </w:r>
      <w:r w:rsidRPr="00C91A6B">
        <w:rPr>
          <w:rFonts w:ascii="Times New Roman" w:hAnsi="Times New Roman" w:cs="Times New Roman"/>
          <w:color w:val="000000" w:themeColor="text1"/>
          <w:sz w:val="20"/>
          <w:szCs w:val="20"/>
          <w:lang w:val="ru-RU"/>
        </w:rPr>
        <w:t>ное, поисковое выборочное, просмотровое выборочное);</w:t>
      </w:r>
    </w:p>
    <w:p w14:paraId="35359725" w14:textId="77777777" w:rsidR="009E224D" w:rsidRPr="00C91A6B" w:rsidRDefault="00D35AD3"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w:t>
      </w:r>
      <w:r w:rsidR="004D0A5B" w:rsidRPr="00C91A6B">
        <w:rPr>
          <w:rFonts w:ascii="Times New Roman" w:hAnsi="Times New Roman" w:cs="Times New Roman"/>
          <w:color w:val="000000" w:themeColor="text1"/>
          <w:sz w:val="20"/>
          <w:szCs w:val="20"/>
          <w:lang w:val="ru-RU"/>
        </w:rPr>
        <w:t>итать вслух целыми словами без пропусков и перестан</w:t>
      </w:r>
      <w:r w:rsidR="00A81611"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14:paraId="63F43B7C" w14:textId="77777777" w:rsidR="009E224D" w:rsidRPr="00C91A6B" w:rsidRDefault="004D0A5B" w:rsidP="00370B29">
      <w:pPr>
        <w:pStyle w:val="a7"/>
        <w:numPr>
          <w:ilvl w:val="1"/>
          <w:numId w:val="14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наизусть не менее 5 стихотворений в соответствии с изученной тематикой произведений;</w:t>
      </w:r>
    </w:p>
    <w:p w14:paraId="2B9AE41B" w14:textId="77777777" w:rsidR="009E224D" w:rsidRPr="00C91A6B" w:rsidRDefault="004D0A5B" w:rsidP="00370B29">
      <w:pPr>
        <w:pStyle w:val="a7"/>
        <w:numPr>
          <w:ilvl w:val="1"/>
          <w:numId w:val="14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художестве</w:t>
      </w:r>
      <w:r w:rsidR="00A81611" w:rsidRPr="00C91A6B">
        <w:rPr>
          <w:rFonts w:ascii="Times New Roman" w:hAnsi="Times New Roman" w:cs="Times New Roman"/>
          <w:color w:val="000000" w:themeColor="text1"/>
          <w:sz w:val="20"/>
          <w:szCs w:val="20"/>
          <w:lang w:val="ru-RU"/>
        </w:rPr>
        <w:t>нные произведения и познаватель</w:t>
      </w:r>
      <w:r w:rsidRPr="00C91A6B">
        <w:rPr>
          <w:rFonts w:ascii="Times New Roman" w:hAnsi="Times New Roman" w:cs="Times New Roman"/>
          <w:color w:val="000000" w:themeColor="text1"/>
          <w:sz w:val="20"/>
          <w:szCs w:val="20"/>
          <w:lang w:val="ru-RU"/>
        </w:rPr>
        <w:t>ные тексты;</w:t>
      </w:r>
    </w:p>
    <w:p w14:paraId="702DB466"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различать прозаическую и стихотворную речь: называть особенности стихотворного произведения (ритм, рифма, </w:t>
      </w:r>
      <w:r w:rsidR="00A81611" w:rsidRPr="00C91A6B">
        <w:rPr>
          <w:rFonts w:ascii="Times New Roman" w:hAnsi="Times New Roman" w:cs="Times New Roman"/>
          <w:color w:val="000000" w:themeColor="text1"/>
          <w:sz w:val="20"/>
          <w:szCs w:val="20"/>
          <w:lang w:val="ru-RU"/>
        </w:rPr>
        <w:t>стро</w:t>
      </w:r>
      <w:r w:rsidRPr="00C91A6B">
        <w:rPr>
          <w:rFonts w:ascii="Times New Roman" w:hAnsi="Times New Roman" w:cs="Times New Roman"/>
          <w:color w:val="000000" w:themeColor="text1"/>
          <w:sz w:val="20"/>
          <w:szCs w:val="20"/>
          <w:lang w:val="ru-RU"/>
        </w:rPr>
        <w:t>фа), отличать лирическое произведение от эпического;</w:t>
      </w:r>
    </w:p>
    <w:p w14:paraId="246EB008" w14:textId="77777777" w:rsidR="009E224D" w:rsidRPr="00C91A6B" w:rsidRDefault="004D0A5B" w:rsidP="00370B29">
      <w:pPr>
        <w:pStyle w:val="a7"/>
        <w:numPr>
          <w:ilvl w:val="1"/>
          <w:numId w:val="14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жанровую принадлежность, содержание, смысл прослушанного/прочитанного произведения: отвечать и </w:t>
      </w:r>
      <w:r w:rsidR="00872C04" w:rsidRPr="00C91A6B">
        <w:rPr>
          <w:rFonts w:ascii="Times New Roman" w:hAnsi="Times New Roman" w:cs="Times New Roman"/>
          <w:color w:val="000000" w:themeColor="text1"/>
          <w:sz w:val="20"/>
          <w:szCs w:val="20"/>
          <w:lang w:val="ru-RU"/>
        </w:rPr>
        <w:t>фор</w:t>
      </w:r>
      <w:r w:rsidRPr="00C91A6B">
        <w:rPr>
          <w:rFonts w:ascii="Times New Roman" w:hAnsi="Times New Roman" w:cs="Times New Roman"/>
          <w:color w:val="000000" w:themeColor="text1"/>
          <w:sz w:val="20"/>
          <w:szCs w:val="20"/>
          <w:lang w:val="ru-RU"/>
        </w:rPr>
        <w:t xml:space="preserve">мулировать вопросы (в том </w:t>
      </w:r>
      <w:r w:rsidR="00872C04" w:rsidRPr="00C91A6B">
        <w:rPr>
          <w:rFonts w:ascii="Times New Roman" w:hAnsi="Times New Roman" w:cs="Times New Roman"/>
          <w:color w:val="000000" w:themeColor="text1"/>
          <w:sz w:val="20"/>
          <w:szCs w:val="20"/>
          <w:lang w:val="ru-RU"/>
        </w:rPr>
        <w:t>числе проблемные) к познаватель</w:t>
      </w:r>
      <w:r w:rsidRPr="00C91A6B">
        <w:rPr>
          <w:rFonts w:ascii="Times New Roman" w:hAnsi="Times New Roman" w:cs="Times New Roman"/>
          <w:color w:val="000000" w:themeColor="text1"/>
          <w:sz w:val="20"/>
          <w:szCs w:val="20"/>
          <w:lang w:val="ru-RU"/>
        </w:rPr>
        <w:t>ным, учебным и художественным текстам;</w:t>
      </w:r>
    </w:p>
    <w:p w14:paraId="4563E9DD"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и называть</w:t>
      </w:r>
      <w:r w:rsidR="00872C04" w:rsidRPr="00C91A6B">
        <w:rPr>
          <w:rFonts w:ascii="Times New Roman" w:hAnsi="Times New Roman" w:cs="Times New Roman"/>
          <w:color w:val="000000" w:themeColor="text1"/>
          <w:sz w:val="20"/>
          <w:szCs w:val="20"/>
          <w:lang w:val="ru-RU"/>
        </w:rPr>
        <w:t xml:space="preserve"> отдельные жанры фольклора (счи</w:t>
      </w:r>
      <w:r w:rsidRPr="00C91A6B">
        <w:rPr>
          <w:rFonts w:ascii="Times New Roman" w:hAnsi="Times New Roman" w:cs="Times New Roman"/>
          <w:color w:val="000000" w:themeColor="text1"/>
          <w:sz w:val="20"/>
          <w:szCs w:val="20"/>
          <w:lang w:val="ru-RU"/>
        </w:rPr>
        <w:t>талки, загадки, пословицы, потешки, небылицы, народные песни, скороговорки, сказ</w:t>
      </w:r>
      <w:r w:rsidR="00872C04" w:rsidRPr="00C91A6B">
        <w:rPr>
          <w:rFonts w:ascii="Times New Roman" w:hAnsi="Times New Roman" w:cs="Times New Roman"/>
          <w:color w:val="000000" w:themeColor="text1"/>
          <w:sz w:val="20"/>
          <w:szCs w:val="20"/>
          <w:lang w:val="ru-RU"/>
        </w:rPr>
        <w:t>ки о животных, бытовые и волшеб</w:t>
      </w:r>
      <w:r w:rsidRPr="00C91A6B">
        <w:rPr>
          <w:rFonts w:ascii="Times New Roman" w:hAnsi="Times New Roman" w:cs="Times New Roman"/>
          <w:color w:val="000000" w:themeColor="text1"/>
          <w:sz w:val="20"/>
          <w:szCs w:val="20"/>
          <w:lang w:val="ru-RU"/>
        </w:rPr>
        <w:t>ные), приводить примеры п</w:t>
      </w:r>
      <w:r w:rsidR="00872C04" w:rsidRPr="00C91A6B">
        <w:rPr>
          <w:rFonts w:ascii="Times New Roman" w:hAnsi="Times New Roman" w:cs="Times New Roman"/>
          <w:color w:val="000000" w:themeColor="text1"/>
          <w:sz w:val="20"/>
          <w:szCs w:val="20"/>
          <w:lang w:val="ru-RU"/>
        </w:rPr>
        <w:t>роизведений фольклора разных на</w:t>
      </w:r>
      <w:r w:rsidRPr="00C91A6B">
        <w:rPr>
          <w:rFonts w:ascii="Times New Roman" w:hAnsi="Times New Roman" w:cs="Times New Roman"/>
          <w:color w:val="000000" w:themeColor="text1"/>
          <w:sz w:val="20"/>
          <w:szCs w:val="20"/>
          <w:lang w:val="ru-RU"/>
        </w:rPr>
        <w:t>родов России;</w:t>
      </w:r>
    </w:p>
    <w:p w14:paraId="250F9DA7" w14:textId="77777777" w:rsidR="009E224D" w:rsidRPr="00C91A6B" w:rsidRDefault="004D0A5B" w:rsidP="00370B29">
      <w:pPr>
        <w:pStyle w:val="a7"/>
        <w:numPr>
          <w:ilvl w:val="1"/>
          <w:numId w:val="14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читаемый т</w:t>
      </w:r>
      <w:r w:rsidR="00872C04" w:rsidRPr="00C91A6B">
        <w:rPr>
          <w:rFonts w:ascii="Times New Roman" w:hAnsi="Times New Roman" w:cs="Times New Roman"/>
          <w:color w:val="000000" w:themeColor="text1"/>
          <w:sz w:val="20"/>
          <w:szCs w:val="20"/>
          <w:lang w:val="ru-RU"/>
        </w:rPr>
        <w:t>екст с жанром художественной ли</w:t>
      </w:r>
      <w:r w:rsidRPr="00C91A6B">
        <w:rPr>
          <w:rFonts w:ascii="Times New Roman" w:hAnsi="Times New Roman" w:cs="Times New Roman"/>
          <w:color w:val="000000" w:themeColor="text1"/>
          <w:sz w:val="20"/>
          <w:szCs w:val="20"/>
          <w:lang w:val="ru-RU"/>
        </w:rPr>
        <w:t xml:space="preserve">тературы (литературные сказки, </w:t>
      </w:r>
      <w:r w:rsidR="00872C04" w:rsidRPr="00C91A6B">
        <w:rPr>
          <w:rFonts w:ascii="Times New Roman" w:hAnsi="Times New Roman" w:cs="Times New Roman"/>
          <w:color w:val="000000" w:themeColor="text1"/>
          <w:sz w:val="20"/>
          <w:szCs w:val="20"/>
          <w:lang w:val="ru-RU"/>
        </w:rPr>
        <w:t>рассказы, стихотворения, бас</w:t>
      </w:r>
      <w:r w:rsidRPr="00C91A6B">
        <w:rPr>
          <w:rFonts w:ascii="Times New Roman" w:hAnsi="Times New Roman" w:cs="Times New Roman"/>
          <w:color w:val="000000" w:themeColor="text1"/>
          <w:sz w:val="20"/>
          <w:szCs w:val="20"/>
          <w:lang w:val="ru-RU"/>
        </w:rPr>
        <w:t>ни), приводить примеры разных жанров литературы России и стран мира;</w:t>
      </w:r>
    </w:p>
    <w:p w14:paraId="631FC564" w14:textId="77777777" w:rsidR="009E224D" w:rsidRPr="00C91A6B" w:rsidRDefault="004D0A5B" w:rsidP="00370B29">
      <w:pPr>
        <w:pStyle w:val="a7"/>
        <w:numPr>
          <w:ilvl w:val="1"/>
          <w:numId w:val="14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владеть элементарными умениями анализа и </w:t>
      </w:r>
      <w:r w:rsidR="00872C04" w:rsidRPr="00C91A6B">
        <w:rPr>
          <w:rFonts w:ascii="Times New Roman" w:hAnsi="Times New Roman" w:cs="Times New Roman"/>
          <w:color w:val="000000" w:themeColor="text1"/>
          <w:sz w:val="20"/>
          <w:szCs w:val="20"/>
          <w:lang w:val="ru-RU"/>
        </w:rPr>
        <w:t>интерпрета</w:t>
      </w:r>
      <w:r w:rsidRPr="00C91A6B">
        <w:rPr>
          <w:rFonts w:ascii="Times New Roman" w:hAnsi="Times New Roman" w:cs="Times New Roman"/>
          <w:color w:val="000000" w:themeColor="text1"/>
          <w:sz w:val="20"/>
          <w:szCs w:val="20"/>
          <w:lang w:val="ru-RU"/>
        </w:rPr>
        <w:t>ции текста: определять тему</w:t>
      </w:r>
      <w:r w:rsidR="00872C04" w:rsidRPr="00C91A6B">
        <w:rPr>
          <w:rFonts w:ascii="Times New Roman" w:hAnsi="Times New Roman" w:cs="Times New Roman"/>
          <w:color w:val="000000" w:themeColor="text1"/>
          <w:sz w:val="20"/>
          <w:szCs w:val="20"/>
          <w:lang w:val="ru-RU"/>
        </w:rPr>
        <w:t xml:space="preserve"> и главную мысль, последователь</w:t>
      </w:r>
      <w:r w:rsidRPr="00C91A6B">
        <w:rPr>
          <w:rFonts w:ascii="Times New Roman" w:hAnsi="Times New Roman" w:cs="Times New Roman"/>
          <w:color w:val="000000" w:themeColor="text1"/>
          <w:sz w:val="20"/>
          <w:szCs w:val="20"/>
          <w:lang w:val="ru-RU"/>
        </w:rPr>
        <w:t>ность событий в тексте произведения, выявлять связь событий, эпизодов текста;</w:t>
      </w:r>
    </w:p>
    <w:p w14:paraId="54E4703C" w14:textId="77777777" w:rsidR="009E224D" w:rsidRPr="00C91A6B" w:rsidRDefault="004D0A5B" w:rsidP="00370B29">
      <w:pPr>
        <w:pStyle w:val="a7"/>
        <w:numPr>
          <w:ilvl w:val="1"/>
          <w:numId w:val="142"/>
        </w:numPr>
        <w:tabs>
          <w:tab w:val="left" w:pos="668"/>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характеризовать героев, давать оценку их поступкам, </w:t>
      </w:r>
      <w:r w:rsidR="00872C04"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 xml:space="preserve">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w:t>
      </w:r>
      <w:r w:rsidR="00872C04" w:rsidRPr="00C91A6B">
        <w:rPr>
          <w:rFonts w:ascii="Times New Roman" w:hAnsi="Times New Roman" w:cs="Times New Roman"/>
          <w:color w:val="000000" w:themeColor="text1"/>
          <w:sz w:val="20"/>
          <w:szCs w:val="20"/>
          <w:lang w:val="ru-RU"/>
        </w:rPr>
        <w:t>вы</w:t>
      </w:r>
      <w:r w:rsidRPr="00C91A6B">
        <w:rPr>
          <w:rFonts w:ascii="Times New Roman" w:hAnsi="Times New Roman" w:cs="Times New Roman"/>
          <w:color w:val="000000" w:themeColor="text1"/>
          <w:sz w:val="20"/>
          <w:szCs w:val="20"/>
          <w:lang w:val="ru-RU"/>
        </w:rPr>
        <w:t>бранному критерию (по аналог</w:t>
      </w:r>
      <w:r w:rsidR="00872C04" w:rsidRPr="00C91A6B">
        <w:rPr>
          <w:rFonts w:ascii="Times New Roman" w:hAnsi="Times New Roman" w:cs="Times New Roman"/>
          <w:color w:val="000000" w:themeColor="text1"/>
          <w:sz w:val="20"/>
          <w:szCs w:val="20"/>
          <w:lang w:val="ru-RU"/>
        </w:rPr>
        <w:t>ии или по контрасту), характери</w:t>
      </w:r>
      <w:r w:rsidRPr="00C91A6B">
        <w:rPr>
          <w:rFonts w:ascii="Times New Roman" w:hAnsi="Times New Roman" w:cs="Times New Roman"/>
          <w:color w:val="000000" w:themeColor="text1"/>
          <w:sz w:val="20"/>
          <w:szCs w:val="20"/>
          <w:lang w:val="ru-RU"/>
        </w:rPr>
        <w:t xml:space="preserve">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w:t>
      </w:r>
      <w:r w:rsidR="00872C04" w:rsidRPr="00C91A6B">
        <w:rPr>
          <w:rFonts w:ascii="Times New Roman" w:hAnsi="Times New Roman" w:cs="Times New Roman"/>
          <w:color w:val="000000" w:themeColor="text1"/>
          <w:sz w:val="20"/>
          <w:szCs w:val="20"/>
          <w:lang w:val="ru-RU"/>
        </w:rPr>
        <w:t>причин</w:t>
      </w:r>
      <w:r w:rsidRPr="00C91A6B">
        <w:rPr>
          <w:rFonts w:ascii="Times New Roman" w:hAnsi="Times New Roman" w:cs="Times New Roman"/>
          <w:color w:val="000000" w:themeColor="text1"/>
          <w:sz w:val="20"/>
          <w:szCs w:val="20"/>
          <w:lang w:val="ru-RU"/>
        </w:rPr>
        <w:t>но-следственные связи событий, явлений, поступков героев;</w:t>
      </w:r>
    </w:p>
    <w:p w14:paraId="5AB27EA5" w14:textId="77777777" w:rsidR="00872C04" w:rsidRPr="00C91A6B" w:rsidRDefault="004D0A5B" w:rsidP="00370B29">
      <w:pPr>
        <w:pStyle w:val="a7"/>
        <w:numPr>
          <w:ilvl w:val="1"/>
          <w:numId w:val="142"/>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значение не</w:t>
      </w:r>
      <w:r w:rsidR="00872C04" w:rsidRPr="00C91A6B">
        <w:rPr>
          <w:rFonts w:ascii="Times New Roman" w:hAnsi="Times New Roman" w:cs="Times New Roman"/>
          <w:color w:val="000000" w:themeColor="text1"/>
          <w:sz w:val="20"/>
          <w:szCs w:val="20"/>
          <w:lang w:val="ru-RU"/>
        </w:rPr>
        <w:t>знакомого слова с опорой на кон</w:t>
      </w:r>
      <w:r w:rsidRPr="00C91A6B">
        <w:rPr>
          <w:rFonts w:ascii="Times New Roman" w:hAnsi="Times New Roman" w:cs="Times New Roman"/>
          <w:color w:val="000000" w:themeColor="text1"/>
          <w:sz w:val="20"/>
          <w:szCs w:val="20"/>
          <w:lang w:val="ru-RU"/>
        </w:rPr>
        <w:t>текст и с использованием словаря; находить в тексте примеры использования слов в прямом и переносном значении, средства художественной выразительности</w:t>
      </w:r>
      <w:r w:rsidR="00872C04" w:rsidRPr="00C91A6B">
        <w:rPr>
          <w:rFonts w:ascii="Times New Roman" w:hAnsi="Times New Roman" w:cs="Times New Roman"/>
          <w:color w:val="000000" w:themeColor="text1"/>
          <w:sz w:val="20"/>
          <w:szCs w:val="20"/>
          <w:lang w:val="ru-RU"/>
        </w:rPr>
        <w:t xml:space="preserve"> (сравнение, эпитет, олице</w:t>
      </w:r>
      <w:r w:rsidRPr="00C91A6B">
        <w:rPr>
          <w:rFonts w:ascii="Times New Roman" w:hAnsi="Times New Roman" w:cs="Times New Roman"/>
          <w:color w:val="000000" w:themeColor="text1"/>
          <w:sz w:val="20"/>
          <w:szCs w:val="20"/>
          <w:lang w:val="ru-RU"/>
        </w:rPr>
        <w:t>творение, метафора</w:t>
      </w:r>
      <w:r w:rsidR="00872C04" w:rsidRPr="00C91A6B">
        <w:rPr>
          <w:rFonts w:ascii="Times New Roman" w:hAnsi="Times New Roman" w:cs="Times New Roman"/>
          <w:color w:val="000000" w:themeColor="text1"/>
          <w:sz w:val="20"/>
          <w:szCs w:val="20"/>
          <w:lang w:val="ru-RU"/>
        </w:rPr>
        <w:t>);</w:t>
      </w:r>
    </w:p>
    <w:p w14:paraId="0CB15969" w14:textId="77777777" w:rsidR="009E224D" w:rsidRPr="00C91A6B" w:rsidRDefault="00872C04" w:rsidP="00370B29">
      <w:pPr>
        <w:pStyle w:val="a7"/>
        <w:numPr>
          <w:ilvl w:val="1"/>
          <w:numId w:val="142"/>
        </w:numPr>
        <w:tabs>
          <w:tab w:val="left" w:pos="66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сознанно применять изученные понятия (автор, мораль басни, литературный герой, персонаж, характер, тема, идея, заголовок, содержание про</w:t>
      </w:r>
      <w:r w:rsidRPr="00C91A6B">
        <w:rPr>
          <w:rFonts w:ascii="Times New Roman" w:hAnsi="Times New Roman" w:cs="Times New Roman"/>
          <w:color w:val="000000" w:themeColor="text1"/>
          <w:sz w:val="20"/>
          <w:szCs w:val="20"/>
          <w:lang w:val="ru-RU"/>
        </w:rPr>
        <w:t>изведения, эпизод, смысловые ча</w:t>
      </w:r>
      <w:r w:rsidR="004D0A5B" w:rsidRPr="00C91A6B">
        <w:rPr>
          <w:rFonts w:ascii="Times New Roman" w:hAnsi="Times New Roman" w:cs="Times New Roman"/>
          <w:color w:val="000000" w:themeColor="text1"/>
          <w:sz w:val="20"/>
          <w:szCs w:val="20"/>
          <w:lang w:val="ru-RU"/>
        </w:rPr>
        <w:t>сти, композиция, сравнение, эпитет, олицетворение, метафора, лирика, эпос, образ);</w:t>
      </w:r>
    </w:p>
    <w:p w14:paraId="0ABFBFFA"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участвовать в обсуждении прослушанного/прочитанного произведения: строить монол</w:t>
      </w:r>
      <w:r w:rsidR="00872C04" w:rsidRPr="00C91A6B">
        <w:rPr>
          <w:rFonts w:ascii="Times New Roman" w:hAnsi="Times New Roman" w:cs="Times New Roman"/>
          <w:color w:val="000000" w:themeColor="text1"/>
          <w:sz w:val="20"/>
          <w:szCs w:val="20"/>
          <w:lang w:val="ru-RU"/>
        </w:rPr>
        <w:t>огическое и диалогическое выска</w:t>
      </w:r>
      <w:r w:rsidRPr="00C91A6B">
        <w:rPr>
          <w:rFonts w:ascii="Times New Roman" w:hAnsi="Times New Roman" w:cs="Times New Roman"/>
          <w:color w:val="000000" w:themeColor="text1"/>
          <w:sz w:val="20"/>
          <w:szCs w:val="20"/>
          <w:lang w:val="ru-RU"/>
        </w:rPr>
        <w:t xml:space="preserve">зывание с соблюдением норм русского литературного языка (норм произношения, словоупотребления, грамматики); устно и письменно формулировать </w:t>
      </w:r>
      <w:r w:rsidR="00872C04" w:rsidRPr="00C91A6B">
        <w:rPr>
          <w:rFonts w:ascii="Times New Roman" w:hAnsi="Times New Roman" w:cs="Times New Roman"/>
          <w:color w:val="000000" w:themeColor="text1"/>
          <w:sz w:val="20"/>
          <w:szCs w:val="20"/>
          <w:lang w:val="ru-RU"/>
        </w:rPr>
        <w:t>простые выводы на основе прослу</w:t>
      </w:r>
      <w:r w:rsidRPr="00C91A6B">
        <w:rPr>
          <w:rFonts w:ascii="Times New Roman" w:hAnsi="Times New Roman" w:cs="Times New Roman"/>
          <w:color w:val="000000" w:themeColor="text1"/>
          <w:sz w:val="20"/>
          <w:szCs w:val="20"/>
          <w:lang w:val="ru-RU"/>
        </w:rPr>
        <w:t>шанного/прочитанного текста</w:t>
      </w:r>
      <w:r w:rsidR="00872C04" w:rsidRPr="00C91A6B">
        <w:rPr>
          <w:rFonts w:ascii="Times New Roman" w:hAnsi="Times New Roman" w:cs="Times New Roman"/>
          <w:color w:val="000000" w:themeColor="text1"/>
          <w:sz w:val="20"/>
          <w:szCs w:val="20"/>
          <w:lang w:val="ru-RU"/>
        </w:rPr>
        <w:t>, подтверждать свой ответ приме</w:t>
      </w:r>
      <w:r w:rsidRPr="00C91A6B">
        <w:rPr>
          <w:rFonts w:ascii="Times New Roman" w:hAnsi="Times New Roman" w:cs="Times New Roman"/>
          <w:color w:val="000000" w:themeColor="text1"/>
          <w:sz w:val="20"/>
          <w:szCs w:val="20"/>
          <w:lang w:val="ru-RU"/>
        </w:rPr>
        <w:t>рами из текста;</w:t>
      </w:r>
    </w:p>
    <w:p w14:paraId="7934A173"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план текс</w:t>
      </w:r>
      <w:r w:rsidR="00872C04" w:rsidRPr="00C91A6B">
        <w:rPr>
          <w:rFonts w:ascii="Times New Roman" w:hAnsi="Times New Roman" w:cs="Times New Roman"/>
          <w:color w:val="000000" w:themeColor="text1"/>
          <w:sz w:val="20"/>
          <w:szCs w:val="20"/>
          <w:lang w:val="ru-RU"/>
        </w:rPr>
        <w:t>та (вопросный, номинативный, ци</w:t>
      </w:r>
      <w:r w:rsidRPr="00C91A6B">
        <w:rPr>
          <w:rFonts w:ascii="Times New Roman" w:hAnsi="Times New Roman" w:cs="Times New Roman"/>
          <w:color w:val="000000" w:themeColor="text1"/>
          <w:sz w:val="20"/>
          <w:szCs w:val="20"/>
          <w:lang w:val="ru-RU"/>
        </w:rPr>
        <w:t>татный), пересказывать (устно) подробно, выборочно, сжато (кратко), от лица героя, с изменением лица рассказчика, от третьего лица;</w:t>
      </w:r>
    </w:p>
    <w:p w14:paraId="7322AB7D"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по ролям с соблюдением норм произношения, </w:t>
      </w:r>
      <w:r w:rsidR="00872C04" w:rsidRPr="00C91A6B">
        <w:rPr>
          <w:rFonts w:ascii="Times New Roman" w:hAnsi="Times New Roman" w:cs="Times New Roman"/>
          <w:color w:val="000000" w:themeColor="text1"/>
          <w:sz w:val="20"/>
          <w:szCs w:val="20"/>
          <w:lang w:val="ru-RU"/>
        </w:rPr>
        <w:t>рас</w:t>
      </w:r>
      <w:r w:rsidRPr="00C91A6B">
        <w:rPr>
          <w:rFonts w:ascii="Times New Roman" w:hAnsi="Times New Roman" w:cs="Times New Roman"/>
          <w:color w:val="000000" w:themeColor="text1"/>
          <w:sz w:val="20"/>
          <w:szCs w:val="20"/>
          <w:lang w:val="ru-RU"/>
        </w:rPr>
        <w:t>становки ударения, инсцени</w:t>
      </w:r>
      <w:r w:rsidR="00872C04" w:rsidRPr="00C91A6B">
        <w:rPr>
          <w:rFonts w:ascii="Times New Roman" w:hAnsi="Times New Roman" w:cs="Times New Roman"/>
          <w:color w:val="000000" w:themeColor="text1"/>
          <w:sz w:val="20"/>
          <w:szCs w:val="20"/>
          <w:lang w:val="ru-RU"/>
        </w:rPr>
        <w:t>ровать небольшие эпизоды из про</w:t>
      </w:r>
      <w:r w:rsidRPr="00C91A6B">
        <w:rPr>
          <w:rFonts w:ascii="Times New Roman" w:hAnsi="Times New Roman" w:cs="Times New Roman"/>
          <w:color w:val="000000" w:themeColor="text1"/>
          <w:sz w:val="20"/>
          <w:szCs w:val="20"/>
          <w:lang w:val="ru-RU"/>
        </w:rPr>
        <w:t>изведения;</w:t>
      </w:r>
    </w:p>
    <w:p w14:paraId="1419DE36"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устные и письменные высказывания на зада</w:t>
      </w:r>
      <w:r w:rsidR="00872C04" w:rsidRPr="00C91A6B">
        <w:rPr>
          <w:rFonts w:ascii="Times New Roman" w:hAnsi="Times New Roman" w:cs="Times New Roman"/>
          <w:color w:val="000000" w:themeColor="text1"/>
          <w:sz w:val="20"/>
          <w:szCs w:val="20"/>
          <w:lang w:val="ru-RU"/>
        </w:rPr>
        <w:t>нн</w:t>
      </w:r>
      <w:r w:rsidRPr="00C91A6B">
        <w:rPr>
          <w:rFonts w:ascii="Times New Roman" w:hAnsi="Times New Roman" w:cs="Times New Roman"/>
          <w:color w:val="000000" w:themeColor="text1"/>
          <w:sz w:val="20"/>
          <w:szCs w:val="20"/>
          <w:lang w:val="ru-RU"/>
        </w:rPr>
        <w:t>ую тему по содержанию про</w:t>
      </w:r>
      <w:r w:rsidR="00872C04" w:rsidRPr="00C91A6B">
        <w:rPr>
          <w:rFonts w:ascii="Times New Roman" w:hAnsi="Times New Roman" w:cs="Times New Roman"/>
          <w:color w:val="000000" w:themeColor="text1"/>
          <w:sz w:val="20"/>
          <w:szCs w:val="20"/>
          <w:lang w:val="ru-RU"/>
        </w:rPr>
        <w:t>изведения (не менее 10 предложе</w:t>
      </w:r>
      <w:r w:rsidRPr="00C91A6B">
        <w:rPr>
          <w:rFonts w:ascii="Times New Roman" w:hAnsi="Times New Roman" w:cs="Times New Roman"/>
          <w:color w:val="000000" w:themeColor="text1"/>
          <w:sz w:val="20"/>
          <w:szCs w:val="20"/>
          <w:lang w:val="ru-RU"/>
        </w:rPr>
        <w:t>ний), писать сочинения на заданную тему, используя разные типы речи (повествование, о</w:t>
      </w:r>
      <w:r w:rsidR="00872C04" w:rsidRPr="00C91A6B">
        <w:rPr>
          <w:rFonts w:ascii="Times New Roman" w:hAnsi="Times New Roman" w:cs="Times New Roman"/>
          <w:color w:val="000000" w:themeColor="text1"/>
          <w:sz w:val="20"/>
          <w:szCs w:val="20"/>
          <w:lang w:val="ru-RU"/>
        </w:rPr>
        <w:t>писание, рассуждение), корректи</w:t>
      </w:r>
      <w:r w:rsidRPr="00C91A6B">
        <w:rPr>
          <w:rFonts w:ascii="Times New Roman" w:hAnsi="Times New Roman" w:cs="Times New Roman"/>
          <w:color w:val="000000" w:themeColor="text1"/>
          <w:sz w:val="20"/>
          <w:szCs w:val="20"/>
          <w:lang w:val="ru-RU"/>
        </w:rPr>
        <w:t>ровать собственный текст с учётом правильности, выразительности письменной речи;</w:t>
      </w:r>
    </w:p>
    <w:p w14:paraId="3F6E8493"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краткий отзыв о прочитанном произведении по заданному алгоритму;</w:t>
      </w:r>
    </w:p>
    <w:p w14:paraId="0DE0D5C5"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сочинять по аналогии с прочитанным, составлять рассказ по иллюстрациям, от имени од</w:t>
      </w:r>
      <w:r w:rsidR="00872C04" w:rsidRPr="00C91A6B">
        <w:rPr>
          <w:rFonts w:ascii="Times New Roman" w:hAnsi="Times New Roman" w:cs="Times New Roman"/>
          <w:color w:val="000000" w:themeColor="text1"/>
          <w:sz w:val="20"/>
          <w:szCs w:val="20"/>
          <w:lang w:val="ru-RU"/>
        </w:rPr>
        <w:t>ного из героев, придумывать про</w:t>
      </w:r>
      <w:r w:rsidRPr="00C91A6B">
        <w:rPr>
          <w:rFonts w:ascii="Times New Roman" w:hAnsi="Times New Roman" w:cs="Times New Roman"/>
          <w:color w:val="000000" w:themeColor="text1"/>
          <w:sz w:val="20"/>
          <w:szCs w:val="20"/>
          <w:lang w:val="ru-RU"/>
        </w:rPr>
        <w:t>должение прочитанного п</w:t>
      </w:r>
      <w:r w:rsidR="00872C04" w:rsidRPr="00C91A6B">
        <w:rPr>
          <w:rFonts w:ascii="Times New Roman" w:hAnsi="Times New Roman" w:cs="Times New Roman"/>
          <w:color w:val="000000" w:themeColor="text1"/>
          <w:sz w:val="20"/>
          <w:szCs w:val="20"/>
          <w:lang w:val="ru-RU"/>
        </w:rPr>
        <w:t>роизведения (не менее 10 предло</w:t>
      </w:r>
      <w:r w:rsidRPr="00C91A6B">
        <w:rPr>
          <w:rFonts w:ascii="Times New Roman" w:hAnsi="Times New Roman" w:cs="Times New Roman"/>
          <w:color w:val="000000" w:themeColor="text1"/>
          <w:sz w:val="20"/>
          <w:szCs w:val="20"/>
          <w:lang w:val="ru-RU"/>
        </w:rPr>
        <w:t>жений);</w:t>
      </w:r>
    </w:p>
    <w:p w14:paraId="05759C4B"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в соответств</w:t>
      </w:r>
      <w:r w:rsidR="00872C04" w:rsidRPr="00C91A6B">
        <w:rPr>
          <w:rFonts w:ascii="Times New Roman" w:hAnsi="Times New Roman" w:cs="Times New Roman"/>
          <w:color w:val="000000" w:themeColor="text1"/>
          <w:sz w:val="20"/>
          <w:szCs w:val="20"/>
          <w:lang w:val="ru-RU"/>
        </w:rPr>
        <w:t>ии с учебной задачей аппарат из</w:t>
      </w:r>
      <w:r w:rsidRPr="00C91A6B">
        <w:rPr>
          <w:rFonts w:ascii="Times New Roman" w:hAnsi="Times New Roman" w:cs="Times New Roman"/>
          <w:color w:val="000000" w:themeColor="text1"/>
          <w:sz w:val="20"/>
          <w:szCs w:val="20"/>
          <w:lang w:val="ru-RU"/>
        </w:rPr>
        <w:t xml:space="preserve">дания (обложку, оглавление, аннотацию, иллюстрации, </w:t>
      </w:r>
      <w:r w:rsidR="00872C04" w:rsidRPr="00C91A6B">
        <w:rPr>
          <w:rFonts w:ascii="Times New Roman" w:hAnsi="Times New Roman" w:cs="Times New Roman"/>
          <w:color w:val="000000" w:themeColor="text1"/>
          <w:sz w:val="20"/>
          <w:szCs w:val="20"/>
          <w:lang w:val="ru-RU"/>
        </w:rPr>
        <w:t>преди</w:t>
      </w:r>
      <w:r w:rsidRPr="00C91A6B">
        <w:rPr>
          <w:rFonts w:ascii="Times New Roman" w:hAnsi="Times New Roman" w:cs="Times New Roman"/>
          <w:color w:val="000000" w:themeColor="text1"/>
          <w:sz w:val="20"/>
          <w:szCs w:val="20"/>
          <w:lang w:val="ru-RU"/>
        </w:rPr>
        <w:t>словие, приложения, сноски, примечания);</w:t>
      </w:r>
    </w:p>
    <w:p w14:paraId="0BF9A5CB"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выбирать книги для само</w:t>
      </w:r>
      <w:r w:rsidR="00872C04" w:rsidRPr="00C91A6B">
        <w:rPr>
          <w:rFonts w:ascii="Times New Roman" w:hAnsi="Times New Roman" w:cs="Times New Roman"/>
          <w:color w:val="000000" w:themeColor="text1"/>
          <w:sz w:val="20"/>
          <w:szCs w:val="20"/>
          <w:lang w:val="ru-RU"/>
        </w:rPr>
        <w:t>стоятельного чтения с учётом ре</w:t>
      </w:r>
      <w:r w:rsidRPr="00C91A6B">
        <w:rPr>
          <w:rFonts w:ascii="Times New Roman" w:hAnsi="Times New Roman" w:cs="Times New Roman"/>
          <w:color w:val="000000" w:themeColor="text1"/>
          <w:sz w:val="20"/>
          <w:szCs w:val="20"/>
          <w:lang w:val="ru-RU"/>
        </w:rPr>
        <w:t>комендательного списка, используя картотеки, рассказывать о прочитанной книге;</w:t>
      </w:r>
    </w:p>
    <w:p w14:paraId="035A073C" w14:textId="77777777" w:rsidR="009E224D" w:rsidRPr="00C91A6B" w:rsidRDefault="004D0A5B" w:rsidP="00370B29">
      <w:pPr>
        <w:pStyle w:val="a7"/>
        <w:numPr>
          <w:ilvl w:val="1"/>
          <w:numId w:val="142"/>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использовать справочную литературу, включая ресурсы сети Интернет (в условиях контролируемого входа), для </w:t>
      </w:r>
      <w:r w:rsidR="00872C04" w:rsidRPr="00C91A6B">
        <w:rPr>
          <w:rFonts w:ascii="Times New Roman" w:hAnsi="Times New Roman" w:cs="Times New Roman"/>
          <w:color w:val="000000" w:themeColor="text1"/>
          <w:sz w:val="20"/>
          <w:szCs w:val="20"/>
          <w:lang w:val="ru-RU"/>
        </w:rPr>
        <w:t>получе</w:t>
      </w:r>
      <w:r w:rsidRPr="00C91A6B">
        <w:rPr>
          <w:rFonts w:ascii="Times New Roman" w:hAnsi="Times New Roman" w:cs="Times New Roman"/>
          <w:color w:val="000000" w:themeColor="text1"/>
          <w:sz w:val="20"/>
          <w:szCs w:val="20"/>
          <w:lang w:val="ru-RU"/>
        </w:rPr>
        <w:t xml:space="preserve">ния дополнительной информации в соответствии с учебной </w:t>
      </w:r>
      <w:r w:rsidR="00872C04" w:rsidRPr="00C91A6B">
        <w:rPr>
          <w:rFonts w:ascii="Times New Roman" w:hAnsi="Times New Roman" w:cs="Times New Roman"/>
          <w:color w:val="000000" w:themeColor="text1"/>
          <w:sz w:val="20"/>
          <w:szCs w:val="20"/>
          <w:lang w:val="ru-RU"/>
        </w:rPr>
        <w:t>за</w:t>
      </w:r>
      <w:r w:rsidRPr="00C91A6B">
        <w:rPr>
          <w:rFonts w:ascii="Times New Roman" w:hAnsi="Times New Roman" w:cs="Times New Roman"/>
          <w:color w:val="000000" w:themeColor="text1"/>
          <w:sz w:val="20"/>
          <w:szCs w:val="20"/>
          <w:lang w:val="ru-RU"/>
        </w:rPr>
        <w:t>дачей.</w:t>
      </w:r>
    </w:p>
    <w:p w14:paraId="2FD43BE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00" w:right="580" w:bottom="760" w:left="580" w:header="0" w:footer="563" w:gutter="0"/>
          <w:cols w:space="720"/>
        </w:sectPr>
      </w:pPr>
    </w:p>
    <w:p w14:paraId="7C0ABBBF" w14:textId="4CB6DC21" w:rsidR="009E224D" w:rsidRPr="00C91A6B" w:rsidRDefault="004D0A5B" w:rsidP="007D25DD">
      <w:pPr>
        <w:pStyle w:val="3"/>
        <w:pBdr>
          <w:bottom w:val="single" w:sz="4" w:space="1" w:color="auto"/>
        </w:pBdr>
        <w:tabs>
          <w:tab w:val="left" w:pos="709"/>
        </w:tabs>
        <w:ind w:left="0"/>
        <w:jc w:val="center"/>
        <w:rPr>
          <w:rFonts w:ascii="Times New Roman" w:hAnsi="Times New Roman" w:cs="Times New Roman"/>
          <w:sz w:val="20"/>
          <w:szCs w:val="20"/>
          <w:lang w:val="ru-RU"/>
        </w:rPr>
      </w:pPr>
      <w:bookmarkStart w:id="16" w:name="24-7017-01-096-126o10_"/>
      <w:bookmarkStart w:id="17" w:name="_Toc105169816"/>
      <w:bookmarkEnd w:id="16"/>
      <w:r w:rsidRPr="00C91A6B">
        <w:rPr>
          <w:rFonts w:ascii="Times New Roman" w:hAnsi="Times New Roman" w:cs="Times New Roman"/>
          <w:sz w:val="20"/>
          <w:szCs w:val="20"/>
          <w:lang w:val="ru-RU"/>
        </w:rPr>
        <w:t>ИНОСТРАННЫЙ (АНГЛИЙСКИЙ) ЯЗЫК</w:t>
      </w:r>
      <w:bookmarkEnd w:id="17"/>
    </w:p>
    <w:p w14:paraId="42D17C62" w14:textId="59CD1609" w:rsidR="009E224D" w:rsidRPr="00C91A6B" w:rsidRDefault="00BC4792" w:rsidP="0041663B">
      <w:pPr>
        <w:pStyle w:val="a3"/>
        <w:tabs>
          <w:tab w:val="left" w:pos="709"/>
        </w:tabs>
        <w:spacing w:before="13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английскому языку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w:t>
      </w:r>
      <w:r w:rsidR="00872C04" w:rsidRPr="00C91A6B">
        <w:rPr>
          <w:rFonts w:ascii="Times New Roman" w:hAnsi="Times New Roman" w:cs="Times New Roman"/>
          <w:color w:val="000000" w:themeColor="text1"/>
          <w:lang w:val="ru-RU"/>
        </w:rPr>
        <w:t>бразовательном стандарте на</w:t>
      </w:r>
      <w:r w:rsidR="004D0A5B" w:rsidRPr="00C91A6B">
        <w:rPr>
          <w:rFonts w:ascii="Times New Roman" w:hAnsi="Times New Roman" w:cs="Times New Roman"/>
          <w:color w:val="000000" w:themeColor="text1"/>
          <w:lang w:val="ru-RU"/>
        </w:rPr>
        <w:t xml:space="preserve">чального общего образования, а также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программы воспитания с учётом концепции или историко-культурного стандарта при наличии.</w:t>
      </w:r>
    </w:p>
    <w:p w14:paraId="799D87F3"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2B757901"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54AFDB6D" w14:textId="7DACAD72" w:rsidR="009E224D" w:rsidRPr="00C91A6B" w:rsidRDefault="004D0A5B" w:rsidP="007D25DD">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7981CA0C" w14:textId="617A008C" w:rsidR="009E224D" w:rsidRPr="00C91A6B" w:rsidRDefault="004D0A5B" w:rsidP="0041663B">
      <w:pPr>
        <w:pStyle w:val="a3"/>
        <w:tabs>
          <w:tab w:val="left" w:pos="709"/>
        </w:tabs>
        <w:spacing w:before="13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Рабочая программа по </w:t>
      </w:r>
      <w:r w:rsidR="00872C04" w:rsidRPr="00C91A6B">
        <w:rPr>
          <w:rFonts w:ascii="Times New Roman" w:hAnsi="Times New Roman" w:cs="Times New Roman"/>
          <w:color w:val="000000" w:themeColor="text1"/>
          <w:lang w:val="ru-RU"/>
        </w:rPr>
        <w:t>иностранному языку на уровне на</w:t>
      </w:r>
      <w:r w:rsidRPr="00C91A6B">
        <w:rPr>
          <w:rFonts w:ascii="Times New Roman" w:hAnsi="Times New Roman" w:cs="Times New Roman"/>
          <w:color w:val="000000" w:themeColor="text1"/>
          <w:lang w:val="ru-RU"/>
        </w:rPr>
        <w:t xml:space="preserve">чального общего образования </w:t>
      </w:r>
      <w:r w:rsidR="00872C04" w:rsidRPr="00C91A6B">
        <w:rPr>
          <w:rFonts w:ascii="Times New Roman" w:hAnsi="Times New Roman" w:cs="Times New Roman"/>
          <w:color w:val="000000" w:themeColor="text1"/>
          <w:lang w:val="ru-RU"/>
        </w:rPr>
        <w:t>составлена на основе Федерально</w:t>
      </w:r>
      <w:r w:rsidRPr="00C91A6B">
        <w:rPr>
          <w:rFonts w:ascii="Times New Roman" w:hAnsi="Times New Roman" w:cs="Times New Roman"/>
          <w:color w:val="000000" w:themeColor="text1"/>
          <w:lang w:val="ru-RU"/>
        </w:rPr>
        <w:t>го государственного образоват</w:t>
      </w:r>
      <w:r w:rsidR="00872C04" w:rsidRPr="00C91A6B">
        <w:rPr>
          <w:rFonts w:ascii="Times New Roman" w:hAnsi="Times New Roman" w:cs="Times New Roman"/>
          <w:color w:val="000000" w:themeColor="text1"/>
          <w:lang w:val="ru-RU"/>
        </w:rPr>
        <w:t>ельного стандарта начального об</w:t>
      </w:r>
      <w:r w:rsidRPr="00C91A6B">
        <w:rPr>
          <w:rFonts w:ascii="Times New Roman" w:hAnsi="Times New Roman" w:cs="Times New Roman"/>
          <w:color w:val="000000" w:themeColor="text1"/>
          <w:lang w:val="ru-RU"/>
        </w:rPr>
        <w:t xml:space="preserve">щего образования,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основной образовательной </w:t>
      </w:r>
      <w:r w:rsidR="00872C04"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граммы начального общего образования и Универсального кодификатора распределённых по кла</w:t>
      </w:r>
      <w:r w:rsidR="00872C04" w:rsidRPr="00C91A6B">
        <w:rPr>
          <w:rFonts w:ascii="Times New Roman" w:hAnsi="Times New Roman" w:cs="Times New Roman"/>
          <w:color w:val="000000" w:themeColor="text1"/>
          <w:lang w:val="ru-RU"/>
        </w:rPr>
        <w:t>ссам проверяемых требо</w:t>
      </w:r>
      <w:r w:rsidRPr="00C91A6B">
        <w:rPr>
          <w:rFonts w:ascii="Times New Roman" w:hAnsi="Times New Roman" w:cs="Times New Roman"/>
          <w:color w:val="000000" w:themeColor="text1"/>
          <w:lang w:val="ru-RU"/>
        </w:rPr>
        <w:t xml:space="preserve">ваний к результатам освоения основной образовательной </w:t>
      </w:r>
      <w:r w:rsidR="00872C04"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граммы начального общего образования и элементов </w:t>
      </w:r>
      <w:r w:rsidR="00872C04" w:rsidRPr="00C91A6B">
        <w:rPr>
          <w:rFonts w:ascii="Times New Roman" w:hAnsi="Times New Roman" w:cs="Times New Roman"/>
          <w:color w:val="000000" w:themeColor="text1"/>
          <w:lang w:val="ru-RU"/>
        </w:rPr>
        <w:t>содержа</w:t>
      </w:r>
      <w:r w:rsidRPr="00C91A6B">
        <w:rPr>
          <w:rFonts w:ascii="Times New Roman" w:hAnsi="Times New Roman" w:cs="Times New Roman"/>
          <w:color w:val="000000" w:themeColor="text1"/>
          <w:lang w:val="ru-RU"/>
        </w:rPr>
        <w:t>ния по английскому языку (одобрено решением ФУМО).</w:t>
      </w:r>
    </w:p>
    <w:p w14:paraId="03312C51" w14:textId="77777777" w:rsidR="009E224D" w:rsidRPr="00C91A6B" w:rsidRDefault="004D0A5B" w:rsidP="0041663B">
      <w:pPr>
        <w:pStyle w:val="a3"/>
        <w:tabs>
          <w:tab w:val="left" w:pos="709"/>
        </w:tabs>
        <w:spacing w:before="1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Рабочая программа раскрывает цели образования, развития и воспитания обучающихся ср</w:t>
      </w:r>
      <w:r w:rsidR="00872C04" w:rsidRPr="00C91A6B">
        <w:rPr>
          <w:rFonts w:ascii="Times New Roman" w:hAnsi="Times New Roman" w:cs="Times New Roman"/>
          <w:color w:val="000000" w:themeColor="text1"/>
          <w:lang w:val="ru-RU"/>
        </w:rPr>
        <w:t>едствами учебного предмета «Ино</w:t>
      </w:r>
      <w:r w:rsidRPr="00C91A6B">
        <w:rPr>
          <w:rFonts w:ascii="Times New Roman" w:hAnsi="Times New Roman" w:cs="Times New Roman"/>
          <w:color w:val="000000" w:themeColor="text1"/>
          <w:lang w:val="ru-RU"/>
        </w:rPr>
        <w:t xml:space="preserve">странный язык» на начальном уровне обязательного общего </w:t>
      </w:r>
      <w:r w:rsidR="00872C04"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разования, определяет обязательную (инвариантную) часть </w:t>
      </w:r>
      <w:r w:rsidR="00872C04"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держания учебного курса по изучаемому иностранному языку, за пределами которой остаётся возможность выбора учителем </w:t>
      </w:r>
      <w:r w:rsidR="00872C04" w:rsidRPr="00C91A6B">
        <w:rPr>
          <w:rFonts w:ascii="Times New Roman" w:hAnsi="Times New Roman" w:cs="Times New Roman"/>
          <w:color w:val="000000" w:themeColor="text1"/>
          <w:lang w:val="ru-RU"/>
        </w:rPr>
        <w:t>ва</w:t>
      </w:r>
      <w:r w:rsidRPr="00C91A6B">
        <w:rPr>
          <w:rFonts w:ascii="Times New Roman" w:hAnsi="Times New Roman" w:cs="Times New Roman"/>
          <w:color w:val="000000" w:themeColor="text1"/>
          <w:lang w:val="ru-RU"/>
        </w:rPr>
        <w:t>риативной составляющей содержания образования по предмету.</w:t>
      </w:r>
    </w:p>
    <w:p w14:paraId="107DDFF1"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4804E31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Общая характеристика учебного предмета</w:t>
      </w:r>
    </w:p>
    <w:p w14:paraId="7E88BF3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«Иностранный (английский) язык»</w:t>
      </w:r>
    </w:p>
    <w:p w14:paraId="5F1CCDB0" w14:textId="77777777" w:rsidR="008A1E20"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начальной школе закладывается база для всего </w:t>
      </w:r>
      <w:r w:rsidR="00872C04" w:rsidRPr="00C91A6B">
        <w:rPr>
          <w:rFonts w:ascii="Times New Roman" w:hAnsi="Times New Roman" w:cs="Times New Roman"/>
          <w:color w:val="000000" w:themeColor="text1"/>
          <w:lang w:val="ru-RU"/>
        </w:rPr>
        <w:t>последую</w:t>
      </w:r>
      <w:r w:rsidRPr="00C91A6B">
        <w:rPr>
          <w:rFonts w:ascii="Times New Roman" w:hAnsi="Times New Roman" w:cs="Times New Roman"/>
          <w:color w:val="000000" w:themeColor="text1"/>
          <w:lang w:val="ru-RU"/>
        </w:rPr>
        <w:t xml:space="preserve">щего иноязычного образования школьников, формируются </w:t>
      </w:r>
      <w:r w:rsidR="00872C04" w:rsidRPr="00C91A6B">
        <w:rPr>
          <w:rFonts w:ascii="Times New Roman" w:hAnsi="Times New Roman" w:cs="Times New Roman"/>
          <w:color w:val="000000" w:themeColor="text1"/>
          <w:lang w:val="ru-RU"/>
        </w:rPr>
        <w:t>ос</w:t>
      </w:r>
      <w:r w:rsidRPr="00C91A6B">
        <w:rPr>
          <w:rFonts w:ascii="Times New Roman" w:hAnsi="Times New Roman" w:cs="Times New Roman"/>
          <w:color w:val="000000" w:themeColor="text1"/>
          <w:lang w:val="ru-RU"/>
        </w:rPr>
        <w:t>новы функциональной грамот</w:t>
      </w:r>
      <w:r w:rsidR="00872C04" w:rsidRPr="00C91A6B">
        <w:rPr>
          <w:rFonts w:ascii="Times New Roman" w:hAnsi="Times New Roman" w:cs="Times New Roman"/>
          <w:color w:val="000000" w:themeColor="text1"/>
          <w:lang w:val="ru-RU"/>
        </w:rPr>
        <w:t>ности, что придаёт особую ответ</w:t>
      </w:r>
      <w:r w:rsidRPr="00C91A6B">
        <w:rPr>
          <w:rFonts w:ascii="Times New Roman" w:hAnsi="Times New Roman" w:cs="Times New Roman"/>
          <w:color w:val="000000" w:themeColor="text1"/>
          <w:lang w:val="ru-RU"/>
        </w:rPr>
        <w:t xml:space="preserve">ственность данному этапу общего образования. Изучение </w:t>
      </w:r>
      <w:r w:rsidR="00872C04" w:rsidRPr="00C91A6B">
        <w:rPr>
          <w:rFonts w:ascii="Times New Roman" w:hAnsi="Times New Roman" w:cs="Times New Roman"/>
          <w:color w:val="000000" w:themeColor="text1"/>
          <w:lang w:val="ru-RU"/>
        </w:rPr>
        <w:t>ино</w:t>
      </w:r>
      <w:r w:rsidRPr="00C91A6B">
        <w:rPr>
          <w:rFonts w:ascii="Times New Roman" w:hAnsi="Times New Roman" w:cs="Times New Roman"/>
          <w:color w:val="000000" w:themeColor="text1"/>
          <w:lang w:val="ru-RU"/>
        </w:rPr>
        <w:t>странного языка в общеобразовательных организациях России начинается со 2 класса. Учащиеся данного возраста харак</w:t>
      </w:r>
      <w:r w:rsidR="008A1E20" w:rsidRPr="00C91A6B">
        <w:rPr>
          <w:rFonts w:ascii="Times New Roman" w:hAnsi="Times New Roman" w:cs="Times New Roman"/>
          <w:color w:val="000000" w:themeColor="text1"/>
          <w:lang w:val="ru-RU"/>
        </w:rPr>
        <w:t>тери</w:t>
      </w:r>
      <w:r w:rsidRPr="00C91A6B">
        <w:rPr>
          <w:rFonts w:ascii="Times New Roman" w:hAnsi="Times New Roman" w:cs="Times New Roman"/>
          <w:color w:val="000000" w:themeColor="text1"/>
          <w:lang w:val="ru-RU"/>
        </w:rPr>
        <w:t>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учащимися других возрастных групп.</w:t>
      </w:r>
    </w:p>
    <w:p w14:paraId="6F0BCD00" w14:textId="77777777" w:rsidR="009E224D" w:rsidRPr="00C91A6B" w:rsidRDefault="008A1E20"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остроение программы имеет нелинейный характер и </w:t>
      </w:r>
      <w:r w:rsidRPr="00C91A6B">
        <w:rPr>
          <w:rFonts w:ascii="Times New Roman" w:hAnsi="Times New Roman" w:cs="Times New Roman"/>
          <w:color w:val="000000" w:themeColor="text1"/>
          <w:lang w:val="ru-RU"/>
        </w:rPr>
        <w:t>осно</w:t>
      </w:r>
      <w:r w:rsidR="004D0A5B" w:rsidRPr="00C91A6B">
        <w:rPr>
          <w:rFonts w:ascii="Times New Roman" w:hAnsi="Times New Roman" w:cs="Times New Roman"/>
          <w:color w:val="000000" w:themeColor="text1"/>
          <w:lang w:val="ru-RU"/>
        </w:rPr>
        <w:t>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w:t>
      </w:r>
      <w:r w:rsidR="0073169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тематическом содер</w:t>
      </w:r>
      <w:r w:rsidR="004D0A5B" w:rsidRPr="00C91A6B">
        <w:rPr>
          <w:rFonts w:ascii="Times New Roman" w:hAnsi="Times New Roman" w:cs="Times New Roman"/>
          <w:color w:val="000000" w:themeColor="text1"/>
          <w:lang w:val="ru-RU"/>
        </w:rPr>
        <w:t>жании речи.</w:t>
      </w:r>
    </w:p>
    <w:p w14:paraId="32C460B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Цели изучения учебного предмета</w:t>
      </w:r>
    </w:p>
    <w:p w14:paraId="32BE9BDA" w14:textId="77777777" w:rsidR="00731697"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«Иностранный (английский) язык»</w:t>
      </w:r>
    </w:p>
    <w:p w14:paraId="556DD87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Цели обучения иностранному языку</w:t>
      </w:r>
      <w:r w:rsidR="00731697" w:rsidRPr="00C91A6B">
        <w:rPr>
          <w:rFonts w:ascii="Times New Roman" w:hAnsi="Times New Roman" w:cs="Times New Roman"/>
          <w:color w:val="000000" w:themeColor="text1"/>
          <w:sz w:val="20"/>
          <w:szCs w:val="20"/>
          <w:lang w:val="ru-RU"/>
        </w:rPr>
        <w:t xml:space="preserve"> в начальной школе можно условно </w:t>
      </w:r>
      <w:r w:rsidRPr="00C91A6B">
        <w:rPr>
          <w:rFonts w:ascii="Times New Roman" w:hAnsi="Times New Roman" w:cs="Times New Roman"/>
          <w:color w:val="000000" w:themeColor="text1"/>
          <w:sz w:val="20"/>
          <w:szCs w:val="20"/>
          <w:lang w:val="ru-RU"/>
        </w:rPr>
        <w:t>разделить на обра</w:t>
      </w:r>
      <w:r w:rsidR="00731697" w:rsidRPr="00C91A6B">
        <w:rPr>
          <w:rFonts w:ascii="Times New Roman" w:hAnsi="Times New Roman" w:cs="Times New Roman"/>
          <w:color w:val="000000" w:themeColor="text1"/>
          <w:sz w:val="20"/>
          <w:szCs w:val="20"/>
          <w:lang w:val="ru-RU"/>
        </w:rPr>
        <w:t>зовательные, развивающие, воспи</w:t>
      </w:r>
      <w:r w:rsidRPr="00C91A6B">
        <w:rPr>
          <w:rFonts w:ascii="Times New Roman" w:hAnsi="Times New Roman" w:cs="Times New Roman"/>
          <w:color w:val="000000" w:themeColor="text1"/>
          <w:sz w:val="20"/>
          <w:szCs w:val="20"/>
          <w:lang w:val="ru-RU"/>
        </w:rPr>
        <w:t>тывающие.</w:t>
      </w:r>
    </w:p>
    <w:p w14:paraId="7215C74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Образовательные цели учебного предмета «Иностранный (английский) язык» в начальной школе включают:</w:t>
      </w:r>
    </w:p>
    <w:p w14:paraId="488C147D" w14:textId="77777777" w:rsidR="009E224D" w:rsidRPr="00C91A6B" w:rsidRDefault="004D0A5B" w:rsidP="00370B29">
      <w:pPr>
        <w:pStyle w:val="a7"/>
        <w:numPr>
          <w:ilvl w:val="0"/>
          <w:numId w:val="14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элементарной иноязычной коммуникативной компетенции, т. е. способнос</w:t>
      </w:r>
      <w:r w:rsidR="008A1E20" w:rsidRPr="00C91A6B">
        <w:rPr>
          <w:rFonts w:ascii="Times New Roman" w:hAnsi="Times New Roman" w:cs="Times New Roman"/>
          <w:color w:val="000000" w:themeColor="text1"/>
          <w:sz w:val="20"/>
          <w:szCs w:val="20"/>
          <w:lang w:val="ru-RU"/>
        </w:rPr>
        <w:t>ти и готовности общаться с носи</w:t>
      </w:r>
      <w:r w:rsidRPr="00C91A6B">
        <w:rPr>
          <w:rFonts w:ascii="Times New Roman" w:hAnsi="Times New Roman" w:cs="Times New Roman"/>
          <w:color w:val="000000" w:themeColor="text1"/>
          <w:sz w:val="20"/>
          <w:szCs w:val="20"/>
          <w:lang w:val="ru-RU"/>
        </w:rPr>
        <w:t>телями изучаемого иностранного языка в устной (говорение и аудирование) и письменно</w:t>
      </w:r>
      <w:r w:rsidR="008A1E20" w:rsidRPr="00C91A6B">
        <w:rPr>
          <w:rFonts w:ascii="Times New Roman" w:hAnsi="Times New Roman" w:cs="Times New Roman"/>
          <w:color w:val="000000" w:themeColor="text1"/>
          <w:sz w:val="20"/>
          <w:szCs w:val="20"/>
          <w:lang w:val="ru-RU"/>
        </w:rPr>
        <w:t>й (чтение и письмо) форме с учё</w:t>
      </w:r>
      <w:r w:rsidRPr="00C91A6B">
        <w:rPr>
          <w:rFonts w:ascii="Times New Roman" w:hAnsi="Times New Roman" w:cs="Times New Roman"/>
          <w:color w:val="000000" w:themeColor="text1"/>
          <w:sz w:val="20"/>
          <w:szCs w:val="20"/>
          <w:lang w:val="ru-RU"/>
        </w:rPr>
        <w:t>том возрастных возможностей и потребностей младшего школьника;</w:t>
      </w:r>
    </w:p>
    <w:p w14:paraId="40FAE3BD" w14:textId="77777777" w:rsidR="00731697" w:rsidRPr="00C91A6B" w:rsidRDefault="004D0A5B" w:rsidP="00370B29">
      <w:pPr>
        <w:pStyle w:val="a7"/>
        <w:numPr>
          <w:ilvl w:val="0"/>
          <w:numId w:val="14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расширение лингвистического кругозора обучающихся за счёт овладения новыми</w:t>
      </w:r>
      <w:r w:rsidR="008A1E20" w:rsidRPr="00C91A6B">
        <w:rPr>
          <w:rFonts w:ascii="Times New Roman" w:hAnsi="Times New Roman" w:cs="Times New Roman"/>
          <w:color w:val="000000" w:themeColor="text1"/>
          <w:sz w:val="20"/>
          <w:szCs w:val="20"/>
          <w:lang w:val="ru-RU"/>
        </w:rPr>
        <w:t xml:space="preserve"> языковыми средствами (фонетиче</w:t>
      </w:r>
      <w:r w:rsidRPr="00C91A6B">
        <w:rPr>
          <w:rFonts w:ascii="Times New Roman" w:hAnsi="Times New Roman" w:cs="Times New Roman"/>
          <w:color w:val="000000" w:themeColor="text1"/>
          <w:sz w:val="20"/>
          <w:szCs w:val="20"/>
          <w:lang w:val="ru-RU"/>
        </w:rPr>
        <w:t>скими, орфографическими</w:t>
      </w:r>
      <w:r w:rsidR="008A1E20" w:rsidRPr="00C91A6B">
        <w:rPr>
          <w:rFonts w:ascii="Times New Roman" w:hAnsi="Times New Roman" w:cs="Times New Roman"/>
          <w:color w:val="000000" w:themeColor="text1"/>
          <w:sz w:val="20"/>
          <w:szCs w:val="20"/>
          <w:lang w:val="ru-RU"/>
        </w:rPr>
        <w:t>, лексическими, грамматически</w:t>
      </w:r>
      <w:r w:rsidRPr="00C91A6B">
        <w:rPr>
          <w:rFonts w:ascii="Times New Roman" w:hAnsi="Times New Roman" w:cs="Times New Roman"/>
          <w:color w:val="000000" w:themeColor="text1"/>
          <w:sz w:val="20"/>
          <w:szCs w:val="20"/>
          <w:lang w:val="ru-RU"/>
        </w:rPr>
        <w:t xml:space="preserve">ми) в соответствии </w:t>
      </w:r>
      <w:r w:rsidRPr="00C91A6B">
        <w:rPr>
          <w:rFonts w:ascii="Times New Roman" w:hAnsi="Times New Roman" w:cs="Times New Roman"/>
          <w:color w:val="000000" w:themeColor="text1"/>
          <w:sz w:val="20"/>
          <w:szCs w:val="20"/>
        </w:rPr>
        <w:t>c</w:t>
      </w:r>
      <w:r w:rsidRPr="00C91A6B">
        <w:rPr>
          <w:rFonts w:ascii="Times New Roman" w:hAnsi="Times New Roman" w:cs="Times New Roman"/>
          <w:color w:val="000000" w:themeColor="text1"/>
          <w:sz w:val="20"/>
          <w:szCs w:val="20"/>
          <w:lang w:val="ru-RU"/>
        </w:rPr>
        <w:t xml:space="preserve"> отобранными темами общения;</w:t>
      </w:r>
    </w:p>
    <w:p w14:paraId="73FFABD0" w14:textId="77777777" w:rsidR="00731697" w:rsidRPr="00C91A6B" w:rsidRDefault="004D0A5B" w:rsidP="00370B29">
      <w:pPr>
        <w:pStyle w:val="a7"/>
        <w:numPr>
          <w:ilvl w:val="0"/>
          <w:numId w:val="14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освоение знаний о языков</w:t>
      </w:r>
      <w:r w:rsidR="008A1E20" w:rsidRPr="00C91A6B">
        <w:rPr>
          <w:rFonts w:ascii="Times New Roman" w:hAnsi="Times New Roman" w:cs="Times New Roman"/>
          <w:color w:val="000000" w:themeColor="text1"/>
          <w:sz w:val="20"/>
          <w:szCs w:val="20"/>
          <w:lang w:val="ru-RU"/>
        </w:rPr>
        <w:t>ых явлениях изучаемого иностран</w:t>
      </w:r>
      <w:r w:rsidRPr="00C91A6B">
        <w:rPr>
          <w:rFonts w:ascii="Times New Roman" w:hAnsi="Times New Roman" w:cs="Times New Roman"/>
          <w:color w:val="000000" w:themeColor="text1"/>
          <w:sz w:val="20"/>
          <w:szCs w:val="20"/>
          <w:lang w:val="ru-RU"/>
        </w:rPr>
        <w:t>ного языка, о разных способах выражения мысли на родном и иностранном языках;</w:t>
      </w:r>
    </w:p>
    <w:p w14:paraId="326F48D1" w14:textId="77777777" w:rsidR="009E224D" w:rsidRPr="00C91A6B" w:rsidRDefault="004D0A5B" w:rsidP="00370B29">
      <w:pPr>
        <w:pStyle w:val="a7"/>
        <w:numPr>
          <w:ilvl w:val="0"/>
          <w:numId w:val="14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использование для решения учебных задач и</w:t>
      </w:r>
      <w:r w:rsidR="008A1E20" w:rsidRPr="00C91A6B">
        <w:rPr>
          <w:rFonts w:ascii="Times New Roman" w:hAnsi="Times New Roman" w:cs="Times New Roman"/>
          <w:color w:val="000000" w:themeColor="text1"/>
          <w:sz w:val="20"/>
          <w:szCs w:val="20"/>
          <w:lang w:val="ru-RU"/>
        </w:rPr>
        <w:t>нтеллектуаль</w:t>
      </w:r>
      <w:r w:rsidRPr="00C91A6B">
        <w:rPr>
          <w:rFonts w:ascii="Times New Roman" w:hAnsi="Times New Roman" w:cs="Times New Roman"/>
          <w:color w:val="000000" w:themeColor="text1"/>
          <w:sz w:val="20"/>
          <w:szCs w:val="20"/>
          <w:lang w:val="ru-RU"/>
        </w:rPr>
        <w:t>ных операций (сравнение, анализ, обобщение и др.);</w:t>
      </w:r>
    </w:p>
    <w:p w14:paraId="7249564F" w14:textId="77777777" w:rsidR="009E224D" w:rsidRPr="00C91A6B" w:rsidRDefault="004D0A5B" w:rsidP="00370B29">
      <w:pPr>
        <w:pStyle w:val="a7"/>
        <w:numPr>
          <w:ilvl w:val="0"/>
          <w:numId w:val="14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умений рабо</w:t>
      </w:r>
      <w:r w:rsidR="008A1E20" w:rsidRPr="00C91A6B">
        <w:rPr>
          <w:rFonts w:ascii="Times New Roman" w:hAnsi="Times New Roman" w:cs="Times New Roman"/>
          <w:color w:val="000000" w:themeColor="text1"/>
          <w:sz w:val="20"/>
          <w:szCs w:val="20"/>
          <w:lang w:val="ru-RU"/>
        </w:rPr>
        <w:t>тать с информацией, представлен</w:t>
      </w:r>
      <w:r w:rsidRPr="00C91A6B">
        <w:rPr>
          <w:rFonts w:ascii="Times New Roman" w:hAnsi="Times New Roman" w:cs="Times New Roman"/>
          <w:color w:val="000000" w:themeColor="text1"/>
          <w:sz w:val="20"/>
          <w:szCs w:val="20"/>
          <w:lang w:val="ru-RU"/>
        </w:rPr>
        <w:t>ной в текстах разного тип</w:t>
      </w:r>
      <w:r w:rsidR="008A1E20" w:rsidRPr="00C91A6B">
        <w:rPr>
          <w:rFonts w:ascii="Times New Roman" w:hAnsi="Times New Roman" w:cs="Times New Roman"/>
          <w:color w:val="000000" w:themeColor="text1"/>
          <w:sz w:val="20"/>
          <w:szCs w:val="20"/>
          <w:lang w:val="ru-RU"/>
        </w:rPr>
        <w:t>а (описание, повествование, рас</w:t>
      </w:r>
      <w:r w:rsidRPr="00C91A6B">
        <w:rPr>
          <w:rFonts w:ascii="Times New Roman" w:hAnsi="Times New Roman" w:cs="Times New Roman"/>
          <w:color w:val="000000" w:themeColor="text1"/>
          <w:sz w:val="20"/>
          <w:szCs w:val="20"/>
          <w:lang w:val="ru-RU"/>
        </w:rPr>
        <w:t>суждение), пользоваться при необходимости словарями по иностранному языку.</w:t>
      </w:r>
    </w:p>
    <w:p w14:paraId="0281137B" w14:textId="77777777" w:rsidR="009E224D" w:rsidRPr="00C91A6B" w:rsidRDefault="004D0A5B" w:rsidP="00370B29">
      <w:pPr>
        <w:pStyle w:val="a3"/>
        <w:numPr>
          <w:ilvl w:val="0"/>
          <w:numId w:val="143"/>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Развивающие цели уче</w:t>
      </w:r>
      <w:r w:rsidR="008A1E20" w:rsidRPr="00C91A6B">
        <w:rPr>
          <w:rFonts w:ascii="Times New Roman" w:hAnsi="Times New Roman" w:cs="Times New Roman"/>
          <w:color w:val="000000" w:themeColor="text1"/>
          <w:lang w:val="ru-RU"/>
        </w:rPr>
        <w:t>бного предмета «Иностранный (а</w:t>
      </w:r>
      <w:r w:rsidR="00100332"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глийский) язык» в начальной школе включают:</w:t>
      </w:r>
    </w:p>
    <w:p w14:paraId="2CD5160C" w14:textId="77777777" w:rsidR="009E224D" w:rsidRPr="00C91A6B" w:rsidRDefault="004D0A5B" w:rsidP="00370B29">
      <w:pPr>
        <w:pStyle w:val="a7"/>
        <w:numPr>
          <w:ilvl w:val="0"/>
          <w:numId w:val="14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младшими ш</w:t>
      </w:r>
      <w:r w:rsidR="00100332" w:rsidRPr="00C91A6B">
        <w:rPr>
          <w:rFonts w:ascii="Times New Roman" w:hAnsi="Times New Roman" w:cs="Times New Roman"/>
          <w:color w:val="000000" w:themeColor="text1"/>
          <w:sz w:val="20"/>
          <w:szCs w:val="20"/>
          <w:lang w:val="ru-RU"/>
        </w:rPr>
        <w:t>кольниками роли языков как сред</w:t>
      </w:r>
      <w:r w:rsidRPr="00C91A6B">
        <w:rPr>
          <w:rFonts w:ascii="Times New Roman" w:hAnsi="Times New Roman" w:cs="Times New Roman"/>
          <w:color w:val="000000" w:themeColor="text1"/>
          <w:sz w:val="20"/>
          <w:szCs w:val="20"/>
          <w:lang w:val="ru-RU"/>
        </w:rPr>
        <w:t>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05BBA554" w14:textId="77777777" w:rsidR="00100332" w:rsidRPr="00C91A6B" w:rsidRDefault="004D0A5B" w:rsidP="00370B29">
      <w:pPr>
        <w:pStyle w:val="a7"/>
        <w:numPr>
          <w:ilvl w:val="0"/>
          <w:numId w:val="14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становление коммуникативной культуры обучающихся и их общего речевого развития;</w:t>
      </w:r>
    </w:p>
    <w:p w14:paraId="0AC23F44" w14:textId="77777777" w:rsidR="009E224D" w:rsidRPr="00C91A6B" w:rsidRDefault="00100332" w:rsidP="00370B29">
      <w:pPr>
        <w:pStyle w:val="a7"/>
        <w:numPr>
          <w:ilvl w:val="0"/>
          <w:numId w:val="143"/>
        </w:numPr>
        <w:tabs>
          <w:tab w:val="left" w:pos="384"/>
          <w:tab w:val="left" w:pos="709"/>
        </w:tabs>
        <w:spacing w:before="6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w:t>
      </w:r>
      <w:r w:rsidR="004D0A5B" w:rsidRPr="00C91A6B">
        <w:rPr>
          <w:rFonts w:ascii="Times New Roman" w:hAnsi="Times New Roman" w:cs="Times New Roman"/>
          <w:color w:val="000000" w:themeColor="text1"/>
          <w:sz w:val="20"/>
          <w:szCs w:val="20"/>
          <w:lang w:val="ru-RU"/>
        </w:rPr>
        <w:t xml:space="preserve">азвитие компенсаторной </w:t>
      </w:r>
      <w:r w:rsidRPr="00C91A6B">
        <w:rPr>
          <w:rFonts w:ascii="Times New Roman" w:hAnsi="Times New Roman" w:cs="Times New Roman"/>
          <w:color w:val="000000" w:themeColor="text1"/>
          <w:sz w:val="20"/>
          <w:szCs w:val="20"/>
          <w:lang w:val="ru-RU"/>
        </w:rPr>
        <w:t>способности адаптироваться к си</w:t>
      </w:r>
      <w:r w:rsidR="004D0A5B" w:rsidRPr="00C91A6B">
        <w:rPr>
          <w:rFonts w:ascii="Times New Roman" w:hAnsi="Times New Roman" w:cs="Times New Roman"/>
          <w:color w:val="000000" w:themeColor="text1"/>
          <w:sz w:val="20"/>
          <w:szCs w:val="20"/>
          <w:lang w:val="ru-RU"/>
        </w:rPr>
        <w:t>туациям общения при получении и передаче информации в условиях дефицита языковых средств;</w:t>
      </w:r>
    </w:p>
    <w:p w14:paraId="5901CC93" w14:textId="77777777" w:rsidR="009E224D" w:rsidRPr="00C91A6B" w:rsidRDefault="004D0A5B" w:rsidP="00370B29">
      <w:pPr>
        <w:pStyle w:val="a7"/>
        <w:numPr>
          <w:ilvl w:val="0"/>
          <w:numId w:val="143"/>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регулятивн</w:t>
      </w:r>
      <w:r w:rsidR="00100332" w:rsidRPr="00C91A6B">
        <w:rPr>
          <w:rFonts w:ascii="Times New Roman" w:hAnsi="Times New Roman" w:cs="Times New Roman"/>
          <w:color w:val="000000" w:themeColor="text1"/>
          <w:sz w:val="20"/>
          <w:szCs w:val="20"/>
          <w:lang w:val="ru-RU"/>
        </w:rPr>
        <w:t>ых действий: планирование после</w:t>
      </w:r>
      <w:r w:rsidRPr="00C91A6B">
        <w:rPr>
          <w:rFonts w:ascii="Times New Roman" w:hAnsi="Times New Roman" w:cs="Times New Roman"/>
          <w:color w:val="000000" w:themeColor="text1"/>
          <w:sz w:val="20"/>
          <w:szCs w:val="20"/>
          <w:lang w:val="ru-RU"/>
        </w:rPr>
        <w:t>довательных «шагов» для решения учебной задачи; контроль процесса и результата своей</w:t>
      </w:r>
      <w:r w:rsidR="00100332" w:rsidRPr="00C91A6B">
        <w:rPr>
          <w:rFonts w:ascii="Times New Roman" w:hAnsi="Times New Roman" w:cs="Times New Roman"/>
          <w:color w:val="000000" w:themeColor="text1"/>
          <w:sz w:val="20"/>
          <w:szCs w:val="20"/>
          <w:lang w:val="ru-RU"/>
        </w:rPr>
        <w:t xml:space="preserve"> деятельности; установление при</w:t>
      </w:r>
      <w:r w:rsidRPr="00C91A6B">
        <w:rPr>
          <w:rFonts w:ascii="Times New Roman" w:hAnsi="Times New Roman" w:cs="Times New Roman"/>
          <w:color w:val="000000" w:themeColor="text1"/>
          <w:sz w:val="20"/>
          <w:szCs w:val="20"/>
          <w:lang w:val="ru-RU"/>
        </w:rPr>
        <w:t>чины возникшей трудности и/или ошибки, корректировка деятельности;</w:t>
      </w:r>
    </w:p>
    <w:p w14:paraId="3511F813" w14:textId="77777777" w:rsidR="009E224D" w:rsidRPr="00C91A6B" w:rsidRDefault="004D0A5B" w:rsidP="00370B29">
      <w:pPr>
        <w:pStyle w:val="a7"/>
        <w:numPr>
          <w:ilvl w:val="0"/>
          <w:numId w:val="14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становление способности к </w:t>
      </w:r>
      <w:r w:rsidR="00100332" w:rsidRPr="00C91A6B">
        <w:rPr>
          <w:rFonts w:ascii="Times New Roman" w:hAnsi="Times New Roman" w:cs="Times New Roman"/>
          <w:color w:val="000000" w:themeColor="text1"/>
          <w:sz w:val="20"/>
          <w:szCs w:val="20"/>
          <w:lang w:val="ru-RU"/>
        </w:rPr>
        <w:t>оценке своих достижений в изучен</w:t>
      </w:r>
      <w:r w:rsidRPr="00C91A6B">
        <w:rPr>
          <w:rFonts w:ascii="Times New Roman" w:hAnsi="Times New Roman" w:cs="Times New Roman"/>
          <w:color w:val="000000" w:themeColor="text1"/>
          <w:sz w:val="20"/>
          <w:szCs w:val="20"/>
          <w:lang w:val="ru-RU"/>
        </w:rPr>
        <w:t>ии иностранного языка, мотивация совершенствовать свои коммуникативные умения на иностранном языке.</w:t>
      </w:r>
    </w:p>
    <w:p w14:paraId="0D66AE1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Влияние параллельного изучения родного языка и языка </w:t>
      </w:r>
      <w:r w:rsidR="00100332"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гих стран и народов позволяет зал</w:t>
      </w:r>
      <w:r w:rsidR="00100332" w:rsidRPr="00C91A6B">
        <w:rPr>
          <w:rFonts w:ascii="Times New Roman" w:hAnsi="Times New Roman" w:cs="Times New Roman"/>
          <w:color w:val="000000" w:themeColor="text1"/>
          <w:lang w:val="ru-RU"/>
        </w:rPr>
        <w:t>ожить основу для формирова</w:t>
      </w:r>
      <w:r w:rsidRPr="00C91A6B">
        <w:rPr>
          <w:rFonts w:ascii="Times New Roman" w:hAnsi="Times New Roman" w:cs="Times New Roman"/>
          <w:color w:val="000000" w:themeColor="text1"/>
          <w:lang w:val="ru-RU"/>
        </w:rPr>
        <w:t xml:space="preserve">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w:t>
      </w:r>
      <w:r w:rsidR="00100332" w:rsidRPr="00C91A6B">
        <w:rPr>
          <w:rFonts w:ascii="Times New Roman" w:hAnsi="Times New Roman" w:cs="Times New Roman"/>
          <w:color w:val="000000" w:themeColor="text1"/>
          <w:lang w:val="ru-RU"/>
        </w:rPr>
        <w:t>ценно</w:t>
      </w:r>
      <w:r w:rsidRPr="00C91A6B">
        <w:rPr>
          <w:rFonts w:ascii="Times New Roman" w:hAnsi="Times New Roman" w:cs="Times New Roman"/>
          <w:color w:val="000000" w:themeColor="text1"/>
          <w:lang w:val="ru-RU"/>
        </w:rPr>
        <w:t xml:space="preserve">стей. Вклад предмета «Иностранный (английский) язык» в </w:t>
      </w:r>
      <w:r w:rsidR="00100332" w:rsidRPr="00C91A6B">
        <w:rPr>
          <w:rFonts w:ascii="Times New Roman" w:hAnsi="Times New Roman" w:cs="Times New Roman"/>
          <w:color w:val="000000" w:themeColor="text1"/>
          <w:lang w:val="ru-RU"/>
        </w:rPr>
        <w:t>реа</w:t>
      </w:r>
      <w:r w:rsidRPr="00C91A6B">
        <w:rPr>
          <w:rFonts w:ascii="Times New Roman" w:hAnsi="Times New Roman" w:cs="Times New Roman"/>
          <w:color w:val="000000" w:themeColor="text1"/>
          <w:lang w:val="ru-RU"/>
        </w:rPr>
        <w:t>лизацию воспитательных целей обеспечивает:</w:t>
      </w:r>
    </w:p>
    <w:p w14:paraId="37329E19" w14:textId="77777777" w:rsidR="009E224D" w:rsidRPr="00C91A6B" w:rsidRDefault="004D0A5B" w:rsidP="00370B29">
      <w:pPr>
        <w:pStyle w:val="a7"/>
        <w:numPr>
          <w:ilvl w:val="0"/>
          <w:numId w:val="144"/>
        </w:numPr>
        <w:tabs>
          <w:tab w:val="left" w:pos="38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понимание необходимости овладения иностранным языком как средством общения в условиях взаимодействия разных стран и народов;</w:t>
      </w:r>
    </w:p>
    <w:p w14:paraId="2BE7FFD2" w14:textId="77777777" w:rsidR="009E224D" w:rsidRPr="00C91A6B" w:rsidRDefault="004D0A5B" w:rsidP="00370B29">
      <w:pPr>
        <w:pStyle w:val="a7"/>
        <w:numPr>
          <w:ilvl w:val="0"/>
          <w:numId w:val="14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предпос</w:t>
      </w:r>
      <w:r w:rsidR="003E5C17" w:rsidRPr="00C91A6B">
        <w:rPr>
          <w:rFonts w:ascii="Times New Roman" w:hAnsi="Times New Roman" w:cs="Times New Roman"/>
          <w:color w:val="000000" w:themeColor="text1"/>
          <w:sz w:val="20"/>
          <w:szCs w:val="20"/>
          <w:lang w:val="ru-RU"/>
        </w:rPr>
        <w:t>ылок социокультурной/межкультур</w:t>
      </w:r>
      <w:r w:rsidRPr="00C91A6B">
        <w:rPr>
          <w:rFonts w:ascii="Times New Roman" w:hAnsi="Times New Roman" w:cs="Times New Roman"/>
          <w:color w:val="000000" w:themeColor="text1"/>
          <w:sz w:val="20"/>
          <w:szCs w:val="20"/>
          <w:lang w:val="ru-RU"/>
        </w:rPr>
        <w:t>ной компетенции, позволяющей при</w:t>
      </w:r>
      <w:r w:rsidR="003E5C17" w:rsidRPr="00C91A6B">
        <w:rPr>
          <w:rFonts w:ascii="Times New Roman" w:hAnsi="Times New Roman" w:cs="Times New Roman"/>
          <w:color w:val="000000" w:themeColor="text1"/>
          <w:sz w:val="20"/>
          <w:szCs w:val="20"/>
          <w:lang w:val="ru-RU"/>
        </w:rPr>
        <w:t>общаться к культуре, тра</w:t>
      </w:r>
      <w:r w:rsidRPr="00C91A6B">
        <w:rPr>
          <w:rFonts w:ascii="Times New Roman" w:hAnsi="Times New Roman" w:cs="Times New Roman"/>
          <w:color w:val="000000" w:themeColor="text1"/>
          <w:sz w:val="20"/>
          <w:szCs w:val="20"/>
          <w:lang w:val="ru-RU"/>
        </w:rPr>
        <w:t>дициям, реалиям стран/страны изучаемого языка, готовности представлять свою страну,</w:t>
      </w:r>
      <w:r w:rsidR="003E5C17" w:rsidRPr="00C91A6B">
        <w:rPr>
          <w:rFonts w:ascii="Times New Roman" w:hAnsi="Times New Roman" w:cs="Times New Roman"/>
          <w:color w:val="000000" w:themeColor="text1"/>
          <w:sz w:val="20"/>
          <w:szCs w:val="20"/>
          <w:lang w:val="ru-RU"/>
        </w:rPr>
        <w:t xml:space="preserve"> её культуру в условиях межкуль</w:t>
      </w:r>
      <w:r w:rsidRPr="00C91A6B">
        <w:rPr>
          <w:rFonts w:ascii="Times New Roman" w:hAnsi="Times New Roman" w:cs="Times New Roman"/>
          <w:color w:val="000000" w:themeColor="text1"/>
          <w:sz w:val="20"/>
          <w:szCs w:val="20"/>
          <w:lang w:val="ru-RU"/>
        </w:rPr>
        <w:t>турного общения, соблюда</w:t>
      </w:r>
      <w:r w:rsidR="003E5C17" w:rsidRPr="00C91A6B">
        <w:rPr>
          <w:rFonts w:ascii="Times New Roman" w:hAnsi="Times New Roman" w:cs="Times New Roman"/>
          <w:color w:val="000000" w:themeColor="text1"/>
          <w:sz w:val="20"/>
          <w:szCs w:val="20"/>
          <w:lang w:val="ru-RU"/>
        </w:rPr>
        <w:t>я речевой этикет и адекватно ис</w:t>
      </w:r>
      <w:r w:rsidRPr="00C91A6B">
        <w:rPr>
          <w:rFonts w:ascii="Times New Roman" w:hAnsi="Times New Roman" w:cs="Times New Roman"/>
          <w:color w:val="000000" w:themeColor="text1"/>
          <w:sz w:val="20"/>
          <w:szCs w:val="20"/>
          <w:lang w:val="ru-RU"/>
        </w:rPr>
        <w:t>пользуя имеющиеся речевые и неречевые средства общения;</w:t>
      </w:r>
    </w:p>
    <w:p w14:paraId="7E4DF3DA" w14:textId="77777777" w:rsidR="009E224D" w:rsidRPr="00C91A6B" w:rsidRDefault="004D0A5B" w:rsidP="00370B29">
      <w:pPr>
        <w:pStyle w:val="a7"/>
        <w:numPr>
          <w:ilvl w:val="0"/>
          <w:numId w:val="144"/>
        </w:numPr>
        <w:tabs>
          <w:tab w:val="left" w:pos="3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воспитание уважительно</w:t>
      </w:r>
      <w:r w:rsidR="00B86CA2" w:rsidRPr="00C91A6B">
        <w:rPr>
          <w:rFonts w:ascii="Times New Roman" w:hAnsi="Times New Roman" w:cs="Times New Roman"/>
          <w:color w:val="000000" w:themeColor="text1"/>
          <w:sz w:val="20"/>
          <w:szCs w:val="20"/>
          <w:lang w:val="ru-RU"/>
        </w:rPr>
        <w:t>го отношения к иной культуре по</w:t>
      </w:r>
      <w:r w:rsidRPr="00C91A6B">
        <w:rPr>
          <w:rFonts w:ascii="Times New Roman" w:hAnsi="Times New Roman" w:cs="Times New Roman"/>
          <w:color w:val="000000" w:themeColor="text1"/>
          <w:sz w:val="20"/>
          <w:szCs w:val="20"/>
          <w:lang w:val="ru-RU"/>
        </w:rPr>
        <w:t>средством знакомств с дет</w:t>
      </w:r>
      <w:r w:rsidR="00B86CA2" w:rsidRPr="00C91A6B">
        <w:rPr>
          <w:rFonts w:ascii="Times New Roman" w:hAnsi="Times New Roman" w:cs="Times New Roman"/>
          <w:color w:val="000000" w:themeColor="text1"/>
          <w:sz w:val="20"/>
          <w:szCs w:val="20"/>
          <w:lang w:val="ru-RU"/>
        </w:rPr>
        <w:t>ским пластом культуры стран изу</w:t>
      </w:r>
      <w:r w:rsidRPr="00C91A6B">
        <w:rPr>
          <w:rFonts w:ascii="Times New Roman" w:hAnsi="Times New Roman" w:cs="Times New Roman"/>
          <w:color w:val="000000" w:themeColor="text1"/>
          <w:sz w:val="20"/>
          <w:szCs w:val="20"/>
          <w:lang w:val="ru-RU"/>
        </w:rPr>
        <w:t>чаемого языка и более глубокого осознания особенностей культуры своего народа;</w:t>
      </w:r>
    </w:p>
    <w:p w14:paraId="0F90E6DD" w14:textId="77777777" w:rsidR="009E224D" w:rsidRPr="00C91A6B" w:rsidRDefault="004D0A5B" w:rsidP="00370B29">
      <w:pPr>
        <w:pStyle w:val="a7"/>
        <w:numPr>
          <w:ilvl w:val="0"/>
          <w:numId w:val="14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воспитание эмоционального </w:t>
      </w:r>
      <w:r w:rsidR="00B86CA2" w:rsidRPr="00C91A6B">
        <w:rPr>
          <w:rFonts w:ascii="Times New Roman" w:hAnsi="Times New Roman" w:cs="Times New Roman"/>
          <w:color w:val="000000" w:themeColor="text1"/>
          <w:sz w:val="20"/>
          <w:szCs w:val="20"/>
          <w:lang w:val="ru-RU"/>
        </w:rPr>
        <w:t>и познавательного интереса к ху</w:t>
      </w:r>
      <w:r w:rsidRPr="00C91A6B">
        <w:rPr>
          <w:rFonts w:ascii="Times New Roman" w:hAnsi="Times New Roman" w:cs="Times New Roman"/>
          <w:color w:val="000000" w:themeColor="text1"/>
          <w:sz w:val="20"/>
          <w:szCs w:val="20"/>
          <w:lang w:val="ru-RU"/>
        </w:rPr>
        <w:t>дожественной культуре других народов;</w:t>
      </w:r>
    </w:p>
    <w:p w14:paraId="44F558B8" w14:textId="77777777" w:rsidR="009E224D" w:rsidRPr="00C91A6B" w:rsidRDefault="004D0A5B" w:rsidP="00370B29">
      <w:pPr>
        <w:pStyle w:val="a7"/>
        <w:numPr>
          <w:ilvl w:val="0"/>
          <w:numId w:val="14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положительн</w:t>
      </w:r>
      <w:r w:rsidR="00B86CA2" w:rsidRPr="00C91A6B">
        <w:rPr>
          <w:rFonts w:ascii="Times New Roman" w:hAnsi="Times New Roman" w:cs="Times New Roman"/>
          <w:color w:val="000000" w:themeColor="text1"/>
          <w:sz w:val="20"/>
          <w:szCs w:val="20"/>
          <w:lang w:val="ru-RU"/>
        </w:rPr>
        <w:t>ой мотивации и устойчивого учеб</w:t>
      </w:r>
      <w:r w:rsidRPr="00C91A6B">
        <w:rPr>
          <w:rFonts w:ascii="Times New Roman" w:hAnsi="Times New Roman" w:cs="Times New Roman"/>
          <w:color w:val="000000" w:themeColor="text1"/>
          <w:sz w:val="20"/>
          <w:szCs w:val="20"/>
          <w:lang w:val="ru-RU"/>
        </w:rPr>
        <w:t>но-познавательного интереса к предмету «Иностранный язык».</w:t>
      </w:r>
    </w:p>
    <w:p w14:paraId="135959A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Место учебного предмета</w:t>
      </w:r>
    </w:p>
    <w:p w14:paraId="65D1D24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«Иностранный (английский) язык» в учебном плане</w:t>
      </w:r>
    </w:p>
    <w:p w14:paraId="3D7BFF59"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Учебный предмет «Иностранный (английский) язык» входит в число обязательных предметов, изучаемых на всех уровнях</w:t>
      </w:r>
      <w:r w:rsidR="00B86CA2" w:rsidRPr="00C91A6B">
        <w:rPr>
          <w:rFonts w:ascii="Times New Roman" w:hAnsi="Times New Roman" w:cs="Times New Roman"/>
          <w:color w:val="000000" w:themeColor="text1"/>
          <w:lang w:val="ru-RU"/>
        </w:rPr>
        <w:t xml:space="preserve"> о</w:t>
      </w:r>
      <w:r w:rsidRPr="00C91A6B">
        <w:rPr>
          <w:rFonts w:ascii="Times New Roman" w:hAnsi="Times New Roman" w:cs="Times New Roman"/>
          <w:color w:val="000000" w:themeColor="text1"/>
          <w:lang w:val="ru-RU"/>
        </w:rPr>
        <w:t>бщего среднего образования: со</w:t>
      </w:r>
      <w:r w:rsidR="00B86CA2" w:rsidRPr="00C91A6B">
        <w:rPr>
          <w:rFonts w:ascii="Times New Roman" w:hAnsi="Times New Roman" w:cs="Times New Roman"/>
          <w:color w:val="000000" w:themeColor="text1"/>
          <w:lang w:val="ru-RU"/>
        </w:rPr>
        <w:t xml:space="preserve"> 2 по 11 класс. На этапе началь</w:t>
      </w:r>
      <w:r w:rsidRPr="00C91A6B">
        <w:rPr>
          <w:rFonts w:ascii="Times New Roman" w:hAnsi="Times New Roman" w:cs="Times New Roman"/>
          <w:color w:val="000000" w:themeColor="text1"/>
          <w:lang w:val="ru-RU"/>
        </w:rPr>
        <w:t xml:space="preserve">ного общего образования на изучение иностранного языка </w:t>
      </w:r>
      <w:r w:rsidR="00B86CA2"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деляется 204 часа: 2 класс — 68 часов, 3 класс — 68 часов,</w:t>
      </w:r>
      <w:r w:rsidR="00B86CA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4 класс — 68 часов.</w:t>
      </w:r>
    </w:p>
    <w:p w14:paraId="58FFDD36"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6AD63F53"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475CB6B4" w14:textId="50DDCA74" w:rsidR="009E224D" w:rsidRPr="00C91A6B" w:rsidRDefault="004D0A5B" w:rsidP="00E17B30">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УЧЕБНОГО ПРЕДМЕТА</w:t>
      </w:r>
      <w:r w:rsidR="00885454"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«ИНОСТРАННЫЙ (АНГЛИЙСКИЙ) ЯЗЫК»</w:t>
      </w:r>
    </w:p>
    <w:p w14:paraId="4ADA04EF" w14:textId="77777777" w:rsidR="009E224D" w:rsidRPr="00C91A6B" w:rsidRDefault="004D0A5B" w:rsidP="00370B29">
      <w:pPr>
        <w:pStyle w:val="a7"/>
        <w:numPr>
          <w:ilvl w:val="0"/>
          <w:numId w:val="32"/>
        </w:numPr>
        <w:tabs>
          <w:tab w:val="left" w:pos="326"/>
          <w:tab w:val="left" w:pos="709"/>
        </w:tabs>
        <w:spacing w:before="225"/>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w:t>
      </w:r>
    </w:p>
    <w:p w14:paraId="28FC341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Тематическое содержание речи</w:t>
      </w:r>
    </w:p>
    <w:p w14:paraId="6E674C71" w14:textId="77777777" w:rsidR="009E224D" w:rsidRPr="00C91A6B" w:rsidRDefault="004D0A5B" w:rsidP="0041663B">
      <w:pPr>
        <w:pStyle w:val="a3"/>
        <w:tabs>
          <w:tab w:val="left" w:pos="709"/>
        </w:tabs>
        <w:spacing w:before="54"/>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моего «я»</w:t>
      </w:r>
      <w:r w:rsidRPr="00C91A6B">
        <w:rPr>
          <w:rFonts w:ascii="Times New Roman" w:hAnsi="Times New Roman" w:cs="Times New Roman"/>
          <w:color w:val="000000" w:themeColor="text1"/>
          <w:lang w:val="ru-RU"/>
        </w:rPr>
        <w:t>. Приветствие. Знакомство. Моя семья. Мой день рождения. Моя любимая еда.</w:t>
      </w:r>
    </w:p>
    <w:p w14:paraId="0BEC6F15"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Мир моих увлечений</w:t>
      </w:r>
      <w:r w:rsidRPr="00C91A6B">
        <w:rPr>
          <w:rFonts w:ascii="Times New Roman" w:hAnsi="Times New Roman" w:cs="Times New Roman"/>
          <w:color w:val="000000" w:themeColor="text1"/>
          <w:sz w:val="20"/>
          <w:szCs w:val="20"/>
          <w:lang w:val="ru-RU"/>
        </w:rPr>
        <w:t>. Любимый цвет, игрушка. Люб</w:t>
      </w:r>
      <w:r w:rsidR="00B86CA2" w:rsidRPr="00C91A6B">
        <w:rPr>
          <w:rFonts w:ascii="Times New Roman" w:hAnsi="Times New Roman" w:cs="Times New Roman"/>
          <w:color w:val="000000" w:themeColor="text1"/>
          <w:sz w:val="20"/>
          <w:szCs w:val="20"/>
          <w:lang w:val="ru-RU"/>
        </w:rPr>
        <w:t>имые за</w:t>
      </w:r>
      <w:r w:rsidRPr="00C91A6B">
        <w:rPr>
          <w:rFonts w:ascii="Times New Roman" w:hAnsi="Times New Roman" w:cs="Times New Roman"/>
          <w:color w:val="000000" w:themeColor="text1"/>
          <w:sz w:val="20"/>
          <w:szCs w:val="20"/>
          <w:lang w:val="ru-RU"/>
        </w:rPr>
        <w:t>нятия. Мой питомец. Выходной день.</w:t>
      </w:r>
    </w:p>
    <w:p w14:paraId="086E3EFE"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Мир вокруг меня</w:t>
      </w:r>
      <w:r w:rsidRPr="00C91A6B">
        <w:rPr>
          <w:rFonts w:ascii="Times New Roman" w:hAnsi="Times New Roman" w:cs="Times New Roman"/>
          <w:color w:val="000000" w:themeColor="text1"/>
          <w:sz w:val="20"/>
          <w:szCs w:val="20"/>
          <w:lang w:val="ru-RU"/>
        </w:rPr>
        <w:t>. Моя школа. Мои друзья. Моя малая родина (город, село).</w:t>
      </w:r>
    </w:p>
    <w:p w14:paraId="087338E5"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Родная страна и </w:t>
      </w:r>
      <w:r w:rsidR="00B86CA2" w:rsidRPr="00C91A6B">
        <w:rPr>
          <w:rFonts w:ascii="Times New Roman" w:hAnsi="Times New Roman" w:cs="Times New Roman"/>
          <w:i/>
          <w:color w:val="000000" w:themeColor="text1"/>
          <w:lang w:val="ru-RU"/>
        </w:rPr>
        <w:t xml:space="preserve">страны изучаемого </w:t>
      </w:r>
      <w:r w:rsidRPr="00C91A6B">
        <w:rPr>
          <w:rFonts w:ascii="Times New Roman" w:hAnsi="Times New Roman" w:cs="Times New Roman"/>
          <w:i/>
          <w:color w:val="000000" w:themeColor="text1"/>
          <w:lang w:val="ru-RU"/>
        </w:rPr>
        <w:t>языка</w:t>
      </w:r>
      <w:r w:rsidRPr="00C91A6B">
        <w:rPr>
          <w:rFonts w:ascii="Times New Roman" w:hAnsi="Times New Roman" w:cs="Times New Roman"/>
          <w:color w:val="000000" w:themeColor="text1"/>
          <w:lang w:val="ru-RU"/>
        </w:rPr>
        <w:t xml:space="preserve">. Названия </w:t>
      </w:r>
      <w:r w:rsidR="00B86CA2" w:rsidRPr="00C91A6B">
        <w:rPr>
          <w:rFonts w:ascii="Times New Roman" w:hAnsi="Times New Roman" w:cs="Times New Roman"/>
          <w:color w:val="000000" w:themeColor="text1"/>
          <w:lang w:val="ru-RU"/>
        </w:rPr>
        <w:t>род</w:t>
      </w:r>
      <w:r w:rsidRPr="00C91A6B">
        <w:rPr>
          <w:rFonts w:ascii="Times New Roman" w:hAnsi="Times New Roman" w:cs="Times New Roman"/>
          <w:color w:val="000000" w:themeColor="text1"/>
          <w:lang w:val="ru-RU"/>
        </w:rPr>
        <w:t>ной страны и страны/стран и</w:t>
      </w:r>
      <w:r w:rsidR="00B86CA2" w:rsidRPr="00C91A6B">
        <w:rPr>
          <w:rFonts w:ascii="Times New Roman" w:hAnsi="Times New Roman" w:cs="Times New Roman"/>
          <w:color w:val="000000" w:themeColor="text1"/>
          <w:lang w:val="ru-RU"/>
        </w:rPr>
        <w:t>зучаемого языка; их столиц. Про</w:t>
      </w:r>
      <w:r w:rsidRPr="00C91A6B">
        <w:rPr>
          <w:rFonts w:ascii="Times New Roman" w:hAnsi="Times New Roman" w:cs="Times New Roman"/>
          <w:color w:val="000000" w:themeColor="text1"/>
          <w:lang w:val="ru-RU"/>
        </w:rPr>
        <w:t xml:space="preserve">изведения детского фольклора. Литературные персонажи </w:t>
      </w:r>
      <w:r w:rsidR="00B86CA2" w:rsidRPr="00C91A6B">
        <w:rPr>
          <w:rFonts w:ascii="Times New Roman" w:hAnsi="Times New Roman" w:cs="Times New Roman"/>
          <w:color w:val="000000" w:themeColor="text1"/>
          <w:lang w:val="ru-RU"/>
        </w:rPr>
        <w:t>дет</w:t>
      </w:r>
      <w:r w:rsidRPr="00C91A6B">
        <w:rPr>
          <w:rFonts w:ascii="Times New Roman" w:hAnsi="Times New Roman" w:cs="Times New Roman"/>
          <w:color w:val="000000" w:themeColor="text1"/>
          <w:lang w:val="ru-RU"/>
        </w:rPr>
        <w:t xml:space="preserve">ских книг. Праздники родной страны и страны/стран </w:t>
      </w:r>
      <w:r w:rsidR="00B86CA2" w:rsidRPr="00C91A6B">
        <w:rPr>
          <w:rFonts w:ascii="Times New Roman" w:hAnsi="Times New Roman" w:cs="Times New Roman"/>
          <w:color w:val="000000" w:themeColor="text1"/>
          <w:lang w:val="ru-RU"/>
        </w:rPr>
        <w:t>изучае</w:t>
      </w:r>
      <w:r w:rsidRPr="00C91A6B">
        <w:rPr>
          <w:rFonts w:ascii="Times New Roman" w:hAnsi="Times New Roman" w:cs="Times New Roman"/>
          <w:color w:val="000000" w:themeColor="text1"/>
          <w:lang w:val="ru-RU"/>
        </w:rPr>
        <w:t>мого языка (Новый год, Рождество).</w:t>
      </w:r>
    </w:p>
    <w:p w14:paraId="475A598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Коммуникативные умения</w:t>
      </w:r>
    </w:p>
    <w:p w14:paraId="7029233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i/>
          <w:color w:val="000000" w:themeColor="text1"/>
          <w:sz w:val="20"/>
          <w:szCs w:val="20"/>
          <w:lang w:val="ru-RU"/>
        </w:rPr>
        <w:t>Говорение</w:t>
      </w:r>
    </w:p>
    <w:p w14:paraId="75392EBA" w14:textId="77777777" w:rsidR="009E224D" w:rsidRPr="00C91A6B" w:rsidRDefault="004D0A5B" w:rsidP="0041663B">
      <w:pPr>
        <w:tabs>
          <w:tab w:val="left" w:pos="709"/>
        </w:tabs>
        <w:spacing w:before="10"/>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Коммуникативные умения </w:t>
      </w:r>
      <w:r w:rsidRPr="00C91A6B">
        <w:rPr>
          <w:rFonts w:ascii="Times New Roman" w:hAnsi="Times New Roman" w:cs="Times New Roman"/>
          <w:b/>
          <w:i/>
          <w:color w:val="000000" w:themeColor="text1"/>
          <w:sz w:val="20"/>
          <w:szCs w:val="20"/>
          <w:lang w:val="ru-RU"/>
        </w:rPr>
        <w:t>диалогической речи</w:t>
      </w:r>
      <w:r w:rsidRPr="00C91A6B">
        <w:rPr>
          <w:rFonts w:ascii="Times New Roman" w:hAnsi="Times New Roman" w:cs="Times New Roman"/>
          <w:color w:val="000000" w:themeColor="text1"/>
          <w:sz w:val="20"/>
          <w:szCs w:val="20"/>
          <w:lang w:val="ru-RU"/>
        </w:rPr>
        <w:t>:</w:t>
      </w:r>
    </w:p>
    <w:p w14:paraId="2DC27A80"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Ведение с опорой на речевые ситуации, ключевые слова и/ или иллюстрации с соблюдени</w:t>
      </w:r>
      <w:r w:rsidR="00B86CA2" w:rsidRPr="00C91A6B">
        <w:rPr>
          <w:rFonts w:ascii="Times New Roman" w:hAnsi="Times New Roman" w:cs="Times New Roman"/>
          <w:color w:val="000000" w:themeColor="text1"/>
          <w:lang w:val="ru-RU"/>
        </w:rPr>
        <w:t>ем норм речевого этикета, приня</w:t>
      </w:r>
      <w:r w:rsidRPr="00C91A6B">
        <w:rPr>
          <w:rFonts w:ascii="Times New Roman" w:hAnsi="Times New Roman" w:cs="Times New Roman"/>
          <w:color w:val="000000" w:themeColor="text1"/>
          <w:lang w:val="ru-RU"/>
        </w:rPr>
        <w:t>тых в стране/странах изучаемого языка:</w:t>
      </w:r>
    </w:p>
    <w:p w14:paraId="18E24DC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диалога этикетного характера: приветствие, начало и </w:t>
      </w:r>
      <w:r w:rsidR="00B86CA2" w:rsidRPr="00C91A6B">
        <w:rPr>
          <w:rFonts w:ascii="Times New Roman" w:hAnsi="Times New Roman" w:cs="Times New Roman"/>
          <w:color w:val="000000" w:themeColor="text1"/>
          <w:lang w:val="ru-RU"/>
        </w:rPr>
        <w:t>завер</w:t>
      </w:r>
      <w:r w:rsidRPr="00C91A6B">
        <w:rPr>
          <w:rFonts w:ascii="Times New Roman" w:hAnsi="Times New Roman" w:cs="Times New Roman"/>
          <w:color w:val="000000" w:themeColor="text1"/>
          <w:lang w:val="ru-RU"/>
        </w:rPr>
        <w:t xml:space="preserve">шение разговора, знакомство с собеседником; поздравление с праздником; выражение благодарности за поздравление; </w:t>
      </w:r>
      <w:r w:rsidR="00B86CA2"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винение;</w:t>
      </w:r>
    </w:p>
    <w:p w14:paraId="3CCDA30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диалога-расспроса: запрашивание интересующей </w:t>
      </w:r>
      <w:r w:rsidR="00B86CA2" w:rsidRPr="00C91A6B">
        <w:rPr>
          <w:rFonts w:ascii="Times New Roman" w:hAnsi="Times New Roman" w:cs="Times New Roman"/>
          <w:color w:val="000000" w:themeColor="text1"/>
          <w:lang w:val="ru-RU"/>
        </w:rPr>
        <w:t>информа</w:t>
      </w:r>
      <w:r w:rsidRPr="00C91A6B">
        <w:rPr>
          <w:rFonts w:ascii="Times New Roman" w:hAnsi="Times New Roman" w:cs="Times New Roman"/>
          <w:color w:val="000000" w:themeColor="text1"/>
          <w:lang w:val="ru-RU"/>
        </w:rPr>
        <w:t>ции; сообщение фактической информации, ответы на вопросы собеседника.</w:t>
      </w:r>
    </w:p>
    <w:p w14:paraId="37F3388D" w14:textId="77777777" w:rsidR="00B86CA2" w:rsidRPr="00C91A6B" w:rsidRDefault="004D0A5B" w:rsidP="0041663B">
      <w:pPr>
        <w:pStyle w:val="a3"/>
        <w:tabs>
          <w:tab w:val="left" w:pos="709"/>
        </w:tabs>
        <w:spacing w:before="2"/>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color w:val="000000" w:themeColor="text1"/>
          <w:lang w:val="ru-RU"/>
        </w:rPr>
        <w:t>Коммуникативные</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умения</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монологической</w:t>
      </w:r>
      <w:r w:rsidR="007B0B77" w:rsidRPr="00C91A6B">
        <w:rPr>
          <w:rFonts w:ascii="Times New Roman" w:hAnsi="Times New Roman" w:cs="Times New Roman"/>
          <w:b/>
          <w:i/>
          <w:color w:val="000000" w:themeColor="text1"/>
          <w:lang w:val="ru-RU"/>
        </w:rPr>
        <w:t xml:space="preserve"> </w:t>
      </w:r>
      <w:r w:rsidRPr="00C91A6B">
        <w:rPr>
          <w:rFonts w:ascii="Times New Roman" w:hAnsi="Times New Roman" w:cs="Times New Roman"/>
          <w:b/>
          <w:i/>
          <w:color w:val="000000" w:themeColor="text1"/>
          <w:lang w:val="ru-RU"/>
        </w:rPr>
        <w:t>речи</w:t>
      </w:r>
      <w:r w:rsidRPr="00C91A6B">
        <w:rPr>
          <w:rFonts w:ascii="Times New Roman" w:hAnsi="Times New Roman" w:cs="Times New Roman"/>
          <w:color w:val="000000" w:themeColor="text1"/>
          <w:lang w:val="ru-RU"/>
        </w:rPr>
        <w:t>. Создание с опорой на ключевые слова, вопросы и/или и</w:t>
      </w:r>
      <w:r w:rsidR="00B86CA2" w:rsidRPr="00C91A6B">
        <w:rPr>
          <w:rFonts w:ascii="Times New Roman" w:hAnsi="Times New Roman" w:cs="Times New Roman"/>
          <w:color w:val="000000" w:themeColor="text1"/>
          <w:lang w:val="ru-RU"/>
        </w:rPr>
        <w:t>ллю</w:t>
      </w:r>
      <w:r w:rsidRPr="00C91A6B">
        <w:rPr>
          <w:rFonts w:ascii="Times New Roman" w:hAnsi="Times New Roman" w:cs="Times New Roman"/>
          <w:color w:val="000000" w:themeColor="text1"/>
          <w:lang w:val="ru-RU"/>
        </w:rPr>
        <w:t>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14:paraId="08CD553D" w14:textId="77777777" w:rsidR="009E224D" w:rsidRPr="00C91A6B" w:rsidRDefault="00B86CA2"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i/>
          <w:color w:val="000000" w:themeColor="text1"/>
          <w:sz w:val="20"/>
          <w:szCs w:val="20"/>
          <w:lang w:val="ru-RU"/>
        </w:rPr>
        <w:t>А</w:t>
      </w:r>
      <w:r w:rsidR="004D0A5B" w:rsidRPr="00C91A6B">
        <w:rPr>
          <w:rFonts w:ascii="Times New Roman" w:hAnsi="Times New Roman" w:cs="Times New Roman"/>
          <w:b/>
          <w:i/>
          <w:color w:val="000000" w:themeColor="text1"/>
          <w:sz w:val="20"/>
          <w:szCs w:val="20"/>
          <w:lang w:val="ru-RU"/>
        </w:rPr>
        <w:t>удирование</w:t>
      </w:r>
    </w:p>
    <w:p w14:paraId="484BBAB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на слух речи</w:t>
      </w:r>
      <w:r w:rsidR="00B86CA2" w:rsidRPr="00C91A6B">
        <w:rPr>
          <w:rFonts w:ascii="Times New Roman" w:hAnsi="Times New Roman" w:cs="Times New Roman"/>
          <w:color w:val="000000" w:themeColor="text1"/>
          <w:lang w:val="ru-RU"/>
        </w:rPr>
        <w:t xml:space="preserve"> учителя и одноклассников и вер</w:t>
      </w:r>
      <w:r w:rsidRPr="00C91A6B">
        <w:rPr>
          <w:rFonts w:ascii="Times New Roman" w:hAnsi="Times New Roman" w:cs="Times New Roman"/>
          <w:color w:val="000000" w:themeColor="text1"/>
          <w:lang w:val="ru-RU"/>
        </w:rPr>
        <w:t xml:space="preserve">бальная/невербальная реакция на услышанное (при </w:t>
      </w:r>
      <w:r w:rsidR="00B86CA2" w:rsidRPr="00C91A6B">
        <w:rPr>
          <w:rFonts w:ascii="Times New Roman" w:hAnsi="Times New Roman" w:cs="Times New Roman"/>
          <w:color w:val="000000" w:themeColor="text1"/>
          <w:lang w:val="ru-RU"/>
        </w:rPr>
        <w:t>непосред</w:t>
      </w:r>
      <w:r w:rsidRPr="00C91A6B">
        <w:rPr>
          <w:rFonts w:ascii="Times New Roman" w:hAnsi="Times New Roman" w:cs="Times New Roman"/>
          <w:color w:val="000000" w:themeColor="text1"/>
          <w:lang w:val="ru-RU"/>
        </w:rPr>
        <w:t>ственном общении).</w:t>
      </w:r>
    </w:p>
    <w:p w14:paraId="1C47934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и понимание на</w:t>
      </w:r>
      <w:r w:rsidR="00B86CA2" w:rsidRPr="00C91A6B">
        <w:rPr>
          <w:rFonts w:ascii="Times New Roman" w:hAnsi="Times New Roman" w:cs="Times New Roman"/>
          <w:color w:val="000000" w:themeColor="text1"/>
          <w:lang w:val="ru-RU"/>
        </w:rPr>
        <w:t xml:space="preserve"> слух учебных текстов, построен</w:t>
      </w:r>
      <w:r w:rsidRPr="00C91A6B">
        <w:rPr>
          <w:rFonts w:ascii="Times New Roman" w:hAnsi="Times New Roman" w:cs="Times New Roman"/>
          <w:color w:val="000000" w:themeColor="text1"/>
          <w:lang w:val="ru-RU"/>
        </w:rPr>
        <w:t>ных на изученном языковом материале, в соответствии с поставленной коммуникативно</w:t>
      </w:r>
      <w:r w:rsidR="00B86CA2" w:rsidRPr="00C91A6B">
        <w:rPr>
          <w:rFonts w:ascii="Times New Roman" w:hAnsi="Times New Roman" w:cs="Times New Roman"/>
          <w:color w:val="000000" w:themeColor="text1"/>
          <w:lang w:val="ru-RU"/>
        </w:rPr>
        <w:t>й задачей: с пониманием основно</w:t>
      </w:r>
      <w:r w:rsidRPr="00C91A6B">
        <w:rPr>
          <w:rFonts w:ascii="Times New Roman" w:hAnsi="Times New Roman" w:cs="Times New Roman"/>
          <w:color w:val="000000" w:themeColor="text1"/>
          <w:lang w:val="ru-RU"/>
        </w:rPr>
        <w:t>го содержания, с пониманием запрашиваемой информации (при опосредованном общении).</w:t>
      </w:r>
    </w:p>
    <w:p w14:paraId="00E970C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Аудирование с пониманием основного содержания текста предполагает определение ос</w:t>
      </w:r>
      <w:r w:rsidR="00B86CA2" w:rsidRPr="00C91A6B">
        <w:rPr>
          <w:rFonts w:ascii="Times New Roman" w:hAnsi="Times New Roman" w:cs="Times New Roman"/>
          <w:color w:val="000000" w:themeColor="text1"/>
          <w:lang w:val="ru-RU"/>
        </w:rPr>
        <w:t>новной темы и главных фактов/со</w:t>
      </w:r>
      <w:r w:rsidRPr="00C91A6B">
        <w:rPr>
          <w:rFonts w:ascii="Times New Roman" w:hAnsi="Times New Roman" w:cs="Times New Roman"/>
          <w:color w:val="000000" w:themeColor="text1"/>
          <w:lang w:val="ru-RU"/>
        </w:rPr>
        <w:t>бытий в воспринимаемом на с</w:t>
      </w:r>
      <w:r w:rsidR="00B86CA2" w:rsidRPr="00C91A6B">
        <w:rPr>
          <w:rFonts w:ascii="Times New Roman" w:hAnsi="Times New Roman" w:cs="Times New Roman"/>
          <w:color w:val="000000" w:themeColor="text1"/>
          <w:lang w:val="ru-RU"/>
        </w:rPr>
        <w:t>лух тексте с опорой на иллюстра</w:t>
      </w:r>
      <w:r w:rsidRPr="00C91A6B">
        <w:rPr>
          <w:rFonts w:ascii="Times New Roman" w:hAnsi="Times New Roman" w:cs="Times New Roman"/>
          <w:color w:val="000000" w:themeColor="text1"/>
          <w:lang w:val="ru-RU"/>
        </w:rPr>
        <w:t>ции и с использованием языковой догадки.</w:t>
      </w:r>
    </w:p>
    <w:p w14:paraId="1698F47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и т. д.) с опорой на </w:t>
      </w:r>
      <w:r w:rsidR="00B86CA2" w:rsidRPr="00C91A6B">
        <w:rPr>
          <w:rFonts w:ascii="Times New Roman" w:hAnsi="Times New Roman" w:cs="Times New Roman"/>
          <w:color w:val="000000" w:themeColor="text1"/>
          <w:lang w:val="ru-RU"/>
        </w:rPr>
        <w:t>иллю</w:t>
      </w:r>
      <w:r w:rsidRPr="00C91A6B">
        <w:rPr>
          <w:rFonts w:ascii="Times New Roman" w:hAnsi="Times New Roman" w:cs="Times New Roman"/>
          <w:color w:val="000000" w:themeColor="text1"/>
          <w:lang w:val="ru-RU"/>
        </w:rPr>
        <w:t>страции и с использованием языковой догадки.</w:t>
      </w:r>
    </w:p>
    <w:p w14:paraId="04E72F1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аудирования:</w:t>
      </w:r>
      <w:r w:rsidR="00B86CA2" w:rsidRPr="00C91A6B">
        <w:rPr>
          <w:rFonts w:ascii="Times New Roman" w:hAnsi="Times New Roman" w:cs="Times New Roman"/>
          <w:color w:val="000000" w:themeColor="text1"/>
          <w:lang w:val="ru-RU"/>
        </w:rPr>
        <w:t xml:space="preserve"> диалог, высказывания собеседни</w:t>
      </w:r>
      <w:r w:rsidRPr="00C91A6B">
        <w:rPr>
          <w:rFonts w:ascii="Times New Roman" w:hAnsi="Times New Roman" w:cs="Times New Roman"/>
          <w:color w:val="000000" w:themeColor="text1"/>
          <w:lang w:val="ru-RU"/>
        </w:rPr>
        <w:t>ков в ситуациях повседневного общения, рассказ, сказка.</w:t>
      </w:r>
    </w:p>
    <w:p w14:paraId="3406F4C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Смысловое чтение</w:t>
      </w:r>
    </w:p>
    <w:p w14:paraId="09E9C0A4"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вслух учебных текстов, построенных на изученном языковом материале, с соблюдением правил чтения и </w:t>
      </w:r>
      <w:r w:rsidR="00B86CA2" w:rsidRPr="00C91A6B">
        <w:rPr>
          <w:rFonts w:ascii="Times New Roman" w:hAnsi="Times New Roman" w:cs="Times New Roman"/>
          <w:color w:val="000000" w:themeColor="text1"/>
          <w:lang w:val="ru-RU"/>
        </w:rPr>
        <w:t>соответ</w:t>
      </w:r>
      <w:r w:rsidRPr="00C91A6B">
        <w:rPr>
          <w:rFonts w:ascii="Times New Roman" w:hAnsi="Times New Roman" w:cs="Times New Roman"/>
          <w:color w:val="000000" w:themeColor="text1"/>
          <w:lang w:val="ru-RU"/>
        </w:rPr>
        <w:t>ствующей интонацией; понимание прочитанного.</w:t>
      </w:r>
    </w:p>
    <w:p w14:paraId="679007D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чтения вслух: диалог, рассказ, сказка.</w:t>
      </w:r>
    </w:p>
    <w:p w14:paraId="1B89A467"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w:t>
      </w:r>
      <w:r w:rsidR="003D19C4" w:rsidRPr="00C91A6B">
        <w:rPr>
          <w:rFonts w:ascii="Times New Roman" w:hAnsi="Times New Roman" w:cs="Times New Roman"/>
          <w:color w:val="000000" w:themeColor="text1"/>
          <w:lang w:val="ru-RU"/>
        </w:rPr>
        <w:t>вленной коммуника</w:t>
      </w:r>
      <w:r w:rsidRPr="00C91A6B">
        <w:rPr>
          <w:rFonts w:ascii="Times New Roman" w:hAnsi="Times New Roman" w:cs="Times New Roman"/>
          <w:color w:val="000000" w:themeColor="text1"/>
          <w:lang w:val="ru-RU"/>
        </w:rPr>
        <w:t>тивной задачи: с пониманием</w:t>
      </w:r>
      <w:r w:rsidR="003D19C4" w:rsidRPr="00C91A6B">
        <w:rPr>
          <w:rFonts w:ascii="Times New Roman" w:hAnsi="Times New Roman" w:cs="Times New Roman"/>
          <w:color w:val="000000" w:themeColor="text1"/>
          <w:lang w:val="ru-RU"/>
        </w:rPr>
        <w:t xml:space="preserve"> основного содержания, с понима</w:t>
      </w:r>
      <w:r w:rsidRPr="00C91A6B">
        <w:rPr>
          <w:rFonts w:ascii="Times New Roman" w:hAnsi="Times New Roman" w:cs="Times New Roman"/>
          <w:color w:val="000000" w:themeColor="text1"/>
          <w:lang w:val="ru-RU"/>
        </w:rPr>
        <w:t>нием запрашиваемой информации.</w:t>
      </w:r>
    </w:p>
    <w:p w14:paraId="0A74C4C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с пониманием основного содержания текста </w:t>
      </w:r>
      <w:r w:rsidR="003D19C4" w:rsidRPr="00C91A6B">
        <w:rPr>
          <w:rFonts w:ascii="Times New Roman" w:hAnsi="Times New Roman" w:cs="Times New Roman"/>
          <w:color w:val="000000" w:themeColor="text1"/>
          <w:lang w:val="ru-RU"/>
        </w:rPr>
        <w:t>предпо</w:t>
      </w:r>
      <w:r w:rsidRPr="00C91A6B">
        <w:rPr>
          <w:rFonts w:ascii="Times New Roman" w:hAnsi="Times New Roman" w:cs="Times New Roman"/>
          <w:color w:val="000000" w:themeColor="text1"/>
          <w:lang w:val="ru-RU"/>
        </w:rPr>
        <w:t>лагает определение основной темы и главных фактов/событий в прочитанном тексте с опорой на</w:t>
      </w:r>
      <w:r w:rsidR="003D19C4" w:rsidRPr="00C91A6B">
        <w:rPr>
          <w:rFonts w:ascii="Times New Roman" w:hAnsi="Times New Roman" w:cs="Times New Roman"/>
          <w:color w:val="000000" w:themeColor="text1"/>
          <w:lang w:val="ru-RU"/>
        </w:rPr>
        <w:t xml:space="preserve"> иллюстрации и с использова</w:t>
      </w:r>
      <w:r w:rsidRPr="00C91A6B">
        <w:rPr>
          <w:rFonts w:ascii="Times New Roman" w:hAnsi="Times New Roman" w:cs="Times New Roman"/>
          <w:color w:val="000000" w:themeColor="text1"/>
          <w:lang w:val="ru-RU"/>
        </w:rPr>
        <w:t>нием языковой догадки.</w:t>
      </w:r>
    </w:p>
    <w:p w14:paraId="3CAD08F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с пониманием за</w:t>
      </w:r>
      <w:r w:rsidR="003D19C4" w:rsidRPr="00C91A6B">
        <w:rPr>
          <w:rFonts w:ascii="Times New Roman" w:hAnsi="Times New Roman" w:cs="Times New Roman"/>
          <w:color w:val="000000" w:themeColor="text1"/>
          <w:lang w:val="ru-RU"/>
        </w:rPr>
        <w:t>прашиваемой информации предпола</w:t>
      </w:r>
      <w:r w:rsidRPr="00C91A6B">
        <w:rPr>
          <w:rFonts w:ascii="Times New Roman" w:hAnsi="Times New Roman" w:cs="Times New Roman"/>
          <w:color w:val="000000" w:themeColor="text1"/>
          <w:lang w:val="ru-RU"/>
        </w:rPr>
        <w:t>гает нахождение в прочита</w:t>
      </w:r>
      <w:r w:rsidR="003D19C4" w:rsidRPr="00C91A6B">
        <w:rPr>
          <w:rFonts w:ascii="Times New Roman" w:hAnsi="Times New Roman" w:cs="Times New Roman"/>
          <w:color w:val="000000" w:themeColor="text1"/>
          <w:lang w:val="ru-RU"/>
        </w:rPr>
        <w:t>нном тексте и понимание запраши</w:t>
      </w:r>
      <w:r w:rsidRPr="00C91A6B">
        <w:rPr>
          <w:rFonts w:ascii="Times New Roman" w:hAnsi="Times New Roman" w:cs="Times New Roman"/>
          <w:color w:val="000000" w:themeColor="text1"/>
          <w:lang w:val="ru-RU"/>
        </w:rPr>
        <w:t>ваемой информации фактичес</w:t>
      </w:r>
      <w:r w:rsidR="003D19C4" w:rsidRPr="00C91A6B">
        <w:rPr>
          <w:rFonts w:ascii="Times New Roman" w:hAnsi="Times New Roman" w:cs="Times New Roman"/>
          <w:color w:val="000000" w:themeColor="text1"/>
          <w:lang w:val="ru-RU"/>
        </w:rPr>
        <w:t>кого характера с опорой на иллю</w:t>
      </w:r>
      <w:r w:rsidRPr="00C91A6B">
        <w:rPr>
          <w:rFonts w:ascii="Times New Roman" w:hAnsi="Times New Roman" w:cs="Times New Roman"/>
          <w:color w:val="000000" w:themeColor="text1"/>
          <w:lang w:val="ru-RU"/>
        </w:rPr>
        <w:t>страции и с использованием языковой догадки.</w:t>
      </w:r>
    </w:p>
    <w:p w14:paraId="553CBD72"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чтения про себя</w:t>
      </w:r>
      <w:r w:rsidR="003D19C4" w:rsidRPr="00C91A6B">
        <w:rPr>
          <w:rFonts w:ascii="Times New Roman" w:hAnsi="Times New Roman" w:cs="Times New Roman"/>
          <w:color w:val="000000" w:themeColor="text1"/>
          <w:lang w:val="ru-RU"/>
        </w:rPr>
        <w:t>: диалог, рассказ, сказка, элек</w:t>
      </w:r>
      <w:r w:rsidRPr="00C91A6B">
        <w:rPr>
          <w:rFonts w:ascii="Times New Roman" w:hAnsi="Times New Roman" w:cs="Times New Roman"/>
          <w:color w:val="000000" w:themeColor="text1"/>
          <w:lang w:val="ru-RU"/>
        </w:rPr>
        <w:t>тронное сообщение личного характера.</w:t>
      </w:r>
    </w:p>
    <w:p w14:paraId="163CAB96"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Письмо</w:t>
      </w:r>
    </w:p>
    <w:p w14:paraId="308F65EC" w14:textId="77777777" w:rsidR="003D19C4"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письма (полупечатное написание букв, буквосочетаний, слов).</w:t>
      </w:r>
    </w:p>
    <w:p w14:paraId="0845CCB4" w14:textId="77777777" w:rsidR="009E224D" w:rsidRPr="00C91A6B" w:rsidRDefault="003D19C4"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 xml:space="preserve">оспроизведение речевых образцов, списывание текста; </w:t>
      </w:r>
      <w:r w:rsidRPr="00C91A6B">
        <w:rPr>
          <w:rFonts w:ascii="Times New Roman" w:hAnsi="Times New Roman" w:cs="Times New Roman"/>
          <w:color w:val="000000" w:themeColor="text1"/>
          <w:lang w:val="ru-RU"/>
        </w:rPr>
        <w:t>вы</w:t>
      </w:r>
      <w:r w:rsidR="004D0A5B" w:rsidRPr="00C91A6B">
        <w:rPr>
          <w:rFonts w:ascii="Times New Roman" w:hAnsi="Times New Roman" w:cs="Times New Roman"/>
          <w:color w:val="000000" w:themeColor="text1"/>
          <w:lang w:val="ru-RU"/>
        </w:rPr>
        <w:t xml:space="preserve">писывание из текста слов, словосочетаний, предложений; </w:t>
      </w:r>
      <w:r w:rsidRPr="00C91A6B">
        <w:rPr>
          <w:rFonts w:ascii="Times New Roman" w:hAnsi="Times New Roman" w:cs="Times New Roman"/>
          <w:color w:val="000000" w:themeColor="text1"/>
          <w:lang w:val="ru-RU"/>
        </w:rPr>
        <w:t>вставк</w:t>
      </w:r>
      <w:r w:rsidR="004D0A5B" w:rsidRPr="00C91A6B">
        <w:rPr>
          <w:rFonts w:ascii="Times New Roman" w:hAnsi="Times New Roman" w:cs="Times New Roman"/>
          <w:color w:val="000000" w:themeColor="text1"/>
          <w:lang w:val="ru-RU"/>
        </w:rPr>
        <w:t xml:space="preserve">а пропущенных букв в слово или слов в предложение, </w:t>
      </w:r>
      <w:r w:rsidRPr="00C91A6B">
        <w:rPr>
          <w:rFonts w:ascii="Times New Roman" w:hAnsi="Times New Roman" w:cs="Times New Roman"/>
          <w:color w:val="000000" w:themeColor="text1"/>
          <w:lang w:val="ru-RU"/>
        </w:rPr>
        <w:t>дописы</w:t>
      </w:r>
      <w:r w:rsidR="004D0A5B" w:rsidRPr="00C91A6B">
        <w:rPr>
          <w:rFonts w:ascii="Times New Roman" w:hAnsi="Times New Roman" w:cs="Times New Roman"/>
          <w:color w:val="000000" w:themeColor="text1"/>
          <w:lang w:val="ru-RU"/>
        </w:rPr>
        <w:t xml:space="preserve">вание предложений в соответствии с решаемой учебной задачей. Заполнение простых формуляров с указанием </w:t>
      </w:r>
      <w:r w:rsidRPr="00C91A6B">
        <w:rPr>
          <w:rFonts w:ascii="Times New Roman" w:hAnsi="Times New Roman" w:cs="Times New Roman"/>
          <w:color w:val="000000" w:themeColor="text1"/>
          <w:lang w:val="ru-RU"/>
        </w:rPr>
        <w:t>личной инфор</w:t>
      </w:r>
      <w:r w:rsidR="004D0A5B" w:rsidRPr="00C91A6B">
        <w:rPr>
          <w:rFonts w:ascii="Times New Roman" w:hAnsi="Times New Roman" w:cs="Times New Roman"/>
          <w:color w:val="000000" w:themeColor="text1"/>
          <w:lang w:val="ru-RU"/>
        </w:rPr>
        <w:t xml:space="preserve">мации (имя, фамилия, возраст, страна проживания) в </w:t>
      </w:r>
      <w:r w:rsidRPr="00C91A6B">
        <w:rPr>
          <w:rFonts w:ascii="Times New Roman" w:hAnsi="Times New Roman" w:cs="Times New Roman"/>
          <w:color w:val="000000" w:themeColor="text1"/>
          <w:lang w:val="ru-RU"/>
        </w:rPr>
        <w:t>соответ</w:t>
      </w:r>
      <w:r w:rsidR="004D0A5B" w:rsidRPr="00C91A6B">
        <w:rPr>
          <w:rFonts w:ascii="Times New Roman" w:hAnsi="Times New Roman" w:cs="Times New Roman"/>
          <w:color w:val="000000" w:themeColor="text1"/>
          <w:lang w:val="ru-RU"/>
        </w:rPr>
        <w:t>ствии с нормами, принятыми в стране/странах изучаемого языка.</w:t>
      </w:r>
    </w:p>
    <w:p w14:paraId="78CAD12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Написание с опорой на образец коротких поздравлений с праздниками (с днём рождения, Новым годом).</w:t>
      </w:r>
    </w:p>
    <w:p w14:paraId="17C7CFF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Языковые знания и навыки</w:t>
      </w:r>
    </w:p>
    <w:p w14:paraId="6782131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Фонетическая сторона речи</w:t>
      </w:r>
    </w:p>
    <w:p w14:paraId="04243E51"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Буквы английского алфавита. Корректное называние букв английского алфавита.</w:t>
      </w:r>
    </w:p>
    <w:p w14:paraId="7D7769C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Нормы произношения: дол</w:t>
      </w:r>
      <w:r w:rsidR="003D19C4" w:rsidRPr="00C91A6B">
        <w:rPr>
          <w:rFonts w:ascii="Times New Roman" w:hAnsi="Times New Roman" w:cs="Times New Roman"/>
          <w:color w:val="000000" w:themeColor="text1"/>
          <w:lang w:val="ru-RU"/>
        </w:rPr>
        <w:t>гота и краткость гласных, отсут</w:t>
      </w:r>
      <w:r w:rsidRPr="00C91A6B">
        <w:rPr>
          <w:rFonts w:ascii="Times New Roman" w:hAnsi="Times New Roman" w:cs="Times New Roman"/>
          <w:color w:val="000000" w:themeColor="text1"/>
          <w:lang w:val="ru-RU"/>
        </w:rPr>
        <w:t>ствие оглушения звонких согласных в конце слога или слова, отсутствие смягчения согласных перед гласными. Связующее “</w:t>
      </w:r>
      <w:r w:rsidRPr="00C91A6B">
        <w:rPr>
          <w:rFonts w:ascii="Times New Roman" w:hAnsi="Times New Roman" w:cs="Times New Roman"/>
          <w:color w:val="000000" w:themeColor="text1"/>
        </w:rPr>
        <w:t>r</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there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is</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there</w:t>
      </w:r>
      <w:r w:rsidRPr="00C91A6B">
        <w:rPr>
          <w:rFonts w:ascii="Times New Roman" w:hAnsi="Times New Roman" w:cs="Times New Roman"/>
          <w:color w:val="000000" w:themeColor="text1"/>
          <w:lang w:val="ru-RU"/>
        </w:rPr>
        <w:t>).</w:t>
      </w:r>
    </w:p>
    <w:p w14:paraId="6922455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Различение на слух и адекватное, без ошибок, ведущих к сбою в коммуникации, произнесен</w:t>
      </w:r>
      <w:r w:rsidR="003D19C4" w:rsidRPr="00C91A6B">
        <w:rPr>
          <w:rFonts w:ascii="Times New Roman" w:hAnsi="Times New Roman" w:cs="Times New Roman"/>
          <w:color w:val="000000" w:themeColor="text1"/>
          <w:lang w:val="ru-RU"/>
        </w:rPr>
        <w:t>ие слов с соблюдением правильно</w:t>
      </w:r>
      <w:r w:rsidRPr="00C91A6B">
        <w:rPr>
          <w:rFonts w:ascii="Times New Roman" w:hAnsi="Times New Roman" w:cs="Times New Roman"/>
          <w:color w:val="000000" w:themeColor="text1"/>
          <w:lang w:val="ru-RU"/>
        </w:rPr>
        <w:t xml:space="preserve">го ударения и </w:t>
      </w:r>
      <w:r w:rsidRPr="00C91A6B">
        <w:rPr>
          <w:rFonts w:ascii="Times New Roman" w:hAnsi="Times New Roman" w:cs="Times New Roman"/>
          <w:i/>
          <w:color w:val="000000" w:themeColor="text1"/>
          <w:lang w:val="ru-RU"/>
        </w:rPr>
        <w:t xml:space="preserve">фраз/предложений </w:t>
      </w:r>
      <w:r w:rsidR="003D19C4" w:rsidRPr="00C91A6B">
        <w:rPr>
          <w:rFonts w:ascii="Times New Roman" w:hAnsi="Times New Roman" w:cs="Times New Roman"/>
          <w:color w:val="000000" w:themeColor="text1"/>
          <w:lang w:val="ru-RU"/>
        </w:rPr>
        <w:t>(повествовательного, побуди</w:t>
      </w:r>
      <w:r w:rsidRPr="00C91A6B">
        <w:rPr>
          <w:rFonts w:ascii="Times New Roman" w:hAnsi="Times New Roman" w:cs="Times New Roman"/>
          <w:color w:val="000000" w:themeColor="text1"/>
          <w:lang w:val="ru-RU"/>
        </w:rPr>
        <w:t>тельного и вопросительного: общий и специальный вопросы) с соблюдением их ритмико-интонационных особенностей.</w:t>
      </w:r>
    </w:p>
    <w:p w14:paraId="62CB2E9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Правила чтения гласных в открытом и закрытом слоге в </w:t>
      </w:r>
      <w:r w:rsidR="003D19C4" w:rsidRPr="00C91A6B">
        <w:rPr>
          <w:rFonts w:ascii="Times New Roman" w:hAnsi="Times New Roman" w:cs="Times New Roman"/>
          <w:color w:val="000000" w:themeColor="text1"/>
          <w:lang w:val="ru-RU"/>
        </w:rPr>
        <w:t>од</w:t>
      </w:r>
      <w:r w:rsidRPr="00C91A6B">
        <w:rPr>
          <w:rFonts w:ascii="Times New Roman" w:hAnsi="Times New Roman" w:cs="Times New Roman"/>
          <w:color w:val="000000" w:themeColor="text1"/>
          <w:lang w:val="ru-RU"/>
        </w:rPr>
        <w:t xml:space="preserve">носложных словах; согласных; основных звукобуквенных </w:t>
      </w:r>
      <w:r w:rsidR="003D19C4" w:rsidRPr="00C91A6B">
        <w:rPr>
          <w:rFonts w:ascii="Times New Roman" w:hAnsi="Times New Roman" w:cs="Times New Roman"/>
          <w:color w:val="000000" w:themeColor="text1"/>
          <w:lang w:val="ru-RU"/>
        </w:rPr>
        <w:t>соче</w:t>
      </w:r>
      <w:r w:rsidRPr="00C91A6B">
        <w:rPr>
          <w:rFonts w:ascii="Times New Roman" w:hAnsi="Times New Roman" w:cs="Times New Roman"/>
          <w:color w:val="000000" w:themeColor="text1"/>
          <w:lang w:val="ru-RU"/>
        </w:rPr>
        <w:t>таний. Вычленение из слов</w:t>
      </w:r>
      <w:r w:rsidR="003D19C4" w:rsidRPr="00C91A6B">
        <w:rPr>
          <w:rFonts w:ascii="Times New Roman" w:hAnsi="Times New Roman" w:cs="Times New Roman"/>
          <w:color w:val="000000" w:themeColor="text1"/>
          <w:lang w:val="ru-RU"/>
        </w:rPr>
        <w:t>а некоторых звукобуквенных соче</w:t>
      </w:r>
      <w:r w:rsidRPr="00C91A6B">
        <w:rPr>
          <w:rFonts w:ascii="Times New Roman" w:hAnsi="Times New Roman" w:cs="Times New Roman"/>
          <w:color w:val="000000" w:themeColor="text1"/>
          <w:lang w:val="ru-RU"/>
        </w:rPr>
        <w:t>таний при анализе изученных слов.</w:t>
      </w:r>
    </w:p>
    <w:p w14:paraId="27C726B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новых слов согласно основным правилам чтения </w:t>
      </w:r>
      <w:r w:rsidR="003D19C4" w:rsidRPr="00C91A6B">
        <w:rPr>
          <w:rFonts w:ascii="Times New Roman" w:hAnsi="Times New Roman" w:cs="Times New Roman"/>
          <w:color w:val="000000" w:themeColor="text1"/>
          <w:lang w:val="ru-RU"/>
        </w:rPr>
        <w:t>ан</w:t>
      </w:r>
      <w:r w:rsidRPr="00C91A6B">
        <w:rPr>
          <w:rFonts w:ascii="Times New Roman" w:hAnsi="Times New Roman" w:cs="Times New Roman"/>
          <w:color w:val="000000" w:themeColor="text1"/>
          <w:lang w:val="ru-RU"/>
        </w:rPr>
        <w:t>глийского языка.</w:t>
      </w:r>
    </w:p>
    <w:p w14:paraId="1E259F8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Знаки английской транскри</w:t>
      </w:r>
      <w:r w:rsidR="003D19C4" w:rsidRPr="00C91A6B">
        <w:rPr>
          <w:rFonts w:ascii="Times New Roman" w:hAnsi="Times New Roman" w:cs="Times New Roman"/>
          <w:color w:val="000000" w:themeColor="text1"/>
          <w:lang w:val="ru-RU"/>
        </w:rPr>
        <w:t>пции; отличие их от букв англий</w:t>
      </w:r>
      <w:r w:rsidRPr="00C91A6B">
        <w:rPr>
          <w:rFonts w:ascii="Times New Roman" w:hAnsi="Times New Roman" w:cs="Times New Roman"/>
          <w:color w:val="000000" w:themeColor="text1"/>
          <w:lang w:val="ru-RU"/>
        </w:rPr>
        <w:t>ского алфавита. Фонетически корректное озвучивание знаков транскрипции.</w:t>
      </w:r>
    </w:p>
    <w:p w14:paraId="24662F2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Графика, орфография и пунктуация</w:t>
      </w:r>
    </w:p>
    <w:p w14:paraId="7F2C941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Графически корректное (пол</w:t>
      </w:r>
      <w:r w:rsidR="000934B7" w:rsidRPr="00C91A6B">
        <w:rPr>
          <w:rFonts w:ascii="Times New Roman" w:hAnsi="Times New Roman" w:cs="Times New Roman"/>
          <w:color w:val="000000" w:themeColor="text1"/>
          <w:lang w:val="ru-RU"/>
        </w:rPr>
        <w:t>упечатное) написание букв ан</w:t>
      </w:r>
      <w:r w:rsidRPr="00C91A6B">
        <w:rPr>
          <w:rFonts w:ascii="Times New Roman" w:hAnsi="Times New Roman" w:cs="Times New Roman"/>
          <w:color w:val="000000" w:themeColor="text1"/>
          <w:lang w:val="ru-RU"/>
        </w:rPr>
        <w:t>глийского алфавита в буквосочетаниях и словах. Правильное написание изученных слов.</w:t>
      </w:r>
    </w:p>
    <w:p w14:paraId="6C3AC9F0" w14:textId="77777777" w:rsidR="000934B7" w:rsidRPr="00C91A6B" w:rsidRDefault="004D0A5B" w:rsidP="0041663B">
      <w:pPr>
        <w:pStyle w:val="a3"/>
        <w:tabs>
          <w:tab w:val="left" w:pos="709"/>
        </w:tabs>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color w:val="000000" w:themeColor="text1"/>
          <w:lang w:val="ru-RU"/>
        </w:rPr>
        <w:t xml:space="preserve">Правильная расстановка знаков препинания: точки, </w:t>
      </w:r>
      <w:r w:rsidR="000934B7" w:rsidRPr="00C91A6B">
        <w:rPr>
          <w:rFonts w:ascii="Times New Roman" w:hAnsi="Times New Roman" w:cs="Times New Roman"/>
          <w:color w:val="000000" w:themeColor="text1"/>
          <w:lang w:val="ru-RU"/>
        </w:rPr>
        <w:t>вопро</w:t>
      </w:r>
      <w:r w:rsidRPr="00C91A6B">
        <w:rPr>
          <w:rFonts w:ascii="Times New Roman" w:hAnsi="Times New Roman" w:cs="Times New Roman"/>
          <w:color w:val="000000" w:themeColor="text1"/>
          <w:lang w:val="ru-RU"/>
        </w:rPr>
        <w:t xml:space="preserve">сительного и восклицательного знаков в конце предложения; правильное использование апострофа в изученных </w:t>
      </w:r>
      <w:r w:rsidR="000934B7" w:rsidRPr="00C91A6B">
        <w:rPr>
          <w:rFonts w:ascii="Times New Roman" w:hAnsi="Times New Roman" w:cs="Times New Roman"/>
          <w:color w:val="000000" w:themeColor="text1"/>
          <w:lang w:val="ru-RU"/>
        </w:rPr>
        <w:t>сокращён</w:t>
      </w:r>
      <w:r w:rsidRPr="00C91A6B">
        <w:rPr>
          <w:rFonts w:ascii="Times New Roman" w:hAnsi="Times New Roman" w:cs="Times New Roman"/>
          <w:color w:val="000000" w:themeColor="text1"/>
          <w:lang w:val="ru-RU"/>
        </w:rPr>
        <w:t>ных формах глагола</w:t>
      </w:r>
      <w:r w:rsidR="000934B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связки, вспомогательного и модального глаголов (например,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m</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isn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don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doesn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can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000934B7" w:rsidRPr="00C91A6B">
        <w:rPr>
          <w:rFonts w:ascii="Times New Roman" w:hAnsi="Times New Roman" w:cs="Times New Roman"/>
          <w:color w:val="000000" w:themeColor="text1"/>
          <w:lang w:val="ru-RU"/>
        </w:rPr>
        <w:t>), существи</w:t>
      </w:r>
      <w:r w:rsidRPr="00C91A6B">
        <w:rPr>
          <w:rFonts w:ascii="Times New Roman" w:hAnsi="Times New Roman" w:cs="Times New Roman"/>
          <w:color w:val="000000" w:themeColor="text1"/>
          <w:lang w:val="ru-RU"/>
        </w:rPr>
        <w:t>тельных в притяжательном падеже (</w:t>
      </w:r>
      <w:r w:rsidRPr="00C91A6B">
        <w:rPr>
          <w:rFonts w:ascii="Times New Roman" w:hAnsi="Times New Roman" w:cs="Times New Roman"/>
          <w:color w:val="000000" w:themeColor="text1"/>
        </w:rPr>
        <w:t>Ann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s</w:t>
      </w:r>
      <w:r w:rsidRPr="00C91A6B">
        <w:rPr>
          <w:rFonts w:ascii="Times New Roman" w:hAnsi="Times New Roman" w:cs="Times New Roman"/>
          <w:color w:val="000000" w:themeColor="text1"/>
          <w:lang w:val="ru-RU"/>
        </w:rPr>
        <w:t>).</w:t>
      </w:r>
    </w:p>
    <w:p w14:paraId="2661FF64" w14:textId="77777777" w:rsidR="009E224D" w:rsidRPr="00C91A6B" w:rsidRDefault="000934B7" w:rsidP="0041663B">
      <w:pPr>
        <w:pStyle w:val="a3"/>
        <w:tabs>
          <w:tab w:val="left" w:pos="709"/>
        </w:tabs>
        <w:ind w:left="0" w:right="0" w:firstLine="567"/>
        <w:rPr>
          <w:rFonts w:ascii="Times New Roman" w:hAnsi="Times New Roman" w:cs="Times New Roman"/>
          <w:b/>
          <w:i/>
          <w:color w:val="000000" w:themeColor="text1"/>
          <w:lang w:val="ru-RU"/>
        </w:rPr>
      </w:pPr>
      <w:r w:rsidRPr="00C91A6B">
        <w:rPr>
          <w:rFonts w:ascii="Times New Roman" w:eastAsia="Times New Roman" w:hAnsi="Times New Roman" w:cs="Times New Roman"/>
          <w:b/>
          <w:bCs/>
          <w:i/>
          <w:iCs/>
          <w:color w:val="000000" w:themeColor="text1"/>
          <w:lang w:val="ru-RU"/>
        </w:rPr>
        <w:t>Л</w:t>
      </w:r>
      <w:r w:rsidR="004D0A5B" w:rsidRPr="00C91A6B">
        <w:rPr>
          <w:rFonts w:ascii="Times New Roman" w:hAnsi="Times New Roman" w:cs="Times New Roman"/>
          <w:b/>
          <w:i/>
          <w:color w:val="000000" w:themeColor="text1"/>
          <w:lang w:val="ru-RU"/>
        </w:rPr>
        <w:t>ексическая сторона речи</w:t>
      </w:r>
    </w:p>
    <w:p w14:paraId="188F54E8"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и употребление в устной и письменной речи не менее 200 лексических единиц (слов, словосочетаний, речевых клише), обслуживающих с</w:t>
      </w:r>
      <w:r w:rsidR="000934B7" w:rsidRPr="00C91A6B">
        <w:rPr>
          <w:rFonts w:ascii="Times New Roman" w:hAnsi="Times New Roman" w:cs="Times New Roman"/>
          <w:color w:val="000000" w:themeColor="text1"/>
          <w:lang w:val="ru-RU"/>
        </w:rPr>
        <w:t>итуации общения в рамках темати</w:t>
      </w:r>
      <w:r w:rsidRPr="00C91A6B">
        <w:rPr>
          <w:rFonts w:ascii="Times New Roman" w:hAnsi="Times New Roman" w:cs="Times New Roman"/>
          <w:color w:val="000000" w:themeColor="text1"/>
          <w:lang w:val="ru-RU"/>
        </w:rPr>
        <w:t>ческого содержания речи для 2 класса.</w:t>
      </w:r>
    </w:p>
    <w:p w14:paraId="4DB8F6E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устной и</w:t>
      </w:r>
      <w:r w:rsidR="000934B7" w:rsidRPr="00C91A6B">
        <w:rPr>
          <w:rFonts w:ascii="Times New Roman" w:hAnsi="Times New Roman" w:cs="Times New Roman"/>
          <w:color w:val="000000" w:themeColor="text1"/>
          <w:lang w:val="ru-RU"/>
        </w:rPr>
        <w:t xml:space="preserve"> письменной речи интернациональ</w:t>
      </w:r>
      <w:r w:rsidRPr="00C91A6B">
        <w:rPr>
          <w:rFonts w:ascii="Times New Roman" w:hAnsi="Times New Roman" w:cs="Times New Roman"/>
          <w:color w:val="000000" w:themeColor="text1"/>
          <w:lang w:val="ru-RU"/>
        </w:rPr>
        <w:t>ных слов (</w:t>
      </w:r>
      <w:r w:rsidRPr="00C91A6B">
        <w:rPr>
          <w:rFonts w:ascii="Times New Roman" w:hAnsi="Times New Roman" w:cs="Times New Roman"/>
          <w:color w:val="000000" w:themeColor="text1"/>
        </w:rPr>
        <w:t>doctor</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film</w:t>
      </w:r>
      <w:r w:rsidRPr="00C91A6B">
        <w:rPr>
          <w:rFonts w:ascii="Times New Roman" w:hAnsi="Times New Roman" w:cs="Times New Roman"/>
          <w:color w:val="000000" w:themeColor="text1"/>
          <w:lang w:val="ru-RU"/>
        </w:rPr>
        <w:t>) с помощью языковой догадки.</w:t>
      </w:r>
    </w:p>
    <w:p w14:paraId="4BE43B8E"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Грамматическая сторона речи</w:t>
      </w:r>
    </w:p>
    <w:p w14:paraId="0DCD8F4E"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письменно</w:t>
      </w:r>
      <w:r w:rsidR="000934B7" w:rsidRPr="00C91A6B">
        <w:rPr>
          <w:rFonts w:ascii="Times New Roman" w:hAnsi="Times New Roman" w:cs="Times New Roman"/>
          <w:color w:val="000000" w:themeColor="text1"/>
          <w:lang w:val="ru-RU"/>
        </w:rPr>
        <w:t>м и звучащем тексте и употребле</w:t>
      </w:r>
      <w:r w:rsidRPr="00C91A6B">
        <w:rPr>
          <w:rFonts w:ascii="Times New Roman" w:hAnsi="Times New Roman" w:cs="Times New Roman"/>
          <w:color w:val="000000" w:themeColor="text1"/>
          <w:lang w:val="ru-RU"/>
        </w:rPr>
        <w:t>ние в устной и письменной речи: изученных морфологических форм и синтаксических конструкций английского языка.</w:t>
      </w:r>
    </w:p>
    <w:p w14:paraId="21FF593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 Нераспространённые и распространённые простые </w:t>
      </w:r>
      <w:r w:rsidR="000934B7" w:rsidRPr="00C91A6B">
        <w:rPr>
          <w:rFonts w:ascii="Times New Roman" w:hAnsi="Times New Roman" w:cs="Times New Roman"/>
          <w:color w:val="000000" w:themeColor="text1"/>
          <w:lang w:val="ru-RU"/>
        </w:rPr>
        <w:t>предло</w:t>
      </w:r>
      <w:r w:rsidRPr="00C91A6B">
        <w:rPr>
          <w:rFonts w:ascii="Times New Roman" w:hAnsi="Times New Roman" w:cs="Times New Roman"/>
          <w:color w:val="000000" w:themeColor="text1"/>
          <w:lang w:val="ru-RU"/>
        </w:rPr>
        <w:t>жения.</w:t>
      </w:r>
    </w:p>
    <w:p w14:paraId="5C0E371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Предложения с начальным </w:t>
      </w:r>
      <w:r w:rsidRPr="00C91A6B">
        <w:rPr>
          <w:rFonts w:ascii="Times New Roman" w:hAnsi="Times New Roman" w:cs="Times New Roman"/>
          <w:color w:val="000000" w:themeColor="text1"/>
        </w:rPr>
        <w:t>It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It</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s</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red</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ball</w:t>
      </w:r>
      <w:r w:rsidRPr="00C91A6B">
        <w:rPr>
          <w:rFonts w:ascii="Times New Roman" w:hAnsi="Times New Roman" w:cs="Times New Roman"/>
          <w:color w:val="000000" w:themeColor="text1"/>
          <w:lang w:val="ru-RU"/>
        </w:rPr>
        <w:t>.).</w:t>
      </w:r>
    </w:p>
    <w:p w14:paraId="286482B0"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Предложения с начальным There + to be в Present Simple Tense (There is a cat in the room. Is there a cat in the room? — Yes, there is./No, there isn’t. There are four pens on the table. Are there four pens on the table? — Yes, there are./No, there aren’t. How many pens are there on the table? — There are four pens.).</w:t>
      </w:r>
    </w:p>
    <w:p w14:paraId="32F6742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Предложения с простым глагольным сказуемым (They live in the country.), составным именным сказуемым (The box is small.) и составным глагольным сказуемым (I like to play with my cat. She can play the piano.).</w:t>
      </w:r>
    </w:p>
    <w:p w14:paraId="33D2CA5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Предложения с глаголом-связкой to be в Present Simple Tense (My father is a doctor. Is it a red ball? — Yes, it is./No, it isn’t. )</w:t>
      </w:r>
    </w:p>
    <w:p w14:paraId="38A8709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Предложения с краткими глагольными формами (</w:t>
      </w:r>
      <w:r w:rsidRPr="00C91A6B">
        <w:rPr>
          <w:rFonts w:ascii="Times New Roman" w:hAnsi="Times New Roman" w:cs="Times New Roman"/>
          <w:color w:val="000000" w:themeColor="text1"/>
        </w:rPr>
        <w:t>She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can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swim</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don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like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porridge</w:t>
      </w:r>
      <w:r w:rsidRPr="00C91A6B">
        <w:rPr>
          <w:rFonts w:ascii="Times New Roman" w:hAnsi="Times New Roman" w:cs="Times New Roman"/>
          <w:color w:val="000000" w:themeColor="text1"/>
          <w:lang w:val="ru-RU"/>
        </w:rPr>
        <w:t>.).</w:t>
      </w:r>
    </w:p>
    <w:p w14:paraId="30F3878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Побудительные предложения в утвердительной форме (</w:t>
      </w:r>
      <w:r w:rsidRPr="00C91A6B">
        <w:rPr>
          <w:rFonts w:ascii="Times New Roman" w:hAnsi="Times New Roman" w:cs="Times New Roman"/>
          <w:color w:val="000000" w:themeColor="text1"/>
        </w:rPr>
        <w:t>Come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in</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please</w:t>
      </w:r>
      <w:r w:rsidRPr="00C91A6B">
        <w:rPr>
          <w:rFonts w:ascii="Times New Roman" w:hAnsi="Times New Roman" w:cs="Times New Roman"/>
          <w:color w:val="000000" w:themeColor="text1"/>
          <w:lang w:val="ru-RU"/>
        </w:rPr>
        <w:t>.).</w:t>
      </w:r>
    </w:p>
    <w:p w14:paraId="09A21A0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Глаголы в </w:t>
      </w:r>
      <w:r w:rsidRPr="00C91A6B">
        <w:rPr>
          <w:rFonts w:ascii="Times New Roman" w:hAnsi="Times New Roman" w:cs="Times New Roman"/>
          <w:color w:val="000000" w:themeColor="text1"/>
        </w:rPr>
        <w:t>Present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Simple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Tense</w:t>
      </w:r>
      <w:r w:rsidR="007B0B77" w:rsidRPr="00C91A6B">
        <w:rPr>
          <w:rFonts w:ascii="Times New Roman" w:hAnsi="Times New Roman" w:cs="Times New Roman"/>
          <w:color w:val="000000" w:themeColor="text1"/>
          <w:lang w:val="ru-RU"/>
        </w:rPr>
        <w:t xml:space="preserve"> в повествовательных (утвер</w:t>
      </w:r>
      <w:r w:rsidRPr="00C91A6B">
        <w:rPr>
          <w:rFonts w:ascii="Times New Roman" w:hAnsi="Times New Roman" w:cs="Times New Roman"/>
          <w:color w:val="000000" w:themeColor="text1"/>
          <w:lang w:val="ru-RU"/>
        </w:rPr>
        <w:t>дительных и отрицательных) и вопросительных (общий и специальный вопросы) предложениях.</w:t>
      </w:r>
    </w:p>
    <w:p w14:paraId="2ACC96C5"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Глагольная конструкция have got (I’ve got a cat. He’s/She’s got a cat. Have you got a cat? — Yes, I have./No, I haven’t. What have you got?).</w:t>
      </w:r>
    </w:p>
    <w:p w14:paraId="05C0C775" w14:textId="77777777" w:rsidR="000934B7"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Модальный глагол </w:t>
      </w:r>
      <w:r w:rsidRPr="00C91A6B">
        <w:rPr>
          <w:rFonts w:ascii="Times New Roman" w:hAnsi="Times New Roman" w:cs="Times New Roman"/>
          <w:color w:val="000000" w:themeColor="text1"/>
        </w:rPr>
        <w:t>can</w:t>
      </w:r>
      <w:r w:rsidRPr="00C91A6B">
        <w:rPr>
          <w:rFonts w:ascii="Times New Roman" w:hAnsi="Times New Roman" w:cs="Times New Roman"/>
          <w:color w:val="000000" w:themeColor="text1"/>
          <w:lang w:val="ru-RU"/>
        </w:rPr>
        <w:t>: для выражения умения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can</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play</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tennis</w:t>
      </w:r>
      <w:r w:rsidRPr="00C91A6B">
        <w:rPr>
          <w:rFonts w:ascii="Times New Roman" w:hAnsi="Times New Roman" w:cs="Times New Roman"/>
          <w:color w:val="000000" w:themeColor="text1"/>
          <w:lang w:val="ru-RU"/>
        </w:rPr>
        <w:t>.) и отсутствия умения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can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play</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chess</w:t>
      </w:r>
      <w:r w:rsidRPr="00C91A6B">
        <w:rPr>
          <w:rFonts w:ascii="Times New Roman" w:hAnsi="Times New Roman" w:cs="Times New Roman"/>
          <w:color w:val="000000" w:themeColor="text1"/>
          <w:lang w:val="ru-RU"/>
        </w:rPr>
        <w:t>.); для получения разрешения (</w:t>
      </w:r>
      <w:r w:rsidRPr="00C91A6B">
        <w:rPr>
          <w:rFonts w:ascii="Times New Roman" w:hAnsi="Times New Roman" w:cs="Times New Roman"/>
          <w:color w:val="000000" w:themeColor="text1"/>
        </w:rPr>
        <w:t>Can</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go</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out</w:t>
      </w:r>
      <w:r w:rsidRPr="00C91A6B">
        <w:rPr>
          <w:rFonts w:ascii="Times New Roman" w:hAnsi="Times New Roman" w:cs="Times New Roman"/>
          <w:color w:val="000000" w:themeColor="text1"/>
          <w:lang w:val="ru-RU"/>
        </w:rPr>
        <w:t>?).</w:t>
      </w:r>
    </w:p>
    <w:p w14:paraId="4FB07658" w14:textId="77777777" w:rsidR="009E224D" w:rsidRPr="00C91A6B" w:rsidRDefault="000934B7"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 xml:space="preserve">пределённый, неопределённый и нулевой артикли </w:t>
      </w:r>
      <w:r w:rsidR="004D0A5B" w:rsidRPr="00C91A6B">
        <w:rPr>
          <w:rFonts w:ascii="Times New Roman" w:hAnsi="Times New Roman" w:cs="Times New Roman"/>
          <w:color w:val="000000" w:themeColor="text1"/>
        </w:rPr>
        <w:t>c</w:t>
      </w:r>
      <w:r w:rsidR="004D0A5B"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имена</w:t>
      </w:r>
      <w:r w:rsidR="004D0A5B" w:rsidRPr="00C91A6B">
        <w:rPr>
          <w:rFonts w:ascii="Times New Roman" w:hAnsi="Times New Roman" w:cs="Times New Roman"/>
          <w:color w:val="000000" w:themeColor="text1"/>
          <w:lang w:val="ru-RU"/>
        </w:rPr>
        <w:t>ми существительными (наиболее распространённые случаи).</w:t>
      </w:r>
    </w:p>
    <w:p w14:paraId="3FB8F99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Существительные во множественном числе, образованные по правилу и исключения (</w:t>
      </w:r>
      <w:r w:rsidRPr="00C91A6B">
        <w:rPr>
          <w:rFonts w:ascii="Times New Roman" w:hAnsi="Times New Roman" w:cs="Times New Roman"/>
          <w:color w:val="000000" w:themeColor="text1"/>
        </w:rPr>
        <w:t>a</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book</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books</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man</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men</w:t>
      </w:r>
      <w:r w:rsidRPr="00C91A6B">
        <w:rPr>
          <w:rFonts w:ascii="Times New Roman" w:hAnsi="Times New Roman" w:cs="Times New Roman"/>
          <w:color w:val="000000" w:themeColor="text1"/>
          <w:lang w:val="ru-RU"/>
        </w:rPr>
        <w:t>).</w:t>
      </w:r>
    </w:p>
    <w:p w14:paraId="364B033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rPr>
        <w:t>Личные местоимения (I, you</w:t>
      </w:r>
      <w:r w:rsidR="000934B7" w:rsidRPr="00C91A6B">
        <w:rPr>
          <w:rFonts w:ascii="Times New Roman" w:hAnsi="Times New Roman" w:cs="Times New Roman"/>
          <w:color w:val="000000" w:themeColor="text1"/>
        </w:rPr>
        <w:t>, he/she/it, we, they). Притяжа</w:t>
      </w:r>
      <w:r w:rsidRPr="00C91A6B">
        <w:rPr>
          <w:rFonts w:ascii="Times New Roman" w:hAnsi="Times New Roman" w:cs="Times New Roman"/>
          <w:color w:val="000000" w:themeColor="text1"/>
        </w:rPr>
        <w:t xml:space="preserve">тельные местоимения (my, your, his/her/its, our, their). </w:t>
      </w:r>
      <w:r w:rsidRPr="00C91A6B">
        <w:rPr>
          <w:rFonts w:ascii="Times New Roman" w:hAnsi="Times New Roman" w:cs="Times New Roman"/>
          <w:color w:val="000000" w:themeColor="text1"/>
          <w:lang w:val="ru-RU"/>
        </w:rPr>
        <w:t>Указательные местоимения (</w:t>
      </w:r>
      <w:r w:rsidRPr="00C91A6B">
        <w:rPr>
          <w:rFonts w:ascii="Times New Roman" w:hAnsi="Times New Roman" w:cs="Times New Roman"/>
          <w:color w:val="000000" w:themeColor="text1"/>
        </w:rPr>
        <w:t>this</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these</w:t>
      </w:r>
      <w:r w:rsidRPr="00C91A6B">
        <w:rPr>
          <w:rFonts w:ascii="Times New Roman" w:hAnsi="Times New Roman" w:cs="Times New Roman"/>
          <w:color w:val="000000" w:themeColor="text1"/>
          <w:lang w:val="ru-RU"/>
        </w:rPr>
        <w:t>).</w:t>
      </w:r>
    </w:p>
    <w:p w14:paraId="76C7697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Количественные числительные (1–12).</w:t>
      </w:r>
    </w:p>
    <w:p w14:paraId="5B26BAB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lang w:val="ru-RU"/>
        </w:rPr>
        <w:t>Вопросительные слова (</w:t>
      </w:r>
      <w:r w:rsidRPr="00C91A6B">
        <w:rPr>
          <w:rFonts w:ascii="Times New Roman" w:hAnsi="Times New Roman" w:cs="Times New Roman"/>
          <w:color w:val="000000" w:themeColor="text1"/>
        </w:rPr>
        <w:t>who</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what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how</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where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how</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many</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Предлоги</w:t>
      </w:r>
      <w:r w:rsidR="000934B7" w:rsidRPr="00C91A6B">
        <w:rPr>
          <w:rFonts w:ascii="Times New Roman" w:hAnsi="Times New Roman" w:cs="Times New Roman"/>
          <w:color w:val="000000" w:themeColor="text1"/>
        </w:rPr>
        <w:t xml:space="preserve"> </w:t>
      </w:r>
      <w:r w:rsidRPr="00C91A6B">
        <w:rPr>
          <w:rFonts w:ascii="Times New Roman" w:hAnsi="Times New Roman" w:cs="Times New Roman"/>
          <w:color w:val="000000" w:themeColor="text1"/>
        </w:rPr>
        <w:t>места (in, on, near, under).</w:t>
      </w:r>
    </w:p>
    <w:p w14:paraId="77D53A3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Союзы </w:t>
      </w:r>
      <w:r w:rsidRPr="00C91A6B">
        <w:rPr>
          <w:rFonts w:ascii="Times New Roman" w:hAnsi="Times New Roman" w:cs="Times New Roman"/>
          <w:color w:val="000000" w:themeColor="text1"/>
        </w:rPr>
        <w:t>and</w:t>
      </w:r>
      <w:r w:rsidRPr="00C91A6B">
        <w:rPr>
          <w:rFonts w:ascii="Times New Roman" w:hAnsi="Times New Roman" w:cs="Times New Roman"/>
          <w:color w:val="000000" w:themeColor="text1"/>
          <w:lang w:val="ru-RU"/>
        </w:rPr>
        <w:t xml:space="preserve"> и </w:t>
      </w:r>
      <w:r w:rsidRPr="00C91A6B">
        <w:rPr>
          <w:rFonts w:ascii="Times New Roman" w:hAnsi="Times New Roman" w:cs="Times New Roman"/>
          <w:color w:val="000000" w:themeColor="text1"/>
        </w:rPr>
        <w:t>but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w:t>
      </w:r>
      <w:r w:rsidRPr="00C91A6B">
        <w:rPr>
          <w:rFonts w:ascii="Times New Roman" w:hAnsi="Times New Roman" w:cs="Times New Roman"/>
          <w:color w:val="000000" w:themeColor="text1"/>
          <w:lang w:val="ru-RU"/>
        </w:rPr>
        <w:t xml:space="preserve"> однородными членами).</w:t>
      </w:r>
    </w:p>
    <w:p w14:paraId="4A27645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Социокультурные знания и умения</w:t>
      </w:r>
    </w:p>
    <w:p w14:paraId="644129F5"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и использовани</w:t>
      </w:r>
      <w:r w:rsidR="000934B7" w:rsidRPr="00C91A6B">
        <w:rPr>
          <w:rFonts w:ascii="Times New Roman" w:hAnsi="Times New Roman" w:cs="Times New Roman"/>
          <w:color w:val="000000" w:themeColor="text1"/>
          <w:lang w:val="ru-RU"/>
        </w:rPr>
        <w:t>е некоторых социокультурных эле</w:t>
      </w:r>
      <w:r w:rsidRPr="00C91A6B">
        <w:rPr>
          <w:rFonts w:ascii="Times New Roman" w:hAnsi="Times New Roman" w:cs="Times New Roman"/>
          <w:color w:val="000000" w:themeColor="text1"/>
          <w:lang w:val="ru-RU"/>
        </w:rPr>
        <w:t>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w:t>
      </w:r>
      <w:r w:rsidR="000934B7" w:rsidRPr="00C91A6B">
        <w:rPr>
          <w:rFonts w:ascii="Times New Roman" w:hAnsi="Times New Roman" w:cs="Times New Roman"/>
          <w:color w:val="000000" w:themeColor="text1"/>
          <w:lang w:val="ru-RU"/>
        </w:rPr>
        <w:t>но</w:t>
      </w:r>
      <w:r w:rsidRPr="00C91A6B">
        <w:rPr>
          <w:rFonts w:ascii="Times New Roman" w:hAnsi="Times New Roman" w:cs="Times New Roman"/>
          <w:color w:val="000000" w:themeColor="text1"/>
          <w:lang w:val="ru-RU"/>
        </w:rPr>
        <w:t>сти, извинение, поздравление (с днём рождения, Новым годом, Рождеством).</w:t>
      </w:r>
    </w:p>
    <w:p w14:paraId="32F3795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небольших произ</w:t>
      </w:r>
      <w:r w:rsidR="000934B7" w:rsidRPr="00C91A6B">
        <w:rPr>
          <w:rFonts w:ascii="Times New Roman" w:hAnsi="Times New Roman" w:cs="Times New Roman"/>
          <w:color w:val="000000" w:themeColor="text1"/>
          <w:lang w:val="ru-RU"/>
        </w:rPr>
        <w:t>ведений детского фольклора стра</w:t>
      </w:r>
      <w:r w:rsidRPr="00C91A6B">
        <w:rPr>
          <w:rFonts w:ascii="Times New Roman" w:hAnsi="Times New Roman" w:cs="Times New Roman"/>
          <w:color w:val="000000" w:themeColor="text1"/>
          <w:lang w:val="ru-RU"/>
        </w:rPr>
        <w:t>ны/стран изучаемого языка (р</w:t>
      </w:r>
      <w:r w:rsidR="000934B7" w:rsidRPr="00C91A6B">
        <w:rPr>
          <w:rFonts w:ascii="Times New Roman" w:hAnsi="Times New Roman" w:cs="Times New Roman"/>
          <w:color w:val="000000" w:themeColor="text1"/>
          <w:lang w:val="ru-RU"/>
        </w:rPr>
        <w:t>ифмовки, стихи, песенки); персо</w:t>
      </w:r>
      <w:r w:rsidRPr="00C91A6B">
        <w:rPr>
          <w:rFonts w:ascii="Times New Roman" w:hAnsi="Times New Roman" w:cs="Times New Roman"/>
          <w:color w:val="000000" w:themeColor="text1"/>
          <w:lang w:val="ru-RU"/>
        </w:rPr>
        <w:t>нажей детских книг.</w:t>
      </w:r>
    </w:p>
    <w:p w14:paraId="4183CB1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названий родной страны и страны/стран изучаемого языка и их столиц.</w:t>
      </w:r>
    </w:p>
    <w:p w14:paraId="7811FC5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Компенсаторные умения</w:t>
      </w:r>
    </w:p>
    <w:p w14:paraId="650A0259"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4C08F67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в качестве опоры при порождении собственных высказываний ключевых слов, вопросов; иллюстраций.</w:t>
      </w:r>
    </w:p>
    <w:p w14:paraId="0EE3D673"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55A6BB7D" w14:textId="77777777" w:rsidR="009E224D" w:rsidRPr="00C91A6B" w:rsidRDefault="004D0A5B" w:rsidP="00370B29">
      <w:pPr>
        <w:pStyle w:val="a7"/>
        <w:numPr>
          <w:ilvl w:val="0"/>
          <w:numId w:val="32"/>
        </w:numPr>
        <w:tabs>
          <w:tab w:val="left" w:pos="326"/>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w:t>
      </w:r>
    </w:p>
    <w:p w14:paraId="78738FB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Тематическое содержание речи</w:t>
      </w:r>
    </w:p>
    <w:p w14:paraId="045D2924"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моего «я»</w:t>
      </w:r>
      <w:r w:rsidRPr="00C91A6B">
        <w:rPr>
          <w:rFonts w:ascii="Times New Roman" w:hAnsi="Times New Roman" w:cs="Times New Roman"/>
          <w:color w:val="000000" w:themeColor="text1"/>
          <w:lang w:val="ru-RU"/>
        </w:rPr>
        <w:t>. Моя сем</w:t>
      </w:r>
      <w:r w:rsidR="000934B7" w:rsidRPr="00C91A6B">
        <w:rPr>
          <w:rFonts w:ascii="Times New Roman" w:hAnsi="Times New Roman" w:cs="Times New Roman"/>
          <w:color w:val="000000" w:themeColor="text1"/>
          <w:lang w:val="ru-RU"/>
        </w:rPr>
        <w:t>ья. Мой день рождения. Моя люби</w:t>
      </w:r>
      <w:r w:rsidRPr="00C91A6B">
        <w:rPr>
          <w:rFonts w:ascii="Times New Roman" w:hAnsi="Times New Roman" w:cs="Times New Roman"/>
          <w:color w:val="000000" w:themeColor="text1"/>
          <w:lang w:val="ru-RU"/>
        </w:rPr>
        <w:t>мая еда. Мой день (распорядок дня).</w:t>
      </w:r>
    </w:p>
    <w:p w14:paraId="04FFEC79"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моих увлечений</w:t>
      </w:r>
      <w:r w:rsidRPr="00C91A6B">
        <w:rPr>
          <w:rFonts w:ascii="Times New Roman" w:hAnsi="Times New Roman" w:cs="Times New Roman"/>
          <w:color w:val="000000" w:themeColor="text1"/>
          <w:lang w:val="ru-RU"/>
        </w:rPr>
        <w:t xml:space="preserve">. </w:t>
      </w:r>
      <w:r w:rsidR="000934B7" w:rsidRPr="00C91A6B">
        <w:rPr>
          <w:rFonts w:ascii="Times New Roman" w:hAnsi="Times New Roman" w:cs="Times New Roman"/>
          <w:color w:val="000000" w:themeColor="text1"/>
          <w:lang w:val="ru-RU"/>
        </w:rPr>
        <w:t>Любимая игрушка, игра. Мой пито</w:t>
      </w:r>
      <w:r w:rsidRPr="00C91A6B">
        <w:rPr>
          <w:rFonts w:ascii="Times New Roman" w:hAnsi="Times New Roman" w:cs="Times New Roman"/>
          <w:color w:val="000000" w:themeColor="text1"/>
          <w:lang w:val="ru-RU"/>
        </w:rPr>
        <w:t>мец. Любимые занятия. Лю</w:t>
      </w:r>
      <w:r w:rsidR="000934B7" w:rsidRPr="00C91A6B">
        <w:rPr>
          <w:rFonts w:ascii="Times New Roman" w:hAnsi="Times New Roman" w:cs="Times New Roman"/>
          <w:color w:val="000000" w:themeColor="text1"/>
          <w:lang w:val="ru-RU"/>
        </w:rPr>
        <w:t>бимая сказка. Выходной день. Ка</w:t>
      </w:r>
      <w:r w:rsidRPr="00C91A6B">
        <w:rPr>
          <w:rFonts w:ascii="Times New Roman" w:hAnsi="Times New Roman" w:cs="Times New Roman"/>
          <w:color w:val="000000" w:themeColor="text1"/>
          <w:lang w:val="ru-RU"/>
        </w:rPr>
        <w:t>никулы.</w:t>
      </w:r>
    </w:p>
    <w:p w14:paraId="691F9FBE" w14:textId="77777777" w:rsidR="000934B7"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Мир вокруг меня</w:t>
      </w:r>
      <w:r w:rsidRPr="00C91A6B">
        <w:rPr>
          <w:rFonts w:ascii="Times New Roman" w:hAnsi="Times New Roman" w:cs="Times New Roman"/>
          <w:color w:val="000000" w:themeColor="text1"/>
          <w:lang w:val="ru-RU"/>
        </w:rPr>
        <w:t>. Моя комната (квартира, дом). Моя школа. Мои друзья. Моя малая родина (город, село). Дикие и домашние животные. Погода. Времена года (месяцы).</w:t>
      </w:r>
    </w:p>
    <w:p w14:paraId="7D40284B" w14:textId="77777777" w:rsidR="009E224D" w:rsidRPr="00C91A6B" w:rsidRDefault="000934B7"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Р</w:t>
      </w:r>
      <w:r w:rsidR="004D0A5B" w:rsidRPr="00C91A6B">
        <w:rPr>
          <w:rFonts w:ascii="Times New Roman" w:hAnsi="Times New Roman" w:cs="Times New Roman"/>
          <w:i/>
          <w:color w:val="000000" w:themeColor="text1"/>
          <w:lang w:val="ru-RU"/>
        </w:rPr>
        <w:t>одная страна и страны изучаемого языка</w:t>
      </w:r>
      <w:r w:rsidR="004D0A5B" w:rsidRPr="00C91A6B">
        <w:rPr>
          <w:rFonts w:ascii="Times New Roman" w:hAnsi="Times New Roman" w:cs="Times New Roman"/>
          <w:color w:val="000000" w:themeColor="text1"/>
          <w:lang w:val="ru-RU"/>
        </w:rPr>
        <w:t xml:space="preserve">. Россия и </w:t>
      </w:r>
      <w:r w:rsidRPr="00C91A6B">
        <w:rPr>
          <w:rFonts w:ascii="Times New Roman" w:hAnsi="Times New Roman" w:cs="Times New Roman"/>
          <w:color w:val="000000" w:themeColor="text1"/>
          <w:lang w:val="ru-RU"/>
        </w:rPr>
        <w:t>стра</w:t>
      </w:r>
      <w:r w:rsidR="004D0A5B" w:rsidRPr="00C91A6B">
        <w:rPr>
          <w:rFonts w:ascii="Times New Roman" w:hAnsi="Times New Roman" w:cs="Times New Roman"/>
          <w:color w:val="000000" w:themeColor="text1"/>
          <w:lang w:val="ru-RU"/>
        </w:rPr>
        <w:t xml:space="preserve">на/страны изучаемого языка. Их столицы, </w:t>
      </w:r>
      <w:r w:rsidRPr="00C91A6B">
        <w:rPr>
          <w:rFonts w:ascii="Times New Roman" w:hAnsi="Times New Roman" w:cs="Times New Roman"/>
          <w:color w:val="000000" w:themeColor="text1"/>
          <w:lang w:val="ru-RU"/>
        </w:rPr>
        <w:t>достопримечатель</w:t>
      </w:r>
      <w:r w:rsidR="004D0A5B" w:rsidRPr="00C91A6B">
        <w:rPr>
          <w:rFonts w:ascii="Times New Roman" w:hAnsi="Times New Roman" w:cs="Times New Roman"/>
          <w:color w:val="000000" w:themeColor="text1"/>
          <w:lang w:val="ru-RU"/>
        </w:rPr>
        <w:t>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2156B12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Коммуникативные умения</w:t>
      </w:r>
    </w:p>
    <w:p w14:paraId="15D6A18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Говорение</w:t>
      </w:r>
    </w:p>
    <w:p w14:paraId="65FE62CC" w14:textId="77777777" w:rsidR="009E224D" w:rsidRPr="00C91A6B" w:rsidRDefault="004D0A5B" w:rsidP="0041663B">
      <w:pPr>
        <w:tabs>
          <w:tab w:val="left" w:pos="709"/>
        </w:tabs>
        <w:spacing w:before="10"/>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Коммуникативные умения </w:t>
      </w:r>
      <w:r w:rsidRPr="00C91A6B">
        <w:rPr>
          <w:rFonts w:ascii="Times New Roman" w:hAnsi="Times New Roman" w:cs="Times New Roman"/>
          <w:b/>
          <w:i/>
          <w:color w:val="000000" w:themeColor="text1"/>
          <w:sz w:val="20"/>
          <w:szCs w:val="20"/>
          <w:lang w:val="ru-RU"/>
        </w:rPr>
        <w:t>диалогической речи</w:t>
      </w:r>
      <w:r w:rsidRPr="00C91A6B">
        <w:rPr>
          <w:rFonts w:ascii="Times New Roman" w:hAnsi="Times New Roman" w:cs="Times New Roman"/>
          <w:color w:val="000000" w:themeColor="text1"/>
          <w:sz w:val="20"/>
          <w:szCs w:val="20"/>
          <w:lang w:val="ru-RU"/>
        </w:rPr>
        <w:t>:</w:t>
      </w:r>
    </w:p>
    <w:p w14:paraId="6B2107E5"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Ведение с опорой на речевые ситуации, ключевые слова и/или иллюстрации с соблюде</w:t>
      </w:r>
      <w:r w:rsidR="000934B7" w:rsidRPr="00C91A6B">
        <w:rPr>
          <w:rFonts w:ascii="Times New Roman" w:hAnsi="Times New Roman" w:cs="Times New Roman"/>
          <w:color w:val="000000" w:themeColor="text1"/>
          <w:lang w:val="ru-RU"/>
        </w:rPr>
        <w:t>нием норм речевого этикета, при</w:t>
      </w:r>
      <w:r w:rsidRPr="00C91A6B">
        <w:rPr>
          <w:rFonts w:ascii="Times New Roman" w:hAnsi="Times New Roman" w:cs="Times New Roman"/>
          <w:color w:val="000000" w:themeColor="text1"/>
          <w:lang w:val="ru-RU"/>
        </w:rPr>
        <w:t>нятых в стране/странах изучаемого языка:</w:t>
      </w:r>
    </w:p>
    <w:p w14:paraId="6D38C99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диалога этикетного характера: приветствие, начало и </w:t>
      </w:r>
      <w:r w:rsidR="000934B7" w:rsidRPr="00C91A6B">
        <w:rPr>
          <w:rFonts w:ascii="Times New Roman" w:hAnsi="Times New Roman" w:cs="Times New Roman"/>
          <w:color w:val="000000" w:themeColor="text1"/>
          <w:lang w:val="ru-RU"/>
        </w:rPr>
        <w:t>заверше</w:t>
      </w:r>
      <w:r w:rsidRPr="00C91A6B">
        <w:rPr>
          <w:rFonts w:ascii="Times New Roman" w:hAnsi="Times New Roman" w:cs="Times New Roman"/>
          <w:color w:val="000000" w:themeColor="text1"/>
          <w:lang w:val="ru-RU"/>
        </w:rPr>
        <w:t xml:space="preserve">ние разговора, знакомство с собеседником; поздравление с </w:t>
      </w:r>
      <w:r w:rsidR="000934B7" w:rsidRPr="00C91A6B">
        <w:rPr>
          <w:rFonts w:ascii="Times New Roman" w:hAnsi="Times New Roman" w:cs="Times New Roman"/>
          <w:color w:val="000000" w:themeColor="text1"/>
          <w:lang w:val="ru-RU"/>
        </w:rPr>
        <w:t>празд</w:t>
      </w:r>
      <w:r w:rsidRPr="00C91A6B">
        <w:rPr>
          <w:rFonts w:ascii="Times New Roman" w:hAnsi="Times New Roman" w:cs="Times New Roman"/>
          <w:color w:val="000000" w:themeColor="text1"/>
          <w:lang w:val="ru-RU"/>
        </w:rPr>
        <w:t>ником; выражение благодарности за поздравление; извинение;</w:t>
      </w:r>
    </w:p>
    <w:p w14:paraId="369A60D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диалога — побуждения к действию: приглашение </w:t>
      </w:r>
      <w:r w:rsidR="000934B7" w:rsidRPr="00C91A6B">
        <w:rPr>
          <w:rFonts w:ascii="Times New Roman" w:hAnsi="Times New Roman" w:cs="Times New Roman"/>
          <w:color w:val="000000" w:themeColor="text1"/>
          <w:lang w:val="ru-RU"/>
        </w:rPr>
        <w:t>собеседни</w:t>
      </w:r>
      <w:r w:rsidRPr="00C91A6B">
        <w:rPr>
          <w:rFonts w:ascii="Times New Roman" w:hAnsi="Times New Roman" w:cs="Times New Roman"/>
          <w:color w:val="000000" w:themeColor="text1"/>
          <w:lang w:val="ru-RU"/>
        </w:rPr>
        <w:t>ка к совместной деятельности, вежливое согласие/не согласие на предложение собеседника;</w:t>
      </w:r>
    </w:p>
    <w:p w14:paraId="5B8156B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диалога-расспроса: запрашивание интересующей </w:t>
      </w:r>
      <w:r w:rsidR="000934B7" w:rsidRPr="00C91A6B">
        <w:rPr>
          <w:rFonts w:ascii="Times New Roman" w:hAnsi="Times New Roman" w:cs="Times New Roman"/>
          <w:color w:val="000000" w:themeColor="text1"/>
          <w:lang w:val="ru-RU"/>
        </w:rPr>
        <w:t>информа</w:t>
      </w:r>
      <w:r w:rsidRPr="00C91A6B">
        <w:rPr>
          <w:rFonts w:ascii="Times New Roman" w:hAnsi="Times New Roman" w:cs="Times New Roman"/>
          <w:color w:val="000000" w:themeColor="text1"/>
          <w:lang w:val="ru-RU"/>
        </w:rPr>
        <w:t>ции; сообщение фактической информации, ответы на вопросы собеседника.</w:t>
      </w:r>
    </w:p>
    <w:p w14:paraId="0BE7AE8D" w14:textId="77777777" w:rsidR="009E224D" w:rsidRPr="00C91A6B" w:rsidRDefault="000934B7"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Коммуникативные умения</w:t>
      </w:r>
      <w:r w:rsidR="004D0A5B" w:rsidRPr="00C91A6B">
        <w:rPr>
          <w:rFonts w:ascii="Times New Roman" w:hAnsi="Times New Roman" w:cs="Times New Roman"/>
          <w:color w:val="000000" w:themeColor="text1"/>
          <w:lang w:val="ru-RU"/>
        </w:rPr>
        <w:t xml:space="preserve"> </w:t>
      </w:r>
      <w:r w:rsidRPr="00C91A6B">
        <w:rPr>
          <w:rFonts w:ascii="Times New Roman" w:hAnsi="Times New Roman" w:cs="Times New Roman"/>
          <w:b/>
          <w:i/>
          <w:color w:val="000000" w:themeColor="text1"/>
          <w:lang w:val="ru-RU"/>
        </w:rPr>
        <w:t>монологической</w:t>
      </w:r>
      <w:r w:rsidR="004D0A5B" w:rsidRPr="00C91A6B">
        <w:rPr>
          <w:rFonts w:ascii="Times New Roman" w:hAnsi="Times New Roman" w:cs="Times New Roman"/>
          <w:b/>
          <w:i/>
          <w:color w:val="000000" w:themeColor="text1"/>
          <w:lang w:val="ru-RU"/>
        </w:rPr>
        <w:t xml:space="preserve"> речи</w:t>
      </w:r>
      <w:r w:rsidR="004D0A5B" w:rsidRPr="00C91A6B">
        <w:rPr>
          <w:rFonts w:ascii="Times New Roman" w:hAnsi="Times New Roman" w:cs="Times New Roman"/>
          <w:color w:val="000000" w:themeColor="text1"/>
          <w:lang w:val="ru-RU"/>
        </w:rPr>
        <w:t xml:space="preserve">: Создание с опорой на ключевые слова, вопросы и/или </w:t>
      </w:r>
      <w:r w:rsidRPr="00C91A6B">
        <w:rPr>
          <w:rFonts w:ascii="Times New Roman" w:hAnsi="Times New Roman" w:cs="Times New Roman"/>
          <w:color w:val="000000" w:themeColor="text1"/>
          <w:lang w:val="ru-RU"/>
        </w:rPr>
        <w:t>иллю</w:t>
      </w:r>
      <w:r w:rsidR="004D0A5B" w:rsidRPr="00C91A6B">
        <w:rPr>
          <w:rFonts w:ascii="Times New Roman" w:hAnsi="Times New Roman" w:cs="Times New Roman"/>
          <w:color w:val="000000" w:themeColor="text1"/>
          <w:lang w:val="ru-RU"/>
        </w:rPr>
        <w:t>страции устных монологических высказываний: описание предмета, реального человека или литературного персонажа; рассказ о себе, члене семьи, друге и т. д.</w:t>
      </w:r>
    </w:p>
    <w:p w14:paraId="5220206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Пересказ с опорой на ключевые слова, вопросы и/или </w:t>
      </w:r>
      <w:r w:rsidR="000934B7" w:rsidRPr="00C91A6B">
        <w:rPr>
          <w:rFonts w:ascii="Times New Roman" w:hAnsi="Times New Roman" w:cs="Times New Roman"/>
          <w:color w:val="000000" w:themeColor="text1"/>
          <w:lang w:val="ru-RU"/>
        </w:rPr>
        <w:t>иллю</w:t>
      </w:r>
      <w:r w:rsidRPr="00C91A6B">
        <w:rPr>
          <w:rFonts w:ascii="Times New Roman" w:hAnsi="Times New Roman" w:cs="Times New Roman"/>
          <w:color w:val="000000" w:themeColor="text1"/>
          <w:lang w:val="ru-RU"/>
        </w:rPr>
        <w:t>страции основного содержания прочитанного текста.</w:t>
      </w:r>
    </w:p>
    <w:p w14:paraId="3588E13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Аудирование</w:t>
      </w:r>
    </w:p>
    <w:p w14:paraId="5F340EB5"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на слух речи</w:t>
      </w:r>
      <w:r w:rsidR="000934B7" w:rsidRPr="00C91A6B">
        <w:rPr>
          <w:rFonts w:ascii="Times New Roman" w:hAnsi="Times New Roman" w:cs="Times New Roman"/>
          <w:color w:val="000000" w:themeColor="text1"/>
          <w:lang w:val="ru-RU"/>
        </w:rPr>
        <w:t xml:space="preserve"> учителя и одноклассников и вер</w:t>
      </w:r>
      <w:r w:rsidRPr="00C91A6B">
        <w:rPr>
          <w:rFonts w:ascii="Times New Roman" w:hAnsi="Times New Roman" w:cs="Times New Roman"/>
          <w:color w:val="000000" w:themeColor="text1"/>
          <w:lang w:val="ru-RU"/>
        </w:rPr>
        <w:t xml:space="preserve">бальная/невербальная реакция на услышанное (при </w:t>
      </w:r>
      <w:r w:rsidR="000934B7" w:rsidRPr="00C91A6B">
        <w:rPr>
          <w:rFonts w:ascii="Times New Roman" w:hAnsi="Times New Roman" w:cs="Times New Roman"/>
          <w:color w:val="000000" w:themeColor="text1"/>
          <w:lang w:val="ru-RU"/>
        </w:rPr>
        <w:t>непосред</w:t>
      </w:r>
      <w:r w:rsidRPr="00C91A6B">
        <w:rPr>
          <w:rFonts w:ascii="Times New Roman" w:hAnsi="Times New Roman" w:cs="Times New Roman"/>
          <w:color w:val="000000" w:themeColor="text1"/>
          <w:lang w:val="ru-RU"/>
        </w:rPr>
        <w:t>ственном общении).</w:t>
      </w:r>
    </w:p>
    <w:p w14:paraId="6B2523E5"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и понимание на</w:t>
      </w:r>
      <w:r w:rsidR="000934B7" w:rsidRPr="00C91A6B">
        <w:rPr>
          <w:rFonts w:ascii="Times New Roman" w:hAnsi="Times New Roman" w:cs="Times New Roman"/>
          <w:color w:val="000000" w:themeColor="text1"/>
          <w:lang w:val="ru-RU"/>
        </w:rPr>
        <w:t xml:space="preserve"> слух учебных текстов, построен</w:t>
      </w:r>
      <w:r w:rsidRPr="00C91A6B">
        <w:rPr>
          <w:rFonts w:ascii="Times New Roman" w:hAnsi="Times New Roman" w:cs="Times New Roman"/>
          <w:color w:val="000000" w:themeColor="text1"/>
          <w:lang w:val="ru-RU"/>
        </w:rPr>
        <w:t>ных на изученном языковом</w:t>
      </w:r>
      <w:r w:rsidR="000934B7" w:rsidRPr="00C91A6B">
        <w:rPr>
          <w:rFonts w:ascii="Times New Roman" w:hAnsi="Times New Roman" w:cs="Times New Roman"/>
          <w:color w:val="000000" w:themeColor="text1"/>
          <w:lang w:val="ru-RU"/>
        </w:rPr>
        <w:t xml:space="preserve"> материале, в соответствии с по</w:t>
      </w:r>
      <w:r w:rsidRPr="00C91A6B">
        <w:rPr>
          <w:rFonts w:ascii="Times New Roman" w:hAnsi="Times New Roman" w:cs="Times New Roman"/>
          <w:color w:val="000000" w:themeColor="text1"/>
          <w:lang w:val="ru-RU"/>
        </w:rPr>
        <w:t>ставленной коммуникатив</w:t>
      </w:r>
      <w:r w:rsidR="000934B7" w:rsidRPr="00C91A6B">
        <w:rPr>
          <w:rFonts w:ascii="Times New Roman" w:hAnsi="Times New Roman" w:cs="Times New Roman"/>
          <w:color w:val="000000" w:themeColor="text1"/>
          <w:lang w:val="ru-RU"/>
        </w:rPr>
        <w:t>ной задачей: с пониманием основ</w:t>
      </w:r>
      <w:r w:rsidRPr="00C91A6B">
        <w:rPr>
          <w:rFonts w:ascii="Times New Roman" w:hAnsi="Times New Roman" w:cs="Times New Roman"/>
          <w:color w:val="000000" w:themeColor="text1"/>
          <w:lang w:val="ru-RU"/>
        </w:rPr>
        <w:t>ного содержания, с пониманием запрашиваемой информации (при опосредованном общении).</w:t>
      </w:r>
    </w:p>
    <w:p w14:paraId="0ADF08D9" w14:textId="77777777" w:rsidR="000934B7"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Аудирование с пониманием основного содержания текста предполагает определение ос</w:t>
      </w:r>
      <w:r w:rsidR="000934B7" w:rsidRPr="00C91A6B">
        <w:rPr>
          <w:rFonts w:ascii="Times New Roman" w:hAnsi="Times New Roman" w:cs="Times New Roman"/>
          <w:color w:val="000000" w:themeColor="text1"/>
          <w:lang w:val="ru-RU"/>
        </w:rPr>
        <w:t>новной темы и главных фактов/со</w:t>
      </w:r>
      <w:r w:rsidRPr="00C91A6B">
        <w:rPr>
          <w:rFonts w:ascii="Times New Roman" w:hAnsi="Times New Roman" w:cs="Times New Roman"/>
          <w:color w:val="000000" w:themeColor="text1"/>
          <w:lang w:val="ru-RU"/>
        </w:rPr>
        <w:t>бытий в воспринимаемом на с</w:t>
      </w:r>
      <w:r w:rsidR="000934B7" w:rsidRPr="00C91A6B">
        <w:rPr>
          <w:rFonts w:ascii="Times New Roman" w:hAnsi="Times New Roman" w:cs="Times New Roman"/>
          <w:color w:val="000000" w:themeColor="text1"/>
          <w:lang w:val="ru-RU"/>
        </w:rPr>
        <w:t>лух тексте с опорой на иллюстра</w:t>
      </w:r>
      <w:r w:rsidRPr="00C91A6B">
        <w:rPr>
          <w:rFonts w:ascii="Times New Roman" w:hAnsi="Times New Roman" w:cs="Times New Roman"/>
          <w:color w:val="000000" w:themeColor="text1"/>
          <w:lang w:val="ru-RU"/>
        </w:rPr>
        <w:t>ции и с использованием язы</w:t>
      </w:r>
      <w:r w:rsidR="000934B7" w:rsidRPr="00C91A6B">
        <w:rPr>
          <w:rFonts w:ascii="Times New Roman" w:hAnsi="Times New Roman" w:cs="Times New Roman"/>
          <w:color w:val="000000" w:themeColor="text1"/>
          <w:lang w:val="ru-RU"/>
        </w:rPr>
        <w:t>ковой, в том числе контекстуаль</w:t>
      </w:r>
      <w:r w:rsidRPr="00C91A6B">
        <w:rPr>
          <w:rFonts w:ascii="Times New Roman" w:hAnsi="Times New Roman" w:cs="Times New Roman"/>
          <w:color w:val="000000" w:themeColor="text1"/>
          <w:lang w:val="ru-RU"/>
        </w:rPr>
        <w:t>ной, догадки.</w:t>
      </w:r>
    </w:p>
    <w:p w14:paraId="29631BAA" w14:textId="77777777" w:rsidR="009E224D" w:rsidRPr="00C91A6B" w:rsidRDefault="000934B7"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w:t>
      </w:r>
      <w:r w:rsidR="004D0A5B" w:rsidRPr="00C91A6B">
        <w:rPr>
          <w:rFonts w:ascii="Times New Roman" w:hAnsi="Times New Roman" w:cs="Times New Roman"/>
          <w:color w:val="000000" w:themeColor="text1"/>
          <w:lang w:val="ru-RU"/>
        </w:rPr>
        <w:t>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w:t>
      </w:r>
      <w:r w:rsidRPr="00C91A6B">
        <w:rPr>
          <w:rFonts w:ascii="Times New Roman" w:hAnsi="Times New Roman" w:cs="Times New Roman"/>
          <w:color w:val="000000" w:themeColor="text1"/>
          <w:lang w:val="ru-RU"/>
        </w:rPr>
        <w:t>анием языковой, в том числе кон</w:t>
      </w:r>
      <w:r w:rsidR="004D0A5B" w:rsidRPr="00C91A6B">
        <w:rPr>
          <w:rFonts w:ascii="Times New Roman" w:hAnsi="Times New Roman" w:cs="Times New Roman"/>
          <w:color w:val="000000" w:themeColor="text1"/>
          <w:lang w:val="ru-RU"/>
        </w:rPr>
        <w:t>текстуальной, догадки.</w:t>
      </w:r>
    </w:p>
    <w:p w14:paraId="5A29106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аудирования:</w:t>
      </w:r>
      <w:r w:rsidR="000934B7" w:rsidRPr="00C91A6B">
        <w:rPr>
          <w:rFonts w:ascii="Times New Roman" w:hAnsi="Times New Roman" w:cs="Times New Roman"/>
          <w:color w:val="000000" w:themeColor="text1"/>
          <w:lang w:val="ru-RU"/>
        </w:rPr>
        <w:t xml:space="preserve"> диалог, высказывания собеседни</w:t>
      </w:r>
      <w:r w:rsidRPr="00C91A6B">
        <w:rPr>
          <w:rFonts w:ascii="Times New Roman" w:hAnsi="Times New Roman" w:cs="Times New Roman"/>
          <w:color w:val="000000" w:themeColor="text1"/>
          <w:lang w:val="ru-RU"/>
        </w:rPr>
        <w:t>ков в ситуациях повседневного общения, рассказ, сказка.</w:t>
      </w:r>
    </w:p>
    <w:p w14:paraId="746698A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Смысловое чтение</w:t>
      </w:r>
    </w:p>
    <w:p w14:paraId="1EFC2893"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вслух учебных текстов, построенных на изученном языковом материале, с соблюдением правил чтения и </w:t>
      </w:r>
      <w:r w:rsidR="00623967" w:rsidRPr="00C91A6B">
        <w:rPr>
          <w:rFonts w:ascii="Times New Roman" w:hAnsi="Times New Roman" w:cs="Times New Roman"/>
          <w:color w:val="000000" w:themeColor="text1"/>
          <w:lang w:val="ru-RU"/>
        </w:rPr>
        <w:t>соответ</w:t>
      </w:r>
      <w:r w:rsidRPr="00C91A6B">
        <w:rPr>
          <w:rFonts w:ascii="Times New Roman" w:hAnsi="Times New Roman" w:cs="Times New Roman"/>
          <w:color w:val="000000" w:themeColor="text1"/>
          <w:lang w:val="ru-RU"/>
        </w:rPr>
        <w:t>ствующей интонацией; понимание прочитанного.</w:t>
      </w:r>
    </w:p>
    <w:p w14:paraId="4AAD4F7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чтения вслух: диалог, рассказ, сказка.</w:t>
      </w:r>
    </w:p>
    <w:p w14:paraId="75CE6DAE"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w:t>
      </w:r>
      <w:r w:rsidR="00623967" w:rsidRPr="00C91A6B">
        <w:rPr>
          <w:rFonts w:ascii="Times New Roman" w:hAnsi="Times New Roman" w:cs="Times New Roman"/>
          <w:color w:val="000000" w:themeColor="text1"/>
          <w:lang w:val="ru-RU"/>
        </w:rPr>
        <w:t>ти от поставленной коммуникатив</w:t>
      </w:r>
      <w:r w:rsidRPr="00C91A6B">
        <w:rPr>
          <w:rFonts w:ascii="Times New Roman" w:hAnsi="Times New Roman" w:cs="Times New Roman"/>
          <w:color w:val="000000" w:themeColor="text1"/>
          <w:lang w:val="ru-RU"/>
        </w:rPr>
        <w:t>ной задачи: с пониманием о</w:t>
      </w:r>
      <w:r w:rsidR="00623967" w:rsidRPr="00C91A6B">
        <w:rPr>
          <w:rFonts w:ascii="Times New Roman" w:hAnsi="Times New Roman" w:cs="Times New Roman"/>
          <w:color w:val="000000" w:themeColor="text1"/>
          <w:lang w:val="ru-RU"/>
        </w:rPr>
        <w:t>сновного содержания, с понимани</w:t>
      </w:r>
      <w:r w:rsidRPr="00C91A6B">
        <w:rPr>
          <w:rFonts w:ascii="Times New Roman" w:hAnsi="Times New Roman" w:cs="Times New Roman"/>
          <w:color w:val="000000" w:themeColor="text1"/>
          <w:lang w:val="ru-RU"/>
        </w:rPr>
        <w:t>ем запрашиваемой информации.</w:t>
      </w:r>
    </w:p>
    <w:p w14:paraId="0B52AA2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с пониманием основного содержания текста </w:t>
      </w:r>
      <w:r w:rsidR="00623967" w:rsidRPr="00C91A6B">
        <w:rPr>
          <w:rFonts w:ascii="Times New Roman" w:hAnsi="Times New Roman" w:cs="Times New Roman"/>
          <w:color w:val="000000" w:themeColor="text1"/>
          <w:lang w:val="ru-RU"/>
        </w:rPr>
        <w:t>предпо</w:t>
      </w:r>
      <w:r w:rsidRPr="00C91A6B">
        <w:rPr>
          <w:rFonts w:ascii="Times New Roman" w:hAnsi="Times New Roman" w:cs="Times New Roman"/>
          <w:color w:val="000000" w:themeColor="text1"/>
          <w:lang w:val="ru-RU"/>
        </w:rPr>
        <w:t>лагает определение основной темы и главных фактов/событий в прочитанном тексте с опорой и без опоры на иллюстрации и с использованием языковой, в том числе контекстуальной, догадки.</w:t>
      </w:r>
    </w:p>
    <w:p w14:paraId="7D56F422"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с пониманием за</w:t>
      </w:r>
      <w:r w:rsidR="00623967" w:rsidRPr="00C91A6B">
        <w:rPr>
          <w:rFonts w:ascii="Times New Roman" w:hAnsi="Times New Roman" w:cs="Times New Roman"/>
          <w:color w:val="000000" w:themeColor="text1"/>
          <w:lang w:val="ru-RU"/>
        </w:rPr>
        <w:t>прашиваемой информации предпола</w:t>
      </w:r>
      <w:r w:rsidRPr="00C91A6B">
        <w:rPr>
          <w:rFonts w:ascii="Times New Roman" w:hAnsi="Times New Roman" w:cs="Times New Roman"/>
          <w:color w:val="000000" w:themeColor="text1"/>
          <w:lang w:val="ru-RU"/>
        </w:rPr>
        <w:t>гает нахождение в прочита</w:t>
      </w:r>
      <w:r w:rsidR="00623967" w:rsidRPr="00C91A6B">
        <w:rPr>
          <w:rFonts w:ascii="Times New Roman" w:hAnsi="Times New Roman" w:cs="Times New Roman"/>
          <w:color w:val="000000" w:themeColor="text1"/>
          <w:lang w:val="ru-RU"/>
        </w:rPr>
        <w:t>нном тексте и понимание запраши</w:t>
      </w:r>
      <w:r w:rsidRPr="00C91A6B">
        <w:rPr>
          <w:rFonts w:ascii="Times New Roman" w:hAnsi="Times New Roman" w:cs="Times New Roman"/>
          <w:color w:val="000000" w:themeColor="text1"/>
          <w:lang w:val="ru-RU"/>
        </w:rPr>
        <w:t>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0BE0A54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Тексты для чтения: диалог, рассказ, сказка, электронное </w:t>
      </w:r>
      <w:r w:rsidR="00623967"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общение личного характера.</w:t>
      </w:r>
    </w:p>
    <w:p w14:paraId="44306D7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Письмо</w:t>
      </w:r>
    </w:p>
    <w:p w14:paraId="10E4CA5F"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Списывание текста; выписывание из текста слов, </w:t>
      </w:r>
      <w:r w:rsidR="00623967" w:rsidRPr="00C91A6B">
        <w:rPr>
          <w:rFonts w:ascii="Times New Roman" w:hAnsi="Times New Roman" w:cs="Times New Roman"/>
          <w:color w:val="000000" w:themeColor="text1"/>
          <w:lang w:val="ru-RU"/>
        </w:rPr>
        <w:t>словосочета</w:t>
      </w:r>
      <w:r w:rsidRPr="00C91A6B">
        <w:rPr>
          <w:rFonts w:ascii="Times New Roman" w:hAnsi="Times New Roman" w:cs="Times New Roman"/>
          <w:color w:val="000000" w:themeColor="text1"/>
          <w:lang w:val="ru-RU"/>
        </w:rPr>
        <w:t>ний, предложений; вставка пропущенного слова в предложение в соответствии с решаемой коммуникативной/учебной задачей.</w:t>
      </w:r>
    </w:p>
    <w:p w14:paraId="34346B5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подписей к картинкам, фотографиям с пояснением, что на них изображено.</w:t>
      </w:r>
    </w:p>
    <w:p w14:paraId="5A05BCD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Заполнение анкет и формуляров с указанием личной </w:t>
      </w:r>
      <w:r w:rsidR="00623967" w:rsidRPr="00C91A6B">
        <w:rPr>
          <w:rFonts w:ascii="Times New Roman" w:hAnsi="Times New Roman" w:cs="Times New Roman"/>
          <w:color w:val="000000" w:themeColor="text1"/>
          <w:lang w:val="ru-RU"/>
        </w:rPr>
        <w:t>инфор</w:t>
      </w:r>
      <w:r w:rsidRPr="00C91A6B">
        <w:rPr>
          <w:rFonts w:ascii="Times New Roman" w:hAnsi="Times New Roman" w:cs="Times New Roman"/>
          <w:color w:val="000000" w:themeColor="text1"/>
          <w:lang w:val="ru-RU"/>
        </w:rPr>
        <w:t>мации (имя, фамилия, возраст, страна проживания, любимые занятия) в соответствии с н</w:t>
      </w:r>
      <w:r w:rsidR="00623967" w:rsidRPr="00C91A6B">
        <w:rPr>
          <w:rFonts w:ascii="Times New Roman" w:hAnsi="Times New Roman" w:cs="Times New Roman"/>
          <w:color w:val="000000" w:themeColor="text1"/>
          <w:lang w:val="ru-RU"/>
        </w:rPr>
        <w:t>ормами, принятыми в стране/стра</w:t>
      </w:r>
      <w:r w:rsidRPr="00C91A6B">
        <w:rPr>
          <w:rFonts w:ascii="Times New Roman" w:hAnsi="Times New Roman" w:cs="Times New Roman"/>
          <w:color w:val="000000" w:themeColor="text1"/>
          <w:lang w:val="ru-RU"/>
        </w:rPr>
        <w:t>нах изучаемого языка.</w:t>
      </w:r>
    </w:p>
    <w:p w14:paraId="292B8490" w14:textId="77777777" w:rsidR="00623967"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Написание с опорой на образец поздравлений с праздниками (с днём рождения, Новым годом, Рождеством) с выражением пожеланий.</w:t>
      </w:r>
    </w:p>
    <w:p w14:paraId="05896215" w14:textId="77777777" w:rsidR="009E224D" w:rsidRPr="00C91A6B" w:rsidRDefault="00623967"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w:t>
      </w:r>
      <w:r w:rsidR="004D0A5B" w:rsidRPr="00C91A6B">
        <w:rPr>
          <w:rFonts w:ascii="Times New Roman" w:hAnsi="Times New Roman" w:cs="Times New Roman"/>
          <w:b/>
          <w:color w:val="000000" w:themeColor="text1"/>
          <w:sz w:val="20"/>
          <w:szCs w:val="20"/>
          <w:lang w:val="ru-RU"/>
        </w:rPr>
        <w:t>зыковые знания и навыки</w:t>
      </w:r>
    </w:p>
    <w:p w14:paraId="028463F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Фонетическая сторона речи</w:t>
      </w:r>
    </w:p>
    <w:p w14:paraId="2BFBFE9B"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Буквы английского алфави</w:t>
      </w:r>
      <w:r w:rsidR="00623967" w:rsidRPr="00C91A6B">
        <w:rPr>
          <w:rFonts w:ascii="Times New Roman" w:hAnsi="Times New Roman" w:cs="Times New Roman"/>
          <w:color w:val="000000" w:themeColor="text1"/>
          <w:lang w:val="ru-RU"/>
        </w:rPr>
        <w:t>та. Фонетически корректное озву</w:t>
      </w:r>
      <w:r w:rsidRPr="00C91A6B">
        <w:rPr>
          <w:rFonts w:ascii="Times New Roman" w:hAnsi="Times New Roman" w:cs="Times New Roman"/>
          <w:color w:val="000000" w:themeColor="text1"/>
          <w:lang w:val="ru-RU"/>
        </w:rPr>
        <w:t>чивание букв английского алфавита.</w:t>
      </w:r>
    </w:p>
    <w:p w14:paraId="7D634E28"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Нормы произношения: д</w:t>
      </w:r>
      <w:r w:rsidR="00623967" w:rsidRPr="00C91A6B">
        <w:rPr>
          <w:rFonts w:ascii="Times New Roman" w:hAnsi="Times New Roman" w:cs="Times New Roman"/>
          <w:color w:val="000000" w:themeColor="text1"/>
          <w:lang w:val="ru-RU"/>
        </w:rPr>
        <w:t>олгота и краткость гласных, пра</w:t>
      </w:r>
      <w:r w:rsidRPr="00C91A6B">
        <w:rPr>
          <w:rFonts w:ascii="Times New Roman" w:hAnsi="Times New Roman" w:cs="Times New Roman"/>
          <w:color w:val="000000" w:themeColor="text1"/>
          <w:lang w:val="ru-RU"/>
        </w:rPr>
        <w:t xml:space="preserve">вильное отсутствие оглушения звонких согласных в конце </w:t>
      </w:r>
      <w:r w:rsidR="00623967" w:rsidRPr="00C91A6B">
        <w:rPr>
          <w:rFonts w:ascii="Times New Roman" w:hAnsi="Times New Roman" w:cs="Times New Roman"/>
          <w:color w:val="000000" w:themeColor="text1"/>
          <w:lang w:val="ru-RU"/>
        </w:rPr>
        <w:t>сло</w:t>
      </w:r>
      <w:r w:rsidRPr="00C91A6B">
        <w:rPr>
          <w:rFonts w:ascii="Times New Roman" w:hAnsi="Times New Roman" w:cs="Times New Roman"/>
          <w:color w:val="000000" w:themeColor="text1"/>
          <w:lang w:val="ru-RU"/>
        </w:rPr>
        <w:t>га или слова, отсутствие смягчения согласных перед гласными. Связующее “</w:t>
      </w:r>
      <w:r w:rsidRPr="00C91A6B">
        <w:rPr>
          <w:rFonts w:ascii="Times New Roman" w:hAnsi="Times New Roman" w:cs="Times New Roman"/>
          <w:color w:val="000000" w:themeColor="text1"/>
        </w:rPr>
        <w:t>r</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there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is</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there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are</w:t>
      </w:r>
      <w:r w:rsidRPr="00C91A6B">
        <w:rPr>
          <w:rFonts w:ascii="Times New Roman" w:hAnsi="Times New Roman" w:cs="Times New Roman"/>
          <w:color w:val="000000" w:themeColor="text1"/>
          <w:lang w:val="ru-RU"/>
        </w:rPr>
        <w:t>).</w:t>
      </w:r>
    </w:p>
    <w:p w14:paraId="65BA612B"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Ритмикоинтонационные особенности повествовательного, побудительного и вопросит</w:t>
      </w:r>
      <w:r w:rsidR="00623967" w:rsidRPr="00C91A6B">
        <w:rPr>
          <w:rFonts w:ascii="Times New Roman" w:hAnsi="Times New Roman" w:cs="Times New Roman"/>
          <w:color w:val="000000" w:themeColor="text1"/>
          <w:lang w:val="ru-RU"/>
        </w:rPr>
        <w:t>ельного (общий и специальный во</w:t>
      </w:r>
      <w:r w:rsidRPr="00C91A6B">
        <w:rPr>
          <w:rFonts w:ascii="Times New Roman" w:hAnsi="Times New Roman" w:cs="Times New Roman"/>
          <w:color w:val="000000" w:themeColor="text1"/>
          <w:lang w:val="ru-RU"/>
        </w:rPr>
        <w:t>прос) предложений.</w:t>
      </w:r>
    </w:p>
    <w:p w14:paraId="3A2EAC9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Различение на слух и адекватное, без ошибок произнесение слов с соблюдением правильного ударения и </w:t>
      </w:r>
      <w:r w:rsidR="00623967" w:rsidRPr="00C91A6B">
        <w:rPr>
          <w:rFonts w:ascii="Times New Roman" w:hAnsi="Times New Roman" w:cs="Times New Roman"/>
          <w:color w:val="000000" w:themeColor="text1"/>
          <w:lang w:val="ru-RU"/>
        </w:rPr>
        <w:t>фраз/предложе</w:t>
      </w:r>
      <w:r w:rsidRPr="00C91A6B">
        <w:rPr>
          <w:rFonts w:ascii="Times New Roman" w:hAnsi="Times New Roman" w:cs="Times New Roman"/>
          <w:color w:val="000000" w:themeColor="text1"/>
          <w:lang w:val="ru-RU"/>
        </w:rPr>
        <w:t xml:space="preserve">ний с соблюдением их ритмико-интонационных особенностей. Чтение гласных в открытом и закрытом слоге в односложных словах, чтения гласных в третьем типе слога (гласная + </w:t>
      </w:r>
      <w:r w:rsidRPr="00C91A6B">
        <w:rPr>
          <w:rFonts w:ascii="Times New Roman" w:hAnsi="Times New Roman" w:cs="Times New Roman"/>
          <w:color w:val="000000" w:themeColor="text1"/>
        </w:rPr>
        <w:t>r</w:t>
      </w:r>
      <w:r w:rsidRPr="00C91A6B">
        <w:rPr>
          <w:rFonts w:ascii="Times New Roman" w:hAnsi="Times New Roman" w:cs="Times New Roman"/>
          <w:color w:val="000000" w:themeColor="text1"/>
          <w:lang w:val="ru-RU"/>
        </w:rPr>
        <w:t xml:space="preserve">); </w:t>
      </w:r>
      <w:r w:rsidR="00623967"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гласных, основных звукобуквенных сочетаний, в частности сложных сочетаний букв (например, </w:t>
      </w:r>
      <w:r w:rsidRPr="00C91A6B">
        <w:rPr>
          <w:rFonts w:ascii="Times New Roman" w:hAnsi="Times New Roman" w:cs="Times New Roman"/>
          <w:color w:val="000000" w:themeColor="text1"/>
        </w:rPr>
        <w:t>tion</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ight</w:t>
      </w:r>
      <w:r w:rsidRPr="00C91A6B">
        <w:rPr>
          <w:rFonts w:ascii="Times New Roman" w:hAnsi="Times New Roman" w:cs="Times New Roman"/>
          <w:color w:val="000000" w:themeColor="text1"/>
          <w:lang w:val="ru-RU"/>
        </w:rPr>
        <w:t>) в односложных,</w:t>
      </w:r>
      <w:r w:rsidR="0062396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двусложных и многосложных словах.</w:t>
      </w:r>
    </w:p>
    <w:p w14:paraId="2B9F6A35"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Вычленение некоторых звукобуквенных сочетаний при </w:t>
      </w:r>
      <w:r w:rsidR="00623967" w:rsidRPr="00C91A6B">
        <w:rPr>
          <w:rFonts w:ascii="Times New Roman" w:hAnsi="Times New Roman" w:cs="Times New Roman"/>
          <w:color w:val="000000" w:themeColor="text1"/>
          <w:lang w:val="ru-RU"/>
        </w:rPr>
        <w:t>ана</w:t>
      </w:r>
      <w:r w:rsidRPr="00C91A6B">
        <w:rPr>
          <w:rFonts w:ascii="Times New Roman" w:hAnsi="Times New Roman" w:cs="Times New Roman"/>
          <w:color w:val="000000" w:themeColor="text1"/>
          <w:lang w:val="ru-RU"/>
        </w:rPr>
        <w:t>лизе изученных слов.</w:t>
      </w:r>
    </w:p>
    <w:p w14:paraId="1DBA2ED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новых слов согласн</w:t>
      </w:r>
      <w:r w:rsidR="00623967" w:rsidRPr="00C91A6B">
        <w:rPr>
          <w:rFonts w:ascii="Times New Roman" w:hAnsi="Times New Roman" w:cs="Times New Roman"/>
          <w:color w:val="000000" w:themeColor="text1"/>
          <w:lang w:val="ru-RU"/>
        </w:rPr>
        <w:t>о основным правилам чтения с ис</w:t>
      </w:r>
      <w:r w:rsidRPr="00C91A6B">
        <w:rPr>
          <w:rFonts w:ascii="Times New Roman" w:hAnsi="Times New Roman" w:cs="Times New Roman"/>
          <w:color w:val="000000" w:themeColor="text1"/>
          <w:lang w:val="ru-RU"/>
        </w:rPr>
        <w:t>пользованием полной или частичной транскрипции.</w:t>
      </w:r>
    </w:p>
    <w:p w14:paraId="0AA317A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Знаки английской транскри</w:t>
      </w:r>
      <w:r w:rsidR="00623967" w:rsidRPr="00C91A6B">
        <w:rPr>
          <w:rFonts w:ascii="Times New Roman" w:hAnsi="Times New Roman" w:cs="Times New Roman"/>
          <w:color w:val="000000" w:themeColor="text1"/>
          <w:lang w:val="ru-RU"/>
        </w:rPr>
        <w:t>пции; отличие их от букв англий</w:t>
      </w:r>
      <w:r w:rsidRPr="00C91A6B">
        <w:rPr>
          <w:rFonts w:ascii="Times New Roman" w:hAnsi="Times New Roman" w:cs="Times New Roman"/>
          <w:color w:val="000000" w:themeColor="text1"/>
          <w:lang w:val="ru-RU"/>
        </w:rPr>
        <w:t>ского алфавита. Фонетически корректное озвучивание знаков транскрипции.</w:t>
      </w:r>
    </w:p>
    <w:p w14:paraId="2DCEB0E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Графика, орфография и пунктуация</w:t>
      </w:r>
    </w:p>
    <w:p w14:paraId="6D64EB26"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Правильное написание изученных слов.</w:t>
      </w:r>
    </w:p>
    <w:p w14:paraId="539E0637"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Правильная расстановка знаков препинания: точки, </w:t>
      </w:r>
      <w:r w:rsidR="00623967" w:rsidRPr="00C91A6B">
        <w:rPr>
          <w:rFonts w:ascii="Times New Roman" w:hAnsi="Times New Roman" w:cs="Times New Roman"/>
          <w:color w:val="000000" w:themeColor="text1"/>
          <w:lang w:val="ru-RU"/>
        </w:rPr>
        <w:t>вопр</w:t>
      </w:r>
      <w:r w:rsidRPr="00C91A6B">
        <w:rPr>
          <w:rFonts w:ascii="Times New Roman" w:hAnsi="Times New Roman" w:cs="Times New Roman"/>
          <w:color w:val="000000" w:themeColor="text1"/>
          <w:lang w:val="ru-RU"/>
        </w:rPr>
        <w:t xml:space="preserve"> сительного и восклицательного знаков в конце предложения; правильное использование знака апострофа в сокращённых формах глагола-связки, вспо</w:t>
      </w:r>
      <w:r w:rsidR="00623967" w:rsidRPr="00C91A6B">
        <w:rPr>
          <w:rFonts w:ascii="Times New Roman" w:hAnsi="Times New Roman" w:cs="Times New Roman"/>
          <w:color w:val="000000" w:themeColor="text1"/>
          <w:lang w:val="ru-RU"/>
        </w:rPr>
        <w:t>могательного и модального глаго</w:t>
      </w:r>
      <w:r w:rsidRPr="00C91A6B">
        <w:rPr>
          <w:rFonts w:ascii="Times New Roman" w:hAnsi="Times New Roman" w:cs="Times New Roman"/>
          <w:color w:val="000000" w:themeColor="text1"/>
          <w:lang w:val="ru-RU"/>
        </w:rPr>
        <w:t>лов, существительных в притяжательном падеже.</w:t>
      </w:r>
    </w:p>
    <w:p w14:paraId="70615E1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Лексическая сторона речи</w:t>
      </w:r>
    </w:p>
    <w:p w14:paraId="6263B10F"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письменно</w:t>
      </w:r>
      <w:r w:rsidR="00623967" w:rsidRPr="00C91A6B">
        <w:rPr>
          <w:rFonts w:ascii="Times New Roman" w:hAnsi="Times New Roman" w:cs="Times New Roman"/>
          <w:color w:val="000000" w:themeColor="text1"/>
          <w:lang w:val="ru-RU"/>
        </w:rPr>
        <w:t>м и звучащем тексте и употребле</w:t>
      </w:r>
      <w:r w:rsidRPr="00C91A6B">
        <w:rPr>
          <w:rFonts w:ascii="Times New Roman" w:hAnsi="Times New Roman" w:cs="Times New Roman"/>
          <w:color w:val="000000" w:themeColor="text1"/>
          <w:lang w:val="ru-RU"/>
        </w:rPr>
        <w:t>ние в устной и письменной ре</w:t>
      </w:r>
      <w:r w:rsidR="00623967" w:rsidRPr="00C91A6B">
        <w:rPr>
          <w:rFonts w:ascii="Times New Roman" w:hAnsi="Times New Roman" w:cs="Times New Roman"/>
          <w:color w:val="000000" w:themeColor="text1"/>
          <w:lang w:val="ru-RU"/>
        </w:rPr>
        <w:t>чи не менее 350 лексических еди</w:t>
      </w:r>
      <w:r w:rsidRPr="00C91A6B">
        <w:rPr>
          <w:rFonts w:ascii="Times New Roman" w:hAnsi="Times New Roman" w:cs="Times New Roman"/>
          <w:color w:val="000000" w:themeColor="text1"/>
          <w:lang w:val="ru-RU"/>
        </w:rPr>
        <w:t>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258C6D7C"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и употребление в устной и письменной речи слов, образованных с использованием основных способов слово</w:t>
      </w:r>
      <w:r w:rsidR="00623967" w:rsidRPr="00C91A6B">
        <w:rPr>
          <w:rFonts w:ascii="Times New Roman" w:hAnsi="Times New Roman" w:cs="Times New Roman"/>
          <w:color w:val="000000" w:themeColor="text1"/>
          <w:lang w:val="ru-RU"/>
        </w:rPr>
        <w:t>о</w:t>
      </w:r>
      <w:r w:rsidRPr="00C91A6B">
        <w:rPr>
          <w:rFonts w:ascii="Times New Roman" w:hAnsi="Times New Roman" w:cs="Times New Roman"/>
          <w:color w:val="000000" w:themeColor="text1"/>
          <w:lang w:val="ru-RU"/>
        </w:rPr>
        <w:t xml:space="preserve">бразования: аффиксации (образование числительных с </w:t>
      </w:r>
      <w:r w:rsidR="00623967" w:rsidRPr="00C91A6B">
        <w:rPr>
          <w:rFonts w:ascii="Times New Roman" w:hAnsi="Times New Roman" w:cs="Times New Roman"/>
          <w:color w:val="000000" w:themeColor="text1"/>
          <w:lang w:val="ru-RU"/>
        </w:rPr>
        <w:t>помо</w:t>
      </w:r>
      <w:r w:rsidRPr="00C91A6B">
        <w:rPr>
          <w:rFonts w:ascii="Times New Roman" w:hAnsi="Times New Roman" w:cs="Times New Roman"/>
          <w:color w:val="000000" w:themeColor="text1"/>
          <w:lang w:val="ru-RU"/>
        </w:rPr>
        <w:t>щью суффиксов -</w:t>
      </w:r>
      <w:r w:rsidRPr="00C91A6B">
        <w:rPr>
          <w:rFonts w:ascii="Times New Roman" w:hAnsi="Times New Roman" w:cs="Times New Roman"/>
          <w:color w:val="000000" w:themeColor="text1"/>
        </w:rPr>
        <w:t>teen</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ty</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th</w:t>
      </w:r>
      <w:r w:rsidRPr="00C91A6B">
        <w:rPr>
          <w:rFonts w:ascii="Times New Roman" w:hAnsi="Times New Roman" w:cs="Times New Roman"/>
          <w:color w:val="000000" w:themeColor="text1"/>
          <w:lang w:val="ru-RU"/>
        </w:rPr>
        <w:t>) и словосложения (</w:t>
      </w:r>
      <w:r w:rsidRPr="00C91A6B">
        <w:rPr>
          <w:rFonts w:ascii="Times New Roman" w:hAnsi="Times New Roman" w:cs="Times New Roman"/>
          <w:color w:val="000000" w:themeColor="text1"/>
        </w:rPr>
        <w:t>sportsman</w:t>
      </w:r>
      <w:r w:rsidRPr="00C91A6B">
        <w:rPr>
          <w:rFonts w:ascii="Times New Roman" w:hAnsi="Times New Roman" w:cs="Times New Roman"/>
          <w:color w:val="000000" w:themeColor="text1"/>
          <w:lang w:val="ru-RU"/>
        </w:rPr>
        <w:t>).</w:t>
      </w:r>
    </w:p>
    <w:p w14:paraId="1750EA2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устной и письменной реч</w:t>
      </w:r>
      <w:r w:rsidR="00623967" w:rsidRPr="00C91A6B">
        <w:rPr>
          <w:rFonts w:ascii="Times New Roman" w:hAnsi="Times New Roman" w:cs="Times New Roman"/>
          <w:color w:val="000000" w:themeColor="text1"/>
          <w:lang w:val="ru-RU"/>
        </w:rPr>
        <w:t>и интернациональ</w:t>
      </w:r>
      <w:r w:rsidRPr="00C91A6B">
        <w:rPr>
          <w:rFonts w:ascii="Times New Roman" w:hAnsi="Times New Roman" w:cs="Times New Roman"/>
          <w:color w:val="000000" w:themeColor="text1"/>
          <w:lang w:val="ru-RU"/>
        </w:rPr>
        <w:t>ных слов (</w:t>
      </w:r>
      <w:r w:rsidRPr="00C91A6B">
        <w:rPr>
          <w:rFonts w:ascii="Times New Roman" w:hAnsi="Times New Roman" w:cs="Times New Roman"/>
          <w:color w:val="000000" w:themeColor="text1"/>
        </w:rPr>
        <w:t>doctor</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film</w:t>
      </w:r>
      <w:r w:rsidRPr="00C91A6B">
        <w:rPr>
          <w:rFonts w:ascii="Times New Roman" w:hAnsi="Times New Roman" w:cs="Times New Roman"/>
          <w:color w:val="000000" w:themeColor="text1"/>
          <w:lang w:val="ru-RU"/>
        </w:rPr>
        <w:t>) с помощью языковой догадки.</w:t>
      </w:r>
    </w:p>
    <w:p w14:paraId="1633347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Грамматическая сторона речи</w:t>
      </w:r>
    </w:p>
    <w:p w14:paraId="45711E83"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письменно</w:t>
      </w:r>
      <w:r w:rsidR="00623967" w:rsidRPr="00C91A6B">
        <w:rPr>
          <w:rFonts w:ascii="Times New Roman" w:hAnsi="Times New Roman" w:cs="Times New Roman"/>
          <w:color w:val="000000" w:themeColor="text1"/>
          <w:lang w:val="ru-RU"/>
        </w:rPr>
        <w:t>м и звучащем тексте и употребле</w:t>
      </w:r>
      <w:r w:rsidRPr="00C91A6B">
        <w:rPr>
          <w:rFonts w:ascii="Times New Roman" w:hAnsi="Times New Roman" w:cs="Times New Roman"/>
          <w:color w:val="000000" w:themeColor="text1"/>
          <w:lang w:val="ru-RU"/>
        </w:rPr>
        <w:t>ние в устной и письменной реч</w:t>
      </w:r>
      <w:r w:rsidR="00623967" w:rsidRPr="00C91A6B">
        <w:rPr>
          <w:rFonts w:ascii="Times New Roman" w:hAnsi="Times New Roman" w:cs="Times New Roman"/>
          <w:color w:val="000000" w:themeColor="text1"/>
          <w:lang w:val="ru-RU"/>
        </w:rPr>
        <w:t>и родственных слов с использова</w:t>
      </w:r>
      <w:r w:rsidRPr="00C91A6B">
        <w:rPr>
          <w:rFonts w:ascii="Times New Roman" w:hAnsi="Times New Roman" w:cs="Times New Roman"/>
          <w:color w:val="000000" w:themeColor="text1"/>
          <w:lang w:val="ru-RU"/>
        </w:rPr>
        <w:t>нием основных способов словообразовани</w:t>
      </w:r>
      <w:r w:rsidR="00623967" w:rsidRPr="00C91A6B">
        <w:rPr>
          <w:rFonts w:ascii="Times New Roman" w:hAnsi="Times New Roman" w:cs="Times New Roman"/>
          <w:color w:val="000000" w:themeColor="text1"/>
          <w:lang w:val="ru-RU"/>
        </w:rPr>
        <w:t>я: аффиксации (суф</w:t>
      </w:r>
      <w:r w:rsidRPr="00C91A6B">
        <w:rPr>
          <w:rFonts w:ascii="Times New Roman" w:hAnsi="Times New Roman" w:cs="Times New Roman"/>
          <w:color w:val="000000" w:themeColor="text1"/>
          <w:lang w:val="ru-RU"/>
        </w:rPr>
        <w:t>фиксы числительных -</w:t>
      </w:r>
      <w:r w:rsidRPr="00C91A6B">
        <w:rPr>
          <w:rFonts w:ascii="Times New Roman" w:hAnsi="Times New Roman" w:cs="Times New Roman"/>
          <w:color w:val="000000" w:themeColor="text1"/>
        </w:rPr>
        <w:t>teen</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ty</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th</w:t>
      </w:r>
      <w:r w:rsidRPr="00C91A6B">
        <w:rPr>
          <w:rFonts w:ascii="Times New Roman" w:hAnsi="Times New Roman" w:cs="Times New Roman"/>
          <w:color w:val="000000" w:themeColor="text1"/>
          <w:lang w:val="ru-RU"/>
        </w:rPr>
        <w:t>) и словосложения (</w:t>
      </w:r>
      <w:r w:rsidRPr="00C91A6B">
        <w:rPr>
          <w:rFonts w:ascii="Times New Roman" w:hAnsi="Times New Roman" w:cs="Times New Roman"/>
          <w:color w:val="000000" w:themeColor="text1"/>
        </w:rPr>
        <w:t>football</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snowman</w:t>
      </w:r>
      <w:r w:rsidRPr="00C91A6B">
        <w:rPr>
          <w:rFonts w:ascii="Times New Roman" w:hAnsi="Times New Roman" w:cs="Times New Roman"/>
          <w:color w:val="000000" w:themeColor="text1"/>
          <w:lang w:val="ru-RU"/>
        </w:rPr>
        <w:t>)</w:t>
      </w:r>
      <w:r w:rsidR="00623967" w:rsidRPr="00C91A6B">
        <w:rPr>
          <w:rFonts w:ascii="Times New Roman" w:hAnsi="Times New Roman" w:cs="Times New Roman"/>
          <w:color w:val="000000" w:themeColor="text1"/>
          <w:lang w:val="ru-RU"/>
        </w:rPr>
        <w:t>.</w:t>
      </w:r>
    </w:p>
    <w:p w14:paraId="1FAC5A8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Предложения с начальным There + to be в Past Simple Tense (There was an old house near the river.).</w:t>
      </w:r>
    </w:p>
    <w:p w14:paraId="321A168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Побудительные предложения в отрицательной (</w:t>
      </w:r>
      <w:r w:rsidRPr="00C91A6B">
        <w:rPr>
          <w:rFonts w:ascii="Times New Roman" w:hAnsi="Times New Roman" w:cs="Times New Roman"/>
          <w:color w:val="000000" w:themeColor="text1"/>
        </w:rPr>
        <w:t>Don</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talk</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please</w:t>
      </w:r>
      <w:r w:rsidRPr="00C91A6B">
        <w:rPr>
          <w:rFonts w:ascii="Times New Roman" w:hAnsi="Times New Roman" w:cs="Times New Roman"/>
          <w:color w:val="000000" w:themeColor="text1"/>
          <w:lang w:val="ru-RU"/>
        </w:rPr>
        <w:t>.) форме.</w:t>
      </w:r>
    </w:p>
    <w:p w14:paraId="2DDF344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Правильные и неправильные глаголы в </w:t>
      </w:r>
      <w:r w:rsidRPr="00C91A6B">
        <w:rPr>
          <w:rFonts w:ascii="Times New Roman" w:hAnsi="Times New Roman" w:cs="Times New Roman"/>
          <w:color w:val="000000" w:themeColor="text1"/>
        </w:rPr>
        <w:t>Past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Simple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Tense</w:t>
      </w:r>
      <w:r w:rsidRPr="00C91A6B">
        <w:rPr>
          <w:rFonts w:ascii="Times New Roman" w:hAnsi="Times New Roman" w:cs="Times New Roman"/>
          <w:color w:val="000000" w:themeColor="text1"/>
          <w:lang w:val="ru-RU"/>
        </w:rPr>
        <w:t xml:space="preserve"> в повествовательных (утвер</w:t>
      </w:r>
      <w:r w:rsidR="00623967" w:rsidRPr="00C91A6B">
        <w:rPr>
          <w:rFonts w:ascii="Times New Roman" w:hAnsi="Times New Roman" w:cs="Times New Roman"/>
          <w:color w:val="000000" w:themeColor="text1"/>
          <w:lang w:val="ru-RU"/>
        </w:rPr>
        <w:t>дительных и отрицательных) и во</w:t>
      </w:r>
      <w:r w:rsidRPr="00C91A6B">
        <w:rPr>
          <w:rFonts w:ascii="Times New Roman" w:hAnsi="Times New Roman" w:cs="Times New Roman"/>
          <w:color w:val="000000" w:themeColor="text1"/>
          <w:lang w:val="ru-RU"/>
        </w:rPr>
        <w:t xml:space="preserve">просительных (общий и специальный вопросы) </w:t>
      </w:r>
      <w:r w:rsidR="00623967" w:rsidRPr="00C91A6B">
        <w:rPr>
          <w:rFonts w:ascii="Times New Roman" w:hAnsi="Times New Roman" w:cs="Times New Roman"/>
          <w:color w:val="000000" w:themeColor="text1"/>
          <w:lang w:val="ru-RU"/>
        </w:rPr>
        <w:t>предложе</w:t>
      </w:r>
      <w:r w:rsidRPr="00C91A6B">
        <w:rPr>
          <w:rFonts w:ascii="Times New Roman" w:hAnsi="Times New Roman" w:cs="Times New Roman"/>
          <w:color w:val="000000" w:themeColor="text1"/>
          <w:lang w:val="ru-RU"/>
        </w:rPr>
        <w:t>ниях.</w:t>
      </w:r>
    </w:p>
    <w:p w14:paraId="66E64018"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Конструкция I’d like to … (I’d like to read this book.).</w:t>
      </w:r>
    </w:p>
    <w:p w14:paraId="2A35B58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Конструкции с глаголами на -ing: to like/enjoy doing smth (I like riding my bike.).</w:t>
      </w:r>
    </w:p>
    <w:p w14:paraId="6982E47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Существительные в притяжательном падеже (Possessive Case; Ann’s dress, children’s toys, boys’ books).</w:t>
      </w:r>
    </w:p>
    <w:p w14:paraId="5D82DDC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Слова, выражающие количество с исчисляемыми и </w:t>
      </w:r>
      <w:r w:rsidR="00623967" w:rsidRPr="00C91A6B">
        <w:rPr>
          <w:rFonts w:ascii="Times New Roman" w:hAnsi="Times New Roman" w:cs="Times New Roman"/>
          <w:color w:val="000000" w:themeColor="text1"/>
          <w:lang w:val="ru-RU"/>
        </w:rPr>
        <w:t>неисчис</w:t>
      </w:r>
      <w:r w:rsidRPr="00C91A6B">
        <w:rPr>
          <w:rFonts w:ascii="Times New Roman" w:hAnsi="Times New Roman" w:cs="Times New Roman"/>
          <w:color w:val="000000" w:themeColor="text1"/>
          <w:lang w:val="ru-RU"/>
        </w:rPr>
        <w:t>ляемыми существительными (</w:t>
      </w:r>
      <w:r w:rsidRPr="00C91A6B">
        <w:rPr>
          <w:rFonts w:ascii="Times New Roman" w:hAnsi="Times New Roman" w:cs="Times New Roman"/>
          <w:color w:val="000000" w:themeColor="text1"/>
        </w:rPr>
        <w:t>much</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many</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a</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l</w:t>
      </w:r>
      <w:r w:rsidR="00623967" w:rsidRPr="00C91A6B">
        <w:rPr>
          <w:rFonts w:ascii="Times New Roman" w:hAnsi="Times New Roman" w:cs="Times New Roman"/>
          <w:color w:val="000000" w:themeColor="text1"/>
        </w:rPr>
        <w:t>o</w:t>
      </w:r>
      <w:r w:rsidRPr="00C91A6B">
        <w:rPr>
          <w:rFonts w:ascii="Times New Roman" w:hAnsi="Times New Roman" w:cs="Times New Roman"/>
          <w:color w:val="000000" w:themeColor="text1"/>
        </w:rPr>
        <w:t>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of</w:t>
      </w:r>
      <w:r w:rsidRPr="00C91A6B">
        <w:rPr>
          <w:rFonts w:ascii="Times New Roman" w:hAnsi="Times New Roman" w:cs="Times New Roman"/>
          <w:color w:val="000000" w:themeColor="text1"/>
          <w:lang w:val="ru-RU"/>
        </w:rPr>
        <w:t>).</w:t>
      </w:r>
    </w:p>
    <w:p w14:paraId="0082F88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Личные местоимения в объектном (</w:t>
      </w:r>
      <w:r w:rsidRPr="00C91A6B">
        <w:rPr>
          <w:rFonts w:ascii="Times New Roman" w:hAnsi="Times New Roman" w:cs="Times New Roman"/>
          <w:color w:val="000000" w:themeColor="text1"/>
        </w:rPr>
        <w:t>me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you</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him</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her</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it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us</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them</w:t>
      </w:r>
      <w:r w:rsidRPr="00C91A6B">
        <w:rPr>
          <w:rFonts w:ascii="Times New Roman" w:hAnsi="Times New Roman" w:cs="Times New Roman"/>
          <w:color w:val="000000" w:themeColor="text1"/>
          <w:lang w:val="ru-RU"/>
        </w:rPr>
        <w:t>) падеже. Указательные местоимения (</w:t>
      </w:r>
      <w:r w:rsidRPr="00C91A6B">
        <w:rPr>
          <w:rFonts w:ascii="Times New Roman" w:hAnsi="Times New Roman" w:cs="Times New Roman"/>
          <w:color w:val="000000" w:themeColor="text1"/>
        </w:rPr>
        <w:t>this</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these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that</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those</w:t>
      </w:r>
      <w:r w:rsidRPr="00C91A6B">
        <w:rPr>
          <w:rFonts w:ascii="Times New Roman" w:hAnsi="Times New Roman" w:cs="Times New Roman"/>
          <w:color w:val="000000" w:themeColor="text1"/>
          <w:lang w:val="ru-RU"/>
        </w:rPr>
        <w:t>). Неопределённые местоимения (</w:t>
      </w:r>
      <w:r w:rsidRPr="00C91A6B">
        <w:rPr>
          <w:rFonts w:ascii="Times New Roman" w:hAnsi="Times New Roman" w:cs="Times New Roman"/>
          <w:color w:val="000000" w:themeColor="text1"/>
        </w:rPr>
        <w:t>some</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any</w:t>
      </w:r>
      <w:r w:rsidR="00623967" w:rsidRPr="00C91A6B">
        <w:rPr>
          <w:rFonts w:ascii="Times New Roman" w:hAnsi="Times New Roman" w:cs="Times New Roman"/>
          <w:color w:val="000000" w:themeColor="text1"/>
          <w:lang w:val="ru-RU"/>
        </w:rPr>
        <w:t>) в повествова</w:t>
      </w:r>
      <w:r w:rsidRPr="00C91A6B">
        <w:rPr>
          <w:rFonts w:ascii="Times New Roman" w:hAnsi="Times New Roman" w:cs="Times New Roman"/>
          <w:color w:val="000000" w:themeColor="text1"/>
          <w:lang w:val="ru-RU"/>
        </w:rPr>
        <w:t>тельных и вопросительных предложениях (</w:t>
      </w:r>
      <w:r w:rsidRPr="00C91A6B">
        <w:rPr>
          <w:rFonts w:ascii="Times New Roman" w:hAnsi="Times New Roman" w:cs="Times New Roman"/>
          <w:color w:val="000000" w:themeColor="text1"/>
        </w:rPr>
        <w:t>Have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you</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got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any</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friends</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Yes</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ve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got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some</w:t>
      </w:r>
      <w:r w:rsidRPr="00C91A6B">
        <w:rPr>
          <w:rFonts w:ascii="Times New Roman" w:hAnsi="Times New Roman" w:cs="Times New Roman"/>
          <w:color w:val="000000" w:themeColor="text1"/>
          <w:lang w:val="ru-RU"/>
        </w:rPr>
        <w:t>.).</w:t>
      </w:r>
    </w:p>
    <w:p w14:paraId="3B844534"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Наречия частотности (</w:t>
      </w:r>
      <w:r w:rsidRPr="00C91A6B">
        <w:rPr>
          <w:rFonts w:ascii="Times New Roman" w:hAnsi="Times New Roman" w:cs="Times New Roman"/>
          <w:color w:val="000000" w:themeColor="text1"/>
        </w:rPr>
        <w:t>usually</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often</w:t>
      </w:r>
      <w:r w:rsidRPr="00C91A6B">
        <w:rPr>
          <w:rFonts w:ascii="Times New Roman" w:hAnsi="Times New Roman" w:cs="Times New Roman"/>
          <w:color w:val="000000" w:themeColor="text1"/>
          <w:lang w:val="ru-RU"/>
        </w:rPr>
        <w:t>).</w:t>
      </w:r>
    </w:p>
    <w:p w14:paraId="5C5FBBA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Количественные числит</w:t>
      </w:r>
      <w:r w:rsidR="00F37161" w:rsidRPr="00C91A6B">
        <w:rPr>
          <w:rFonts w:ascii="Times New Roman" w:hAnsi="Times New Roman" w:cs="Times New Roman"/>
          <w:color w:val="000000" w:themeColor="text1"/>
          <w:lang w:val="ru-RU"/>
        </w:rPr>
        <w:t>ельные (13—100). Порядковые чис</w:t>
      </w:r>
      <w:r w:rsidRPr="00C91A6B">
        <w:rPr>
          <w:rFonts w:ascii="Times New Roman" w:hAnsi="Times New Roman" w:cs="Times New Roman"/>
          <w:color w:val="000000" w:themeColor="text1"/>
          <w:lang w:val="ru-RU"/>
        </w:rPr>
        <w:t>лительные (1—30).</w:t>
      </w:r>
    </w:p>
    <w:p w14:paraId="5FAEB9D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Вопросительные слова (</w:t>
      </w:r>
      <w:r w:rsidRPr="00C91A6B">
        <w:rPr>
          <w:rFonts w:ascii="Times New Roman" w:hAnsi="Times New Roman" w:cs="Times New Roman"/>
          <w:color w:val="000000" w:themeColor="text1"/>
        </w:rPr>
        <w:t>when</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whose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why</w:t>
      </w:r>
      <w:r w:rsidRPr="00C91A6B">
        <w:rPr>
          <w:rFonts w:ascii="Times New Roman" w:hAnsi="Times New Roman" w:cs="Times New Roman"/>
          <w:color w:val="000000" w:themeColor="text1"/>
          <w:lang w:val="ru-RU"/>
        </w:rPr>
        <w:t>).</w:t>
      </w:r>
    </w:p>
    <w:p w14:paraId="4D1CC546"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Предлоги места (next to, in front of, behind), направления (to), времени (at, in, on в выражениях at 5 o’clock, in the morning, on Monday).</w:t>
      </w:r>
    </w:p>
    <w:p w14:paraId="63C8E98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Социокультурные знания и умения</w:t>
      </w:r>
    </w:p>
    <w:p w14:paraId="2DB44E8B"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и использовани</w:t>
      </w:r>
      <w:r w:rsidR="00F37161" w:rsidRPr="00C91A6B">
        <w:rPr>
          <w:rFonts w:ascii="Times New Roman" w:hAnsi="Times New Roman" w:cs="Times New Roman"/>
          <w:color w:val="000000" w:themeColor="text1"/>
          <w:lang w:val="ru-RU"/>
        </w:rPr>
        <w:t>е некоторых социокультурных эле</w:t>
      </w:r>
      <w:r w:rsidRPr="00C91A6B">
        <w:rPr>
          <w:rFonts w:ascii="Times New Roman" w:hAnsi="Times New Roman" w:cs="Times New Roman"/>
          <w:color w:val="000000" w:themeColor="text1"/>
          <w:lang w:val="ru-RU"/>
        </w:rPr>
        <w:t>ментов речевого поведенческого этикета, принятого в стране/ странах изучаемого языка, в некоторых ситуациях общения:</w:t>
      </w:r>
      <w:r w:rsidR="00F37161"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риветствие, прощание, знакомство, выражение благодарности, извинение, поздравление с днём рождения, Новым годом, Рождеством.</w:t>
      </w:r>
    </w:p>
    <w:p w14:paraId="7935E43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произведений де</w:t>
      </w:r>
      <w:r w:rsidR="00F37161" w:rsidRPr="00C91A6B">
        <w:rPr>
          <w:rFonts w:ascii="Times New Roman" w:hAnsi="Times New Roman" w:cs="Times New Roman"/>
          <w:color w:val="000000" w:themeColor="text1"/>
          <w:lang w:val="ru-RU"/>
        </w:rPr>
        <w:t>тского фольклора (рифмовок, сти</w:t>
      </w:r>
      <w:r w:rsidRPr="00C91A6B">
        <w:rPr>
          <w:rFonts w:ascii="Times New Roman" w:hAnsi="Times New Roman" w:cs="Times New Roman"/>
          <w:color w:val="000000" w:themeColor="text1"/>
          <w:lang w:val="ru-RU"/>
        </w:rPr>
        <w:t>хов, песенок), персонажей детских книг.</w:t>
      </w:r>
    </w:p>
    <w:p w14:paraId="2380006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Краткое представление своей </w:t>
      </w:r>
      <w:r w:rsidR="00F37161" w:rsidRPr="00C91A6B">
        <w:rPr>
          <w:rFonts w:ascii="Times New Roman" w:hAnsi="Times New Roman" w:cs="Times New Roman"/>
          <w:color w:val="000000" w:themeColor="text1"/>
          <w:lang w:val="ru-RU"/>
        </w:rPr>
        <w:t>страны и страны/стран изучае</w:t>
      </w:r>
      <w:r w:rsidRPr="00C91A6B">
        <w:rPr>
          <w:rFonts w:ascii="Times New Roman" w:hAnsi="Times New Roman" w:cs="Times New Roman"/>
          <w:color w:val="000000" w:themeColor="text1"/>
          <w:lang w:val="ru-RU"/>
        </w:rPr>
        <w:t>мого языка (названия родной</w:t>
      </w:r>
      <w:r w:rsidR="00F37161" w:rsidRPr="00C91A6B">
        <w:rPr>
          <w:rFonts w:ascii="Times New Roman" w:hAnsi="Times New Roman" w:cs="Times New Roman"/>
          <w:color w:val="000000" w:themeColor="text1"/>
          <w:lang w:val="ru-RU"/>
        </w:rPr>
        <w:t xml:space="preserve"> страны и страны/стран изучаемо</w:t>
      </w:r>
      <w:r w:rsidRPr="00C91A6B">
        <w:rPr>
          <w:rFonts w:ascii="Times New Roman" w:hAnsi="Times New Roman" w:cs="Times New Roman"/>
          <w:color w:val="000000" w:themeColor="text1"/>
          <w:lang w:val="ru-RU"/>
        </w:rPr>
        <w:t xml:space="preserve">го языка и их столиц, название родного города/села; цвета </w:t>
      </w:r>
      <w:r w:rsidR="00F37161"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циональных флагов).</w:t>
      </w:r>
    </w:p>
    <w:p w14:paraId="009BFF6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Компенсаторные умения</w:t>
      </w:r>
    </w:p>
    <w:p w14:paraId="7BA0FA29"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при чтении и аудировании языковой, в том числе контекстуальной, догадки.</w:t>
      </w:r>
    </w:p>
    <w:p w14:paraId="69A9F38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Использование в качестве опоры при порождении </w:t>
      </w:r>
      <w:r w:rsidR="00F37161" w:rsidRPr="00C91A6B">
        <w:rPr>
          <w:rFonts w:ascii="Times New Roman" w:hAnsi="Times New Roman" w:cs="Times New Roman"/>
          <w:color w:val="000000" w:themeColor="text1"/>
          <w:lang w:val="ru-RU"/>
        </w:rPr>
        <w:t>собствен</w:t>
      </w:r>
      <w:r w:rsidRPr="00C91A6B">
        <w:rPr>
          <w:rFonts w:ascii="Times New Roman" w:hAnsi="Times New Roman" w:cs="Times New Roman"/>
          <w:color w:val="000000" w:themeColor="text1"/>
          <w:lang w:val="ru-RU"/>
        </w:rPr>
        <w:t>ных высказываний ключевых слов, вопросов; иллюстраций.</w:t>
      </w:r>
    </w:p>
    <w:p w14:paraId="37EF5D9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Игнорирование информации, не являющейся необходимой для понимания основного</w:t>
      </w:r>
      <w:r w:rsidR="00F37161" w:rsidRPr="00C91A6B">
        <w:rPr>
          <w:rFonts w:ascii="Times New Roman" w:hAnsi="Times New Roman" w:cs="Times New Roman"/>
          <w:color w:val="000000" w:themeColor="text1"/>
          <w:lang w:val="ru-RU"/>
        </w:rPr>
        <w:t xml:space="preserve"> содержания прочитанного/прослу</w:t>
      </w:r>
      <w:r w:rsidRPr="00C91A6B">
        <w:rPr>
          <w:rFonts w:ascii="Times New Roman" w:hAnsi="Times New Roman" w:cs="Times New Roman"/>
          <w:color w:val="000000" w:themeColor="text1"/>
          <w:lang w:val="ru-RU"/>
        </w:rPr>
        <w:t>шанного текста или для нахождения в тексте запрашиваемой информации.</w:t>
      </w:r>
    </w:p>
    <w:p w14:paraId="74E5B5B4"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2B78AA69" w14:textId="77777777" w:rsidR="009E224D" w:rsidRPr="00C91A6B" w:rsidRDefault="004D0A5B" w:rsidP="00370B29">
      <w:pPr>
        <w:pStyle w:val="a7"/>
        <w:numPr>
          <w:ilvl w:val="0"/>
          <w:numId w:val="32"/>
        </w:numPr>
        <w:tabs>
          <w:tab w:val="left" w:pos="326"/>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w:t>
      </w:r>
    </w:p>
    <w:p w14:paraId="4F2E46E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Тематическое содержание речи</w:t>
      </w:r>
    </w:p>
    <w:p w14:paraId="3D62CDB5"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моего «я»</w:t>
      </w:r>
      <w:r w:rsidRPr="00C91A6B">
        <w:rPr>
          <w:rFonts w:ascii="Times New Roman" w:hAnsi="Times New Roman" w:cs="Times New Roman"/>
          <w:color w:val="000000" w:themeColor="text1"/>
          <w:lang w:val="ru-RU"/>
        </w:rPr>
        <w:t>. Моя семья. Мой день рождения, подарки. Моя любимая еда. Мой день (</w:t>
      </w:r>
      <w:r w:rsidR="00F37161" w:rsidRPr="00C91A6B">
        <w:rPr>
          <w:rFonts w:ascii="Times New Roman" w:hAnsi="Times New Roman" w:cs="Times New Roman"/>
          <w:color w:val="000000" w:themeColor="text1"/>
          <w:lang w:val="ru-RU"/>
        </w:rPr>
        <w:t>распорядок дня, домашние обязан</w:t>
      </w:r>
      <w:r w:rsidRPr="00C91A6B">
        <w:rPr>
          <w:rFonts w:ascii="Times New Roman" w:hAnsi="Times New Roman" w:cs="Times New Roman"/>
          <w:color w:val="000000" w:themeColor="text1"/>
          <w:lang w:val="ru-RU"/>
        </w:rPr>
        <w:t>ности).</w:t>
      </w:r>
    </w:p>
    <w:p w14:paraId="127A5EA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моих увлечений</w:t>
      </w:r>
      <w:r w:rsidRPr="00C91A6B">
        <w:rPr>
          <w:rFonts w:ascii="Times New Roman" w:hAnsi="Times New Roman" w:cs="Times New Roman"/>
          <w:color w:val="000000" w:themeColor="text1"/>
          <w:lang w:val="ru-RU"/>
        </w:rPr>
        <w:t>. Любимая игрушка, и</w:t>
      </w:r>
      <w:r w:rsidR="00F37161" w:rsidRPr="00C91A6B">
        <w:rPr>
          <w:rFonts w:ascii="Times New Roman" w:hAnsi="Times New Roman" w:cs="Times New Roman"/>
          <w:color w:val="000000" w:themeColor="text1"/>
          <w:lang w:val="ru-RU"/>
        </w:rPr>
        <w:t>гра. Мой пито</w:t>
      </w:r>
      <w:r w:rsidRPr="00C91A6B">
        <w:rPr>
          <w:rFonts w:ascii="Times New Roman" w:hAnsi="Times New Roman" w:cs="Times New Roman"/>
          <w:color w:val="000000" w:themeColor="text1"/>
          <w:lang w:val="ru-RU"/>
        </w:rPr>
        <w:t>мец. Любимые занятия. Занятия спортом. Любимая сказка/ история/рассказ. Выходной день. Каникулы.</w:t>
      </w:r>
    </w:p>
    <w:p w14:paraId="7B8E654A"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Мир вокруг меня</w:t>
      </w:r>
      <w:r w:rsidRPr="00C91A6B">
        <w:rPr>
          <w:rFonts w:ascii="Times New Roman" w:hAnsi="Times New Roman" w:cs="Times New Roman"/>
          <w:color w:val="000000" w:themeColor="text1"/>
          <w:lang w:val="ru-RU"/>
        </w:rPr>
        <w:t>. Моя комната (квартира, дом), предметы мебели и интерьера. Моя школа, любимые учебные предметы. Мои друзья, их внешность и черты</w:t>
      </w:r>
      <w:r w:rsidR="00F37161" w:rsidRPr="00C91A6B">
        <w:rPr>
          <w:rFonts w:ascii="Times New Roman" w:hAnsi="Times New Roman" w:cs="Times New Roman"/>
          <w:color w:val="000000" w:themeColor="text1"/>
          <w:lang w:val="ru-RU"/>
        </w:rPr>
        <w:t xml:space="preserve"> характера. Моя малая роди</w:t>
      </w:r>
      <w:r w:rsidRPr="00C91A6B">
        <w:rPr>
          <w:rFonts w:ascii="Times New Roman" w:hAnsi="Times New Roman" w:cs="Times New Roman"/>
          <w:color w:val="000000" w:themeColor="text1"/>
          <w:lang w:val="ru-RU"/>
        </w:rPr>
        <w:t>на (город, село). Путешествия. Дикие и домашние животные. Погода. Времена года (месяцы). Покупки.</w:t>
      </w:r>
    </w:p>
    <w:p w14:paraId="20D0B74E" w14:textId="77777777" w:rsidR="00D35AD3" w:rsidRPr="00C91A6B" w:rsidRDefault="004D0A5B" w:rsidP="0041663B">
      <w:pPr>
        <w:pStyle w:val="a3"/>
        <w:tabs>
          <w:tab w:val="left" w:pos="709"/>
        </w:tabs>
        <w:spacing w:before="3"/>
        <w:ind w:left="0" w:right="0" w:firstLine="567"/>
        <w:rPr>
          <w:rFonts w:ascii="Times New Roman" w:hAnsi="Times New Roman" w:cs="Times New Roman"/>
          <w:b/>
          <w:color w:val="000000" w:themeColor="text1"/>
          <w:lang w:val="ru-RU"/>
        </w:rPr>
      </w:pPr>
      <w:r w:rsidRPr="00C91A6B">
        <w:rPr>
          <w:rFonts w:ascii="Times New Roman" w:hAnsi="Times New Roman" w:cs="Times New Roman"/>
          <w:i/>
          <w:color w:val="000000" w:themeColor="text1"/>
          <w:lang w:val="ru-RU"/>
        </w:rPr>
        <w:t>Родная страна и страны изучаемого языка</w:t>
      </w:r>
      <w:r w:rsidRPr="00C91A6B">
        <w:rPr>
          <w:rFonts w:ascii="Times New Roman" w:hAnsi="Times New Roman" w:cs="Times New Roman"/>
          <w:color w:val="000000" w:themeColor="text1"/>
          <w:lang w:val="ru-RU"/>
        </w:rPr>
        <w:t xml:space="preserve">. Россия и </w:t>
      </w:r>
      <w:r w:rsidR="00F37161" w:rsidRPr="00C91A6B">
        <w:rPr>
          <w:rFonts w:ascii="Times New Roman" w:hAnsi="Times New Roman" w:cs="Times New Roman"/>
          <w:color w:val="000000" w:themeColor="text1"/>
          <w:lang w:val="ru-RU"/>
        </w:rPr>
        <w:t>стра</w:t>
      </w:r>
      <w:r w:rsidRPr="00C91A6B">
        <w:rPr>
          <w:rFonts w:ascii="Times New Roman" w:hAnsi="Times New Roman" w:cs="Times New Roman"/>
          <w:color w:val="000000" w:themeColor="text1"/>
          <w:lang w:val="ru-RU"/>
        </w:rPr>
        <w:t>на/страны изучаемого языка</w:t>
      </w:r>
      <w:r w:rsidR="00F37161" w:rsidRPr="00C91A6B">
        <w:rPr>
          <w:rFonts w:ascii="Times New Roman" w:hAnsi="Times New Roman" w:cs="Times New Roman"/>
          <w:color w:val="000000" w:themeColor="text1"/>
          <w:lang w:val="ru-RU"/>
        </w:rPr>
        <w:t>. Их столицы, основные достопри</w:t>
      </w:r>
      <w:r w:rsidRPr="00C91A6B">
        <w:rPr>
          <w:rFonts w:ascii="Times New Roman" w:hAnsi="Times New Roman" w:cs="Times New Roman"/>
          <w:color w:val="000000" w:themeColor="text1"/>
          <w:lang w:val="ru-RU"/>
        </w:rPr>
        <w:t xml:space="preserve">мечательности и интересные факты. Произведения детского фольклора. Литературные </w:t>
      </w:r>
      <w:r w:rsidR="00F37161" w:rsidRPr="00C91A6B">
        <w:rPr>
          <w:rFonts w:ascii="Times New Roman" w:hAnsi="Times New Roman" w:cs="Times New Roman"/>
          <w:color w:val="000000" w:themeColor="text1"/>
          <w:lang w:val="ru-RU"/>
        </w:rPr>
        <w:t>персонажи детских книг. Праздни</w:t>
      </w:r>
      <w:r w:rsidRPr="00C91A6B">
        <w:rPr>
          <w:rFonts w:ascii="Times New Roman" w:hAnsi="Times New Roman" w:cs="Times New Roman"/>
          <w:color w:val="000000" w:themeColor="text1"/>
          <w:lang w:val="ru-RU"/>
        </w:rPr>
        <w:t>ки родной страны и страны/стран изучаемого языка.</w:t>
      </w:r>
    </w:p>
    <w:p w14:paraId="0214E2B6" w14:textId="77777777" w:rsidR="009E224D" w:rsidRPr="00C91A6B" w:rsidRDefault="00D35AD3" w:rsidP="0041663B">
      <w:pPr>
        <w:pStyle w:val="a3"/>
        <w:tabs>
          <w:tab w:val="left" w:pos="709"/>
        </w:tabs>
        <w:spacing w:before="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К</w:t>
      </w:r>
      <w:r w:rsidR="004D0A5B" w:rsidRPr="00C91A6B">
        <w:rPr>
          <w:rFonts w:ascii="Times New Roman" w:hAnsi="Times New Roman" w:cs="Times New Roman"/>
          <w:b/>
          <w:color w:val="000000" w:themeColor="text1"/>
          <w:lang w:val="ru-RU"/>
        </w:rPr>
        <w:t>оммуникативные умения</w:t>
      </w:r>
    </w:p>
    <w:p w14:paraId="764A1C8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i/>
          <w:color w:val="000000" w:themeColor="text1"/>
          <w:sz w:val="20"/>
          <w:szCs w:val="20"/>
          <w:lang w:val="ru-RU"/>
        </w:rPr>
        <w:t>Говорение</w:t>
      </w:r>
    </w:p>
    <w:p w14:paraId="14349082" w14:textId="77777777" w:rsidR="009E224D" w:rsidRPr="00C91A6B" w:rsidRDefault="004D0A5B" w:rsidP="0041663B">
      <w:pPr>
        <w:tabs>
          <w:tab w:val="left" w:pos="709"/>
        </w:tabs>
        <w:spacing w:before="10"/>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Коммуникативные умения </w:t>
      </w:r>
      <w:r w:rsidRPr="00C91A6B">
        <w:rPr>
          <w:rFonts w:ascii="Times New Roman" w:hAnsi="Times New Roman" w:cs="Times New Roman"/>
          <w:b/>
          <w:i/>
          <w:color w:val="000000" w:themeColor="text1"/>
          <w:sz w:val="20"/>
          <w:szCs w:val="20"/>
          <w:lang w:val="ru-RU"/>
        </w:rPr>
        <w:t>диалогической речи</w:t>
      </w:r>
      <w:r w:rsidRPr="00C91A6B">
        <w:rPr>
          <w:rFonts w:ascii="Times New Roman" w:hAnsi="Times New Roman" w:cs="Times New Roman"/>
          <w:color w:val="000000" w:themeColor="text1"/>
          <w:sz w:val="20"/>
          <w:szCs w:val="20"/>
          <w:lang w:val="ru-RU"/>
        </w:rPr>
        <w:t>:</w:t>
      </w:r>
    </w:p>
    <w:p w14:paraId="3F98773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Ведение с опорой на речевые ситуации, ключевые слова и/или иллюстрации с соблюде</w:t>
      </w:r>
      <w:r w:rsidR="00F37161" w:rsidRPr="00C91A6B">
        <w:rPr>
          <w:rFonts w:ascii="Times New Roman" w:hAnsi="Times New Roman" w:cs="Times New Roman"/>
          <w:color w:val="000000" w:themeColor="text1"/>
          <w:lang w:val="ru-RU"/>
        </w:rPr>
        <w:t>нием норм речевого этикета, при</w:t>
      </w:r>
      <w:r w:rsidRPr="00C91A6B">
        <w:rPr>
          <w:rFonts w:ascii="Times New Roman" w:hAnsi="Times New Roman" w:cs="Times New Roman"/>
          <w:color w:val="000000" w:themeColor="text1"/>
          <w:lang w:val="ru-RU"/>
        </w:rPr>
        <w:t>нятых в стране/странах изучаемого языка:</w:t>
      </w:r>
    </w:p>
    <w:p w14:paraId="57221DF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диалога этикетного характер</w:t>
      </w:r>
      <w:r w:rsidR="00F37161" w:rsidRPr="00C91A6B">
        <w:rPr>
          <w:rFonts w:ascii="Times New Roman" w:hAnsi="Times New Roman" w:cs="Times New Roman"/>
          <w:color w:val="000000" w:themeColor="text1"/>
          <w:lang w:val="ru-RU"/>
        </w:rPr>
        <w:t>а: приветствие, ответ на привет</w:t>
      </w:r>
      <w:r w:rsidRPr="00C91A6B">
        <w:rPr>
          <w:rFonts w:ascii="Times New Roman" w:hAnsi="Times New Roman" w:cs="Times New Roman"/>
          <w:color w:val="000000" w:themeColor="text1"/>
          <w:lang w:val="ru-RU"/>
        </w:rPr>
        <w:t>ствие; завершение разговора (</w:t>
      </w:r>
      <w:r w:rsidR="00F37161" w:rsidRPr="00C91A6B">
        <w:rPr>
          <w:rFonts w:ascii="Times New Roman" w:hAnsi="Times New Roman" w:cs="Times New Roman"/>
          <w:color w:val="000000" w:themeColor="text1"/>
          <w:lang w:val="ru-RU"/>
        </w:rPr>
        <w:t>в том числе по телефону), проща</w:t>
      </w:r>
      <w:r w:rsidRPr="00C91A6B">
        <w:rPr>
          <w:rFonts w:ascii="Times New Roman" w:hAnsi="Times New Roman" w:cs="Times New Roman"/>
          <w:color w:val="000000" w:themeColor="text1"/>
          <w:lang w:val="ru-RU"/>
        </w:rPr>
        <w:t xml:space="preserve">ние; знакомство с собеседником; поздравление с праздником, выражение благодарности </w:t>
      </w:r>
      <w:r w:rsidR="00F37161" w:rsidRPr="00C91A6B">
        <w:rPr>
          <w:rFonts w:ascii="Times New Roman" w:hAnsi="Times New Roman" w:cs="Times New Roman"/>
          <w:color w:val="000000" w:themeColor="text1"/>
          <w:lang w:val="ru-RU"/>
        </w:rPr>
        <w:t>за поздравление; выражение изви</w:t>
      </w:r>
      <w:r w:rsidRPr="00C91A6B">
        <w:rPr>
          <w:rFonts w:ascii="Times New Roman" w:hAnsi="Times New Roman" w:cs="Times New Roman"/>
          <w:color w:val="000000" w:themeColor="text1"/>
          <w:lang w:val="ru-RU"/>
        </w:rPr>
        <w:t>нения;</w:t>
      </w:r>
    </w:p>
    <w:p w14:paraId="52E58F2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диалога — побуждения к действию: обращение к собеседнику с просьбой, вежливое согла</w:t>
      </w:r>
      <w:r w:rsidR="00F37161" w:rsidRPr="00C91A6B">
        <w:rPr>
          <w:rFonts w:ascii="Times New Roman" w:hAnsi="Times New Roman" w:cs="Times New Roman"/>
          <w:color w:val="000000" w:themeColor="text1"/>
          <w:lang w:val="ru-RU"/>
        </w:rPr>
        <w:t>сие выполнить просьбу; приглаше</w:t>
      </w:r>
      <w:r w:rsidRPr="00C91A6B">
        <w:rPr>
          <w:rFonts w:ascii="Times New Roman" w:hAnsi="Times New Roman" w:cs="Times New Roman"/>
          <w:color w:val="000000" w:themeColor="text1"/>
          <w:lang w:val="ru-RU"/>
        </w:rPr>
        <w:t>ние собеседника к совместной</w:t>
      </w:r>
      <w:r w:rsidR="00F37161" w:rsidRPr="00C91A6B">
        <w:rPr>
          <w:rFonts w:ascii="Times New Roman" w:hAnsi="Times New Roman" w:cs="Times New Roman"/>
          <w:color w:val="000000" w:themeColor="text1"/>
          <w:lang w:val="ru-RU"/>
        </w:rPr>
        <w:t xml:space="preserve"> деятельности, вежливое согла</w:t>
      </w:r>
      <w:r w:rsidRPr="00C91A6B">
        <w:rPr>
          <w:rFonts w:ascii="Times New Roman" w:hAnsi="Times New Roman" w:cs="Times New Roman"/>
          <w:color w:val="000000" w:themeColor="text1"/>
          <w:lang w:val="ru-RU"/>
        </w:rPr>
        <w:t>сие/несогласие на предложение собеседника;</w:t>
      </w:r>
    </w:p>
    <w:p w14:paraId="4BB100D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диалога-расспроса: запрашивание интересующей </w:t>
      </w:r>
      <w:r w:rsidR="00F37161" w:rsidRPr="00C91A6B">
        <w:rPr>
          <w:rFonts w:ascii="Times New Roman" w:hAnsi="Times New Roman" w:cs="Times New Roman"/>
          <w:color w:val="000000" w:themeColor="text1"/>
          <w:lang w:val="ru-RU"/>
        </w:rPr>
        <w:t>информа</w:t>
      </w:r>
      <w:r w:rsidRPr="00C91A6B">
        <w:rPr>
          <w:rFonts w:ascii="Times New Roman" w:hAnsi="Times New Roman" w:cs="Times New Roman"/>
          <w:color w:val="000000" w:themeColor="text1"/>
          <w:lang w:val="ru-RU"/>
        </w:rPr>
        <w:t>ции; сообщение фактической информации, ответы на вопросы собеседника.</w:t>
      </w:r>
    </w:p>
    <w:p w14:paraId="607A0AC0" w14:textId="77777777" w:rsidR="009E224D" w:rsidRPr="00C91A6B" w:rsidRDefault="00F37161"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Коммуникативные умения </w:t>
      </w:r>
      <w:r w:rsidRPr="00C91A6B">
        <w:rPr>
          <w:rFonts w:ascii="Times New Roman" w:hAnsi="Times New Roman" w:cs="Times New Roman"/>
          <w:b/>
          <w:i/>
          <w:color w:val="000000" w:themeColor="text1"/>
          <w:lang w:val="ru-RU"/>
        </w:rPr>
        <w:t xml:space="preserve">монологической </w:t>
      </w:r>
      <w:r w:rsidR="004D0A5B" w:rsidRPr="00C91A6B">
        <w:rPr>
          <w:rFonts w:ascii="Times New Roman" w:hAnsi="Times New Roman" w:cs="Times New Roman"/>
          <w:b/>
          <w:i/>
          <w:color w:val="000000" w:themeColor="text1"/>
          <w:lang w:val="ru-RU"/>
        </w:rPr>
        <w:t>речи</w:t>
      </w:r>
      <w:r w:rsidR="004D0A5B" w:rsidRPr="00C91A6B">
        <w:rPr>
          <w:rFonts w:ascii="Times New Roman" w:hAnsi="Times New Roman" w:cs="Times New Roman"/>
          <w:color w:val="000000" w:themeColor="text1"/>
          <w:lang w:val="ru-RU"/>
        </w:rPr>
        <w:t xml:space="preserve">. Создание с опорой на ключевые слова, вопросы и/или </w:t>
      </w:r>
      <w:r w:rsidRPr="00C91A6B">
        <w:rPr>
          <w:rFonts w:ascii="Times New Roman" w:hAnsi="Times New Roman" w:cs="Times New Roman"/>
          <w:color w:val="000000" w:themeColor="text1"/>
          <w:lang w:val="ru-RU"/>
        </w:rPr>
        <w:t>иллю</w:t>
      </w:r>
      <w:r w:rsidR="004D0A5B" w:rsidRPr="00C91A6B">
        <w:rPr>
          <w:rFonts w:ascii="Times New Roman" w:hAnsi="Times New Roman" w:cs="Times New Roman"/>
          <w:color w:val="000000" w:themeColor="text1"/>
          <w:lang w:val="ru-RU"/>
        </w:rPr>
        <w:t>страции устных монологических высказываний: описание предмета, внешности и одежды</w:t>
      </w:r>
      <w:r w:rsidRPr="00C91A6B">
        <w:rPr>
          <w:rFonts w:ascii="Times New Roman" w:hAnsi="Times New Roman" w:cs="Times New Roman"/>
          <w:color w:val="000000" w:themeColor="text1"/>
          <w:lang w:val="ru-RU"/>
        </w:rPr>
        <w:t>, черт характера реального чело</w:t>
      </w:r>
      <w:r w:rsidR="004D0A5B" w:rsidRPr="00C91A6B">
        <w:rPr>
          <w:rFonts w:ascii="Times New Roman" w:hAnsi="Times New Roman" w:cs="Times New Roman"/>
          <w:color w:val="000000" w:themeColor="text1"/>
          <w:lang w:val="ru-RU"/>
        </w:rPr>
        <w:t xml:space="preserve">века или литературного персонажа; рассказ/сообщение </w:t>
      </w:r>
      <w:r w:rsidRPr="00C91A6B">
        <w:rPr>
          <w:rFonts w:ascii="Times New Roman" w:hAnsi="Times New Roman" w:cs="Times New Roman"/>
          <w:color w:val="000000" w:themeColor="text1"/>
          <w:lang w:val="ru-RU"/>
        </w:rPr>
        <w:t>(пове</w:t>
      </w:r>
      <w:r w:rsidR="004D0A5B" w:rsidRPr="00C91A6B">
        <w:rPr>
          <w:rFonts w:ascii="Times New Roman" w:hAnsi="Times New Roman" w:cs="Times New Roman"/>
          <w:color w:val="000000" w:themeColor="text1"/>
          <w:lang w:val="ru-RU"/>
        </w:rPr>
        <w:t xml:space="preserve">ствование) с опорой на ключевые слова, вопросы и/или </w:t>
      </w:r>
      <w:r w:rsidRPr="00C91A6B">
        <w:rPr>
          <w:rFonts w:ascii="Times New Roman" w:hAnsi="Times New Roman" w:cs="Times New Roman"/>
          <w:color w:val="000000" w:themeColor="text1"/>
          <w:lang w:val="ru-RU"/>
        </w:rPr>
        <w:t>иллю</w:t>
      </w:r>
      <w:r w:rsidR="004D0A5B" w:rsidRPr="00C91A6B">
        <w:rPr>
          <w:rFonts w:ascii="Times New Roman" w:hAnsi="Times New Roman" w:cs="Times New Roman"/>
          <w:color w:val="000000" w:themeColor="text1"/>
          <w:lang w:val="ru-RU"/>
        </w:rPr>
        <w:t>страции.</w:t>
      </w:r>
    </w:p>
    <w:p w14:paraId="44FB4F00"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устных монологических высказываний в рамках тематического содержания ре</w:t>
      </w:r>
      <w:r w:rsidR="00F37161" w:rsidRPr="00C91A6B">
        <w:rPr>
          <w:rFonts w:ascii="Times New Roman" w:hAnsi="Times New Roman" w:cs="Times New Roman"/>
          <w:color w:val="000000" w:themeColor="text1"/>
          <w:lang w:val="ru-RU"/>
        </w:rPr>
        <w:t>чи по образцу (с выражением сво</w:t>
      </w:r>
      <w:r w:rsidRPr="00C91A6B">
        <w:rPr>
          <w:rFonts w:ascii="Times New Roman" w:hAnsi="Times New Roman" w:cs="Times New Roman"/>
          <w:color w:val="000000" w:themeColor="text1"/>
          <w:lang w:val="ru-RU"/>
        </w:rPr>
        <w:t>его отношения к предмету речи).</w:t>
      </w:r>
    </w:p>
    <w:p w14:paraId="7812986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Пересказ основного содержания прочитанного текста с </w:t>
      </w:r>
      <w:r w:rsidR="00F37161" w:rsidRPr="00C91A6B">
        <w:rPr>
          <w:rFonts w:ascii="Times New Roman" w:hAnsi="Times New Roman" w:cs="Times New Roman"/>
          <w:color w:val="000000" w:themeColor="text1"/>
          <w:lang w:val="ru-RU"/>
        </w:rPr>
        <w:t>опо</w:t>
      </w:r>
      <w:r w:rsidRPr="00C91A6B">
        <w:rPr>
          <w:rFonts w:ascii="Times New Roman" w:hAnsi="Times New Roman" w:cs="Times New Roman"/>
          <w:color w:val="000000" w:themeColor="text1"/>
          <w:lang w:val="ru-RU"/>
        </w:rPr>
        <w:t>рой на ключевые слова, вопросы, план и/или иллюстрации.</w:t>
      </w:r>
    </w:p>
    <w:p w14:paraId="7C6C91D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Краткое устное изложе</w:t>
      </w:r>
      <w:r w:rsidR="00F37161" w:rsidRPr="00C91A6B">
        <w:rPr>
          <w:rFonts w:ascii="Times New Roman" w:hAnsi="Times New Roman" w:cs="Times New Roman"/>
          <w:color w:val="000000" w:themeColor="text1"/>
          <w:lang w:val="ru-RU"/>
        </w:rPr>
        <w:t>ние результатов выполненного не</w:t>
      </w:r>
      <w:r w:rsidRPr="00C91A6B">
        <w:rPr>
          <w:rFonts w:ascii="Times New Roman" w:hAnsi="Times New Roman" w:cs="Times New Roman"/>
          <w:color w:val="000000" w:themeColor="text1"/>
          <w:lang w:val="ru-RU"/>
        </w:rPr>
        <w:t>сложного проектного задания.</w:t>
      </w:r>
    </w:p>
    <w:p w14:paraId="6C248FD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Аудирование</w:t>
      </w:r>
    </w:p>
    <w:p w14:paraId="51AF3319" w14:textId="77777777" w:rsidR="009E224D" w:rsidRPr="00C91A6B" w:rsidRDefault="004D0A5B" w:rsidP="0041663B">
      <w:pPr>
        <w:tabs>
          <w:tab w:val="left" w:pos="709"/>
        </w:tabs>
        <w:spacing w:before="1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Коммуникативные умения </w:t>
      </w:r>
      <w:r w:rsidRPr="00C91A6B">
        <w:rPr>
          <w:rFonts w:ascii="Times New Roman" w:hAnsi="Times New Roman" w:cs="Times New Roman"/>
          <w:b/>
          <w:i/>
          <w:color w:val="000000" w:themeColor="text1"/>
          <w:sz w:val="20"/>
          <w:szCs w:val="20"/>
          <w:lang w:val="ru-RU"/>
        </w:rPr>
        <w:t>аудирования</w:t>
      </w:r>
      <w:r w:rsidRPr="00C91A6B">
        <w:rPr>
          <w:rFonts w:ascii="Times New Roman" w:hAnsi="Times New Roman" w:cs="Times New Roman"/>
          <w:color w:val="000000" w:themeColor="text1"/>
          <w:sz w:val="20"/>
          <w:szCs w:val="20"/>
          <w:lang w:val="ru-RU"/>
        </w:rPr>
        <w:t>.</w:t>
      </w:r>
    </w:p>
    <w:p w14:paraId="494839FF"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на слух речи</w:t>
      </w:r>
      <w:r w:rsidR="00F37161" w:rsidRPr="00C91A6B">
        <w:rPr>
          <w:rFonts w:ascii="Times New Roman" w:hAnsi="Times New Roman" w:cs="Times New Roman"/>
          <w:color w:val="000000" w:themeColor="text1"/>
          <w:lang w:val="ru-RU"/>
        </w:rPr>
        <w:t xml:space="preserve"> учителя и одноклассников и вер</w:t>
      </w:r>
      <w:r w:rsidRPr="00C91A6B">
        <w:rPr>
          <w:rFonts w:ascii="Times New Roman" w:hAnsi="Times New Roman" w:cs="Times New Roman"/>
          <w:color w:val="000000" w:themeColor="text1"/>
          <w:lang w:val="ru-RU"/>
        </w:rPr>
        <w:t xml:space="preserve">бальная/невербальная реакция на услышанное (при </w:t>
      </w:r>
      <w:r w:rsidR="00F37161" w:rsidRPr="00C91A6B">
        <w:rPr>
          <w:rFonts w:ascii="Times New Roman" w:hAnsi="Times New Roman" w:cs="Times New Roman"/>
          <w:color w:val="000000" w:themeColor="text1"/>
          <w:lang w:val="ru-RU"/>
        </w:rPr>
        <w:t>непосред</w:t>
      </w:r>
      <w:r w:rsidRPr="00C91A6B">
        <w:rPr>
          <w:rFonts w:ascii="Times New Roman" w:hAnsi="Times New Roman" w:cs="Times New Roman"/>
          <w:color w:val="000000" w:themeColor="text1"/>
          <w:lang w:val="ru-RU"/>
        </w:rPr>
        <w:t>ственном общении).</w:t>
      </w:r>
    </w:p>
    <w:p w14:paraId="72E5C566" w14:textId="77777777" w:rsidR="004947B8"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и понимание на слух учебных и адаптированных аутентичных текстов, постр</w:t>
      </w:r>
      <w:r w:rsidR="004947B8" w:rsidRPr="00C91A6B">
        <w:rPr>
          <w:rFonts w:ascii="Times New Roman" w:hAnsi="Times New Roman" w:cs="Times New Roman"/>
          <w:color w:val="000000" w:themeColor="text1"/>
          <w:lang w:val="ru-RU"/>
        </w:rPr>
        <w:t>оенных на изученном языковом ма</w:t>
      </w:r>
      <w:r w:rsidRPr="00C91A6B">
        <w:rPr>
          <w:rFonts w:ascii="Times New Roman" w:hAnsi="Times New Roman" w:cs="Times New Roman"/>
          <w:color w:val="000000" w:themeColor="text1"/>
          <w:lang w:val="ru-RU"/>
        </w:rPr>
        <w:t>териале, в соответствии с по</w:t>
      </w:r>
      <w:r w:rsidR="004947B8" w:rsidRPr="00C91A6B">
        <w:rPr>
          <w:rFonts w:ascii="Times New Roman" w:hAnsi="Times New Roman" w:cs="Times New Roman"/>
          <w:color w:val="000000" w:themeColor="text1"/>
          <w:lang w:val="ru-RU"/>
        </w:rPr>
        <w:t>ставленной коммуникативной зада</w:t>
      </w:r>
      <w:r w:rsidRPr="00C91A6B">
        <w:rPr>
          <w:rFonts w:ascii="Times New Roman" w:hAnsi="Times New Roman" w:cs="Times New Roman"/>
          <w:color w:val="000000" w:themeColor="text1"/>
          <w:lang w:val="ru-RU"/>
        </w:rPr>
        <w:t xml:space="preserve">чей: с пониманием основного содержания, </w:t>
      </w:r>
      <w:r w:rsidR="004947B8" w:rsidRPr="00C91A6B">
        <w:rPr>
          <w:rFonts w:ascii="Times New Roman" w:hAnsi="Times New Roman" w:cs="Times New Roman"/>
          <w:color w:val="000000" w:themeColor="text1"/>
          <w:lang w:val="ru-RU"/>
        </w:rPr>
        <w:t>с пониманием запра</w:t>
      </w:r>
      <w:r w:rsidRPr="00C91A6B">
        <w:rPr>
          <w:rFonts w:ascii="Times New Roman" w:hAnsi="Times New Roman" w:cs="Times New Roman"/>
          <w:color w:val="000000" w:themeColor="text1"/>
          <w:lang w:val="ru-RU"/>
        </w:rPr>
        <w:t>шиваемой информации (при опосредованном общении).</w:t>
      </w:r>
    </w:p>
    <w:p w14:paraId="73D2CB1E" w14:textId="77777777" w:rsidR="009E224D" w:rsidRPr="00C91A6B" w:rsidRDefault="004947B8"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w:t>
      </w:r>
      <w:r w:rsidR="004D0A5B" w:rsidRPr="00C91A6B">
        <w:rPr>
          <w:rFonts w:ascii="Times New Roman" w:hAnsi="Times New Roman" w:cs="Times New Roman"/>
          <w:color w:val="000000" w:themeColor="text1"/>
          <w:lang w:val="ru-RU"/>
        </w:rPr>
        <w:t>удирование с пониманием основного содержания текста предполагает умение определ</w:t>
      </w:r>
      <w:r w:rsidRPr="00C91A6B">
        <w:rPr>
          <w:rFonts w:ascii="Times New Roman" w:hAnsi="Times New Roman" w:cs="Times New Roman"/>
          <w:color w:val="000000" w:themeColor="text1"/>
          <w:lang w:val="ru-RU"/>
        </w:rPr>
        <w:t>ять основную тему и главные фак</w:t>
      </w:r>
      <w:r w:rsidR="004D0A5B" w:rsidRPr="00C91A6B">
        <w:rPr>
          <w:rFonts w:ascii="Times New Roman" w:hAnsi="Times New Roman" w:cs="Times New Roman"/>
          <w:color w:val="000000" w:themeColor="text1"/>
          <w:lang w:val="ru-RU"/>
        </w:rPr>
        <w:t>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78C741D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w:t>
      </w:r>
      <w:r w:rsidR="004947B8" w:rsidRPr="00C91A6B">
        <w:rPr>
          <w:rFonts w:ascii="Times New Roman" w:hAnsi="Times New Roman" w:cs="Times New Roman"/>
          <w:color w:val="000000" w:themeColor="text1"/>
          <w:lang w:val="ru-RU"/>
        </w:rPr>
        <w:t>ковой, в том числе контекстуаль</w:t>
      </w:r>
      <w:r w:rsidRPr="00C91A6B">
        <w:rPr>
          <w:rFonts w:ascii="Times New Roman" w:hAnsi="Times New Roman" w:cs="Times New Roman"/>
          <w:color w:val="000000" w:themeColor="text1"/>
          <w:lang w:val="ru-RU"/>
        </w:rPr>
        <w:t>ной, догадки.</w:t>
      </w:r>
    </w:p>
    <w:p w14:paraId="0F35F6B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аудирования:</w:t>
      </w:r>
      <w:r w:rsidR="004947B8" w:rsidRPr="00C91A6B">
        <w:rPr>
          <w:rFonts w:ascii="Times New Roman" w:hAnsi="Times New Roman" w:cs="Times New Roman"/>
          <w:color w:val="000000" w:themeColor="text1"/>
          <w:lang w:val="ru-RU"/>
        </w:rPr>
        <w:t xml:space="preserve"> диалог, высказывания собеседни</w:t>
      </w:r>
      <w:r w:rsidRPr="00C91A6B">
        <w:rPr>
          <w:rFonts w:ascii="Times New Roman" w:hAnsi="Times New Roman" w:cs="Times New Roman"/>
          <w:color w:val="000000" w:themeColor="text1"/>
          <w:lang w:val="ru-RU"/>
        </w:rPr>
        <w:t>ков в ситуациях повседневного</w:t>
      </w:r>
      <w:r w:rsidR="004947B8" w:rsidRPr="00C91A6B">
        <w:rPr>
          <w:rFonts w:ascii="Times New Roman" w:hAnsi="Times New Roman" w:cs="Times New Roman"/>
          <w:color w:val="000000" w:themeColor="text1"/>
          <w:lang w:val="ru-RU"/>
        </w:rPr>
        <w:t xml:space="preserve"> общения, рассказ, сказка, сооб</w:t>
      </w:r>
      <w:r w:rsidRPr="00C91A6B">
        <w:rPr>
          <w:rFonts w:ascii="Times New Roman" w:hAnsi="Times New Roman" w:cs="Times New Roman"/>
          <w:color w:val="000000" w:themeColor="text1"/>
          <w:lang w:val="ru-RU"/>
        </w:rPr>
        <w:t>щение информационного характера.</w:t>
      </w:r>
    </w:p>
    <w:p w14:paraId="24470FC5"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Смысловое чтение</w:t>
      </w:r>
    </w:p>
    <w:p w14:paraId="5534B602"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вслух учебных текстов с соблюдением правил чтения и соответствующей интонацией, понимание прочитанного.</w:t>
      </w:r>
    </w:p>
    <w:p w14:paraId="6237427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Тексты для чтения вслух: диалог, рассказ, сказка.</w:t>
      </w:r>
    </w:p>
    <w:p w14:paraId="7CFDC3F7"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w:t>
      </w:r>
      <w:r w:rsidR="004947B8" w:rsidRPr="00C91A6B">
        <w:rPr>
          <w:rFonts w:ascii="Times New Roman" w:hAnsi="Times New Roman" w:cs="Times New Roman"/>
          <w:color w:val="000000" w:themeColor="text1"/>
          <w:lang w:val="ru-RU"/>
        </w:rPr>
        <w:t>ти от поставленной коммуникатив</w:t>
      </w:r>
      <w:r w:rsidRPr="00C91A6B">
        <w:rPr>
          <w:rFonts w:ascii="Times New Roman" w:hAnsi="Times New Roman" w:cs="Times New Roman"/>
          <w:color w:val="000000" w:themeColor="text1"/>
          <w:lang w:val="ru-RU"/>
        </w:rPr>
        <w:t>ной задачи: с пониманием о</w:t>
      </w:r>
      <w:r w:rsidR="004947B8" w:rsidRPr="00C91A6B">
        <w:rPr>
          <w:rFonts w:ascii="Times New Roman" w:hAnsi="Times New Roman" w:cs="Times New Roman"/>
          <w:color w:val="000000" w:themeColor="text1"/>
          <w:lang w:val="ru-RU"/>
        </w:rPr>
        <w:t>сновного содержания, с понимани</w:t>
      </w:r>
      <w:r w:rsidRPr="00C91A6B">
        <w:rPr>
          <w:rFonts w:ascii="Times New Roman" w:hAnsi="Times New Roman" w:cs="Times New Roman"/>
          <w:color w:val="000000" w:themeColor="text1"/>
          <w:lang w:val="ru-RU"/>
        </w:rPr>
        <w:t>ем запрашиваемой информации.</w:t>
      </w:r>
    </w:p>
    <w:p w14:paraId="2E53DAC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w:t>
      </w:r>
      <w:r w:rsidR="004947B8"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пользованием языковой, в том числе контекстуальной, догадки. Чтение с пониманием за</w:t>
      </w:r>
      <w:r w:rsidR="004947B8" w:rsidRPr="00C91A6B">
        <w:rPr>
          <w:rFonts w:ascii="Times New Roman" w:hAnsi="Times New Roman" w:cs="Times New Roman"/>
          <w:color w:val="000000" w:themeColor="text1"/>
          <w:lang w:val="ru-RU"/>
        </w:rPr>
        <w:t>прашиваемой информации предпола</w:t>
      </w:r>
      <w:r w:rsidRPr="00C91A6B">
        <w:rPr>
          <w:rFonts w:ascii="Times New Roman" w:hAnsi="Times New Roman" w:cs="Times New Roman"/>
          <w:color w:val="000000" w:themeColor="text1"/>
          <w:lang w:val="ru-RU"/>
        </w:rPr>
        <w:t xml:space="preserve">гает нахождение в прочитанном тексте и понимание </w:t>
      </w:r>
      <w:r w:rsidR="004947B8" w:rsidRPr="00C91A6B">
        <w:rPr>
          <w:rFonts w:ascii="Times New Roman" w:hAnsi="Times New Roman" w:cs="Times New Roman"/>
          <w:color w:val="000000" w:themeColor="text1"/>
          <w:lang w:val="ru-RU"/>
        </w:rPr>
        <w:t>запра</w:t>
      </w:r>
      <w:r w:rsidRPr="00C91A6B">
        <w:rPr>
          <w:rFonts w:ascii="Times New Roman" w:hAnsi="Times New Roman" w:cs="Times New Roman"/>
          <w:color w:val="000000" w:themeColor="text1"/>
          <w:lang w:val="ru-RU"/>
        </w:rPr>
        <w:t xml:space="preserve">шиваемой информации фактического характера с опорой и без опоры на иллюстрации, с использованием языковой, в том </w:t>
      </w:r>
      <w:r w:rsidR="004947B8" w:rsidRPr="00C91A6B">
        <w:rPr>
          <w:rFonts w:ascii="Times New Roman" w:hAnsi="Times New Roman" w:cs="Times New Roman"/>
          <w:color w:val="000000" w:themeColor="text1"/>
          <w:lang w:val="ru-RU"/>
        </w:rPr>
        <w:t>чис</w:t>
      </w:r>
      <w:r w:rsidRPr="00C91A6B">
        <w:rPr>
          <w:rFonts w:ascii="Times New Roman" w:hAnsi="Times New Roman" w:cs="Times New Roman"/>
          <w:color w:val="000000" w:themeColor="text1"/>
          <w:lang w:val="ru-RU"/>
        </w:rPr>
        <w:t>ле контекстуальной, догадки.</w:t>
      </w:r>
    </w:p>
    <w:p w14:paraId="61FD14D4"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Смысловое чтение про себя</w:t>
      </w:r>
      <w:r w:rsidR="004947B8" w:rsidRPr="00C91A6B">
        <w:rPr>
          <w:rFonts w:ascii="Times New Roman" w:hAnsi="Times New Roman" w:cs="Times New Roman"/>
          <w:color w:val="000000" w:themeColor="text1"/>
          <w:lang w:val="ru-RU"/>
        </w:rPr>
        <w:t xml:space="preserve"> учебных и адаптированных аутен</w:t>
      </w:r>
      <w:r w:rsidRPr="00C91A6B">
        <w:rPr>
          <w:rFonts w:ascii="Times New Roman" w:hAnsi="Times New Roman" w:cs="Times New Roman"/>
          <w:color w:val="000000" w:themeColor="text1"/>
          <w:lang w:val="ru-RU"/>
        </w:rPr>
        <w:t xml:space="preserve">тичных текстов, содержащих отдельные незнакомые слова, </w:t>
      </w:r>
      <w:r w:rsidR="004947B8" w:rsidRPr="00C91A6B">
        <w:rPr>
          <w:rFonts w:ascii="Times New Roman" w:hAnsi="Times New Roman" w:cs="Times New Roman"/>
          <w:color w:val="000000" w:themeColor="text1"/>
          <w:lang w:val="ru-RU"/>
        </w:rPr>
        <w:t>пони</w:t>
      </w:r>
      <w:r w:rsidRPr="00C91A6B">
        <w:rPr>
          <w:rFonts w:ascii="Times New Roman" w:hAnsi="Times New Roman" w:cs="Times New Roman"/>
          <w:color w:val="000000" w:themeColor="text1"/>
          <w:lang w:val="ru-RU"/>
        </w:rPr>
        <w:t xml:space="preserve">мание основного содержания (тема, главная мысль, главные </w:t>
      </w:r>
      <w:r w:rsidR="004947B8" w:rsidRPr="00C91A6B">
        <w:rPr>
          <w:rFonts w:ascii="Times New Roman" w:hAnsi="Times New Roman" w:cs="Times New Roman"/>
          <w:color w:val="000000" w:themeColor="text1"/>
          <w:lang w:val="ru-RU"/>
        </w:rPr>
        <w:t>фак</w:t>
      </w:r>
      <w:r w:rsidRPr="00C91A6B">
        <w:rPr>
          <w:rFonts w:ascii="Times New Roman" w:hAnsi="Times New Roman" w:cs="Times New Roman"/>
          <w:color w:val="000000" w:themeColor="text1"/>
          <w:lang w:val="ru-RU"/>
        </w:rPr>
        <w:t xml:space="preserve">ты/события) текста с опорой и без опоры на иллюстрации и с </w:t>
      </w:r>
      <w:r w:rsidR="004947B8"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пользованием языковой догадки, в том числе контекстуальной.</w:t>
      </w:r>
    </w:p>
    <w:p w14:paraId="4514F19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Прогнозирование содержания текста на основе заголовка</w:t>
      </w:r>
      <w:r w:rsidR="004947B8"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Чтение несплошных текстов (таблиц, диаграмм) и понимание</w:t>
      </w:r>
      <w:r w:rsidR="004947B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представленной в них информации.</w:t>
      </w:r>
    </w:p>
    <w:p w14:paraId="4F8603C1" w14:textId="77777777" w:rsidR="004947B8" w:rsidRPr="00C91A6B" w:rsidRDefault="004D0A5B" w:rsidP="0041663B">
      <w:pPr>
        <w:pStyle w:val="a3"/>
        <w:tabs>
          <w:tab w:val="left" w:pos="709"/>
        </w:tabs>
        <w:spacing w:before="7"/>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color w:val="000000" w:themeColor="text1"/>
          <w:lang w:val="ru-RU"/>
        </w:rPr>
        <w:t xml:space="preserve">Тексты для чтения: диалог, рассказ, сказка, электронное </w:t>
      </w:r>
      <w:r w:rsidR="004947B8"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общение личного характера, текст научно-популярного </w:t>
      </w:r>
      <w:r w:rsidR="004947B8" w:rsidRPr="00C91A6B">
        <w:rPr>
          <w:rFonts w:ascii="Times New Roman" w:hAnsi="Times New Roman" w:cs="Times New Roman"/>
          <w:color w:val="000000" w:themeColor="text1"/>
          <w:lang w:val="ru-RU"/>
        </w:rPr>
        <w:t>харак</w:t>
      </w:r>
      <w:r w:rsidRPr="00C91A6B">
        <w:rPr>
          <w:rFonts w:ascii="Times New Roman" w:hAnsi="Times New Roman" w:cs="Times New Roman"/>
          <w:color w:val="000000" w:themeColor="text1"/>
          <w:lang w:val="ru-RU"/>
        </w:rPr>
        <w:t>тера, стихотворение.</w:t>
      </w:r>
    </w:p>
    <w:p w14:paraId="634AD648" w14:textId="77777777" w:rsidR="009E224D" w:rsidRPr="00C91A6B" w:rsidRDefault="004947B8" w:rsidP="0041663B">
      <w:pPr>
        <w:pStyle w:val="a3"/>
        <w:tabs>
          <w:tab w:val="left" w:pos="709"/>
        </w:tabs>
        <w:spacing w:before="7"/>
        <w:ind w:left="0" w:right="0" w:firstLine="567"/>
        <w:rPr>
          <w:rFonts w:ascii="Times New Roman" w:hAnsi="Times New Roman" w:cs="Times New Roman"/>
          <w:b/>
          <w:i/>
          <w:color w:val="000000" w:themeColor="text1"/>
          <w:lang w:val="ru-RU"/>
        </w:rPr>
      </w:pPr>
      <w:r w:rsidRPr="00C91A6B">
        <w:rPr>
          <w:rFonts w:ascii="Times New Roman" w:hAnsi="Times New Roman" w:cs="Times New Roman"/>
          <w:b/>
          <w:i/>
          <w:color w:val="000000" w:themeColor="text1"/>
          <w:lang w:val="ru-RU"/>
        </w:rPr>
        <w:t>П</w:t>
      </w:r>
      <w:r w:rsidR="004D0A5B" w:rsidRPr="00C91A6B">
        <w:rPr>
          <w:rFonts w:ascii="Times New Roman" w:hAnsi="Times New Roman" w:cs="Times New Roman"/>
          <w:b/>
          <w:i/>
          <w:color w:val="000000" w:themeColor="text1"/>
          <w:lang w:val="ru-RU"/>
        </w:rPr>
        <w:t>исьмо</w:t>
      </w:r>
    </w:p>
    <w:p w14:paraId="490B79D2"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Выписывание из текста слов, словосочетаний, предложений; вставка пропущенных букв в слово или слов в </w:t>
      </w:r>
      <w:r w:rsidR="004947B8" w:rsidRPr="00C91A6B">
        <w:rPr>
          <w:rFonts w:ascii="Times New Roman" w:hAnsi="Times New Roman" w:cs="Times New Roman"/>
          <w:color w:val="000000" w:themeColor="text1"/>
          <w:lang w:val="ru-RU"/>
        </w:rPr>
        <w:t>предложе</w:t>
      </w:r>
      <w:r w:rsidRPr="00C91A6B">
        <w:rPr>
          <w:rFonts w:ascii="Times New Roman" w:hAnsi="Times New Roman" w:cs="Times New Roman"/>
          <w:color w:val="000000" w:themeColor="text1"/>
          <w:lang w:val="ru-RU"/>
        </w:rPr>
        <w:t>ние в соответствии с реша</w:t>
      </w:r>
      <w:r w:rsidR="004947B8" w:rsidRPr="00C91A6B">
        <w:rPr>
          <w:rFonts w:ascii="Times New Roman" w:hAnsi="Times New Roman" w:cs="Times New Roman"/>
          <w:color w:val="000000" w:themeColor="text1"/>
          <w:lang w:val="ru-RU"/>
        </w:rPr>
        <w:t>емой коммуникативной/учебной за</w:t>
      </w:r>
      <w:r w:rsidRPr="00C91A6B">
        <w:rPr>
          <w:rFonts w:ascii="Times New Roman" w:hAnsi="Times New Roman" w:cs="Times New Roman"/>
          <w:color w:val="000000" w:themeColor="text1"/>
          <w:lang w:val="ru-RU"/>
        </w:rPr>
        <w:t>дачей.</w:t>
      </w:r>
    </w:p>
    <w:p w14:paraId="584D5C2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Заполнение простых анкет и формуляров с указанием личной информации (имя, фамилия, возраст, местожительство (страна проживания, город), любимые </w:t>
      </w:r>
      <w:r w:rsidR="004947B8" w:rsidRPr="00C91A6B">
        <w:rPr>
          <w:rFonts w:ascii="Times New Roman" w:hAnsi="Times New Roman" w:cs="Times New Roman"/>
          <w:color w:val="000000" w:themeColor="text1"/>
          <w:lang w:val="ru-RU"/>
        </w:rPr>
        <w:t>занятия) в соответствии с норма</w:t>
      </w:r>
      <w:r w:rsidRPr="00C91A6B">
        <w:rPr>
          <w:rFonts w:ascii="Times New Roman" w:hAnsi="Times New Roman" w:cs="Times New Roman"/>
          <w:color w:val="000000" w:themeColor="text1"/>
          <w:lang w:val="ru-RU"/>
        </w:rPr>
        <w:t>ми, принятыми в стране/странах изучаемого языка.</w:t>
      </w:r>
    </w:p>
    <w:p w14:paraId="2AD64A52"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Написание с опорой на образец поздравления с праздниками (с днём рождения, Новым годом, Рождеством) с выражением пожеланий.</w:t>
      </w:r>
    </w:p>
    <w:p w14:paraId="79EDFE0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Написание электронного сообщения лич</w:t>
      </w:r>
      <w:r w:rsidR="004947B8" w:rsidRPr="00C91A6B">
        <w:rPr>
          <w:rFonts w:ascii="Times New Roman" w:hAnsi="Times New Roman" w:cs="Times New Roman"/>
          <w:color w:val="000000" w:themeColor="text1"/>
          <w:lang w:val="ru-RU"/>
        </w:rPr>
        <w:t>ного характера с опо</w:t>
      </w:r>
      <w:r w:rsidRPr="00C91A6B">
        <w:rPr>
          <w:rFonts w:ascii="Times New Roman" w:hAnsi="Times New Roman" w:cs="Times New Roman"/>
          <w:color w:val="000000" w:themeColor="text1"/>
          <w:lang w:val="ru-RU"/>
        </w:rPr>
        <w:t>рой на образец.</w:t>
      </w:r>
    </w:p>
    <w:p w14:paraId="3A38703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Языковые знания и навыки</w:t>
      </w:r>
    </w:p>
    <w:p w14:paraId="22360E6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Фонетическая сторона речи</w:t>
      </w:r>
    </w:p>
    <w:p w14:paraId="0ED35B24"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Нормы произношения: дол</w:t>
      </w:r>
      <w:r w:rsidR="004947B8" w:rsidRPr="00C91A6B">
        <w:rPr>
          <w:rFonts w:ascii="Times New Roman" w:hAnsi="Times New Roman" w:cs="Times New Roman"/>
          <w:color w:val="000000" w:themeColor="text1"/>
          <w:lang w:val="ru-RU"/>
        </w:rPr>
        <w:t>гота и краткость гласных, отсут</w:t>
      </w:r>
      <w:r w:rsidRPr="00C91A6B">
        <w:rPr>
          <w:rFonts w:ascii="Times New Roman" w:hAnsi="Times New Roman" w:cs="Times New Roman"/>
          <w:color w:val="000000" w:themeColor="text1"/>
          <w:lang w:val="ru-RU"/>
        </w:rPr>
        <w:t>ствие оглушения звонких согласных в конце слога или слова, отсутствие смягчения согласных перед гласными. Связующее “</w:t>
      </w:r>
      <w:r w:rsidRPr="00C91A6B">
        <w:rPr>
          <w:rFonts w:ascii="Times New Roman" w:hAnsi="Times New Roman" w:cs="Times New Roman"/>
          <w:color w:val="000000" w:themeColor="text1"/>
        </w:rPr>
        <w:t>r</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there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is</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there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are</w:t>
      </w:r>
      <w:r w:rsidRPr="00C91A6B">
        <w:rPr>
          <w:rFonts w:ascii="Times New Roman" w:hAnsi="Times New Roman" w:cs="Times New Roman"/>
          <w:color w:val="000000" w:themeColor="text1"/>
          <w:lang w:val="ru-RU"/>
        </w:rPr>
        <w:t>).</w:t>
      </w:r>
    </w:p>
    <w:p w14:paraId="5D5C1FC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Ритмико-интонационные особенности повествовательного, побудительного и вопросит</w:t>
      </w:r>
      <w:r w:rsidR="002926C9" w:rsidRPr="00C91A6B">
        <w:rPr>
          <w:rFonts w:ascii="Times New Roman" w:hAnsi="Times New Roman" w:cs="Times New Roman"/>
          <w:color w:val="000000" w:themeColor="text1"/>
          <w:lang w:val="ru-RU"/>
        </w:rPr>
        <w:t>ельного (общий и специальный во</w:t>
      </w:r>
      <w:r w:rsidRPr="00C91A6B">
        <w:rPr>
          <w:rFonts w:ascii="Times New Roman" w:hAnsi="Times New Roman" w:cs="Times New Roman"/>
          <w:color w:val="000000" w:themeColor="text1"/>
          <w:lang w:val="ru-RU"/>
        </w:rPr>
        <w:t>прос) предложений.</w:t>
      </w:r>
    </w:p>
    <w:p w14:paraId="323B51B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Различение на слух и адекватное, без ошибок, ведущих к сбою в коммуникации, произнесен</w:t>
      </w:r>
      <w:r w:rsidR="002926C9" w:rsidRPr="00C91A6B">
        <w:rPr>
          <w:rFonts w:ascii="Times New Roman" w:hAnsi="Times New Roman" w:cs="Times New Roman"/>
          <w:color w:val="000000" w:themeColor="text1"/>
          <w:lang w:val="ru-RU"/>
        </w:rPr>
        <w:t>ие слов с соблюдением правильно</w:t>
      </w:r>
      <w:r w:rsidRPr="00C91A6B">
        <w:rPr>
          <w:rFonts w:ascii="Times New Roman" w:hAnsi="Times New Roman" w:cs="Times New Roman"/>
          <w:color w:val="000000" w:themeColor="text1"/>
          <w:lang w:val="ru-RU"/>
        </w:rPr>
        <w:t xml:space="preserve">го ударения и фраз с соблюдением их ритмико-интонационных особенностей, в том числе соблюдение правила отсутствия </w:t>
      </w:r>
      <w:r w:rsidR="002926C9" w:rsidRPr="00C91A6B">
        <w:rPr>
          <w:rFonts w:ascii="Times New Roman" w:hAnsi="Times New Roman" w:cs="Times New Roman"/>
          <w:color w:val="000000" w:themeColor="text1"/>
          <w:lang w:val="ru-RU"/>
        </w:rPr>
        <w:t>уда</w:t>
      </w:r>
      <w:r w:rsidRPr="00C91A6B">
        <w:rPr>
          <w:rFonts w:ascii="Times New Roman" w:hAnsi="Times New Roman" w:cs="Times New Roman"/>
          <w:color w:val="000000" w:themeColor="text1"/>
          <w:lang w:val="ru-RU"/>
        </w:rPr>
        <w:t>рения на служебных словах; интонации перечисления.</w:t>
      </w:r>
    </w:p>
    <w:p w14:paraId="28BA6CBD"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Правила чтения: гласных в открытом и закрытом слоге в </w:t>
      </w:r>
      <w:r w:rsidR="002926C9" w:rsidRPr="00C91A6B">
        <w:rPr>
          <w:rFonts w:ascii="Times New Roman" w:hAnsi="Times New Roman" w:cs="Times New Roman"/>
          <w:color w:val="000000" w:themeColor="text1"/>
          <w:lang w:val="ru-RU"/>
        </w:rPr>
        <w:t>од</w:t>
      </w:r>
      <w:r w:rsidRPr="00C91A6B">
        <w:rPr>
          <w:rFonts w:ascii="Times New Roman" w:hAnsi="Times New Roman" w:cs="Times New Roman"/>
          <w:color w:val="000000" w:themeColor="text1"/>
          <w:lang w:val="ru-RU"/>
        </w:rPr>
        <w:t xml:space="preserve">носложных словах, гласных в третьем типе слога (гласная + </w:t>
      </w:r>
      <w:r w:rsidRPr="00C91A6B">
        <w:rPr>
          <w:rFonts w:ascii="Times New Roman" w:hAnsi="Times New Roman" w:cs="Times New Roman"/>
          <w:color w:val="000000" w:themeColor="text1"/>
        </w:rPr>
        <w:t>r</w:t>
      </w:r>
      <w:r w:rsidRPr="00C91A6B">
        <w:rPr>
          <w:rFonts w:ascii="Times New Roman" w:hAnsi="Times New Roman" w:cs="Times New Roman"/>
          <w:color w:val="000000" w:themeColor="text1"/>
          <w:lang w:val="ru-RU"/>
        </w:rPr>
        <w:t xml:space="preserve">); согласных; основных звукобуквенных сочетаний, в частности сложных сочетаний букв (например, </w:t>
      </w:r>
      <w:r w:rsidRPr="00C91A6B">
        <w:rPr>
          <w:rFonts w:ascii="Times New Roman" w:hAnsi="Times New Roman" w:cs="Times New Roman"/>
          <w:color w:val="000000" w:themeColor="text1"/>
        </w:rPr>
        <w:t>tion</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ight</w:t>
      </w:r>
      <w:r w:rsidRPr="00C91A6B">
        <w:rPr>
          <w:rFonts w:ascii="Times New Roman" w:hAnsi="Times New Roman" w:cs="Times New Roman"/>
          <w:color w:val="000000" w:themeColor="text1"/>
          <w:lang w:val="ru-RU"/>
        </w:rPr>
        <w:t>) в односложных, двусложных и многосложных словах.</w:t>
      </w:r>
    </w:p>
    <w:p w14:paraId="12EA5C4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Вычленение некоторых звукобуквенных сочетаний при </w:t>
      </w:r>
      <w:r w:rsidR="002926C9" w:rsidRPr="00C91A6B">
        <w:rPr>
          <w:rFonts w:ascii="Times New Roman" w:hAnsi="Times New Roman" w:cs="Times New Roman"/>
          <w:color w:val="000000" w:themeColor="text1"/>
          <w:lang w:val="ru-RU"/>
        </w:rPr>
        <w:t>ана</w:t>
      </w:r>
      <w:r w:rsidRPr="00C91A6B">
        <w:rPr>
          <w:rFonts w:ascii="Times New Roman" w:hAnsi="Times New Roman" w:cs="Times New Roman"/>
          <w:color w:val="000000" w:themeColor="text1"/>
          <w:lang w:val="ru-RU"/>
        </w:rPr>
        <w:t>лизе изученных слов.</w:t>
      </w:r>
    </w:p>
    <w:p w14:paraId="43E33D4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новых слов согласн</w:t>
      </w:r>
      <w:r w:rsidR="002926C9" w:rsidRPr="00C91A6B">
        <w:rPr>
          <w:rFonts w:ascii="Times New Roman" w:hAnsi="Times New Roman" w:cs="Times New Roman"/>
          <w:color w:val="000000" w:themeColor="text1"/>
          <w:lang w:val="ru-RU"/>
        </w:rPr>
        <w:t>о основным правилам чтения с ис</w:t>
      </w:r>
      <w:r w:rsidRPr="00C91A6B">
        <w:rPr>
          <w:rFonts w:ascii="Times New Roman" w:hAnsi="Times New Roman" w:cs="Times New Roman"/>
          <w:color w:val="000000" w:themeColor="text1"/>
          <w:lang w:val="ru-RU"/>
        </w:rPr>
        <w:t>пользованием полной или частичной транскрипции, по ан</w:t>
      </w:r>
      <w:r w:rsidR="002926C9" w:rsidRPr="00C91A6B">
        <w:rPr>
          <w:rFonts w:ascii="Times New Roman" w:hAnsi="Times New Roman" w:cs="Times New Roman"/>
          <w:color w:val="000000" w:themeColor="text1"/>
          <w:lang w:val="ru-RU"/>
        </w:rPr>
        <w:t>а</w:t>
      </w:r>
      <w:r w:rsidRPr="00C91A6B">
        <w:rPr>
          <w:rFonts w:ascii="Times New Roman" w:hAnsi="Times New Roman" w:cs="Times New Roman"/>
          <w:color w:val="000000" w:themeColor="text1"/>
          <w:lang w:val="ru-RU"/>
        </w:rPr>
        <w:t>логии.</w:t>
      </w:r>
    </w:p>
    <w:p w14:paraId="7FB1AD31" w14:textId="77777777" w:rsidR="002926C9" w:rsidRPr="00C91A6B" w:rsidRDefault="004D0A5B" w:rsidP="0041663B">
      <w:pPr>
        <w:pStyle w:val="a3"/>
        <w:tabs>
          <w:tab w:val="left" w:pos="709"/>
        </w:tabs>
        <w:spacing w:before="2"/>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color w:val="000000" w:themeColor="text1"/>
          <w:lang w:val="ru-RU"/>
        </w:rPr>
        <w:t>Знаки английской транскри</w:t>
      </w:r>
      <w:r w:rsidR="002926C9" w:rsidRPr="00C91A6B">
        <w:rPr>
          <w:rFonts w:ascii="Times New Roman" w:hAnsi="Times New Roman" w:cs="Times New Roman"/>
          <w:color w:val="000000" w:themeColor="text1"/>
          <w:lang w:val="ru-RU"/>
        </w:rPr>
        <w:t>пции; отличие их от букв англий</w:t>
      </w:r>
      <w:r w:rsidRPr="00C91A6B">
        <w:rPr>
          <w:rFonts w:ascii="Times New Roman" w:hAnsi="Times New Roman" w:cs="Times New Roman"/>
          <w:color w:val="000000" w:themeColor="text1"/>
          <w:lang w:val="ru-RU"/>
        </w:rPr>
        <w:t>ского алфавита. Фонетически корректное озвучивание знаков транскрипции.</w:t>
      </w:r>
    </w:p>
    <w:p w14:paraId="5E4E350C" w14:textId="77777777" w:rsidR="009E224D" w:rsidRPr="00C91A6B" w:rsidRDefault="002926C9" w:rsidP="0041663B">
      <w:pPr>
        <w:pStyle w:val="a3"/>
        <w:tabs>
          <w:tab w:val="left" w:pos="709"/>
        </w:tabs>
        <w:spacing w:before="2"/>
        <w:ind w:left="0" w:right="0" w:firstLine="567"/>
        <w:rPr>
          <w:rFonts w:ascii="Times New Roman" w:hAnsi="Times New Roman" w:cs="Times New Roman"/>
          <w:b/>
          <w:i/>
          <w:color w:val="000000" w:themeColor="text1"/>
          <w:lang w:val="ru-RU"/>
        </w:rPr>
      </w:pPr>
      <w:r w:rsidRPr="00C91A6B">
        <w:rPr>
          <w:rFonts w:ascii="Times New Roman" w:hAnsi="Times New Roman" w:cs="Times New Roman"/>
          <w:b/>
          <w:i/>
          <w:color w:val="000000" w:themeColor="text1"/>
          <w:lang w:val="ru-RU"/>
        </w:rPr>
        <w:t>Г</w:t>
      </w:r>
      <w:r w:rsidR="004D0A5B" w:rsidRPr="00C91A6B">
        <w:rPr>
          <w:rFonts w:ascii="Times New Roman" w:hAnsi="Times New Roman" w:cs="Times New Roman"/>
          <w:b/>
          <w:i/>
          <w:color w:val="000000" w:themeColor="text1"/>
          <w:lang w:val="ru-RU"/>
        </w:rPr>
        <w:t>рафика, орфография и пунктуация</w:t>
      </w:r>
    </w:p>
    <w:p w14:paraId="7955FE20"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Правильное написание изученных слов. Правильная </w:t>
      </w:r>
      <w:r w:rsidR="002926C9" w:rsidRPr="00C91A6B">
        <w:rPr>
          <w:rFonts w:ascii="Times New Roman" w:hAnsi="Times New Roman" w:cs="Times New Roman"/>
          <w:color w:val="000000" w:themeColor="text1"/>
          <w:lang w:val="ru-RU"/>
        </w:rPr>
        <w:t>расста</w:t>
      </w:r>
      <w:r w:rsidRPr="00C91A6B">
        <w:rPr>
          <w:rFonts w:ascii="Times New Roman" w:hAnsi="Times New Roman" w:cs="Times New Roman"/>
          <w:color w:val="000000" w:themeColor="text1"/>
          <w:lang w:val="ru-RU"/>
        </w:rPr>
        <w:t>новка знаков препинания: то</w:t>
      </w:r>
      <w:r w:rsidR="002926C9" w:rsidRPr="00C91A6B">
        <w:rPr>
          <w:rFonts w:ascii="Times New Roman" w:hAnsi="Times New Roman" w:cs="Times New Roman"/>
          <w:color w:val="000000" w:themeColor="text1"/>
          <w:lang w:val="ru-RU"/>
        </w:rPr>
        <w:t>чки, вопросительного и восклица</w:t>
      </w:r>
      <w:r w:rsidRPr="00C91A6B">
        <w:rPr>
          <w:rFonts w:ascii="Times New Roman" w:hAnsi="Times New Roman" w:cs="Times New Roman"/>
          <w:color w:val="000000" w:themeColor="text1"/>
          <w:lang w:val="ru-RU"/>
        </w:rPr>
        <w:t>тельного знака в конце предложения; запятой при обращении и перечислении; правильное использование знака апострофа в сокращённых формах глагол</w:t>
      </w:r>
      <w:r w:rsidR="002926C9" w:rsidRPr="00C91A6B">
        <w:rPr>
          <w:rFonts w:ascii="Times New Roman" w:hAnsi="Times New Roman" w:cs="Times New Roman"/>
          <w:color w:val="000000" w:themeColor="text1"/>
          <w:lang w:val="ru-RU"/>
        </w:rPr>
        <w:t>а-связки, вспомогательного и мо</w:t>
      </w:r>
      <w:r w:rsidRPr="00C91A6B">
        <w:rPr>
          <w:rFonts w:ascii="Times New Roman" w:hAnsi="Times New Roman" w:cs="Times New Roman"/>
          <w:color w:val="000000" w:themeColor="text1"/>
          <w:lang w:val="ru-RU"/>
        </w:rPr>
        <w:t>дального глаголов, существительных в притяжател</w:t>
      </w:r>
      <w:r w:rsidR="002926C9" w:rsidRPr="00C91A6B">
        <w:rPr>
          <w:rFonts w:ascii="Times New Roman" w:hAnsi="Times New Roman" w:cs="Times New Roman"/>
          <w:color w:val="000000" w:themeColor="text1"/>
          <w:lang w:val="ru-RU"/>
        </w:rPr>
        <w:t>ьном паде</w:t>
      </w:r>
      <w:r w:rsidRPr="00C91A6B">
        <w:rPr>
          <w:rFonts w:ascii="Times New Roman" w:hAnsi="Times New Roman" w:cs="Times New Roman"/>
          <w:color w:val="000000" w:themeColor="text1"/>
          <w:lang w:val="ru-RU"/>
        </w:rPr>
        <w:t>же (</w:t>
      </w:r>
      <w:r w:rsidRPr="00C91A6B">
        <w:rPr>
          <w:rFonts w:ascii="Times New Roman" w:hAnsi="Times New Roman" w:cs="Times New Roman"/>
          <w:color w:val="000000" w:themeColor="text1"/>
        </w:rPr>
        <w:t>Possessive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Case</w:t>
      </w:r>
      <w:r w:rsidRPr="00C91A6B">
        <w:rPr>
          <w:rFonts w:ascii="Times New Roman" w:hAnsi="Times New Roman" w:cs="Times New Roman"/>
          <w:color w:val="000000" w:themeColor="text1"/>
          <w:lang w:val="ru-RU"/>
        </w:rPr>
        <w:t>).</w:t>
      </w:r>
    </w:p>
    <w:p w14:paraId="7302F99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Лексическая сторона речи</w:t>
      </w:r>
    </w:p>
    <w:p w14:paraId="542F4D75"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письменно</w:t>
      </w:r>
      <w:r w:rsidR="002926C9" w:rsidRPr="00C91A6B">
        <w:rPr>
          <w:rFonts w:ascii="Times New Roman" w:hAnsi="Times New Roman" w:cs="Times New Roman"/>
          <w:color w:val="000000" w:themeColor="text1"/>
          <w:lang w:val="ru-RU"/>
        </w:rPr>
        <w:t>м и звучащем тексте и употребле</w:t>
      </w:r>
      <w:r w:rsidRPr="00C91A6B">
        <w:rPr>
          <w:rFonts w:ascii="Times New Roman" w:hAnsi="Times New Roman" w:cs="Times New Roman"/>
          <w:color w:val="000000" w:themeColor="text1"/>
          <w:lang w:val="ru-RU"/>
        </w:rPr>
        <w:t>ние в устной и письменной ре</w:t>
      </w:r>
      <w:r w:rsidR="002926C9" w:rsidRPr="00C91A6B">
        <w:rPr>
          <w:rFonts w:ascii="Times New Roman" w:hAnsi="Times New Roman" w:cs="Times New Roman"/>
          <w:color w:val="000000" w:themeColor="text1"/>
          <w:lang w:val="ru-RU"/>
        </w:rPr>
        <w:t>чи не менее 500 лексических еди</w:t>
      </w:r>
      <w:r w:rsidRPr="00C91A6B">
        <w:rPr>
          <w:rFonts w:ascii="Times New Roman" w:hAnsi="Times New Roman" w:cs="Times New Roman"/>
          <w:color w:val="000000" w:themeColor="text1"/>
          <w:lang w:val="ru-RU"/>
        </w:rPr>
        <w:t>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35BB75B8"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и образование в устной и письменной речи родственных слов с использо</w:t>
      </w:r>
      <w:r w:rsidR="002926C9" w:rsidRPr="00C91A6B">
        <w:rPr>
          <w:rFonts w:ascii="Times New Roman" w:hAnsi="Times New Roman" w:cs="Times New Roman"/>
          <w:color w:val="000000" w:themeColor="text1"/>
          <w:lang w:val="ru-RU"/>
        </w:rPr>
        <w:t>ванием основных способов словоо</w:t>
      </w:r>
      <w:r w:rsidRPr="00C91A6B">
        <w:rPr>
          <w:rFonts w:ascii="Times New Roman" w:hAnsi="Times New Roman" w:cs="Times New Roman"/>
          <w:color w:val="000000" w:themeColor="text1"/>
          <w:lang w:val="ru-RU"/>
        </w:rPr>
        <w:t>бразования: аффиксации (о</w:t>
      </w:r>
      <w:r w:rsidR="002926C9" w:rsidRPr="00C91A6B">
        <w:rPr>
          <w:rFonts w:ascii="Times New Roman" w:hAnsi="Times New Roman" w:cs="Times New Roman"/>
          <w:color w:val="000000" w:themeColor="text1"/>
          <w:lang w:val="ru-RU"/>
        </w:rPr>
        <w:t>бразование существительных с по</w:t>
      </w:r>
      <w:r w:rsidRPr="00C91A6B">
        <w:rPr>
          <w:rFonts w:ascii="Times New Roman" w:hAnsi="Times New Roman" w:cs="Times New Roman"/>
          <w:color w:val="000000" w:themeColor="text1"/>
          <w:lang w:val="ru-RU"/>
        </w:rPr>
        <w:t>мощью суффиксов -</w:t>
      </w:r>
      <w:r w:rsidRPr="00C91A6B">
        <w:rPr>
          <w:rFonts w:ascii="Times New Roman" w:hAnsi="Times New Roman" w:cs="Times New Roman"/>
          <w:color w:val="000000" w:themeColor="text1"/>
        </w:rPr>
        <w:t>er</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or</w:t>
      </w:r>
      <w:r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rPr>
        <w:t>ist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worker</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actor</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artist</w:t>
      </w:r>
      <w:r w:rsidRPr="00C91A6B">
        <w:rPr>
          <w:rFonts w:ascii="Times New Roman" w:hAnsi="Times New Roman" w:cs="Times New Roman"/>
          <w:color w:val="000000" w:themeColor="text1"/>
          <w:lang w:val="ru-RU"/>
        </w:rPr>
        <w:t>) и конверсии (</w:t>
      </w:r>
      <w:r w:rsidRPr="00C91A6B">
        <w:rPr>
          <w:rFonts w:ascii="Times New Roman" w:hAnsi="Times New Roman" w:cs="Times New Roman"/>
          <w:color w:val="000000" w:themeColor="text1"/>
        </w:rPr>
        <w:t>to</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play</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a</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play</w:t>
      </w:r>
      <w:r w:rsidRPr="00C91A6B">
        <w:rPr>
          <w:rFonts w:ascii="Times New Roman" w:hAnsi="Times New Roman" w:cs="Times New Roman"/>
          <w:color w:val="000000" w:themeColor="text1"/>
          <w:lang w:val="ru-RU"/>
        </w:rPr>
        <w:t>).</w:t>
      </w:r>
    </w:p>
    <w:p w14:paraId="739FE31D"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Использование языковой догадки для распознавания </w:t>
      </w:r>
      <w:r w:rsidR="002926C9" w:rsidRPr="00C91A6B">
        <w:rPr>
          <w:rFonts w:ascii="Times New Roman" w:hAnsi="Times New Roman" w:cs="Times New Roman"/>
          <w:color w:val="000000" w:themeColor="text1"/>
          <w:lang w:val="ru-RU"/>
        </w:rPr>
        <w:t>интер</w:t>
      </w:r>
      <w:r w:rsidRPr="00C91A6B">
        <w:rPr>
          <w:rFonts w:ascii="Times New Roman" w:hAnsi="Times New Roman" w:cs="Times New Roman"/>
          <w:color w:val="000000" w:themeColor="text1"/>
          <w:lang w:val="ru-RU"/>
        </w:rPr>
        <w:t>национальных слов (</w:t>
      </w:r>
      <w:r w:rsidRPr="00C91A6B">
        <w:rPr>
          <w:rFonts w:ascii="Times New Roman" w:hAnsi="Times New Roman" w:cs="Times New Roman"/>
          <w:color w:val="000000" w:themeColor="text1"/>
        </w:rPr>
        <w:t>pilot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film</w:t>
      </w:r>
      <w:r w:rsidRPr="00C91A6B">
        <w:rPr>
          <w:rFonts w:ascii="Times New Roman" w:hAnsi="Times New Roman" w:cs="Times New Roman"/>
          <w:color w:val="000000" w:themeColor="text1"/>
          <w:lang w:val="ru-RU"/>
        </w:rPr>
        <w:t>).</w:t>
      </w:r>
    </w:p>
    <w:p w14:paraId="57D8D67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Грамматическая сторона речи</w:t>
      </w:r>
    </w:p>
    <w:p w14:paraId="34A90BC5"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Распознавание в письменно</w:t>
      </w:r>
      <w:r w:rsidR="002926C9" w:rsidRPr="00C91A6B">
        <w:rPr>
          <w:rFonts w:ascii="Times New Roman" w:hAnsi="Times New Roman" w:cs="Times New Roman"/>
          <w:color w:val="000000" w:themeColor="text1"/>
          <w:lang w:val="ru-RU"/>
        </w:rPr>
        <w:t>м и звучащем тексте и употребле</w:t>
      </w:r>
      <w:r w:rsidRPr="00C91A6B">
        <w:rPr>
          <w:rFonts w:ascii="Times New Roman" w:hAnsi="Times New Roman" w:cs="Times New Roman"/>
          <w:color w:val="000000" w:themeColor="text1"/>
          <w:lang w:val="ru-RU"/>
        </w:rPr>
        <w:t>ние в устной и письменной речи изученных морфологических форм и синтаксических конструкций английского языка.</w:t>
      </w:r>
    </w:p>
    <w:p w14:paraId="54354B4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Глаголы в </w:t>
      </w:r>
      <w:r w:rsidRPr="00C91A6B">
        <w:rPr>
          <w:rFonts w:ascii="Times New Roman" w:hAnsi="Times New Roman" w:cs="Times New Roman"/>
          <w:color w:val="000000" w:themeColor="text1"/>
        </w:rPr>
        <w:t>Present</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Past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Simple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Tense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Present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Continuous</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Tense</w:t>
      </w:r>
      <w:r w:rsidRPr="00C91A6B">
        <w:rPr>
          <w:rFonts w:ascii="Times New Roman" w:hAnsi="Times New Roman" w:cs="Times New Roman"/>
          <w:color w:val="000000" w:themeColor="text1"/>
          <w:lang w:val="ru-RU"/>
        </w:rPr>
        <w:t xml:space="preserve"> в повествовательных (утвердительных и отрицательных) и вопросительных (общи</w:t>
      </w:r>
      <w:r w:rsidR="002926C9" w:rsidRPr="00C91A6B">
        <w:rPr>
          <w:rFonts w:ascii="Times New Roman" w:hAnsi="Times New Roman" w:cs="Times New Roman"/>
          <w:color w:val="000000" w:themeColor="text1"/>
          <w:lang w:val="ru-RU"/>
        </w:rPr>
        <w:t>й и специальный вопросы) предло</w:t>
      </w:r>
      <w:r w:rsidRPr="00C91A6B">
        <w:rPr>
          <w:rFonts w:ascii="Times New Roman" w:hAnsi="Times New Roman" w:cs="Times New Roman"/>
          <w:color w:val="000000" w:themeColor="text1"/>
          <w:lang w:val="ru-RU"/>
        </w:rPr>
        <w:t>жениях.</w:t>
      </w:r>
    </w:p>
    <w:p w14:paraId="1B968E6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Модальные глаголы </w:t>
      </w:r>
      <w:r w:rsidRPr="00C91A6B">
        <w:rPr>
          <w:rFonts w:ascii="Times New Roman" w:hAnsi="Times New Roman" w:cs="Times New Roman"/>
          <w:color w:val="000000" w:themeColor="text1"/>
        </w:rPr>
        <w:t>must</w:t>
      </w:r>
      <w:r w:rsidRPr="00C91A6B">
        <w:rPr>
          <w:rFonts w:ascii="Times New Roman" w:hAnsi="Times New Roman" w:cs="Times New Roman"/>
          <w:color w:val="000000" w:themeColor="text1"/>
          <w:lang w:val="ru-RU"/>
        </w:rPr>
        <w:t xml:space="preserve"> и </w:t>
      </w:r>
      <w:r w:rsidRPr="00C91A6B">
        <w:rPr>
          <w:rFonts w:ascii="Times New Roman" w:hAnsi="Times New Roman" w:cs="Times New Roman"/>
          <w:color w:val="000000" w:themeColor="text1"/>
        </w:rPr>
        <w:t>have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to</w:t>
      </w:r>
      <w:r w:rsidRPr="00C91A6B">
        <w:rPr>
          <w:rFonts w:ascii="Times New Roman" w:hAnsi="Times New Roman" w:cs="Times New Roman"/>
          <w:color w:val="000000" w:themeColor="text1"/>
          <w:lang w:val="ru-RU"/>
        </w:rPr>
        <w:t>.</w:t>
      </w:r>
    </w:p>
    <w:p w14:paraId="79E2FA68"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rPr>
        <w:t>Конструкция to be going to и</w:t>
      </w:r>
      <w:r w:rsidR="002926C9" w:rsidRPr="00C91A6B">
        <w:rPr>
          <w:rFonts w:ascii="Times New Roman" w:hAnsi="Times New Roman" w:cs="Times New Roman"/>
          <w:color w:val="000000" w:themeColor="text1"/>
        </w:rPr>
        <w:t xml:space="preserve"> Future Simple Tense для выраже</w:t>
      </w:r>
      <w:r w:rsidRPr="00C91A6B">
        <w:rPr>
          <w:rFonts w:ascii="Times New Roman" w:hAnsi="Times New Roman" w:cs="Times New Roman"/>
          <w:color w:val="000000" w:themeColor="text1"/>
        </w:rPr>
        <w:t>ния будущего действия (I am going to have my birthday party on Saturday. Wait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I</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ll</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help</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you</w:t>
      </w:r>
      <w:r w:rsidRPr="00C91A6B">
        <w:rPr>
          <w:rFonts w:ascii="Times New Roman" w:hAnsi="Times New Roman" w:cs="Times New Roman"/>
          <w:color w:val="000000" w:themeColor="text1"/>
          <w:lang w:val="ru-RU"/>
        </w:rPr>
        <w:t>.).</w:t>
      </w:r>
    </w:p>
    <w:p w14:paraId="13AD6FE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Отрицательное местоимение </w:t>
      </w:r>
      <w:r w:rsidRPr="00C91A6B">
        <w:rPr>
          <w:rFonts w:ascii="Times New Roman" w:hAnsi="Times New Roman" w:cs="Times New Roman"/>
          <w:color w:val="000000" w:themeColor="text1"/>
        </w:rPr>
        <w:t>no</w:t>
      </w:r>
      <w:r w:rsidRPr="00C91A6B">
        <w:rPr>
          <w:rFonts w:ascii="Times New Roman" w:hAnsi="Times New Roman" w:cs="Times New Roman"/>
          <w:color w:val="000000" w:themeColor="text1"/>
          <w:lang w:val="ru-RU"/>
        </w:rPr>
        <w:t>.</w:t>
      </w:r>
    </w:p>
    <w:p w14:paraId="7FABB295"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Степени сравнения прилагательных (формы, образованные по правилу и исключения: </w:t>
      </w:r>
      <w:r w:rsidRPr="00C91A6B">
        <w:rPr>
          <w:rFonts w:ascii="Times New Roman" w:hAnsi="Times New Roman" w:cs="Times New Roman"/>
          <w:color w:val="000000" w:themeColor="text1"/>
        </w:rPr>
        <w:t>good</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better</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the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best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bad</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worse</w:t>
      </w:r>
      <w:r w:rsidRPr="00C91A6B">
        <w:rPr>
          <w:rFonts w:ascii="Times New Roman" w:hAnsi="Times New Roman" w:cs="Times New Roman"/>
          <w:color w:val="000000" w:themeColor="text1"/>
          <w:lang w:val="ru-RU"/>
        </w:rPr>
        <w:t xml:space="preserve"> — (</w:t>
      </w:r>
      <w:r w:rsidRPr="00C91A6B">
        <w:rPr>
          <w:rFonts w:ascii="Times New Roman" w:hAnsi="Times New Roman" w:cs="Times New Roman"/>
          <w:color w:val="000000" w:themeColor="text1"/>
        </w:rPr>
        <w:t>the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worst</w:t>
      </w:r>
      <w:r w:rsidRPr="00C91A6B">
        <w:rPr>
          <w:rFonts w:ascii="Times New Roman" w:hAnsi="Times New Roman" w:cs="Times New Roman"/>
          <w:color w:val="000000" w:themeColor="text1"/>
          <w:lang w:val="ru-RU"/>
        </w:rPr>
        <w:t>.</w:t>
      </w:r>
    </w:p>
    <w:p w14:paraId="78EEF60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Наречия времени.</w:t>
      </w:r>
    </w:p>
    <w:p w14:paraId="0260C2E9" w14:textId="77777777" w:rsidR="002926C9" w:rsidRPr="00C91A6B" w:rsidRDefault="004D0A5B" w:rsidP="0041663B">
      <w:pPr>
        <w:pStyle w:val="a3"/>
        <w:tabs>
          <w:tab w:val="left" w:pos="709"/>
        </w:tabs>
        <w:spacing w:before="8"/>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 xml:space="preserve">Обозначение даты и года. Обозначение времени (5 </w:t>
      </w:r>
      <w:r w:rsidRPr="00C91A6B">
        <w:rPr>
          <w:rFonts w:ascii="Times New Roman" w:hAnsi="Times New Roman" w:cs="Times New Roman"/>
          <w:color w:val="000000" w:themeColor="text1"/>
        </w:rPr>
        <w:t>o</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clock</w:t>
      </w:r>
      <w:r w:rsidRPr="00C91A6B">
        <w:rPr>
          <w:rFonts w:ascii="Times New Roman" w:hAnsi="Times New Roman" w:cs="Times New Roman"/>
          <w:color w:val="000000" w:themeColor="text1"/>
          <w:lang w:val="ru-RU"/>
        </w:rPr>
        <w:t xml:space="preserve">; 3 </w:t>
      </w:r>
      <w:r w:rsidRPr="00C91A6B">
        <w:rPr>
          <w:rFonts w:ascii="Times New Roman" w:hAnsi="Times New Roman" w:cs="Times New Roman"/>
          <w:color w:val="000000" w:themeColor="text1"/>
        </w:rPr>
        <w:t>am</w:t>
      </w:r>
      <w:r w:rsidRPr="00C91A6B">
        <w:rPr>
          <w:rFonts w:ascii="Times New Roman" w:hAnsi="Times New Roman" w:cs="Times New Roman"/>
          <w:color w:val="000000" w:themeColor="text1"/>
          <w:lang w:val="ru-RU"/>
        </w:rPr>
        <w:t xml:space="preserve">, 2 </w:t>
      </w:r>
      <w:r w:rsidRPr="00C91A6B">
        <w:rPr>
          <w:rFonts w:ascii="Times New Roman" w:hAnsi="Times New Roman" w:cs="Times New Roman"/>
          <w:color w:val="000000" w:themeColor="text1"/>
        </w:rPr>
        <w:t>pm</w:t>
      </w:r>
      <w:r w:rsidRPr="00C91A6B">
        <w:rPr>
          <w:rFonts w:ascii="Times New Roman" w:hAnsi="Times New Roman" w:cs="Times New Roman"/>
          <w:color w:val="000000" w:themeColor="text1"/>
          <w:lang w:val="ru-RU"/>
        </w:rPr>
        <w:t>).</w:t>
      </w:r>
    </w:p>
    <w:p w14:paraId="552214D3" w14:textId="77777777" w:rsidR="009E224D" w:rsidRPr="00C91A6B" w:rsidRDefault="002926C9" w:rsidP="0041663B">
      <w:pPr>
        <w:pStyle w:val="a3"/>
        <w:tabs>
          <w:tab w:val="left" w:pos="709"/>
        </w:tabs>
        <w:spacing w:before="8"/>
        <w:ind w:left="0" w:right="0" w:firstLine="567"/>
        <w:rPr>
          <w:rFonts w:ascii="Times New Roman" w:hAnsi="Times New Roman" w:cs="Times New Roman"/>
          <w:b/>
          <w:color w:val="000000" w:themeColor="text1"/>
          <w:lang w:val="ru-RU"/>
        </w:rPr>
      </w:pPr>
      <w:r w:rsidRPr="00C91A6B">
        <w:rPr>
          <w:rFonts w:ascii="Times New Roman" w:eastAsia="Calibri" w:hAnsi="Times New Roman" w:cs="Times New Roman"/>
          <w:b/>
          <w:bCs/>
          <w:color w:val="000000" w:themeColor="text1"/>
          <w:lang w:val="ru-RU"/>
        </w:rPr>
        <w:t>С</w:t>
      </w:r>
      <w:r w:rsidR="004D0A5B" w:rsidRPr="00C91A6B">
        <w:rPr>
          <w:rFonts w:ascii="Times New Roman" w:hAnsi="Times New Roman" w:cs="Times New Roman"/>
          <w:b/>
          <w:color w:val="000000" w:themeColor="text1"/>
          <w:lang w:val="ru-RU"/>
        </w:rPr>
        <w:t>оциокультурные знания и умения</w:t>
      </w:r>
    </w:p>
    <w:p w14:paraId="1785B4A1"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и использовани</w:t>
      </w:r>
      <w:r w:rsidR="002926C9" w:rsidRPr="00C91A6B">
        <w:rPr>
          <w:rFonts w:ascii="Times New Roman" w:hAnsi="Times New Roman" w:cs="Times New Roman"/>
          <w:color w:val="000000" w:themeColor="text1"/>
          <w:lang w:val="ru-RU"/>
        </w:rPr>
        <w:t>е некоторых социокультурных эле</w:t>
      </w:r>
      <w:r w:rsidRPr="00C91A6B">
        <w:rPr>
          <w:rFonts w:ascii="Times New Roman" w:hAnsi="Times New Roman" w:cs="Times New Roman"/>
          <w:color w:val="000000" w:themeColor="text1"/>
          <w:lang w:val="ru-RU"/>
        </w:rPr>
        <w:t>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w:t>
      </w:r>
      <w:r w:rsidR="002926C9" w:rsidRPr="00C91A6B">
        <w:rPr>
          <w:rFonts w:ascii="Times New Roman" w:hAnsi="Times New Roman" w:cs="Times New Roman"/>
          <w:color w:val="000000" w:themeColor="text1"/>
          <w:lang w:val="ru-RU"/>
        </w:rPr>
        <w:t>лагодарно</w:t>
      </w:r>
      <w:r w:rsidRPr="00C91A6B">
        <w:rPr>
          <w:rFonts w:ascii="Times New Roman" w:hAnsi="Times New Roman" w:cs="Times New Roman"/>
          <w:color w:val="000000" w:themeColor="text1"/>
          <w:lang w:val="ru-RU"/>
        </w:rPr>
        <w:t xml:space="preserve">сти, извинение, поздравление с днём рождения, Новым годом, Рождеством, разговор по </w:t>
      </w:r>
      <w:r w:rsidR="002926C9" w:rsidRPr="00C91A6B">
        <w:rPr>
          <w:rFonts w:ascii="Times New Roman" w:hAnsi="Times New Roman" w:cs="Times New Roman"/>
          <w:color w:val="000000" w:themeColor="text1"/>
          <w:lang w:val="ru-RU"/>
        </w:rPr>
        <w:t>телефону</w:t>
      </w:r>
      <w:r w:rsidRPr="00C91A6B">
        <w:rPr>
          <w:rFonts w:ascii="Times New Roman" w:hAnsi="Times New Roman" w:cs="Times New Roman"/>
          <w:color w:val="000000" w:themeColor="text1"/>
          <w:lang w:val="ru-RU"/>
        </w:rPr>
        <w:t>.</w:t>
      </w:r>
    </w:p>
    <w:p w14:paraId="7F6F440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произведений де</w:t>
      </w:r>
      <w:r w:rsidR="002926C9" w:rsidRPr="00C91A6B">
        <w:rPr>
          <w:rFonts w:ascii="Times New Roman" w:hAnsi="Times New Roman" w:cs="Times New Roman"/>
          <w:color w:val="000000" w:themeColor="text1"/>
          <w:lang w:val="ru-RU"/>
        </w:rPr>
        <w:t>тского фольклора (рифмовок, сти</w:t>
      </w:r>
      <w:r w:rsidRPr="00C91A6B">
        <w:rPr>
          <w:rFonts w:ascii="Times New Roman" w:hAnsi="Times New Roman" w:cs="Times New Roman"/>
          <w:color w:val="000000" w:themeColor="text1"/>
          <w:lang w:val="ru-RU"/>
        </w:rPr>
        <w:t>хов, песенок), персонажей детских книг.</w:t>
      </w:r>
    </w:p>
    <w:p w14:paraId="6A919B9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w:t>
      </w:r>
      <w:r w:rsidR="002926C9" w:rsidRPr="00C91A6B">
        <w:rPr>
          <w:rFonts w:ascii="Times New Roman" w:hAnsi="Times New Roman" w:cs="Times New Roman"/>
          <w:color w:val="000000" w:themeColor="text1"/>
          <w:lang w:val="ru-RU"/>
        </w:rPr>
        <w:t>достопри</w:t>
      </w:r>
      <w:r w:rsidRPr="00C91A6B">
        <w:rPr>
          <w:rFonts w:ascii="Times New Roman" w:hAnsi="Times New Roman" w:cs="Times New Roman"/>
          <w:color w:val="000000" w:themeColor="text1"/>
          <w:lang w:val="ru-RU"/>
        </w:rPr>
        <w:t>мечательности).</w:t>
      </w:r>
    </w:p>
    <w:p w14:paraId="6F0A714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Компенсаторные умения</w:t>
      </w:r>
    </w:p>
    <w:p w14:paraId="7EA89BF0"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25733CC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Использование в качестве опоры при порождении </w:t>
      </w:r>
      <w:r w:rsidR="002926C9" w:rsidRPr="00C91A6B">
        <w:rPr>
          <w:rFonts w:ascii="Times New Roman" w:hAnsi="Times New Roman" w:cs="Times New Roman"/>
          <w:color w:val="000000" w:themeColor="text1"/>
          <w:lang w:val="ru-RU"/>
        </w:rPr>
        <w:t>собствен</w:t>
      </w:r>
      <w:r w:rsidRPr="00C91A6B">
        <w:rPr>
          <w:rFonts w:ascii="Times New Roman" w:hAnsi="Times New Roman" w:cs="Times New Roman"/>
          <w:color w:val="000000" w:themeColor="text1"/>
          <w:lang w:val="ru-RU"/>
        </w:rPr>
        <w:t xml:space="preserve">ных высказываний ключевых слов, вопросов; картинок, </w:t>
      </w:r>
      <w:r w:rsidR="002926C9" w:rsidRPr="00C91A6B">
        <w:rPr>
          <w:rFonts w:ascii="Times New Roman" w:hAnsi="Times New Roman" w:cs="Times New Roman"/>
          <w:color w:val="000000" w:themeColor="text1"/>
          <w:lang w:val="ru-RU"/>
        </w:rPr>
        <w:t>фото</w:t>
      </w:r>
      <w:r w:rsidRPr="00C91A6B">
        <w:rPr>
          <w:rFonts w:ascii="Times New Roman" w:hAnsi="Times New Roman" w:cs="Times New Roman"/>
          <w:color w:val="000000" w:themeColor="text1"/>
          <w:lang w:val="ru-RU"/>
        </w:rPr>
        <w:t>графий.</w:t>
      </w:r>
    </w:p>
    <w:p w14:paraId="50F04CA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Прогнозирование содержание</w:t>
      </w:r>
      <w:r w:rsidR="002926C9" w:rsidRPr="00C91A6B">
        <w:rPr>
          <w:rFonts w:ascii="Times New Roman" w:hAnsi="Times New Roman" w:cs="Times New Roman"/>
          <w:color w:val="000000" w:themeColor="text1"/>
          <w:lang w:val="ru-RU"/>
        </w:rPr>
        <w:t xml:space="preserve"> текста для чтения на основе за</w:t>
      </w:r>
      <w:r w:rsidRPr="00C91A6B">
        <w:rPr>
          <w:rFonts w:ascii="Times New Roman" w:hAnsi="Times New Roman" w:cs="Times New Roman"/>
          <w:color w:val="000000" w:themeColor="text1"/>
          <w:lang w:val="ru-RU"/>
        </w:rPr>
        <w:t>головка.</w:t>
      </w:r>
    </w:p>
    <w:p w14:paraId="2DB8934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Игнорирование информации, не являющейся необходимой для понимания основного</w:t>
      </w:r>
      <w:r w:rsidR="002926C9" w:rsidRPr="00C91A6B">
        <w:rPr>
          <w:rFonts w:ascii="Times New Roman" w:hAnsi="Times New Roman" w:cs="Times New Roman"/>
          <w:color w:val="000000" w:themeColor="text1"/>
          <w:lang w:val="ru-RU"/>
        </w:rPr>
        <w:t xml:space="preserve"> содержания прочитанного/прослу</w:t>
      </w:r>
      <w:r w:rsidRPr="00C91A6B">
        <w:rPr>
          <w:rFonts w:ascii="Times New Roman" w:hAnsi="Times New Roman" w:cs="Times New Roman"/>
          <w:color w:val="000000" w:themeColor="text1"/>
          <w:lang w:val="ru-RU"/>
        </w:rPr>
        <w:t>шанного текста или для нахождения в тексте запрашиваемой информации.</w:t>
      </w:r>
    </w:p>
    <w:p w14:paraId="1CF60B7E"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2623A350"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285C199C" w14:textId="7603CBA3" w:rsidR="009E224D" w:rsidRPr="00C91A6B" w:rsidRDefault="004D0A5B" w:rsidP="007D25DD">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УЧЕБНОГО ПРЕДМЕТА</w:t>
      </w:r>
      <w:r w:rsidR="00885454"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«ИНОСТРАННЫЙ (АНГЛИЙСКИЙ) ЯЗЫК»</w:t>
      </w:r>
      <w:r w:rsidR="00885454"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НА УРОВНЕ НАЧАЛЬНОГО ОБЩЕГО ОБРАЗОВАНИЯ</w:t>
      </w:r>
    </w:p>
    <w:p w14:paraId="704F3030" w14:textId="77777777" w:rsidR="009E224D" w:rsidRPr="00C91A6B" w:rsidRDefault="004D0A5B" w:rsidP="0041663B">
      <w:pPr>
        <w:pStyle w:val="a3"/>
        <w:tabs>
          <w:tab w:val="left" w:pos="709"/>
        </w:tabs>
        <w:spacing w:before="17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результате изучения ино</w:t>
      </w:r>
      <w:r w:rsidR="002926C9" w:rsidRPr="00C91A6B">
        <w:rPr>
          <w:rFonts w:ascii="Times New Roman" w:hAnsi="Times New Roman" w:cs="Times New Roman"/>
          <w:color w:val="000000" w:themeColor="text1"/>
          <w:lang w:val="ru-RU"/>
        </w:rPr>
        <w:t>странного языка в начальной шко</w:t>
      </w:r>
      <w:r w:rsidRPr="00C91A6B">
        <w:rPr>
          <w:rFonts w:ascii="Times New Roman" w:hAnsi="Times New Roman" w:cs="Times New Roman"/>
          <w:color w:val="000000" w:themeColor="text1"/>
          <w:lang w:val="ru-RU"/>
        </w:rPr>
        <w:t>ле у обучающегося будут сф</w:t>
      </w:r>
      <w:r w:rsidR="002926C9" w:rsidRPr="00C91A6B">
        <w:rPr>
          <w:rFonts w:ascii="Times New Roman" w:hAnsi="Times New Roman" w:cs="Times New Roman"/>
          <w:color w:val="000000" w:themeColor="text1"/>
          <w:lang w:val="ru-RU"/>
        </w:rPr>
        <w:t>ормированы личностные, метапред</w:t>
      </w:r>
      <w:r w:rsidRPr="00C91A6B">
        <w:rPr>
          <w:rFonts w:ascii="Times New Roman" w:hAnsi="Times New Roman" w:cs="Times New Roman"/>
          <w:color w:val="000000" w:themeColor="text1"/>
          <w:lang w:val="ru-RU"/>
        </w:rPr>
        <w:t>метные и предметные рез</w:t>
      </w:r>
      <w:r w:rsidR="002926C9" w:rsidRPr="00C91A6B">
        <w:rPr>
          <w:rFonts w:ascii="Times New Roman" w:hAnsi="Times New Roman" w:cs="Times New Roman"/>
          <w:color w:val="000000" w:themeColor="text1"/>
          <w:lang w:val="ru-RU"/>
        </w:rPr>
        <w:t>ультаты, обеспечивающие выполне</w:t>
      </w:r>
      <w:r w:rsidRPr="00C91A6B">
        <w:rPr>
          <w:rFonts w:ascii="Times New Roman" w:hAnsi="Times New Roman" w:cs="Times New Roman"/>
          <w:color w:val="000000" w:themeColor="text1"/>
          <w:lang w:val="ru-RU"/>
        </w:rPr>
        <w:t>ние ФГОС НОО и его успешное дальнейшее образование.</w:t>
      </w:r>
    </w:p>
    <w:p w14:paraId="28F89C5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Личностные результаты</w:t>
      </w:r>
    </w:p>
    <w:p w14:paraId="6491CB6E"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Личностные результаты о</w:t>
      </w:r>
      <w:r w:rsidR="000C46CA" w:rsidRPr="00C91A6B">
        <w:rPr>
          <w:rFonts w:ascii="Times New Roman" w:hAnsi="Times New Roman" w:cs="Times New Roman"/>
          <w:color w:val="000000" w:themeColor="text1"/>
          <w:lang w:val="ru-RU"/>
        </w:rPr>
        <w:t>своения программы начального об</w:t>
      </w:r>
      <w:r w:rsidRPr="00C91A6B">
        <w:rPr>
          <w:rFonts w:ascii="Times New Roman" w:hAnsi="Times New Roman" w:cs="Times New Roman"/>
          <w:color w:val="000000" w:themeColor="text1"/>
          <w:lang w:val="ru-RU"/>
        </w:rPr>
        <w:t>щего образования достигаются в единстве учебной и воспита</w:t>
      </w:r>
      <w:r w:rsidR="001D1B4E" w:rsidRPr="00C91A6B">
        <w:rPr>
          <w:rFonts w:ascii="Times New Roman" w:hAnsi="Times New Roman" w:cs="Times New Roman"/>
          <w:color w:val="000000" w:themeColor="text1"/>
          <w:lang w:val="ru-RU"/>
        </w:rPr>
        <w:t>т</w:t>
      </w:r>
      <w:r w:rsidRPr="00C91A6B">
        <w:rPr>
          <w:rFonts w:ascii="Times New Roman" w:hAnsi="Times New Roman" w:cs="Times New Roman"/>
          <w:color w:val="000000" w:themeColor="text1"/>
          <w:lang w:val="ru-RU"/>
        </w:rPr>
        <w:t xml:space="preserve">ельной деятельности Организации в соответствии с </w:t>
      </w:r>
      <w:r w:rsidR="001D1B4E" w:rsidRPr="00C91A6B">
        <w:rPr>
          <w:rFonts w:ascii="Times New Roman" w:hAnsi="Times New Roman" w:cs="Times New Roman"/>
          <w:color w:val="000000" w:themeColor="text1"/>
          <w:lang w:val="ru-RU"/>
        </w:rPr>
        <w:t>традици</w:t>
      </w:r>
      <w:r w:rsidRPr="00C91A6B">
        <w:rPr>
          <w:rFonts w:ascii="Times New Roman" w:hAnsi="Times New Roman" w:cs="Times New Roman"/>
          <w:color w:val="000000" w:themeColor="text1"/>
          <w:lang w:val="ru-RU"/>
        </w:rPr>
        <w:t>онными российскими со</w:t>
      </w:r>
      <w:r w:rsidR="001D1B4E" w:rsidRPr="00C91A6B">
        <w:rPr>
          <w:rFonts w:ascii="Times New Roman" w:hAnsi="Times New Roman" w:cs="Times New Roman"/>
          <w:color w:val="000000" w:themeColor="text1"/>
          <w:lang w:val="ru-RU"/>
        </w:rPr>
        <w:t>циокультурными и духовно-нравст</w:t>
      </w:r>
      <w:r w:rsidRPr="00C91A6B">
        <w:rPr>
          <w:rFonts w:ascii="Times New Roman" w:hAnsi="Times New Roman" w:cs="Times New Roman"/>
          <w:color w:val="000000" w:themeColor="text1"/>
          <w:lang w:val="ru-RU"/>
        </w:rPr>
        <w:t>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48362C6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Личностные результаты о</w:t>
      </w:r>
      <w:r w:rsidR="001D1B4E" w:rsidRPr="00C91A6B">
        <w:rPr>
          <w:rFonts w:ascii="Times New Roman" w:hAnsi="Times New Roman" w:cs="Times New Roman"/>
          <w:color w:val="000000" w:themeColor="text1"/>
          <w:lang w:val="ru-RU"/>
        </w:rPr>
        <w:t>своения программы начального об</w:t>
      </w:r>
      <w:r w:rsidRPr="00C91A6B">
        <w:rPr>
          <w:rFonts w:ascii="Times New Roman" w:hAnsi="Times New Roman" w:cs="Times New Roman"/>
          <w:color w:val="000000" w:themeColor="text1"/>
          <w:lang w:val="ru-RU"/>
        </w:rPr>
        <w:t>щего образования должны отражать готовность обучающихся руководствоваться ценностя</w:t>
      </w:r>
      <w:r w:rsidR="001D1B4E" w:rsidRPr="00C91A6B">
        <w:rPr>
          <w:rFonts w:ascii="Times New Roman" w:hAnsi="Times New Roman" w:cs="Times New Roman"/>
          <w:color w:val="000000" w:themeColor="text1"/>
          <w:lang w:val="ru-RU"/>
        </w:rPr>
        <w:t>ми и приобретение первоначально</w:t>
      </w:r>
      <w:r w:rsidRPr="00C91A6B">
        <w:rPr>
          <w:rFonts w:ascii="Times New Roman" w:hAnsi="Times New Roman" w:cs="Times New Roman"/>
          <w:color w:val="000000" w:themeColor="text1"/>
          <w:lang w:val="ru-RU"/>
        </w:rPr>
        <w:t>го опыта деятельности на их основе, в том числе в части:</w:t>
      </w:r>
    </w:p>
    <w:p w14:paraId="6152456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Гражданско-патриотического воспитания:</w:t>
      </w:r>
    </w:p>
    <w:p w14:paraId="2C3D8664" w14:textId="77777777" w:rsidR="009E224D" w:rsidRPr="00C91A6B" w:rsidRDefault="004D0A5B" w:rsidP="00370B29">
      <w:pPr>
        <w:pStyle w:val="a7"/>
        <w:numPr>
          <w:ilvl w:val="0"/>
          <w:numId w:val="145"/>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становление ценностного отношения к своей Родине — </w:t>
      </w:r>
      <w:r w:rsidR="001D1B4E" w:rsidRPr="00C91A6B">
        <w:rPr>
          <w:rFonts w:ascii="Times New Roman" w:hAnsi="Times New Roman" w:cs="Times New Roman"/>
          <w:color w:val="000000" w:themeColor="text1"/>
          <w:sz w:val="20"/>
          <w:szCs w:val="20"/>
          <w:lang w:val="ru-RU"/>
        </w:rPr>
        <w:t>Росс</w:t>
      </w:r>
      <w:r w:rsidRPr="00C91A6B">
        <w:rPr>
          <w:rFonts w:ascii="Times New Roman" w:hAnsi="Times New Roman" w:cs="Times New Roman"/>
          <w:color w:val="000000" w:themeColor="text1"/>
          <w:sz w:val="20"/>
          <w:szCs w:val="20"/>
          <w:lang w:val="ru-RU"/>
        </w:rPr>
        <w:t>ии;</w:t>
      </w:r>
    </w:p>
    <w:p w14:paraId="4F597B7A" w14:textId="77777777" w:rsidR="009E224D" w:rsidRPr="00C91A6B" w:rsidRDefault="004D0A5B" w:rsidP="00370B29">
      <w:pPr>
        <w:pStyle w:val="a7"/>
        <w:numPr>
          <w:ilvl w:val="0"/>
          <w:numId w:val="14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своей этнокультурной и российской гражданской</w:t>
      </w:r>
      <w:r w:rsidR="001D1B4E"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идентичности;</w:t>
      </w:r>
    </w:p>
    <w:p w14:paraId="36E2C64C" w14:textId="77777777" w:rsidR="009E224D" w:rsidRPr="00C91A6B" w:rsidRDefault="004D0A5B" w:rsidP="00370B29">
      <w:pPr>
        <w:pStyle w:val="a7"/>
        <w:numPr>
          <w:ilvl w:val="0"/>
          <w:numId w:val="14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сопричастность к прошлому, настоящему и будущему своей страны и родного края;</w:t>
      </w:r>
    </w:p>
    <w:p w14:paraId="34DE1652" w14:textId="77777777" w:rsidR="009E224D" w:rsidRPr="00C91A6B" w:rsidRDefault="004D0A5B" w:rsidP="00370B29">
      <w:pPr>
        <w:pStyle w:val="a7"/>
        <w:numPr>
          <w:ilvl w:val="0"/>
          <w:numId w:val="14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уважение к своему и другим народам;</w:t>
      </w:r>
    </w:p>
    <w:p w14:paraId="470B10EB" w14:textId="77777777" w:rsidR="009E224D" w:rsidRPr="00C91A6B" w:rsidRDefault="004D0A5B" w:rsidP="00370B29">
      <w:pPr>
        <w:pStyle w:val="a7"/>
        <w:numPr>
          <w:ilvl w:val="0"/>
          <w:numId w:val="145"/>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первоначальные представ</w:t>
      </w:r>
      <w:r w:rsidR="001D1B4E" w:rsidRPr="00C91A6B">
        <w:rPr>
          <w:rFonts w:ascii="Times New Roman" w:hAnsi="Times New Roman" w:cs="Times New Roman"/>
          <w:color w:val="000000" w:themeColor="text1"/>
          <w:sz w:val="20"/>
          <w:szCs w:val="20"/>
          <w:lang w:val="ru-RU"/>
        </w:rPr>
        <w:t>ления о человеке как члене обще</w:t>
      </w:r>
      <w:r w:rsidRPr="00C91A6B">
        <w:rPr>
          <w:rFonts w:ascii="Times New Roman" w:hAnsi="Times New Roman" w:cs="Times New Roman"/>
          <w:color w:val="000000" w:themeColor="text1"/>
          <w:sz w:val="20"/>
          <w:szCs w:val="20"/>
          <w:lang w:val="ru-RU"/>
        </w:rPr>
        <w:t>ства, о правах и ответственн</w:t>
      </w:r>
      <w:r w:rsidR="001D1B4E" w:rsidRPr="00C91A6B">
        <w:rPr>
          <w:rFonts w:ascii="Times New Roman" w:hAnsi="Times New Roman" w:cs="Times New Roman"/>
          <w:color w:val="000000" w:themeColor="text1"/>
          <w:sz w:val="20"/>
          <w:szCs w:val="20"/>
          <w:lang w:val="ru-RU"/>
        </w:rPr>
        <w:t>ости, уважении и достоинстве че</w:t>
      </w:r>
      <w:r w:rsidRPr="00C91A6B">
        <w:rPr>
          <w:rFonts w:ascii="Times New Roman" w:hAnsi="Times New Roman" w:cs="Times New Roman"/>
          <w:color w:val="000000" w:themeColor="text1"/>
          <w:sz w:val="20"/>
          <w:szCs w:val="20"/>
          <w:lang w:val="ru-RU"/>
        </w:rPr>
        <w:t>ловека, о нравственно-эти</w:t>
      </w:r>
      <w:r w:rsidR="001D1B4E" w:rsidRPr="00C91A6B">
        <w:rPr>
          <w:rFonts w:ascii="Times New Roman" w:hAnsi="Times New Roman" w:cs="Times New Roman"/>
          <w:color w:val="000000" w:themeColor="text1"/>
          <w:sz w:val="20"/>
          <w:szCs w:val="20"/>
          <w:lang w:val="ru-RU"/>
        </w:rPr>
        <w:t>ческих нормах поведения и прави</w:t>
      </w:r>
      <w:r w:rsidRPr="00C91A6B">
        <w:rPr>
          <w:rFonts w:ascii="Times New Roman" w:hAnsi="Times New Roman" w:cs="Times New Roman"/>
          <w:color w:val="000000" w:themeColor="text1"/>
          <w:sz w:val="20"/>
          <w:szCs w:val="20"/>
          <w:lang w:val="ru-RU"/>
        </w:rPr>
        <w:t>лах межличностных отношений.</w:t>
      </w:r>
    </w:p>
    <w:p w14:paraId="0E94EC0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Духовно-нравственного воспитания:</w:t>
      </w:r>
    </w:p>
    <w:p w14:paraId="022E93AC" w14:textId="77777777" w:rsidR="009E224D" w:rsidRPr="00C91A6B" w:rsidRDefault="004D0A5B" w:rsidP="00370B29">
      <w:pPr>
        <w:pStyle w:val="a7"/>
        <w:numPr>
          <w:ilvl w:val="0"/>
          <w:numId w:val="146"/>
        </w:numPr>
        <w:tabs>
          <w:tab w:val="left" w:pos="384"/>
          <w:tab w:val="left" w:pos="709"/>
        </w:tabs>
        <w:spacing w:before="10"/>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признание индивидуальности каждого человека;</w:t>
      </w:r>
    </w:p>
    <w:p w14:paraId="4FE3CE87" w14:textId="77777777" w:rsidR="009E224D" w:rsidRPr="00C91A6B" w:rsidRDefault="004D0A5B" w:rsidP="00370B29">
      <w:pPr>
        <w:pStyle w:val="a7"/>
        <w:numPr>
          <w:ilvl w:val="0"/>
          <w:numId w:val="146"/>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проявление сопереживания, уважения и доброжелательности;</w:t>
      </w:r>
    </w:p>
    <w:p w14:paraId="7176EEDA" w14:textId="77777777" w:rsidR="009E224D" w:rsidRPr="00C91A6B" w:rsidRDefault="004D0A5B" w:rsidP="00370B29">
      <w:pPr>
        <w:pStyle w:val="a7"/>
        <w:numPr>
          <w:ilvl w:val="0"/>
          <w:numId w:val="146"/>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неприятие любых форм поведения, направленных на </w:t>
      </w:r>
      <w:r w:rsidR="001D1B4E" w:rsidRPr="00C91A6B">
        <w:rPr>
          <w:rFonts w:ascii="Times New Roman" w:hAnsi="Times New Roman" w:cs="Times New Roman"/>
          <w:color w:val="000000" w:themeColor="text1"/>
          <w:sz w:val="20"/>
          <w:szCs w:val="20"/>
          <w:lang w:val="ru-RU"/>
        </w:rPr>
        <w:t>причи</w:t>
      </w:r>
      <w:r w:rsidRPr="00C91A6B">
        <w:rPr>
          <w:rFonts w:ascii="Times New Roman" w:hAnsi="Times New Roman" w:cs="Times New Roman"/>
          <w:color w:val="000000" w:themeColor="text1"/>
          <w:sz w:val="20"/>
          <w:szCs w:val="20"/>
          <w:lang w:val="ru-RU"/>
        </w:rPr>
        <w:t>нение физического и морального вреда другим людям.</w:t>
      </w:r>
    </w:p>
    <w:p w14:paraId="7AB621E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Эстетического воспитания:</w:t>
      </w:r>
    </w:p>
    <w:p w14:paraId="384036F9" w14:textId="77777777" w:rsidR="009E224D" w:rsidRPr="00C91A6B" w:rsidRDefault="004D0A5B" w:rsidP="00370B29">
      <w:pPr>
        <w:pStyle w:val="a7"/>
        <w:numPr>
          <w:ilvl w:val="0"/>
          <w:numId w:val="147"/>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уважительное отношение и интерес к художественной </w:t>
      </w:r>
      <w:r w:rsidR="001D1B4E" w:rsidRPr="00C91A6B">
        <w:rPr>
          <w:rFonts w:ascii="Times New Roman" w:hAnsi="Times New Roman" w:cs="Times New Roman"/>
          <w:color w:val="000000" w:themeColor="text1"/>
          <w:sz w:val="20"/>
          <w:szCs w:val="20"/>
          <w:lang w:val="ru-RU"/>
        </w:rPr>
        <w:t>куль</w:t>
      </w:r>
      <w:r w:rsidRPr="00C91A6B">
        <w:rPr>
          <w:rFonts w:ascii="Times New Roman" w:hAnsi="Times New Roman" w:cs="Times New Roman"/>
          <w:color w:val="000000" w:themeColor="text1"/>
          <w:sz w:val="20"/>
          <w:szCs w:val="20"/>
          <w:lang w:val="ru-RU"/>
        </w:rPr>
        <w:t xml:space="preserve">туре, восприимчивость к </w:t>
      </w:r>
      <w:r w:rsidR="001D1B4E" w:rsidRPr="00C91A6B">
        <w:rPr>
          <w:rFonts w:ascii="Times New Roman" w:hAnsi="Times New Roman" w:cs="Times New Roman"/>
          <w:color w:val="000000" w:themeColor="text1"/>
          <w:sz w:val="20"/>
          <w:szCs w:val="20"/>
          <w:lang w:val="ru-RU"/>
        </w:rPr>
        <w:t>разным видам искусства, традици</w:t>
      </w:r>
      <w:r w:rsidRPr="00C91A6B">
        <w:rPr>
          <w:rFonts w:ascii="Times New Roman" w:hAnsi="Times New Roman" w:cs="Times New Roman"/>
          <w:color w:val="000000" w:themeColor="text1"/>
          <w:sz w:val="20"/>
          <w:szCs w:val="20"/>
          <w:lang w:val="ru-RU"/>
        </w:rPr>
        <w:t>ям и творчеству своего и других народов;</w:t>
      </w:r>
    </w:p>
    <w:p w14:paraId="1289B904" w14:textId="77777777" w:rsidR="009E224D" w:rsidRPr="00C91A6B" w:rsidRDefault="004D0A5B" w:rsidP="00370B29">
      <w:pPr>
        <w:pStyle w:val="a7"/>
        <w:numPr>
          <w:ilvl w:val="0"/>
          <w:numId w:val="147"/>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стремление к самовыражению в разных видах </w:t>
      </w:r>
      <w:r w:rsidR="001D1B4E" w:rsidRPr="00C91A6B">
        <w:rPr>
          <w:rFonts w:ascii="Times New Roman" w:hAnsi="Times New Roman" w:cs="Times New Roman"/>
          <w:color w:val="000000" w:themeColor="text1"/>
          <w:sz w:val="20"/>
          <w:szCs w:val="20"/>
          <w:lang w:val="ru-RU"/>
        </w:rPr>
        <w:t>художествен</w:t>
      </w:r>
      <w:r w:rsidRPr="00C91A6B">
        <w:rPr>
          <w:rFonts w:ascii="Times New Roman" w:hAnsi="Times New Roman" w:cs="Times New Roman"/>
          <w:color w:val="000000" w:themeColor="text1"/>
          <w:sz w:val="20"/>
          <w:szCs w:val="20"/>
          <w:lang w:val="ru-RU"/>
        </w:rPr>
        <w:t>ной деятельности.</w:t>
      </w:r>
    </w:p>
    <w:p w14:paraId="488B77A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Физического воспитания, формирования культуры здоровья и эмоционального благополучия:</w:t>
      </w:r>
    </w:p>
    <w:p w14:paraId="297A8ADA" w14:textId="77777777" w:rsidR="009E224D" w:rsidRPr="00C91A6B" w:rsidRDefault="004D0A5B" w:rsidP="00370B29">
      <w:pPr>
        <w:pStyle w:val="a7"/>
        <w:numPr>
          <w:ilvl w:val="0"/>
          <w:numId w:val="14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соблюдение правил здорового и безопасного (для себя и </w:t>
      </w:r>
      <w:r w:rsidR="001D1B4E" w:rsidRPr="00C91A6B">
        <w:rPr>
          <w:rFonts w:ascii="Times New Roman" w:hAnsi="Times New Roman" w:cs="Times New Roman"/>
          <w:color w:val="000000" w:themeColor="text1"/>
          <w:sz w:val="20"/>
          <w:szCs w:val="20"/>
          <w:lang w:val="ru-RU"/>
        </w:rPr>
        <w:t>дру</w:t>
      </w:r>
      <w:r w:rsidRPr="00C91A6B">
        <w:rPr>
          <w:rFonts w:ascii="Times New Roman" w:hAnsi="Times New Roman" w:cs="Times New Roman"/>
          <w:color w:val="000000" w:themeColor="text1"/>
          <w:sz w:val="20"/>
          <w:szCs w:val="20"/>
          <w:lang w:val="ru-RU"/>
        </w:rPr>
        <w:t>гих людей) образа жизни в окружающей среде (в том числе информационной);</w:t>
      </w:r>
    </w:p>
    <w:p w14:paraId="5D2D9BB8" w14:textId="77777777" w:rsidR="009E224D" w:rsidRPr="00C91A6B" w:rsidRDefault="004D0A5B" w:rsidP="00370B29">
      <w:pPr>
        <w:pStyle w:val="a7"/>
        <w:numPr>
          <w:ilvl w:val="0"/>
          <w:numId w:val="14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бережное отношение к физическому и психическому здоровью.</w:t>
      </w:r>
    </w:p>
    <w:p w14:paraId="01F8F8D6" w14:textId="77777777" w:rsidR="00EE3D57" w:rsidRPr="00C91A6B" w:rsidRDefault="004D0A5B" w:rsidP="00EE3D57">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Трудового воспитания:</w:t>
      </w:r>
    </w:p>
    <w:p w14:paraId="742CE272" w14:textId="476EE396" w:rsidR="001D1B4E" w:rsidRPr="00C91A6B" w:rsidRDefault="004D0A5B" w:rsidP="00EE3D57">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осознание ценности труда в жизни человека и общества, </w:t>
      </w:r>
      <w:r w:rsidR="001D1B4E"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ветственное потребление и бережное отношение к результа</w:t>
      </w:r>
      <w:r w:rsidR="001D1B4E" w:rsidRPr="00C91A6B">
        <w:rPr>
          <w:rFonts w:ascii="Times New Roman" w:hAnsi="Times New Roman" w:cs="Times New Roman"/>
          <w:color w:val="000000" w:themeColor="text1"/>
          <w:sz w:val="20"/>
          <w:szCs w:val="20"/>
          <w:lang w:val="ru-RU"/>
        </w:rPr>
        <w:t>т</w:t>
      </w:r>
      <w:r w:rsidRPr="00C91A6B">
        <w:rPr>
          <w:rFonts w:ascii="Times New Roman" w:hAnsi="Times New Roman" w:cs="Times New Roman"/>
          <w:color w:val="000000" w:themeColor="text1"/>
          <w:sz w:val="20"/>
          <w:szCs w:val="20"/>
          <w:lang w:val="ru-RU"/>
        </w:rPr>
        <w:t xml:space="preserve">ам труда, навыки участия в различных видах трудовой </w:t>
      </w:r>
      <w:r w:rsidR="001D1B4E" w:rsidRPr="00C91A6B">
        <w:rPr>
          <w:rFonts w:ascii="Times New Roman" w:hAnsi="Times New Roman" w:cs="Times New Roman"/>
          <w:color w:val="000000" w:themeColor="text1"/>
          <w:sz w:val="20"/>
          <w:szCs w:val="20"/>
          <w:lang w:val="ru-RU"/>
        </w:rPr>
        <w:t>дея</w:t>
      </w:r>
      <w:r w:rsidRPr="00C91A6B">
        <w:rPr>
          <w:rFonts w:ascii="Times New Roman" w:hAnsi="Times New Roman" w:cs="Times New Roman"/>
          <w:color w:val="000000" w:themeColor="text1"/>
          <w:sz w:val="20"/>
          <w:szCs w:val="20"/>
          <w:lang w:val="ru-RU"/>
        </w:rPr>
        <w:t>тельности, интерес к различным профессиям</w:t>
      </w:r>
      <w:r w:rsidR="007D25DD" w:rsidRPr="00C91A6B">
        <w:rPr>
          <w:rFonts w:ascii="Times New Roman" w:hAnsi="Times New Roman" w:cs="Times New Roman"/>
          <w:color w:val="000000" w:themeColor="text1"/>
          <w:sz w:val="20"/>
          <w:szCs w:val="20"/>
          <w:lang w:val="ru-RU"/>
        </w:rPr>
        <w:t>.</w:t>
      </w:r>
    </w:p>
    <w:p w14:paraId="78F8382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Экологического воспитания:</w:t>
      </w:r>
    </w:p>
    <w:p w14:paraId="658F4366" w14:textId="77777777" w:rsidR="009E224D" w:rsidRPr="00C91A6B" w:rsidRDefault="004D0A5B" w:rsidP="00370B29">
      <w:pPr>
        <w:pStyle w:val="a7"/>
        <w:numPr>
          <w:ilvl w:val="0"/>
          <w:numId w:val="149"/>
        </w:numPr>
        <w:tabs>
          <w:tab w:val="left" w:pos="38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бережное отношение к природе;</w:t>
      </w:r>
    </w:p>
    <w:p w14:paraId="44199D69" w14:textId="77777777" w:rsidR="009E224D" w:rsidRPr="00C91A6B" w:rsidRDefault="004D0A5B" w:rsidP="00370B29">
      <w:pPr>
        <w:pStyle w:val="a7"/>
        <w:numPr>
          <w:ilvl w:val="0"/>
          <w:numId w:val="149"/>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действий, приносящих ей вред.</w:t>
      </w:r>
    </w:p>
    <w:p w14:paraId="25B89A9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Ценности научного познания:</w:t>
      </w:r>
    </w:p>
    <w:p w14:paraId="360E62DA" w14:textId="77777777" w:rsidR="009E224D" w:rsidRPr="00C91A6B" w:rsidRDefault="004D0A5B" w:rsidP="00370B29">
      <w:pPr>
        <w:pStyle w:val="a7"/>
        <w:numPr>
          <w:ilvl w:val="0"/>
          <w:numId w:val="150"/>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первоначальные представления о научной картине мира;</w:t>
      </w:r>
    </w:p>
    <w:p w14:paraId="60F3052F" w14:textId="77777777" w:rsidR="009E224D" w:rsidRPr="00C91A6B" w:rsidRDefault="004D0A5B" w:rsidP="00370B29">
      <w:pPr>
        <w:pStyle w:val="a7"/>
        <w:numPr>
          <w:ilvl w:val="0"/>
          <w:numId w:val="150"/>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познавательные интересы,</w:t>
      </w:r>
      <w:r w:rsidR="001D1B4E" w:rsidRPr="00C91A6B">
        <w:rPr>
          <w:rFonts w:ascii="Times New Roman" w:hAnsi="Times New Roman" w:cs="Times New Roman"/>
          <w:color w:val="000000" w:themeColor="text1"/>
          <w:sz w:val="20"/>
          <w:szCs w:val="20"/>
          <w:lang w:val="ru-RU"/>
        </w:rPr>
        <w:t xml:space="preserve"> активность, инициативность, лю</w:t>
      </w:r>
      <w:r w:rsidRPr="00C91A6B">
        <w:rPr>
          <w:rFonts w:ascii="Times New Roman" w:hAnsi="Times New Roman" w:cs="Times New Roman"/>
          <w:color w:val="000000" w:themeColor="text1"/>
          <w:sz w:val="20"/>
          <w:szCs w:val="20"/>
          <w:lang w:val="ru-RU"/>
        </w:rPr>
        <w:t>бознательность и самостоятельность в познании.</w:t>
      </w:r>
    </w:p>
    <w:p w14:paraId="661ABA8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Метапредметные результаты</w:t>
      </w:r>
    </w:p>
    <w:p w14:paraId="2A73DBAA"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Метапредметные результаты освоения программы </w:t>
      </w:r>
      <w:r w:rsidR="001D1B4E" w:rsidRPr="00C91A6B">
        <w:rPr>
          <w:rFonts w:ascii="Times New Roman" w:hAnsi="Times New Roman" w:cs="Times New Roman"/>
          <w:color w:val="000000" w:themeColor="text1"/>
          <w:lang w:val="ru-RU"/>
        </w:rPr>
        <w:t>начально</w:t>
      </w:r>
      <w:r w:rsidRPr="00C91A6B">
        <w:rPr>
          <w:rFonts w:ascii="Times New Roman" w:hAnsi="Times New Roman" w:cs="Times New Roman"/>
          <w:color w:val="000000" w:themeColor="text1"/>
          <w:lang w:val="ru-RU"/>
        </w:rPr>
        <w:t>го общего образования должны отражать:</w:t>
      </w:r>
    </w:p>
    <w:p w14:paraId="39BEC8D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Овладение универсальными учебными познавательными действиями:</w:t>
      </w:r>
    </w:p>
    <w:p w14:paraId="672B05BD"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базовые логические действия:</w:t>
      </w:r>
    </w:p>
    <w:p w14:paraId="7888219D" w14:textId="77777777" w:rsidR="009E224D" w:rsidRPr="00C91A6B" w:rsidRDefault="004D0A5B" w:rsidP="00370B29">
      <w:pPr>
        <w:pStyle w:val="a7"/>
        <w:numPr>
          <w:ilvl w:val="0"/>
          <w:numId w:val="151"/>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объекты, уст</w:t>
      </w:r>
      <w:r w:rsidR="00E14F29" w:rsidRPr="00C91A6B">
        <w:rPr>
          <w:rFonts w:ascii="Times New Roman" w:hAnsi="Times New Roman" w:cs="Times New Roman"/>
          <w:color w:val="000000" w:themeColor="text1"/>
          <w:sz w:val="20"/>
          <w:szCs w:val="20"/>
          <w:lang w:val="ru-RU"/>
        </w:rPr>
        <w:t>анавливать основания для сравне</w:t>
      </w:r>
      <w:r w:rsidRPr="00C91A6B">
        <w:rPr>
          <w:rFonts w:ascii="Times New Roman" w:hAnsi="Times New Roman" w:cs="Times New Roman"/>
          <w:color w:val="000000" w:themeColor="text1"/>
          <w:sz w:val="20"/>
          <w:szCs w:val="20"/>
          <w:lang w:val="ru-RU"/>
        </w:rPr>
        <w:t>ния, устанавливать аналогии;</w:t>
      </w:r>
    </w:p>
    <w:p w14:paraId="197E6AD7" w14:textId="77777777" w:rsidR="009E224D" w:rsidRPr="00C91A6B" w:rsidRDefault="004D0A5B" w:rsidP="00370B29">
      <w:pPr>
        <w:pStyle w:val="a7"/>
        <w:numPr>
          <w:ilvl w:val="0"/>
          <w:numId w:val="151"/>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части объекта</w:t>
      </w:r>
      <w:r w:rsidR="00E14F29" w:rsidRPr="00C91A6B">
        <w:rPr>
          <w:rFonts w:ascii="Times New Roman" w:hAnsi="Times New Roman" w:cs="Times New Roman"/>
          <w:color w:val="000000" w:themeColor="text1"/>
          <w:sz w:val="20"/>
          <w:szCs w:val="20"/>
          <w:lang w:val="ru-RU"/>
        </w:rPr>
        <w:t xml:space="preserve"> (объекты) по определённому при</w:t>
      </w:r>
      <w:r w:rsidRPr="00C91A6B">
        <w:rPr>
          <w:rFonts w:ascii="Times New Roman" w:hAnsi="Times New Roman" w:cs="Times New Roman"/>
          <w:color w:val="000000" w:themeColor="text1"/>
          <w:sz w:val="20"/>
          <w:szCs w:val="20"/>
          <w:lang w:val="ru-RU"/>
        </w:rPr>
        <w:t>знаку;</w:t>
      </w:r>
    </w:p>
    <w:p w14:paraId="21D575AD" w14:textId="77777777" w:rsidR="009E224D" w:rsidRPr="00C91A6B" w:rsidRDefault="004D0A5B" w:rsidP="00370B29">
      <w:pPr>
        <w:pStyle w:val="a7"/>
        <w:numPr>
          <w:ilvl w:val="0"/>
          <w:numId w:val="151"/>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классифицировать предложенные объекты;</w:t>
      </w:r>
    </w:p>
    <w:p w14:paraId="151030D6" w14:textId="77777777" w:rsidR="009E224D" w:rsidRPr="00C91A6B" w:rsidRDefault="004D0A5B" w:rsidP="00370B29">
      <w:pPr>
        <w:pStyle w:val="a7"/>
        <w:numPr>
          <w:ilvl w:val="0"/>
          <w:numId w:val="151"/>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закономерност</w:t>
      </w:r>
      <w:r w:rsidR="00E14F29" w:rsidRPr="00C91A6B">
        <w:rPr>
          <w:rFonts w:ascii="Times New Roman" w:hAnsi="Times New Roman" w:cs="Times New Roman"/>
          <w:color w:val="000000" w:themeColor="text1"/>
          <w:sz w:val="20"/>
          <w:szCs w:val="20"/>
          <w:lang w:val="ru-RU"/>
        </w:rPr>
        <w:t>и и противоречия в рассматривае</w:t>
      </w:r>
      <w:r w:rsidRPr="00C91A6B">
        <w:rPr>
          <w:rFonts w:ascii="Times New Roman" w:hAnsi="Times New Roman" w:cs="Times New Roman"/>
          <w:color w:val="000000" w:themeColor="text1"/>
          <w:sz w:val="20"/>
          <w:szCs w:val="20"/>
          <w:lang w:val="ru-RU"/>
        </w:rPr>
        <w:t>мых фактах, данных и на</w:t>
      </w:r>
      <w:r w:rsidR="00E14F29" w:rsidRPr="00C91A6B">
        <w:rPr>
          <w:rFonts w:ascii="Times New Roman" w:hAnsi="Times New Roman" w:cs="Times New Roman"/>
          <w:color w:val="000000" w:themeColor="text1"/>
          <w:sz w:val="20"/>
          <w:szCs w:val="20"/>
          <w:lang w:val="ru-RU"/>
        </w:rPr>
        <w:t>блюдениях на основе предложенно</w:t>
      </w:r>
      <w:r w:rsidRPr="00C91A6B">
        <w:rPr>
          <w:rFonts w:ascii="Times New Roman" w:hAnsi="Times New Roman" w:cs="Times New Roman"/>
          <w:color w:val="000000" w:themeColor="text1"/>
          <w:sz w:val="20"/>
          <w:szCs w:val="20"/>
          <w:lang w:val="ru-RU"/>
        </w:rPr>
        <w:t>го педагогическим работником алгоритма;</w:t>
      </w:r>
    </w:p>
    <w:p w14:paraId="292E440E" w14:textId="77777777" w:rsidR="009E224D" w:rsidRPr="00C91A6B" w:rsidRDefault="004D0A5B" w:rsidP="00370B29">
      <w:pPr>
        <w:pStyle w:val="a7"/>
        <w:numPr>
          <w:ilvl w:val="0"/>
          <w:numId w:val="151"/>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(практической) задачи на основе предложенного алгоритма;</w:t>
      </w:r>
    </w:p>
    <w:p w14:paraId="6EF59D68" w14:textId="77777777" w:rsidR="009E224D" w:rsidRPr="00C91A6B" w:rsidRDefault="004D0A5B" w:rsidP="00370B29">
      <w:pPr>
        <w:pStyle w:val="a7"/>
        <w:numPr>
          <w:ilvl w:val="0"/>
          <w:numId w:val="151"/>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14:paraId="5FA49431"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базовые исследовательские действия:</w:t>
      </w:r>
    </w:p>
    <w:p w14:paraId="47D60DEB" w14:textId="77777777" w:rsidR="009E224D" w:rsidRPr="00C91A6B" w:rsidRDefault="004D0A5B" w:rsidP="00370B29">
      <w:pPr>
        <w:pStyle w:val="a7"/>
        <w:numPr>
          <w:ilvl w:val="0"/>
          <w:numId w:val="152"/>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разрыв межд</w:t>
      </w:r>
      <w:r w:rsidR="00E14F29" w:rsidRPr="00C91A6B">
        <w:rPr>
          <w:rFonts w:ascii="Times New Roman" w:hAnsi="Times New Roman" w:cs="Times New Roman"/>
          <w:color w:val="000000" w:themeColor="text1"/>
          <w:sz w:val="20"/>
          <w:szCs w:val="20"/>
          <w:lang w:val="ru-RU"/>
        </w:rPr>
        <w:t>у реальным и желательным состоя</w:t>
      </w:r>
      <w:r w:rsidRPr="00C91A6B">
        <w:rPr>
          <w:rFonts w:ascii="Times New Roman" w:hAnsi="Times New Roman" w:cs="Times New Roman"/>
          <w:color w:val="000000" w:themeColor="text1"/>
          <w:sz w:val="20"/>
          <w:szCs w:val="20"/>
          <w:lang w:val="ru-RU"/>
        </w:rPr>
        <w:t xml:space="preserve">нием объекта (ситуации) на основе предложенных </w:t>
      </w:r>
      <w:r w:rsidR="00E14F29" w:rsidRPr="00C91A6B">
        <w:rPr>
          <w:rFonts w:ascii="Times New Roman" w:hAnsi="Times New Roman" w:cs="Times New Roman"/>
          <w:color w:val="000000" w:themeColor="text1"/>
          <w:sz w:val="20"/>
          <w:szCs w:val="20"/>
          <w:lang w:val="ru-RU"/>
        </w:rPr>
        <w:t>педагоги</w:t>
      </w:r>
      <w:r w:rsidRPr="00C91A6B">
        <w:rPr>
          <w:rFonts w:ascii="Times New Roman" w:hAnsi="Times New Roman" w:cs="Times New Roman"/>
          <w:color w:val="000000" w:themeColor="text1"/>
          <w:sz w:val="20"/>
          <w:szCs w:val="20"/>
          <w:lang w:val="ru-RU"/>
        </w:rPr>
        <w:t>ческим работником вопросов;</w:t>
      </w:r>
    </w:p>
    <w:p w14:paraId="79E0BC58" w14:textId="77777777" w:rsidR="009E224D" w:rsidRPr="00C91A6B" w:rsidRDefault="004D0A5B" w:rsidP="00370B29">
      <w:pPr>
        <w:pStyle w:val="a7"/>
        <w:numPr>
          <w:ilvl w:val="0"/>
          <w:numId w:val="152"/>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педагогического работника формулировать цель, планировать изменения объекта, ситуации;</w:t>
      </w:r>
    </w:p>
    <w:p w14:paraId="3DA68337" w14:textId="77777777" w:rsidR="009E224D" w:rsidRPr="00C91A6B" w:rsidRDefault="004D0A5B" w:rsidP="00370B29">
      <w:pPr>
        <w:pStyle w:val="a7"/>
        <w:numPr>
          <w:ilvl w:val="0"/>
          <w:numId w:val="152"/>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несколько вариантов решения задачи, выбирать наиболее подходящий (на основе предложенных критериев);</w:t>
      </w:r>
    </w:p>
    <w:p w14:paraId="3804A993" w14:textId="77777777" w:rsidR="00E14F29" w:rsidRPr="00C91A6B" w:rsidRDefault="004D0A5B" w:rsidP="00370B29">
      <w:pPr>
        <w:pStyle w:val="a7"/>
        <w:numPr>
          <w:ilvl w:val="0"/>
          <w:numId w:val="152"/>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предложенн</w:t>
      </w:r>
      <w:r w:rsidR="00E14F29" w:rsidRPr="00C91A6B">
        <w:rPr>
          <w:rFonts w:ascii="Times New Roman" w:hAnsi="Times New Roman" w:cs="Times New Roman"/>
          <w:color w:val="000000" w:themeColor="text1"/>
          <w:sz w:val="20"/>
          <w:szCs w:val="20"/>
          <w:lang w:val="ru-RU"/>
        </w:rPr>
        <w:t>ому плану опыт, несложное иссле</w:t>
      </w:r>
      <w:r w:rsidRPr="00C91A6B">
        <w:rPr>
          <w:rFonts w:ascii="Times New Roman" w:hAnsi="Times New Roman" w:cs="Times New Roman"/>
          <w:color w:val="000000" w:themeColor="text1"/>
          <w:sz w:val="20"/>
          <w:szCs w:val="20"/>
          <w:lang w:val="ru-RU"/>
        </w:rPr>
        <w:t xml:space="preserve">дование по установлению особенностей объекта изучения и связей между объектами (часть целое, причина </w:t>
      </w:r>
      <w:r w:rsidR="00E14F29" w:rsidRPr="00C91A6B">
        <w:rPr>
          <w:rFonts w:ascii="Times New Roman" w:hAnsi="Times New Roman" w:cs="Times New Roman"/>
          <w:color w:val="000000" w:themeColor="text1"/>
          <w:sz w:val="20"/>
          <w:szCs w:val="20"/>
          <w:lang w:val="ru-RU"/>
        </w:rPr>
        <w:t>след</w:t>
      </w:r>
      <w:r w:rsidRPr="00C91A6B">
        <w:rPr>
          <w:rFonts w:ascii="Times New Roman" w:hAnsi="Times New Roman" w:cs="Times New Roman"/>
          <w:color w:val="000000" w:themeColor="text1"/>
          <w:sz w:val="20"/>
          <w:szCs w:val="20"/>
          <w:lang w:val="ru-RU"/>
        </w:rPr>
        <w:t>ствие);</w:t>
      </w:r>
    </w:p>
    <w:p w14:paraId="25EA4904" w14:textId="77777777" w:rsidR="009E224D" w:rsidRPr="00C91A6B" w:rsidRDefault="00E14F29" w:rsidP="00370B29">
      <w:pPr>
        <w:pStyle w:val="a7"/>
        <w:numPr>
          <w:ilvl w:val="0"/>
          <w:numId w:val="152"/>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w:t>
      </w:r>
      <w:r w:rsidR="004D0A5B" w:rsidRPr="00C91A6B">
        <w:rPr>
          <w:rFonts w:ascii="Times New Roman" w:hAnsi="Times New Roman" w:cs="Times New Roman"/>
          <w:color w:val="000000" w:themeColor="text1"/>
          <w:sz w:val="20"/>
          <w:szCs w:val="20"/>
          <w:lang w:val="ru-RU"/>
        </w:rPr>
        <w:t xml:space="preserve">ормулировать выводы и подкреплять их доказательствами на основе результатов проведенного наблюдения (опыта, </w:t>
      </w:r>
      <w:r w:rsidRPr="00C91A6B">
        <w:rPr>
          <w:rFonts w:ascii="Times New Roman" w:hAnsi="Times New Roman" w:cs="Times New Roman"/>
          <w:color w:val="000000" w:themeColor="text1"/>
          <w:sz w:val="20"/>
          <w:szCs w:val="20"/>
          <w:lang w:val="ru-RU"/>
        </w:rPr>
        <w:t>из</w:t>
      </w:r>
      <w:r w:rsidR="004D0A5B" w:rsidRPr="00C91A6B">
        <w:rPr>
          <w:rFonts w:ascii="Times New Roman" w:hAnsi="Times New Roman" w:cs="Times New Roman"/>
          <w:color w:val="000000" w:themeColor="text1"/>
          <w:sz w:val="20"/>
          <w:szCs w:val="20"/>
          <w:lang w:val="ru-RU"/>
        </w:rPr>
        <w:t>мерения, классификации, сравнения, исследования);</w:t>
      </w:r>
    </w:p>
    <w:p w14:paraId="27FFE569" w14:textId="77777777" w:rsidR="009E224D" w:rsidRPr="00C91A6B" w:rsidRDefault="004D0A5B" w:rsidP="00370B29">
      <w:pPr>
        <w:pStyle w:val="a7"/>
        <w:numPr>
          <w:ilvl w:val="0"/>
          <w:numId w:val="152"/>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возможное развитие процессов, событий и их последствия в аналогичных или сходных ситуациях;</w:t>
      </w:r>
    </w:p>
    <w:p w14:paraId="1F10C783"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работа с информацией:</w:t>
      </w:r>
    </w:p>
    <w:p w14:paraId="61C2A250" w14:textId="77777777" w:rsidR="009E224D" w:rsidRPr="00C91A6B" w:rsidRDefault="004D0A5B" w:rsidP="00370B29">
      <w:pPr>
        <w:pStyle w:val="a7"/>
        <w:numPr>
          <w:ilvl w:val="0"/>
          <w:numId w:val="153"/>
        </w:numPr>
        <w:tabs>
          <w:tab w:val="left" w:pos="384"/>
          <w:tab w:val="left" w:pos="709"/>
        </w:tabs>
        <w:spacing w:before="1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выбирать источник получения информации;</w:t>
      </w:r>
    </w:p>
    <w:p w14:paraId="02D9B9F9" w14:textId="77777777" w:rsidR="009E224D" w:rsidRPr="00C91A6B" w:rsidRDefault="004D0A5B" w:rsidP="00370B29">
      <w:pPr>
        <w:pStyle w:val="a7"/>
        <w:numPr>
          <w:ilvl w:val="0"/>
          <w:numId w:val="15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заданному алгоритму находить в предложенном источнике информацию, представленную в явном виде;</w:t>
      </w:r>
    </w:p>
    <w:p w14:paraId="75C02FF0" w14:textId="77777777" w:rsidR="009E224D" w:rsidRPr="00C91A6B" w:rsidRDefault="004D0A5B" w:rsidP="00370B29">
      <w:pPr>
        <w:pStyle w:val="a7"/>
        <w:numPr>
          <w:ilvl w:val="0"/>
          <w:numId w:val="153"/>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достоверну</w:t>
      </w:r>
      <w:r w:rsidR="00E14F29" w:rsidRPr="00C91A6B">
        <w:rPr>
          <w:rFonts w:ascii="Times New Roman" w:hAnsi="Times New Roman" w:cs="Times New Roman"/>
          <w:color w:val="000000" w:themeColor="text1"/>
          <w:sz w:val="20"/>
          <w:szCs w:val="20"/>
          <w:lang w:val="ru-RU"/>
        </w:rPr>
        <w:t>ю и недостоверную информацию са</w:t>
      </w:r>
      <w:r w:rsidRPr="00C91A6B">
        <w:rPr>
          <w:rFonts w:ascii="Times New Roman" w:hAnsi="Times New Roman" w:cs="Times New Roman"/>
          <w:color w:val="000000" w:themeColor="text1"/>
          <w:sz w:val="20"/>
          <w:szCs w:val="20"/>
          <w:lang w:val="ru-RU"/>
        </w:rPr>
        <w:t>мостоятельно или на осн</w:t>
      </w:r>
      <w:r w:rsidR="00E14F29" w:rsidRPr="00C91A6B">
        <w:rPr>
          <w:rFonts w:ascii="Times New Roman" w:hAnsi="Times New Roman" w:cs="Times New Roman"/>
          <w:color w:val="000000" w:themeColor="text1"/>
          <w:sz w:val="20"/>
          <w:szCs w:val="20"/>
          <w:lang w:val="ru-RU"/>
        </w:rPr>
        <w:t>овании предложенного педагогиче</w:t>
      </w:r>
      <w:r w:rsidRPr="00C91A6B">
        <w:rPr>
          <w:rFonts w:ascii="Times New Roman" w:hAnsi="Times New Roman" w:cs="Times New Roman"/>
          <w:color w:val="000000" w:themeColor="text1"/>
          <w:sz w:val="20"/>
          <w:szCs w:val="20"/>
          <w:lang w:val="ru-RU"/>
        </w:rPr>
        <w:t>ским работником способа её проверки;</w:t>
      </w:r>
    </w:p>
    <w:p w14:paraId="68FC0A04" w14:textId="77777777" w:rsidR="009E224D" w:rsidRPr="00C91A6B" w:rsidRDefault="004D0A5B" w:rsidP="00370B29">
      <w:pPr>
        <w:pStyle w:val="a7"/>
        <w:numPr>
          <w:ilvl w:val="0"/>
          <w:numId w:val="15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14:paraId="281927BA" w14:textId="77777777" w:rsidR="009E224D" w:rsidRPr="00C91A6B" w:rsidRDefault="004D0A5B" w:rsidP="00370B29">
      <w:pPr>
        <w:pStyle w:val="a7"/>
        <w:numPr>
          <w:ilvl w:val="0"/>
          <w:numId w:val="15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и создавать текстовую, видео, графическую, звуковую, информацию в соответствии с учебной задачей;</w:t>
      </w:r>
    </w:p>
    <w:p w14:paraId="6815D01A" w14:textId="77777777" w:rsidR="009E224D" w:rsidRPr="00C91A6B" w:rsidRDefault="004D0A5B" w:rsidP="00370B29">
      <w:pPr>
        <w:pStyle w:val="a7"/>
        <w:numPr>
          <w:ilvl w:val="0"/>
          <w:numId w:val="15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самостоятельно создавать схемы, таблицы для представления информации.</w:t>
      </w:r>
    </w:p>
    <w:p w14:paraId="27DD64DE" w14:textId="77777777" w:rsidR="009E224D" w:rsidRPr="00C91A6B" w:rsidRDefault="004D0A5B"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Овладение универсальными учебными коммуникативными действиями:</w:t>
      </w:r>
    </w:p>
    <w:p w14:paraId="73734FF1"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общение:</w:t>
      </w:r>
    </w:p>
    <w:p w14:paraId="29CED2B4" w14:textId="77777777" w:rsidR="009E224D" w:rsidRPr="00C91A6B" w:rsidRDefault="004D0A5B" w:rsidP="00370B29">
      <w:pPr>
        <w:pStyle w:val="a7"/>
        <w:numPr>
          <w:ilvl w:val="0"/>
          <w:numId w:val="154"/>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и формулировать суждения, выражать эмоции в соответствии с целями и условиями общения в знакомой среде;</w:t>
      </w:r>
    </w:p>
    <w:p w14:paraId="7E760A7E" w14:textId="77777777" w:rsidR="009E224D" w:rsidRPr="00C91A6B" w:rsidRDefault="004D0A5B" w:rsidP="00370B29">
      <w:pPr>
        <w:pStyle w:val="a7"/>
        <w:numPr>
          <w:ilvl w:val="0"/>
          <w:numId w:val="15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уважительное</w:t>
      </w:r>
      <w:r w:rsidR="00E14F29" w:rsidRPr="00C91A6B">
        <w:rPr>
          <w:rFonts w:ascii="Times New Roman" w:hAnsi="Times New Roman" w:cs="Times New Roman"/>
          <w:color w:val="000000" w:themeColor="text1"/>
          <w:sz w:val="20"/>
          <w:szCs w:val="20"/>
          <w:lang w:val="ru-RU"/>
        </w:rPr>
        <w:t xml:space="preserve"> отношение к собеседнику, соблю</w:t>
      </w:r>
      <w:r w:rsidRPr="00C91A6B">
        <w:rPr>
          <w:rFonts w:ascii="Times New Roman" w:hAnsi="Times New Roman" w:cs="Times New Roman"/>
          <w:color w:val="000000" w:themeColor="text1"/>
          <w:sz w:val="20"/>
          <w:szCs w:val="20"/>
          <w:lang w:val="ru-RU"/>
        </w:rPr>
        <w:t>дать правила ведения диалога и дискуссии;</w:t>
      </w:r>
    </w:p>
    <w:p w14:paraId="117D9271" w14:textId="77777777" w:rsidR="009E224D" w:rsidRPr="00C91A6B" w:rsidRDefault="004D0A5B" w:rsidP="00370B29">
      <w:pPr>
        <w:pStyle w:val="a7"/>
        <w:numPr>
          <w:ilvl w:val="0"/>
          <w:numId w:val="15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 сущ</w:t>
      </w:r>
      <w:r w:rsidR="00E14F29" w:rsidRPr="00C91A6B">
        <w:rPr>
          <w:rFonts w:ascii="Times New Roman" w:hAnsi="Times New Roman" w:cs="Times New Roman"/>
          <w:color w:val="000000" w:themeColor="text1"/>
          <w:sz w:val="20"/>
          <w:szCs w:val="20"/>
          <w:lang w:val="ru-RU"/>
        </w:rPr>
        <w:t>ествования разных точек зре</w:t>
      </w:r>
      <w:r w:rsidRPr="00C91A6B">
        <w:rPr>
          <w:rFonts w:ascii="Times New Roman" w:hAnsi="Times New Roman" w:cs="Times New Roman"/>
          <w:color w:val="000000" w:themeColor="text1"/>
          <w:sz w:val="20"/>
          <w:szCs w:val="20"/>
          <w:lang w:val="ru-RU"/>
        </w:rPr>
        <w:t>ния;</w:t>
      </w:r>
    </w:p>
    <w:p w14:paraId="1967A689" w14:textId="77777777" w:rsidR="009E224D" w:rsidRPr="00C91A6B" w:rsidRDefault="004D0A5B" w:rsidP="00370B29">
      <w:pPr>
        <w:pStyle w:val="a7"/>
        <w:numPr>
          <w:ilvl w:val="0"/>
          <w:numId w:val="15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корректно и аргументированно высказывать своё мнение;</w:t>
      </w:r>
    </w:p>
    <w:p w14:paraId="386C9310" w14:textId="77777777" w:rsidR="009E224D" w:rsidRPr="00C91A6B" w:rsidRDefault="004D0A5B" w:rsidP="00370B29">
      <w:pPr>
        <w:pStyle w:val="a7"/>
        <w:numPr>
          <w:ilvl w:val="0"/>
          <w:numId w:val="154"/>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речевое высказывание в соответствии с поставленной задачей;</w:t>
      </w:r>
    </w:p>
    <w:p w14:paraId="3852969E" w14:textId="77777777" w:rsidR="009E224D" w:rsidRPr="00C91A6B" w:rsidRDefault="004D0A5B" w:rsidP="00370B29">
      <w:pPr>
        <w:pStyle w:val="a7"/>
        <w:numPr>
          <w:ilvl w:val="0"/>
          <w:numId w:val="15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создавать устные и письменные тексты (описание, </w:t>
      </w:r>
      <w:r w:rsidR="00E14F29" w:rsidRPr="00C91A6B">
        <w:rPr>
          <w:rFonts w:ascii="Times New Roman" w:hAnsi="Times New Roman" w:cs="Times New Roman"/>
          <w:color w:val="000000" w:themeColor="text1"/>
          <w:sz w:val="20"/>
          <w:szCs w:val="20"/>
          <w:lang w:val="ru-RU"/>
        </w:rPr>
        <w:t>рассужде</w:t>
      </w:r>
      <w:r w:rsidRPr="00C91A6B">
        <w:rPr>
          <w:rFonts w:ascii="Times New Roman" w:hAnsi="Times New Roman" w:cs="Times New Roman"/>
          <w:color w:val="000000" w:themeColor="text1"/>
          <w:sz w:val="20"/>
          <w:szCs w:val="20"/>
          <w:lang w:val="ru-RU"/>
        </w:rPr>
        <w:t>ние, повествование);</w:t>
      </w:r>
    </w:p>
    <w:p w14:paraId="53690204" w14:textId="77777777" w:rsidR="009E224D" w:rsidRPr="00C91A6B" w:rsidRDefault="004D0A5B" w:rsidP="00370B29">
      <w:pPr>
        <w:pStyle w:val="a7"/>
        <w:numPr>
          <w:ilvl w:val="0"/>
          <w:numId w:val="154"/>
        </w:numPr>
        <w:tabs>
          <w:tab w:val="left" w:pos="384"/>
          <w:tab w:val="left" w:pos="709"/>
        </w:tabs>
        <w:spacing w:before="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готовить небольшие публичные выступления;</w:t>
      </w:r>
    </w:p>
    <w:p w14:paraId="7E7F2C64" w14:textId="77777777" w:rsidR="009E224D" w:rsidRPr="00C91A6B" w:rsidRDefault="004D0A5B" w:rsidP="00370B29">
      <w:pPr>
        <w:pStyle w:val="a7"/>
        <w:numPr>
          <w:ilvl w:val="0"/>
          <w:numId w:val="154"/>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подбирать иллюстративный материал (рисунки, фото, </w:t>
      </w:r>
      <w:r w:rsidR="00E14F29" w:rsidRPr="00C91A6B">
        <w:rPr>
          <w:rFonts w:ascii="Times New Roman" w:hAnsi="Times New Roman" w:cs="Times New Roman"/>
          <w:color w:val="000000" w:themeColor="text1"/>
          <w:sz w:val="20"/>
          <w:szCs w:val="20"/>
          <w:lang w:val="ru-RU"/>
        </w:rPr>
        <w:t>плака</w:t>
      </w:r>
      <w:r w:rsidRPr="00C91A6B">
        <w:rPr>
          <w:rFonts w:ascii="Times New Roman" w:hAnsi="Times New Roman" w:cs="Times New Roman"/>
          <w:color w:val="000000" w:themeColor="text1"/>
          <w:sz w:val="20"/>
          <w:szCs w:val="20"/>
          <w:lang w:val="ru-RU"/>
        </w:rPr>
        <w:t>ты) к тексту выступления;</w:t>
      </w:r>
    </w:p>
    <w:p w14:paraId="6FD6E978"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совместная деятельность:</w:t>
      </w:r>
    </w:p>
    <w:p w14:paraId="22C78539" w14:textId="77777777" w:rsidR="009E224D" w:rsidRPr="00C91A6B" w:rsidRDefault="004D0A5B" w:rsidP="00370B29">
      <w:pPr>
        <w:pStyle w:val="a7"/>
        <w:numPr>
          <w:ilvl w:val="0"/>
          <w:numId w:val="155"/>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краткоср</w:t>
      </w:r>
      <w:r w:rsidR="00E14F29" w:rsidRPr="00C91A6B">
        <w:rPr>
          <w:rFonts w:ascii="Times New Roman" w:hAnsi="Times New Roman" w:cs="Times New Roman"/>
          <w:color w:val="000000" w:themeColor="text1"/>
          <w:sz w:val="20"/>
          <w:szCs w:val="20"/>
          <w:lang w:val="ru-RU"/>
        </w:rPr>
        <w:t>очные и долгосрочные цели (инди</w:t>
      </w:r>
      <w:r w:rsidRPr="00C91A6B">
        <w:rPr>
          <w:rFonts w:ascii="Times New Roman" w:hAnsi="Times New Roman" w:cs="Times New Roman"/>
          <w:color w:val="000000" w:themeColor="text1"/>
          <w:sz w:val="20"/>
          <w:szCs w:val="20"/>
          <w:lang w:val="ru-RU"/>
        </w:rPr>
        <w:t>видуальные с учётом участия в коллективных задачах) в стандартной (типовой) ситуации на основе предложенного</w:t>
      </w:r>
      <w:r w:rsidR="00E14F29" w:rsidRPr="00C91A6B">
        <w:rPr>
          <w:rFonts w:ascii="Times New Roman" w:hAnsi="Times New Roman" w:cs="Times New Roman"/>
          <w:color w:val="000000" w:themeColor="text1"/>
          <w:sz w:val="20"/>
          <w:szCs w:val="20"/>
          <w:lang w:val="ru-RU"/>
        </w:rPr>
        <w:t xml:space="preserve"> формата</w:t>
      </w:r>
      <w:r w:rsidRPr="00C91A6B">
        <w:rPr>
          <w:rFonts w:ascii="Times New Roman" w:hAnsi="Times New Roman" w:cs="Times New Roman"/>
          <w:color w:val="000000" w:themeColor="text1"/>
          <w:sz w:val="20"/>
          <w:szCs w:val="20"/>
          <w:lang w:val="ru-RU"/>
        </w:rPr>
        <w:t xml:space="preserve"> планирования, распределения промежуточных </w:t>
      </w:r>
      <w:r w:rsidR="00E14F29" w:rsidRPr="00C91A6B">
        <w:rPr>
          <w:rFonts w:ascii="Times New Roman" w:hAnsi="Times New Roman" w:cs="Times New Roman"/>
          <w:color w:val="000000" w:themeColor="text1"/>
          <w:sz w:val="20"/>
          <w:szCs w:val="20"/>
          <w:lang w:val="ru-RU"/>
        </w:rPr>
        <w:t>ша</w:t>
      </w:r>
      <w:r w:rsidRPr="00C91A6B">
        <w:rPr>
          <w:rFonts w:ascii="Times New Roman" w:hAnsi="Times New Roman" w:cs="Times New Roman"/>
          <w:color w:val="000000" w:themeColor="text1"/>
          <w:sz w:val="20"/>
          <w:szCs w:val="20"/>
          <w:lang w:val="ru-RU"/>
        </w:rPr>
        <w:t>гов и сроков;</w:t>
      </w:r>
    </w:p>
    <w:p w14:paraId="5B4EB372" w14:textId="77777777" w:rsidR="009E224D" w:rsidRPr="00C91A6B" w:rsidRDefault="004D0A5B" w:rsidP="00370B29">
      <w:pPr>
        <w:pStyle w:val="a7"/>
        <w:numPr>
          <w:ilvl w:val="0"/>
          <w:numId w:val="15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принимать цель совместной</w:t>
      </w:r>
      <w:r w:rsidR="00E14F29" w:rsidRPr="00C91A6B">
        <w:rPr>
          <w:rFonts w:ascii="Times New Roman" w:hAnsi="Times New Roman" w:cs="Times New Roman"/>
          <w:color w:val="000000" w:themeColor="text1"/>
          <w:sz w:val="20"/>
          <w:szCs w:val="20"/>
          <w:lang w:val="ru-RU"/>
        </w:rPr>
        <w:t xml:space="preserve"> деятельности, коллективно стро</w:t>
      </w:r>
      <w:r w:rsidRPr="00C91A6B">
        <w:rPr>
          <w:rFonts w:ascii="Times New Roman" w:hAnsi="Times New Roman" w:cs="Times New Roman"/>
          <w:color w:val="000000" w:themeColor="text1"/>
          <w:sz w:val="20"/>
          <w:szCs w:val="20"/>
          <w:lang w:val="ru-RU"/>
        </w:rPr>
        <w:t xml:space="preserve">ить действия по её достижению: распределять роли, </w:t>
      </w:r>
      <w:r w:rsidR="00E14F29" w:rsidRPr="00C91A6B">
        <w:rPr>
          <w:rFonts w:ascii="Times New Roman" w:hAnsi="Times New Roman" w:cs="Times New Roman"/>
          <w:color w:val="000000" w:themeColor="text1"/>
          <w:sz w:val="20"/>
          <w:szCs w:val="20"/>
          <w:lang w:val="ru-RU"/>
        </w:rPr>
        <w:t>догова</w:t>
      </w:r>
      <w:r w:rsidRPr="00C91A6B">
        <w:rPr>
          <w:rFonts w:ascii="Times New Roman" w:hAnsi="Times New Roman" w:cs="Times New Roman"/>
          <w:color w:val="000000" w:themeColor="text1"/>
          <w:sz w:val="20"/>
          <w:szCs w:val="20"/>
          <w:lang w:val="ru-RU"/>
        </w:rPr>
        <w:t>риваться, обсуждать процесс и результат совместной работы;</w:t>
      </w:r>
    </w:p>
    <w:p w14:paraId="75471126" w14:textId="77777777" w:rsidR="009E224D" w:rsidRPr="00C91A6B" w:rsidRDefault="004D0A5B" w:rsidP="00370B29">
      <w:pPr>
        <w:pStyle w:val="a7"/>
        <w:numPr>
          <w:ilvl w:val="0"/>
          <w:numId w:val="15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готовность руководить, выполнять поручения, подчиняться;</w:t>
      </w:r>
    </w:p>
    <w:p w14:paraId="4269DEDB" w14:textId="77777777" w:rsidR="009E224D" w:rsidRPr="00C91A6B" w:rsidRDefault="004D0A5B" w:rsidP="00370B29">
      <w:pPr>
        <w:pStyle w:val="a7"/>
        <w:numPr>
          <w:ilvl w:val="0"/>
          <w:numId w:val="15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729761BB" w14:textId="77777777" w:rsidR="009E224D" w:rsidRPr="00C91A6B" w:rsidRDefault="004D0A5B" w:rsidP="00370B29">
      <w:pPr>
        <w:pStyle w:val="a7"/>
        <w:numPr>
          <w:ilvl w:val="0"/>
          <w:numId w:val="155"/>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348D2B89" w14:textId="77777777" w:rsidR="009E224D" w:rsidRPr="00C91A6B" w:rsidRDefault="004D0A5B" w:rsidP="00370B29">
      <w:pPr>
        <w:pStyle w:val="a7"/>
        <w:numPr>
          <w:ilvl w:val="0"/>
          <w:numId w:val="155"/>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совместные про</w:t>
      </w:r>
      <w:r w:rsidR="00E14F29" w:rsidRPr="00C91A6B">
        <w:rPr>
          <w:rFonts w:ascii="Times New Roman" w:hAnsi="Times New Roman" w:cs="Times New Roman"/>
          <w:color w:val="000000" w:themeColor="text1"/>
          <w:sz w:val="20"/>
          <w:szCs w:val="20"/>
          <w:lang w:val="ru-RU"/>
        </w:rPr>
        <w:t>ектные задания с опорой на пред</w:t>
      </w:r>
      <w:r w:rsidRPr="00C91A6B">
        <w:rPr>
          <w:rFonts w:ascii="Times New Roman" w:hAnsi="Times New Roman" w:cs="Times New Roman"/>
          <w:color w:val="000000" w:themeColor="text1"/>
          <w:sz w:val="20"/>
          <w:szCs w:val="20"/>
          <w:lang w:val="ru-RU"/>
        </w:rPr>
        <w:t>ложенные образцы.</w:t>
      </w:r>
    </w:p>
    <w:p w14:paraId="26CBF020" w14:textId="77777777" w:rsidR="009E224D" w:rsidRPr="00C91A6B" w:rsidRDefault="004D0A5B"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Овладение универсаль</w:t>
      </w:r>
      <w:r w:rsidR="00E14F29" w:rsidRPr="00C91A6B">
        <w:rPr>
          <w:rFonts w:ascii="Times New Roman" w:hAnsi="Times New Roman" w:cs="Times New Roman"/>
          <w:b/>
          <w:color w:val="000000" w:themeColor="text1"/>
          <w:lang w:val="ru-RU"/>
        </w:rPr>
        <w:t>ными учебными регулятивными дей</w:t>
      </w:r>
      <w:r w:rsidRPr="00C91A6B">
        <w:rPr>
          <w:rFonts w:ascii="Times New Roman" w:hAnsi="Times New Roman" w:cs="Times New Roman"/>
          <w:b/>
          <w:color w:val="000000" w:themeColor="text1"/>
          <w:lang w:val="ru-RU"/>
        </w:rPr>
        <w:t>ствиями:</w:t>
      </w:r>
    </w:p>
    <w:p w14:paraId="78C7CECB"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самоорганизация:</w:t>
      </w:r>
    </w:p>
    <w:p w14:paraId="2455336A" w14:textId="77777777" w:rsidR="009E224D" w:rsidRPr="00C91A6B" w:rsidRDefault="004D0A5B" w:rsidP="00370B29">
      <w:pPr>
        <w:pStyle w:val="a7"/>
        <w:numPr>
          <w:ilvl w:val="0"/>
          <w:numId w:val="156"/>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планировать действия по </w:t>
      </w:r>
      <w:r w:rsidR="00AE4700" w:rsidRPr="00C91A6B">
        <w:rPr>
          <w:rFonts w:ascii="Times New Roman" w:hAnsi="Times New Roman" w:cs="Times New Roman"/>
          <w:color w:val="000000" w:themeColor="text1"/>
          <w:sz w:val="20"/>
          <w:szCs w:val="20"/>
          <w:lang w:val="ru-RU"/>
        </w:rPr>
        <w:t>решению учебной задачи для полу</w:t>
      </w:r>
      <w:r w:rsidRPr="00C91A6B">
        <w:rPr>
          <w:rFonts w:ascii="Times New Roman" w:hAnsi="Times New Roman" w:cs="Times New Roman"/>
          <w:color w:val="000000" w:themeColor="text1"/>
          <w:sz w:val="20"/>
          <w:szCs w:val="20"/>
          <w:lang w:val="ru-RU"/>
        </w:rPr>
        <w:t>чения результата;</w:t>
      </w:r>
    </w:p>
    <w:p w14:paraId="73A2321C" w14:textId="77777777" w:rsidR="009E224D" w:rsidRPr="00C91A6B" w:rsidRDefault="004D0A5B" w:rsidP="00370B29">
      <w:pPr>
        <w:pStyle w:val="a7"/>
        <w:numPr>
          <w:ilvl w:val="0"/>
          <w:numId w:val="156"/>
        </w:numPr>
        <w:tabs>
          <w:tab w:val="left" w:pos="384"/>
          <w:tab w:val="left" w:pos="709"/>
        </w:tabs>
        <w:spacing w:before="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выстраивать последовательность выбранных действий;</w:t>
      </w:r>
    </w:p>
    <w:p w14:paraId="30695CC0" w14:textId="77777777" w:rsidR="009E224D" w:rsidRPr="00C91A6B" w:rsidRDefault="004D0A5B" w:rsidP="007D25DD">
      <w:pPr>
        <w:pStyle w:val="a7"/>
        <w:tabs>
          <w:tab w:val="left" w:pos="709"/>
        </w:tabs>
        <w:ind w:left="567" w:right="0" w:firstLine="0"/>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самоконтроль:</w:t>
      </w:r>
    </w:p>
    <w:p w14:paraId="5517FFE6" w14:textId="77777777" w:rsidR="009E224D" w:rsidRPr="00C91A6B" w:rsidRDefault="004D0A5B" w:rsidP="00370B29">
      <w:pPr>
        <w:pStyle w:val="a7"/>
        <w:numPr>
          <w:ilvl w:val="0"/>
          <w:numId w:val="157"/>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причины успеха/неудач учебной </w:t>
      </w:r>
      <w:r w:rsidR="00AE4700" w:rsidRPr="00C91A6B">
        <w:rPr>
          <w:rFonts w:ascii="Times New Roman" w:hAnsi="Times New Roman" w:cs="Times New Roman"/>
          <w:color w:val="000000" w:themeColor="text1"/>
          <w:sz w:val="20"/>
          <w:szCs w:val="20"/>
          <w:lang w:val="ru-RU"/>
        </w:rPr>
        <w:t>деятель</w:t>
      </w:r>
      <w:r w:rsidRPr="00C91A6B">
        <w:rPr>
          <w:rFonts w:ascii="Times New Roman" w:hAnsi="Times New Roman" w:cs="Times New Roman"/>
          <w:color w:val="000000" w:themeColor="text1"/>
          <w:sz w:val="20"/>
          <w:szCs w:val="20"/>
          <w:lang w:val="ru-RU"/>
        </w:rPr>
        <w:t>ности;</w:t>
      </w:r>
    </w:p>
    <w:p w14:paraId="14C105B5" w14:textId="77777777" w:rsidR="009E224D" w:rsidRPr="00C91A6B" w:rsidRDefault="004D0A5B" w:rsidP="00370B29">
      <w:pPr>
        <w:pStyle w:val="a7"/>
        <w:numPr>
          <w:ilvl w:val="0"/>
          <w:numId w:val="157"/>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корректировать свои учебные действия для преодоления ошибок.</w:t>
      </w:r>
    </w:p>
    <w:p w14:paraId="4C049A7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Предметные результаты</w:t>
      </w:r>
    </w:p>
    <w:p w14:paraId="67A78DEA" w14:textId="77777777" w:rsidR="009E224D" w:rsidRPr="00C91A6B" w:rsidRDefault="004D0A5B" w:rsidP="0041663B">
      <w:pPr>
        <w:pStyle w:val="a3"/>
        <w:tabs>
          <w:tab w:val="left" w:pos="709"/>
        </w:tabs>
        <w:spacing w:before="6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w:t>
      </w:r>
      <w:r w:rsidR="00AE4700" w:rsidRPr="00C91A6B">
        <w:rPr>
          <w:rFonts w:ascii="Times New Roman" w:hAnsi="Times New Roman" w:cs="Times New Roman"/>
          <w:color w:val="000000" w:themeColor="text1"/>
          <w:lang w:val="ru-RU"/>
        </w:rPr>
        <w:t xml:space="preserve"> по учебному предмету «Иностран</w:t>
      </w:r>
      <w:r w:rsidRPr="00C91A6B">
        <w:rPr>
          <w:rFonts w:ascii="Times New Roman" w:hAnsi="Times New Roman" w:cs="Times New Roman"/>
          <w:color w:val="000000" w:themeColor="text1"/>
          <w:lang w:val="ru-RU"/>
        </w:rPr>
        <w:t>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w:t>
      </w:r>
      <w:r w:rsidR="00AE4700" w:rsidRPr="00C91A6B">
        <w:rPr>
          <w:rFonts w:ascii="Times New Roman" w:hAnsi="Times New Roman" w:cs="Times New Roman"/>
          <w:color w:val="000000" w:themeColor="text1"/>
          <w:lang w:val="ru-RU"/>
        </w:rPr>
        <w:t>ражать сформированность иноязыч</w:t>
      </w:r>
      <w:r w:rsidRPr="00C91A6B">
        <w:rPr>
          <w:rFonts w:ascii="Times New Roman" w:hAnsi="Times New Roman" w:cs="Times New Roman"/>
          <w:color w:val="000000" w:themeColor="text1"/>
          <w:lang w:val="ru-RU"/>
        </w:rPr>
        <w:t xml:space="preserve">ной коммуникативной компетенции на элементарном уровне в совокупности её составляющих — речевой, языковой, </w:t>
      </w:r>
      <w:r w:rsidR="00AE4700" w:rsidRPr="00C91A6B">
        <w:rPr>
          <w:rFonts w:ascii="Times New Roman" w:hAnsi="Times New Roman" w:cs="Times New Roman"/>
          <w:color w:val="000000" w:themeColor="text1"/>
          <w:lang w:val="ru-RU"/>
        </w:rPr>
        <w:t>социо</w:t>
      </w:r>
      <w:r w:rsidRPr="00C91A6B">
        <w:rPr>
          <w:rFonts w:ascii="Times New Roman" w:hAnsi="Times New Roman" w:cs="Times New Roman"/>
          <w:color w:val="000000" w:themeColor="text1"/>
          <w:lang w:val="ru-RU"/>
        </w:rPr>
        <w:t>культурной, компенсаторно</w:t>
      </w:r>
      <w:r w:rsidR="00AE4700" w:rsidRPr="00C91A6B">
        <w:rPr>
          <w:rFonts w:ascii="Times New Roman" w:hAnsi="Times New Roman" w:cs="Times New Roman"/>
          <w:color w:val="000000" w:themeColor="text1"/>
          <w:lang w:val="ru-RU"/>
        </w:rPr>
        <w:t>й, метапредметной (учебно-познав</w:t>
      </w:r>
      <w:r w:rsidRPr="00C91A6B">
        <w:rPr>
          <w:rFonts w:ascii="Times New Roman" w:hAnsi="Times New Roman" w:cs="Times New Roman"/>
          <w:color w:val="000000" w:themeColor="text1"/>
          <w:lang w:val="ru-RU"/>
        </w:rPr>
        <w:t>ательной).</w:t>
      </w:r>
    </w:p>
    <w:p w14:paraId="21FC486A" w14:textId="77777777" w:rsidR="009E224D" w:rsidRPr="00C91A6B" w:rsidRDefault="004D0A5B" w:rsidP="00370B29">
      <w:pPr>
        <w:pStyle w:val="a7"/>
        <w:numPr>
          <w:ilvl w:val="0"/>
          <w:numId w:val="31"/>
        </w:numPr>
        <w:tabs>
          <w:tab w:val="left" w:pos="326"/>
          <w:tab w:val="left" w:pos="709"/>
        </w:tabs>
        <w:spacing w:before="192"/>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w:t>
      </w:r>
    </w:p>
    <w:p w14:paraId="6672CE6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Коммуникативные умения</w:t>
      </w:r>
    </w:p>
    <w:p w14:paraId="5D64C1E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b/>
          <w:i/>
          <w:color w:val="000000" w:themeColor="text1"/>
          <w:sz w:val="20"/>
          <w:szCs w:val="20"/>
        </w:rPr>
        <w:t>Говорение</w:t>
      </w:r>
    </w:p>
    <w:p w14:paraId="7D6F59C9" w14:textId="77777777" w:rsidR="009E224D" w:rsidRPr="00C91A6B" w:rsidRDefault="004D0A5B" w:rsidP="00370B29">
      <w:pPr>
        <w:pStyle w:val="a7"/>
        <w:numPr>
          <w:ilvl w:val="0"/>
          <w:numId w:val="158"/>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и/или зрительные опоры в рамках изучаемой тематики с соблюдением норм речевого</w:t>
      </w:r>
      <w:r w:rsidR="00AE4700" w:rsidRPr="00C91A6B">
        <w:rPr>
          <w:rFonts w:ascii="Times New Roman" w:hAnsi="Times New Roman" w:cs="Times New Roman"/>
          <w:color w:val="000000" w:themeColor="text1"/>
          <w:sz w:val="20"/>
          <w:szCs w:val="20"/>
          <w:lang w:val="ru-RU"/>
        </w:rPr>
        <w:t xml:space="preserve"> э</w:t>
      </w:r>
      <w:r w:rsidRPr="00C91A6B">
        <w:rPr>
          <w:rFonts w:ascii="Times New Roman" w:hAnsi="Times New Roman" w:cs="Times New Roman"/>
          <w:color w:val="000000" w:themeColor="text1"/>
          <w:sz w:val="20"/>
          <w:szCs w:val="20"/>
          <w:lang w:val="ru-RU"/>
        </w:rPr>
        <w:t>тикета, принятого в стране/странах изучаемого языка (не менее 3 реплик со стороны каждого собеседника);</w:t>
      </w:r>
    </w:p>
    <w:p w14:paraId="33D46DEE" w14:textId="77777777" w:rsidR="009E224D" w:rsidRPr="00C91A6B" w:rsidRDefault="004D0A5B" w:rsidP="00370B29">
      <w:pPr>
        <w:pStyle w:val="a7"/>
        <w:numPr>
          <w:ilvl w:val="0"/>
          <w:numId w:val="15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связные монологические высказывания объёмом не менее 3 фраз в рамках изучаемой тем</w:t>
      </w:r>
      <w:r w:rsidR="00AE4700" w:rsidRPr="00C91A6B">
        <w:rPr>
          <w:rFonts w:ascii="Times New Roman" w:hAnsi="Times New Roman" w:cs="Times New Roman"/>
          <w:color w:val="000000" w:themeColor="text1"/>
          <w:sz w:val="20"/>
          <w:szCs w:val="20"/>
          <w:lang w:val="ru-RU"/>
        </w:rPr>
        <w:t>атики с опо</w:t>
      </w:r>
      <w:r w:rsidRPr="00C91A6B">
        <w:rPr>
          <w:rFonts w:ascii="Times New Roman" w:hAnsi="Times New Roman" w:cs="Times New Roman"/>
          <w:color w:val="000000" w:themeColor="text1"/>
          <w:sz w:val="20"/>
          <w:szCs w:val="20"/>
          <w:lang w:val="ru-RU"/>
        </w:rPr>
        <w:t>рой на картинки, фотог</w:t>
      </w:r>
      <w:r w:rsidR="00AE4700" w:rsidRPr="00C91A6B">
        <w:rPr>
          <w:rFonts w:ascii="Times New Roman" w:hAnsi="Times New Roman" w:cs="Times New Roman"/>
          <w:color w:val="000000" w:themeColor="text1"/>
          <w:sz w:val="20"/>
          <w:szCs w:val="20"/>
          <w:lang w:val="ru-RU"/>
        </w:rPr>
        <w:t>рафии и/или ключевые слова, воп</w:t>
      </w:r>
      <w:r w:rsidRPr="00C91A6B">
        <w:rPr>
          <w:rFonts w:ascii="Times New Roman" w:hAnsi="Times New Roman" w:cs="Times New Roman"/>
          <w:color w:val="000000" w:themeColor="text1"/>
          <w:sz w:val="20"/>
          <w:szCs w:val="20"/>
          <w:lang w:val="ru-RU"/>
        </w:rPr>
        <w:t>росы.</w:t>
      </w:r>
    </w:p>
    <w:p w14:paraId="778A0B5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Аудирование</w:t>
      </w:r>
    </w:p>
    <w:p w14:paraId="05E103B0" w14:textId="77777777" w:rsidR="009E224D" w:rsidRPr="00C91A6B" w:rsidRDefault="004D0A5B" w:rsidP="00370B29">
      <w:pPr>
        <w:pStyle w:val="a7"/>
        <w:numPr>
          <w:ilvl w:val="0"/>
          <w:numId w:val="159"/>
        </w:numPr>
        <w:tabs>
          <w:tab w:val="left" w:pos="384"/>
          <w:tab w:val="left" w:pos="709"/>
        </w:tabs>
        <w:spacing w:before="1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воспринимать на слух и понимать речь учителя и </w:t>
      </w:r>
      <w:r w:rsidR="00AE4700" w:rsidRPr="00C91A6B">
        <w:rPr>
          <w:rFonts w:ascii="Times New Roman" w:hAnsi="Times New Roman" w:cs="Times New Roman"/>
          <w:color w:val="000000" w:themeColor="text1"/>
          <w:sz w:val="20"/>
          <w:szCs w:val="20"/>
          <w:lang w:val="ru-RU"/>
        </w:rPr>
        <w:t>однокласс</w:t>
      </w:r>
      <w:r w:rsidRPr="00C91A6B">
        <w:rPr>
          <w:rFonts w:ascii="Times New Roman" w:hAnsi="Times New Roman" w:cs="Times New Roman"/>
          <w:color w:val="000000" w:themeColor="text1"/>
          <w:sz w:val="20"/>
          <w:szCs w:val="20"/>
          <w:lang w:val="ru-RU"/>
        </w:rPr>
        <w:t>ников;</w:t>
      </w:r>
    </w:p>
    <w:p w14:paraId="245721B9" w14:textId="77777777" w:rsidR="009E224D" w:rsidRPr="00C91A6B" w:rsidRDefault="004D0A5B" w:rsidP="00370B29">
      <w:pPr>
        <w:pStyle w:val="a7"/>
        <w:numPr>
          <w:ilvl w:val="0"/>
          <w:numId w:val="15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на слух и по</w:t>
      </w:r>
      <w:r w:rsidR="00AE4700" w:rsidRPr="00C91A6B">
        <w:rPr>
          <w:rFonts w:ascii="Times New Roman" w:hAnsi="Times New Roman" w:cs="Times New Roman"/>
          <w:color w:val="000000" w:themeColor="text1"/>
          <w:sz w:val="20"/>
          <w:szCs w:val="20"/>
          <w:lang w:val="ru-RU"/>
        </w:rPr>
        <w:t>нимать учебные тексты, построен</w:t>
      </w:r>
      <w:r w:rsidRPr="00C91A6B">
        <w:rPr>
          <w:rFonts w:ascii="Times New Roman" w:hAnsi="Times New Roman" w:cs="Times New Roman"/>
          <w:color w:val="000000" w:themeColor="text1"/>
          <w:sz w:val="20"/>
          <w:szCs w:val="20"/>
          <w:lang w:val="ru-RU"/>
        </w:rPr>
        <w:t>ные на изученном языковом материале, с разной глубиной проникновения в их содерж</w:t>
      </w:r>
      <w:r w:rsidR="00AE4700" w:rsidRPr="00C91A6B">
        <w:rPr>
          <w:rFonts w:ascii="Times New Roman" w:hAnsi="Times New Roman" w:cs="Times New Roman"/>
          <w:color w:val="000000" w:themeColor="text1"/>
          <w:sz w:val="20"/>
          <w:szCs w:val="20"/>
          <w:lang w:val="ru-RU"/>
        </w:rPr>
        <w:t>ание в зависимости от поставлен</w:t>
      </w:r>
      <w:r w:rsidRPr="00C91A6B">
        <w:rPr>
          <w:rFonts w:ascii="Times New Roman" w:hAnsi="Times New Roman" w:cs="Times New Roman"/>
          <w:color w:val="000000" w:themeColor="text1"/>
          <w:sz w:val="20"/>
          <w:szCs w:val="20"/>
          <w:lang w:val="ru-RU"/>
        </w:rPr>
        <w:t>ной коммуникативной задач</w:t>
      </w:r>
      <w:r w:rsidR="00AE4700" w:rsidRPr="00C91A6B">
        <w:rPr>
          <w:rFonts w:ascii="Times New Roman" w:hAnsi="Times New Roman" w:cs="Times New Roman"/>
          <w:color w:val="000000" w:themeColor="text1"/>
          <w:sz w:val="20"/>
          <w:szCs w:val="20"/>
          <w:lang w:val="ru-RU"/>
        </w:rPr>
        <w:t>и: с пониманием основного содер</w:t>
      </w:r>
      <w:r w:rsidRPr="00C91A6B">
        <w:rPr>
          <w:rFonts w:ascii="Times New Roman" w:hAnsi="Times New Roman" w:cs="Times New Roman"/>
          <w:color w:val="000000" w:themeColor="text1"/>
          <w:sz w:val="20"/>
          <w:szCs w:val="20"/>
          <w:lang w:val="ru-RU"/>
        </w:rPr>
        <w:t>жания, с пониманием з</w:t>
      </w:r>
      <w:r w:rsidR="00AE4700" w:rsidRPr="00C91A6B">
        <w:rPr>
          <w:rFonts w:ascii="Times New Roman" w:hAnsi="Times New Roman" w:cs="Times New Roman"/>
          <w:color w:val="000000" w:themeColor="text1"/>
          <w:sz w:val="20"/>
          <w:szCs w:val="20"/>
          <w:lang w:val="ru-RU"/>
        </w:rPr>
        <w:t>апрашиваемой информации фактиче</w:t>
      </w:r>
      <w:r w:rsidRPr="00C91A6B">
        <w:rPr>
          <w:rFonts w:ascii="Times New Roman" w:hAnsi="Times New Roman" w:cs="Times New Roman"/>
          <w:color w:val="000000" w:themeColor="text1"/>
          <w:sz w:val="20"/>
          <w:szCs w:val="20"/>
          <w:lang w:val="ru-RU"/>
        </w:rPr>
        <w:t>ского характера, используя зрительные опоры и языковую догадку (время звучания текста/текстов для аудирования — до 40 секунд).</w:t>
      </w:r>
    </w:p>
    <w:p w14:paraId="3DB5852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Смысловое чтение</w:t>
      </w:r>
    </w:p>
    <w:p w14:paraId="77C320C8" w14:textId="77777777" w:rsidR="009E224D" w:rsidRPr="00C91A6B" w:rsidRDefault="004D0A5B" w:rsidP="00370B29">
      <w:pPr>
        <w:pStyle w:val="a7"/>
        <w:numPr>
          <w:ilvl w:val="0"/>
          <w:numId w:val="160"/>
        </w:numPr>
        <w:tabs>
          <w:tab w:val="left" w:pos="384"/>
          <w:tab w:val="left" w:pos="709"/>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учебные тексты объёмом до 60 слов, </w:t>
      </w:r>
      <w:r w:rsidR="00AE4700" w:rsidRPr="00C91A6B">
        <w:rPr>
          <w:rFonts w:ascii="Times New Roman" w:hAnsi="Times New Roman" w:cs="Times New Roman"/>
          <w:color w:val="000000" w:themeColor="text1"/>
          <w:sz w:val="20"/>
          <w:szCs w:val="20"/>
          <w:lang w:val="ru-RU"/>
        </w:rPr>
        <w:t>построен</w:t>
      </w:r>
      <w:r w:rsidRPr="00C91A6B">
        <w:rPr>
          <w:rFonts w:ascii="Times New Roman" w:hAnsi="Times New Roman" w:cs="Times New Roman"/>
          <w:color w:val="000000" w:themeColor="text1"/>
          <w:sz w:val="20"/>
          <w:szCs w:val="20"/>
          <w:lang w:val="ru-RU"/>
        </w:rPr>
        <w:t xml:space="preserve">ные на изученном языковом материале, с соблюдением </w:t>
      </w:r>
      <w:r w:rsidR="00AE4700" w:rsidRPr="00C91A6B">
        <w:rPr>
          <w:rFonts w:ascii="Times New Roman" w:hAnsi="Times New Roman" w:cs="Times New Roman"/>
          <w:color w:val="000000" w:themeColor="text1"/>
          <w:sz w:val="20"/>
          <w:szCs w:val="20"/>
          <w:lang w:val="ru-RU"/>
        </w:rPr>
        <w:t>пра</w:t>
      </w:r>
      <w:r w:rsidRPr="00C91A6B">
        <w:rPr>
          <w:rFonts w:ascii="Times New Roman" w:hAnsi="Times New Roman" w:cs="Times New Roman"/>
          <w:color w:val="000000" w:themeColor="text1"/>
          <w:sz w:val="20"/>
          <w:szCs w:val="20"/>
          <w:lang w:val="ru-RU"/>
        </w:rPr>
        <w:t>вил чтения и соответству</w:t>
      </w:r>
      <w:r w:rsidR="00AE4700" w:rsidRPr="00C91A6B">
        <w:rPr>
          <w:rFonts w:ascii="Times New Roman" w:hAnsi="Times New Roman" w:cs="Times New Roman"/>
          <w:color w:val="000000" w:themeColor="text1"/>
          <w:sz w:val="20"/>
          <w:szCs w:val="20"/>
          <w:lang w:val="ru-RU"/>
        </w:rPr>
        <w:t>ющей интонации, демонстрируя по</w:t>
      </w:r>
      <w:r w:rsidRPr="00C91A6B">
        <w:rPr>
          <w:rFonts w:ascii="Times New Roman" w:hAnsi="Times New Roman" w:cs="Times New Roman"/>
          <w:color w:val="000000" w:themeColor="text1"/>
          <w:sz w:val="20"/>
          <w:szCs w:val="20"/>
          <w:lang w:val="ru-RU"/>
        </w:rPr>
        <w:t>нимание прочитанного;</w:t>
      </w:r>
    </w:p>
    <w:p w14:paraId="13CD8827" w14:textId="77777777" w:rsidR="009E224D" w:rsidRPr="00C91A6B" w:rsidRDefault="004D0A5B" w:rsidP="00370B29">
      <w:pPr>
        <w:pStyle w:val="a7"/>
        <w:numPr>
          <w:ilvl w:val="0"/>
          <w:numId w:val="16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про себя и понимать учебные тексты, построенные на изученном языковом материале, с различной глубиной </w:t>
      </w:r>
      <w:r w:rsidR="00AA6F79"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никновения в их содержание в зависимости от поставленной коммуникативной задачи:</w:t>
      </w:r>
      <w:r w:rsidR="00AA6F79" w:rsidRPr="00C91A6B">
        <w:rPr>
          <w:rFonts w:ascii="Times New Roman" w:hAnsi="Times New Roman" w:cs="Times New Roman"/>
          <w:color w:val="000000" w:themeColor="text1"/>
          <w:sz w:val="20"/>
          <w:szCs w:val="20"/>
          <w:lang w:val="ru-RU"/>
        </w:rPr>
        <w:t xml:space="preserve"> с пониманием основного содержа</w:t>
      </w:r>
      <w:r w:rsidRPr="00C91A6B">
        <w:rPr>
          <w:rFonts w:ascii="Times New Roman" w:hAnsi="Times New Roman" w:cs="Times New Roman"/>
          <w:color w:val="000000" w:themeColor="text1"/>
          <w:sz w:val="20"/>
          <w:szCs w:val="20"/>
          <w:lang w:val="ru-RU"/>
        </w:rPr>
        <w:t>ния, с пониманием запрашиваемой информации, используя зрительные опоры и языкову</w:t>
      </w:r>
      <w:r w:rsidR="00AA6F79" w:rsidRPr="00C91A6B">
        <w:rPr>
          <w:rFonts w:ascii="Times New Roman" w:hAnsi="Times New Roman" w:cs="Times New Roman"/>
          <w:color w:val="000000" w:themeColor="text1"/>
          <w:sz w:val="20"/>
          <w:szCs w:val="20"/>
          <w:lang w:val="ru-RU"/>
        </w:rPr>
        <w:t>ю догадку (объём текста для чте</w:t>
      </w:r>
      <w:r w:rsidRPr="00C91A6B">
        <w:rPr>
          <w:rFonts w:ascii="Times New Roman" w:hAnsi="Times New Roman" w:cs="Times New Roman"/>
          <w:color w:val="000000" w:themeColor="text1"/>
          <w:sz w:val="20"/>
          <w:szCs w:val="20"/>
          <w:lang w:val="ru-RU"/>
        </w:rPr>
        <w:t>ния — до 80 слов).</w:t>
      </w:r>
    </w:p>
    <w:p w14:paraId="4EECFE6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Письмо</w:t>
      </w:r>
    </w:p>
    <w:p w14:paraId="74E9BFFD" w14:textId="77777777" w:rsidR="009E224D" w:rsidRPr="00C91A6B" w:rsidRDefault="004D0A5B" w:rsidP="00370B29">
      <w:pPr>
        <w:pStyle w:val="a7"/>
        <w:numPr>
          <w:ilvl w:val="0"/>
          <w:numId w:val="161"/>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заполнять простые формуля</w:t>
      </w:r>
      <w:r w:rsidR="00AA6F79" w:rsidRPr="00C91A6B">
        <w:rPr>
          <w:rFonts w:ascii="Times New Roman" w:hAnsi="Times New Roman" w:cs="Times New Roman"/>
          <w:color w:val="000000" w:themeColor="text1"/>
          <w:sz w:val="20"/>
          <w:szCs w:val="20"/>
          <w:lang w:val="ru-RU"/>
        </w:rPr>
        <w:t>ры, сообщая о себе основные све</w:t>
      </w:r>
      <w:r w:rsidRPr="00C91A6B">
        <w:rPr>
          <w:rFonts w:ascii="Times New Roman" w:hAnsi="Times New Roman" w:cs="Times New Roman"/>
          <w:color w:val="000000" w:themeColor="text1"/>
          <w:sz w:val="20"/>
          <w:szCs w:val="20"/>
          <w:lang w:val="ru-RU"/>
        </w:rPr>
        <w:t>дения, в соответствии с н</w:t>
      </w:r>
      <w:r w:rsidR="00AA6F79" w:rsidRPr="00C91A6B">
        <w:rPr>
          <w:rFonts w:ascii="Times New Roman" w:hAnsi="Times New Roman" w:cs="Times New Roman"/>
          <w:color w:val="000000" w:themeColor="text1"/>
          <w:sz w:val="20"/>
          <w:szCs w:val="20"/>
          <w:lang w:val="ru-RU"/>
        </w:rPr>
        <w:t>ормами, принятыми в стране/стра</w:t>
      </w:r>
      <w:r w:rsidRPr="00C91A6B">
        <w:rPr>
          <w:rFonts w:ascii="Times New Roman" w:hAnsi="Times New Roman" w:cs="Times New Roman"/>
          <w:color w:val="000000" w:themeColor="text1"/>
          <w:sz w:val="20"/>
          <w:szCs w:val="20"/>
          <w:lang w:val="ru-RU"/>
        </w:rPr>
        <w:t>нах изучаемого языка;</w:t>
      </w:r>
    </w:p>
    <w:p w14:paraId="46773AAE" w14:textId="77777777" w:rsidR="009E224D" w:rsidRPr="00C91A6B" w:rsidRDefault="004D0A5B" w:rsidP="00370B29">
      <w:pPr>
        <w:pStyle w:val="a7"/>
        <w:numPr>
          <w:ilvl w:val="0"/>
          <w:numId w:val="161"/>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писать с опорой на образец </w:t>
      </w:r>
      <w:r w:rsidR="00AA6F79" w:rsidRPr="00C91A6B">
        <w:rPr>
          <w:rFonts w:ascii="Times New Roman" w:hAnsi="Times New Roman" w:cs="Times New Roman"/>
          <w:color w:val="000000" w:themeColor="text1"/>
          <w:sz w:val="20"/>
          <w:szCs w:val="20"/>
          <w:lang w:val="ru-RU"/>
        </w:rPr>
        <w:t>короткие поздравления с праздни</w:t>
      </w:r>
      <w:r w:rsidRPr="00C91A6B">
        <w:rPr>
          <w:rFonts w:ascii="Times New Roman" w:hAnsi="Times New Roman" w:cs="Times New Roman"/>
          <w:color w:val="000000" w:themeColor="text1"/>
          <w:sz w:val="20"/>
          <w:szCs w:val="20"/>
          <w:lang w:val="ru-RU"/>
        </w:rPr>
        <w:t>ками (с днём рождения, Новым годом).</w:t>
      </w:r>
    </w:p>
    <w:p w14:paraId="6713031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Языковые знания и навыки</w:t>
      </w:r>
    </w:p>
    <w:p w14:paraId="5F6AA06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Фонетическая сторона речи</w:t>
      </w:r>
    </w:p>
    <w:p w14:paraId="1898BD2E" w14:textId="77777777" w:rsidR="00AA6F79" w:rsidRPr="00C91A6B" w:rsidRDefault="004D0A5B" w:rsidP="00370B29">
      <w:pPr>
        <w:pStyle w:val="a7"/>
        <w:numPr>
          <w:ilvl w:val="0"/>
          <w:numId w:val="162"/>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знать буквы алфавита ан</w:t>
      </w:r>
      <w:r w:rsidR="00AA6F79" w:rsidRPr="00C91A6B">
        <w:rPr>
          <w:rFonts w:ascii="Times New Roman" w:hAnsi="Times New Roman" w:cs="Times New Roman"/>
          <w:color w:val="000000" w:themeColor="text1"/>
          <w:sz w:val="20"/>
          <w:szCs w:val="20"/>
          <w:lang w:val="ru-RU"/>
        </w:rPr>
        <w:t>глийского языка в правильной по</w:t>
      </w:r>
      <w:r w:rsidRPr="00C91A6B">
        <w:rPr>
          <w:rFonts w:ascii="Times New Roman" w:hAnsi="Times New Roman" w:cs="Times New Roman"/>
          <w:color w:val="000000" w:themeColor="text1"/>
          <w:sz w:val="20"/>
          <w:szCs w:val="20"/>
          <w:lang w:val="ru-RU"/>
        </w:rPr>
        <w:t>следовательности, фонетически корректно их озвучивать и графически корректно во</w:t>
      </w:r>
      <w:r w:rsidR="00AA6F79" w:rsidRPr="00C91A6B">
        <w:rPr>
          <w:rFonts w:ascii="Times New Roman" w:hAnsi="Times New Roman" w:cs="Times New Roman"/>
          <w:color w:val="000000" w:themeColor="text1"/>
          <w:sz w:val="20"/>
          <w:szCs w:val="20"/>
          <w:lang w:val="ru-RU"/>
        </w:rPr>
        <w:t>спроизводить (полупечатное напи</w:t>
      </w:r>
      <w:r w:rsidRPr="00C91A6B">
        <w:rPr>
          <w:rFonts w:ascii="Times New Roman" w:hAnsi="Times New Roman" w:cs="Times New Roman"/>
          <w:color w:val="000000" w:themeColor="text1"/>
          <w:sz w:val="20"/>
          <w:szCs w:val="20"/>
          <w:lang w:val="ru-RU"/>
        </w:rPr>
        <w:t>сание букв, буквосочетаний, слов);</w:t>
      </w:r>
    </w:p>
    <w:p w14:paraId="369E49CE" w14:textId="77777777" w:rsidR="009E224D" w:rsidRPr="00C91A6B" w:rsidRDefault="00C66555" w:rsidP="00370B29">
      <w:pPr>
        <w:pStyle w:val="a7"/>
        <w:numPr>
          <w:ilvl w:val="0"/>
          <w:numId w:val="162"/>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 xml:space="preserve">рименять правила чтения гласных в открытом и закрытом слоге в односложных словах, вычленять некоторые </w:t>
      </w:r>
      <w:r w:rsidRPr="00C91A6B">
        <w:rPr>
          <w:rFonts w:ascii="Times New Roman" w:hAnsi="Times New Roman" w:cs="Times New Roman"/>
          <w:color w:val="000000" w:themeColor="text1"/>
          <w:sz w:val="20"/>
          <w:szCs w:val="20"/>
          <w:lang w:val="ru-RU"/>
        </w:rPr>
        <w:t>звукобук</w:t>
      </w:r>
      <w:r w:rsidR="004D0A5B" w:rsidRPr="00C91A6B">
        <w:rPr>
          <w:rFonts w:ascii="Times New Roman" w:hAnsi="Times New Roman" w:cs="Times New Roman"/>
          <w:color w:val="000000" w:themeColor="text1"/>
          <w:sz w:val="20"/>
          <w:szCs w:val="20"/>
          <w:lang w:val="ru-RU"/>
        </w:rPr>
        <w:t>венные сочетания при анализе знакомых слов; озвучивать транскрипционные знаки, отличать их от букв;</w:t>
      </w:r>
    </w:p>
    <w:p w14:paraId="7182313C" w14:textId="77777777" w:rsidR="009E224D" w:rsidRPr="00C91A6B" w:rsidRDefault="004D0A5B" w:rsidP="00370B29">
      <w:pPr>
        <w:pStyle w:val="a7"/>
        <w:numPr>
          <w:ilvl w:val="0"/>
          <w:numId w:val="162"/>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новые слова согласно основным правилам чтения;</w:t>
      </w:r>
    </w:p>
    <w:p w14:paraId="2AA7BCFD" w14:textId="77777777" w:rsidR="009E224D" w:rsidRPr="00C91A6B" w:rsidRDefault="004D0A5B" w:rsidP="00370B29">
      <w:pPr>
        <w:pStyle w:val="a7"/>
        <w:numPr>
          <w:ilvl w:val="0"/>
          <w:numId w:val="162"/>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на слух и правильно произносить слова и фразы/ предложения с соблюдением их ритмико-интонационных особенностей.</w:t>
      </w:r>
    </w:p>
    <w:p w14:paraId="000A08DC"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Графика, орфография и пунктуация</w:t>
      </w:r>
    </w:p>
    <w:p w14:paraId="1C029653" w14:textId="77777777" w:rsidR="009E224D" w:rsidRPr="00C91A6B" w:rsidRDefault="004D0A5B" w:rsidP="00370B29">
      <w:pPr>
        <w:pStyle w:val="a7"/>
        <w:numPr>
          <w:ilvl w:val="0"/>
          <w:numId w:val="163"/>
        </w:numPr>
        <w:tabs>
          <w:tab w:val="left" w:pos="384"/>
          <w:tab w:val="left" w:pos="709"/>
        </w:tabs>
        <w:spacing w:before="1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правильно писать изученные слова;</w:t>
      </w:r>
    </w:p>
    <w:p w14:paraId="2A4D9CB0" w14:textId="77777777" w:rsidR="009E224D" w:rsidRPr="00C91A6B" w:rsidRDefault="004D0A5B" w:rsidP="00370B29">
      <w:pPr>
        <w:pStyle w:val="a7"/>
        <w:numPr>
          <w:ilvl w:val="0"/>
          <w:numId w:val="163"/>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заполнять пропуски словами; дописывать предложения;</w:t>
      </w:r>
    </w:p>
    <w:p w14:paraId="7E80C554" w14:textId="77777777" w:rsidR="009E224D" w:rsidRPr="00C91A6B" w:rsidRDefault="004D0A5B" w:rsidP="00370B29">
      <w:pPr>
        <w:pStyle w:val="a7"/>
        <w:numPr>
          <w:ilvl w:val="0"/>
          <w:numId w:val="163"/>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 расставлять з</w:t>
      </w:r>
      <w:r w:rsidR="00C66555" w:rsidRPr="00C91A6B">
        <w:rPr>
          <w:rFonts w:ascii="Times New Roman" w:hAnsi="Times New Roman" w:cs="Times New Roman"/>
          <w:color w:val="000000" w:themeColor="text1"/>
          <w:sz w:val="20"/>
          <w:szCs w:val="20"/>
          <w:lang w:val="ru-RU"/>
        </w:rPr>
        <w:t>наки препинания (точка, вопроси</w:t>
      </w:r>
      <w:r w:rsidRPr="00C91A6B">
        <w:rPr>
          <w:rFonts w:ascii="Times New Roman" w:hAnsi="Times New Roman" w:cs="Times New Roman"/>
          <w:color w:val="000000" w:themeColor="text1"/>
          <w:sz w:val="20"/>
          <w:szCs w:val="20"/>
          <w:lang w:val="ru-RU"/>
        </w:rPr>
        <w:t>тельный и восклицательный знаки в конце предложения) и использовать знак апост</w:t>
      </w:r>
      <w:r w:rsidR="00C66555" w:rsidRPr="00C91A6B">
        <w:rPr>
          <w:rFonts w:ascii="Times New Roman" w:hAnsi="Times New Roman" w:cs="Times New Roman"/>
          <w:color w:val="000000" w:themeColor="text1"/>
          <w:sz w:val="20"/>
          <w:szCs w:val="20"/>
          <w:lang w:val="ru-RU"/>
        </w:rPr>
        <w:t>рофа в сокращённых формах глаго</w:t>
      </w:r>
      <w:r w:rsidRPr="00C91A6B">
        <w:rPr>
          <w:rFonts w:ascii="Times New Roman" w:hAnsi="Times New Roman" w:cs="Times New Roman"/>
          <w:color w:val="000000" w:themeColor="text1"/>
          <w:sz w:val="20"/>
          <w:szCs w:val="20"/>
          <w:lang w:val="ru-RU"/>
        </w:rPr>
        <w:t>ла-связки, вспомогательного и модального глаголов.</w:t>
      </w:r>
    </w:p>
    <w:p w14:paraId="2D1F2CF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Лексическая сторона речи</w:t>
      </w:r>
    </w:p>
    <w:p w14:paraId="200CC68A" w14:textId="77777777" w:rsidR="009E224D" w:rsidRPr="00C91A6B" w:rsidRDefault="004D0A5B" w:rsidP="00370B29">
      <w:pPr>
        <w:pStyle w:val="a7"/>
        <w:numPr>
          <w:ilvl w:val="0"/>
          <w:numId w:val="164"/>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 в устной и письменной речи не менее 200 лексических еди</w:t>
      </w:r>
      <w:r w:rsidR="00C66555" w:rsidRPr="00C91A6B">
        <w:rPr>
          <w:rFonts w:ascii="Times New Roman" w:hAnsi="Times New Roman" w:cs="Times New Roman"/>
          <w:color w:val="000000" w:themeColor="text1"/>
          <w:sz w:val="20"/>
          <w:szCs w:val="20"/>
          <w:lang w:val="ru-RU"/>
        </w:rPr>
        <w:t>ниц (слов, словосочетаний, рече</w:t>
      </w:r>
      <w:r w:rsidRPr="00C91A6B">
        <w:rPr>
          <w:rFonts w:ascii="Times New Roman" w:hAnsi="Times New Roman" w:cs="Times New Roman"/>
          <w:color w:val="000000" w:themeColor="text1"/>
          <w:sz w:val="20"/>
          <w:szCs w:val="20"/>
          <w:lang w:val="ru-RU"/>
        </w:rPr>
        <w:t>вых клише), обслуживающих ситуации общения в рамках тематики, предусмотренной на первом году обучения;</w:t>
      </w:r>
    </w:p>
    <w:p w14:paraId="25296890" w14:textId="77777777" w:rsidR="009E224D" w:rsidRPr="00C91A6B" w:rsidRDefault="004D0A5B" w:rsidP="00370B29">
      <w:pPr>
        <w:pStyle w:val="a7"/>
        <w:numPr>
          <w:ilvl w:val="0"/>
          <w:numId w:val="16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использовать языковую догадку в </w:t>
      </w:r>
      <w:r w:rsidR="00C66555" w:rsidRPr="00C91A6B">
        <w:rPr>
          <w:rFonts w:ascii="Times New Roman" w:hAnsi="Times New Roman" w:cs="Times New Roman"/>
          <w:color w:val="000000" w:themeColor="text1"/>
          <w:sz w:val="20"/>
          <w:szCs w:val="20"/>
          <w:lang w:val="ru-RU"/>
        </w:rPr>
        <w:t>распознавании интернаци</w:t>
      </w:r>
      <w:r w:rsidRPr="00C91A6B">
        <w:rPr>
          <w:rFonts w:ascii="Times New Roman" w:hAnsi="Times New Roman" w:cs="Times New Roman"/>
          <w:color w:val="000000" w:themeColor="text1"/>
          <w:sz w:val="20"/>
          <w:szCs w:val="20"/>
          <w:lang w:val="ru-RU"/>
        </w:rPr>
        <w:t>ональных слов.</w:t>
      </w:r>
    </w:p>
    <w:p w14:paraId="409D1A4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Грамматическая сторона речи</w:t>
      </w:r>
    </w:p>
    <w:p w14:paraId="6605F7F2" w14:textId="77777777" w:rsidR="009E224D" w:rsidRPr="00C91A6B" w:rsidRDefault="004D0A5B" w:rsidP="00370B29">
      <w:pPr>
        <w:pStyle w:val="a7"/>
        <w:numPr>
          <w:ilvl w:val="0"/>
          <w:numId w:val="165"/>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C66555" w:rsidRPr="00C91A6B">
        <w:rPr>
          <w:rFonts w:ascii="Times New Roman" w:hAnsi="Times New Roman" w:cs="Times New Roman"/>
          <w:color w:val="000000" w:themeColor="text1"/>
          <w:sz w:val="20"/>
          <w:szCs w:val="20"/>
          <w:lang w:val="ru-RU"/>
        </w:rPr>
        <w:t xml:space="preserve"> в устной и письменной речи раз</w:t>
      </w:r>
      <w:r w:rsidRPr="00C91A6B">
        <w:rPr>
          <w:rFonts w:ascii="Times New Roman" w:hAnsi="Times New Roman" w:cs="Times New Roman"/>
          <w:color w:val="000000" w:themeColor="text1"/>
          <w:sz w:val="20"/>
          <w:szCs w:val="20"/>
          <w:lang w:val="ru-RU"/>
        </w:rPr>
        <w:t>личные коммуникативн</w:t>
      </w:r>
      <w:r w:rsidR="00C66555" w:rsidRPr="00C91A6B">
        <w:rPr>
          <w:rFonts w:ascii="Times New Roman" w:hAnsi="Times New Roman" w:cs="Times New Roman"/>
          <w:color w:val="000000" w:themeColor="text1"/>
          <w:sz w:val="20"/>
          <w:szCs w:val="20"/>
          <w:lang w:val="ru-RU"/>
        </w:rPr>
        <w:t>ые типы предложений: повествова</w:t>
      </w:r>
      <w:r w:rsidRPr="00C91A6B">
        <w:rPr>
          <w:rFonts w:ascii="Times New Roman" w:hAnsi="Times New Roman" w:cs="Times New Roman"/>
          <w:color w:val="000000" w:themeColor="text1"/>
          <w:sz w:val="20"/>
          <w:szCs w:val="20"/>
          <w:lang w:val="ru-RU"/>
        </w:rPr>
        <w:t>тельные (утвердительные, отрицательные), вопросительные (общий, специальный, воп</w:t>
      </w:r>
      <w:r w:rsidR="00C66555" w:rsidRPr="00C91A6B">
        <w:rPr>
          <w:rFonts w:ascii="Times New Roman" w:hAnsi="Times New Roman" w:cs="Times New Roman"/>
          <w:color w:val="000000" w:themeColor="text1"/>
          <w:sz w:val="20"/>
          <w:szCs w:val="20"/>
          <w:lang w:val="ru-RU"/>
        </w:rPr>
        <w:t>росы), побудительные (в утверди</w:t>
      </w:r>
      <w:r w:rsidRPr="00C91A6B">
        <w:rPr>
          <w:rFonts w:ascii="Times New Roman" w:hAnsi="Times New Roman" w:cs="Times New Roman"/>
          <w:color w:val="000000" w:themeColor="text1"/>
          <w:sz w:val="20"/>
          <w:szCs w:val="20"/>
          <w:lang w:val="ru-RU"/>
        </w:rPr>
        <w:t>тельной форме);</w:t>
      </w:r>
    </w:p>
    <w:p w14:paraId="0E05FD2C" w14:textId="77777777" w:rsidR="009E224D" w:rsidRPr="00C91A6B" w:rsidRDefault="004D0A5B" w:rsidP="00370B29">
      <w:pPr>
        <w:pStyle w:val="a7"/>
        <w:numPr>
          <w:ilvl w:val="0"/>
          <w:numId w:val="165"/>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w:t>
      </w:r>
      <w:r w:rsidR="00C66555" w:rsidRPr="00C91A6B">
        <w:rPr>
          <w:rFonts w:ascii="Times New Roman" w:hAnsi="Times New Roman" w:cs="Times New Roman"/>
          <w:color w:val="000000" w:themeColor="text1"/>
          <w:sz w:val="20"/>
          <w:szCs w:val="20"/>
          <w:lang w:val="ru-RU"/>
        </w:rPr>
        <w:t>ять нераспространённые и распро</w:t>
      </w:r>
      <w:r w:rsidRPr="00C91A6B">
        <w:rPr>
          <w:rFonts w:ascii="Times New Roman" w:hAnsi="Times New Roman" w:cs="Times New Roman"/>
          <w:color w:val="000000" w:themeColor="text1"/>
          <w:sz w:val="20"/>
          <w:szCs w:val="20"/>
          <w:lang w:val="ru-RU"/>
        </w:rPr>
        <w:t>странённые простые предложения;</w:t>
      </w:r>
    </w:p>
    <w:p w14:paraId="16CE36F0"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C66555"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 xml:space="preserve">ложения с начальным </w:t>
      </w:r>
      <w:r w:rsidRPr="00C91A6B">
        <w:rPr>
          <w:rFonts w:ascii="Times New Roman" w:hAnsi="Times New Roman" w:cs="Times New Roman"/>
          <w:color w:val="000000" w:themeColor="text1"/>
          <w:sz w:val="20"/>
          <w:szCs w:val="20"/>
        </w:rPr>
        <w:t>It</w:t>
      </w:r>
      <w:r w:rsidRPr="00C91A6B">
        <w:rPr>
          <w:rFonts w:ascii="Times New Roman" w:hAnsi="Times New Roman" w:cs="Times New Roman"/>
          <w:color w:val="000000" w:themeColor="text1"/>
          <w:sz w:val="20"/>
          <w:szCs w:val="20"/>
          <w:lang w:val="ru-RU"/>
        </w:rPr>
        <w:t>;</w:t>
      </w:r>
    </w:p>
    <w:p w14:paraId="001E4047"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w:t>
      </w:r>
      <w:r w:rsidR="00C66555" w:rsidRPr="00C91A6B">
        <w:rPr>
          <w:rFonts w:ascii="Times New Roman" w:hAnsi="Times New Roman" w:cs="Times New Roman"/>
          <w:color w:val="000000" w:themeColor="text1"/>
          <w:sz w:val="20"/>
          <w:szCs w:val="20"/>
          <w:lang w:val="ru-RU"/>
        </w:rPr>
        <w:t>устной и письменной речи пред</w:t>
      </w:r>
      <w:r w:rsidRPr="00C91A6B">
        <w:rPr>
          <w:rFonts w:ascii="Times New Roman" w:hAnsi="Times New Roman" w:cs="Times New Roman"/>
          <w:color w:val="000000" w:themeColor="text1"/>
          <w:sz w:val="20"/>
          <w:szCs w:val="20"/>
          <w:lang w:val="ru-RU"/>
        </w:rPr>
        <w:t xml:space="preserve">ложения с начальным </w:t>
      </w:r>
      <w:r w:rsidRPr="00C91A6B">
        <w:rPr>
          <w:rFonts w:ascii="Times New Roman" w:hAnsi="Times New Roman" w:cs="Times New Roman"/>
          <w:color w:val="000000" w:themeColor="text1"/>
          <w:sz w:val="20"/>
          <w:szCs w:val="20"/>
        </w:rPr>
        <w:t>There</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be</w:t>
      </w:r>
      <w:r w:rsidRPr="00C91A6B">
        <w:rPr>
          <w:rFonts w:ascii="Times New Roman" w:hAnsi="Times New Roman" w:cs="Times New Roman"/>
          <w:color w:val="000000" w:themeColor="text1"/>
          <w:sz w:val="20"/>
          <w:szCs w:val="20"/>
          <w:lang w:val="ru-RU"/>
        </w:rPr>
        <w:t xml:space="preserve"> в </w:t>
      </w:r>
      <w:r w:rsidRPr="00C91A6B">
        <w:rPr>
          <w:rFonts w:ascii="Times New Roman" w:hAnsi="Times New Roman" w:cs="Times New Roman"/>
          <w:color w:val="000000" w:themeColor="text1"/>
          <w:sz w:val="20"/>
          <w:szCs w:val="20"/>
        </w:rPr>
        <w:t>Present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Simple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Tense</w:t>
      </w:r>
      <w:r w:rsidRPr="00C91A6B">
        <w:rPr>
          <w:rFonts w:ascii="Times New Roman" w:hAnsi="Times New Roman" w:cs="Times New Roman"/>
          <w:color w:val="000000" w:themeColor="text1"/>
          <w:sz w:val="20"/>
          <w:szCs w:val="20"/>
          <w:lang w:val="ru-RU"/>
        </w:rPr>
        <w:t>;</w:t>
      </w:r>
    </w:p>
    <w:p w14:paraId="239481EB"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C66555" w:rsidRPr="00C91A6B">
        <w:rPr>
          <w:rFonts w:ascii="Times New Roman" w:hAnsi="Times New Roman" w:cs="Times New Roman"/>
          <w:color w:val="000000" w:themeColor="text1"/>
          <w:sz w:val="20"/>
          <w:szCs w:val="20"/>
          <w:lang w:val="ru-RU"/>
        </w:rPr>
        <w:t xml:space="preserve"> в устной и письменной речи про</w:t>
      </w:r>
      <w:r w:rsidRPr="00C91A6B">
        <w:rPr>
          <w:rFonts w:ascii="Times New Roman" w:hAnsi="Times New Roman" w:cs="Times New Roman"/>
          <w:color w:val="000000" w:themeColor="text1"/>
          <w:sz w:val="20"/>
          <w:szCs w:val="20"/>
          <w:lang w:val="ru-RU"/>
        </w:rPr>
        <w:t>стые предложения с простым глагольным сказуемым (</w:t>
      </w:r>
      <w:r w:rsidRPr="00C91A6B">
        <w:rPr>
          <w:rFonts w:ascii="Times New Roman" w:hAnsi="Times New Roman" w:cs="Times New Roman"/>
          <w:color w:val="000000" w:themeColor="text1"/>
          <w:sz w:val="20"/>
          <w:szCs w:val="20"/>
        </w:rPr>
        <w:t>He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speaks</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English</w:t>
      </w:r>
      <w:r w:rsidRPr="00C91A6B">
        <w:rPr>
          <w:rFonts w:ascii="Times New Roman" w:hAnsi="Times New Roman" w:cs="Times New Roman"/>
          <w:color w:val="000000" w:themeColor="text1"/>
          <w:sz w:val="20"/>
          <w:szCs w:val="20"/>
          <w:lang w:val="ru-RU"/>
        </w:rPr>
        <w:t>.);</w:t>
      </w:r>
    </w:p>
    <w:p w14:paraId="1348C89A"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w:t>
      </w:r>
      <w:r w:rsidR="00C66555" w:rsidRPr="00C91A6B">
        <w:rPr>
          <w:rFonts w:ascii="Times New Roman" w:hAnsi="Times New Roman" w:cs="Times New Roman"/>
          <w:color w:val="000000" w:themeColor="text1"/>
          <w:sz w:val="20"/>
          <w:szCs w:val="20"/>
          <w:lang w:val="ru-RU"/>
        </w:rPr>
        <w:t>письменной речи пред</w:t>
      </w:r>
      <w:r w:rsidRPr="00C91A6B">
        <w:rPr>
          <w:rFonts w:ascii="Times New Roman" w:hAnsi="Times New Roman" w:cs="Times New Roman"/>
          <w:color w:val="000000" w:themeColor="text1"/>
          <w:sz w:val="20"/>
          <w:szCs w:val="20"/>
          <w:lang w:val="ru-RU"/>
        </w:rPr>
        <w:t>ложения с составным глагольным сказуемым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want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dance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She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can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skate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well</w:t>
      </w:r>
      <w:r w:rsidRPr="00C91A6B">
        <w:rPr>
          <w:rFonts w:ascii="Times New Roman" w:hAnsi="Times New Roman" w:cs="Times New Roman"/>
          <w:color w:val="000000" w:themeColor="text1"/>
          <w:sz w:val="20"/>
          <w:szCs w:val="20"/>
          <w:lang w:val="ru-RU"/>
        </w:rPr>
        <w:t>.);</w:t>
      </w:r>
    </w:p>
    <w:p w14:paraId="6A446E98"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распознавать и употреблять </w:t>
      </w:r>
      <w:r w:rsidR="00C66555"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 xml:space="preserve">ложения с глаголом-связкой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be</w:t>
      </w:r>
      <w:r w:rsidRPr="00C91A6B">
        <w:rPr>
          <w:rFonts w:ascii="Times New Roman" w:hAnsi="Times New Roman" w:cs="Times New Roman"/>
          <w:color w:val="000000" w:themeColor="text1"/>
          <w:sz w:val="20"/>
          <w:szCs w:val="20"/>
          <w:lang w:val="ru-RU"/>
        </w:rPr>
        <w:t xml:space="preserve"> в </w:t>
      </w:r>
      <w:r w:rsidRPr="00C91A6B">
        <w:rPr>
          <w:rFonts w:ascii="Times New Roman" w:hAnsi="Times New Roman" w:cs="Times New Roman"/>
          <w:color w:val="000000" w:themeColor="text1"/>
          <w:sz w:val="20"/>
          <w:szCs w:val="20"/>
        </w:rPr>
        <w:t>Present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Simple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Tense</w:t>
      </w:r>
      <w:r w:rsidRPr="00C91A6B">
        <w:rPr>
          <w:rFonts w:ascii="Times New Roman" w:hAnsi="Times New Roman" w:cs="Times New Roman"/>
          <w:color w:val="000000" w:themeColor="text1"/>
          <w:sz w:val="20"/>
          <w:szCs w:val="20"/>
          <w:lang w:val="ru-RU"/>
        </w:rPr>
        <w:t xml:space="preserve"> в </w:t>
      </w:r>
      <w:r w:rsidR="00C66555" w:rsidRPr="00C91A6B">
        <w:rPr>
          <w:rFonts w:ascii="Times New Roman" w:hAnsi="Times New Roman" w:cs="Times New Roman"/>
          <w:color w:val="000000" w:themeColor="text1"/>
          <w:sz w:val="20"/>
          <w:szCs w:val="20"/>
          <w:lang w:val="ru-RU"/>
        </w:rPr>
        <w:t>сос</w:t>
      </w:r>
      <w:r w:rsidRPr="00C91A6B">
        <w:rPr>
          <w:rFonts w:ascii="Times New Roman" w:hAnsi="Times New Roman" w:cs="Times New Roman"/>
          <w:color w:val="000000" w:themeColor="text1"/>
          <w:sz w:val="20"/>
          <w:szCs w:val="20"/>
          <w:lang w:val="ru-RU"/>
        </w:rPr>
        <w:t xml:space="preserve">таве таких фраз, как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m</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Dima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m</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eight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I’m fine. I’m sorry. It’s… Is it…? What’s …?;</w:t>
      </w:r>
    </w:p>
    <w:p w14:paraId="5E53B554"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C66555"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ложения с краткими глагольными формами;</w:t>
      </w:r>
    </w:p>
    <w:p w14:paraId="4C6037DF"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C66555" w:rsidRPr="00C91A6B">
        <w:rPr>
          <w:rFonts w:ascii="Times New Roman" w:hAnsi="Times New Roman" w:cs="Times New Roman"/>
          <w:color w:val="000000" w:themeColor="text1"/>
          <w:sz w:val="20"/>
          <w:szCs w:val="20"/>
          <w:lang w:val="ru-RU"/>
        </w:rPr>
        <w:t>в устной и письменной речи пове</w:t>
      </w:r>
      <w:r w:rsidRPr="00C91A6B">
        <w:rPr>
          <w:rFonts w:ascii="Times New Roman" w:hAnsi="Times New Roman" w:cs="Times New Roman"/>
          <w:color w:val="000000" w:themeColor="text1"/>
          <w:sz w:val="20"/>
          <w:szCs w:val="20"/>
          <w:lang w:val="ru-RU"/>
        </w:rPr>
        <w:t xml:space="preserve">лительное наклонение: побудительные предложения в </w:t>
      </w:r>
      <w:r w:rsidR="00C66555" w:rsidRPr="00C91A6B">
        <w:rPr>
          <w:rFonts w:ascii="Times New Roman" w:hAnsi="Times New Roman" w:cs="Times New Roman"/>
          <w:color w:val="000000" w:themeColor="text1"/>
          <w:sz w:val="20"/>
          <w:szCs w:val="20"/>
          <w:lang w:val="ru-RU"/>
        </w:rPr>
        <w:t>утвер</w:t>
      </w:r>
      <w:r w:rsidRPr="00C91A6B">
        <w:rPr>
          <w:rFonts w:ascii="Times New Roman" w:hAnsi="Times New Roman" w:cs="Times New Roman"/>
          <w:color w:val="000000" w:themeColor="text1"/>
          <w:sz w:val="20"/>
          <w:szCs w:val="20"/>
          <w:lang w:val="ru-RU"/>
        </w:rPr>
        <w:t>дительной форме (</w:t>
      </w:r>
      <w:r w:rsidRPr="00C91A6B">
        <w:rPr>
          <w:rFonts w:ascii="Times New Roman" w:hAnsi="Times New Roman" w:cs="Times New Roman"/>
          <w:color w:val="000000" w:themeColor="text1"/>
          <w:sz w:val="20"/>
          <w:szCs w:val="20"/>
        </w:rPr>
        <w:t>Come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please</w:t>
      </w:r>
      <w:r w:rsidRPr="00C91A6B">
        <w:rPr>
          <w:rFonts w:ascii="Times New Roman" w:hAnsi="Times New Roman" w:cs="Times New Roman"/>
          <w:color w:val="000000" w:themeColor="text1"/>
          <w:sz w:val="20"/>
          <w:szCs w:val="20"/>
          <w:lang w:val="ru-RU"/>
        </w:rPr>
        <w:t>.);</w:t>
      </w:r>
    </w:p>
    <w:p w14:paraId="224C567B"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C66555" w:rsidRPr="00C91A6B">
        <w:rPr>
          <w:rFonts w:ascii="Times New Roman" w:hAnsi="Times New Roman" w:cs="Times New Roman"/>
          <w:color w:val="000000" w:themeColor="text1"/>
          <w:sz w:val="20"/>
          <w:szCs w:val="20"/>
          <w:lang w:val="ru-RU"/>
        </w:rPr>
        <w:t>на</w:t>
      </w:r>
      <w:r w:rsidRPr="00C91A6B">
        <w:rPr>
          <w:rFonts w:ascii="Times New Roman" w:hAnsi="Times New Roman" w:cs="Times New Roman"/>
          <w:color w:val="000000" w:themeColor="text1"/>
          <w:sz w:val="20"/>
          <w:szCs w:val="20"/>
          <w:lang w:val="ru-RU"/>
        </w:rPr>
        <w:t>стоящее простое время (</w:t>
      </w:r>
      <w:r w:rsidRPr="00C91A6B">
        <w:rPr>
          <w:rFonts w:ascii="Times New Roman" w:hAnsi="Times New Roman" w:cs="Times New Roman"/>
          <w:color w:val="000000" w:themeColor="text1"/>
          <w:sz w:val="20"/>
          <w:szCs w:val="20"/>
        </w:rPr>
        <w:t>Present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Simple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Tense</w:t>
      </w:r>
      <w:r w:rsidR="00C66555" w:rsidRPr="00C91A6B">
        <w:rPr>
          <w:rFonts w:ascii="Times New Roman" w:hAnsi="Times New Roman" w:cs="Times New Roman"/>
          <w:color w:val="000000" w:themeColor="text1"/>
          <w:sz w:val="20"/>
          <w:szCs w:val="20"/>
          <w:lang w:val="ru-RU"/>
        </w:rPr>
        <w:t>) в повествова</w:t>
      </w:r>
      <w:r w:rsidRPr="00C91A6B">
        <w:rPr>
          <w:rFonts w:ascii="Times New Roman" w:hAnsi="Times New Roman" w:cs="Times New Roman"/>
          <w:color w:val="000000" w:themeColor="text1"/>
          <w:sz w:val="20"/>
          <w:szCs w:val="20"/>
          <w:lang w:val="ru-RU"/>
        </w:rPr>
        <w:t xml:space="preserve">тельных (утвердительных и отрицательных) и </w:t>
      </w:r>
      <w:r w:rsidR="00C66555" w:rsidRPr="00C91A6B">
        <w:rPr>
          <w:rFonts w:ascii="Times New Roman" w:hAnsi="Times New Roman" w:cs="Times New Roman"/>
          <w:color w:val="000000" w:themeColor="text1"/>
          <w:sz w:val="20"/>
          <w:szCs w:val="20"/>
          <w:lang w:val="ru-RU"/>
        </w:rPr>
        <w:t>вопроситель</w:t>
      </w:r>
      <w:r w:rsidRPr="00C91A6B">
        <w:rPr>
          <w:rFonts w:ascii="Times New Roman" w:hAnsi="Times New Roman" w:cs="Times New Roman"/>
          <w:color w:val="000000" w:themeColor="text1"/>
          <w:sz w:val="20"/>
          <w:szCs w:val="20"/>
          <w:lang w:val="ru-RU"/>
        </w:rPr>
        <w:t>ных (общий и специальный вопрос) предложениях;</w:t>
      </w:r>
    </w:p>
    <w:p w14:paraId="659E78CF"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распознавать и употреблять</w:t>
      </w:r>
      <w:r w:rsidR="00C66555" w:rsidRPr="00C91A6B">
        <w:rPr>
          <w:rFonts w:ascii="Times New Roman" w:hAnsi="Times New Roman" w:cs="Times New Roman"/>
          <w:color w:val="000000" w:themeColor="text1"/>
          <w:sz w:val="20"/>
          <w:szCs w:val="20"/>
          <w:lang w:val="ru-RU"/>
        </w:rPr>
        <w:t xml:space="preserve"> в устной и письменной речи гла</w:t>
      </w:r>
      <w:r w:rsidRPr="00C91A6B">
        <w:rPr>
          <w:rFonts w:ascii="Times New Roman" w:hAnsi="Times New Roman" w:cs="Times New Roman"/>
          <w:color w:val="000000" w:themeColor="text1"/>
          <w:sz w:val="20"/>
          <w:szCs w:val="20"/>
          <w:lang w:val="ru-RU"/>
        </w:rPr>
        <w:t xml:space="preserve">гольную конструкцию </w:t>
      </w:r>
      <w:r w:rsidRPr="00C91A6B">
        <w:rPr>
          <w:rFonts w:ascii="Times New Roman" w:hAnsi="Times New Roman" w:cs="Times New Roman"/>
          <w:color w:val="000000" w:themeColor="text1"/>
          <w:sz w:val="20"/>
          <w:szCs w:val="20"/>
        </w:rPr>
        <w:t>have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got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ve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got</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Have you got …?);</w:t>
      </w:r>
    </w:p>
    <w:p w14:paraId="0B8D8C06"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C66555" w:rsidRPr="00C91A6B">
        <w:rPr>
          <w:rFonts w:ascii="Times New Roman" w:hAnsi="Times New Roman" w:cs="Times New Roman"/>
          <w:color w:val="000000" w:themeColor="text1"/>
          <w:sz w:val="20"/>
          <w:szCs w:val="20"/>
          <w:lang w:val="ru-RU"/>
        </w:rPr>
        <w:t>мо</w:t>
      </w:r>
      <w:r w:rsidRPr="00C91A6B">
        <w:rPr>
          <w:rFonts w:ascii="Times New Roman" w:hAnsi="Times New Roman" w:cs="Times New Roman"/>
          <w:color w:val="000000" w:themeColor="text1"/>
          <w:sz w:val="20"/>
          <w:szCs w:val="20"/>
          <w:lang w:val="ru-RU"/>
        </w:rPr>
        <w:t>дальный глагол с</w:t>
      </w:r>
      <w:r w:rsidRPr="00C91A6B">
        <w:rPr>
          <w:rFonts w:ascii="Times New Roman" w:hAnsi="Times New Roman" w:cs="Times New Roman"/>
          <w:color w:val="000000" w:themeColor="text1"/>
          <w:sz w:val="20"/>
          <w:szCs w:val="20"/>
        </w:rPr>
        <w:t>an</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can</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t</w:t>
      </w:r>
      <w:r w:rsidRPr="00C91A6B">
        <w:rPr>
          <w:rFonts w:ascii="Times New Roman" w:hAnsi="Times New Roman" w:cs="Times New Roman"/>
          <w:color w:val="000000" w:themeColor="text1"/>
          <w:sz w:val="20"/>
          <w:szCs w:val="20"/>
          <w:lang w:val="ru-RU"/>
        </w:rPr>
        <w:t xml:space="preserve"> для выражения умения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can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ride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bike</w:t>
      </w:r>
      <w:r w:rsidRPr="00C91A6B">
        <w:rPr>
          <w:rFonts w:ascii="Times New Roman" w:hAnsi="Times New Roman" w:cs="Times New Roman"/>
          <w:color w:val="000000" w:themeColor="text1"/>
          <w:sz w:val="20"/>
          <w:szCs w:val="20"/>
          <w:lang w:val="ru-RU"/>
        </w:rPr>
        <w:t>.) и отсутствия умения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can</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ride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bike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can</w:t>
      </w:r>
      <w:r w:rsidRPr="00C91A6B">
        <w:rPr>
          <w:rFonts w:ascii="Times New Roman" w:hAnsi="Times New Roman" w:cs="Times New Roman"/>
          <w:color w:val="000000" w:themeColor="text1"/>
          <w:sz w:val="20"/>
          <w:szCs w:val="20"/>
          <w:lang w:val="ru-RU"/>
        </w:rPr>
        <w:t xml:space="preserve"> для </w:t>
      </w:r>
      <w:r w:rsidR="00C66555" w:rsidRPr="00C91A6B">
        <w:rPr>
          <w:rFonts w:ascii="Times New Roman" w:hAnsi="Times New Roman" w:cs="Times New Roman"/>
          <w:color w:val="000000" w:themeColor="text1"/>
          <w:sz w:val="20"/>
          <w:szCs w:val="20"/>
          <w:lang w:val="ru-RU"/>
        </w:rPr>
        <w:t>полу</w:t>
      </w:r>
      <w:r w:rsidRPr="00C91A6B">
        <w:rPr>
          <w:rFonts w:ascii="Times New Roman" w:hAnsi="Times New Roman" w:cs="Times New Roman"/>
          <w:color w:val="000000" w:themeColor="text1"/>
          <w:sz w:val="20"/>
          <w:szCs w:val="20"/>
          <w:lang w:val="ru-RU"/>
        </w:rPr>
        <w:t>чения разрешения (</w:t>
      </w:r>
      <w:r w:rsidRPr="00C91A6B">
        <w:rPr>
          <w:rFonts w:ascii="Times New Roman" w:hAnsi="Times New Roman" w:cs="Times New Roman"/>
          <w:color w:val="000000" w:themeColor="text1"/>
          <w:sz w:val="20"/>
          <w:szCs w:val="20"/>
        </w:rPr>
        <w:t>Can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go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out</w:t>
      </w:r>
      <w:r w:rsidRPr="00C91A6B">
        <w:rPr>
          <w:rFonts w:ascii="Times New Roman" w:hAnsi="Times New Roman" w:cs="Times New Roman"/>
          <w:color w:val="000000" w:themeColor="text1"/>
          <w:sz w:val="20"/>
          <w:szCs w:val="20"/>
          <w:lang w:val="ru-RU"/>
        </w:rPr>
        <w:t>?);</w:t>
      </w:r>
    </w:p>
    <w:p w14:paraId="50416818"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C66555" w:rsidRPr="00C91A6B">
        <w:rPr>
          <w:rFonts w:ascii="Times New Roman" w:hAnsi="Times New Roman" w:cs="Times New Roman"/>
          <w:color w:val="000000" w:themeColor="text1"/>
          <w:sz w:val="20"/>
          <w:szCs w:val="20"/>
          <w:lang w:val="ru-RU"/>
        </w:rPr>
        <w:t>нео</w:t>
      </w:r>
      <w:r w:rsidRPr="00C91A6B">
        <w:rPr>
          <w:rFonts w:ascii="Times New Roman" w:hAnsi="Times New Roman" w:cs="Times New Roman"/>
          <w:color w:val="000000" w:themeColor="text1"/>
          <w:sz w:val="20"/>
          <w:szCs w:val="20"/>
          <w:lang w:val="ru-RU"/>
        </w:rPr>
        <w:t>пределённый, определённ</w:t>
      </w:r>
      <w:r w:rsidR="00C66555" w:rsidRPr="00C91A6B">
        <w:rPr>
          <w:rFonts w:ascii="Times New Roman" w:hAnsi="Times New Roman" w:cs="Times New Roman"/>
          <w:color w:val="000000" w:themeColor="text1"/>
          <w:sz w:val="20"/>
          <w:szCs w:val="20"/>
          <w:lang w:val="ru-RU"/>
        </w:rPr>
        <w:t>ый и нулевой артикль с существи</w:t>
      </w:r>
      <w:r w:rsidRPr="00C91A6B">
        <w:rPr>
          <w:rFonts w:ascii="Times New Roman" w:hAnsi="Times New Roman" w:cs="Times New Roman"/>
          <w:color w:val="000000" w:themeColor="text1"/>
          <w:sz w:val="20"/>
          <w:szCs w:val="20"/>
          <w:lang w:val="ru-RU"/>
        </w:rPr>
        <w:t>тельными (наиболее распространённые случаи употребления);</w:t>
      </w:r>
    </w:p>
    <w:p w14:paraId="7843371C"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C66555" w:rsidRPr="00C91A6B">
        <w:rPr>
          <w:rFonts w:ascii="Times New Roman" w:hAnsi="Times New Roman" w:cs="Times New Roman"/>
          <w:color w:val="000000" w:themeColor="text1"/>
          <w:sz w:val="20"/>
          <w:szCs w:val="20"/>
          <w:lang w:val="ru-RU"/>
        </w:rPr>
        <w:t xml:space="preserve"> в устной и письменной речи мно</w:t>
      </w:r>
      <w:r w:rsidRPr="00C91A6B">
        <w:rPr>
          <w:rFonts w:ascii="Times New Roman" w:hAnsi="Times New Roman" w:cs="Times New Roman"/>
          <w:color w:val="000000" w:themeColor="text1"/>
          <w:sz w:val="20"/>
          <w:szCs w:val="20"/>
          <w:lang w:val="ru-RU"/>
        </w:rPr>
        <w:t>жественное число существ</w:t>
      </w:r>
      <w:r w:rsidR="00C66555" w:rsidRPr="00C91A6B">
        <w:rPr>
          <w:rFonts w:ascii="Times New Roman" w:hAnsi="Times New Roman" w:cs="Times New Roman"/>
          <w:color w:val="000000" w:themeColor="text1"/>
          <w:sz w:val="20"/>
          <w:szCs w:val="20"/>
          <w:lang w:val="ru-RU"/>
        </w:rPr>
        <w:t>ительных, образованное по прави</w:t>
      </w:r>
      <w:r w:rsidRPr="00C91A6B">
        <w:rPr>
          <w:rFonts w:ascii="Times New Roman" w:hAnsi="Times New Roman" w:cs="Times New Roman"/>
          <w:color w:val="000000" w:themeColor="text1"/>
          <w:sz w:val="20"/>
          <w:szCs w:val="20"/>
          <w:lang w:val="ru-RU"/>
        </w:rPr>
        <w:t xml:space="preserve">лам и исключения: </w:t>
      </w:r>
      <w:r w:rsidRPr="00C91A6B">
        <w:rPr>
          <w:rFonts w:ascii="Times New Roman" w:hAnsi="Times New Roman" w:cs="Times New Roman"/>
          <w:color w:val="000000" w:themeColor="text1"/>
          <w:sz w:val="20"/>
          <w:szCs w:val="20"/>
        </w:rPr>
        <w:t>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pen</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pens</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man</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men</w:t>
      </w:r>
      <w:r w:rsidRPr="00C91A6B">
        <w:rPr>
          <w:rFonts w:ascii="Times New Roman" w:hAnsi="Times New Roman" w:cs="Times New Roman"/>
          <w:color w:val="000000" w:themeColor="text1"/>
          <w:sz w:val="20"/>
          <w:szCs w:val="20"/>
          <w:lang w:val="ru-RU"/>
        </w:rPr>
        <w:t>;</w:t>
      </w:r>
    </w:p>
    <w:p w14:paraId="45A61792"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 в устной и</w:t>
      </w:r>
      <w:r w:rsidR="00C66555" w:rsidRPr="00C91A6B">
        <w:rPr>
          <w:rFonts w:ascii="Times New Roman" w:hAnsi="Times New Roman" w:cs="Times New Roman"/>
          <w:color w:val="000000" w:themeColor="text1"/>
          <w:sz w:val="20"/>
          <w:szCs w:val="20"/>
          <w:lang w:val="ru-RU"/>
        </w:rPr>
        <w:t xml:space="preserve"> письменной речи лич</w:t>
      </w:r>
      <w:r w:rsidRPr="00C91A6B">
        <w:rPr>
          <w:rFonts w:ascii="Times New Roman" w:hAnsi="Times New Roman" w:cs="Times New Roman"/>
          <w:color w:val="000000" w:themeColor="text1"/>
          <w:sz w:val="20"/>
          <w:szCs w:val="20"/>
          <w:lang w:val="ru-RU"/>
        </w:rPr>
        <w:t>ные и притяжательные местоимения;</w:t>
      </w:r>
    </w:p>
    <w:p w14:paraId="0FE3132F"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C66555" w:rsidRPr="00C91A6B">
        <w:rPr>
          <w:rFonts w:ascii="Times New Roman" w:hAnsi="Times New Roman" w:cs="Times New Roman"/>
          <w:color w:val="000000" w:themeColor="text1"/>
          <w:sz w:val="20"/>
          <w:szCs w:val="20"/>
          <w:lang w:val="ru-RU"/>
        </w:rPr>
        <w:t xml:space="preserve"> в устной и письменной речи ука</w:t>
      </w:r>
      <w:r w:rsidRPr="00C91A6B">
        <w:rPr>
          <w:rFonts w:ascii="Times New Roman" w:hAnsi="Times New Roman" w:cs="Times New Roman"/>
          <w:color w:val="000000" w:themeColor="text1"/>
          <w:sz w:val="20"/>
          <w:szCs w:val="20"/>
          <w:lang w:val="ru-RU"/>
        </w:rPr>
        <w:t xml:space="preserve">зательные местоимения </w:t>
      </w:r>
      <w:r w:rsidRPr="00C91A6B">
        <w:rPr>
          <w:rFonts w:ascii="Times New Roman" w:hAnsi="Times New Roman" w:cs="Times New Roman"/>
          <w:color w:val="000000" w:themeColor="text1"/>
          <w:sz w:val="20"/>
          <w:szCs w:val="20"/>
        </w:rPr>
        <w:t>this</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these</w:t>
      </w:r>
      <w:r w:rsidRPr="00C91A6B">
        <w:rPr>
          <w:rFonts w:ascii="Times New Roman" w:hAnsi="Times New Roman" w:cs="Times New Roman"/>
          <w:color w:val="000000" w:themeColor="text1"/>
          <w:sz w:val="20"/>
          <w:szCs w:val="20"/>
          <w:lang w:val="ru-RU"/>
        </w:rPr>
        <w:t>;</w:t>
      </w:r>
    </w:p>
    <w:p w14:paraId="1563AF12"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C66555" w:rsidRPr="00C91A6B">
        <w:rPr>
          <w:rFonts w:ascii="Times New Roman" w:hAnsi="Times New Roman" w:cs="Times New Roman"/>
          <w:color w:val="000000" w:themeColor="text1"/>
          <w:sz w:val="20"/>
          <w:szCs w:val="20"/>
          <w:lang w:val="ru-RU"/>
        </w:rPr>
        <w:t>ко</w:t>
      </w:r>
      <w:r w:rsidRPr="00C91A6B">
        <w:rPr>
          <w:rFonts w:ascii="Times New Roman" w:hAnsi="Times New Roman" w:cs="Times New Roman"/>
          <w:color w:val="000000" w:themeColor="text1"/>
          <w:sz w:val="20"/>
          <w:szCs w:val="20"/>
          <w:lang w:val="ru-RU"/>
        </w:rPr>
        <w:t>личественные числительные (1—12);</w:t>
      </w:r>
    </w:p>
    <w:p w14:paraId="2C3FF379" w14:textId="77777777" w:rsidR="009E224D" w:rsidRPr="00C91A6B" w:rsidRDefault="004D0A5B" w:rsidP="00370B29">
      <w:pPr>
        <w:pStyle w:val="a7"/>
        <w:numPr>
          <w:ilvl w:val="0"/>
          <w:numId w:val="16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C66555" w:rsidRPr="00C91A6B">
        <w:rPr>
          <w:rFonts w:ascii="Times New Roman" w:hAnsi="Times New Roman" w:cs="Times New Roman"/>
          <w:color w:val="000000" w:themeColor="text1"/>
          <w:sz w:val="20"/>
          <w:szCs w:val="20"/>
          <w:lang w:val="ru-RU"/>
        </w:rPr>
        <w:t>во</w:t>
      </w:r>
      <w:r w:rsidRPr="00C91A6B">
        <w:rPr>
          <w:rFonts w:ascii="Times New Roman" w:hAnsi="Times New Roman" w:cs="Times New Roman"/>
          <w:color w:val="000000" w:themeColor="text1"/>
          <w:sz w:val="20"/>
          <w:szCs w:val="20"/>
          <w:lang w:val="ru-RU"/>
        </w:rPr>
        <w:t xml:space="preserve">просительные слова </w:t>
      </w:r>
      <w:r w:rsidRPr="00C91A6B">
        <w:rPr>
          <w:rFonts w:ascii="Times New Roman" w:hAnsi="Times New Roman" w:cs="Times New Roman"/>
          <w:color w:val="000000" w:themeColor="text1"/>
          <w:sz w:val="20"/>
          <w:szCs w:val="20"/>
        </w:rPr>
        <w:t>who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what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how</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where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how</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many</w:t>
      </w:r>
      <w:r w:rsidRPr="00C91A6B">
        <w:rPr>
          <w:rFonts w:ascii="Times New Roman" w:hAnsi="Times New Roman" w:cs="Times New Roman"/>
          <w:color w:val="000000" w:themeColor="text1"/>
          <w:sz w:val="20"/>
          <w:szCs w:val="20"/>
          <w:lang w:val="ru-RU"/>
        </w:rPr>
        <w:t>;</w:t>
      </w:r>
    </w:p>
    <w:p w14:paraId="2C6C29B2"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C66555"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 xml:space="preserve">логи места </w:t>
      </w:r>
      <w:r w:rsidRPr="00C91A6B">
        <w:rPr>
          <w:rFonts w:ascii="Times New Roman" w:hAnsi="Times New Roman" w:cs="Times New Roman"/>
          <w:color w:val="000000" w:themeColor="text1"/>
          <w:sz w:val="20"/>
          <w:szCs w:val="20"/>
        </w:rPr>
        <w:t>on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near</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under</w:t>
      </w:r>
      <w:r w:rsidRPr="00C91A6B">
        <w:rPr>
          <w:rFonts w:ascii="Times New Roman" w:hAnsi="Times New Roman" w:cs="Times New Roman"/>
          <w:color w:val="000000" w:themeColor="text1"/>
          <w:sz w:val="20"/>
          <w:szCs w:val="20"/>
          <w:lang w:val="ru-RU"/>
        </w:rPr>
        <w:t>;</w:t>
      </w:r>
    </w:p>
    <w:p w14:paraId="4C88691B" w14:textId="77777777" w:rsidR="009E224D" w:rsidRPr="00C91A6B" w:rsidRDefault="004D0A5B" w:rsidP="00370B29">
      <w:pPr>
        <w:pStyle w:val="a7"/>
        <w:numPr>
          <w:ilvl w:val="0"/>
          <w:numId w:val="16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C66555" w:rsidRPr="00C91A6B">
        <w:rPr>
          <w:rFonts w:ascii="Times New Roman" w:hAnsi="Times New Roman" w:cs="Times New Roman"/>
          <w:color w:val="000000" w:themeColor="text1"/>
          <w:sz w:val="20"/>
          <w:szCs w:val="20"/>
          <w:lang w:val="ru-RU"/>
        </w:rPr>
        <w:t xml:space="preserve"> в устной и письменной речи сою</w:t>
      </w:r>
      <w:r w:rsidRPr="00C91A6B">
        <w:rPr>
          <w:rFonts w:ascii="Times New Roman" w:hAnsi="Times New Roman" w:cs="Times New Roman"/>
          <w:color w:val="000000" w:themeColor="text1"/>
          <w:sz w:val="20"/>
          <w:szCs w:val="20"/>
          <w:lang w:val="ru-RU"/>
        </w:rPr>
        <w:t xml:space="preserve">зы </w:t>
      </w:r>
      <w:r w:rsidRPr="00C91A6B">
        <w:rPr>
          <w:rFonts w:ascii="Times New Roman" w:hAnsi="Times New Roman" w:cs="Times New Roman"/>
          <w:color w:val="000000" w:themeColor="text1"/>
          <w:sz w:val="20"/>
          <w:szCs w:val="20"/>
        </w:rPr>
        <w:t>and</w:t>
      </w:r>
      <w:r w:rsidRPr="00C91A6B">
        <w:rPr>
          <w:rFonts w:ascii="Times New Roman" w:hAnsi="Times New Roman" w:cs="Times New Roman"/>
          <w:color w:val="000000" w:themeColor="text1"/>
          <w:sz w:val="20"/>
          <w:szCs w:val="20"/>
          <w:lang w:val="ru-RU"/>
        </w:rPr>
        <w:t xml:space="preserve"> и </w:t>
      </w:r>
      <w:r w:rsidRPr="00C91A6B">
        <w:rPr>
          <w:rFonts w:ascii="Times New Roman" w:hAnsi="Times New Roman" w:cs="Times New Roman"/>
          <w:color w:val="000000" w:themeColor="text1"/>
          <w:sz w:val="20"/>
          <w:szCs w:val="20"/>
        </w:rPr>
        <w:t>but</w:t>
      </w:r>
      <w:r w:rsidRPr="00C91A6B">
        <w:rPr>
          <w:rFonts w:ascii="Times New Roman" w:hAnsi="Times New Roman" w:cs="Times New Roman"/>
          <w:color w:val="000000" w:themeColor="text1"/>
          <w:sz w:val="20"/>
          <w:szCs w:val="20"/>
          <w:lang w:val="ru-RU"/>
        </w:rPr>
        <w:t xml:space="preserve"> (при однородных членах).</w:t>
      </w:r>
    </w:p>
    <w:p w14:paraId="283509A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Социокультурные знания и умения</w:t>
      </w:r>
    </w:p>
    <w:p w14:paraId="15C0F5A9" w14:textId="77777777" w:rsidR="00C66555" w:rsidRPr="00C91A6B" w:rsidRDefault="004D0A5B" w:rsidP="00370B29">
      <w:pPr>
        <w:pStyle w:val="a7"/>
        <w:numPr>
          <w:ilvl w:val="0"/>
          <w:numId w:val="166"/>
        </w:numPr>
        <w:tabs>
          <w:tab w:val="left" w:pos="384"/>
          <w:tab w:val="left" w:pos="709"/>
        </w:tabs>
        <w:spacing w:before="5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w:t>
      </w:r>
      <w:r w:rsidR="00C66555" w:rsidRPr="00C91A6B">
        <w:rPr>
          <w:rFonts w:ascii="Times New Roman" w:hAnsi="Times New Roman" w:cs="Times New Roman"/>
          <w:color w:val="000000" w:themeColor="text1"/>
          <w:sz w:val="20"/>
          <w:szCs w:val="20"/>
          <w:lang w:val="ru-RU"/>
        </w:rPr>
        <w:t>агодарности, извинение, поздрав</w:t>
      </w:r>
      <w:r w:rsidRPr="00C91A6B">
        <w:rPr>
          <w:rFonts w:ascii="Times New Roman" w:hAnsi="Times New Roman" w:cs="Times New Roman"/>
          <w:color w:val="000000" w:themeColor="text1"/>
          <w:sz w:val="20"/>
          <w:szCs w:val="20"/>
          <w:lang w:val="ru-RU"/>
        </w:rPr>
        <w:t>ление с днём рождения, Новым годом, Рождеством;</w:t>
      </w:r>
    </w:p>
    <w:p w14:paraId="269D16A2" w14:textId="77777777" w:rsidR="009E224D" w:rsidRPr="00C91A6B" w:rsidRDefault="00C66555" w:rsidP="00370B29">
      <w:pPr>
        <w:pStyle w:val="a7"/>
        <w:numPr>
          <w:ilvl w:val="0"/>
          <w:numId w:val="166"/>
        </w:numPr>
        <w:tabs>
          <w:tab w:val="left" w:pos="384"/>
          <w:tab w:val="left" w:pos="709"/>
        </w:tabs>
        <w:spacing w:before="5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w:t>
      </w:r>
      <w:r w:rsidR="004D0A5B" w:rsidRPr="00C91A6B">
        <w:rPr>
          <w:rFonts w:ascii="Times New Roman" w:hAnsi="Times New Roman" w:cs="Times New Roman"/>
          <w:color w:val="000000" w:themeColor="text1"/>
          <w:sz w:val="20"/>
          <w:szCs w:val="20"/>
          <w:lang w:val="ru-RU"/>
        </w:rPr>
        <w:t>нать названия родной страны и страны/стран изучаемого языка и их столиц.</w:t>
      </w:r>
    </w:p>
    <w:p w14:paraId="737A0E34"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2C7FDA6D" w14:textId="77777777" w:rsidR="009E224D" w:rsidRPr="00C91A6B" w:rsidRDefault="00C66555"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lang w:val="ru-RU"/>
        </w:rPr>
        <w:t xml:space="preserve">3 </w:t>
      </w:r>
      <w:r w:rsidR="004D0A5B" w:rsidRPr="00C91A6B">
        <w:rPr>
          <w:rFonts w:ascii="Times New Roman" w:hAnsi="Times New Roman" w:cs="Times New Roman"/>
          <w:b/>
          <w:color w:val="000000" w:themeColor="text1"/>
          <w:sz w:val="20"/>
          <w:szCs w:val="20"/>
        </w:rPr>
        <w:t>КЛАСС</w:t>
      </w:r>
    </w:p>
    <w:p w14:paraId="3FEB530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Коммуникативные умения</w:t>
      </w:r>
    </w:p>
    <w:p w14:paraId="41DDF03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Говорение</w:t>
      </w:r>
    </w:p>
    <w:p w14:paraId="7A5452CD" w14:textId="77777777" w:rsidR="009E224D" w:rsidRPr="00C91A6B" w:rsidRDefault="004D0A5B" w:rsidP="00370B29">
      <w:pPr>
        <w:pStyle w:val="a7"/>
        <w:numPr>
          <w:ilvl w:val="0"/>
          <w:numId w:val="167"/>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вести разные виды диалогов (диалог этикетного характера, диалог-побуждение, диало</w:t>
      </w:r>
      <w:r w:rsidR="00C66555" w:rsidRPr="00C91A6B">
        <w:rPr>
          <w:rFonts w:ascii="Times New Roman" w:hAnsi="Times New Roman" w:cs="Times New Roman"/>
          <w:color w:val="000000" w:themeColor="text1"/>
          <w:sz w:val="20"/>
          <w:szCs w:val="20"/>
          <w:lang w:val="ru-RU"/>
        </w:rPr>
        <w:t>г-расспрос) в стандартных ситуа</w:t>
      </w:r>
      <w:r w:rsidRPr="00C91A6B">
        <w:rPr>
          <w:rFonts w:ascii="Times New Roman" w:hAnsi="Times New Roman" w:cs="Times New Roman"/>
          <w:color w:val="000000" w:themeColor="text1"/>
          <w:sz w:val="20"/>
          <w:szCs w:val="20"/>
          <w:lang w:val="ru-RU"/>
        </w:rPr>
        <w:t>циях неофициального о</w:t>
      </w:r>
      <w:r w:rsidR="00C66555" w:rsidRPr="00C91A6B">
        <w:rPr>
          <w:rFonts w:ascii="Times New Roman" w:hAnsi="Times New Roman" w:cs="Times New Roman"/>
          <w:color w:val="000000" w:themeColor="text1"/>
          <w:sz w:val="20"/>
          <w:szCs w:val="20"/>
          <w:lang w:val="ru-RU"/>
        </w:rPr>
        <w:t>бщения, с вербальными и/или зри</w:t>
      </w:r>
      <w:r w:rsidRPr="00C91A6B">
        <w:rPr>
          <w:rFonts w:ascii="Times New Roman" w:hAnsi="Times New Roman" w:cs="Times New Roman"/>
          <w:color w:val="000000" w:themeColor="text1"/>
          <w:sz w:val="20"/>
          <w:szCs w:val="20"/>
          <w:lang w:val="ru-RU"/>
        </w:rPr>
        <w:t>тельными опорами в ра</w:t>
      </w:r>
      <w:r w:rsidR="00C66555" w:rsidRPr="00C91A6B">
        <w:rPr>
          <w:rFonts w:ascii="Times New Roman" w:hAnsi="Times New Roman" w:cs="Times New Roman"/>
          <w:color w:val="000000" w:themeColor="text1"/>
          <w:sz w:val="20"/>
          <w:szCs w:val="20"/>
          <w:lang w:val="ru-RU"/>
        </w:rPr>
        <w:t>мках изучаемой тематики с соблю</w:t>
      </w:r>
      <w:r w:rsidRPr="00C91A6B">
        <w:rPr>
          <w:rFonts w:ascii="Times New Roman" w:hAnsi="Times New Roman" w:cs="Times New Roman"/>
          <w:color w:val="000000" w:themeColor="text1"/>
          <w:sz w:val="20"/>
          <w:szCs w:val="20"/>
          <w:lang w:val="ru-RU"/>
        </w:rPr>
        <w:t>дением норм речевого этикета, принятого в стране/странах изучаемого языка (не менее</w:t>
      </w:r>
      <w:r w:rsidR="00C66555" w:rsidRPr="00C91A6B">
        <w:rPr>
          <w:rFonts w:ascii="Times New Roman" w:hAnsi="Times New Roman" w:cs="Times New Roman"/>
          <w:color w:val="000000" w:themeColor="text1"/>
          <w:sz w:val="20"/>
          <w:szCs w:val="20"/>
          <w:lang w:val="ru-RU"/>
        </w:rPr>
        <w:t xml:space="preserve"> 4 реплик со стороны каждого со</w:t>
      </w:r>
      <w:r w:rsidRPr="00C91A6B">
        <w:rPr>
          <w:rFonts w:ascii="Times New Roman" w:hAnsi="Times New Roman" w:cs="Times New Roman"/>
          <w:color w:val="000000" w:themeColor="text1"/>
          <w:sz w:val="20"/>
          <w:szCs w:val="20"/>
          <w:lang w:val="ru-RU"/>
        </w:rPr>
        <w:t>беседника);</w:t>
      </w:r>
    </w:p>
    <w:p w14:paraId="0FF97BDC" w14:textId="77777777" w:rsidR="009E224D" w:rsidRPr="00C91A6B" w:rsidRDefault="004D0A5B" w:rsidP="00370B29">
      <w:pPr>
        <w:pStyle w:val="a7"/>
        <w:numPr>
          <w:ilvl w:val="0"/>
          <w:numId w:val="167"/>
        </w:numPr>
        <w:tabs>
          <w:tab w:val="left" w:pos="3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связные монологические высказывания (описание; повествование/р</w:t>
      </w:r>
      <w:r w:rsidR="00C66555" w:rsidRPr="00C91A6B">
        <w:rPr>
          <w:rFonts w:ascii="Times New Roman" w:hAnsi="Times New Roman" w:cs="Times New Roman"/>
          <w:color w:val="000000" w:themeColor="text1"/>
          <w:sz w:val="20"/>
          <w:szCs w:val="20"/>
          <w:lang w:val="ru-RU"/>
        </w:rPr>
        <w:t>ассказ) в рамках изучаемой тема</w:t>
      </w:r>
      <w:r w:rsidRPr="00C91A6B">
        <w:rPr>
          <w:rFonts w:ascii="Times New Roman" w:hAnsi="Times New Roman" w:cs="Times New Roman"/>
          <w:color w:val="000000" w:themeColor="text1"/>
          <w:sz w:val="20"/>
          <w:szCs w:val="20"/>
          <w:lang w:val="ru-RU"/>
        </w:rPr>
        <w:t>тики объёмом не менее 4 ф</w:t>
      </w:r>
      <w:r w:rsidR="00C66555" w:rsidRPr="00C91A6B">
        <w:rPr>
          <w:rFonts w:ascii="Times New Roman" w:hAnsi="Times New Roman" w:cs="Times New Roman"/>
          <w:color w:val="000000" w:themeColor="text1"/>
          <w:sz w:val="20"/>
          <w:szCs w:val="20"/>
          <w:lang w:val="ru-RU"/>
        </w:rPr>
        <w:t>раз с вербальными и/или зритель</w:t>
      </w:r>
      <w:r w:rsidRPr="00C91A6B">
        <w:rPr>
          <w:rFonts w:ascii="Times New Roman" w:hAnsi="Times New Roman" w:cs="Times New Roman"/>
          <w:color w:val="000000" w:themeColor="text1"/>
          <w:sz w:val="20"/>
          <w:szCs w:val="20"/>
          <w:lang w:val="ru-RU"/>
        </w:rPr>
        <w:t>ными опорами;</w:t>
      </w:r>
    </w:p>
    <w:p w14:paraId="71116449" w14:textId="77777777" w:rsidR="009E224D" w:rsidRPr="00C91A6B" w:rsidRDefault="004D0A5B" w:rsidP="00370B29">
      <w:pPr>
        <w:pStyle w:val="a7"/>
        <w:numPr>
          <w:ilvl w:val="0"/>
          <w:numId w:val="167"/>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передавать основное содер</w:t>
      </w:r>
      <w:r w:rsidR="00C66555" w:rsidRPr="00C91A6B">
        <w:rPr>
          <w:rFonts w:ascii="Times New Roman" w:hAnsi="Times New Roman" w:cs="Times New Roman"/>
          <w:color w:val="000000" w:themeColor="text1"/>
          <w:sz w:val="20"/>
          <w:szCs w:val="20"/>
          <w:lang w:val="ru-RU"/>
        </w:rPr>
        <w:t>жание прочитанного текста с вер</w:t>
      </w:r>
      <w:r w:rsidRPr="00C91A6B">
        <w:rPr>
          <w:rFonts w:ascii="Times New Roman" w:hAnsi="Times New Roman" w:cs="Times New Roman"/>
          <w:color w:val="000000" w:themeColor="text1"/>
          <w:sz w:val="20"/>
          <w:szCs w:val="20"/>
          <w:lang w:val="ru-RU"/>
        </w:rPr>
        <w:t>бальными и/или зрител</w:t>
      </w:r>
      <w:r w:rsidR="00C66555" w:rsidRPr="00C91A6B">
        <w:rPr>
          <w:rFonts w:ascii="Times New Roman" w:hAnsi="Times New Roman" w:cs="Times New Roman"/>
          <w:color w:val="000000" w:themeColor="text1"/>
          <w:sz w:val="20"/>
          <w:szCs w:val="20"/>
          <w:lang w:val="ru-RU"/>
        </w:rPr>
        <w:t>ьными опорами (объём монологиче</w:t>
      </w:r>
      <w:r w:rsidRPr="00C91A6B">
        <w:rPr>
          <w:rFonts w:ascii="Times New Roman" w:hAnsi="Times New Roman" w:cs="Times New Roman"/>
          <w:color w:val="000000" w:themeColor="text1"/>
          <w:sz w:val="20"/>
          <w:szCs w:val="20"/>
          <w:lang w:val="ru-RU"/>
        </w:rPr>
        <w:t>ского высказывания — не менее 4 фраз).</w:t>
      </w:r>
    </w:p>
    <w:p w14:paraId="43413BA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Аудирование</w:t>
      </w:r>
    </w:p>
    <w:p w14:paraId="389A6EAE" w14:textId="77777777" w:rsidR="009E224D" w:rsidRPr="00C91A6B" w:rsidRDefault="004D0A5B" w:rsidP="00370B29">
      <w:pPr>
        <w:pStyle w:val="a7"/>
        <w:numPr>
          <w:ilvl w:val="0"/>
          <w:numId w:val="168"/>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воспринимать на слух и понимать речь учителя и </w:t>
      </w:r>
      <w:r w:rsidR="00C66555" w:rsidRPr="00C91A6B">
        <w:rPr>
          <w:rFonts w:ascii="Times New Roman" w:hAnsi="Times New Roman" w:cs="Times New Roman"/>
          <w:color w:val="000000" w:themeColor="text1"/>
          <w:sz w:val="20"/>
          <w:szCs w:val="20"/>
          <w:lang w:val="ru-RU"/>
        </w:rPr>
        <w:t>однокласс</w:t>
      </w:r>
      <w:r w:rsidRPr="00C91A6B">
        <w:rPr>
          <w:rFonts w:ascii="Times New Roman" w:hAnsi="Times New Roman" w:cs="Times New Roman"/>
          <w:color w:val="000000" w:themeColor="text1"/>
          <w:sz w:val="20"/>
          <w:szCs w:val="20"/>
          <w:lang w:val="ru-RU"/>
        </w:rPr>
        <w:t>ников вербально/невербально реагировать на услышанное;</w:t>
      </w:r>
    </w:p>
    <w:p w14:paraId="1794CA1A" w14:textId="77777777" w:rsidR="009E224D" w:rsidRPr="00C91A6B" w:rsidRDefault="004D0A5B" w:rsidP="00370B29">
      <w:pPr>
        <w:pStyle w:val="a7"/>
        <w:numPr>
          <w:ilvl w:val="0"/>
          <w:numId w:val="16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воспринимать на слух и </w:t>
      </w:r>
      <w:r w:rsidR="00C66555" w:rsidRPr="00C91A6B">
        <w:rPr>
          <w:rFonts w:ascii="Times New Roman" w:hAnsi="Times New Roman" w:cs="Times New Roman"/>
          <w:color w:val="000000" w:themeColor="text1"/>
          <w:sz w:val="20"/>
          <w:szCs w:val="20"/>
          <w:lang w:val="ru-RU"/>
        </w:rPr>
        <w:t>понимать учебные тексты, постро</w:t>
      </w:r>
      <w:r w:rsidRPr="00C91A6B">
        <w:rPr>
          <w:rFonts w:ascii="Times New Roman" w:hAnsi="Times New Roman" w:cs="Times New Roman"/>
          <w:color w:val="000000" w:themeColor="text1"/>
          <w:sz w:val="20"/>
          <w:szCs w:val="20"/>
          <w:lang w:val="ru-RU"/>
        </w:rPr>
        <w:t>енные на изученном языковом материале, с разной глубиной проникновения в их содерж</w:t>
      </w:r>
      <w:r w:rsidR="00C66555" w:rsidRPr="00C91A6B">
        <w:rPr>
          <w:rFonts w:ascii="Times New Roman" w:hAnsi="Times New Roman" w:cs="Times New Roman"/>
          <w:color w:val="000000" w:themeColor="text1"/>
          <w:sz w:val="20"/>
          <w:szCs w:val="20"/>
          <w:lang w:val="ru-RU"/>
        </w:rPr>
        <w:t>ание в зависимости от поставлен</w:t>
      </w:r>
      <w:r w:rsidRPr="00C91A6B">
        <w:rPr>
          <w:rFonts w:ascii="Times New Roman" w:hAnsi="Times New Roman" w:cs="Times New Roman"/>
          <w:color w:val="000000" w:themeColor="text1"/>
          <w:sz w:val="20"/>
          <w:szCs w:val="20"/>
          <w:lang w:val="ru-RU"/>
        </w:rPr>
        <w:t>ной коммуникативной за</w:t>
      </w:r>
      <w:r w:rsidR="00C66555" w:rsidRPr="00C91A6B">
        <w:rPr>
          <w:rFonts w:ascii="Times New Roman" w:hAnsi="Times New Roman" w:cs="Times New Roman"/>
          <w:color w:val="000000" w:themeColor="text1"/>
          <w:sz w:val="20"/>
          <w:szCs w:val="20"/>
          <w:lang w:val="ru-RU"/>
        </w:rPr>
        <w:t>дачи: с пониманием основного со</w:t>
      </w:r>
      <w:r w:rsidRPr="00C91A6B">
        <w:rPr>
          <w:rFonts w:ascii="Times New Roman" w:hAnsi="Times New Roman" w:cs="Times New Roman"/>
          <w:color w:val="000000" w:themeColor="text1"/>
          <w:sz w:val="20"/>
          <w:szCs w:val="20"/>
          <w:lang w:val="ru-RU"/>
        </w:rPr>
        <w:t>держания, с понимани</w:t>
      </w:r>
      <w:r w:rsidR="00C66555" w:rsidRPr="00C91A6B">
        <w:rPr>
          <w:rFonts w:ascii="Times New Roman" w:hAnsi="Times New Roman" w:cs="Times New Roman"/>
          <w:color w:val="000000" w:themeColor="text1"/>
          <w:sz w:val="20"/>
          <w:szCs w:val="20"/>
          <w:lang w:val="ru-RU"/>
        </w:rPr>
        <w:t>ем запрашиваемой информации фак</w:t>
      </w:r>
      <w:r w:rsidRPr="00C91A6B">
        <w:rPr>
          <w:rFonts w:ascii="Times New Roman" w:hAnsi="Times New Roman" w:cs="Times New Roman"/>
          <w:color w:val="000000" w:themeColor="text1"/>
          <w:sz w:val="20"/>
          <w:szCs w:val="20"/>
          <w:lang w:val="ru-RU"/>
        </w:rPr>
        <w:t>тического характера, со з</w:t>
      </w:r>
      <w:r w:rsidR="00C66555" w:rsidRPr="00C91A6B">
        <w:rPr>
          <w:rFonts w:ascii="Times New Roman" w:hAnsi="Times New Roman" w:cs="Times New Roman"/>
          <w:color w:val="000000" w:themeColor="text1"/>
          <w:sz w:val="20"/>
          <w:szCs w:val="20"/>
          <w:lang w:val="ru-RU"/>
        </w:rPr>
        <w:t>рительной опорой и с использова</w:t>
      </w:r>
      <w:r w:rsidRPr="00C91A6B">
        <w:rPr>
          <w:rFonts w:ascii="Times New Roman" w:hAnsi="Times New Roman" w:cs="Times New Roman"/>
          <w:color w:val="000000" w:themeColor="text1"/>
          <w:sz w:val="20"/>
          <w:szCs w:val="20"/>
          <w:lang w:val="ru-RU"/>
        </w:rPr>
        <w:t>нием языковой, в том числе контекстуальной, догадки (время звучания текста/те</w:t>
      </w:r>
      <w:r w:rsidR="00C66555" w:rsidRPr="00C91A6B">
        <w:rPr>
          <w:rFonts w:ascii="Times New Roman" w:hAnsi="Times New Roman" w:cs="Times New Roman"/>
          <w:color w:val="000000" w:themeColor="text1"/>
          <w:sz w:val="20"/>
          <w:szCs w:val="20"/>
          <w:lang w:val="ru-RU"/>
        </w:rPr>
        <w:t>кстов для аудирования — до 1 ми</w:t>
      </w:r>
      <w:r w:rsidRPr="00C91A6B">
        <w:rPr>
          <w:rFonts w:ascii="Times New Roman" w:hAnsi="Times New Roman" w:cs="Times New Roman"/>
          <w:color w:val="000000" w:themeColor="text1"/>
          <w:sz w:val="20"/>
          <w:szCs w:val="20"/>
          <w:lang w:val="ru-RU"/>
        </w:rPr>
        <w:t>нуты).</w:t>
      </w:r>
    </w:p>
    <w:p w14:paraId="421A0676"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Смысловое чтение</w:t>
      </w:r>
    </w:p>
    <w:p w14:paraId="7B76AD7D" w14:textId="77777777" w:rsidR="009E224D" w:rsidRPr="00C91A6B" w:rsidRDefault="004D0A5B" w:rsidP="00370B29">
      <w:pPr>
        <w:pStyle w:val="a7"/>
        <w:numPr>
          <w:ilvl w:val="0"/>
          <w:numId w:val="169"/>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учебные тексты объёмом до 70 слов, </w:t>
      </w:r>
      <w:r w:rsidR="00C66555" w:rsidRPr="00C91A6B">
        <w:rPr>
          <w:rFonts w:ascii="Times New Roman" w:hAnsi="Times New Roman" w:cs="Times New Roman"/>
          <w:color w:val="000000" w:themeColor="text1"/>
          <w:sz w:val="20"/>
          <w:szCs w:val="20"/>
          <w:lang w:val="ru-RU"/>
        </w:rPr>
        <w:t>построен</w:t>
      </w:r>
      <w:r w:rsidRPr="00C91A6B">
        <w:rPr>
          <w:rFonts w:ascii="Times New Roman" w:hAnsi="Times New Roman" w:cs="Times New Roman"/>
          <w:color w:val="000000" w:themeColor="text1"/>
          <w:sz w:val="20"/>
          <w:szCs w:val="20"/>
          <w:lang w:val="ru-RU"/>
        </w:rPr>
        <w:t xml:space="preserve">ные на изученном языковом материале, с соблюдением </w:t>
      </w:r>
      <w:r w:rsidR="00C66555" w:rsidRPr="00C91A6B">
        <w:rPr>
          <w:rFonts w:ascii="Times New Roman" w:hAnsi="Times New Roman" w:cs="Times New Roman"/>
          <w:color w:val="000000" w:themeColor="text1"/>
          <w:sz w:val="20"/>
          <w:szCs w:val="20"/>
          <w:lang w:val="ru-RU"/>
        </w:rPr>
        <w:t>пра</w:t>
      </w:r>
      <w:r w:rsidRPr="00C91A6B">
        <w:rPr>
          <w:rFonts w:ascii="Times New Roman" w:hAnsi="Times New Roman" w:cs="Times New Roman"/>
          <w:color w:val="000000" w:themeColor="text1"/>
          <w:sz w:val="20"/>
          <w:szCs w:val="20"/>
          <w:lang w:val="ru-RU"/>
        </w:rPr>
        <w:t>вил чтения и соответствующей интонацией, демонстрируя понимание прочитанного;</w:t>
      </w:r>
    </w:p>
    <w:p w14:paraId="12EA7F56" w14:textId="77777777" w:rsidR="009E224D" w:rsidRPr="00C91A6B" w:rsidRDefault="004D0A5B" w:rsidP="00370B29">
      <w:pPr>
        <w:pStyle w:val="a7"/>
        <w:numPr>
          <w:ilvl w:val="0"/>
          <w:numId w:val="169"/>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про себя и понимат</w:t>
      </w:r>
      <w:r w:rsidR="00C66555" w:rsidRPr="00C91A6B">
        <w:rPr>
          <w:rFonts w:ascii="Times New Roman" w:hAnsi="Times New Roman" w:cs="Times New Roman"/>
          <w:color w:val="000000" w:themeColor="text1"/>
          <w:sz w:val="20"/>
          <w:szCs w:val="20"/>
          <w:lang w:val="ru-RU"/>
        </w:rPr>
        <w:t>ь учебные тексты, содержащие от</w:t>
      </w:r>
      <w:r w:rsidRPr="00C91A6B">
        <w:rPr>
          <w:rFonts w:ascii="Times New Roman" w:hAnsi="Times New Roman" w:cs="Times New Roman"/>
          <w:color w:val="000000" w:themeColor="text1"/>
          <w:sz w:val="20"/>
          <w:szCs w:val="20"/>
          <w:lang w:val="ru-RU"/>
        </w:rPr>
        <w:t xml:space="preserve">дельные незнакомые слова, с </w:t>
      </w:r>
      <w:r w:rsidR="00C66555" w:rsidRPr="00C91A6B">
        <w:rPr>
          <w:rFonts w:ascii="Times New Roman" w:hAnsi="Times New Roman" w:cs="Times New Roman"/>
          <w:color w:val="000000" w:themeColor="text1"/>
          <w:sz w:val="20"/>
          <w:szCs w:val="20"/>
          <w:lang w:val="ru-RU"/>
        </w:rPr>
        <w:t>различной глубиной проник</w:t>
      </w:r>
      <w:r w:rsidRPr="00C91A6B">
        <w:rPr>
          <w:rFonts w:ascii="Times New Roman" w:hAnsi="Times New Roman" w:cs="Times New Roman"/>
          <w:color w:val="000000" w:themeColor="text1"/>
          <w:sz w:val="20"/>
          <w:szCs w:val="20"/>
          <w:lang w:val="ru-RU"/>
        </w:rPr>
        <w:t xml:space="preserve">новения в их содержание в </w:t>
      </w:r>
      <w:r w:rsidR="00C66555" w:rsidRPr="00C91A6B">
        <w:rPr>
          <w:rFonts w:ascii="Times New Roman" w:hAnsi="Times New Roman" w:cs="Times New Roman"/>
          <w:color w:val="000000" w:themeColor="text1"/>
          <w:sz w:val="20"/>
          <w:szCs w:val="20"/>
          <w:lang w:val="ru-RU"/>
        </w:rPr>
        <w:t>зависимости от поставленной ком</w:t>
      </w:r>
      <w:r w:rsidRPr="00C91A6B">
        <w:rPr>
          <w:rFonts w:ascii="Times New Roman" w:hAnsi="Times New Roman" w:cs="Times New Roman"/>
          <w:color w:val="000000" w:themeColor="text1"/>
          <w:sz w:val="20"/>
          <w:szCs w:val="20"/>
          <w:lang w:val="ru-RU"/>
        </w:rPr>
        <w:t>муникативной задачи: с пониманием основного содержания,</w:t>
      </w:r>
      <w:r w:rsidR="00C66555" w:rsidRPr="00C91A6B">
        <w:rPr>
          <w:rFonts w:ascii="Times New Roman" w:hAnsi="Times New Roman" w:cs="Times New Roman"/>
          <w:color w:val="000000" w:themeColor="text1"/>
          <w:sz w:val="20"/>
          <w:szCs w:val="20"/>
          <w:lang w:val="ru-RU"/>
        </w:rPr>
        <w:t xml:space="preserve"> с</w:t>
      </w:r>
      <w:r w:rsidRPr="00C91A6B">
        <w:rPr>
          <w:rFonts w:ascii="Times New Roman" w:hAnsi="Times New Roman" w:cs="Times New Roman"/>
          <w:color w:val="000000" w:themeColor="text1"/>
          <w:sz w:val="20"/>
          <w:szCs w:val="20"/>
          <w:lang w:val="ru-RU"/>
        </w:rPr>
        <w:t xml:space="preserve">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4923C18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Письмо</w:t>
      </w:r>
    </w:p>
    <w:p w14:paraId="7BC38C10" w14:textId="77777777" w:rsidR="009E224D" w:rsidRPr="00C91A6B" w:rsidRDefault="004D0A5B" w:rsidP="00370B29">
      <w:pPr>
        <w:pStyle w:val="a7"/>
        <w:numPr>
          <w:ilvl w:val="0"/>
          <w:numId w:val="170"/>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заполнять анкеты и формуляры с указанием личной </w:t>
      </w:r>
      <w:r w:rsidR="00E41464" w:rsidRPr="00C91A6B">
        <w:rPr>
          <w:rFonts w:ascii="Times New Roman" w:hAnsi="Times New Roman" w:cs="Times New Roman"/>
          <w:color w:val="000000" w:themeColor="text1"/>
          <w:sz w:val="20"/>
          <w:szCs w:val="20"/>
          <w:lang w:val="ru-RU"/>
        </w:rPr>
        <w:t>инфор</w:t>
      </w:r>
      <w:r w:rsidRPr="00C91A6B">
        <w:rPr>
          <w:rFonts w:ascii="Times New Roman" w:hAnsi="Times New Roman" w:cs="Times New Roman"/>
          <w:color w:val="000000" w:themeColor="text1"/>
          <w:sz w:val="20"/>
          <w:szCs w:val="20"/>
          <w:lang w:val="ru-RU"/>
        </w:rPr>
        <w:t>мации: имя, фамилия, в</w:t>
      </w:r>
      <w:r w:rsidR="00E41464" w:rsidRPr="00C91A6B">
        <w:rPr>
          <w:rFonts w:ascii="Times New Roman" w:hAnsi="Times New Roman" w:cs="Times New Roman"/>
          <w:color w:val="000000" w:themeColor="text1"/>
          <w:sz w:val="20"/>
          <w:szCs w:val="20"/>
          <w:lang w:val="ru-RU"/>
        </w:rPr>
        <w:t>озраст, страна проживания, люби</w:t>
      </w:r>
      <w:r w:rsidRPr="00C91A6B">
        <w:rPr>
          <w:rFonts w:ascii="Times New Roman" w:hAnsi="Times New Roman" w:cs="Times New Roman"/>
          <w:color w:val="000000" w:themeColor="text1"/>
          <w:sz w:val="20"/>
          <w:szCs w:val="20"/>
          <w:lang w:val="ru-RU"/>
        </w:rPr>
        <w:t>мые занятия и т. д.;</w:t>
      </w:r>
    </w:p>
    <w:p w14:paraId="17E13AF9" w14:textId="77777777" w:rsidR="009E224D" w:rsidRPr="00C91A6B" w:rsidRDefault="004D0A5B" w:rsidP="00370B29">
      <w:pPr>
        <w:pStyle w:val="a7"/>
        <w:numPr>
          <w:ilvl w:val="0"/>
          <w:numId w:val="170"/>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с опорой на образец поздравления с днем рождения, Новым годом, Рождеством с выражением пожеланий;</w:t>
      </w:r>
    </w:p>
    <w:p w14:paraId="36A0315B" w14:textId="77777777" w:rsidR="009E224D" w:rsidRPr="00C91A6B" w:rsidRDefault="004D0A5B" w:rsidP="00370B29">
      <w:pPr>
        <w:pStyle w:val="a7"/>
        <w:numPr>
          <w:ilvl w:val="0"/>
          <w:numId w:val="170"/>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подписи к иллюстрациям с пояснением, что на них изображено.</w:t>
      </w:r>
    </w:p>
    <w:p w14:paraId="3A92542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Языковые знания и навыки</w:t>
      </w:r>
    </w:p>
    <w:p w14:paraId="1AB39C83"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b/>
          <w:i/>
          <w:color w:val="000000" w:themeColor="text1"/>
          <w:sz w:val="20"/>
          <w:szCs w:val="20"/>
          <w:lang w:val="ru-RU"/>
        </w:rPr>
        <w:t>Фонетическая сторона речи</w:t>
      </w:r>
    </w:p>
    <w:p w14:paraId="77880B7A" w14:textId="77777777" w:rsidR="009E224D" w:rsidRPr="00C91A6B" w:rsidRDefault="004D0A5B" w:rsidP="00370B29">
      <w:pPr>
        <w:pStyle w:val="a7"/>
        <w:numPr>
          <w:ilvl w:val="0"/>
          <w:numId w:val="171"/>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применять правила чтения гласных в третьем типе слога (гласная + </w:t>
      </w:r>
      <w:r w:rsidRPr="00C91A6B">
        <w:rPr>
          <w:rFonts w:ascii="Times New Roman" w:hAnsi="Times New Roman" w:cs="Times New Roman"/>
          <w:color w:val="000000" w:themeColor="text1"/>
          <w:sz w:val="20"/>
          <w:szCs w:val="20"/>
        </w:rPr>
        <w:t>r</w:t>
      </w:r>
      <w:r w:rsidRPr="00C91A6B">
        <w:rPr>
          <w:rFonts w:ascii="Times New Roman" w:hAnsi="Times New Roman" w:cs="Times New Roman"/>
          <w:color w:val="000000" w:themeColor="text1"/>
          <w:sz w:val="20"/>
          <w:szCs w:val="20"/>
          <w:lang w:val="ru-RU"/>
        </w:rPr>
        <w:t>);</w:t>
      </w:r>
    </w:p>
    <w:p w14:paraId="392D48DF" w14:textId="77777777" w:rsidR="009E224D" w:rsidRPr="00C91A6B" w:rsidRDefault="004D0A5B" w:rsidP="00370B29">
      <w:pPr>
        <w:pStyle w:val="a7"/>
        <w:numPr>
          <w:ilvl w:val="0"/>
          <w:numId w:val="171"/>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применять правила чтения сложных сочетаний букв </w:t>
      </w:r>
      <w:r w:rsidR="00E41464" w:rsidRPr="00C91A6B">
        <w:rPr>
          <w:rFonts w:ascii="Times New Roman" w:hAnsi="Times New Roman" w:cs="Times New Roman"/>
          <w:color w:val="000000" w:themeColor="text1"/>
          <w:sz w:val="20"/>
          <w:szCs w:val="20"/>
          <w:lang w:val="ru-RU"/>
        </w:rPr>
        <w:t>(напри</w:t>
      </w:r>
      <w:r w:rsidRPr="00C91A6B">
        <w:rPr>
          <w:rFonts w:ascii="Times New Roman" w:hAnsi="Times New Roman" w:cs="Times New Roman"/>
          <w:color w:val="000000" w:themeColor="text1"/>
          <w:sz w:val="20"/>
          <w:szCs w:val="20"/>
          <w:lang w:val="ru-RU"/>
        </w:rPr>
        <w:t>мер, -</w:t>
      </w:r>
      <w:r w:rsidRPr="00C91A6B">
        <w:rPr>
          <w:rFonts w:ascii="Times New Roman" w:hAnsi="Times New Roman" w:cs="Times New Roman"/>
          <w:color w:val="000000" w:themeColor="text1"/>
          <w:sz w:val="20"/>
          <w:szCs w:val="20"/>
        </w:rPr>
        <w:t>tion</w:t>
      </w:r>
      <w:r w:rsidRPr="00C91A6B">
        <w:rPr>
          <w:rFonts w:ascii="Times New Roman" w:hAnsi="Times New Roman" w:cs="Times New Roman"/>
          <w:color w:val="000000" w:themeColor="text1"/>
          <w:sz w:val="20"/>
          <w:szCs w:val="20"/>
          <w:lang w:val="ru-RU"/>
        </w:rPr>
        <w:t>, -</w:t>
      </w:r>
      <w:r w:rsidRPr="00C91A6B">
        <w:rPr>
          <w:rFonts w:ascii="Times New Roman" w:hAnsi="Times New Roman" w:cs="Times New Roman"/>
          <w:color w:val="000000" w:themeColor="text1"/>
          <w:sz w:val="20"/>
          <w:szCs w:val="20"/>
        </w:rPr>
        <w:t>ight</w:t>
      </w:r>
      <w:r w:rsidRPr="00C91A6B">
        <w:rPr>
          <w:rFonts w:ascii="Times New Roman" w:hAnsi="Times New Roman" w:cs="Times New Roman"/>
          <w:color w:val="000000" w:themeColor="text1"/>
          <w:sz w:val="20"/>
          <w:szCs w:val="20"/>
          <w:lang w:val="ru-RU"/>
        </w:rPr>
        <w:t>) в одно</w:t>
      </w:r>
      <w:r w:rsidR="00E41464" w:rsidRPr="00C91A6B">
        <w:rPr>
          <w:rFonts w:ascii="Times New Roman" w:hAnsi="Times New Roman" w:cs="Times New Roman"/>
          <w:color w:val="000000" w:themeColor="text1"/>
          <w:sz w:val="20"/>
          <w:szCs w:val="20"/>
          <w:lang w:val="ru-RU"/>
        </w:rPr>
        <w:t>сложных, двусложных и многослож</w:t>
      </w:r>
      <w:r w:rsidRPr="00C91A6B">
        <w:rPr>
          <w:rFonts w:ascii="Times New Roman" w:hAnsi="Times New Roman" w:cs="Times New Roman"/>
          <w:color w:val="000000" w:themeColor="text1"/>
          <w:sz w:val="20"/>
          <w:szCs w:val="20"/>
          <w:lang w:val="ru-RU"/>
        </w:rPr>
        <w:t>ных словах (</w:t>
      </w:r>
      <w:r w:rsidRPr="00C91A6B">
        <w:rPr>
          <w:rFonts w:ascii="Times New Roman" w:hAnsi="Times New Roman" w:cs="Times New Roman"/>
          <w:color w:val="000000" w:themeColor="text1"/>
          <w:sz w:val="20"/>
          <w:szCs w:val="20"/>
        </w:rPr>
        <w:t>international</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night</w:t>
      </w:r>
      <w:r w:rsidRPr="00C91A6B">
        <w:rPr>
          <w:rFonts w:ascii="Times New Roman" w:hAnsi="Times New Roman" w:cs="Times New Roman"/>
          <w:color w:val="000000" w:themeColor="text1"/>
          <w:sz w:val="20"/>
          <w:szCs w:val="20"/>
          <w:lang w:val="ru-RU"/>
        </w:rPr>
        <w:t>);</w:t>
      </w:r>
    </w:p>
    <w:p w14:paraId="19516F1A" w14:textId="77777777" w:rsidR="009E224D" w:rsidRPr="00C91A6B" w:rsidRDefault="004D0A5B" w:rsidP="00370B29">
      <w:pPr>
        <w:pStyle w:val="a7"/>
        <w:numPr>
          <w:ilvl w:val="0"/>
          <w:numId w:val="171"/>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новые слова согласно основным правилам чтения;</w:t>
      </w:r>
    </w:p>
    <w:p w14:paraId="641FF4FC" w14:textId="77777777" w:rsidR="009E224D" w:rsidRPr="00C91A6B" w:rsidRDefault="004D0A5B" w:rsidP="00370B29">
      <w:pPr>
        <w:pStyle w:val="a7"/>
        <w:numPr>
          <w:ilvl w:val="0"/>
          <w:numId w:val="171"/>
        </w:numPr>
        <w:tabs>
          <w:tab w:val="left" w:pos="38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на слух и правильно произносить слова и фразы/ предложения с соблюдением их ритмико-интонационных особенностей.</w:t>
      </w:r>
    </w:p>
    <w:p w14:paraId="39065EC2"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Графика, орфография и пунктуация</w:t>
      </w:r>
    </w:p>
    <w:p w14:paraId="446E11F1" w14:textId="77777777" w:rsidR="009E224D" w:rsidRPr="00C91A6B" w:rsidRDefault="004D0A5B" w:rsidP="00370B29">
      <w:pPr>
        <w:pStyle w:val="a7"/>
        <w:numPr>
          <w:ilvl w:val="0"/>
          <w:numId w:val="172"/>
        </w:numPr>
        <w:tabs>
          <w:tab w:val="left" w:pos="384"/>
          <w:tab w:val="left" w:pos="709"/>
        </w:tabs>
        <w:spacing w:before="10"/>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правильно писать изученные слова;</w:t>
      </w:r>
    </w:p>
    <w:p w14:paraId="4DB31FBE" w14:textId="77777777" w:rsidR="009E224D" w:rsidRPr="00C91A6B" w:rsidRDefault="004D0A5B" w:rsidP="00370B29">
      <w:pPr>
        <w:pStyle w:val="a7"/>
        <w:numPr>
          <w:ilvl w:val="0"/>
          <w:numId w:val="172"/>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 расставлять з</w:t>
      </w:r>
      <w:r w:rsidR="00E41464" w:rsidRPr="00C91A6B">
        <w:rPr>
          <w:rFonts w:ascii="Times New Roman" w:hAnsi="Times New Roman" w:cs="Times New Roman"/>
          <w:color w:val="000000" w:themeColor="text1"/>
          <w:sz w:val="20"/>
          <w:szCs w:val="20"/>
          <w:lang w:val="ru-RU"/>
        </w:rPr>
        <w:t>наки препинания (точка, вопроси</w:t>
      </w:r>
      <w:r w:rsidRPr="00C91A6B">
        <w:rPr>
          <w:rFonts w:ascii="Times New Roman" w:hAnsi="Times New Roman" w:cs="Times New Roman"/>
          <w:color w:val="000000" w:themeColor="text1"/>
          <w:sz w:val="20"/>
          <w:szCs w:val="20"/>
          <w:lang w:val="ru-RU"/>
        </w:rPr>
        <w:t>тельный и восклицательный знаки в конце предложения, апостроф).</w:t>
      </w:r>
    </w:p>
    <w:p w14:paraId="6BD5AA0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Лексическая сторона речи</w:t>
      </w:r>
    </w:p>
    <w:p w14:paraId="7EE84E2A" w14:textId="77777777" w:rsidR="009E224D" w:rsidRPr="00C91A6B" w:rsidRDefault="004D0A5B" w:rsidP="00370B29">
      <w:pPr>
        <w:pStyle w:val="a7"/>
        <w:numPr>
          <w:ilvl w:val="0"/>
          <w:numId w:val="173"/>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 в устной и письменной речи не менее 350 лексических еди</w:t>
      </w:r>
      <w:r w:rsidR="00E41464" w:rsidRPr="00C91A6B">
        <w:rPr>
          <w:rFonts w:ascii="Times New Roman" w:hAnsi="Times New Roman" w:cs="Times New Roman"/>
          <w:color w:val="000000" w:themeColor="text1"/>
          <w:sz w:val="20"/>
          <w:szCs w:val="20"/>
          <w:lang w:val="ru-RU"/>
        </w:rPr>
        <w:t>ниц (слов, словосочетаний, рече</w:t>
      </w:r>
      <w:r w:rsidRPr="00C91A6B">
        <w:rPr>
          <w:rFonts w:ascii="Times New Roman" w:hAnsi="Times New Roman" w:cs="Times New Roman"/>
          <w:color w:val="000000" w:themeColor="text1"/>
          <w:sz w:val="20"/>
          <w:szCs w:val="20"/>
          <w:lang w:val="ru-RU"/>
        </w:rPr>
        <w:t>вых клише), включая 200 лексических единиц, освоенных на первом году обучения;</w:t>
      </w:r>
    </w:p>
    <w:p w14:paraId="310BA50F" w14:textId="77777777" w:rsidR="009E224D" w:rsidRPr="00C91A6B" w:rsidRDefault="004D0A5B" w:rsidP="00370B29">
      <w:pPr>
        <w:pStyle w:val="a7"/>
        <w:numPr>
          <w:ilvl w:val="0"/>
          <w:numId w:val="173"/>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образовыва</w:t>
      </w:r>
      <w:r w:rsidR="00E41464" w:rsidRPr="00C91A6B">
        <w:rPr>
          <w:rFonts w:ascii="Times New Roman" w:hAnsi="Times New Roman" w:cs="Times New Roman"/>
          <w:color w:val="000000" w:themeColor="text1"/>
          <w:sz w:val="20"/>
          <w:szCs w:val="20"/>
          <w:lang w:val="ru-RU"/>
        </w:rPr>
        <w:t>ть родственные слова с использо</w:t>
      </w:r>
      <w:r w:rsidRPr="00C91A6B">
        <w:rPr>
          <w:rFonts w:ascii="Times New Roman" w:hAnsi="Times New Roman" w:cs="Times New Roman"/>
          <w:color w:val="000000" w:themeColor="text1"/>
          <w:sz w:val="20"/>
          <w:szCs w:val="20"/>
          <w:lang w:val="ru-RU"/>
        </w:rPr>
        <w:t>ванием основных способов словообразования: аффиксации (суффиксы числительных -</w:t>
      </w:r>
      <w:r w:rsidRPr="00C91A6B">
        <w:rPr>
          <w:rFonts w:ascii="Times New Roman" w:hAnsi="Times New Roman" w:cs="Times New Roman"/>
          <w:color w:val="000000" w:themeColor="text1"/>
          <w:sz w:val="20"/>
          <w:szCs w:val="20"/>
        </w:rPr>
        <w:t>teen</w:t>
      </w:r>
      <w:r w:rsidRPr="00C91A6B">
        <w:rPr>
          <w:rFonts w:ascii="Times New Roman" w:hAnsi="Times New Roman" w:cs="Times New Roman"/>
          <w:color w:val="000000" w:themeColor="text1"/>
          <w:sz w:val="20"/>
          <w:szCs w:val="20"/>
          <w:lang w:val="ru-RU"/>
        </w:rPr>
        <w:t>, -</w:t>
      </w:r>
      <w:r w:rsidRPr="00C91A6B">
        <w:rPr>
          <w:rFonts w:ascii="Times New Roman" w:hAnsi="Times New Roman" w:cs="Times New Roman"/>
          <w:color w:val="000000" w:themeColor="text1"/>
          <w:sz w:val="20"/>
          <w:szCs w:val="20"/>
        </w:rPr>
        <w:t>ty</w:t>
      </w:r>
      <w:r w:rsidRPr="00C91A6B">
        <w:rPr>
          <w:rFonts w:ascii="Times New Roman" w:hAnsi="Times New Roman" w:cs="Times New Roman"/>
          <w:color w:val="000000" w:themeColor="text1"/>
          <w:sz w:val="20"/>
          <w:szCs w:val="20"/>
          <w:lang w:val="ru-RU"/>
        </w:rPr>
        <w:t>, -</w:t>
      </w:r>
      <w:r w:rsidRPr="00C91A6B">
        <w:rPr>
          <w:rFonts w:ascii="Times New Roman" w:hAnsi="Times New Roman" w:cs="Times New Roman"/>
          <w:color w:val="000000" w:themeColor="text1"/>
          <w:sz w:val="20"/>
          <w:szCs w:val="20"/>
        </w:rPr>
        <w:t>th</w:t>
      </w:r>
      <w:r w:rsidRPr="00C91A6B">
        <w:rPr>
          <w:rFonts w:ascii="Times New Roman" w:hAnsi="Times New Roman" w:cs="Times New Roman"/>
          <w:color w:val="000000" w:themeColor="text1"/>
          <w:sz w:val="20"/>
          <w:szCs w:val="20"/>
          <w:lang w:val="ru-RU"/>
        </w:rPr>
        <w:t>) и словосложения (</w:t>
      </w:r>
      <w:r w:rsidRPr="00C91A6B">
        <w:rPr>
          <w:rFonts w:ascii="Times New Roman" w:hAnsi="Times New Roman" w:cs="Times New Roman"/>
          <w:color w:val="000000" w:themeColor="text1"/>
          <w:sz w:val="20"/>
          <w:szCs w:val="20"/>
        </w:rPr>
        <w:t>football</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snowman</w:t>
      </w:r>
      <w:r w:rsidRPr="00C91A6B">
        <w:rPr>
          <w:rFonts w:ascii="Times New Roman" w:hAnsi="Times New Roman" w:cs="Times New Roman"/>
          <w:color w:val="000000" w:themeColor="text1"/>
          <w:sz w:val="20"/>
          <w:szCs w:val="20"/>
          <w:lang w:val="ru-RU"/>
        </w:rPr>
        <w:t>).</w:t>
      </w:r>
    </w:p>
    <w:p w14:paraId="26C7F76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Грамматическая сторона речи</w:t>
      </w:r>
    </w:p>
    <w:p w14:paraId="606B2B25" w14:textId="77777777" w:rsidR="00E41464" w:rsidRPr="00C91A6B" w:rsidRDefault="004D0A5B" w:rsidP="00370B29">
      <w:pPr>
        <w:pStyle w:val="a7"/>
        <w:numPr>
          <w:ilvl w:val="0"/>
          <w:numId w:val="174"/>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E41464"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будительные предложения в отрицательной форме (</w:t>
      </w:r>
      <w:r w:rsidRPr="00C91A6B">
        <w:rPr>
          <w:rFonts w:ascii="Times New Roman" w:hAnsi="Times New Roman" w:cs="Times New Roman"/>
          <w:color w:val="000000" w:themeColor="text1"/>
          <w:sz w:val="20"/>
          <w:szCs w:val="20"/>
        </w:rPr>
        <w:t>Don</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talk</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please</w:t>
      </w:r>
      <w:r w:rsidRPr="00C91A6B">
        <w:rPr>
          <w:rFonts w:ascii="Times New Roman" w:hAnsi="Times New Roman" w:cs="Times New Roman"/>
          <w:color w:val="000000" w:themeColor="text1"/>
          <w:sz w:val="20"/>
          <w:szCs w:val="20"/>
          <w:lang w:val="ru-RU"/>
        </w:rPr>
        <w:t>.);</w:t>
      </w:r>
    </w:p>
    <w:p w14:paraId="0A630688" w14:textId="77777777" w:rsidR="009E224D" w:rsidRPr="00C91A6B" w:rsidRDefault="00E41464" w:rsidP="00370B29">
      <w:pPr>
        <w:pStyle w:val="a7"/>
        <w:numPr>
          <w:ilvl w:val="0"/>
          <w:numId w:val="174"/>
        </w:numPr>
        <w:tabs>
          <w:tab w:val="left" w:pos="384"/>
          <w:tab w:val="left" w:pos="709"/>
        </w:tabs>
        <w:spacing w:before="10"/>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р</w:t>
      </w:r>
      <w:r w:rsidR="004D0A5B" w:rsidRPr="00C91A6B">
        <w:rPr>
          <w:rFonts w:ascii="Times New Roman" w:hAnsi="Times New Roman" w:cs="Times New Roman"/>
          <w:color w:val="000000" w:themeColor="text1"/>
          <w:sz w:val="20"/>
          <w:szCs w:val="20"/>
          <w:lang w:val="ru-RU"/>
        </w:rPr>
        <w:t xml:space="preserve">аспознавать и употреблять в устной и письменной речи предложения с начальным </w:t>
      </w:r>
      <w:r w:rsidR="004D0A5B" w:rsidRPr="00C91A6B">
        <w:rPr>
          <w:rFonts w:ascii="Times New Roman" w:hAnsi="Times New Roman" w:cs="Times New Roman"/>
          <w:color w:val="000000" w:themeColor="text1"/>
          <w:sz w:val="20"/>
          <w:szCs w:val="20"/>
        </w:rPr>
        <w:t>There</w:t>
      </w:r>
      <w:r w:rsidR="004D0A5B" w:rsidRPr="00C91A6B">
        <w:rPr>
          <w:rFonts w:ascii="Times New Roman" w:hAnsi="Times New Roman" w:cs="Times New Roman"/>
          <w:color w:val="000000" w:themeColor="text1"/>
          <w:sz w:val="20"/>
          <w:szCs w:val="20"/>
          <w:lang w:val="ru-RU"/>
        </w:rPr>
        <w:t xml:space="preserve"> + </w:t>
      </w:r>
      <w:r w:rsidR="004D0A5B" w:rsidRPr="00C91A6B">
        <w:rPr>
          <w:rFonts w:ascii="Times New Roman" w:hAnsi="Times New Roman" w:cs="Times New Roman"/>
          <w:color w:val="000000" w:themeColor="text1"/>
          <w:sz w:val="20"/>
          <w:szCs w:val="20"/>
        </w:rPr>
        <w:t>to</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be</w:t>
      </w:r>
      <w:r w:rsidR="004D0A5B" w:rsidRPr="00C91A6B">
        <w:rPr>
          <w:rFonts w:ascii="Times New Roman" w:hAnsi="Times New Roman" w:cs="Times New Roman"/>
          <w:color w:val="000000" w:themeColor="text1"/>
          <w:sz w:val="20"/>
          <w:szCs w:val="20"/>
          <w:lang w:val="ru-RU"/>
        </w:rPr>
        <w:t xml:space="preserve"> в </w:t>
      </w:r>
      <w:r w:rsidR="004D0A5B" w:rsidRPr="00C91A6B">
        <w:rPr>
          <w:rFonts w:ascii="Times New Roman" w:hAnsi="Times New Roman" w:cs="Times New Roman"/>
          <w:color w:val="000000" w:themeColor="text1"/>
          <w:sz w:val="20"/>
          <w:szCs w:val="20"/>
        </w:rPr>
        <w:t>Past</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Simple</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Tense</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There</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was</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a</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bridge</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across</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the</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river</w:t>
      </w:r>
      <w:r w:rsidR="004D0A5B"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rPr>
        <w:t>There were mountains in the south.);</w:t>
      </w:r>
    </w:p>
    <w:p w14:paraId="13FE4BF4" w14:textId="77777777" w:rsidR="009E224D" w:rsidRPr="00C91A6B" w:rsidRDefault="004D0A5B" w:rsidP="00370B29">
      <w:pPr>
        <w:pStyle w:val="a7"/>
        <w:numPr>
          <w:ilvl w:val="0"/>
          <w:numId w:val="17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E41464" w:rsidRPr="00C91A6B">
        <w:rPr>
          <w:rFonts w:ascii="Times New Roman" w:hAnsi="Times New Roman" w:cs="Times New Roman"/>
          <w:color w:val="000000" w:themeColor="text1"/>
          <w:sz w:val="20"/>
          <w:szCs w:val="20"/>
          <w:lang w:val="ru-RU"/>
        </w:rPr>
        <w:t xml:space="preserve"> в устной и письменной речи кон</w:t>
      </w:r>
      <w:r w:rsidRPr="00C91A6B">
        <w:rPr>
          <w:rFonts w:ascii="Times New Roman" w:hAnsi="Times New Roman" w:cs="Times New Roman"/>
          <w:color w:val="000000" w:themeColor="text1"/>
          <w:sz w:val="20"/>
          <w:szCs w:val="20"/>
          <w:lang w:val="ru-RU"/>
        </w:rPr>
        <w:t>струкции с глаголами на -</w:t>
      </w:r>
      <w:r w:rsidRPr="00C91A6B">
        <w:rPr>
          <w:rFonts w:ascii="Times New Roman" w:hAnsi="Times New Roman" w:cs="Times New Roman"/>
          <w:color w:val="000000" w:themeColor="text1"/>
          <w:sz w:val="20"/>
          <w:szCs w:val="20"/>
        </w:rPr>
        <w:t>ing</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like</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enjoy</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doing</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something</w:t>
      </w:r>
      <w:r w:rsidRPr="00C91A6B">
        <w:rPr>
          <w:rFonts w:ascii="Times New Roman" w:hAnsi="Times New Roman" w:cs="Times New Roman"/>
          <w:color w:val="000000" w:themeColor="text1"/>
          <w:sz w:val="20"/>
          <w:szCs w:val="20"/>
          <w:lang w:val="ru-RU"/>
        </w:rPr>
        <w:t>;</w:t>
      </w:r>
    </w:p>
    <w:p w14:paraId="1DB47A21"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распознавать и употреблять</w:t>
      </w:r>
      <w:r w:rsidR="00E41464" w:rsidRPr="00C91A6B">
        <w:rPr>
          <w:rFonts w:ascii="Times New Roman" w:hAnsi="Times New Roman" w:cs="Times New Roman"/>
          <w:color w:val="000000" w:themeColor="text1"/>
          <w:sz w:val="20"/>
          <w:szCs w:val="20"/>
          <w:lang w:val="ru-RU"/>
        </w:rPr>
        <w:t xml:space="preserve"> в устной и письменной речи кон</w:t>
      </w:r>
      <w:r w:rsidRPr="00C91A6B">
        <w:rPr>
          <w:rFonts w:ascii="Times New Roman" w:hAnsi="Times New Roman" w:cs="Times New Roman"/>
          <w:color w:val="000000" w:themeColor="text1"/>
          <w:sz w:val="20"/>
          <w:szCs w:val="20"/>
          <w:lang w:val="ru-RU"/>
        </w:rPr>
        <w:t xml:space="preserve">струкцию </w:t>
      </w:r>
      <w:r w:rsidRPr="00C91A6B">
        <w:rPr>
          <w:rFonts w:ascii="Times New Roman" w:hAnsi="Times New Roman" w:cs="Times New Roman"/>
          <w:color w:val="000000" w:themeColor="text1"/>
          <w:sz w:val="20"/>
          <w:szCs w:val="20"/>
        </w:rPr>
        <w:t>I’d like to …;</w:t>
      </w:r>
    </w:p>
    <w:p w14:paraId="2FBDF717" w14:textId="77777777" w:rsidR="009E224D" w:rsidRPr="00C91A6B" w:rsidRDefault="004D0A5B" w:rsidP="00370B29">
      <w:pPr>
        <w:pStyle w:val="a7"/>
        <w:numPr>
          <w:ilvl w:val="0"/>
          <w:numId w:val="17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E41464" w:rsidRPr="00C91A6B">
        <w:rPr>
          <w:rFonts w:ascii="Times New Roman" w:hAnsi="Times New Roman" w:cs="Times New Roman"/>
          <w:color w:val="000000" w:themeColor="text1"/>
          <w:sz w:val="20"/>
          <w:szCs w:val="20"/>
          <w:lang w:val="ru-RU"/>
        </w:rPr>
        <w:t xml:space="preserve"> в устной и письменной речи пра</w:t>
      </w:r>
      <w:r w:rsidRPr="00C91A6B">
        <w:rPr>
          <w:rFonts w:ascii="Times New Roman" w:hAnsi="Times New Roman" w:cs="Times New Roman"/>
          <w:color w:val="000000" w:themeColor="text1"/>
          <w:sz w:val="20"/>
          <w:szCs w:val="20"/>
          <w:lang w:val="ru-RU"/>
        </w:rPr>
        <w:t xml:space="preserve">вильные и неправильные глаголы в </w:t>
      </w:r>
      <w:r w:rsidRPr="00C91A6B">
        <w:rPr>
          <w:rFonts w:ascii="Times New Roman" w:hAnsi="Times New Roman" w:cs="Times New Roman"/>
          <w:color w:val="000000" w:themeColor="text1"/>
          <w:sz w:val="20"/>
          <w:szCs w:val="20"/>
        </w:rPr>
        <w:t>Past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Simple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Tense</w:t>
      </w:r>
      <w:r w:rsidRPr="00C91A6B">
        <w:rPr>
          <w:rFonts w:ascii="Times New Roman" w:hAnsi="Times New Roman" w:cs="Times New Roman"/>
          <w:color w:val="000000" w:themeColor="text1"/>
          <w:sz w:val="20"/>
          <w:szCs w:val="20"/>
          <w:lang w:val="ru-RU"/>
        </w:rPr>
        <w:t xml:space="preserve"> в </w:t>
      </w:r>
      <w:r w:rsidR="00E41464" w:rsidRPr="00C91A6B">
        <w:rPr>
          <w:rFonts w:ascii="Times New Roman" w:hAnsi="Times New Roman" w:cs="Times New Roman"/>
          <w:color w:val="000000" w:themeColor="text1"/>
          <w:sz w:val="20"/>
          <w:szCs w:val="20"/>
          <w:lang w:val="ru-RU"/>
        </w:rPr>
        <w:t>пове</w:t>
      </w:r>
      <w:r w:rsidRPr="00C91A6B">
        <w:rPr>
          <w:rFonts w:ascii="Times New Roman" w:hAnsi="Times New Roman" w:cs="Times New Roman"/>
          <w:color w:val="000000" w:themeColor="text1"/>
          <w:sz w:val="20"/>
          <w:szCs w:val="20"/>
          <w:lang w:val="ru-RU"/>
        </w:rPr>
        <w:t>ствовательных (утвердит</w:t>
      </w:r>
      <w:r w:rsidR="00E41464" w:rsidRPr="00C91A6B">
        <w:rPr>
          <w:rFonts w:ascii="Times New Roman" w:hAnsi="Times New Roman" w:cs="Times New Roman"/>
          <w:color w:val="000000" w:themeColor="text1"/>
          <w:sz w:val="20"/>
          <w:szCs w:val="20"/>
          <w:lang w:val="ru-RU"/>
        </w:rPr>
        <w:t>ельных и отрицательных) и вопро</w:t>
      </w:r>
      <w:r w:rsidRPr="00C91A6B">
        <w:rPr>
          <w:rFonts w:ascii="Times New Roman" w:hAnsi="Times New Roman" w:cs="Times New Roman"/>
          <w:color w:val="000000" w:themeColor="text1"/>
          <w:sz w:val="20"/>
          <w:szCs w:val="20"/>
          <w:lang w:val="ru-RU"/>
        </w:rPr>
        <w:t>сительных (общий и специальный вопрос) предложениях;</w:t>
      </w:r>
    </w:p>
    <w:p w14:paraId="25BD028D" w14:textId="77777777" w:rsidR="009E224D" w:rsidRPr="00C91A6B" w:rsidRDefault="004D0A5B" w:rsidP="00370B29">
      <w:pPr>
        <w:pStyle w:val="a7"/>
        <w:numPr>
          <w:ilvl w:val="0"/>
          <w:numId w:val="17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 в устной и письменной речи существительные в притяжательном падеже (</w:t>
      </w:r>
      <w:r w:rsidRPr="00C91A6B">
        <w:rPr>
          <w:rFonts w:ascii="Times New Roman" w:hAnsi="Times New Roman" w:cs="Times New Roman"/>
          <w:color w:val="000000" w:themeColor="text1"/>
          <w:sz w:val="20"/>
          <w:szCs w:val="20"/>
        </w:rPr>
        <w:t>Possessive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Case</w:t>
      </w:r>
      <w:r w:rsidRPr="00C91A6B">
        <w:rPr>
          <w:rFonts w:ascii="Times New Roman" w:hAnsi="Times New Roman" w:cs="Times New Roman"/>
          <w:color w:val="000000" w:themeColor="text1"/>
          <w:sz w:val="20"/>
          <w:szCs w:val="20"/>
          <w:lang w:val="ru-RU"/>
        </w:rPr>
        <w:t>);</w:t>
      </w:r>
    </w:p>
    <w:p w14:paraId="5F17A2DA"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Pr="00C91A6B">
        <w:rPr>
          <w:rFonts w:ascii="Times New Roman" w:hAnsi="Times New Roman" w:cs="Times New Roman"/>
          <w:color w:val="000000" w:themeColor="text1"/>
          <w:sz w:val="20"/>
          <w:szCs w:val="20"/>
        </w:rPr>
        <w:t>c</w:t>
      </w:r>
      <w:r w:rsidR="00E41464" w:rsidRPr="00C91A6B">
        <w:rPr>
          <w:rFonts w:ascii="Times New Roman" w:hAnsi="Times New Roman" w:cs="Times New Roman"/>
          <w:color w:val="000000" w:themeColor="text1"/>
          <w:sz w:val="20"/>
          <w:szCs w:val="20"/>
          <w:lang w:val="ru-RU"/>
        </w:rPr>
        <w:t>ло</w:t>
      </w:r>
      <w:r w:rsidRPr="00C91A6B">
        <w:rPr>
          <w:rFonts w:ascii="Times New Roman" w:hAnsi="Times New Roman" w:cs="Times New Roman"/>
          <w:color w:val="000000" w:themeColor="text1"/>
          <w:sz w:val="20"/>
          <w:szCs w:val="20"/>
          <w:lang w:val="ru-RU"/>
        </w:rPr>
        <w:t xml:space="preserve">ва, выражающие количество </w:t>
      </w:r>
      <w:r w:rsidRPr="00C91A6B">
        <w:rPr>
          <w:rFonts w:ascii="Times New Roman" w:hAnsi="Times New Roman" w:cs="Times New Roman"/>
          <w:color w:val="000000" w:themeColor="text1"/>
          <w:sz w:val="20"/>
          <w:szCs w:val="20"/>
        </w:rPr>
        <w:t>c</w:t>
      </w:r>
      <w:r w:rsidRPr="00C91A6B">
        <w:rPr>
          <w:rFonts w:ascii="Times New Roman" w:hAnsi="Times New Roman" w:cs="Times New Roman"/>
          <w:color w:val="000000" w:themeColor="text1"/>
          <w:sz w:val="20"/>
          <w:szCs w:val="20"/>
          <w:lang w:val="ru-RU"/>
        </w:rPr>
        <w:t xml:space="preserve"> исчисляемыми и </w:t>
      </w:r>
      <w:r w:rsidR="00E41464" w:rsidRPr="00C91A6B">
        <w:rPr>
          <w:rFonts w:ascii="Times New Roman" w:hAnsi="Times New Roman" w:cs="Times New Roman"/>
          <w:color w:val="000000" w:themeColor="text1"/>
          <w:sz w:val="20"/>
          <w:szCs w:val="20"/>
          <w:lang w:val="ru-RU"/>
        </w:rPr>
        <w:t>неисчисляе</w:t>
      </w:r>
      <w:r w:rsidRPr="00C91A6B">
        <w:rPr>
          <w:rFonts w:ascii="Times New Roman" w:hAnsi="Times New Roman" w:cs="Times New Roman"/>
          <w:color w:val="000000" w:themeColor="text1"/>
          <w:sz w:val="20"/>
          <w:szCs w:val="20"/>
          <w:lang w:val="ru-RU"/>
        </w:rPr>
        <w:t>мыми существительными (</w:t>
      </w:r>
      <w:r w:rsidRPr="00C91A6B">
        <w:rPr>
          <w:rFonts w:ascii="Times New Roman" w:hAnsi="Times New Roman" w:cs="Times New Roman"/>
          <w:color w:val="000000" w:themeColor="text1"/>
          <w:sz w:val="20"/>
          <w:szCs w:val="20"/>
        </w:rPr>
        <w:t>much</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many</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lot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of</w:t>
      </w:r>
      <w:r w:rsidRPr="00C91A6B">
        <w:rPr>
          <w:rFonts w:ascii="Times New Roman" w:hAnsi="Times New Roman" w:cs="Times New Roman"/>
          <w:color w:val="000000" w:themeColor="text1"/>
          <w:sz w:val="20"/>
          <w:szCs w:val="20"/>
          <w:lang w:val="ru-RU"/>
        </w:rPr>
        <w:t>);</w:t>
      </w:r>
    </w:p>
    <w:p w14:paraId="28CF77EA" w14:textId="77777777" w:rsidR="009E224D" w:rsidRPr="00C91A6B" w:rsidRDefault="004D0A5B" w:rsidP="00370B29">
      <w:pPr>
        <w:pStyle w:val="a7"/>
        <w:numPr>
          <w:ilvl w:val="0"/>
          <w:numId w:val="17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E41464" w:rsidRPr="00C91A6B">
        <w:rPr>
          <w:rFonts w:ascii="Times New Roman" w:hAnsi="Times New Roman" w:cs="Times New Roman"/>
          <w:color w:val="000000" w:themeColor="text1"/>
          <w:sz w:val="20"/>
          <w:szCs w:val="20"/>
          <w:lang w:val="ru-RU"/>
        </w:rPr>
        <w:t>на</w:t>
      </w:r>
      <w:r w:rsidRPr="00C91A6B">
        <w:rPr>
          <w:rFonts w:ascii="Times New Roman" w:hAnsi="Times New Roman" w:cs="Times New Roman"/>
          <w:color w:val="000000" w:themeColor="text1"/>
          <w:sz w:val="20"/>
          <w:szCs w:val="20"/>
          <w:lang w:val="ru-RU"/>
        </w:rPr>
        <w:t xml:space="preserve">речия частотности </w:t>
      </w:r>
      <w:r w:rsidRPr="00C91A6B">
        <w:rPr>
          <w:rFonts w:ascii="Times New Roman" w:hAnsi="Times New Roman" w:cs="Times New Roman"/>
          <w:color w:val="000000" w:themeColor="text1"/>
          <w:sz w:val="20"/>
          <w:szCs w:val="20"/>
        </w:rPr>
        <w:t>usually</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often</w:t>
      </w:r>
      <w:r w:rsidRPr="00C91A6B">
        <w:rPr>
          <w:rFonts w:ascii="Times New Roman" w:hAnsi="Times New Roman" w:cs="Times New Roman"/>
          <w:color w:val="000000" w:themeColor="text1"/>
          <w:sz w:val="20"/>
          <w:szCs w:val="20"/>
          <w:lang w:val="ru-RU"/>
        </w:rPr>
        <w:t>;</w:t>
      </w:r>
    </w:p>
    <w:p w14:paraId="3A380302"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E41464" w:rsidRPr="00C91A6B">
        <w:rPr>
          <w:rFonts w:ascii="Times New Roman" w:hAnsi="Times New Roman" w:cs="Times New Roman"/>
          <w:color w:val="000000" w:themeColor="text1"/>
          <w:sz w:val="20"/>
          <w:szCs w:val="20"/>
          <w:lang w:val="ru-RU"/>
        </w:rPr>
        <w:t xml:space="preserve"> в устной и письменной речи лич</w:t>
      </w:r>
      <w:r w:rsidRPr="00C91A6B">
        <w:rPr>
          <w:rFonts w:ascii="Times New Roman" w:hAnsi="Times New Roman" w:cs="Times New Roman"/>
          <w:color w:val="000000" w:themeColor="text1"/>
          <w:sz w:val="20"/>
          <w:szCs w:val="20"/>
          <w:lang w:val="ru-RU"/>
        </w:rPr>
        <w:t>ные местоимения в объектном падеже;</w:t>
      </w:r>
    </w:p>
    <w:p w14:paraId="11D823A5"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E41464" w:rsidRPr="00C91A6B">
        <w:rPr>
          <w:rFonts w:ascii="Times New Roman" w:hAnsi="Times New Roman" w:cs="Times New Roman"/>
          <w:color w:val="000000" w:themeColor="text1"/>
          <w:sz w:val="20"/>
          <w:szCs w:val="20"/>
          <w:lang w:val="ru-RU"/>
        </w:rPr>
        <w:t xml:space="preserve"> в устной и письменной речи ука</w:t>
      </w:r>
      <w:r w:rsidRPr="00C91A6B">
        <w:rPr>
          <w:rFonts w:ascii="Times New Roman" w:hAnsi="Times New Roman" w:cs="Times New Roman"/>
          <w:color w:val="000000" w:themeColor="text1"/>
          <w:sz w:val="20"/>
          <w:szCs w:val="20"/>
          <w:lang w:val="ru-RU"/>
        </w:rPr>
        <w:t xml:space="preserve">зательные местоимения </w:t>
      </w:r>
      <w:r w:rsidRPr="00C91A6B">
        <w:rPr>
          <w:rFonts w:ascii="Times New Roman" w:hAnsi="Times New Roman" w:cs="Times New Roman"/>
          <w:color w:val="000000" w:themeColor="text1"/>
          <w:sz w:val="20"/>
          <w:szCs w:val="20"/>
        </w:rPr>
        <w:t>that</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those</w:t>
      </w:r>
      <w:r w:rsidRPr="00C91A6B">
        <w:rPr>
          <w:rFonts w:ascii="Times New Roman" w:hAnsi="Times New Roman" w:cs="Times New Roman"/>
          <w:color w:val="000000" w:themeColor="text1"/>
          <w:sz w:val="20"/>
          <w:szCs w:val="20"/>
          <w:lang w:val="ru-RU"/>
        </w:rPr>
        <w:t>;</w:t>
      </w:r>
    </w:p>
    <w:p w14:paraId="2BDC2219"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E41464" w:rsidRPr="00C91A6B">
        <w:rPr>
          <w:rFonts w:ascii="Times New Roman" w:hAnsi="Times New Roman" w:cs="Times New Roman"/>
          <w:color w:val="000000" w:themeColor="text1"/>
          <w:sz w:val="20"/>
          <w:szCs w:val="20"/>
          <w:lang w:val="ru-RU"/>
        </w:rPr>
        <w:t xml:space="preserve"> в устной и письменной речи нео</w:t>
      </w:r>
      <w:r w:rsidRPr="00C91A6B">
        <w:rPr>
          <w:rFonts w:ascii="Times New Roman" w:hAnsi="Times New Roman" w:cs="Times New Roman"/>
          <w:color w:val="000000" w:themeColor="text1"/>
          <w:sz w:val="20"/>
          <w:szCs w:val="20"/>
          <w:lang w:val="ru-RU"/>
        </w:rPr>
        <w:t xml:space="preserve">пределённые местоимения </w:t>
      </w:r>
      <w:r w:rsidRPr="00C91A6B">
        <w:rPr>
          <w:rFonts w:ascii="Times New Roman" w:hAnsi="Times New Roman" w:cs="Times New Roman"/>
          <w:color w:val="000000" w:themeColor="text1"/>
          <w:sz w:val="20"/>
          <w:szCs w:val="20"/>
        </w:rPr>
        <w:t>some</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any</w:t>
      </w:r>
      <w:r w:rsidRPr="00C91A6B">
        <w:rPr>
          <w:rFonts w:ascii="Times New Roman" w:hAnsi="Times New Roman" w:cs="Times New Roman"/>
          <w:color w:val="000000" w:themeColor="text1"/>
          <w:sz w:val="20"/>
          <w:szCs w:val="20"/>
          <w:lang w:val="ru-RU"/>
        </w:rPr>
        <w:t xml:space="preserve"> в повествовательных и вопросительных предложениях;</w:t>
      </w:r>
    </w:p>
    <w:p w14:paraId="3714D28E" w14:textId="77777777" w:rsidR="009E224D" w:rsidRPr="00C91A6B" w:rsidRDefault="004D0A5B" w:rsidP="00370B29">
      <w:pPr>
        <w:pStyle w:val="a7"/>
        <w:numPr>
          <w:ilvl w:val="0"/>
          <w:numId w:val="17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E41464" w:rsidRPr="00C91A6B">
        <w:rPr>
          <w:rFonts w:ascii="Times New Roman" w:hAnsi="Times New Roman" w:cs="Times New Roman"/>
          <w:color w:val="000000" w:themeColor="text1"/>
          <w:sz w:val="20"/>
          <w:szCs w:val="20"/>
          <w:lang w:val="ru-RU"/>
        </w:rPr>
        <w:t>во</w:t>
      </w:r>
      <w:r w:rsidRPr="00C91A6B">
        <w:rPr>
          <w:rFonts w:ascii="Times New Roman" w:hAnsi="Times New Roman" w:cs="Times New Roman"/>
          <w:color w:val="000000" w:themeColor="text1"/>
          <w:sz w:val="20"/>
          <w:szCs w:val="20"/>
          <w:lang w:val="ru-RU"/>
        </w:rPr>
        <w:t xml:space="preserve">просительные слова </w:t>
      </w:r>
      <w:r w:rsidRPr="00C91A6B">
        <w:rPr>
          <w:rFonts w:ascii="Times New Roman" w:hAnsi="Times New Roman" w:cs="Times New Roman"/>
          <w:color w:val="000000" w:themeColor="text1"/>
          <w:sz w:val="20"/>
          <w:szCs w:val="20"/>
        </w:rPr>
        <w:t>when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whose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why</w:t>
      </w:r>
      <w:r w:rsidRPr="00C91A6B">
        <w:rPr>
          <w:rFonts w:ascii="Times New Roman" w:hAnsi="Times New Roman" w:cs="Times New Roman"/>
          <w:color w:val="000000" w:themeColor="text1"/>
          <w:sz w:val="20"/>
          <w:szCs w:val="20"/>
          <w:lang w:val="ru-RU"/>
        </w:rPr>
        <w:t>;</w:t>
      </w:r>
    </w:p>
    <w:p w14:paraId="34DE5147"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E41464" w:rsidRPr="00C91A6B">
        <w:rPr>
          <w:rFonts w:ascii="Times New Roman" w:hAnsi="Times New Roman" w:cs="Times New Roman"/>
          <w:color w:val="000000" w:themeColor="text1"/>
          <w:sz w:val="20"/>
          <w:szCs w:val="20"/>
          <w:lang w:val="ru-RU"/>
        </w:rPr>
        <w:t>ко</w:t>
      </w:r>
      <w:r w:rsidRPr="00C91A6B">
        <w:rPr>
          <w:rFonts w:ascii="Times New Roman" w:hAnsi="Times New Roman" w:cs="Times New Roman"/>
          <w:color w:val="000000" w:themeColor="text1"/>
          <w:sz w:val="20"/>
          <w:szCs w:val="20"/>
          <w:lang w:val="ru-RU"/>
        </w:rPr>
        <w:t>личественные числительные (13—100);</w:t>
      </w:r>
    </w:p>
    <w:p w14:paraId="4FE0D367" w14:textId="77777777" w:rsidR="009E224D" w:rsidRPr="00C91A6B" w:rsidRDefault="004D0A5B" w:rsidP="00370B29">
      <w:pPr>
        <w:pStyle w:val="a7"/>
        <w:numPr>
          <w:ilvl w:val="0"/>
          <w:numId w:val="174"/>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E41464"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рядковые числительные (1—30);</w:t>
      </w:r>
    </w:p>
    <w:p w14:paraId="7F1B029C"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E41464"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 xml:space="preserve">лог направления движения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went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Moscow</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last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year</w:t>
      </w:r>
      <w:r w:rsidRPr="00C91A6B">
        <w:rPr>
          <w:rFonts w:ascii="Times New Roman" w:hAnsi="Times New Roman" w:cs="Times New Roman"/>
          <w:color w:val="000000" w:themeColor="text1"/>
          <w:sz w:val="20"/>
          <w:szCs w:val="20"/>
          <w:lang w:val="ru-RU"/>
        </w:rPr>
        <w:t>.);</w:t>
      </w:r>
    </w:p>
    <w:p w14:paraId="4A4025F7"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E41464"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 xml:space="preserve">логи места </w:t>
      </w:r>
      <w:r w:rsidRPr="00C91A6B">
        <w:rPr>
          <w:rFonts w:ascii="Times New Roman" w:hAnsi="Times New Roman" w:cs="Times New Roman"/>
          <w:color w:val="000000" w:themeColor="text1"/>
          <w:sz w:val="20"/>
          <w:szCs w:val="20"/>
        </w:rPr>
        <w:t>next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front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of</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behind</w:t>
      </w:r>
      <w:r w:rsidRPr="00C91A6B">
        <w:rPr>
          <w:rFonts w:ascii="Times New Roman" w:hAnsi="Times New Roman" w:cs="Times New Roman"/>
          <w:color w:val="000000" w:themeColor="text1"/>
          <w:sz w:val="20"/>
          <w:szCs w:val="20"/>
          <w:lang w:val="ru-RU"/>
        </w:rPr>
        <w:t>;</w:t>
      </w:r>
    </w:p>
    <w:p w14:paraId="19FD41FC" w14:textId="77777777" w:rsidR="009E224D" w:rsidRPr="00C91A6B" w:rsidRDefault="004D0A5B" w:rsidP="00370B29">
      <w:pPr>
        <w:pStyle w:val="a7"/>
        <w:numPr>
          <w:ilvl w:val="0"/>
          <w:numId w:val="17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w:t>
      </w:r>
      <w:r w:rsidR="00E41464" w:rsidRPr="00C91A6B">
        <w:rPr>
          <w:rFonts w:ascii="Times New Roman" w:hAnsi="Times New Roman" w:cs="Times New Roman"/>
          <w:color w:val="000000" w:themeColor="text1"/>
          <w:sz w:val="20"/>
          <w:szCs w:val="20"/>
          <w:lang w:val="ru-RU"/>
        </w:rPr>
        <w:t>в устной и письменной речи пред</w:t>
      </w:r>
      <w:r w:rsidRPr="00C91A6B">
        <w:rPr>
          <w:rFonts w:ascii="Times New Roman" w:hAnsi="Times New Roman" w:cs="Times New Roman"/>
          <w:color w:val="000000" w:themeColor="text1"/>
          <w:sz w:val="20"/>
          <w:szCs w:val="20"/>
          <w:lang w:val="ru-RU"/>
        </w:rPr>
        <w:t xml:space="preserve">логи времени: </w:t>
      </w:r>
      <w:r w:rsidRPr="00C91A6B">
        <w:rPr>
          <w:rFonts w:ascii="Times New Roman" w:hAnsi="Times New Roman" w:cs="Times New Roman"/>
          <w:color w:val="000000" w:themeColor="text1"/>
          <w:sz w:val="20"/>
          <w:szCs w:val="20"/>
        </w:rPr>
        <w:t>at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on</w:t>
      </w:r>
      <w:r w:rsidRPr="00C91A6B">
        <w:rPr>
          <w:rFonts w:ascii="Times New Roman" w:hAnsi="Times New Roman" w:cs="Times New Roman"/>
          <w:color w:val="000000" w:themeColor="text1"/>
          <w:sz w:val="20"/>
          <w:szCs w:val="20"/>
          <w:lang w:val="ru-RU"/>
        </w:rPr>
        <w:t xml:space="preserve"> в выражениях </w:t>
      </w:r>
      <w:r w:rsidRPr="00C91A6B">
        <w:rPr>
          <w:rFonts w:ascii="Times New Roman" w:hAnsi="Times New Roman" w:cs="Times New Roman"/>
          <w:color w:val="000000" w:themeColor="text1"/>
          <w:sz w:val="20"/>
          <w:szCs w:val="20"/>
        </w:rPr>
        <w:t>at</w:t>
      </w:r>
      <w:r w:rsidRPr="00C91A6B">
        <w:rPr>
          <w:rFonts w:ascii="Times New Roman" w:hAnsi="Times New Roman" w:cs="Times New Roman"/>
          <w:color w:val="000000" w:themeColor="text1"/>
          <w:sz w:val="20"/>
          <w:szCs w:val="20"/>
          <w:lang w:val="ru-RU"/>
        </w:rPr>
        <w:t xml:space="preserve"> 4 </w:t>
      </w:r>
      <w:r w:rsidRPr="00C91A6B">
        <w:rPr>
          <w:rFonts w:ascii="Times New Roman" w:hAnsi="Times New Roman" w:cs="Times New Roman"/>
          <w:color w:val="000000" w:themeColor="text1"/>
          <w:sz w:val="20"/>
          <w:szCs w:val="20"/>
        </w:rPr>
        <w:t>o</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clock</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in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the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morning</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on</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Monday</w:t>
      </w:r>
      <w:r w:rsidRPr="00C91A6B">
        <w:rPr>
          <w:rFonts w:ascii="Times New Roman" w:hAnsi="Times New Roman" w:cs="Times New Roman"/>
          <w:color w:val="000000" w:themeColor="text1"/>
          <w:sz w:val="20"/>
          <w:szCs w:val="20"/>
          <w:lang w:val="ru-RU"/>
        </w:rPr>
        <w:t>.</w:t>
      </w:r>
    </w:p>
    <w:p w14:paraId="23D91E71" w14:textId="77777777" w:rsidR="009E224D" w:rsidRPr="00C91A6B" w:rsidRDefault="009E224D" w:rsidP="0041663B">
      <w:pPr>
        <w:pStyle w:val="a3"/>
        <w:tabs>
          <w:tab w:val="left" w:pos="709"/>
        </w:tabs>
        <w:spacing w:before="5"/>
        <w:ind w:left="0" w:right="0" w:firstLine="567"/>
        <w:rPr>
          <w:rFonts w:ascii="Times New Roman" w:hAnsi="Times New Roman" w:cs="Times New Roman"/>
          <w:color w:val="000000" w:themeColor="text1"/>
          <w:lang w:val="ru-RU"/>
        </w:rPr>
      </w:pPr>
    </w:p>
    <w:p w14:paraId="5B7189E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Социокультурные знания и умения</w:t>
      </w:r>
    </w:p>
    <w:p w14:paraId="2DC33263" w14:textId="77777777" w:rsidR="009E224D" w:rsidRPr="00C91A6B" w:rsidRDefault="004D0A5B" w:rsidP="00370B29">
      <w:pPr>
        <w:pStyle w:val="a7"/>
        <w:numPr>
          <w:ilvl w:val="0"/>
          <w:numId w:val="175"/>
        </w:numPr>
        <w:tabs>
          <w:tab w:val="left" w:pos="384"/>
          <w:tab w:val="left" w:pos="709"/>
        </w:tabs>
        <w:spacing w:before="4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владеть социокультурными элементами речевого </w:t>
      </w:r>
      <w:r w:rsidR="00E41464" w:rsidRPr="00C91A6B">
        <w:rPr>
          <w:rFonts w:ascii="Times New Roman" w:hAnsi="Times New Roman" w:cs="Times New Roman"/>
          <w:color w:val="000000" w:themeColor="text1"/>
          <w:sz w:val="20"/>
          <w:szCs w:val="20"/>
          <w:lang w:val="ru-RU"/>
        </w:rPr>
        <w:t>поведенче</w:t>
      </w:r>
      <w:r w:rsidRPr="00C91A6B">
        <w:rPr>
          <w:rFonts w:ascii="Times New Roman" w:hAnsi="Times New Roman" w:cs="Times New Roman"/>
          <w:color w:val="000000" w:themeColor="text1"/>
          <w:sz w:val="20"/>
          <w:szCs w:val="20"/>
          <w:lang w:val="ru-RU"/>
        </w:rPr>
        <w:t>ского этикета, принятыми в англоязычной среде, в неко</w:t>
      </w:r>
      <w:r w:rsidR="00E41464" w:rsidRPr="00C91A6B">
        <w:rPr>
          <w:rFonts w:ascii="Times New Roman" w:hAnsi="Times New Roman" w:cs="Times New Roman"/>
          <w:color w:val="000000" w:themeColor="text1"/>
          <w:sz w:val="20"/>
          <w:szCs w:val="20"/>
          <w:lang w:val="ru-RU"/>
        </w:rPr>
        <w:t>т</w:t>
      </w:r>
      <w:r w:rsidRPr="00C91A6B">
        <w:rPr>
          <w:rFonts w:ascii="Times New Roman" w:hAnsi="Times New Roman" w:cs="Times New Roman"/>
          <w:color w:val="000000" w:themeColor="text1"/>
          <w:sz w:val="20"/>
          <w:szCs w:val="20"/>
          <w:lang w:val="ru-RU"/>
        </w:rPr>
        <w:t xml:space="preserve">орых ситуациях общения (приветствие, прощание, </w:t>
      </w:r>
      <w:r w:rsidR="00E41464" w:rsidRPr="00C91A6B">
        <w:rPr>
          <w:rFonts w:ascii="Times New Roman" w:hAnsi="Times New Roman" w:cs="Times New Roman"/>
          <w:color w:val="000000" w:themeColor="text1"/>
          <w:sz w:val="20"/>
          <w:szCs w:val="20"/>
          <w:lang w:val="ru-RU"/>
        </w:rPr>
        <w:t>знаком</w:t>
      </w:r>
      <w:r w:rsidRPr="00C91A6B">
        <w:rPr>
          <w:rFonts w:ascii="Times New Roman" w:hAnsi="Times New Roman" w:cs="Times New Roman"/>
          <w:color w:val="000000" w:themeColor="text1"/>
          <w:sz w:val="20"/>
          <w:szCs w:val="20"/>
          <w:lang w:val="ru-RU"/>
        </w:rPr>
        <w:t>ство, просьба, выражен</w:t>
      </w:r>
      <w:r w:rsidR="00E41464" w:rsidRPr="00C91A6B">
        <w:rPr>
          <w:rFonts w:ascii="Times New Roman" w:hAnsi="Times New Roman" w:cs="Times New Roman"/>
          <w:color w:val="000000" w:themeColor="text1"/>
          <w:sz w:val="20"/>
          <w:szCs w:val="20"/>
          <w:lang w:val="ru-RU"/>
        </w:rPr>
        <w:t>ие благодарности, извинение, по</w:t>
      </w:r>
      <w:r w:rsidRPr="00C91A6B">
        <w:rPr>
          <w:rFonts w:ascii="Times New Roman" w:hAnsi="Times New Roman" w:cs="Times New Roman"/>
          <w:color w:val="000000" w:themeColor="text1"/>
          <w:sz w:val="20"/>
          <w:szCs w:val="20"/>
          <w:lang w:val="ru-RU"/>
        </w:rPr>
        <w:t>здравление с днём рождения, Новым годом, Рождеством);</w:t>
      </w:r>
    </w:p>
    <w:p w14:paraId="3470DBE7" w14:textId="77777777" w:rsidR="009E224D" w:rsidRPr="00C91A6B" w:rsidRDefault="004D0A5B" w:rsidP="00370B29">
      <w:pPr>
        <w:pStyle w:val="a7"/>
        <w:numPr>
          <w:ilvl w:val="0"/>
          <w:numId w:val="175"/>
        </w:numPr>
        <w:tabs>
          <w:tab w:val="left" w:pos="3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кратко представлять свою </w:t>
      </w:r>
      <w:r w:rsidR="00E41464" w:rsidRPr="00C91A6B">
        <w:rPr>
          <w:rFonts w:ascii="Times New Roman" w:hAnsi="Times New Roman" w:cs="Times New Roman"/>
          <w:color w:val="000000" w:themeColor="text1"/>
          <w:sz w:val="20"/>
          <w:szCs w:val="20"/>
          <w:lang w:val="ru-RU"/>
        </w:rPr>
        <w:t>страну и страну/страны изучаемо</w:t>
      </w:r>
      <w:r w:rsidRPr="00C91A6B">
        <w:rPr>
          <w:rFonts w:ascii="Times New Roman" w:hAnsi="Times New Roman" w:cs="Times New Roman"/>
          <w:color w:val="000000" w:themeColor="text1"/>
          <w:sz w:val="20"/>
          <w:szCs w:val="20"/>
          <w:lang w:val="ru-RU"/>
        </w:rPr>
        <w:t>го языка на английском языке.</w:t>
      </w:r>
    </w:p>
    <w:p w14:paraId="68B101E2"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69A23A8D" w14:textId="77777777" w:rsidR="009E224D" w:rsidRPr="00C91A6B" w:rsidRDefault="004D0A5B" w:rsidP="00370B29">
      <w:pPr>
        <w:pStyle w:val="a7"/>
        <w:numPr>
          <w:ilvl w:val="0"/>
          <w:numId w:val="31"/>
        </w:numPr>
        <w:tabs>
          <w:tab w:val="left" w:pos="326"/>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w:t>
      </w:r>
    </w:p>
    <w:p w14:paraId="0FAD324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Коммуникативные умения</w:t>
      </w:r>
    </w:p>
    <w:p w14:paraId="026F903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Говорение</w:t>
      </w:r>
    </w:p>
    <w:p w14:paraId="0CFC3219" w14:textId="77777777" w:rsidR="009E224D" w:rsidRPr="00C91A6B" w:rsidRDefault="004D0A5B" w:rsidP="00370B29">
      <w:pPr>
        <w:pStyle w:val="a7"/>
        <w:numPr>
          <w:ilvl w:val="0"/>
          <w:numId w:val="176"/>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вести разные виды диалогов (диалог этикетного характера, диалог-побуждение, диалог-расспрос) на основе вербальных и/или зрительных опор с соблюдением норм речевого </w:t>
      </w:r>
      <w:r w:rsidR="00E41464" w:rsidRPr="00C91A6B">
        <w:rPr>
          <w:rFonts w:ascii="Times New Roman" w:hAnsi="Times New Roman" w:cs="Times New Roman"/>
          <w:color w:val="000000" w:themeColor="text1"/>
          <w:sz w:val="20"/>
          <w:szCs w:val="20"/>
          <w:lang w:val="ru-RU"/>
        </w:rPr>
        <w:t>этике</w:t>
      </w:r>
      <w:r w:rsidRPr="00C91A6B">
        <w:rPr>
          <w:rFonts w:ascii="Times New Roman" w:hAnsi="Times New Roman" w:cs="Times New Roman"/>
          <w:color w:val="000000" w:themeColor="text1"/>
          <w:sz w:val="20"/>
          <w:szCs w:val="20"/>
          <w:lang w:val="ru-RU"/>
        </w:rPr>
        <w:t>та, принятого в стране/странах изучаемого языка (не менее 4—5 реплик со стороны каждого собеседника);</w:t>
      </w:r>
    </w:p>
    <w:p w14:paraId="421AB1B1" w14:textId="77777777" w:rsidR="009E224D" w:rsidRPr="00C91A6B" w:rsidRDefault="004D0A5B" w:rsidP="00370B29">
      <w:pPr>
        <w:pStyle w:val="a7"/>
        <w:numPr>
          <w:ilvl w:val="0"/>
          <w:numId w:val="176"/>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вести диалог — разговор по телефону с опорой на картинки, фотографии и/или ключевые слова в стандартных ситуациях неофициального общения с соблюдением норм речевого </w:t>
      </w:r>
      <w:r w:rsidR="00E41464" w:rsidRPr="00C91A6B">
        <w:rPr>
          <w:rFonts w:ascii="Times New Roman" w:hAnsi="Times New Roman" w:cs="Times New Roman"/>
          <w:color w:val="000000" w:themeColor="text1"/>
          <w:sz w:val="20"/>
          <w:szCs w:val="20"/>
          <w:lang w:val="ru-RU"/>
        </w:rPr>
        <w:t>эти</w:t>
      </w:r>
      <w:r w:rsidRPr="00C91A6B">
        <w:rPr>
          <w:rFonts w:ascii="Times New Roman" w:hAnsi="Times New Roman" w:cs="Times New Roman"/>
          <w:color w:val="000000" w:themeColor="text1"/>
          <w:sz w:val="20"/>
          <w:szCs w:val="20"/>
          <w:lang w:val="ru-RU"/>
        </w:rPr>
        <w:t>кета в объёме не менее 4—5</w:t>
      </w:r>
      <w:r w:rsidR="00E41464" w:rsidRPr="00C91A6B">
        <w:rPr>
          <w:rFonts w:ascii="Times New Roman" w:hAnsi="Times New Roman" w:cs="Times New Roman"/>
          <w:color w:val="000000" w:themeColor="text1"/>
          <w:sz w:val="20"/>
          <w:szCs w:val="20"/>
          <w:lang w:val="ru-RU"/>
        </w:rPr>
        <w:t xml:space="preserve"> реплик со стороны каждого собе</w:t>
      </w:r>
      <w:r w:rsidRPr="00C91A6B">
        <w:rPr>
          <w:rFonts w:ascii="Times New Roman" w:hAnsi="Times New Roman" w:cs="Times New Roman"/>
          <w:color w:val="000000" w:themeColor="text1"/>
          <w:sz w:val="20"/>
          <w:szCs w:val="20"/>
          <w:lang w:val="ru-RU"/>
        </w:rPr>
        <w:t>седника;</w:t>
      </w:r>
    </w:p>
    <w:p w14:paraId="151F9E26" w14:textId="77777777" w:rsidR="009E224D" w:rsidRPr="00C91A6B" w:rsidRDefault="004D0A5B" w:rsidP="00370B29">
      <w:pPr>
        <w:pStyle w:val="a7"/>
        <w:numPr>
          <w:ilvl w:val="0"/>
          <w:numId w:val="176"/>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связные монологические высказывания (описание, рассуждение;</w:t>
      </w:r>
      <w:r w:rsidR="00E41464" w:rsidRPr="00C91A6B">
        <w:rPr>
          <w:rFonts w:ascii="Times New Roman" w:hAnsi="Times New Roman" w:cs="Times New Roman"/>
          <w:color w:val="000000" w:themeColor="text1"/>
          <w:sz w:val="20"/>
          <w:szCs w:val="20"/>
          <w:lang w:val="ru-RU"/>
        </w:rPr>
        <w:t xml:space="preserve"> повествование/сообщение) с вер</w:t>
      </w:r>
      <w:r w:rsidRPr="00C91A6B">
        <w:rPr>
          <w:rFonts w:ascii="Times New Roman" w:hAnsi="Times New Roman" w:cs="Times New Roman"/>
          <w:color w:val="000000" w:themeColor="text1"/>
          <w:sz w:val="20"/>
          <w:szCs w:val="20"/>
          <w:lang w:val="ru-RU"/>
        </w:rPr>
        <w:t>бальными и/или зрител</w:t>
      </w:r>
      <w:r w:rsidR="00E41464" w:rsidRPr="00C91A6B">
        <w:rPr>
          <w:rFonts w:ascii="Times New Roman" w:hAnsi="Times New Roman" w:cs="Times New Roman"/>
          <w:color w:val="000000" w:themeColor="text1"/>
          <w:sz w:val="20"/>
          <w:szCs w:val="20"/>
          <w:lang w:val="ru-RU"/>
        </w:rPr>
        <w:t>ьными опорами в рамках тематиче</w:t>
      </w:r>
      <w:r w:rsidRPr="00C91A6B">
        <w:rPr>
          <w:rFonts w:ascii="Times New Roman" w:hAnsi="Times New Roman" w:cs="Times New Roman"/>
          <w:color w:val="000000" w:themeColor="text1"/>
          <w:sz w:val="20"/>
          <w:szCs w:val="20"/>
          <w:lang w:val="ru-RU"/>
        </w:rPr>
        <w:t>ского содержания речи для 4 класса (объём монологического высказывания — не менее 4—5 фраз);</w:t>
      </w:r>
    </w:p>
    <w:p w14:paraId="7902CD9A" w14:textId="77777777" w:rsidR="009E224D" w:rsidRPr="00C91A6B" w:rsidRDefault="004D0A5B" w:rsidP="00370B29">
      <w:pPr>
        <w:pStyle w:val="a7"/>
        <w:numPr>
          <w:ilvl w:val="0"/>
          <w:numId w:val="176"/>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связные монологические высказывания по образцу; выражать своё отношение к предмету речи;</w:t>
      </w:r>
    </w:p>
    <w:p w14:paraId="7B9676D1" w14:textId="77777777" w:rsidR="009E224D" w:rsidRPr="00C91A6B" w:rsidRDefault="004D0A5B" w:rsidP="00370B29">
      <w:pPr>
        <w:pStyle w:val="a7"/>
        <w:numPr>
          <w:ilvl w:val="0"/>
          <w:numId w:val="176"/>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передавать основное содер</w:t>
      </w:r>
      <w:r w:rsidR="00E41464" w:rsidRPr="00C91A6B">
        <w:rPr>
          <w:rFonts w:ascii="Times New Roman" w:hAnsi="Times New Roman" w:cs="Times New Roman"/>
          <w:color w:val="000000" w:themeColor="text1"/>
          <w:sz w:val="20"/>
          <w:szCs w:val="20"/>
          <w:lang w:val="ru-RU"/>
        </w:rPr>
        <w:t>жание прочитанного текста с вер</w:t>
      </w:r>
      <w:r w:rsidRPr="00C91A6B">
        <w:rPr>
          <w:rFonts w:ascii="Times New Roman" w:hAnsi="Times New Roman" w:cs="Times New Roman"/>
          <w:color w:val="000000" w:themeColor="text1"/>
          <w:sz w:val="20"/>
          <w:szCs w:val="20"/>
          <w:lang w:val="ru-RU"/>
        </w:rPr>
        <w:t>бальными и/или зрительными опорами в объёме не менее 4—5 фраз.</w:t>
      </w:r>
    </w:p>
    <w:p w14:paraId="56592317" w14:textId="77777777" w:rsidR="009E224D" w:rsidRPr="00C91A6B" w:rsidRDefault="004D0A5B" w:rsidP="00370B29">
      <w:pPr>
        <w:pStyle w:val="a7"/>
        <w:numPr>
          <w:ilvl w:val="0"/>
          <w:numId w:val="176"/>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34A40A3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Аудирование</w:t>
      </w:r>
    </w:p>
    <w:p w14:paraId="14299AAF" w14:textId="77777777" w:rsidR="009E224D" w:rsidRPr="00C91A6B" w:rsidRDefault="004D0A5B" w:rsidP="00370B29">
      <w:pPr>
        <w:pStyle w:val="a7"/>
        <w:numPr>
          <w:ilvl w:val="0"/>
          <w:numId w:val="177"/>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воспринимать на слух и понимать речь учителя и </w:t>
      </w:r>
      <w:r w:rsidR="00E41464" w:rsidRPr="00C91A6B">
        <w:rPr>
          <w:rFonts w:ascii="Times New Roman" w:hAnsi="Times New Roman" w:cs="Times New Roman"/>
          <w:color w:val="000000" w:themeColor="text1"/>
          <w:sz w:val="20"/>
          <w:szCs w:val="20"/>
          <w:lang w:val="ru-RU"/>
        </w:rPr>
        <w:t>однокласс</w:t>
      </w:r>
      <w:r w:rsidRPr="00C91A6B">
        <w:rPr>
          <w:rFonts w:ascii="Times New Roman" w:hAnsi="Times New Roman" w:cs="Times New Roman"/>
          <w:color w:val="000000" w:themeColor="text1"/>
          <w:sz w:val="20"/>
          <w:szCs w:val="20"/>
          <w:lang w:val="ru-RU"/>
        </w:rPr>
        <w:t>ников, вербально/невербально реагировать на услышанное;</w:t>
      </w:r>
    </w:p>
    <w:p w14:paraId="1B1FDADB" w14:textId="77777777" w:rsidR="009E224D" w:rsidRPr="00C91A6B" w:rsidRDefault="004D0A5B" w:rsidP="00370B29">
      <w:pPr>
        <w:pStyle w:val="a7"/>
        <w:numPr>
          <w:ilvl w:val="0"/>
          <w:numId w:val="177"/>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w:t>
      </w:r>
      <w:r w:rsidR="00E41464" w:rsidRPr="00C91A6B">
        <w:rPr>
          <w:rFonts w:ascii="Times New Roman" w:hAnsi="Times New Roman" w:cs="Times New Roman"/>
          <w:color w:val="000000" w:themeColor="text1"/>
          <w:sz w:val="20"/>
          <w:szCs w:val="20"/>
          <w:lang w:val="ru-RU"/>
        </w:rPr>
        <w:t>содержа</w:t>
      </w:r>
      <w:r w:rsidRPr="00C91A6B">
        <w:rPr>
          <w:rFonts w:ascii="Times New Roman" w:hAnsi="Times New Roman" w:cs="Times New Roman"/>
          <w:color w:val="000000" w:themeColor="text1"/>
          <w:sz w:val="20"/>
          <w:szCs w:val="20"/>
          <w:lang w:val="ru-RU"/>
        </w:rPr>
        <w:t xml:space="preserve">ние в зависимости от поставленной коммуникативной </w:t>
      </w:r>
      <w:r w:rsidR="00E41464" w:rsidRPr="00C91A6B">
        <w:rPr>
          <w:rFonts w:ascii="Times New Roman" w:hAnsi="Times New Roman" w:cs="Times New Roman"/>
          <w:color w:val="000000" w:themeColor="text1"/>
          <w:sz w:val="20"/>
          <w:szCs w:val="20"/>
          <w:lang w:val="ru-RU"/>
        </w:rPr>
        <w:t>задач</w:t>
      </w:r>
      <w:r w:rsidRPr="00C91A6B">
        <w:rPr>
          <w:rFonts w:ascii="Times New Roman" w:hAnsi="Times New Roman" w:cs="Times New Roman"/>
          <w:color w:val="000000" w:themeColor="text1"/>
          <w:sz w:val="20"/>
          <w:szCs w:val="20"/>
          <w:lang w:val="ru-RU"/>
        </w:rPr>
        <w:t xml:space="preserve">и: с пониманием основного содержания, с пониманием </w:t>
      </w:r>
      <w:r w:rsidR="00E41464" w:rsidRPr="00C91A6B">
        <w:rPr>
          <w:rFonts w:ascii="Times New Roman" w:hAnsi="Times New Roman" w:cs="Times New Roman"/>
          <w:color w:val="000000" w:themeColor="text1"/>
          <w:sz w:val="20"/>
          <w:szCs w:val="20"/>
          <w:lang w:val="ru-RU"/>
        </w:rPr>
        <w:t>за</w:t>
      </w:r>
      <w:r w:rsidRPr="00C91A6B">
        <w:rPr>
          <w:rFonts w:ascii="Times New Roman" w:hAnsi="Times New Roman" w:cs="Times New Roman"/>
          <w:color w:val="000000" w:themeColor="text1"/>
          <w:sz w:val="20"/>
          <w:szCs w:val="20"/>
          <w:lang w:val="ru-RU"/>
        </w:rPr>
        <w:t xml:space="preserve">прашиваемой информации фактического характера со </w:t>
      </w:r>
      <w:r w:rsidR="00E41464" w:rsidRPr="00C91A6B">
        <w:rPr>
          <w:rFonts w:ascii="Times New Roman" w:hAnsi="Times New Roman" w:cs="Times New Roman"/>
          <w:color w:val="000000" w:themeColor="text1"/>
          <w:sz w:val="20"/>
          <w:szCs w:val="20"/>
          <w:lang w:val="ru-RU"/>
        </w:rPr>
        <w:t>зрит</w:t>
      </w:r>
      <w:r w:rsidRPr="00C91A6B">
        <w:rPr>
          <w:rFonts w:ascii="Times New Roman" w:hAnsi="Times New Roman" w:cs="Times New Roman"/>
          <w:color w:val="000000" w:themeColor="text1"/>
          <w:sz w:val="20"/>
          <w:szCs w:val="20"/>
          <w:lang w:val="ru-RU"/>
        </w:rPr>
        <w:t>ельной опорой и с использованием языковой, в том числе контекстуальной, догадки (время звучания текста/текстов для аудирования — до 1 минуты).</w:t>
      </w:r>
    </w:p>
    <w:p w14:paraId="301BCEA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Смысловое чтение</w:t>
      </w:r>
    </w:p>
    <w:p w14:paraId="35D31D34" w14:textId="77777777" w:rsidR="009E224D" w:rsidRPr="00C91A6B" w:rsidRDefault="004D0A5B" w:rsidP="00370B29">
      <w:pPr>
        <w:pStyle w:val="a7"/>
        <w:numPr>
          <w:ilvl w:val="0"/>
          <w:numId w:val="178"/>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читать вслух учебные тексты объёмом до 70 слов, </w:t>
      </w:r>
      <w:r w:rsidR="00E41464" w:rsidRPr="00C91A6B">
        <w:rPr>
          <w:rFonts w:ascii="Times New Roman" w:hAnsi="Times New Roman" w:cs="Times New Roman"/>
          <w:color w:val="000000" w:themeColor="text1"/>
          <w:sz w:val="20"/>
          <w:szCs w:val="20"/>
          <w:lang w:val="ru-RU"/>
        </w:rPr>
        <w:t>построен</w:t>
      </w:r>
      <w:r w:rsidRPr="00C91A6B">
        <w:rPr>
          <w:rFonts w:ascii="Times New Roman" w:hAnsi="Times New Roman" w:cs="Times New Roman"/>
          <w:color w:val="000000" w:themeColor="text1"/>
          <w:sz w:val="20"/>
          <w:szCs w:val="20"/>
          <w:lang w:val="ru-RU"/>
        </w:rPr>
        <w:t xml:space="preserve">ные на изученном языковом материале, с соблюдением </w:t>
      </w:r>
      <w:r w:rsidR="00E41464" w:rsidRPr="00C91A6B">
        <w:rPr>
          <w:rFonts w:ascii="Times New Roman" w:hAnsi="Times New Roman" w:cs="Times New Roman"/>
          <w:color w:val="000000" w:themeColor="text1"/>
          <w:sz w:val="20"/>
          <w:szCs w:val="20"/>
          <w:lang w:val="ru-RU"/>
        </w:rPr>
        <w:t>пра</w:t>
      </w:r>
      <w:r w:rsidRPr="00C91A6B">
        <w:rPr>
          <w:rFonts w:ascii="Times New Roman" w:hAnsi="Times New Roman" w:cs="Times New Roman"/>
          <w:color w:val="000000" w:themeColor="text1"/>
          <w:sz w:val="20"/>
          <w:szCs w:val="20"/>
          <w:lang w:val="ru-RU"/>
        </w:rPr>
        <w:t>вил чтения и соответствующей интонацией, демонстрируя понимание прочитанного;</w:t>
      </w:r>
    </w:p>
    <w:p w14:paraId="7F14337F" w14:textId="77777777" w:rsidR="009E224D" w:rsidRPr="00C91A6B" w:rsidRDefault="004D0A5B" w:rsidP="00370B29">
      <w:pPr>
        <w:pStyle w:val="a7"/>
        <w:numPr>
          <w:ilvl w:val="0"/>
          <w:numId w:val="178"/>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про себя тексты, содержащие отдельные незнакомые слова, с различной глуб</w:t>
      </w:r>
      <w:r w:rsidR="00E41464" w:rsidRPr="00C91A6B">
        <w:rPr>
          <w:rFonts w:ascii="Times New Roman" w:hAnsi="Times New Roman" w:cs="Times New Roman"/>
          <w:color w:val="000000" w:themeColor="text1"/>
          <w:sz w:val="20"/>
          <w:szCs w:val="20"/>
          <w:lang w:val="ru-RU"/>
        </w:rPr>
        <w:t>иной проникновения в их содержа</w:t>
      </w:r>
      <w:r w:rsidRPr="00C91A6B">
        <w:rPr>
          <w:rFonts w:ascii="Times New Roman" w:hAnsi="Times New Roman" w:cs="Times New Roman"/>
          <w:color w:val="000000" w:themeColor="text1"/>
          <w:sz w:val="20"/>
          <w:szCs w:val="20"/>
          <w:lang w:val="ru-RU"/>
        </w:rPr>
        <w:t xml:space="preserve">ние в зависимости от поставленной коммуникативной </w:t>
      </w:r>
      <w:r w:rsidR="00E41464" w:rsidRPr="00C91A6B">
        <w:rPr>
          <w:rFonts w:ascii="Times New Roman" w:hAnsi="Times New Roman" w:cs="Times New Roman"/>
          <w:color w:val="000000" w:themeColor="text1"/>
          <w:sz w:val="20"/>
          <w:szCs w:val="20"/>
          <w:lang w:val="ru-RU"/>
        </w:rPr>
        <w:t>зада</w:t>
      </w:r>
      <w:r w:rsidRPr="00C91A6B">
        <w:rPr>
          <w:rFonts w:ascii="Times New Roman" w:hAnsi="Times New Roman" w:cs="Times New Roman"/>
          <w:color w:val="000000" w:themeColor="text1"/>
          <w:sz w:val="20"/>
          <w:szCs w:val="20"/>
          <w:lang w:val="ru-RU"/>
        </w:rPr>
        <w:t xml:space="preserve">чи: с пониманием основного содержания, с пониманием запрашиваемой информации, со зрительной опорой и без опоры, с использованием </w:t>
      </w:r>
      <w:r w:rsidR="00E41464" w:rsidRPr="00C91A6B">
        <w:rPr>
          <w:rFonts w:ascii="Times New Roman" w:hAnsi="Times New Roman" w:cs="Times New Roman"/>
          <w:color w:val="000000" w:themeColor="text1"/>
          <w:sz w:val="20"/>
          <w:szCs w:val="20"/>
          <w:lang w:val="ru-RU"/>
        </w:rPr>
        <w:t>языковой, в том числе контексту</w:t>
      </w:r>
      <w:r w:rsidRPr="00C91A6B">
        <w:rPr>
          <w:rFonts w:ascii="Times New Roman" w:hAnsi="Times New Roman" w:cs="Times New Roman"/>
          <w:color w:val="000000" w:themeColor="text1"/>
          <w:sz w:val="20"/>
          <w:szCs w:val="20"/>
          <w:lang w:val="ru-RU"/>
        </w:rPr>
        <w:t>альной, догадки (объём текста/текстов для чтения — до 160 слов;</w:t>
      </w:r>
    </w:p>
    <w:p w14:paraId="450886A6" w14:textId="77777777" w:rsidR="009E224D" w:rsidRPr="00C91A6B" w:rsidRDefault="004D0A5B" w:rsidP="00370B29">
      <w:pPr>
        <w:pStyle w:val="a7"/>
        <w:numPr>
          <w:ilvl w:val="0"/>
          <w:numId w:val="178"/>
        </w:numPr>
        <w:tabs>
          <w:tab w:val="left" w:pos="38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содержание текста на основе заголовка;</w:t>
      </w:r>
    </w:p>
    <w:p w14:paraId="73225D5A" w14:textId="77777777" w:rsidR="009E224D" w:rsidRPr="00C91A6B" w:rsidRDefault="004D0A5B" w:rsidP="00370B29">
      <w:pPr>
        <w:pStyle w:val="a7"/>
        <w:numPr>
          <w:ilvl w:val="0"/>
          <w:numId w:val="178"/>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про себя несплошные тексты (таблицы, диаграммы и т. д.) и понимать представленную в них информацию.</w:t>
      </w:r>
    </w:p>
    <w:p w14:paraId="086437B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Письмо</w:t>
      </w:r>
    </w:p>
    <w:p w14:paraId="07BB12D3" w14:textId="77777777" w:rsidR="009E224D" w:rsidRPr="00C91A6B" w:rsidRDefault="004D0A5B" w:rsidP="00370B29">
      <w:pPr>
        <w:pStyle w:val="a7"/>
        <w:numPr>
          <w:ilvl w:val="0"/>
          <w:numId w:val="179"/>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заполнять анкеты и формуляры с указанием личной </w:t>
      </w:r>
      <w:r w:rsidR="00E41464" w:rsidRPr="00C91A6B">
        <w:rPr>
          <w:rFonts w:ascii="Times New Roman" w:hAnsi="Times New Roman" w:cs="Times New Roman"/>
          <w:color w:val="000000" w:themeColor="text1"/>
          <w:sz w:val="20"/>
          <w:szCs w:val="20"/>
          <w:lang w:val="ru-RU"/>
        </w:rPr>
        <w:t>инфор</w:t>
      </w:r>
      <w:r w:rsidRPr="00C91A6B">
        <w:rPr>
          <w:rFonts w:ascii="Times New Roman" w:hAnsi="Times New Roman" w:cs="Times New Roman"/>
          <w:color w:val="000000" w:themeColor="text1"/>
          <w:sz w:val="20"/>
          <w:szCs w:val="20"/>
          <w:lang w:val="ru-RU"/>
        </w:rPr>
        <w:t>мации: имя, фамилия, возраст, место жительства (страна проживания, город), любимые занятия и т. д.;</w:t>
      </w:r>
    </w:p>
    <w:p w14:paraId="2ECDCEDE" w14:textId="77777777" w:rsidR="009E224D" w:rsidRPr="00C91A6B" w:rsidRDefault="004D0A5B" w:rsidP="00370B29">
      <w:pPr>
        <w:pStyle w:val="a7"/>
        <w:numPr>
          <w:ilvl w:val="0"/>
          <w:numId w:val="179"/>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с опорой на образец поздравления с днем рождения, Новым годом, Рождеством с выражением пожеланий;</w:t>
      </w:r>
    </w:p>
    <w:p w14:paraId="2885E68D" w14:textId="77777777" w:rsidR="009E224D" w:rsidRPr="00C91A6B" w:rsidRDefault="004D0A5B" w:rsidP="00370B29">
      <w:pPr>
        <w:pStyle w:val="a7"/>
        <w:numPr>
          <w:ilvl w:val="0"/>
          <w:numId w:val="17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писать с опорой на образец электронное сообщение личного характера (объём сообщения — до 50 слов).</w:t>
      </w:r>
    </w:p>
    <w:p w14:paraId="33EA892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Языковые знания и навыки</w:t>
      </w:r>
    </w:p>
    <w:p w14:paraId="479BDC5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Фонетическая сторона речи</w:t>
      </w:r>
    </w:p>
    <w:p w14:paraId="41616454" w14:textId="77777777" w:rsidR="009E224D" w:rsidRPr="00C91A6B" w:rsidRDefault="004D0A5B" w:rsidP="00370B29">
      <w:pPr>
        <w:pStyle w:val="a7"/>
        <w:numPr>
          <w:ilvl w:val="0"/>
          <w:numId w:val="180"/>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новые слова согласно основным правилам чтения;</w:t>
      </w:r>
    </w:p>
    <w:p w14:paraId="5052B91D" w14:textId="77777777" w:rsidR="009E224D" w:rsidRPr="00C91A6B" w:rsidRDefault="004D0A5B" w:rsidP="00370B29">
      <w:pPr>
        <w:pStyle w:val="a7"/>
        <w:numPr>
          <w:ilvl w:val="0"/>
          <w:numId w:val="180"/>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на слух и правильно произносить слова и фразы/ предложения с соблюдением их ритмико-интонационных особенностей.</w:t>
      </w:r>
    </w:p>
    <w:p w14:paraId="10947C22"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Графика, орфография и пунктуация</w:t>
      </w:r>
    </w:p>
    <w:p w14:paraId="2B6ADBBA" w14:textId="77777777" w:rsidR="009E224D" w:rsidRPr="00C91A6B" w:rsidRDefault="004D0A5B" w:rsidP="00370B29">
      <w:pPr>
        <w:pStyle w:val="a7"/>
        <w:numPr>
          <w:ilvl w:val="0"/>
          <w:numId w:val="181"/>
        </w:numPr>
        <w:tabs>
          <w:tab w:val="left" w:pos="384"/>
          <w:tab w:val="left" w:pos="709"/>
        </w:tabs>
        <w:spacing w:before="16"/>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правильно писать изученные слова;</w:t>
      </w:r>
    </w:p>
    <w:p w14:paraId="3D7C2AF7" w14:textId="77777777" w:rsidR="009E224D" w:rsidRPr="00C91A6B" w:rsidRDefault="004D0A5B" w:rsidP="00370B29">
      <w:pPr>
        <w:pStyle w:val="a7"/>
        <w:numPr>
          <w:ilvl w:val="0"/>
          <w:numId w:val="181"/>
        </w:numPr>
        <w:tabs>
          <w:tab w:val="left" w:pos="384"/>
          <w:tab w:val="left" w:pos="709"/>
        </w:tabs>
        <w:spacing w:before="1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 расставлять з</w:t>
      </w:r>
      <w:r w:rsidR="00111D39" w:rsidRPr="00C91A6B">
        <w:rPr>
          <w:rFonts w:ascii="Times New Roman" w:hAnsi="Times New Roman" w:cs="Times New Roman"/>
          <w:color w:val="000000" w:themeColor="text1"/>
          <w:sz w:val="20"/>
          <w:szCs w:val="20"/>
          <w:lang w:val="ru-RU"/>
        </w:rPr>
        <w:t>наки препинания (точка, вопроси</w:t>
      </w:r>
      <w:r w:rsidRPr="00C91A6B">
        <w:rPr>
          <w:rFonts w:ascii="Times New Roman" w:hAnsi="Times New Roman" w:cs="Times New Roman"/>
          <w:color w:val="000000" w:themeColor="text1"/>
          <w:sz w:val="20"/>
          <w:szCs w:val="20"/>
          <w:lang w:val="ru-RU"/>
        </w:rPr>
        <w:t>тельный и восклицательный знаки в конце предложения, апостроф, запятая при перечислении).</w:t>
      </w:r>
    </w:p>
    <w:p w14:paraId="5F8908A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Лексическая сторона речи</w:t>
      </w:r>
    </w:p>
    <w:p w14:paraId="271D5D49" w14:textId="77777777" w:rsidR="009E224D" w:rsidRPr="00C91A6B" w:rsidRDefault="004D0A5B" w:rsidP="00370B29">
      <w:pPr>
        <w:pStyle w:val="a7"/>
        <w:numPr>
          <w:ilvl w:val="0"/>
          <w:numId w:val="182"/>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 в устной и письменной речи не менее 500 лексических единиц (слов, словосочетаний, рече</w:t>
      </w:r>
      <w:r w:rsidR="00111D39" w:rsidRPr="00C91A6B">
        <w:rPr>
          <w:rFonts w:ascii="Times New Roman" w:hAnsi="Times New Roman" w:cs="Times New Roman"/>
          <w:color w:val="000000" w:themeColor="text1"/>
          <w:sz w:val="20"/>
          <w:szCs w:val="20"/>
          <w:lang w:val="ru-RU"/>
        </w:rPr>
        <w:t>в</w:t>
      </w:r>
      <w:r w:rsidRPr="00C91A6B">
        <w:rPr>
          <w:rFonts w:ascii="Times New Roman" w:hAnsi="Times New Roman" w:cs="Times New Roman"/>
          <w:color w:val="000000" w:themeColor="text1"/>
          <w:sz w:val="20"/>
          <w:szCs w:val="20"/>
          <w:lang w:val="ru-RU"/>
        </w:rPr>
        <w:t>ых клише), включая 350 лексических единиц, освоенных в предшествующие годы обучения;</w:t>
      </w:r>
    </w:p>
    <w:p w14:paraId="2C908DF7" w14:textId="77777777" w:rsidR="009E224D" w:rsidRPr="00C91A6B" w:rsidRDefault="004D0A5B" w:rsidP="00370B29">
      <w:pPr>
        <w:pStyle w:val="a7"/>
        <w:numPr>
          <w:ilvl w:val="0"/>
          <w:numId w:val="182"/>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образовыва</w:t>
      </w:r>
      <w:r w:rsidR="00111D39" w:rsidRPr="00C91A6B">
        <w:rPr>
          <w:rFonts w:ascii="Times New Roman" w:hAnsi="Times New Roman" w:cs="Times New Roman"/>
          <w:color w:val="000000" w:themeColor="text1"/>
          <w:sz w:val="20"/>
          <w:szCs w:val="20"/>
          <w:lang w:val="ru-RU"/>
        </w:rPr>
        <w:t>ть родственные слова с использо</w:t>
      </w:r>
      <w:r w:rsidRPr="00C91A6B">
        <w:rPr>
          <w:rFonts w:ascii="Times New Roman" w:hAnsi="Times New Roman" w:cs="Times New Roman"/>
          <w:color w:val="000000" w:themeColor="text1"/>
          <w:sz w:val="20"/>
          <w:szCs w:val="20"/>
          <w:lang w:val="ru-RU"/>
        </w:rPr>
        <w:t>ванием основных способов словообразования: аффиксации (суффиксы -</w:t>
      </w:r>
      <w:r w:rsidRPr="00C91A6B">
        <w:rPr>
          <w:rFonts w:ascii="Times New Roman" w:hAnsi="Times New Roman" w:cs="Times New Roman"/>
          <w:color w:val="000000" w:themeColor="text1"/>
          <w:sz w:val="20"/>
          <w:szCs w:val="20"/>
        </w:rPr>
        <w:t>er</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color w:val="000000" w:themeColor="text1"/>
          <w:sz w:val="20"/>
          <w:szCs w:val="20"/>
        </w:rPr>
        <w:t>or</w:t>
      </w:r>
      <w:r w:rsidRPr="00C91A6B">
        <w:rPr>
          <w:rFonts w:ascii="Times New Roman" w:hAnsi="Times New Roman" w:cs="Times New Roman"/>
          <w:color w:val="000000" w:themeColor="text1"/>
          <w:sz w:val="20"/>
          <w:szCs w:val="20"/>
          <w:lang w:val="ru-RU"/>
        </w:rPr>
        <w:t>, -</w:t>
      </w:r>
      <w:r w:rsidRPr="00C91A6B">
        <w:rPr>
          <w:rFonts w:ascii="Times New Roman" w:hAnsi="Times New Roman" w:cs="Times New Roman"/>
          <w:color w:val="000000" w:themeColor="text1"/>
          <w:sz w:val="20"/>
          <w:szCs w:val="20"/>
        </w:rPr>
        <w:t>ist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teacher</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actor</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artist</w:t>
      </w:r>
      <w:r w:rsidRPr="00C91A6B">
        <w:rPr>
          <w:rFonts w:ascii="Times New Roman" w:hAnsi="Times New Roman" w:cs="Times New Roman"/>
          <w:color w:val="000000" w:themeColor="text1"/>
          <w:sz w:val="20"/>
          <w:szCs w:val="20"/>
          <w:lang w:val="ru-RU"/>
        </w:rPr>
        <w:t>), словосложения (</w:t>
      </w:r>
      <w:r w:rsidRPr="00C91A6B">
        <w:rPr>
          <w:rFonts w:ascii="Times New Roman" w:hAnsi="Times New Roman" w:cs="Times New Roman"/>
          <w:color w:val="000000" w:themeColor="text1"/>
          <w:sz w:val="20"/>
          <w:szCs w:val="20"/>
        </w:rPr>
        <w:t>blackboard</w:t>
      </w:r>
      <w:r w:rsidRPr="00C91A6B">
        <w:rPr>
          <w:rFonts w:ascii="Times New Roman" w:hAnsi="Times New Roman" w:cs="Times New Roman"/>
          <w:color w:val="000000" w:themeColor="text1"/>
          <w:sz w:val="20"/>
          <w:szCs w:val="20"/>
          <w:lang w:val="ru-RU"/>
        </w:rPr>
        <w:t>), конверсии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play</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a</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play</w:t>
      </w:r>
      <w:r w:rsidRPr="00C91A6B">
        <w:rPr>
          <w:rFonts w:ascii="Times New Roman" w:hAnsi="Times New Roman" w:cs="Times New Roman"/>
          <w:color w:val="000000" w:themeColor="text1"/>
          <w:sz w:val="20"/>
          <w:szCs w:val="20"/>
          <w:lang w:val="ru-RU"/>
        </w:rPr>
        <w:t>).</w:t>
      </w:r>
    </w:p>
    <w:p w14:paraId="40A30B6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Грамматическая сторона речи</w:t>
      </w:r>
    </w:p>
    <w:p w14:paraId="49F963FB" w14:textId="77777777" w:rsidR="009E224D" w:rsidRPr="00C91A6B" w:rsidRDefault="004D0A5B" w:rsidP="00370B29">
      <w:pPr>
        <w:pStyle w:val="a7"/>
        <w:numPr>
          <w:ilvl w:val="0"/>
          <w:numId w:val="183"/>
        </w:numPr>
        <w:tabs>
          <w:tab w:val="left" w:pos="384"/>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Pr="00C91A6B">
        <w:rPr>
          <w:rFonts w:ascii="Times New Roman" w:hAnsi="Times New Roman" w:cs="Times New Roman"/>
          <w:color w:val="000000" w:themeColor="text1"/>
          <w:sz w:val="20"/>
          <w:szCs w:val="20"/>
        </w:rPr>
        <w:t>Present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Continuous</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Tense</w:t>
      </w:r>
      <w:r w:rsidRPr="00C91A6B">
        <w:rPr>
          <w:rFonts w:ascii="Times New Roman" w:hAnsi="Times New Roman" w:cs="Times New Roman"/>
          <w:color w:val="000000" w:themeColor="text1"/>
          <w:sz w:val="20"/>
          <w:szCs w:val="20"/>
          <w:lang w:val="ru-RU"/>
        </w:rPr>
        <w:t xml:space="preserve"> в</w:t>
      </w:r>
      <w:r w:rsidR="00111D39" w:rsidRPr="00C91A6B">
        <w:rPr>
          <w:rFonts w:ascii="Times New Roman" w:hAnsi="Times New Roman" w:cs="Times New Roman"/>
          <w:color w:val="000000" w:themeColor="text1"/>
          <w:sz w:val="20"/>
          <w:szCs w:val="20"/>
          <w:lang w:val="ru-RU"/>
        </w:rPr>
        <w:t xml:space="preserve"> повествовательных (утвердитель</w:t>
      </w:r>
      <w:r w:rsidRPr="00C91A6B">
        <w:rPr>
          <w:rFonts w:ascii="Times New Roman" w:hAnsi="Times New Roman" w:cs="Times New Roman"/>
          <w:color w:val="000000" w:themeColor="text1"/>
          <w:sz w:val="20"/>
          <w:szCs w:val="20"/>
          <w:lang w:val="ru-RU"/>
        </w:rPr>
        <w:t>ных и отрицательных), в</w:t>
      </w:r>
      <w:r w:rsidR="00111D39" w:rsidRPr="00C91A6B">
        <w:rPr>
          <w:rFonts w:ascii="Times New Roman" w:hAnsi="Times New Roman" w:cs="Times New Roman"/>
          <w:color w:val="000000" w:themeColor="text1"/>
          <w:sz w:val="20"/>
          <w:szCs w:val="20"/>
          <w:lang w:val="ru-RU"/>
        </w:rPr>
        <w:t>опросительных (общий и специаль</w:t>
      </w:r>
      <w:r w:rsidRPr="00C91A6B">
        <w:rPr>
          <w:rFonts w:ascii="Times New Roman" w:hAnsi="Times New Roman" w:cs="Times New Roman"/>
          <w:color w:val="000000" w:themeColor="text1"/>
          <w:sz w:val="20"/>
          <w:szCs w:val="20"/>
          <w:lang w:val="ru-RU"/>
        </w:rPr>
        <w:t>ный вопрос) предложениях;</w:t>
      </w:r>
    </w:p>
    <w:p w14:paraId="7F7D6DCB" w14:textId="77777777" w:rsidR="009E224D" w:rsidRPr="00C91A6B" w:rsidRDefault="004D0A5B" w:rsidP="00370B29">
      <w:pPr>
        <w:pStyle w:val="a7"/>
        <w:numPr>
          <w:ilvl w:val="0"/>
          <w:numId w:val="183"/>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111D39" w:rsidRPr="00C91A6B">
        <w:rPr>
          <w:rFonts w:ascii="Times New Roman" w:hAnsi="Times New Roman" w:cs="Times New Roman"/>
          <w:color w:val="000000" w:themeColor="text1"/>
          <w:sz w:val="20"/>
          <w:szCs w:val="20"/>
          <w:lang w:val="ru-RU"/>
        </w:rPr>
        <w:t xml:space="preserve"> в устной и письменной речи кон</w:t>
      </w:r>
      <w:r w:rsidRPr="00C91A6B">
        <w:rPr>
          <w:rFonts w:ascii="Times New Roman" w:hAnsi="Times New Roman" w:cs="Times New Roman"/>
          <w:color w:val="000000" w:themeColor="text1"/>
          <w:sz w:val="20"/>
          <w:szCs w:val="20"/>
          <w:lang w:val="ru-RU"/>
        </w:rPr>
        <w:t xml:space="preserve">струкцию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going</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 xml:space="preserve"> и </w:t>
      </w:r>
      <w:r w:rsidRPr="00C91A6B">
        <w:rPr>
          <w:rFonts w:ascii="Times New Roman" w:hAnsi="Times New Roman" w:cs="Times New Roman"/>
          <w:color w:val="000000" w:themeColor="text1"/>
          <w:sz w:val="20"/>
          <w:szCs w:val="20"/>
        </w:rPr>
        <w:t>Future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Simple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Tense</w:t>
      </w:r>
      <w:r w:rsidRPr="00C91A6B">
        <w:rPr>
          <w:rFonts w:ascii="Times New Roman" w:hAnsi="Times New Roman" w:cs="Times New Roman"/>
          <w:color w:val="000000" w:themeColor="text1"/>
          <w:sz w:val="20"/>
          <w:szCs w:val="20"/>
          <w:lang w:val="ru-RU"/>
        </w:rPr>
        <w:t xml:space="preserve"> для выражения будущего действия;</w:t>
      </w:r>
    </w:p>
    <w:p w14:paraId="09EA0E3E" w14:textId="77777777" w:rsidR="009E224D" w:rsidRPr="00C91A6B" w:rsidRDefault="004D0A5B" w:rsidP="00370B29">
      <w:pPr>
        <w:pStyle w:val="a7"/>
        <w:numPr>
          <w:ilvl w:val="0"/>
          <w:numId w:val="183"/>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111D39" w:rsidRPr="00C91A6B">
        <w:rPr>
          <w:rFonts w:ascii="Times New Roman" w:hAnsi="Times New Roman" w:cs="Times New Roman"/>
          <w:color w:val="000000" w:themeColor="text1"/>
          <w:sz w:val="20"/>
          <w:szCs w:val="20"/>
          <w:lang w:val="ru-RU"/>
        </w:rPr>
        <w:t>мо</w:t>
      </w:r>
      <w:r w:rsidRPr="00C91A6B">
        <w:rPr>
          <w:rFonts w:ascii="Times New Roman" w:hAnsi="Times New Roman" w:cs="Times New Roman"/>
          <w:color w:val="000000" w:themeColor="text1"/>
          <w:sz w:val="20"/>
          <w:szCs w:val="20"/>
          <w:lang w:val="ru-RU"/>
        </w:rPr>
        <w:t xml:space="preserve">дальные глаголы долженствования </w:t>
      </w:r>
      <w:r w:rsidRPr="00C91A6B">
        <w:rPr>
          <w:rFonts w:ascii="Times New Roman" w:hAnsi="Times New Roman" w:cs="Times New Roman"/>
          <w:color w:val="000000" w:themeColor="text1"/>
          <w:sz w:val="20"/>
          <w:szCs w:val="20"/>
        </w:rPr>
        <w:t>must</w:t>
      </w:r>
      <w:r w:rsidRPr="00C91A6B">
        <w:rPr>
          <w:rFonts w:ascii="Times New Roman" w:hAnsi="Times New Roman" w:cs="Times New Roman"/>
          <w:color w:val="000000" w:themeColor="text1"/>
          <w:sz w:val="20"/>
          <w:szCs w:val="20"/>
          <w:lang w:val="ru-RU"/>
        </w:rPr>
        <w:t xml:space="preserve"> и </w:t>
      </w:r>
      <w:r w:rsidRPr="00C91A6B">
        <w:rPr>
          <w:rFonts w:ascii="Times New Roman" w:hAnsi="Times New Roman" w:cs="Times New Roman"/>
          <w:color w:val="000000" w:themeColor="text1"/>
          <w:sz w:val="20"/>
          <w:szCs w:val="20"/>
        </w:rPr>
        <w:t>have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to</w:t>
      </w:r>
      <w:r w:rsidRPr="00C91A6B">
        <w:rPr>
          <w:rFonts w:ascii="Times New Roman" w:hAnsi="Times New Roman" w:cs="Times New Roman"/>
          <w:color w:val="000000" w:themeColor="text1"/>
          <w:sz w:val="20"/>
          <w:szCs w:val="20"/>
          <w:lang w:val="ru-RU"/>
        </w:rPr>
        <w:t>;</w:t>
      </w:r>
    </w:p>
    <w:p w14:paraId="73311FFC" w14:textId="77777777" w:rsidR="009E224D" w:rsidRPr="00C91A6B" w:rsidRDefault="004D0A5B" w:rsidP="00370B29">
      <w:pPr>
        <w:pStyle w:val="a7"/>
        <w:numPr>
          <w:ilvl w:val="0"/>
          <w:numId w:val="18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111D39"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 xml:space="preserve">рицательное местоимение </w:t>
      </w:r>
      <w:r w:rsidRPr="00C91A6B">
        <w:rPr>
          <w:rFonts w:ascii="Times New Roman" w:hAnsi="Times New Roman" w:cs="Times New Roman"/>
          <w:color w:val="000000" w:themeColor="text1"/>
          <w:sz w:val="20"/>
          <w:szCs w:val="20"/>
        </w:rPr>
        <w:t>no</w:t>
      </w:r>
      <w:r w:rsidRPr="00C91A6B">
        <w:rPr>
          <w:rFonts w:ascii="Times New Roman" w:hAnsi="Times New Roman" w:cs="Times New Roman"/>
          <w:color w:val="000000" w:themeColor="text1"/>
          <w:sz w:val="20"/>
          <w:szCs w:val="20"/>
          <w:lang w:val="ru-RU"/>
        </w:rPr>
        <w:t>;</w:t>
      </w:r>
    </w:p>
    <w:p w14:paraId="3EA500FB" w14:textId="77777777" w:rsidR="009E224D" w:rsidRPr="00C91A6B" w:rsidRDefault="004D0A5B" w:rsidP="00370B29">
      <w:pPr>
        <w:pStyle w:val="a7"/>
        <w:numPr>
          <w:ilvl w:val="0"/>
          <w:numId w:val="183"/>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111D39" w:rsidRPr="00C91A6B">
        <w:rPr>
          <w:rFonts w:ascii="Times New Roman" w:hAnsi="Times New Roman" w:cs="Times New Roman"/>
          <w:color w:val="000000" w:themeColor="text1"/>
          <w:sz w:val="20"/>
          <w:szCs w:val="20"/>
          <w:lang w:val="ru-RU"/>
        </w:rPr>
        <w:t xml:space="preserve"> в устной и письменной речи сте</w:t>
      </w:r>
      <w:r w:rsidRPr="00C91A6B">
        <w:rPr>
          <w:rFonts w:ascii="Times New Roman" w:hAnsi="Times New Roman" w:cs="Times New Roman"/>
          <w:color w:val="000000" w:themeColor="text1"/>
          <w:sz w:val="20"/>
          <w:szCs w:val="20"/>
          <w:lang w:val="ru-RU"/>
        </w:rPr>
        <w:t xml:space="preserve">пени сравнения прилагательных (формы, образованные по правилу и исключения: </w:t>
      </w:r>
      <w:r w:rsidRPr="00C91A6B">
        <w:rPr>
          <w:rFonts w:ascii="Times New Roman" w:hAnsi="Times New Roman" w:cs="Times New Roman"/>
          <w:color w:val="000000" w:themeColor="text1"/>
          <w:sz w:val="20"/>
          <w:szCs w:val="20"/>
        </w:rPr>
        <w:t>good</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better</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the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best</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bad</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worse</w:t>
      </w:r>
      <w:r w:rsidRPr="00C91A6B">
        <w:rPr>
          <w:rFonts w:ascii="Times New Roman" w:hAnsi="Times New Roman" w:cs="Times New Roman"/>
          <w:color w:val="000000" w:themeColor="text1"/>
          <w:sz w:val="20"/>
          <w:szCs w:val="20"/>
          <w:lang w:val="ru-RU"/>
        </w:rPr>
        <w:t xml:space="preserve"> — (</w:t>
      </w:r>
      <w:r w:rsidRPr="00C91A6B">
        <w:rPr>
          <w:rFonts w:ascii="Times New Roman" w:hAnsi="Times New Roman" w:cs="Times New Roman"/>
          <w:color w:val="000000" w:themeColor="text1"/>
          <w:sz w:val="20"/>
          <w:szCs w:val="20"/>
        </w:rPr>
        <w:t>the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worst</w:t>
      </w:r>
      <w:r w:rsidRPr="00C91A6B">
        <w:rPr>
          <w:rFonts w:ascii="Times New Roman" w:hAnsi="Times New Roman" w:cs="Times New Roman"/>
          <w:color w:val="000000" w:themeColor="text1"/>
          <w:sz w:val="20"/>
          <w:szCs w:val="20"/>
          <w:lang w:val="ru-RU"/>
        </w:rPr>
        <w:t>);</w:t>
      </w:r>
    </w:p>
    <w:p w14:paraId="5B236F87" w14:textId="77777777" w:rsidR="009E224D" w:rsidRPr="00C91A6B" w:rsidRDefault="004D0A5B" w:rsidP="00370B29">
      <w:pPr>
        <w:pStyle w:val="a7"/>
        <w:numPr>
          <w:ilvl w:val="0"/>
          <w:numId w:val="183"/>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и употреблять в устной и письменной речи </w:t>
      </w:r>
      <w:r w:rsidR="00111D39" w:rsidRPr="00C91A6B">
        <w:rPr>
          <w:rFonts w:ascii="Times New Roman" w:hAnsi="Times New Roman" w:cs="Times New Roman"/>
          <w:color w:val="000000" w:themeColor="text1"/>
          <w:sz w:val="20"/>
          <w:szCs w:val="20"/>
          <w:lang w:val="ru-RU"/>
        </w:rPr>
        <w:t>на</w:t>
      </w:r>
      <w:r w:rsidRPr="00C91A6B">
        <w:rPr>
          <w:rFonts w:ascii="Times New Roman" w:hAnsi="Times New Roman" w:cs="Times New Roman"/>
          <w:color w:val="000000" w:themeColor="text1"/>
          <w:sz w:val="20"/>
          <w:szCs w:val="20"/>
          <w:lang w:val="ru-RU"/>
        </w:rPr>
        <w:t>речия времени;</w:t>
      </w:r>
    </w:p>
    <w:p w14:paraId="797A7FC8" w14:textId="77777777" w:rsidR="009E224D" w:rsidRPr="00C91A6B" w:rsidRDefault="004D0A5B" w:rsidP="00370B29">
      <w:pPr>
        <w:pStyle w:val="a7"/>
        <w:numPr>
          <w:ilvl w:val="0"/>
          <w:numId w:val="18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111D39" w:rsidRPr="00C91A6B">
        <w:rPr>
          <w:rFonts w:ascii="Times New Roman" w:hAnsi="Times New Roman" w:cs="Times New Roman"/>
          <w:color w:val="000000" w:themeColor="text1"/>
          <w:sz w:val="20"/>
          <w:szCs w:val="20"/>
          <w:lang w:val="ru-RU"/>
        </w:rPr>
        <w:t xml:space="preserve"> в устной и письменной речи обо</w:t>
      </w:r>
      <w:r w:rsidRPr="00C91A6B">
        <w:rPr>
          <w:rFonts w:ascii="Times New Roman" w:hAnsi="Times New Roman" w:cs="Times New Roman"/>
          <w:color w:val="000000" w:themeColor="text1"/>
          <w:sz w:val="20"/>
          <w:szCs w:val="20"/>
          <w:lang w:val="ru-RU"/>
        </w:rPr>
        <w:t>значение даты и года;</w:t>
      </w:r>
    </w:p>
    <w:p w14:paraId="6B851184" w14:textId="77777777" w:rsidR="009E224D" w:rsidRPr="00C91A6B" w:rsidRDefault="004D0A5B" w:rsidP="00370B29">
      <w:pPr>
        <w:pStyle w:val="a7"/>
        <w:numPr>
          <w:ilvl w:val="0"/>
          <w:numId w:val="183"/>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 употреблять</w:t>
      </w:r>
      <w:r w:rsidR="00111D39" w:rsidRPr="00C91A6B">
        <w:rPr>
          <w:rFonts w:ascii="Times New Roman" w:hAnsi="Times New Roman" w:cs="Times New Roman"/>
          <w:color w:val="000000" w:themeColor="text1"/>
          <w:sz w:val="20"/>
          <w:szCs w:val="20"/>
          <w:lang w:val="ru-RU"/>
        </w:rPr>
        <w:t xml:space="preserve"> в устной и письменной речи обо</w:t>
      </w:r>
      <w:r w:rsidRPr="00C91A6B">
        <w:rPr>
          <w:rFonts w:ascii="Times New Roman" w:hAnsi="Times New Roman" w:cs="Times New Roman"/>
          <w:color w:val="000000" w:themeColor="text1"/>
          <w:sz w:val="20"/>
          <w:szCs w:val="20"/>
          <w:lang w:val="ru-RU"/>
        </w:rPr>
        <w:t>значение времени.</w:t>
      </w:r>
    </w:p>
    <w:p w14:paraId="6AFDEA8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Социокультурные знания и умения</w:t>
      </w:r>
    </w:p>
    <w:p w14:paraId="2A1AA3A5" w14:textId="77777777" w:rsidR="009E224D" w:rsidRPr="00C91A6B" w:rsidRDefault="004D0A5B" w:rsidP="00370B29">
      <w:pPr>
        <w:pStyle w:val="a7"/>
        <w:numPr>
          <w:ilvl w:val="0"/>
          <w:numId w:val="184"/>
        </w:numPr>
        <w:tabs>
          <w:tab w:val="left" w:pos="384"/>
          <w:tab w:val="left" w:pos="709"/>
        </w:tabs>
        <w:spacing w:before="5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владеть социокультурными элементами речевого </w:t>
      </w:r>
      <w:r w:rsidR="00111D39" w:rsidRPr="00C91A6B">
        <w:rPr>
          <w:rFonts w:ascii="Times New Roman" w:hAnsi="Times New Roman" w:cs="Times New Roman"/>
          <w:color w:val="000000" w:themeColor="text1"/>
          <w:sz w:val="20"/>
          <w:szCs w:val="20"/>
          <w:lang w:val="ru-RU"/>
        </w:rPr>
        <w:t>поведенче</w:t>
      </w:r>
      <w:r w:rsidRPr="00C91A6B">
        <w:rPr>
          <w:rFonts w:ascii="Times New Roman" w:hAnsi="Times New Roman" w:cs="Times New Roman"/>
          <w:color w:val="000000" w:themeColor="text1"/>
          <w:sz w:val="20"/>
          <w:szCs w:val="20"/>
          <w:lang w:val="ru-RU"/>
        </w:rPr>
        <w:t>ского этикета, принятыми</w:t>
      </w:r>
      <w:r w:rsidR="00111D39" w:rsidRPr="00C91A6B">
        <w:rPr>
          <w:rFonts w:ascii="Times New Roman" w:hAnsi="Times New Roman" w:cs="Times New Roman"/>
          <w:color w:val="000000" w:themeColor="text1"/>
          <w:sz w:val="20"/>
          <w:szCs w:val="20"/>
          <w:lang w:val="ru-RU"/>
        </w:rPr>
        <w:t xml:space="preserve"> в англоязычной среде, в некото</w:t>
      </w:r>
      <w:r w:rsidRPr="00C91A6B">
        <w:rPr>
          <w:rFonts w:ascii="Times New Roman" w:hAnsi="Times New Roman" w:cs="Times New Roman"/>
          <w:color w:val="000000" w:themeColor="text1"/>
          <w:sz w:val="20"/>
          <w:szCs w:val="20"/>
          <w:lang w:val="ru-RU"/>
        </w:rPr>
        <w:t>рых ситуациях общения</w:t>
      </w:r>
      <w:r w:rsidR="00111D39" w:rsidRPr="00C91A6B">
        <w:rPr>
          <w:rFonts w:ascii="Times New Roman" w:hAnsi="Times New Roman" w:cs="Times New Roman"/>
          <w:color w:val="000000" w:themeColor="text1"/>
          <w:sz w:val="20"/>
          <w:szCs w:val="20"/>
          <w:lang w:val="ru-RU"/>
        </w:rPr>
        <w:t xml:space="preserve"> (приветствие, прощание, знаком</w:t>
      </w:r>
      <w:r w:rsidRPr="00C91A6B">
        <w:rPr>
          <w:rFonts w:ascii="Times New Roman" w:hAnsi="Times New Roman" w:cs="Times New Roman"/>
          <w:color w:val="000000" w:themeColor="text1"/>
          <w:sz w:val="20"/>
          <w:szCs w:val="20"/>
          <w:lang w:val="ru-RU"/>
        </w:rPr>
        <w:t>ство, выражение благодарности, извинение, поздравление с днём рождения, Новым годом, Рождеством);</w:t>
      </w:r>
    </w:p>
    <w:p w14:paraId="5B04B4C0" w14:textId="77777777" w:rsidR="009E224D" w:rsidRPr="00C91A6B" w:rsidRDefault="004D0A5B" w:rsidP="00370B29">
      <w:pPr>
        <w:pStyle w:val="a7"/>
        <w:numPr>
          <w:ilvl w:val="0"/>
          <w:numId w:val="184"/>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знать названия родной страны и страны/стран изучаемого языка;</w:t>
      </w:r>
    </w:p>
    <w:p w14:paraId="5E971259" w14:textId="77777777" w:rsidR="009E224D" w:rsidRPr="00C91A6B" w:rsidRDefault="004D0A5B" w:rsidP="00370B29">
      <w:pPr>
        <w:pStyle w:val="a7"/>
        <w:numPr>
          <w:ilvl w:val="0"/>
          <w:numId w:val="184"/>
        </w:numPr>
        <w:tabs>
          <w:tab w:val="left" w:pos="384"/>
          <w:tab w:val="left" w:pos="709"/>
        </w:tabs>
        <w:spacing w:before="1"/>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знать некоторых литературных персонажей;</w:t>
      </w:r>
    </w:p>
    <w:p w14:paraId="64A7D00C" w14:textId="77777777" w:rsidR="009E224D" w:rsidRPr="00C91A6B" w:rsidRDefault="004D0A5B" w:rsidP="00370B29">
      <w:pPr>
        <w:pStyle w:val="a7"/>
        <w:numPr>
          <w:ilvl w:val="0"/>
          <w:numId w:val="184"/>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знать небольшие произвед</w:t>
      </w:r>
      <w:r w:rsidR="00111D39" w:rsidRPr="00C91A6B">
        <w:rPr>
          <w:rFonts w:ascii="Times New Roman" w:hAnsi="Times New Roman" w:cs="Times New Roman"/>
          <w:color w:val="000000" w:themeColor="text1"/>
          <w:sz w:val="20"/>
          <w:szCs w:val="20"/>
          <w:lang w:val="ru-RU"/>
        </w:rPr>
        <w:t>ения детского фольклора (рифмов</w:t>
      </w:r>
      <w:r w:rsidRPr="00C91A6B">
        <w:rPr>
          <w:rFonts w:ascii="Times New Roman" w:hAnsi="Times New Roman" w:cs="Times New Roman"/>
          <w:color w:val="000000" w:themeColor="text1"/>
          <w:sz w:val="20"/>
          <w:szCs w:val="20"/>
          <w:lang w:val="ru-RU"/>
        </w:rPr>
        <w:t>ки, песни);</w:t>
      </w:r>
    </w:p>
    <w:p w14:paraId="14E555E5" w14:textId="77777777" w:rsidR="009E224D" w:rsidRPr="00C91A6B" w:rsidRDefault="004D0A5B" w:rsidP="00370B29">
      <w:pPr>
        <w:pStyle w:val="a7"/>
        <w:numPr>
          <w:ilvl w:val="0"/>
          <w:numId w:val="18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кратко представлять свою страну на иностранном языке в рамках изучаемой тематики.</w:t>
      </w:r>
    </w:p>
    <w:p w14:paraId="3D1CFD7F"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18"/>
          <w:footerReference w:type="default" r:id="rId19"/>
          <w:footnotePr>
            <w:numRestart w:val="eachPage"/>
          </w:footnotePr>
          <w:pgSz w:w="7830" w:h="12020"/>
          <w:pgMar w:top="620" w:right="580" w:bottom="760" w:left="580" w:header="0" w:footer="563" w:gutter="0"/>
          <w:cols w:space="720"/>
        </w:sectPr>
      </w:pPr>
    </w:p>
    <w:p w14:paraId="0CD72416" w14:textId="77777777" w:rsidR="009E224D" w:rsidRPr="00C91A6B" w:rsidRDefault="009E224D" w:rsidP="0041663B">
      <w:pPr>
        <w:pStyle w:val="a3"/>
        <w:tabs>
          <w:tab w:val="left" w:pos="709"/>
        </w:tabs>
        <w:spacing w:before="1"/>
        <w:ind w:left="0" w:right="0" w:firstLine="567"/>
        <w:rPr>
          <w:rFonts w:ascii="Times New Roman" w:hAnsi="Times New Roman" w:cs="Times New Roman"/>
          <w:i/>
          <w:color w:val="000000" w:themeColor="text1"/>
          <w:lang w:val="ru-RU"/>
        </w:rPr>
      </w:pPr>
      <w:bookmarkStart w:id="18" w:name="25-1137-01-127-154o10_"/>
      <w:bookmarkEnd w:id="18"/>
    </w:p>
    <w:p w14:paraId="34900D6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Социокультурные знания и умения</w:t>
      </w:r>
    </w:p>
    <w:p w14:paraId="155EDEBE"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и использовани</w:t>
      </w:r>
      <w:r w:rsidR="0030741E" w:rsidRPr="00C91A6B">
        <w:rPr>
          <w:rFonts w:ascii="Times New Roman" w:hAnsi="Times New Roman" w:cs="Times New Roman"/>
          <w:color w:val="000000" w:themeColor="text1"/>
          <w:lang w:val="ru-RU"/>
        </w:rPr>
        <w:t>е некоторых социокультурных эле</w:t>
      </w:r>
      <w:r w:rsidRPr="00C91A6B">
        <w:rPr>
          <w:rFonts w:ascii="Times New Roman" w:hAnsi="Times New Roman" w:cs="Times New Roman"/>
          <w:color w:val="000000" w:themeColor="text1"/>
          <w:lang w:val="ru-RU"/>
        </w:rPr>
        <w:t>ментов речевого поведенческого этикета, принятого в стране/ странах изучаемого языка, в некоторых ситуациях общения: приветствие, прощание, з</w:t>
      </w:r>
      <w:r w:rsidR="0030741E" w:rsidRPr="00C91A6B">
        <w:rPr>
          <w:rFonts w:ascii="Times New Roman" w:hAnsi="Times New Roman" w:cs="Times New Roman"/>
          <w:color w:val="000000" w:themeColor="text1"/>
          <w:lang w:val="ru-RU"/>
        </w:rPr>
        <w:t>накомство, выражение благодарно</w:t>
      </w:r>
      <w:r w:rsidRPr="00C91A6B">
        <w:rPr>
          <w:rFonts w:ascii="Times New Roman" w:hAnsi="Times New Roman" w:cs="Times New Roman"/>
          <w:color w:val="000000" w:themeColor="text1"/>
          <w:lang w:val="ru-RU"/>
        </w:rPr>
        <w:t>сти, извинение, поздравление с днём рождения, Новым годом (в том числе, по китайскому стилю), Рождеством, разговор по телефону).</w:t>
      </w:r>
    </w:p>
    <w:p w14:paraId="7393ECF2"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произведений де</w:t>
      </w:r>
      <w:r w:rsidR="0030741E" w:rsidRPr="00C91A6B">
        <w:rPr>
          <w:rFonts w:ascii="Times New Roman" w:hAnsi="Times New Roman" w:cs="Times New Roman"/>
          <w:color w:val="000000" w:themeColor="text1"/>
          <w:lang w:val="ru-RU"/>
        </w:rPr>
        <w:t>тского фольклора (рифмовок, сти</w:t>
      </w:r>
      <w:r w:rsidRPr="00C91A6B">
        <w:rPr>
          <w:rFonts w:ascii="Times New Roman" w:hAnsi="Times New Roman" w:cs="Times New Roman"/>
          <w:color w:val="000000" w:themeColor="text1"/>
          <w:lang w:val="ru-RU"/>
        </w:rPr>
        <w:t>хов, песенок), персонажей детских книг.</w:t>
      </w:r>
    </w:p>
    <w:p w14:paraId="0CF5FC8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Краткое представление сво</w:t>
      </w:r>
      <w:r w:rsidR="0030741E" w:rsidRPr="00C91A6B">
        <w:rPr>
          <w:rFonts w:ascii="Times New Roman" w:hAnsi="Times New Roman" w:cs="Times New Roman"/>
          <w:color w:val="000000" w:themeColor="text1"/>
          <w:lang w:val="ru-RU"/>
        </w:rPr>
        <w:t>ей страны и страны/стран изучае</w:t>
      </w:r>
      <w:r w:rsidRPr="00C91A6B">
        <w:rPr>
          <w:rFonts w:ascii="Times New Roman" w:hAnsi="Times New Roman" w:cs="Times New Roman"/>
          <w:color w:val="000000" w:themeColor="text1"/>
          <w:lang w:val="ru-RU"/>
        </w:rPr>
        <w:t>мого языка на (названия стран и их столиц, название родного города/села; цвета национальных флагов; основные достопри­ мечательности).</w:t>
      </w:r>
    </w:p>
    <w:p w14:paraId="53E556DA"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E44BA0">
          <w:footerReference w:type="even" r:id="rId20"/>
          <w:footerReference w:type="default" r:id="rId21"/>
          <w:footnotePr>
            <w:numRestart w:val="eachPage"/>
          </w:footnotePr>
          <w:pgSz w:w="7830" w:h="12020"/>
          <w:pgMar w:top="620" w:right="580" w:bottom="900" w:left="580" w:header="0" w:footer="709" w:gutter="0"/>
          <w:cols w:space="720"/>
          <w:titlePg/>
        </w:sectPr>
      </w:pPr>
    </w:p>
    <w:p w14:paraId="2041CF8D" w14:textId="4D49DDF8" w:rsidR="009E224D" w:rsidRPr="00C91A6B" w:rsidRDefault="004D0A5B" w:rsidP="00E07A32">
      <w:pPr>
        <w:pStyle w:val="3"/>
        <w:pBdr>
          <w:bottom w:val="single" w:sz="4" w:space="1" w:color="auto"/>
        </w:pBdr>
        <w:tabs>
          <w:tab w:val="left" w:pos="709"/>
        </w:tabs>
        <w:ind w:left="0"/>
        <w:jc w:val="center"/>
        <w:rPr>
          <w:rFonts w:ascii="Times New Roman" w:hAnsi="Times New Roman" w:cs="Times New Roman"/>
          <w:sz w:val="20"/>
          <w:szCs w:val="20"/>
          <w:lang w:val="ru-RU"/>
        </w:rPr>
      </w:pPr>
      <w:bookmarkStart w:id="19" w:name="61-0392-01-265-287o10_"/>
      <w:bookmarkStart w:id="20" w:name="_Toc105169821"/>
      <w:bookmarkEnd w:id="19"/>
      <w:r w:rsidRPr="00C91A6B">
        <w:rPr>
          <w:rFonts w:ascii="Times New Roman" w:hAnsi="Times New Roman" w:cs="Times New Roman"/>
          <w:sz w:val="20"/>
          <w:szCs w:val="20"/>
          <w:lang w:val="ru-RU"/>
        </w:rPr>
        <w:t>РОДНОЙ ЯЗЫК (РУССКИЙ)</w:t>
      </w:r>
      <w:bookmarkEnd w:id="20"/>
    </w:p>
    <w:p w14:paraId="17C40C59" w14:textId="77777777" w:rsidR="009E224D" w:rsidRPr="00C91A6B" w:rsidRDefault="009E224D" w:rsidP="00E07A32">
      <w:pPr>
        <w:pStyle w:val="a3"/>
        <w:tabs>
          <w:tab w:val="left" w:pos="709"/>
        </w:tabs>
        <w:ind w:left="0" w:right="0" w:firstLine="0"/>
        <w:jc w:val="center"/>
        <w:rPr>
          <w:rFonts w:ascii="Times New Roman" w:hAnsi="Times New Roman" w:cs="Times New Roman"/>
          <w:b/>
          <w:color w:val="000000" w:themeColor="text1"/>
          <w:lang w:val="ru-RU"/>
        </w:rPr>
      </w:pPr>
    </w:p>
    <w:p w14:paraId="571A67AE" w14:textId="77777777" w:rsidR="009E224D" w:rsidRPr="00C91A6B" w:rsidRDefault="009E224D" w:rsidP="00E07A32">
      <w:pPr>
        <w:pStyle w:val="a3"/>
        <w:tabs>
          <w:tab w:val="left" w:pos="709"/>
        </w:tabs>
        <w:spacing w:before="6"/>
        <w:ind w:left="0" w:right="0" w:firstLine="0"/>
        <w:jc w:val="center"/>
        <w:rPr>
          <w:rFonts w:ascii="Times New Roman" w:hAnsi="Times New Roman" w:cs="Times New Roman"/>
          <w:b/>
          <w:color w:val="000000" w:themeColor="text1"/>
          <w:lang w:val="ru-RU"/>
        </w:rPr>
      </w:pPr>
    </w:p>
    <w:p w14:paraId="2B0864A4" w14:textId="348A4103" w:rsidR="009E224D" w:rsidRPr="00C91A6B" w:rsidRDefault="004D0A5B" w:rsidP="00E07A32">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7C09A6AA" w14:textId="77777777" w:rsidR="009E224D" w:rsidRPr="00C91A6B" w:rsidRDefault="004D0A5B" w:rsidP="0041663B">
      <w:pPr>
        <w:pStyle w:val="a3"/>
        <w:tabs>
          <w:tab w:val="left" w:pos="709"/>
        </w:tabs>
        <w:spacing w:before="18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по учебному предмету «Родной язык (русский)» (предметная область «Родной язык и литературное чтение на родном языке») включает пояснительную записку, содержание обучения, планируемые результаты освоения программы </w:t>
      </w:r>
      <w:r w:rsidR="0030741E"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ного предмета, тематическое планирование.</w:t>
      </w:r>
    </w:p>
    <w:p w14:paraId="194BC5B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w:t>
      </w:r>
      <w:r w:rsidR="0030741E" w:rsidRPr="00C91A6B">
        <w:rPr>
          <w:rFonts w:ascii="Times New Roman" w:hAnsi="Times New Roman" w:cs="Times New Roman"/>
          <w:color w:val="000000" w:themeColor="text1"/>
          <w:lang w:val="ru-RU"/>
        </w:rPr>
        <w:t>тражает общие цели и задачи изу</w:t>
      </w:r>
      <w:r w:rsidRPr="00C91A6B">
        <w:rPr>
          <w:rFonts w:ascii="Times New Roman" w:hAnsi="Times New Roman" w:cs="Times New Roman"/>
          <w:color w:val="000000" w:themeColor="text1"/>
          <w:lang w:val="ru-RU"/>
        </w:rPr>
        <w:t>чения русского родного язы</w:t>
      </w:r>
      <w:r w:rsidR="0030741E" w:rsidRPr="00C91A6B">
        <w:rPr>
          <w:rFonts w:ascii="Times New Roman" w:hAnsi="Times New Roman" w:cs="Times New Roman"/>
          <w:color w:val="000000" w:themeColor="text1"/>
          <w:lang w:val="ru-RU"/>
        </w:rPr>
        <w:t>ка, а также подходы к отбору со</w:t>
      </w:r>
      <w:r w:rsidRPr="00C91A6B">
        <w:rPr>
          <w:rFonts w:ascii="Times New Roman" w:hAnsi="Times New Roman" w:cs="Times New Roman"/>
          <w:color w:val="000000" w:themeColor="text1"/>
          <w:lang w:val="ru-RU"/>
        </w:rPr>
        <w:t>держания, характеристику основных содержательных линий, место учебного предмета «Родной язык (русский)» в учебном плане.</w:t>
      </w:r>
    </w:p>
    <w:p w14:paraId="0AECBDF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определяет сод</w:t>
      </w:r>
      <w:r w:rsidR="0030741E" w:rsidRPr="00C91A6B">
        <w:rPr>
          <w:rFonts w:ascii="Times New Roman" w:hAnsi="Times New Roman" w:cs="Times New Roman"/>
          <w:color w:val="000000" w:themeColor="text1"/>
          <w:lang w:val="ru-RU"/>
        </w:rPr>
        <w:t>ержание учебного предмета по го</w:t>
      </w:r>
      <w:r w:rsidRPr="00C91A6B">
        <w:rPr>
          <w:rFonts w:ascii="Times New Roman" w:hAnsi="Times New Roman" w:cs="Times New Roman"/>
          <w:color w:val="000000" w:themeColor="text1"/>
          <w:lang w:val="ru-RU"/>
        </w:rPr>
        <w:t>дам обучения, основные метод</w:t>
      </w:r>
      <w:r w:rsidR="0030741E" w:rsidRPr="00C91A6B">
        <w:rPr>
          <w:rFonts w:ascii="Times New Roman" w:hAnsi="Times New Roman" w:cs="Times New Roman"/>
          <w:color w:val="000000" w:themeColor="text1"/>
          <w:lang w:val="ru-RU"/>
        </w:rPr>
        <w:t>ические стратегии обучения, вос</w:t>
      </w:r>
      <w:r w:rsidRPr="00C91A6B">
        <w:rPr>
          <w:rFonts w:ascii="Times New Roman" w:hAnsi="Times New Roman" w:cs="Times New Roman"/>
          <w:color w:val="000000" w:themeColor="text1"/>
          <w:lang w:val="ru-RU"/>
        </w:rPr>
        <w:t>питания и развития обуча</w:t>
      </w:r>
      <w:r w:rsidR="0030741E" w:rsidRPr="00C91A6B">
        <w:rPr>
          <w:rFonts w:ascii="Times New Roman" w:hAnsi="Times New Roman" w:cs="Times New Roman"/>
          <w:color w:val="000000" w:themeColor="text1"/>
          <w:lang w:val="ru-RU"/>
        </w:rPr>
        <w:t>ющихся средствами учебного пред</w:t>
      </w:r>
      <w:r w:rsidRPr="00C91A6B">
        <w:rPr>
          <w:rFonts w:ascii="Times New Roman" w:hAnsi="Times New Roman" w:cs="Times New Roman"/>
          <w:color w:val="000000" w:themeColor="text1"/>
          <w:lang w:val="ru-RU"/>
        </w:rPr>
        <w:t>мета «Родной язык (русский)».</w:t>
      </w:r>
    </w:p>
    <w:p w14:paraId="3741A22D" w14:textId="77777777" w:rsidR="0030741E"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результаты включают личностные, м</w:t>
      </w:r>
      <w:r w:rsidR="0030741E" w:rsidRPr="00C91A6B">
        <w:rPr>
          <w:rFonts w:ascii="Times New Roman" w:hAnsi="Times New Roman" w:cs="Times New Roman"/>
          <w:color w:val="000000" w:themeColor="text1"/>
          <w:lang w:val="ru-RU"/>
        </w:rPr>
        <w:t>етапред</w:t>
      </w:r>
      <w:r w:rsidRPr="00C91A6B">
        <w:rPr>
          <w:rFonts w:ascii="Times New Roman" w:hAnsi="Times New Roman" w:cs="Times New Roman"/>
          <w:color w:val="000000" w:themeColor="text1"/>
          <w:lang w:val="ru-RU"/>
        </w:rPr>
        <w:t xml:space="preserve">метные результаты за период обучения, а также предметные результаты по родному языку (русскому) за каждый год </w:t>
      </w:r>
      <w:r w:rsidR="0030741E" w:rsidRPr="00C91A6B">
        <w:rPr>
          <w:rFonts w:ascii="Times New Roman" w:hAnsi="Times New Roman" w:cs="Times New Roman"/>
          <w:color w:val="000000" w:themeColor="text1"/>
          <w:lang w:val="ru-RU"/>
        </w:rPr>
        <w:t>обуче</w:t>
      </w:r>
      <w:r w:rsidRPr="00C91A6B">
        <w:rPr>
          <w:rFonts w:ascii="Times New Roman" w:hAnsi="Times New Roman" w:cs="Times New Roman"/>
          <w:color w:val="000000" w:themeColor="text1"/>
          <w:lang w:val="ru-RU"/>
        </w:rPr>
        <w:t>ния.</w:t>
      </w:r>
    </w:p>
    <w:p w14:paraId="6BF75736" w14:textId="667CFD55" w:rsidR="0030741E" w:rsidRPr="00C91A6B" w:rsidRDefault="004D0A5B" w:rsidP="0041663B">
      <w:pPr>
        <w:pStyle w:val="a3"/>
        <w:tabs>
          <w:tab w:val="left" w:pos="709"/>
        </w:tabs>
        <w:ind w:left="0" w:right="0" w:firstLine="567"/>
        <w:rPr>
          <w:rFonts w:ascii="Times New Roman" w:eastAsia="Trebuchet MS" w:hAnsi="Times New Roman" w:cs="Times New Roman"/>
          <w:color w:val="000000" w:themeColor="text1"/>
          <w:lang w:val="ru-RU"/>
        </w:rPr>
      </w:pPr>
      <w:r w:rsidRPr="00C91A6B">
        <w:rPr>
          <w:rFonts w:ascii="Times New Roman" w:hAnsi="Times New Roman" w:cs="Times New Roman"/>
          <w:color w:val="000000" w:themeColor="text1"/>
          <w:lang w:val="ru-RU"/>
        </w:rPr>
        <w:t xml:space="preserve">В тематическом планировании описывается программное </w:t>
      </w:r>
      <w:r w:rsidR="0030741E"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держание по выделенным содержательным линиям, </w:t>
      </w:r>
      <w:r w:rsidR="0030741E" w:rsidRPr="00C91A6B">
        <w:rPr>
          <w:rFonts w:ascii="Times New Roman" w:hAnsi="Times New Roman" w:cs="Times New Roman"/>
          <w:color w:val="000000" w:themeColor="text1"/>
          <w:lang w:val="ru-RU"/>
        </w:rPr>
        <w:t>раскрыва</w:t>
      </w:r>
      <w:r w:rsidRPr="00C91A6B">
        <w:rPr>
          <w:rFonts w:ascii="Times New Roman" w:hAnsi="Times New Roman" w:cs="Times New Roman"/>
          <w:color w:val="000000" w:themeColor="text1"/>
          <w:lang w:val="ru-RU"/>
        </w:rPr>
        <w:t xml:space="preserve">ется характеристика деятельности, методы и формы, которые целесообразно использовать при изучении той или иной темы.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рабочая программа по родному языку (русскому) на уровне начального общего образования подготовлена на </w:t>
      </w:r>
      <w:r w:rsidR="0030741E" w:rsidRPr="00C91A6B">
        <w:rPr>
          <w:rFonts w:ascii="Times New Roman" w:hAnsi="Times New Roman" w:cs="Times New Roman"/>
          <w:color w:val="000000" w:themeColor="text1"/>
          <w:lang w:val="ru-RU"/>
        </w:rPr>
        <w:t>ос</w:t>
      </w:r>
      <w:r w:rsidRPr="00C91A6B">
        <w:rPr>
          <w:rFonts w:ascii="Times New Roman" w:hAnsi="Times New Roman" w:cs="Times New Roman"/>
          <w:color w:val="000000" w:themeColor="text1"/>
          <w:lang w:val="ru-RU"/>
        </w:rPr>
        <w:t xml:space="preserve">нове Федерального государственного образовательного </w:t>
      </w:r>
      <w:r w:rsidR="0030741E" w:rsidRPr="00C91A6B">
        <w:rPr>
          <w:rFonts w:ascii="Times New Roman" w:hAnsi="Times New Roman" w:cs="Times New Roman"/>
          <w:color w:val="000000" w:themeColor="text1"/>
          <w:lang w:val="ru-RU"/>
        </w:rPr>
        <w:t>стан</w:t>
      </w:r>
      <w:r w:rsidRPr="00C91A6B">
        <w:rPr>
          <w:rFonts w:ascii="Times New Roman" w:hAnsi="Times New Roman" w:cs="Times New Roman"/>
          <w:color w:val="000000" w:themeColor="text1"/>
          <w:lang w:val="ru-RU"/>
        </w:rPr>
        <w:t>дарта начального общего образования (Приказ Министерства просвещения Российской Федерации от 31.05.2021 г. № 286</w:t>
      </w:r>
      <w:r w:rsidR="0030741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«Об утверждении федерал</w:t>
      </w:r>
      <w:r w:rsidR="0030741E" w:rsidRPr="00C91A6B">
        <w:rPr>
          <w:rFonts w:ascii="Times New Roman" w:hAnsi="Times New Roman" w:cs="Times New Roman"/>
          <w:color w:val="000000" w:themeColor="text1"/>
          <w:lang w:val="ru-RU"/>
        </w:rPr>
        <w:t>ьного государственного образова</w:t>
      </w:r>
      <w:r w:rsidRPr="00C91A6B">
        <w:rPr>
          <w:rFonts w:ascii="Times New Roman" w:hAnsi="Times New Roman" w:cs="Times New Roman"/>
          <w:color w:val="000000" w:themeColor="text1"/>
          <w:lang w:val="ru-RU"/>
        </w:rPr>
        <w:t>тельного стандарта начальн</w:t>
      </w:r>
      <w:r w:rsidR="0030741E" w:rsidRPr="00C91A6B">
        <w:rPr>
          <w:rFonts w:ascii="Times New Roman" w:hAnsi="Times New Roman" w:cs="Times New Roman"/>
          <w:color w:val="000000" w:themeColor="text1"/>
          <w:lang w:val="ru-RU"/>
        </w:rPr>
        <w:t>ого общего образования», зареги</w:t>
      </w:r>
      <w:r w:rsidRPr="00C91A6B">
        <w:rPr>
          <w:rFonts w:ascii="Times New Roman" w:hAnsi="Times New Roman" w:cs="Times New Roman"/>
          <w:color w:val="000000" w:themeColor="text1"/>
          <w:lang w:val="ru-RU"/>
        </w:rPr>
        <w:t>стрирован Министерством юстиции Российской Федерации 05.07.2021 г. № 64100), Концепции преподавания русского языка и литературы в Росси</w:t>
      </w:r>
      <w:r w:rsidR="0030741E" w:rsidRPr="00C91A6B">
        <w:rPr>
          <w:rFonts w:ascii="Times New Roman" w:hAnsi="Times New Roman" w:cs="Times New Roman"/>
          <w:color w:val="000000" w:themeColor="text1"/>
          <w:lang w:val="ru-RU"/>
        </w:rPr>
        <w:t>йской Федерации (утверждена рас</w:t>
      </w:r>
      <w:r w:rsidRPr="00C91A6B">
        <w:rPr>
          <w:rFonts w:ascii="Times New Roman" w:hAnsi="Times New Roman" w:cs="Times New Roman"/>
          <w:color w:val="000000" w:themeColor="text1"/>
          <w:lang w:val="ru-RU"/>
        </w:rPr>
        <w:t>поряжением Правительства Российской Федерации от 9 апреля 2016 г. № 637-р), а также ориентиров</w:t>
      </w:r>
      <w:r w:rsidR="0030741E" w:rsidRPr="00C91A6B">
        <w:rPr>
          <w:rFonts w:ascii="Times New Roman" w:hAnsi="Times New Roman" w:cs="Times New Roman"/>
          <w:color w:val="000000" w:themeColor="text1"/>
          <w:lang w:val="ru-RU"/>
        </w:rPr>
        <w:t>ана на целевые приори</w:t>
      </w:r>
      <w:r w:rsidRPr="00C91A6B">
        <w:rPr>
          <w:rFonts w:ascii="Times New Roman" w:hAnsi="Times New Roman" w:cs="Times New Roman"/>
          <w:color w:val="000000" w:themeColor="text1"/>
          <w:lang w:val="ru-RU"/>
        </w:rPr>
        <w:t xml:space="preserve">теты, сформулированные в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программе воспитания.</w:t>
      </w:r>
    </w:p>
    <w:p w14:paraId="0AD99BAC" w14:textId="77777777" w:rsidR="009E224D" w:rsidRPr="00C91A6B" w:rsidRDefault="0030741E"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БЩАЯ ХАРАКТЕРИСТИКА УЧЕБНОГО ПРЕДМЕТА</w:t>
      </w:r>
    </w:p>
    <w:p w14:paraId="5935BC12"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«РОДНОЙ ЯЗЫК (РУССКИЙ)»</w:t>
      </w:r>
    </w:p>
    <w:p w14:paraId="7D7CED48" w14:textId="34CFEE78" w:rsidR="009E224D" w:rsidRPr="00C91A6B" w:rsidRDefault="00BC4792" w:rsidP="0041663B">
      <w:pPr>
        <w:pStyle w:val="a3"/>
        <w:tabs>
          <w:tab w:val="left" w:pos="709"/>
        </w:tabs>
        <w:spacing w:before="7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учебного предмета «Родной язык (русский)» разработана для организаций, реализующих программы начального обще</w:t>
      </w:r>
      <w:r w:rsidR="0030741E" w:rsidRPr="00C91A6B">
        <w:rPr>
          <w:rFonts w:ascii="Times New Roman" w:hAnsi="Times New Roman" w:cs="Times New Roman"/>
          <w:color w:val="000000" w:themeColor="text1"/>
          <w:lang w:val="ru-RU"/>
        </w:rPr>
        <w:t>го образования. Программа разра</w:t>
      </w:r>
      <w:r w:rsidR="004D0A5B" w:rsidRPr="00C91A6B">
        <w:rPr>
          <w:rFonts w:ascii="Times New Roman" w:hAnsi="Times New Roman" w:cs="Times New Roman"/>
          <w:color w:val="000000" w:themeColor="text1"/>
          <w:lang w:val="ru-RU"/>
        </w:rPr>
        <w:t xml:space="preserve">ботана с целью оказания методической помощи учителю в </w:t>
      </w:r>
      <w:r w:rsidR="0030741E" w:rsidRPr="00C91A6B">
        <w:rPr>
          <w:rFonts w:ascii="Times New Roman" w:hAnsi="Times New Roman" w:cs="Times New Roman"/>
          <w:color w:val="000000" w:themeColor="text1"/>
          <w:lang w:val="ru-RU"/>
        </w:rPr>
        <w:t>соз</w:t>
      </w:r>
      <w:r w:rsidR="004D0A5B" w:rsidRPr="00C91A6B">
        <w:rPr>
          <w:rFonts w:ascii="Times New Roman" w:hAnsi="Times New Roman" w:cs="Times New Roman"/>
          <w:color w:val="000000" w:themeColor="text1"/>
          <w:lang w:val="ru-RU"/>
        </w:rPr>
        <w:t>дании рабочей программы по учебному предмету «Родной язык (русский)», ориентированной на современные тенденции в школьном образовании и активные методики обучения.</w:t>
      </w:r>
    </w:p>
    <w:p w14:paraId="3CA7CED4" w14:textId="1487D744" w:rsidR="009E224D" w:rsidRPr="00C91A6B" w:rsidRDefault="00BC4792"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позволит учителю:</w:t>
      </w:r>
    </w:p>
    <w:p w14:paraId="0CB6759B" w14:textId="77777777" w:rsidR="009E224D" w:rsidRPr="00C91A6B" w:rsidRDefault="004D0A5B" w:rsidP="00370B29">
      <w:pPr>
        <w:pStyle w:val="a7"/>
        <w:numPr>
          <w:ilvl w:val="1"/>
          <w:numId w:val="30"/>
        </w:numPr>
        <w:tabs>
          <w:tab w:val="left" w:pos="642"/>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реализовать в процессе </w:t>
      </w:r>
      <w:r w:rsidR="0030741E" w:rsidRPr="00C91A6B">
        <w:rPr>
          <w:rFonts w:ascii="Times New Roman" w:hAnsi="Times New Roman" w:cs="Times New Roman"/>
          <w:color w:val="000000" w:themeColor="text1"/>
          <w:sz w:val="20"/>
          <w:szCs w:val="20"/>
          <w:lang w:val="ru-RU"/>
        </w:rPr>
        <w:t>преподавания родного языка (рус</w:t>
      </w:r>
      <w:r w:rsidRPr="00C91A6B">
        <w:rPr>
          <w:rFonts w:ascii="Times New Roman" w:hAnsi="Times New Roman" w:cs="Times New Roman"/>
          <w:color w:val="000000" w:themeColor="text1"/>
          <w:sz w:val="20"/>
          <w:szCs w:val="20"/>
          <w:lang w:val="ru-RU"/>
        </w:rPr>
        <w:t xml:space="preserve">ского) современные подходы к достижению личностных, </w:t>
      </w:r>
      <w:r w:rsidR="0030741E" w:rsidRPr="00C91A6B">
        <w:rPr>
          <w:rFonts w:ascii="Times New Roman" w:hAnsi="Times New Roman" w:cs="Times New Roman"/>
          <w:color w:val="000000" w:themeColor="text1"/>
          <w:sz w:val="20"/>
          <w:szCs w:val="20"/>
          <w:lang w:val="ru-RU"/>
        </w:rPr>
        <w:t>мета</w:t>
      </w:r>
      <w:r w:rsidRPr="00C91A6B">
        <w:rPr>
          <w:rFonts w:ascii="Times New Roman" w:hAnsi="Times New Roman" w:cs="Times New Roman"/>
          <w:color w:val="000000" w:themeColor="text1"/>
          <w:sz w:val="20"/>
          <w:szCs w:val="20"/>
          <w:lang w:val="ru-RU"/>
        </w:rPr>
        <w:t>предметных и предметных р</w:t>
      </w:r>
      <w:r w:rsidR="0030741E" w:rsidRPr="00C91A6B">
        <w:rPr>
          <w:rFonts w:ascii="Times New Roman" w:hAnsi="Times New Roman" w:cs="Times New Roman"/>
          <w:color w:val="000000" w:themeColor="text1"/>
          <w:sz w:val="20"/>
          <w:szCs w:val="20"/>
          <w:lang w:val="ru-RU"/>
        </w:rPr>
        <w:t>езультатов обучения, сформулиро</w:t>
      </w:r>
      <w:r w:rsidRPr="00C91A6B">
        <w:rPr>
          <w:rFonts w:ascii="Times New Roman" w:hAnsi="Times New Roman" w:cs="Times New Roman"/>
          <w:color w:val="000000" w:themeColor="text1"/>
          <w:sz w:val="20"/>
          <w:szCs w:val="20"/>
          <w:lang w:val="ru-RU"/>
        </w:rPr>
        <w:t>ванных в Федеральном государственном образовательном стандарте начального общего образования;</w:t>
      </w:r>
    </w:p>
    <w:p w14:paraId="4ECA85F0" w14:textId="44A304FC" w:rsidR="009E224D" w:rsidRPr="00C91A6B" w:rsidRDefault="004D0A5B" w:rsidP="00370B29">
      <w:pPr>
        <w:pStyle w:val="a7"/>
        <w:numPr>
          <w:ilvl w:val="1"/>
          <w:numId w:val="30"/>
        </w:numPr>
        <w:tabs>
          <w:tab w:val="left" w:pos="679"/>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определить и структурировать планируемые результаты обучения и содержание учеб</w:t>
      </w:r>
      <w:r w:rsidR="0030741E" w:rsidRPr="00C91A6B">
        <w:rPr>
          <w:rFonts w:ascii="Times New Roman" w:hAnsi="Times New Roman" w:cs="Times New Roman"/>
          <w:color w:val="000000" w:themeColor="text1"/>
          <w:sz w:val="20"/>
          <w:szCs w:val="20"/>
          <w:lang w:val="ru-RU"/>
        </w:rPr>
        <w:t>ного предмета «Родной язык (рус</w:t>
      </w:r>
      <w:r w:rsidRPr="00C91A6B">
        <w:rPr>
          <w:rFonts w:ascii="Times New Roman" w:hAnsi="Times New Roman" w:cs="Times New Roman"/>
          <w:color w:val="000000" w:themeColor="text1"/>
          <w:sz w:val="20"/>
          <w:szCs w:val="20"/>
          <w:lang w:val="ru-RU"/>
        </w:rPr>
        <w:t>ский)» по годам обучения</w:t>
      </w:r>
      <w:r w:rsidR="0030741E" w:rsidRPr="00C91A6B">
        <w:rPr>
          <w:rFonts w:ascii="Times New Roman" w:hAnsi="Times New Roman" w:cs="Times New Roman"/>
          <w:color w:val="000000" w:themeColor="text1"/>
          <w:sz w:val="20"/>
          <w:szCs w:val="20"/>
          <w:lang w:val="ru-RU"/>
        </w:rPr>
        <w:t xml:space="preserve"> в соответствии с ФГОС НОО;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основной образовательной программой начального </w:t>
      </w:r>
      <w:r w:rsidR="0030741E"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щего образования (в редакции протокола от 8 апреля 2015 г.</w:t>
      </w:r>
    </w:p>
    <w:p w14:paraId="4A811EBB" w14:textId="3B822055"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1/15 федерального учебно-методического объединения по общему образованию);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программой воспитания (одобрена решением федерального учебно</w:t>
      </w:r>
      <w:r w:rsidR="0030741E" w:rsidRPr="00C91A6B">
        <w:rPr>
          <w:rFonts w:ascii="Times New Roman" w:hAnsi="Times New Roman" w:cs="Times New Roman"/>
          <w:color w:val="000000" w:themeColor="text1"/>
          <w:lang w:val="ru-RU"/>
        </w:rPr>
        <w:t>-методического объе</w:t>
      </w:r>
      <w:r w:rsidRPr="00C91A6B">
        <w:rPr>
          <w:rFonts w:ascii="Times New Roman" w:hAnsi="Times New Roman" w:cs="Times New Roman"/>
          <w:color w:val="000000" w:themeColor="text1"/>
          <w:lang w:val="ru-RU"/>
        </w:rPr>
        <w:t>динения по общему образованию, протокол от 2 июня 2020 г.</w:t>
      </w:r>
      <w:r w:rsidR="0030741E"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2/20);</w:t>
      </w:r>
    </w:p>
    <w:p w14:paraId="5684BDE7" w14:textId="0150DE88" w:rsidR="009E224D" w:rsidRPr="00C91A6B" w:rsidRDefault="004D0A5B" w:rsidP="00370B29">
      <w:pPr>
        <w:pStyle w:val="a7"/>
        <w:numPr>
          <w:ilvl w:val="1"/>
          <w:numId w:val="30"/>
        </w:numPr>
        <w:tabs>
          <w:tab w:val="left" w:pos="626"/>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разработать календарно-</w:t>
      </w:r>
      <w:r w:rsidR="0030741E" w:rsidRPr="00C91A6B">
        <w:rPr>
          <w:rFonts w:ascii="Times New Roman" w:hAnsi="Times New Roman" w:cs="Times New Roman"/>
          <w:color w:val="000000" w:themeColor="text1"/>
          <w:sz w:val="20"/>
          <w:szCs w:val="20"/>
          <w:lang w:val="ru-RU"/>
        </w:rPr>
        <w:t>тематическое планирование с учёт</w:t>
      </w:r>
      <w:r w:rsidRPr="00C91A6B">
        <w:rPr>
          <w:rFonts w:ascii="Times New Roman" w:hAnsi="Times New Roman" w:cs="Times New Roman"/>
          <w:color w:val="000000" w:themeColor="text1"/>
          <w:sz w:val="20"/>
          <w:szCs w:val="20"/>
          <w:lang w:val="ru-RU"/>
        </w:rPr>
        <w:t>ом особенностей конкретн</w:t>
      </w:r>
      <w:r w:rsidR="0030741E" w:rsidRPr="00C91A6B">
        <w:rPr>
          <w:rFonts w:ascii="Times New Roman" w:hAnsi="Times New Roman" w:cs="Times New Roman"/>
          <w:color w:val="000000" w:themeColor="text1"/>
          <w:sz w:val="20"/>
          <w:szCs w:val="20"/>
          <w:lang w:val="ru-RU"/>
        </w:rPr>
        <w:t>ого класса, используя рекомендо</w:t>
      </w:r>
      <w:r w:rsidRPr="00C91A6B">
        <w:rPr>
          <w:rFonts w:ascii="Times New Roman" w:hAnsi="Times New Roman" w:cs="Times New Roman"/>
          <w:color w:val="000000" w:themeColor="text1"/>
          <w:sz w:val="20"/>
          <w:szCs w:val="20"/>
          <w:lang w:val="ru-RU"/>
        </w:rPr>
        <w:t xml:space="preserve">ванное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распределение учебного времени на изу</w:t>
      </w:r>
      <w:r w:rsidR="0030741E" w:rsidRPr="00C91A6B">
        <w:rPr>
          <w:rFonts w:ascii="Times New Roman" w:hAnsi="Times New Roman" w:cs="Times New Roman"/>
          <w:color w:val="000000" w:themeColor="text1"/>
          <w:sz w:val="20"/>
          <w:szCs w:val="20"/>
          <w:lang w:val="ru-RU"/>
        </w:rPr>
        <w:t>че</w:t>
      </w:r>
      <w:r w:rsidRPr="00C91A6B">
        <w:rPr>
          <w:rFonts w:ascii="Times New Roman" w:hAnsi="Times New Roman" w:cs="Times New Roman"/>
          <w:color w:val="000000" w:themeColor="text1"/>
          <w:sz w:val="20"/>
          <w:szCs w:val="20"/>
          <w:lang w:val="ru-RU"/>
        </w:rPr>
        <w:t>ние определённого раздела/темы, а также предложенные основные виды учебной деятельности для освоения учебного материала разделов/тем курса.</w:t>
      </w:r>
    </w:p>
    <w:p w14:paraId="3D763C2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программы на</w:t>
      </w:r>
      <w:r w:rsidR="006F6998" w:rsidRPr="00C91A6B">
        <w:rPr>
          <w:rFonts w:ascii="Times New Roman" w:hAnsi="Times New Roman" w:cs="Times New Roman"/>
          <w:color w:val="000000" w:themeColor="text1"/>
          <w:lang w:val="ru-RU"/>
        </w:rPr>
        <w:t>правлено на достижение результа</w:t>
      </w:r>
      <w:r w:rsidRPr="00C91A6B">
        <w:rPr>
          <w:rFonts w:ascii="Times New Roman" w:hAnsi="Times New Roman" w:cs="Times New Roman"/>
          <w:color w:val="000000" w:themeColor="text1"/>
          <w:lang w:val="ru-RU"/>
        </w:rPr>
        <w:t>тов освоения основной образовательной программы начального общего образования в част</w:t>
      </w:r>
      <w:r w:rsidR="006F6998" w:rsidRPr="00C91A6B">
        <w:rPr>
          <w:rFonts w:ascii="Times New Roman" w:hAnsi="Times New Roman" w:cs="Times New Roman"/>
          <w:color w:val="000000" w:themeColor="text1"/>
          <w:lang w:val="ru-RU"/>
        </w:rPr>
        <w:t>и требований, заданных Федераль</w:t>
      </w:r>
      <w:r w:rsidRPr="00C91A6B">
        <w:rPr>
          <w:rFonts w:ascii="Times New Roman" w:hAnsi="Times New Roman" w:cs="Times New Roman"/>
          <w:color w:val="000000" w:themeColor="text1"/>
          <w:lang w:val="ru-RU"/>
        </w:rPr>
        <w:t xml:space="preserve">ным государственным образовательным стандартом </w:t>
      </w:r>
      <w:r w:rsidR="006F6998" w:rsidRPr="00C91A6B">
        <w:rPr>
          <w:rFonts w:ascii="Times New Roman" w:hAnsi="Times New Roman" w:cs="Times New Roman"/>
          <w:color w:val="000000" w:themeColor="text1"/>
          <w:lang w:val="ru-RU"/>
        </w:rPr>
        <w:t>начально</w:t>
      </w:r>
      <w:r w:rsidRPr="00C91A6B">
        <w:rPr>
          <w:rFonts w:ascii="Times New Roman" w:hAnsi="Times New Roman" w:cs="Times New Roman"/>
          <w:color w:val="000000" w:themeColor="text1"/>
          <w:lang w:val="ru-RU"/>
        </w:rPr>
        <w:t>го общего образования к предметной области «Родной язык и литературное чтение на род</w:t>
      </w:r>
      <w:r w:rsidR="006F6998" w:rsidRPr="00C91A6B">
        <w:rPr>
          <w:rFonts w:ascii="Times New Roman" w:hAnsi="Times New Roman" w:cs="Times New Roman"/>
          <w:color w:val="000000" w:themeColor="text1"/>
          <w:lang w:val="ru-RU"/>
        </w:rPr>
        <w:t>ном языке». Программа ориентиро</w:t>
      </w:r>
      <w:r w:rsidRPr="00C91A6B">
        <w:rPr>
          <w:rFonts w:ascii="Times New Roman" w:hAnsi="Times New Roman" w:cs="Times New Roman"/>
          <w:color w:val="000000" w:themeColor="text1"/>
          <w:lang w:val="ru-RU"/>
        </w:rPr>
        <w:t>вана на сопровождение и поддержку курса русского языка, входящего в предметную об</w:t>
      </w:r>
      <w:r w:rsidR="006F6998" w:rsidRPr="00C91A6B">
        <w:rPr>
          <w:rFonts w:ascii="Times New Roman" w:hAnsi="Times New Roman" w:cs="Times New Roman"/>
          <w:color w:val="000000" w:themeColor="text1"/>
          <w:lang w:val="ru-RU"/>
        </w:rPr>
        <w:t>ласть «Русский язык и литератур</w:t>
      </w:r>
      <w:r w:rsidRPr="00C91A6B">
        <w:rPr>
          <w:rFonts w:ascii="Times New Roman" w:hAnsi="Times New Roman" w:cs="Times New Roman"/>
          <w:color w:val="000000" w:themeColor="text1"/>
          <w:lang w:val="ru-RU"/>
        </w:rPr>
        <w:t>ное чтение».</w:t>
      </w:r>
    </w:p>
    <w:p w14:paraId="7BEF94D0"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22"/>
          <w:footerReference w:type="default" r:id="rId23"/>
          <w:footnotePr>
            <w:numRestart w:val="eachPage"/>
          </w:footnotePr>
          <w:pgSz w:w="7830" w:h="12020"/>
          <w:pgMar w:top="600" w:right="580" w:bottom="900" w:left="580" w:header="0" w:footer="709" w:gutter="0"/>
          <w:cols w:space="720"/>
        </w:sectPr>
      </w:pPr>
    </w:p>
    <w:p w14:paraId="312CE32E"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ЦЕЛИ ИЗУЧЕНИЯ УЧЕБНОГО ПРЕДМЕТА</w:t>
      </w:r>
    </w:p>
    <w:p w14:paraId="221419AE"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«РОДНОЙ ЯЗЫК (РУССКИЙ)»</w:t>
      </w:r>
    </w:p>
    <w:p w14:paraId="7829E400" w14:textId="77777777" w:rsidR="009E224D" w:rsidRPr="00C91A6B" w:rsidRDefault="004D0A5B" w:rsidP="0041663B">
      <w:pPr>
        <w:pStyle w:val="a3"/>
        <w:tabs>
          <w:tab w:val="left" w:pos="709"/>
        </w:tabs>
        <w:spacing w:before="59"/>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Целями </w:t>
      </w:r>
      <w:r w:rsidRPr="00C91A6B">
        <w:rPr>
          <w:rFonts w:ascii="Times New Roman" w:hAnsi="Times New Roman" w:cs="Times New Roman"/>
          <w:color w:val="000000" w:themeColor="text1"/>
          <w:lang w:val="ru-RU"/>
        </w:rPr>
        <w:t>изучения русского родного языка являются:</w:t>
      </w:r>
    </w:p>
    <w:p w14:paraId="7A1CD240"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осознание русского языка как одной из главных </w:t>
      </w:r>
      <w:r w:rsidR="006F6998" w:rsidRPr="00C91A6B">
        <w:rPr>
          <w:rFonts w:ascii="Times New Roman" w:hAnsi="Times New Roman" w:cs="Times New Roman"/>
          <w:color w:val="000000" w:themeColor="text1"/>
          <w:sz w:val="20"/>
          <w:szCs w:val="20"/>
          <w:lang w:val="ru-RU"/>
        </w:rPr>
        <w:t>духовно-нрав</w:t>
      </w:r>
      <w:r w:rsidRPr="00C91A6B">
        <w:rPr>
          <w:rFonts w:ascii="Times New Roman" w:hAnsi="Times New Roman" w:cs="Times New Roman"/>
          <w:color w:val="000000" w:themeColor="text1"/>
          <w:sz w:val="20"/>
          <w:szCs w:val="20"/>
          <w:lang w:val="ru-RU"/>
        </w:rPr>
        <w:t xml:space="preserve">ственных ценностей русского народа; понимание значения </w:t>
      </w:r>
      <w:r w:rsidR="006F6998" w:rsidRPr="00C91A6B">
        <w:rPr>
          <w:rFonts w:ascii="Times New Roman" w:hAnsi="Times New Roman" w:cs="Times New Roman"/>
          <w:color w:val="000000" w:themeColor="text1"/>
          <w:sz w:val="20"/>
          <w:szCs w:val="20"/>
          <w:lang w:val="ru-RU"/>
        </w:rPr>
        <w:t>род</w:t>
      </w:r>
      <w:r w:rsidRPr="00C91A6B">
        <w:rPr>
          <w:rFonts w:ascii="Times New Roman" w:hAnsi="Times New Roman" w:cs="Times New Roman"/>
          <w:color w:val="000000" w:themeColor="text1"/>
          <w:sz w:val="20"/>
          <w:szCs w:val="20"/>
          <w:lang w:val="ru-RU"/>
        </w:rPr>
        <w:t xml:space="preserve">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w:t>
      </w:r>
      <w:r w:rsidR="006F6998" w:rsidRPr="00C91A6B">
        <w:rPr>
          <w:rFonts w:ascii="Times New Roman" w:hAnsi="Times New Roman" w:cs="Times New Roman"/>
          <w:color w:val="000000" w:themeColor="text1"/>
          <w:sz w:val="20"/>
          <w:szCs w:val="20"/>
          <w:lang w:val="ru-RU"/>
        </w:rPr>
        <w:t>отноше</w:t>
      </w:r>
      <w:r w:rsidRPr="00C91A6B">
        <w:rPr>
          <w:rFonts w:ascii="Times New Roman" w:hAnsi="Times New Roman" w:cs="Times New Roman"/>
          <w:color w:val="000000" w:themeColor="text1"/>
          <w:sz w:val="20"/>
          <w:szCs w:val="20"/>
          <w:lang w:val="ru-RU"/>
        </w:rPr>
        <w:t>ния к русскому языку, а через него — к родной культуре;</w:t>
      </w:r>
    </w:p>
    <w:p w14:paraId="3EBAE400"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первоначальными представлениями о единстве и многообразии языкового</w:t>
      </w:r>
      <w:r w:rsidR="006F6998" w:rsidRPr="00C91A6B">
        <w:rPr>
          <w:rFonts w:ascii="Times New Roman" w:hAnsi="Times New Roman" w:cs="Times New Roman"/>
          <w:color w:val="000000" w:themeColor="text1"/>
          <w:sz w:val="20"/>
          <w:szCs w:val="20"/>
          <w:lang w:val="ru-RU"/>
        </w:rPr>
        <w:t xml:space="preserve"> и культурного пространства Рос</w:t>
      </w:r>
      <w:r w:rsidRPr="00C91A6B">
        <w:rPr>
          <w:rFonts w:ascii="Times New Roman" w:hAnsi="Times New Roman" w:cs="Times New Roman"/>
          <w:color w:val="000000" w:themeColor="text1"/>
          <w:sz w:val="20"/>
          <w:szCs w:val="20"/>
          <w:lang w:val="ru-RU"/>
        </w:rPr>
        <w:t xml:space="preserve">сийской Федерации, о месте русского языка среди других языков народов России; воспитание уважительного </w:t>
      </w:r>
      <w:r w:rsidR="006F6998" w:rsidRPr="00C91A6B">
        <w:rPr>
          <w:rFonts w:ascii="Times New Roman" w:hAnsi="Times New Roman" w:cs="Times New Roman"/>
          <w:color w:val="000000" w:themeColor="text1"/>
          <w:sz w:val="20"/>
          <w:szCs w:val="20"/>
          <w:lang w:val="ru-RU"/>
        </w:rPr>
        <w:t>отноше</w:t>
      </w:r>
      <w:r w:rsidRPr="00C91A6B">
        <w:rPr>
          <w:rFonts w:ascii="Times New Roman" w:hAnsi="Times New Roman" w:cs="Times New Roman"/>
          <w:color w:val="000000" w:themeColor="text1"/>
          <w:sz w:val="20"/>
          <w:szCs w:val="20"/>
          <w:lang w:val="ru-RU"/>
        </w:rPr>
        <w:t>ния к культурам и языкам</w:t>
      </w:r>
      <w:r w:rsidR="006F6998" w:rsidRPr="00C91A6B">
        <w:rPr>
          <w:rFonts w:ascii="Times New Roman" w:hAnsi="Times New Roman" w:cs="Times New Roman"/>
          <w:color w:val="000000" w:themeColor="text1"/>
          <w:sz w:val="20"/>
          <w:szCs w:val="20"/>
          <w:lang w:val="ru-RU"/>
        </w:rPr>
        <w:t xml:space="preserve"> народов России; овладение куль</w:t>
      </w:r>
      <w:r w:rsidRPr="00C91A6B">
        <w:rPr>
          <w:rFonts w:ascii="Times New Roman" w:hAnsi="Times New Roman" w:cs="Times New Roman"/>
          <w:color w:val="000000" w:themeColor="text1"/>
          <w:sz w:val="20"/>
          <w:szCs w:val="20"/>
          <w:lang w:val="ru-RU"/>
        </w:rPr>
        <w:t>турой межнационального общения;</w:t>
      </w:r>
    </w:p>
    <w:p w14:paraId="22C9AC7E"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первоначальн</w:t>
      </w:r>
      <w:r w:rsidR="006F6998" w:rsidRPr="00C91A6B">
        <w:rPr>
          <w:rFonts w:ascii="Times New Roman" w:hAnsi="Times New Roman" w:cs="Times New Roman"/>
          <w:color w:val="000000" w:themeColor="text1"/>
          <w:sz w:val="20"/>
          <w:szCs w:val="20"/>
          <w:lang w:val="ru-RU"/>
        </w:rPr>
        <w:t>ыми представлениями о националь</w:t>
      </w:r>
      <w:r w:rsidRPr="00C91A6B">
        <w:rPr>
          <w:rFonts w:ascii="Times New Roman" w:hAnsi="Times New Roman" w:cs="Times New Roman"/>
          <w:color w:val="000000" w:themeColor="text1"/>
          <w:sz w:val="20"/>
          <w:szCs w:val="20"/>
          <w:lang w:val="ru-RU"/>
        </w:rPr>
        <w:t>ной специфике языковых единиц русского яз</w:t>
      </w:r>
      <w:r w:rsidR="006F6998" w:rsidRPr="00C91A6B">
        <w:rPr>
          <w:rFonts w:ascii="Times New Roman" w:hAnsi="Times New Roman" w:cs="Times New Roman"/>
          <w:color w:val="000000" w:themeColor="text1"/>
          <w:sz w:val="20"/>
          <w:szCs w:val="20"/>
          <w:lang w:val="ru-RU"/>
        </w:rPr>
        <w:t>ыка (прежде все</w:t>
      </w:r>
      <w:r w:rsidRPr="00C91A6B">
        <w:rPr>
          <w:rFonts w:ascii="Times New Roman" w:hAnsi="Times New Roman" w:cs="Times New Roman"/>
          <w:color w:val="000000" w:themeColor="text1"/>
          <w:sz w:val="20"/>
          <w:szCs w:val="20"/>
          <w:lang w:val="ru-RU"/>
        </w:rPr>
        <w:t>го лексических и фраз</w:t>
      </w:r>
      <w:r w:rsidR="006F6998" w:rsidRPr="00C91A6B">
        <w:rPr>
          <w:rFonts w:ascii="Times New Roman" w:hAnsi="Times New Roman" w:cs="Times New Roman"/>
          <w:color w:val="000000" w:themeColor="text1"/>
          <w:sz w:val="20"/>
          <w:szCs w:val="20"/>
          <w:lang w:val="ru-RU"/>
        </w:rPr>
        <w:t>еологических единиц с национально-к</w:t>
      </w:r>
      <w:r w:rsidRPr="00C91A6B">
        <w:rPr>
          <w:rFonts w:ascii="Times New Roman" w:hAnsi="Times New Roman" w:cs="Times New Roman"/>
          <w:color w:val="000000" w:themeColor="text1"/>
          <w:sz w:val="20"/>
          <w:szCs w:val="20"/>
          <w:lang w:val="ru-RU"/>
        </w:rPr>
        <w:t>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14:paraId="2DEB251B"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совершенствование умен</w:t>
      </w:r>
      <w:r w:rsidR="006F6998" w:rsidRPr="00C91A6B">
        <w:rPr>
          <w:rFonts w:ascii="Times New Roman" w:hAnsi="Times New Roman" w:cs="Times New Roman"/>
          <w:color w:val="000000" w:themeColor="text1"/>
          <w:sz w:val="20"/>
          <w:szCs w:val="20"/>
          <w:lang w:val="ru-RU"/>
        </w:rPr>
        <w:t>ий наблюдать за функционировани</w:t>
      </w:r>
      <w:r w:rsidRPr="00C91A6B">
        <w:rPr>
          <w:rFonts w:ascii="Times New Roman" w:hAnsi="Times New Roman" w:cs="Times New Roman"/>
          <w:color w:val="000000" w:themeColor="text1"/>
          <w:sz w:val="20"/>
          <w:szCs w:val="20"/>
          <w:lang w:val="ru-RU"/>
        </w:rPr>
        <w:t>ем языковых единиц, анализировать и классифицировать их, оценивать их с точки зрения особенностей картины мира, отражённой в языке;</w:t>
      </w:r>
    </w:p>
    <w:p w14:paraId="30FB53A7"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совершенствование умений работать с текстом, осуществлять элементарный информационный</w:t>
      </w:r>
      <w:r w:rsidR="006F6998" w:rsidRPr="00C91A6B">
        <w:rPr>
          <w:rFonts w:ascii="Times New Roman" w:hAnsi="Times New Roman" w:cs="Times New Roman"/>
          <w:color w:val="000000" w:themeColor="text1"/>
          <w:sz w:val="20"/>
          <w:szCs w:val="20"/>
          <w:lang w:val="ru-RU"/>
        </w:rPr>
        <w:t xml:space="preserve"> поиск, извлекать и преоб</w:t>
      </w:r>
      <w:r w:rsidRPr="00C91A6B">
        <w:rPr>
          <w:rFonts w:ascii="Times New Roman" w:hAnsi="Times New Roman" w:cs="Times New Roman"/>
          <w:color w:val="000000" w:themeColor="text1"/>
          <w:sz w:val="20"/>
          <w:szCs w:val="20"/>
          <w:lang w:val="ru-RU"/>
        </w:rPr>
        <w:t>разовывать необходимую информацию;</w:t>
      </w:r>
    </w:p>
    <w:p w14:paraId="34C4F527"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14:paraId="02FD9796" w14:textId="77777777" w:rsidR="009E224D" w:rsidRPr="00C91A6B" w:rsidRDefault="004D0A5B" w:rsidP="00370B29">
      <w:pPr>
        <w:pStyle w:val="a7"/>
        <w:numPr>
          <w:ilvl w:val="0"/>
          <w:numId w:val="18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приобретение практическо</w:t>
      </w:r>
      <w:r w:rsidR="006F6998" w:rsidRPr="00C91A6B">
        <w:rPr>
          <w:rFonts w:ascii="Times New Roman" w:hAnsi="Times New Roman" w:cs="Times New Roman"/>
          <w:color w:val="000000" w:themeColor="text1"/>
          <w:sz w:val="20"/>
          <w:szCs w:val="20"/>
          <w:lang w:val="ru-RU"/>
        </w:rPr>
        <w:t>го опыта исследовательской рабо</w:t>
      </w:r>
      <w:r w:rsidRPr="00C91A6B">
        <w:rPr>
          <w:rFonts w:ascii="Times New Roman" w:hAnsi="Times New Roman" w:cs="Times New Roman"/>
          <w:color w:val="000000" w:themeColor="text1"/>
          <w:sz w:val="20"/>
          <w:szCs w:val="20"/>
          <w:lang w:val="ru-RU"/>
        </w:rPr>
        <w:t>ты по русскому языку, вос</w:t>
      </w:r>
      <w:r w:rsidR="006F6998" w:rsidRPr="00C91A6B">
        <w:rPr>
          <w:rFonts w:ascii="Times New Roman" w:hAnsi="Times New Roman" w:cs="Times New Roman"/>
          <w:color w:val="000000" w:themeColor="text1"/>
          <w:sz w:val="20"/>
          <w:szCs w:val="20"/>
          <w:lang w:val="ru-RU"/>
        </w:rPr>
        <w:t>питание самостоятельности в при</w:t>
      </w:r>
      <w:r w:rsidRPr="00C91A6B">
        <w:rPr>
          <w:rFonts w:ascii="Times New Roman" w:hAnsi="Times New Roman" w:cs="Times New Roman"/>
          <w:color w:val="000000" w:themeColor="text1"/>
          <w:sz w:val="20"/>
          <w:szCs w:val="20"/>
          <w:lang w:val="ru-RU"/>
        </w:rPr>
        <w:t>обретении знаний.</w:t>
      </w:r>
    </w:p>
    <w:p w14:paraId="55AD14BB"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МЕСТО УЧЕБНОГО ПРЕДМЕТА «РОДНОЙ ЯЗЫК (РУССКИЙ)» В УЧЕБНОМ ПЛАНЕ</w:t>
      </w:r>
    </w:p>
    <w:p w14:paraId="6C012F76" w14:textId="77777777" w:rsidR="009E224D" w:rsidRPr="00C91A6B" w:rsidRDefault="004D0A5B" w:rsidP="0041663B">
      <w:pPr>
        <w:pStyle w:val="a3"/>
        <w:tabs>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Федер</w:t>
      </w:r>
      <w:r w:rsidR="006F6998" w:rsidRPr="00C91A6B">
        <w:rPr>
          <w:rFonts w:ascii="Times New Roman" w:hAnsi="Times New Roman" w:cs="Times New Roman"/>
          <w:color w:val="000000" w:themeColor="text1"/>
          <w:lang w:val="ru-RU"/>
        </w:rPr>
        <w:t>альным государственным образова</w:t>
      </w:r>
      <w:r w:rsidRPr="00C91A6B">
        <w:rPr>
          <w:rFonts w:ascii="Times New Roman" w:hAnsi="Times New Roman" w:cs="Times New Roman"/>
          <w:color w:val="000000" w:themeColor="text1"/>
          <w:lang w:val="ru-RU"/>
        </w:rPr>
        <w:t>тельным стандартом начального общего образования учебный предмет «Родной язык (русский)» входит в предметную область</w:t>
      </w:r>
      <w:r w:rsidR="006F69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Родной язык и литературн</w:t>
      </w:r>
      <w:r w:rsidR="006F6998" w:rsidRPr="00C91A6B">
        <w:rPr>
          <w:rFonts w:ascii="Times New Roman" w:hAnsi="Times New Roman" w:cs="Times New Roman"/>
          <w:color w:val="000000" w:themeColor="text1"/>
          <w:lang w:val="ru-RU"/>
        </w:rPr>
        <w:t>ое чтение на родном языке» и яв</w:t>
      </w:r>
      <w:r w:rsidRPr="00C91A6B">
        <w:rPr>
          <w:rFonts w:ascii="Times New Roman" w:hAnsi="Times New Roman" w:cs="Times New Roman"/>
          <w:color w:val="000000" w:themeColor="text1"/>
          <w:lang w:val="ru-RU"/>
        </w:rPr>
        <w:t>ляется обязательным для изучения.</w:t>
      </w:r>
    </w:p>
    <w:p w14:paraId="0486B76F" w14:textId="79CAD46F"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Содержание учебного предмета «Родной язык (русский)», представленное в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рабочей программе, соответствует ФГОС НОО,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основной образовательной программе начального общего образов</w:t>
      </w:r>
      <w:r w:rsidR="006F6998" w:rsidRPr="00C91A6B">
        <w:rPr>
          <w:rFonts w:ascii="Times New Roman" w:hAnsi="Times New Roman" w:cs="Times New Roman"/>
          <w:color w:val="000000" w:themeColor="text1"/>
          <w:lang w:val="ru-RU"/>
        </w:rPr>
        <w:t>ания и рассчитано на общую учеб</w:t>
      </w:r>
      <w:r w:rsidRPr="00C91A6B">
        <w:rPr>
          <w:rFonts w:ascii="Times New Roman" w:hAnsi="Times New Roman" w:cs="Times New Roman"/>
          <w:color w:val="000000" w:themeColor="text1"/>
          <w:lang w:val="ru-RU"/>
        </w:rPr>
        <w:t>ную нагрузку в объёме 203 часа (33 часа в 1 классе, по 68 часов во 2 и 3 классах, 34 часа в 4 классе).</w:t>
      </w:r>
    </w:p>
    <w:p w14:paraId="57E46131" w14:textId="77777777" w:rsidR="00E44BA0" w:rsidRPr="00C91A6B" w:rsidRDefault="00E44BA0">
      <w:pP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br w:type="page"/>
      </w:r>
    </w:p>
    <w:p w14:paraId="3F37D0A7" w14:textId="2FEDFBDF"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ОСНОВНЫЕ СОДЕРЖАТЕЛЬНЫЕ ЛИНИИ</w:t>
      </w:r>
    </w:p>
    <w:p w14:paraId="5B4C5A67" w14:textId="641A4D35" w:rsidR="009E224D" w:rsidRPr="00C91A6B" w:rsidRDefault="00BC4792"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 xml:space="preserve"> РАБОЧЕЙ ПРОГРАММЫ УЧЕБНОГО ПРЕДМЕТА</w:t>
      </w:r>
    </w:p>
    <w:p w14:paraId="1B35030D"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«РОДНОЙ ЯЗЫК (РУССКИЙ)»</w:t>
      </w:r>
    </w:p>
    <w:p w14:paraId="5BC2D732"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Содержание предмета «Родной язык (русский)» направлено на удовлетворение потребности обучающихся в изучении </w:t>
      </w:r>
      <w:r w:rsidR="006F6998" w:rsidRPr="00C91A6B">
        <w:rPr>
          <w:rFonts w:ascii="Times New Roman" w:hAnsi="Times New Roman" w:cs="Times New Roman"/>
          <w:color w:val="000000" w:themeColor="text1"/>
          <w:lang w:val="ru-RU"/>
        </w:rPr>
        <w:t>род</w:t>
      </w:r>
      <w:r w:rsidRPr="00C91A6B">
        <w:rPr>
          <w:rFonts w:ascii="Times New Roman" w:hAnsi="Times New Roman" w:cs="Times New Roman"/>
          <w:color w:val="000000" w:themeColor="text1"/>
          <w:lang w:val="ru-RU"/>
        </w:rPr>
        <w:t xml:space="preserve">ного языка как инструмента познания национальной культуры и самореализации в ней. Учебный предмет «Родной язык </w:t>
      </w:r>
      <w:r w:rsidR="006F6998" w:rsidRPr="00C91A6B">
        <w:rPr>
          <w:rFonts w:ascii="Times New Roman" w:hAnsi="Times New Roman" w:cs="Times New Roman"/>
          <w:color w:val="000000" w:themeColor="text1"/>
          <w:lang w:val="ru-RU"/>
        </w:rPr>
        <w:t>(рус</w:t>
      </w:r>
      <w:r w:rsidRPr="00C91A6B">
        <w:rPr>
          <w:rFonts w:ascii="Times New Roman" w:hAnsi="Times New Roman" w:cs="Times New Roman"/>
          <w:color w:val="000000" w:themeColor="text1"/>
          <w:lang w:val="ru-RU"/>
        </w:rPr>
        <w:t xml:space="preserve">ский)» не ущемляет права тех обучающихся, которые изучают иные (не русский) родные языки, поэтому учебное время, </w:t>
      </w:r>
      <w:r w:rsidR="006F6998" w:rsidRPr="00C91A6B">
        <w:rPr>
          <w:rFonts w:ascii="Times New Roman" w:hAnsi="Times New Roman" w:cs="Times New Roman"/>
          <w:color w:val="000000" w:themeColor="text1"/>
          <w:lang w:val="ru-RU"/>
        </w:rPr>
        <w:t>отве</w:t>
      </w:r>
      <w:r w:rsidRPr="00C91A6B">
        <w:rPr>
          <w:rFonts w:ascii="Times New Roman" w:hAnsi="Times New Roman" w:cs="Times New Roman"/>
          <w:color w:val="000000" w:themeColor="text1"/>
          <w:lang w:val="ru-RU"/>
        </w:rPr>
        <w:t xml:space="preserve">дённое на изучение данной дисциплины, не может </w:t>
      </w:r>
      <w:r w:rsidR="006F6998" w:rsidRPr="00C91A6B">
        <w:rPr>
          <w:rFonts w:ascii="Times New Roman" w:hAnsi="Times New Roman" w:cs="Times New Roman"/>
          <w:color w:val="000000" w:themeColor="text1"/>
          <w:lang w:val="ru-RU"/>
        </w:rPr>
        <w:t>рассматри</w:t>
      </w:r>
      <w:r w:rsidRPr="00C91A6B">
        <w:rPr>
          <w:rFonts w:ascii="Times New Roman" w:hAnsi="Times New Roman" w:cs="Times New Roman"/>
          <w:color w:val="000000" w:themeColor="text1"/>
          <w:lang w:val="ru-RU"/>
        </w:rPr>
        <w:t>ваться как время для углублённого изучения основного курса</w:t>
      </w:r>
    </w:p>
    <w:p w14:paraId="5CC69252"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«Русский язык». В содерж</w:t>
      </w:r>
      <w:r w:rsidR="006F6998" w:rsidRPr="00C91A6B">
        <w:rPr>
          <w:rFonts w:ascii="Times New Roman" w:hAnsi="Times New Roman" w:cs="Times New Roman"/>
          <w:color w:val="000000" w:themeColor="text1"/>
          <w:lang w:val="ru-RU"/>
        </w:rPr>
        <w:t>ании предмета «Родной язык (рус</w:t>
      </w:r>
      <w:r w:rsidRPr="00C91A6B">
        <w:rPr>
          <w:rFonts w:ascii="Times New Roman" w:hAnsi="Times New Roman" w:cs="Times New Roman"/>
          <w:color w:val="000000" w:themeColor="text1"/>
          <w:lang w:val="ru-RU"/>
        </w:rPr>
        <w:t>ский)» предусматривается расширение сведений, имеющих</w:t>
      </w:r>
      <w:r w:rsidR="006F6998" w:rsidRPr="00C91A6B">
        <w:rPr>
          <w:rFonts w:ascii="Times New Roman" w:hAnsi="Times New Roman" w:cs="Times New Roman"/>
          <w:color w:val="000000" w:themeColor="text1"/>
          <w:lang w:val="ru-RU"/>
        </w:rPr>
        <w:t xml:space="preserve"> от</w:t>
      </w:r>
      <w:r w:rsidRPr="00C91A6B">
        <w:rPr>
          <w:rFonts w:ascii="Times New Roman" w:hAnsi="Times New Roman" w:cs="Times New Roman"/>
          <w:color w:val="000000" w:themeColor="text1"/>
          <w:lang w:val="ru-RU"/>
        </w:rPr>
        <w:t>ношение не к внутреннему системному устройству языка, а к вопросам реализации языковой системы в речи‚ внешней стороне существования яз</w:t>
      </w:r>
      <w:r w:rsidR="006F6998" w:rsidRPr="00C91A6B">
        <w:rPr>
          <w:rFonts w:ascii="Times New Roman" w:hAnsi="Times New Roman" w:cs="Times New Roman"/>
          <w:color w:val="000000" w:themeColor="text1"/>
          <w:lang w:val="ru-RU"/>
        </w:rPr>
        <w:t>ыка: к многообразным связям рус</w:t>
      </w:r>
      <w:r w:rsidRPr="00C91A6B">
        <w:rPr>
          <w:rFonts w:ascii="Times New Roman" w:hAnsi="Times New Roman" w:cs="Times New Roman"/>
          <w:color w:val="000000" w:themeColor="text1"/>
          <w:lang w:val="ru-RU"/>
        </w:rPr>
        <w:t>ского языка с цивилизацией</w:t>
      </w:r>
      <w:r w:rsidR="006F6998" w:rsidRPr="00C91A6B">
        <w:rPr>
          <w:rFonts w:ascii="Times New Roman" w:hAnsi="Times New Roman" w:cs="Times New Roman"/>
          <w:color w:val="000000" w:themeColor="text1"/>
          <w:lang w:val="ru-RU"/>
        </w:rPr>
        <w:t xml:space="preserve"> и культурой, государством и об</w:t>
      </w:r>
      <w:r w:rsidRPr="00C91A6B">
        <w:rPr>
          <w:rFonts w:ascii="Times New Roman" w:hAnsi="Times New Roman" w:cs="Times New Roman"/>
          <w:color w:val="000000" w:themeColor="text1"/>
          <w:lang w:val="ru-RU"/>
        </w:rPr>
        <w:t>ществом. Программа учебн</w:t>
      </w:r>
      <w:r w:rsidR="006F6998" w:rsidRPr="00C91A6B">
        <w:rPr>
          <w:rFonts w:ascii="Times New Roman" w:hAnsi="Times New Roman" w:cs="Times New Roman"/>
          <w:color w:val="000000" w:themeColor="text1"/>
          <w:lang w:val="ru-RU"/>
        </w:rPr>
        <w:t>ого предмета отражает социокуль</w:t>
      </w:r>
      <w:r w:rsidRPr="00C91A6B">
        <w:rPr>
          <w:rFonts w:ascii="Times New Roman" w:hAnsi="Times New Roman" w:cs="Times New Roman"/>
          <w:color w:val="000000" w:themeColor="text1"/>
          <w:lang w:val="ru-RU"/>
        </w:rPr>
        <w:t>турный контекст существования русского языка, в частности те языковые аспекты, ко</w:t>
      </w:r>
      <w:r w:rsidR="006F6998" w:rsidRPr="00C91A6B">
        <w:rPr>
          <w:rFonts w:ascii="Times New Roman" w:hAnsi="Times New Roman" w:cs="Times New Roman"/>
          <w:color w:val="000000" w:themeColor="text1"/>
          <w:lang w:val="ru-RU"/>
        </w:rPr>
        <w:t>торые обнаруживают прямую, непо</w:t>
      </w:r>
      <w:r w:rsidRPr="00C91A6B">
        <w:rPr>
          <w:rFonts w:ascii="Times New Roman" w:hAnsi="Times New Roman" w:cs="Times New Roman"/>
          <w:color w:val="000000" w:themeColor="text1"/>
          <w:lang w:val="ru-RU"/>
        </w:rPr>
        <w:t>средственную культурно-историческую обусловленность.</w:t>
      </w:r>
    </w:p>
    <w:p w14:paraId="48E848FA" w14:textId="77777777" w:rsidR="006F6998"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курса направ</w:t>
      </w:r>
      <w:r w:rsidR="006F6998" w:rsidRPr="00C91A6B">
        <w:rPr>
          <w:rFonts w:ascii="Times New Roman" w:hAnsi="Times New Roman" w:cs="Times New Roman"/>
          <w:color w:val="000000" w:themeColor="text1"/>
          <w:lang w:val="ru-RU"/>
        </w:rPr>
        <w:t>лено на формирование представле</w:t>
      </w:r>
      <w:r w:rsidRPr="00C91A6B">
        <w:rPr>
          <w:rFonts w:ascii="Times New Roman" w:hAnsi="Times New Roman" w:cs="Times New Roman"/>
          <w:color w:val="000000" w:themeColor="text1"/>
          <w:lang w:val="ru-RU"/>
        </w:rPr>
        <w:t xml:space="preserve">ний о языке как живом, развивающемся явлении, о </w:t>
      </w:r>
      <w:r w:rsidR="006F6998" w:rsidRPr="00C91A6B">
        <w:rPr>
          <w:rFonts w:ascii="Times New Roman" w:hAnsi="Times New Roman" w:cs="Times New Roman"/>
          <w:color w:val="000000" w:themeColor="text1"/>
          <w:lang w:val="ru-RU"/>
        </w:rPr>
        <w:t>диалекти</w:t>
      </w:r>
      <w:r w:rsidRPr="00C91A6B">
        <w:rPr>
          <w:rFonts w:ascii="Times New Roman" w:hAnsi="Times New Roman" w:cs="Times New Roman"/>
          <w:color w:val="000000" w:themeColor="text1"/>
          <w:lang w:val="ru-RU"/>
        </w:rPr>
        <w:t>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опирается на содержан</w:t>
      </w:r>
      <w:r w:rsidR="006F6998" w:rsidRPr="00C91A6B">
        <w:rPr>
          <w:rFonts w:ascii="Times New Roman" w:hAnsi="Times New Roman" w:cs="Times New Roman"/>
          <w:color w:val="000000" w:themeColor="text1"/>
          <w:lang w:val="ru-RU"/>
        </w:rPr>
        <w:t>ие основного курса, представлен</w:t>
      </w:r>
      <w:r w:rsidRPr="00C91A6B">
        <w:rPr>
          <w:rFonts w:ascii="Times New Roman" w:hAnsi="Times New Roman" w:cs="Times New Roman"/>
          <w:color w:val="000000" w:themeColor="text1"/>
          <w:lang w:val="ru-RU"/>
        </w:rPr>
        <w:t>ного в образовательной области «Русский язык и литературное чтение», сопровождает и под</w:t>
      </w:r>
      <w:r w:rsidR="006F6998" w:rsidRPr="00C91A6B">
        <w:rPr>
          <w:rFonts w:ascii="Times New Roman" w:hAnsi="Times New Roman" w:cs="Times New Roman"/>
          <w:color w:val="000000" w:themeColor="text1"/>
          <w:lang w:val="ru-RU"/>
        </w:rPr>
        <w:t>держивает его. Основные содержа</w:t>
      </w:r>
      <w:r w:rsidRPr="00C91A6B">
        <w:rPr>
          <w:rFonts w:ascii="Times New Roman" w:hAnsi="Times New Roman" w:cs="Times New Roman"/>
          <w:color w:val="000000" w:themeColor="text1"/>
          <w:lang w:val="ru-RU"/>
        </w:rPr>
        <w:t xml:space="preserve">тельные линии настоящей программы соотносятся с </w:t>
      </w:r>
      <w:r w:rsidR="006F6998" w:rsidRPr="00C91A6B">
        <w:rPr>
          <w:rFonts w:ascii="Times New Roman" w:hAnsi="Times New Roman" w:cs="Times New Roman"/>
          <w:color w:val="000000" w:themeColor="text1"/>
          <w:lang w:val="ru-RU"/>
        </w:rPr>
        <w:t>основны</w:t>
      </w:r>
      <w:r w:rsidRPr="00C91A6B">
        <w:rPr>
          <w:rFonts w:ascii="Times New Roman" w:hAnsi="Times New Roman" w:cs="Times New Roman"/>
          <w:color w:val="000000" w:themeColor="text1"/>
          <w:lang w:val="ru-RU"/>
        </w:rPr>
        <w:t>ми содержательными линиями основного курса русского языка в начальной школе, но н</w:t>
      </w:r>
      <w:r w:rsidR="006F6998" w:rsidRPr="00C91A6B">
        <w:rPr>
          <w:rFonts w:ascii="Times New Roman" w:hAnsi="Times New Roman" w:cs="Times New Roman"/>
          <w:color w:val="000000" w:themeColor="text1"/>
          <w:lang w:val="ru-RU"/>
        </w:rPr>
        <w:t>е дублируют их и имеют преимуще</w:t>
      </w:r>
      <w:r w:rsidRPr="00C91A6B">
        <w:rPr>
          <w:rFonts w:ascii="Times New Roman" w:hAnsi="Times New Roman" w:cs="Times New Roman"/>
          <w:color w:val="000000" w:themeColor="text1"/>
          <w:lang w:val="ru-RU"/>
        </w:rPr>
        <w:t>ственно практико-ориентированный характер.</w:t>
      </w:r>
    </w:p>
    <w:p w14:paraId="12447BF6" w14:textId="77777777" w:rsidR="009E224D" w:rsidRPr="00C91A6B" w:rsidRDefault="006F6998"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w:t>
      </w:r>
      <w:r w:rsidR="004D0A5B" w:rsidRPr="00C91A6B">
        <w:rPr>
          <w:rFonts w:ascii="Times New Roman" w:hAnsi="Times New Roman" w:cs="Times New Roman"/>
          <w:color w:val="000000" w:themeColor="text1"/>
          <w:lang w:val="ru-RU"/>
        </w:rPr>
        <w:t xml:space="preserve">адачами данного курса являются: совершенствование у младших школьников как </w:t>
      </w:r>
      <w:r w:rsidRPr="00C91A6B">
        <w:rPr>
          <w:rFonts w:ascii="Times New Roman" w:hAnsi="Times New Roman" w:cs="Times New Roman"/>
          <w:color w:val="000000" w:themeColor="text1"/>
          <w:lang w:val="ru-RU"/>
        </w:rPr>
        <w:t>носителей языка способности ори</w:t>
      </w:r>
      <w:r w:rsidR="004D0A5B" w:rsidRPr="00C91A6B">
        <w:rPr>
          <w:rFonts w:ascii="Times New Roman" w:hAnsi="Times New Roman" w:cs="Times New Roman"/>
          <w:color w:val="000000" w:themeColor="text1"/>
          <w:lang w:val="ru-RU"/>
        </w:rPr>
        <w:t>ентироваться в пространстве языка и речи, развитие языковой интуиции; изучение исторических фактов развития языка; расширение представлений о различных методах познания языка (учебное лингвистическое мини-исследование, проект, наблюдение, анализ и т. п.)</w:t>
      </w:r>
      <w:r w:rsidRPr="00C91A6B">
        <w:rPr>
          <w:rFonts w:ascii="Times New Roman" w:hAnsi="Times New Roman" w:cs="Times New Roman"/>
          <w:color w:val="000000" w:themeColor="text1"/>
          <w:lang w:val="ru-RU"/>
        </w:rPr>
        <w:t>; включение учащихся в практиче</w:t>
      </w:r>
      <w:r w:rsidR="004D0A5B" w:rsidRPr="00C91A6B">
        <w:rPr>
          <w:rFonts w:ascii="Times New Roman" w:hAnsi="Times New Roman" w:cs="Times New Roman"/>
          <w:color w:val="000000" w:themeColor="text1"/>
          <w:lang w:val="ru-RU"/>
        </w:rPr>
        <w:t>скую речевую деятельность.</w:t>
      </w:r>
    </w:p>
    <w:p w14:paraId="68543760" w14:textId="77777777" w:rsidR="006F6998"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этим в программе выделяются три блока.</w:t>
      </w:r>
    </w:p>
    <w:p w14:paraId="01DD41C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Первый блок — </w:t>
      </w:r>
      <w:r w:rsidRPr="00C91A6B">
        <w:rPr>
          <w:rFonts w:ascii="Times New Roman" w:hAnsi="Times New Roman" w:cs="Times New Roman"/>
          <w:b/>
          <w:color w:val="000000" w:themeColor="text1"/>
          <w:lang w:val="ru-RU"/>
        </w:rPr>
        <w:t xml:space="preserve">«Русский язык: прошлое и настоящее» </w:t>
      </w:r>
      <w:r w:rsidRPr="00C91A6B">
        <w:rPr>
          <w:rFonts w:ascii="Times New Roman" w:hAnsi="Times New Roman" w:cs="Times New Roman"/>
          <w:color w:val="000000" w:themeColor="text1"/>
          <w:lang w:val="ru-RU"/>
        </w:rPr>
        <w:t>—</w:t>
      </w:r>
      <w:r w:rsidR="006F69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w:t>
      </w:r>
      <w:r w:rsidR="006F6998" w:rsidRPr="00C91A6B">
        <w:rPr>
          <w:rFonts w:ascii="Times New Roman" w:hAnsi="Times New Roman" w:cs="Times New Roman"/>
          <w:color w:val="000000" w:themeColor="text1"/>
          <w:lang w:val="ru-RU"/>
        </w:rPr>
        <w:t>нально-культурной специфике рус</w:t>
      </w:r>
      <w:r w:rsidRPr="00C91A6B">
        <w:rPr>
          <w:rFonts w:ascii="Times New Roman" w:hAnsi="Times New Roman" w:cs="Times New Roman"/>
          <w:color w:val="000000" w:themeColor="text1"/>
          <w:lang w:val="ru-RU"/>
        </w:rPr>
        <w:t>ского языка, об общем и специфическом в языках и культурах русского и других народов России и мира.</w:t>
      </w:r>
    </w:p>
    <w:p w14:paraId="203067D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Второй блок — </w:t>
      </w:r>
      <w:r w:rsidRPr="00C91A6B">
        <w:rPr>
          <w:rFonts w:ascii="Times New Roman" w:hAnsi="Times New Roman" w:cs="Times New Roman"/>
          <w:b/>
          <w:color w:val="000000" w:themeColor="text1"/>
          <w:lang w:val="ru-RU"/>
        </w:rPr>
        <w:t xml:space="preserve">«Язык в действии» </w:t>
      </w:r>
      <w:r w:rsidRPr="00C91A6B">
        <w:rPr>
          <w:rFonts w:ascii="Times New Roman" w:hAnsi="Times New Roman" w:cs="Times New Roman"/>
          <w:color w:val="000000" w:themeColor="text1"/>
          <w:lang w:val="ru-RU"/>
        </w:rPr>
        <w:t xml:space="preserve">— включает содержание, обеспечивающее наблюдение за употреблением языковых </w:t>
      </w:r>
      <w:r w:rsidR="006F6998" w:rsidRPr="00C91A6B">
        <w:rPr>
          <w:rFonts w:ascii="Times New Roman" w:hAnsi="Times New Roman" w:cs="Times New Roman"/>
          <w:color w:val="000000" w:themeColor="text1"/>
          <w:lang w:val="ru-RU"/>
        </w:rPr>
        <w:t>еди</w:t>
      </w:r>
      <w:r w:rsidRPr="00C91A6B">
        <w:rPr>
          <w:rFonts w:ascii="Times New Roman" w:hAnsi="Times New Roman" w:cs="Times New Roman"/>
          <w:color w:val="000000" w:themeColor="text1"/>
          <w:lang w:val="ru-RU"/>
        </w:rPr>
        <w:t xml:space="preserve">ниц, развитие базовых умений и навыков использования </w:t>
      </w:r>
      <w:r w:rsidR="006F6998" w:rsidRPr="00C91A6B">
        <w:rPr>
          <w:rFonts w:ascii="Times New Roman" w:hAnsi="Times New Roman" w:cs="Times New Roman"/>
          <w:color w:val="000000" w:themeColor="text1"/>
          <w:lang w:val="ru-RU"/>
        </w:rPr>
        <w:t>язы</w:t>
      </w:r>
      <w:r w:rsidRPr="00C91A6B">
        <w:rPr>
          <w:rFonts w:ascii="Times New Roman" w:hAnsi="Times New Roman" w:cs="Times New Roman"/>
          <w:color w:val="000000" w:themeColor="text1"/>
          <w:lang w:val="ru-RU"/>
        </w:rPr>
        <w:t xml:space="preserve">ковых единиц в учебных и </w:t>
      </w:r>
      <w:r w:rsidR="006F6998" w:rsidRPr="00C91A6B">
        <w:rPr>
          <w:rFonts w:ascii="Times New Roman" w:hAnsi="Times New Roman" w:cs="Times New Roman"/>
          <w:color w:val="000000" w:themeColor="text1"/>
          <w:lang w:val="ru-RU"/>
        </w:rPr>
        <w:t>практических ситуациях; формиро</w:t>
      </w:r>
      <w:r w:rsidRPr="00C91A6B">
        <w:rPr>
          <w:rFonts w:ascii="Times New Roman" w:hAnsi="Times New Roman" w:cs="Times New Roman"/>
          <w:color w:val="000000" w:themeColor="text1"/>
          <w:lang w:val="ru-RU"/>
        </w:rPr>
        <w:t>вание первоначальных представлений о нормах современного русского литературного я</w:t>
      </w:r>
      <w:r w:rsidR="006F6998" w:rsidRPr="00C91A6B">
        <w:rPr>
          <w:rFonts w:ascii="Times New Roman" w:hAnsi="Times New Roman" w:cs="Times New Roman"/>
          <w:color w:val="000000" w:themeColor="text1"/>
          <w:lang w:val="ru-RU"/>
        </w:rPr>
        <w:t>зыка, развитие потребности обра</w:t>
      </w:r>
      <w:r w:rsidRPr="00C91A6B">
        <w:rPr>
          <w:rFonts w:ascii="Times New Roman" w:hAnsi="Times New Roman" w:cs="Times New Roman"/>
          <w:color w:val="000000" w:themeColor="text1"/>
          <w:lang w:val="ru-RU"/>
        </w:rPr>
        <w:t xml:space="preserve">щаться к нормативным словарям современного русского </w:t>
      </w:r>
      <w:r w:rsidR="006F6998" w:rsidRPr="00C91A6B">
        <w:rPr>
          <w:rFonts w:ascii="Times New Roman" w:hAnsi="Times New Roman" w:cs="Times New Roman"/>
          <w:color w:val="000000" w:themeColor="text1"/>
          <w:lang w:val="ru-RU"/>
        </w:rPr>
        <w:t>лите</w:t>
      </w:r>
      <w:r w:rsidRPr="00C91A6B">
        <w:rPr>
          <w:rFonts w:ascii="Times New Roman" w:hAnsi="Times New Roman" w:cs="Times New Roman"/>
          <w:color w:val="000000" w:themeColor="text1"/>
          <w:lang w:val="ru-RU"/>
        </w:rPr>
        <w:t xml:space="preserve">ратурного языка и совершенствование умений пользоваться словарями. Данный блок ориентирован на практическое </w:t>
      </w:r>
      <w:r w:rsidR="006F6998" w:rsidRPr="00C91A6B">
        <w:rPr>
          <w:rFonts w:ascii="Times New Roman" w:hAnsi="Times New Roman" w:cs="Times New Roman"/>
          <w:color w:val="000000" w:themeColor="text1"/>
          <w:lang w:val="ru-RU"/>
        </w:rPr>
        <w:t>овла</w:t>
      </w:r>
      <w:r w:rsidRPr="00C91A6B">
        <w:rPr>
          <w:rFonts w:ascii="Times New Roman" w:hAnsi="Times New Roman" w:cs="Times New Roman"/>
          <w:color w:val="000000" w:themeColor="text1"/>
          <w:lang w:val="ru-RU"/>
        </w:rPr>
        <w:t xml:space="preserve">дение культурой речи: практическое освоение норм </w:t>
      </w:r>
      <w:r w:rsidR="006F6998" w:rsidRPr="00C91A6B">
        <w:rPr>
          <w:rFonts w:ascii="Times New Roman" w:hAnsi="Times New Roman" w:cs="Times New Roman"/>
          <w:color w:val="000000" w:themeColor="text1"/>
          <w:lang w:val="ru-RU"/>
        </w:rPr>
        <w:t>современ</w:t>
      </w:r>
      <w:r w:rsidRPr="00C91A6B">
        <w:rPr>
          <w:rFonts w:ascii="Times New Roman" w:hAnsi="Times New Roman" w:cs="Times New Roman"/>
          <w:color w:val="000000" w:themeColor="text1"/>
          <w:lang w:val="ru-RU"/>
        </w:rPr>
        <w:t xml:space="preserve">ного русского литературного языка (в рамках изученного); </w:t>
      </w:r>
      <w:r w:rsidR="006F6998"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витие ответственного и осознанного отношения к использованию русского языка во всех сферах жизни.</w:t>
      </w:r>
    </w:p>
    <w:p w14:paraId="7C0BD3E8"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Третий блок — </w:t>
      </w:r>
      <w:r w:rsidRPr="00C91A6B">
        <w:rPr>
          <w:rFonts w:ascii="Times New Roman" w:hAnsi="Times New Roman" w:cs="Times New Roman"/>
          <w:b/>
          <w:color w:val="000000" w:themeColor="text1"/>
          <w:sz w:val="20"/>
          <w:szCs w:val="20"/>
          <w:lang w:val="ru-RU"/>
        </w:rPr>
        <w:t xml:space="preserve">«Секреты речи и текста» </w:t>
      </w:r>
      <w:r w:rsidRPr="00C91A6B">
        <w:rPr>
          <w:rFonts w:ascii="Times New Roman" w:hAnsi="Times New Roman" w:cs="Times New Roman"/>
          <w:color w:val="000000" w:themeColor="text1"/>
          <w:sz w:val="20"/>
          <w:szCs w:val="20"/>
          <w:lang w:val="ru-RU"/>
        </w:rPr>
        <w:t xml:space="preserve">— связан с </w:t>
      </w:r>
      <w:r w:rsidR="006F6998" w:rsidRPr="00C91A6B">
        <w:rPr>
          <w:rFonts w:ascii="Times New Roman" w:hAnsi="Times New Roman" w:cs="Times New Roman"/>
          <w:color w:val="000000" w:themeColor="text1"/>
          <w:sz w:val="20"/>
          <w:szCs w:val="20"/>
          <w:lang w:val="ru-RU"/>
        </w:rPr>
        <w:t>совер</w:t>
      </w:r>
      <w:r w:rsidRPr="00C91A6B">
        <w:rPr>
          <w:rFonts w:ascii="Times New Roman" w:hAnsi="Times New Roman" w:cs="Times New Roman"/>
          <w:color w:val="000000" w:themeColor="text1"/>
          <w:sz w:val="20"/>
          <w:szCs w:val="20"/>
          <w:lang w:val="ru-RU"/>
        </w:rPr>
        <w:t xml:space="preserve">шенствованием четырёх видов речевой деятельности в их </w:t>
      </w:r>
      <w:r w:rsidR="006F6998" w:rsidRPr="00C91A6B">
        <w:rPr>
          <w:rFonts w:ascii="Times New Roman" w:hAnsi="Times New Roman" w:cs="Times New Roman"/>
          <w:color w:val="000000" w:themeColor="text1"/>
          <w:sz w:val="20"/>
          <w:szCs w:val="20"/>
          <w:lang w:val="ru-RU"/>
        </w:rPr>
        <w:t>вза</w:t>
      </w:r>
      <w:r w:rsidRPr="00C91A6B">
        <w:rPr>
          <w:rFonts w:ascii="Times New Roman" w:hAnsi="Times New Roman" w:cs="Times New Roman"/>
          <w:color w:val="000000" w:themeColor="text1"/>
          <w:sz w:val="20"/>
          <w:szCs w:val="20"/>
          <w:lang w:val="ru-RU"/>
        </w:rPr>
        <w:t xml:space="preserve">имосвязи, развитием коммуникативных навыков младших школьников (умениями определять цели общения, адекватно участвовать в речевом общении); расширением практики </w:t>
      </w:r>
      <w:r w:rsidR="006F6998" w:rsidRPr="00C91A6B">
        <w:rPr>
          <w:rFonts w:ascii="Times New Roman" w:hAnsi="Times New Roman" w:cs="Times New Roman"/>
          <w:color w:val="000000" w:themeColor="text1"/>
          <w:sz w:val="20"/>
          <w:szCs w:val="20"/>
          <w:lang w:val="ru-RU"/>
        </w:rPr>
        <w:t>при</w:t>
      </w:r>
      <w:r w:rsidRPr="00C91A6B">
        <w:rPr>
          <w:rFonts w:ascii="Times New Roman" w:hAnsi="Times New Roman" w:cs="Times New Roman"/>
          <w:color w:val="000000" w:themeColor="text1"/>
          <w:sz w:val="20"/>
          <w:szCs w:val="20"/>
          <w:lang w:val="ru-RU"/>
        </w:rPr>
        <w:t>менения правил речевого эт</w:t>
      </w:r>
      <w:r w:rsidR="006F6998" w:rsidRPr="00C91A6B">
        <w:rPr>
          <w:rFonts w:ascii="Times New Roman" w:hAnsi="Times New Roman" w:cs="Times New Roman"/>
          <w:color w:val="000000" w:themeColor="text1"/>
          <w:sz w:val="20"/>
          <w:szCs w:val="20"/>
          <w:lang w:val="ru-RU"/>
        </w:rPr>
        <w:t>икета. Одним из ведущих содержа</w:t>
      </w:r>
      <w:r w:rsidRPr="00C91A6B">
        <w:rPr>
          <w:rFonts w:ascii="Times New Roman" w:hAnsi="Times New Roman" w:cs="Times New Roman"/>
          <w:color w:val="000000" w:themeColor="text1"/>
          <w:sz w:val="20"/>
          <w:szCs w:val="20"/>
          <w:lang w:val="ru-RU"/>
        </w:rPr>
        <w:t xml:space="preserve">тельных центров данного блока является работа с текстами: развитие умений понимать, анализировать предлагаемые </w:t>
      </w:r>
      <w:r w:rsidR="006F6998" w:rsidRPr="00C91A6B">
        <w:rPr>
          <w:rFonts w:ascii="Times New Roman" w:hAnsi="Times New Roman" w:cs="Times New Roman"/>
          <w:color w:val="000000" w:themeColor="text1"/>
          <w:sz w:val="20"/>
          <w:szCs w:val="20"/>
          <w:lang w:val="ru-RU"/>
        </w:rPr>
        <w:t>тек</w:t>
      </w:r>
      <w:r w:rsidRPr="00C91A6B">
        <w:rPr>
          <w:rFonts w:ascii="Times New Roman" w:hAnsi="Times New Roman" w:cs="Times New Roman"/>
          <w:color w:val="000000" w:themeColor="text1"/>
          <w:sz w:val="20"/>
          <w:szCs w:val="20"/>
          <w:lang w:val="ru-RU"/>
        </w:rPr>
        <w:t>сты и создавать собствен</w:t>
      </w:r>
      <w:r w:rsidR="006F6998" w:rsidRPr="00C91A6B">
        <w:rPr>
          <w:rFonts w:ascii="Times New Roman" w:hAnsi="Times New Roman" w:cs="Times New Roman"/>
          <w:color w:val="000000" w:themeColor="text1"/>
          <w:sz w:val="20"/>
          <w:szCs w:val="20"/>
          <w:lang w:val="ru-RU"/>
        </w:rPr>
        <w:t>ные тексты разных функционально</w:t>
      </w:r>
      <w:r w:rsidRPr="00C91A6B">
        <w:rPr>
          <w:rFonts w:ascii="Times New Roman" w:hAnsi="Times New Roman" w:cs="Times New Roman"/>
          <w:color w:val="000000" w:themeColor="text1"/>
          <w:sz w:val="20"/>
          <w:szCs w:val="20"/>
          <w:lang w:val="ru-RU"/>
        </w:rPr>
        <w:t>смысловых типов, жанров, стилистической принадлежности.</w:t>
      </w:r>
    </w:p>
    <w:p w14:paraId="6CCD5C58"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1D5C9FEB"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СОДЕРЖАНИЕ УЧЕБНОГО ПРЕДМЕТА</w:t>
      </w:r>
    </w:p>
    <w:p w14:paraId="056FCF45" w14:textId="795BC061" w:rsidR="009E224D" w:rsidRPr="00C91A6B" w:rsidRDefault="004D0A5B" w:rsidP="001E7E05">
      <w:pPr>
        <w:pBdr>
          <w:bottom w:val="single" w:sz="4" w:space="1" w:color="auto"/>
        </w:pBd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«РОДНОЙ ЯЗЫК (РУССКИЙ)»</w:t>
      </w:r>
    </w:p>
    <w:p w14:paraId="2D6F35D3" w14:textId="77777777" w:rsidR="009E224D" w:rsidRPr="00C91A6B" w:rsidRDefault="004D0A5B" w:rsidP="0041663B">
      <w:pPr>
        <w:tabs>
          <w:tab w:val="left" w:pos="709"/>
        </w:tabs>
        <w:spacing w:before="22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ПЕРВЫЙ ГОД ОБУЧЕНИЯ (33 ч)</w:t>
      </w:r>
    </w:p>
    <w:p w14:paraId="1E70BC7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Русский язык: прошлое и настоящее (12 ч)</w:t>
      </w:r>
    </w:p>
    <w:p w14:paraId="65FBE345"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Сведения об истории русской письменности: как появились буквы современного русского алфавита.</w:t>
      </w:r>
    </w:p>
    <w:p w14:paraId="0B4AC26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Особенности оформления книг в Древней Руси: оформление красной строки и заставок.</w:t>
      </w:r>
    </w:p>
    <w:p w14:paraId="4E11D32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Практическая работа. </w:t>
      </w:r>
      <w:r w:rsidRPr="00C91A6B">
        <w:rPr>
          <w:rFonts w:ascii="Times New Roman" w:hAnsi="Times New Roman" w:cs="Times New Roman"/>
          <w:color w:val="000000" w:themeColor="text1"/>
          <w:lang w:val="ru-RU"/>
        </w:rPr>
        <w:t xml:space="preserve">Оформление буквиц и заставок. Лексические единицы с национально-культурной </w:t>
      </w:r>
      <w:r w:rsidR="006F6998" w:rsidRPr="00C91A6B">
        <w:rPr>
          <w:rFonts w:ascii="Times New Roman" w:hAnsi="Times New Roman" w:cs="Times New Roman"/>
          <w:color w:val="000000" w:themeColor="text1"/>
          <w:lang w:val="ru-RU"/>
        </w:rPr>
        <w:t>семанти</w:t>
      </w:r>
      <w:r w:rsidRPr="00C91A6B">
        <w:rPr>
          <w:rFonts w:ascii="Times New Roman" w:hAnsi="Times New Roman" w:cs="Times New Roman"/>
          <w:color w:val="000000" w:themeColor="text1"/>
          <w:lang w:val="ru-RU"/>
        </w:rPr>
        <w:t>кой, обозначающие предметы традиционного русского быта:</w:t>
      </w:r>
    </w:p>
    <w:p w14:paraId="1CDF1754" w14:textId="77777777" w:rsidR="009E224D" w:rsidRPr="00C91A6B" w:rsidRDefault="004D0A5B" w:rsidP="0041663B">
      <w:pPr>
        <w:tabs>
          <w:tab w:val="left" w:pos="709"/>
        </w:tabs>
        <w:spacing w:before="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 дом в старину: что как называлось (</w:t>
      </w:r>
      <w:r w:rsidRPr="00C91A6B">
        <w:rPr>
          <w:rFonts w:ascii="Times New Roman" w:hAnsi="Times New Roman" w:cs="Times New Roman"/>
          <w:i/>
          <w:color w:val="000000" w:themeColor="text1"/>
          <w:sz w:val="20"/>
          <w:szCs w:val="20"/>
          <w:lang w:val="ru-RU"/>
        </w:rPr>
        <w:t xml:space="preserve">изба, терем, хоромы, горница, светлица, светец, лучина </w:t>
      </w:r>
      <w:r w:rsidRPr="00C91A6B">
        <w:rPr>
          <w:rFonts w:ascii="Times New Roman" w:hAnsi="Times New Roman" w:cs="Times New Roman"/>
          <w:color w:val="000000" w:themeColor="text1"/>
          <w:sz w:val="20"/>
          <w:szCs w:val="20"/>
          <w:lang w:val="ru-RU"/>
        </w:rPr>
        <w:t>и т. д.); 2) как называлось то, во что одевались в старину (</w:t>
      </w:r>
      <w:r w:rsidR="006F6998" w:rsidRPr="00C91A6B">
        <w:rPr>
          <w:rFonts w:ascii="Times New Roman" w:hAnsi="Times New Roman" w:cs="Times New Roman"/>
          <w:i/>
          <w:color w:val="000000" w:themeColor="text1"/>
          <w:sz w:val="20"/>
          <w:szCs w:val="20"/>
          <w:lang w:val="ru-RU"/>
        </w:rPr>
        <w:t>кафтан, кушак, рубаха, сара</w:t>
      </w:r>
      <w:r w:rsidRPr="00C91A6B">
        <w:rPr>
          <w:rFonts w:ascii="Times New Roman" w:hAnsi="Times New Roman" w:cs="Times New Roman"/>
          <w:i/>
          <w:color w:val="000000" w:themeColor="text1"/>
          <w:sz w:val="20"/>
          <w:szCs w:val="20"/>
          <w:lang w:val="ru-RU"/>
        </w:rPr>
        <w:t xml:space="preserve">фан, лапти </w:t>
      </w:r>
      <w:r w:rsidRPr="00C91A6B">
        <w:rPr>
          <w:rFonts w:ascii="Times New Roman" w:hAnsi="Times New Roman" w:cs="Times New Roman"/>
          <w:color w:val="000000" w:themeColor="text1"/>
          <w:sz w:val="20"/>
          <w:szCs w:val="20"/>
          <w:lang w:val="ru-RU"/>
        </w:rPr>
        <w:t>и т. д.).</w:t>
      </w:r>
    </w:p>
    <w:p w14:paraId="358EAAE9"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Имена в малых жанрах фольклора (пословицах, поговорках, загадках, прибаутках).</w:t>
      </w:r>
    </w:p>
    <w:p w14:paraId="3D3F8BB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Проектное задание. </w:t>
      </w:r>
      <w:r w:rsidRPr="00C91A6B">
        <w:rPr>
          <w:rFonts w:ascii="Times New Roman" w:hAnsi="Times New Roman" w:cs="Times New Roman"/>
          <w:color w:val="000000" w:themeColor="text1"/>
          <w:lang w:val="ru-RU"/>
        </w:rPr>
        <w:t>Словарь в картинках.</w:t>
      </w:r>
    </w:p>
    <w:p w14:paraId="49E04BA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Язык в действии (10 ч)</w:t>
      </w:r>
    </w:p>
    <w:p w14:paraId="3CC3A495"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Как нельзя произносить слова (пропедевтическая работа по предупреждению ошибок в произношении слов).</w:t>
      </w:r>
    </w:p>
    <w:p w14:paraId="388DAA3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Смыслоразличительная роль ударения.</w:t>
      </w:r>
    </w:p>
    <w:p w14:paraId="2DC7E1C3"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Звукопись в стихотворном художественном тексте.</w:t>
      </w:r>
    </w:p>
    <w:p w14:paraId="682CD140"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Наблюдение за сочетаемостью слов (пропедевтическая работа по предупреждению ошибок в сочетаемости слов).</w:t>
      </w:r>
    </w:p>
    <w:p w14:paraId="1A64752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3. Секреты речи и текста (9 ч)</w:t>
      </w:r>
    </w:p>
    <w:p w14:paraId="1AEFC233" w14:textId="77777777" w:rsidR="009E224D" w:rsidRPr="00C91A6B" w:rsidRDefault="004D0A5B" w:rsidP="0041663B">
      <w:pPr>
        <w:tabs>
          <w:tab w:val="left" w:pos="709"/>
        </w:tabs>
        <w:spacing w:before="5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Секреты диалога: учимся разговаривать друг с другом и со взрослыми. Диалоговая форма устной речи. Стандартные </w:t>
      </w:r>
      <w:r w:rsidR="006F6998" w:rsidRPr="00C91A6B">
        <w:rPr>
          <w:rFonts w:ascii="Times New Roman" w:hAnsi="Times New Roman" w:cs="Times New Roman"/>
          <w:color w:val="000000" w:themeColor="text1"/>
          <w:sz w:val="20"/>
          <w:szCs w:val="20"/>
          <w:lang w:val="ru-RU"/>
        </w:rPr>
        <w:t>обо</w:t>
      </w:r>
      <w:r w:rsidRPr="00C91A6B">
        <w:rPr>
          <w:rFonts w:ascii="Times New Roman" w:hAnsi="Times New Roman" w:cs="Times New Roman"/>
          <w:color w:val="000000" w:themeColor="text1"/>
          <w:sz w:val="20"/>
          <w:szCs w:val="20"/>
          <w:lang w:val="ru-RU"/>
        </w:rPr>
        <w:t>роты речи для участия в диалоге (</w:t>
      </w:r>
      <w:r w:rsidRPr="00C91A6B">
        <w:rPr>
          <w:rFonts w:ascii="Times New Roman" w:hAnsi="Times New Roman" w:cs="Times New Roman"/>
          <w:i/>
          <w:color w:val="000000" w:themeColor="text1"/>
          <w:sz w:val="20"/>
          <w:szCs w:val="20"/>
          <w:lang w:val="ru-RU"/>
        </w:rPr>
        <w:t>Как вежливо попросить? Как похвалить товарища? Как правильно поблагодарить?</w:t>
      </w:r>
      <w:r w:rsidRPr="00C91A6B">
        <w:rPr>
          <w:rFonts w:ascii="Times New Roman" w:hAnsi="Times New Roman" w:cs="Times New Roman"/>
          <w:color w:val="000000" w:themeColor="text1"/>
          <w:sz w:val="20"/>
          <w:szCs w:val="20"/>
          <w:lang w:val="ru-RU"/>
        </w:rPr>
        <w:t>). Цели и виды вопросов (вопрос-уточнение, вопрос как запрос на новое содержание).</w:t>
      </w:r>
    </w:p>
    <w:p w14:paraId="7AF9CE4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Различные приёмы слушания научно-познавательных и</w:t>
      </w:r>
      <w:r w:rsidR="006F6998" w:rsidRPr="00C91A6B">
        <w:rPr>
          <w:rFonts w:ascii="Times New Roman" w:hAnsi="Times New Roman" w:cs="Times New Roman"/>
          <w:color w:val="000000" w:themeColor="text1"/>
          <w:lang w:val="ru-RU"/>
        </w:rPr>
        <w:t xml:space="preserve"> ху</w:t>
      </w:r>
      <w:r w:rsidRPr="00C91A6B">
        <w:rPr>
          <w:rFonts w:ascii="Times New Roman" w:hAnsi="Times New Roman" w:cs="Times New Roman"/>
          <w:color w:val="000000" w:themeColor="text1"/>
          <w:lang w:val="ru-RU"/>
        </w:rPr>
        <w:t>дожественных текстов об истории языка и культуре русского народа.</w:t>
      </w:r>
    </w:p>
    <w:p w14:paraId="5C6A888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Резерв учебного времени </w:t>
      </w:r>
      <w:r w:rsidRPr="00C91A6B">
        <w:rPr>
          <w:rFonts w:ascii="Times New Roman" w:hAnsi="Times New Roman" w:cs="Times New Roman"/>
          <w:color w:val="000000" w:themeColor="text1"/>
          <w:lang w:val="ru-RU"/>
        </w:rPr>
        <w:t>— 2 ч.</w:t>
      </w:r>
    </w:p>
    <w:p w14:paraId="7E037E1F"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580" w:right="580" w:bottom="900" w:left="580" w:header="0" w:footer="709" w:gutter="0"/>
          <w:cols w:space="720"/>
        </w:sectPr>
      </w:pPr>
    </w:p>
    <w:p w14:paraId="670A737B" w14:textId="77777777" w:rsidR="009E224D" w:rsidRPr="00C91A6B" w:rsidRDefault="004D0A5B" w:rsidP="0041663B">
      <w:pPr>
        <w:tabs>
          <w:tab w:val="left" w:pos="709"/>
        </w:tabs>
        <w:spacing w:before="6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ВТОРОЙ ГОД ОБУЧЕНИЯ (68 ч)</w:t>
      </w:r>
    </w:p>
    <w:p w14:paraId="16FD183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Русский язык: прошлое и настоящее (25 ч)</w:t>
      </w:r>
    </w:p>
    <w:p w14:paraId="0696CA5B" w14:textId="77777777" w:rsidR="009E224D" w:rsidRPr="00C91A6B" w:rsidRDefault="004D0A5B" w:rsidP="0041663B">
      <w:pPr>
        <w:tabs>
          <w:tab w:val="left" w:pos="709"/>
        </w:tabs>
        <w:spacing w:before="5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Лексические единицы с</w:t>
      </w:r>
      <w:r w:rsidR="006F6998" w:rsidRPr="00C91A6B">
        <w:rPr>
          <w:rFonts w:ascii="Times New Roman" w:hAnsi="Times New Roman" w:cs="Times New Roman"/>
          <w:color w:val="000000" w:themeColor="text1"/>
          <w:sz w:val="20"/>
          <w:szCs w:val="20"/>
          <w:lang w:val="ru-RU"/>
        </w:rPr>
        <w:t xml:space="preserve"> национально-культурной семанти</w:t>
      </w:r>
      <w:r w:rsidRPr="00C91A6B">
        <w:rPr>
          <w:rFonts w:ascii="Times New Roman" w:hAnsi="Times New Roman" w:cs="Times New Roman"/>
          <w:color w:val="000000" w:themeColor="text1"/>
          <w:sz w:val="20"/>
          <w:szCs w:val="20"/>
          <w:lang w:val="ru-RU"/>
        </w:rPr>
        <w:t xml:space="preserve">кой, называющие игры, забавы, игрушки (например, </w:t>
      </w:r>
      <w:r w:rsidRPr="00C91A6B">
        <w:rPr>
          <w:rFonts w:ascii="Times New Roman" w:hAnsi="Times New Roman" w:cs="Times New Roman"/>
          <w:i/>
          <w:color w:val="000000" w:themeColor="text1"/>
          <w:sz w:val="20"/>
          <w:szCs w:val="20"/>
          <w:lang w:val="ru-RU"/>
        </w:rPr>
        <w:t>городки, салочки, салазки, санки, волчок, свистулька</w:t>
      </w:r>
      <w:r w:rsidRPr="00C91A6B">
        <w:rPr>
          <w:rFonts w:ascii="Times New Roman" w:hAnsi="Times New Roman" w:cs="Times New Roman"/>
          <w:color w:val="000000" w:themeColor="text1"/>
          <w:sz w:val="20"/>
          <w:szCs w:val="20"/>
          <w:lang w:val="ru-RU"/>
        </w:rPr>
        <w:t>).</w:t>
      </w:r>
    </w:p>
    <w:p w14:paraId="61DDA66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Лексические единицы с</w:t>
      </w:r>
      <w:r w:rsidR="006F6998" w:rsidRPr="00C91A6B">
        <w:rPr>
          <w:rFonts w:ascii="Times New Roman" w:hAnsi="Times New Roman" w:cs="Times New Roman"/>
          <w:color w:val="000000" w:themeColor="text1"/>
          <w:lang w:val="ru-RU"/>
        </w:rPr>
        <w:t xml:space="preserve"> национально-культурной семанти</w:t>
      </w:r>
      <w:r w:rsidRPr="00C91A6B">
        <w:rPr>
          <w:rFonts w:ascii="Times New Roman" w:hAnsi="Times New Roman" w:cs="Times New Roman"/>
          <w:color w:val="000000" w:themeColor="text1"/>
          <w:lang w:val="ru-RU"/>
        </w:rPr>
        <w:t>кой, называющие предметы традиционного русского быта:</w:t>
      </w:r>
    </w:p>
    <w:p w14:paraId="74790A11" w14:textId="77776439" w:rsidR="00E07A32" w:rsidRPr="00C91A6B" w:rsidRDefault="004D0A5B" w:rsidP="00370B29">
      <w:pPr>
        <w:pStyle w:val="a7"/>
        <w:numPr>
          <w:ilvl w:val="0"/>
          <w:numId w:val="187"/>
        </w:numPr>
        <w:tabs>
          <w:tab w:val="left" w:pos="709"/>
        </w:tabs>
        <w:ind w:left="0" w:right="153"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слова, называющие дом</w:t>
      </w:r>
      <w:r w:rsidR="006F6998" w:rsidRPr="00C91A6B">
        <w:rPr>
          <w:rFonts w:ascii="Times New Roman" w:hAnsi="Times New Roman" w:cs="Times New Roman"/>
          <w:color w:val="000000" w:themeColor="text1"/>
          <w:sz w:val="20"/>
          <w:szCs w:val="20"/>
          <w:lang w:val="ru-RU"/>
        </w:rPr>
        <w:t>ашнюю утварь и орудия труда (на</w:t>
      </w:r>
      <w:r w:rsidRPr="00C91A6B">
        <w:rPr>
          <w:rFonts w:ascii="Times New Roman" w:hAnsi="Times New Roman" w:cs="Times New Roman"/>
          <w:color w:val="000000" w:themeColor="text1"/>
          <w:sz w:val="20"/>
          <w:szCs w:val="20"/>
          <w:lang w:val="ru-RU"/>
        </w:rPr>
        <w:t xml:space="preserve">пример, </w:t>
      </w:r>
      <w:r w:rsidRPr="00C91A6B">
        <w:rPr>
          <w:rFonts w:ascii="Times New Roman" w:hAnsi="Times New Roman" w:cs="Times New Roman"/>
          <w:i/>
          <w:color w:val="000000" w:themeColor="text1"/>
          <w:sz w:val="20"/>
          <w:szCs w:val="20"/>
          <w:lang w:val="ru-RU"/>
        </w:rPr>
        <w:t>ухват, ушат, ступа, плошка, крынка, ковш, решето, веретено, серп, коса, плуг</w:t>
      </w:r>
      <w:r w:rsidR="00E07A32" w:rsidRPr="00C91A6B">
        <w:rPr>
          <w:rFonts w:ascii="Times New Roman" w:hAnsi="Times New Roman" w:cs="Times New Roman"/>
          <w:color w:val="000000" w:themeColor="text1"/>
          <w:sz w:val="20"/>
          <w:szCs w:val="20"/>
          <w:lang w:val="ru-RU"/>
        </w:rPr>
        <w:t>);</w:t>
      </w:r>
    </w:p>
    <w:p w14:paraId="4CE91AFB" w14:textId="0BA8F4B0" w:rsidR="00E07A32" w:rsidRPr="00C91A6B" w:rsidRDefault="004D0A5B" w:rsidP="00370B29">
      <w:pPr>
        <w:pStyle w:val="a7"/>
        <w:numPr>
          <w:ilvl w:val="0"/>
          <w:numId w:val="187"/>
        </w:numPr>
        <w:tabs>
          <w:tab w:val="left" w:pos="709"/>
        </w:tabs>
        <w:ind w:left="0" w:right="153"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слова, называющие то, что ели в старину (например, </w:t>
      </w:r>
      <w:r w:rsidRPr="00C91A6B">
        <w:rPr>
          <w:rFonts w:ascii="Times New Roman" w:hAnsi="Times New Roman" w:cs="Times New Roman"/>
          <w:i/>
          <w:color w:val="000000" w:themeColor="text1"/>
          <w:sz w:val="20"/>
          <w:szCs w:val="20"/>
          <w:lang w:val="ru-RU"/>
        </w:rPr>
        <w:t>тюря</w:t>
      </w:r>
      <w:r w:rsidR="006F6998" w:rsidRPr="00C91A6B">
        <w:rPr>
          <w:rFonts w:ascii="Times New Roman" w:hAnsi="Times New Roman" w:cs="Times New Roman"/>
          <w:i/>
          <w:color w:val="000000" w:themeColor="text1"/>
          <w:sz w:val="20"/>
          <w:szCs w:val="20"/>
          <w:lang w:val="ru-RU"/>
        </w:rPr>
        <w:t>, полба, каша, щи, похлёбка, бу</w:t>
      </w:r>
      <w:r w:rsidRPr="00C91A6B">
        <w:rPr>
          <w:rFonts w:ascii="Times New Roman" w:hAnsi="Times New Roman" w:cs="Times New Roman"/>
          <w:i/>
          <w:color w:val="000000" w:themeColor="text1"/>
          <w:sz w:val="20"/>
          <w:szCs w:val="20"/>
          <w:lang w:val="ru-RU"/>
        </w:rPr>
        <w:t>блик, ватрушка, калач, коврижки</w:t>
      </w:r>
      <w:r w:rsidR="006F6998" w:rsidRPr="00C91A6B">
        <w:rPr>
          <w:rFonts w:ascii="Times New Roman" w:hAnsi="Times New Roman" w:cs="Times New Roman"/>
          <w:color w:val="000000" w:themeColor="text1"/>
          <w:sz w:val="20"/>
          <w:szCs w:val="20"/>
          <w:lang w:val="ru-RU"/>
        </w:rPr>
        <w:t>) — какие из них сохрани</w:t>
      </w:r>
      <w:r w:rsidR="00E07A32" w:rsidRPr="00C91A6B">
        <w:rPr>
          <w:rFonts w:ascii="Times New Roman" w:hAnsi="Times New Roman" w:cs="Times New Roman"/>
          <w:color w:val="000000" w:themeColor="text1"/>
          <w:sz w:val="20"/>
          <w:szCs w:val="20"/>
          <w:lang w:val="ru-RU"/>
        </w:rPr>
        <w:t>лись до нашего времени;</w:t>
      </w:r>
    </w:p>
    <w:p w14:paraId="0F4590BE" w14:textId="25BCE820" w:rsidR="009E224D" w:rsidRPr="00C91A6B" w:rsidRDefault="004D0A5B" w:rsidP="00370B29">
      <w:pPr>
        <w:pStyle w:val="a7"/>
        <w:numPr>
          <w:ilvl w:val="0"/>
          <w:numId w:val="187"/>
        </w:numPr>
        <w:tabs>
          <w:tab w:val="left" w:pos="709"/>
        </w:tabs>
        <w:ind w:left="0" w:right="153"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w:t>
      </w:r>
      <w:r w:rsidR="006F6998" w:rsidRPr="00C91A6B">
        <w:rPr>
          <w:rFonts w:ascii="Times New Roman" w:hAnsi="Times New Roman" w:cs="Times New Roman"/>
          <w:color w:val="000000" w:themeColor="text1"/>
          <w:sz w:val="20"/>
          <w:szCs w:val="20"/>
          <w:lang w:val="ru-RU"/>
        </w:rPr>
        <w:t>ова, называющие то, во что рань</w:t>
      </w:r>
      <w:r w:rsidRPr="00C91A6B">
        <w:rPr>
          <w:rFonts w:ascii="Times New Roman" w:hAnsi="Times New Roman" w:cs="Times New Roman"/>
          <w:color w:val="000000" w:themeColor="text1"/>
          <w:sz w:val="20"/>
          <w:szCs w:val="20"/>
          <w:lang w:val="ru-RU"/>
        </w:rPr>
        <w:t xml:space="preserve">ше одевались дети (например, </w:t>
      </w:r>
      <w:r w:rsidRPr="00C91A6B">
        <w:rPr>
          <w:rFonts w:ascii="Times New Roman" w:hAnsi="Times New Roman" w:cs="Times New Roman"/>
          <w:i/>
          <w:color w:val="000000" w:themeColor="text1"/>
          <w:sz w:val="20"/>
          <w:szCs w:val="20"/>
          <w:lang w:val="ru-RU"/>
        </w:rPr>
        <w:t>шубейка, тулуп, шапка, валенки, сарафан, рубаха, лапти</w:t>
      </w:r>
      <w:r w:rsidRPr="00C91A6B">
        <w:rPr>
          <w:rFonts w:ascii="Times New Roman" w:hAnsi="Times New Roman" w:cs="Times New Roman"/>
          <w:color w:val="000000" w:themeColor="text1"/>
          <w:sz w:val="20"/>
          <w:szCs w:val="20"/>
          <w:lang w:val="ru-RU"/>
        </w:rPr>
        <w:t>).</w:t>
      </w:r>
    </w:p>
    <w:p w14:paraId="7ACE7BE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Пословицы, поговорки, фразеологизмы, возникновение </w:t>
      </w:r>
      <w:r w:rsidR="006F6998" w:rsidRPr="00C91A6B">
        <w:rPr>
          <w:rFonts w:ascii="Times New Roman" w:hAnsi="Times New Roman" w:cs="Times New Roman"/>
          <w:color w:val="000000" w:themeColor="text1"/>
          <w:lang w:val="ru-RU"/>
        </w:rPr>
        <w:t>ко</w:t>
      </w:r>
      <w:r w:rsidRPr="00C91A6B">
        <w:rPr>
          <w:rFonts w:ascii="Times New Roman" w:hAnsi="Times New Roman" w:cs="Times New Roman"/>
          <w:color w:val="000000" w:themeColor="text1"/>
          <w:lang w:val="ru-RU"/>
        </w:rPr>
        <w:t xml:space="preserve">торых связано с предметами и явлениями традиционного </w:t>
      </w:r>
      <w:r w:rsidR="006F6998" w:rsidRPr="00C91A6B">
        <w:rPr>
          <w:rFonts w:ascii="Times New Roman" w:hAnsi="Times New Roman" w:cs="Times New Roman"/>
          <w:color w:val="000000" w:themeColor="text1"/>
          <w:lang w:val="ru-RU"/>
        </w:rPr>
        <w:t>рус</w:t>
      </w:r>
      <w:r w:rsidRPr="00C91A6B">
        <w:rPr>
          <w:rFonts w:ascii="Times New Roman" w:hAnsi="Times New Roman" w:cs="Times New Roman"/>
          <w:color w:val="000000" w:themeColor="text1"/>
          <w:lang w:val="ru-RU"/>
        </w:rPr>
        <w:t xml:space="preserve">ского быта: игры, утварь, орудия труда, еда, одежда (например, </w:t>
      </w:r>
      <w:r w:rsidRPr="00C91A6B">
        <w:rPr>
          <w:rFonts w:ascii="Times New Roman" w:hAnsi="Times New Roman" w:cs="Times New Roman"/>
          <w:i/>
          <w:color w:val="000000" w:themeColor="text1"/>
          <w:lang w:val="ru-RU"/>
        </w:rPr>
        <w:t>каши не сваришь, ни за какие коврижки</w:t>
      </w:r>
      <w:r w:rsidRPr="00C91A6B">
        <w:rPr>
          <w:rFonts w:ascii="Times New Roman" w:hAnsi="Times New Roman" w:cs="Times New Roman"/>
          <w:color w:val="000000" w:themeColor="text1"/>
          <w:lang w:val="ru-RU"/>
        </w:rPr>
        <w:t xml:space="preserve">). Сравнение русских пословиц и поговорок с пословицами и поговорками других </w:t>
      </w:r>
      <w:r w:rsidR="006F6998"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родов. Сравнение фразеологизмов, имеющих в разных языках общий смысл, но различную образную форму (например, </w:t>
      </w:r>
      <w:r w:rsidRPr="00C91A6B">
        <w:rPr>
          <w:rFonts w:ascii="Times New Roman" w:hAnsi="Times New Roman" w:cs="Times New Roman"/>
          <w:i/>
          <w:color w:val="000000" w:themeColor="text1"/>
          <w:lang w:val="ru-RU"/>
        </w:rPr>
        <w:t xml:space="preserve">ехать в Тулу со своим самоваром </w:t>
      </w:r>
      <w:r w:rsidRPr="00C91A6B">
        <w:rPr>
          <w:rFonts w:ascii="Times New Roman" w:hAnsi="Times New Roman" w:cs="Times New Roman"/>
          <w:color w:val="000000" w:themeColor="text1"/>
          <w:lang w:val="ru-RU"/>
        </w:rPr>
        <w:t xml:space="preserve">(рус.); </w:t>
      </w:r>
      <w:r w:rsidRPr="00C91A6B">
        <w:rPr>
          <w:rFonts w:ascii="Times New Roman" w:hAnsi="Times New Roman" w:cs="Times New Roman"/>
          <w:i/>
          <w:color w:val="000000" w:themeColor="text1"/>
          <w:lang w:val="ru-RU"/>
        </w:rPr>
        <w:t xml:space="preserve">ехать в лес с дровами </w:t>
      </w:r>
      <w:r w:rsidRPr="00C91A6B">
        <w:rPr>
          <w:rFonts w:ascii="Times New Roman" w:hAnsi="Times New Roman" w:cs="Times New Roman"/>
          <w:color w:val="000000" w:themeColor="text1"/>
          <w:lang w:val="ru-RU"/>
        </w:rPr>
        <w:t xml:space="preserve">(тат.). </w:t>
      </w:r>
      <w:r w:rsidRPr="00C91A6B">
        <w:rPr>
          <w:rFonts w:ascii="Times New Roman" w:hAnsi="Times New Roman" w:cs="Times New Roman"/>
          <w:b/>
          <w:color w:val="000000" w:themeColor="text1"/>
          <w:lang w:val="ru-RU"/>
        </w:rPr>
        <w:t xml:space="preserve">Проектное задание. </w:t>
      </w:r>
      <w:r w:rsidRPr="00C91A6B">
        <w:rPr>
          <w:rFonts w:ascii="Times New Roman" w:hAnsi="Times New Roman" w:cs="Times New Roman"/>
          <w:color w:val="000000" w:themeColor="text1"/>
          <w:lang w:val="ru-RU"/>
        </w:rPr>
        <w:t>Словарь «Почему это так называется?».</w:t>
      </w:r>
    </w:p>
    <w:p w14:paraId="5E740D3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Язык в действии (15 ч)</w:t>
      </w:r>
    </w:p>
    <w:p w14:paraId="252B7E66"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Как правильно произносить слова (пропедевтическая работа по предупреждению ошибок в произношении слов в речи).</w:t>
      </w:r>
    </w:p>
    <w:p w14:paraId="109CE839"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Смыслоразличительная роль ударения. Наблюдение за </w:t>
      </w:r>
      <w:r w:rsidR="006F6998" w:rsidRPr="00C91A6B">
        <w:rPr>
          <w:rFonts w:ascii="Times New Roman" w:hAnsi="Times New Roman" w:cs="Times New Roman"/>
          <w:color w:val="000000" w:themeColor="text1"/>
          <w:lang w:val="ru-RU"/>
        </w:rPr>
        <w:t>изме</w:t>
      </w:r>
      <w:r w:rsidRPr="00C91A6B">
        <w:rPr>
          <w:rFonts w:ascii="Times New Roman" w:hAnsi="Times New Roman" w:cs="Times New Roman"/>
          <w:color w:val="000000" w:themeColor="text1"/>
          <w:lang w:val="ru-RU"/>
        </w:rPr>
        <w:t>нением места ударения в по</w:t>
      </w:r>
      <w:r w:rsidR="006F6998" w:rsidRPr="00C91A6B">
        <w:rPr>
          <w:rFonts w:ascii="Times New Roman" w:hAnsi="Times New Roman" w:cs="Times New Roman"/>
          <w:color w:val="000000" w:themeColor="text1"/>
          <w:lang w:val="ru-RU"/>
        </w:rPr>
        <w:t>этическом тексте. Работа со сло</w:t>
      </w:r>
      <w:r w:rsidRPr="00C91A6B">
        <w:rPr>
          <w:rFonts w:ascii="Times New Roman" w:hAnsi="Times New Roman" w:cs="Times New Roman"/>
          <w:color w:val="000000" w:themeColor="text1"/>
          <w:lang w:val="ru-RU"/>
        </w:rPr>
        <w:t>варём ударений.</w:t>
      </w:r>
    </w:p>
    <w:p w14:paraId="6E858C0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Практическая работа. </w:t>
      </w:r>
      <w:r w:rsidRPr="00C91A6B">
        <w:rPr>
          <w:rFonts w:ascii="Times New Roman" w:hAnsi="Times New Roman" w:cs="Times New Roman"/>
          <w:color w:val="000000" w:themeColor="text1"/>
          <w:lang w:val="ru-RU"/>
        </w:rPr>
        <w:t>Слушаем и учимся читать фрагменты стихов и сказок, в которых есть слова с необы</w:t>
      </w:r>
      <w:r w:rsidR="006F6998" w:rsidRPr="00C91A6B">
        <w:rPr>
          <w:rFonts w:ascii="Times New Roman" w:hAnsi="Times New Roman" w:cs="Times New Roman"/>
          <w:color w:val="000000" w:themeColor="text1"/>
          <w:lang w:val="ru-RU"/>
        </w:rPr>
        <w:t>чным произно</w:t>
      </w:r>
      <w:r w:rsidRPr="00C91A6B">
        <w:rPr>
          <w:rFonts w:ascii="Times New Roman" w:hAnsi="Times New Roman" w:cs="Times New Roman"/>
          <w:color w:val="000000" w:themeColor="text1"/>
          <w:lang w:val="ru-RU"/>
        </w:rPr>
        <w:t>шением и ударением.</w:t>
      </w:r>
    </w:p>
    <w:p w14:paraId="1459C0A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Разные способы толкования значения слов. Наблюдение за сочетаемостью слов.</w:t>
      </w:r>
    </w:p>
    <w:p w14:paraId="5240DE3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Совершенствование орфографических навыков.</w:t>
      </w:r>
    </w:p>
    <w:p w14:paraId="1D9B025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3. Секреты речи и текста (25 ч)</w:t>
      </w:r>
    </w:p>
    <w:p w14:paraId="5EB562D9"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Приёмы общения: убеждение, уговаривание, просьба, </w:t>
      </w:r>
      <w:r w:rsidR="006F6998" w:rsidRPr="00C91A6B">
        <w:rPr>
          <w:rFonts w:ascii="Times New Roman" w:hAnsi="Times New Roman" w:cs="Times New Roman"/>
          <w:color w:val="000000" w:themeColor="text1"/>
          <w:lang w:val="ru-RU"/>
        </w:rPr>
        <w:t>похва</w:t>
      </w:r>
      <w:r w:rsidRPr="00C91A6B">
        <w:rPr>
          <w:rFonts w:ascii="Times New Roman" w:hAnsi="Times New Roman" w:cs="Times New Roman"/>
          <w:color w:val="000000" w:themeColor="text1"/>
          <w:lang w:val="ru-RU"/>
        </w:rPr>
        <w:t>ла и др., сохранение инициативы в диалоге, уклонение от ини</w:t>
      </w:r>
      <w:r w:rsidR="006F6998" w:rsidRPr="00C91A6B">
        <w:rPr>
          <w:rFonts w:ascii="Times New Roman" w:hAnsi="Times New Roman" w:cs="Times New Roman"/>
          <w:color w:val="000000" w:themeColor="text1"/>
          <w:lang w:val="ru-RU"/>
        </w:rPr>
        <w:t>ц</w:t>
      </w:r>
      <w:r w:rsidRPr="00C91A6B">
        <w:rPr>
          <w:rFonts w:ascii="Times New Roman" w:hAnsi="Times New Roman" w:cs="Times New Roman"/>
          <w:color w:val="000000" w:themeColor="text1"/>
          <w:lang w:val="ru-RU"/>
        </w:rPr>
        <w:t>иативы, завершение диалога и др. (например, как правильно выразить несогласие; как убедить товарища).</w:t>
      </w:r>
    </w:p>
    <w:p w14:paraId="6F9E153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Особенности русского речевого этикета. Устойчивые </w:t>
      </w:r>
      <w:r w:rsidR="006F6998" w:rsidRPr="00C91A6B">
        <w:rPr>
          <w:rFonts w:ascii="Times New Roman" w:hAnsi="Times New Roman" w:cs="Times New Roman"/>
          <w:color w:val="000000" w:themeColor="text1"/>
          <w:lang w:val="ru-RU"/>
        </w:rPr>
        <w:t>этикет</w:t>
      </w:r>
      <w:r w:rsidRPr="00C91A6B">
        <w:rPr>
          <w:rFonts w:ascii="Times New Roman" w:hAnsi="Times New Roman" w:cs="Times New Roman"/>
          <w:color w:val="000000" w:themeColor="text1"/>
          <w:lang w:val="ru-RU"/>
        </w:rPr>
        <w:t>ные выражения в учебно-научной коммуникац</w:t>
      </w:r>
      <w:r w:rsidR="006F6998" w:rsidRPr="00C91A6B">
        <w:rPr>
          <w:rFonts w:ascii="Times New Roman" w:hAnsi="Times New Roman" w:cs="Times New Roman"/>
          <w:color w:val="000000" w:themeColor="text1"/>
          <w:lang w:val="ru-RU"/>
        </w:rPr>
        <w:t>ии: формы обра</w:t>
      </w:r>
      <w:r w:rsidRPr="00C91A6B">
        <w:rPr>
          <w:rFonts w:ascii="Times New Roman" w:hAnsi="Times New Roman" w:cs="Times New Roman"/>
          <w:color w:val="000000" w:themeColor="text1"/>
          <w:lang w:val="ru-RU"/>
        </w:rPr>
        <w:t xml:space="preserve">щения; различение этикетных форм обращения в официальной и неофициальной речевой ситуации; использование обращений </w:t>
      </w:r>
      <w:r w:rsidRPr="00C91A6B">
        <w:rPr>
          <w:rFonts w:ascii="Times New Roman" w:hAnsi="Times New Roman" w:cs="Times New Roman"/>
          <w:i/>
          <w:color w:val="000000" w:themeColor="text1"/>
          <w:lang w:val="ru-RU"/>
        </w:rPr>
        <w:t xml:space="preserve">ты </w:t>
      </w:r>
      <w:r w:rsidRPr="00C91A6B">
        <w:rPr>
          <w:rFonts w:ascii="Times New Roman" w:hAnsi="Times New Roman" w:cs="Times New Roman"/>
          <w:color w:val="000000" w:themeColor="text1"/>
          <w:lang w:val="ru-RU"/>
        </w:rPr>
        <w:t xml:space="preserve">и </w:t>
      </w:r>
      <w:r w:rsidRPr="00C91A6B">
        <w:rPr>
          <w:rFonts w:ascii="Times New Roman" w:hAnsi="Times New Roman" w:cs="Times New Roman"/>
          <w:i/>
          <w:color w:val="000000" w:themeColor="text1"/>
          <w:lang w:val="ru-RU"/>
        </w:rPr>
        <w:t>вы</w:t>
      </w:r>
      <w:r w:rsidRPr="00C91A6B">
        <w:rPr>
          <w:rFonts w:ascii="Times New Roman" w:hAnsi="Times New Roman" w:cs="Times New Roman"/>
          <w:color w:val="000000" w:themeColor="text1"/>
          <w:lang w:val="ru-RU"/>
        </w:rPr>
        <w:t>.</w:t>
      </w:r>
    </w:p>
    <w:p w14:paraId="1EA0DEE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Устный ответ как жанр мо</w:t>
      </w:r>
      <w:r w:rsidR="006F6998" w:rsidRPr="00C91A6B">
        <w:rPr>
          <w:rFonts w:ascii="Times New Roman" w:hAnsi="Times New Roman" w:cs="Times New Roman"/>
          <w:color w:val="000000" w:themeColor="text1"/>
          <w:lang w:val="ru-RU"/>
        </w:rPr>
        <w:t>нологической устной учебно-науч</w:t>
      </w:r>
      <w:r w:rsidRPr="00C91A6B">
        <w:rPr>
          <w:rFonts w:ascii="Times New Roman" w:hAnsi="Times New Roman" w:cs="Times New Roman"/>
          <w:color w:val="000000" w:themeColor="text1"/>
          <w:lang w:val="ru-RU"/>
        </w:rPr>
        <w:t>ной речи. Различные виды</w:t>
      </w:r>
      <w:r w:rsidR="006F6998" w:rsidRPr="00C91A6B">
        <w:rPr>
          <w:rFonts w:ascii="Times New Roman" w:hAnsi="Times New Roman" w:cs="Times New Roman"/>
          <w:color w:val="000000" w:themeColor="text1"/>
          <w:lang w:val="ru-RU"/>
        </w:rPr>
        <w:t xml:space="preserve"> ответов: развёрнутый ответ, от</w:t>
      </w:r>
      <w:r w:rsidRPr="00C91A6B">
        <w:rPr>
          <w:rFonts w:ascii="Times New Roman" w:hAnsi="Times New Roman" w:cs="Times New Roman"/>
          <w:color w:val="000000" w:themeColor="text1"/>
          <w:lang w:val="ru-RU"/>
        </w:rPr>
        <w:t>вет-добавление (на практическом уровне).</w:t>
      </w:r>
    </w:p>
    <w:p w14:paraId="1C93605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Связь предложений в тексте. Практическое овладение </w:t>
      </w:r>
      <w:r w:rsidR="006F6998" w:rsidRPr="00C91A6B">
        <w:rPr>
          <w:rFonts w:ascii="Times New Roman" w:hAnsi="Times New Roman" w:cs="Times New Roman"/>
          <w:color w:val="000000" w:themeColor="text1"/>
          <w:lang w:val="ru-RU"/>
        </w:rPr>
        <w:t>сред</w:t>
      </w:r>
      <w:r w:rsidRPr="00C91A6B">
        <w:rPr>
          <w:rFonts w:ascii="Times New Roman" w:hAnsi="Times New Roman" w:cs="Times New Roman"/>
          <w:color w:val="000000" w:themeColor="text1"/>
          <w:lang w:val="ru-RU"/>
        </w:rPr>
        <w:t>ствами связи: лексический повтор, местоименный повтор.</w:t>
      </w:r>
    </w:p>
    <w:p w14:paraId="5CE3B41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текстов-повество</w:t>
      </w:r>
      <w:r w:rsidR="006F6998" w:rsidRPr="00C91A6B">
        <w:rPr>
          <w:rFonts w:ascii="Times New Roman" w:hAnsi="Times New Roman" w:cs="Times New Roman"/>
          <w:color w:val="000000" w:themeColor="text1"/>
          <w:lang w:val="ru-RU"/>
        </w:rPr>
        <w:t>ваний: заметки о посещении музе</w:t>
      </w:r>
      <w:r w:rsidRPr="00C91A6B">
        <w:rPr>
          <w:rFonts w:ascii="Times New Roman" w:hAnsi="Times New Roman" w:cs="Times New Roman"/>
          <w:color w:val="000000" w:themeColor="text1"/>
          <w:lang w:val="ru-RU"/>
        </w:rPr>
        <w:t>ев; повествование об участии в народных праздниках.</w:t>
      </w:r>
    </w:p>
    <w:p w14:paraId="2680789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текста: развёрнутое толкование значения слова. Анализ информации прочитанного и прослушанного текста:</w:t>
      </w:r>
    </w:p>
    <w:p w14:paraId="299F5FC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различение главных фактов </w:t>
      </w:r>
      <w:r w:rsidR="00835F1A" w:rsidRPr="00C91A6B">
        <w:rPr>
          <w:rFonts w:ascii="Times New Roman" w:hAnsi="Times New Roman" w:cs="Times New Roman"/>
          <w:color w:val="000000" w:themeColor="text1"/>
          <w:lang w:val="ru-RU"/>
        </w:rPr>
        <w:t>и второстепенных; выделение наи</w:t>
      </w:r>
      <w:r w:rsidRPr="00C91A6B">
        <w:rPr>
          <w:rFonts w:ascii="Times New Roman" w:hAnsi="Times New Roman" w:cs="Times New Roman"/>
          <w:color w:val="000000" w:themeColor="text1"/>
          <w:lang w:val="ru-RU"/>
        </w:rPr>
        <w:t>более существенных фактов; установление логической связи между фактами.</w:t>
      </w:r>
    </w:p>
    <w:p w14:paraId="622AE34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Резерв учебного времени </w:t>
      </w:r>
      <w:r w:rsidRPr="00C91A6B">
        <w:rPr>
          <w:rFonts w:ascii="Times New Roman" w:hAnsi="Times New Roman" w:cs="Times New Roman"/>
          <w:color w:val="000000" w:themeColor="text1"/>
          <w:lang w:val="ru-RU"/>
        </w:rPr>
        <w:t>— 3 ч.</w:t>
      </w:r>
    </w:p>
    <w:p w14:paraId="225D4620" w14:textId="77777777" w:rsidR="009E224D" w:rsidRPr="00C91A6B" w:rsidRDefault="004D0A5B" w:rsidP="0041663B">
      <w:pPr>
        <w:tabs>
          <w:tab w:val="left" w:pos="709"/>
        </w:tabs>
        <w:spacing w:before="16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ТРЕТИЙ ГОД ОБУЧЕНИЯ (68 ч)</w:t>
      </w:r>
    </w:p>
    <w:p w14:paraId="6F5809B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Русский язык: прошлое и настоящее (25 ч)</w:t>
      </w:r>
    </w:p>
    <w:p w14:paraId="1F79DEB8" w14:textId="77777777" w:rsidR="009E224D" w:rsidRPr="00C91A6B" w:rsidRDefault="004D0A5B" w:rsidP="0041663B">
      <w:pPr>
        <w:tabs>
          <w:tab w:val="left" w:pos="709"/>
        </w:tabs>
        <w:spacing w:before="5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Лексические единицы с</w:t>
      </w:r>
      <w:r w:rsidR="00835F1A" w:rsidRPr="00C91A6B">
        <w:rPr>
          <w:rFonts w:ascii="Times New Roman" w:hAnsi="Times New Roman" w:cs="Times New Roman"/>
          <w:color w:val="000000" w:themeColor="text1"/>
          <w:sz w:val="20"/>
          <w:szCs w:val="20"/>
          <w:lang w:val="ru-RU"/>
        </w:rPr>
        <w:t xml:space="preserve"> национально-культурной семанти</w:t>
      </w:r>
      <w:r w:rsidRPr="00C91A6B">
        <w:rPr>
          <w:rFonts w:ascii="Times New Roman" w:hAnsi="Times New Roman" w:cs="Times New Roman"/>
          <w:color w:val="000000" w:themeColor="text1"/>
          <w:sz w:val="20"/>
          <w:szCs w:val="20"/>
          <w:lang w:val="ru-RU"/>
        </w:rPr>
        <w:t xml:space="preserve">кой, связанные с особенностями мировосприятия и отношений между людьми (например, </w:t>
      </w:r>
      <w:r w:rsidRPr="00C91A6B">
        <w:rPr>
          <w:rFonts w:ascii="Times New Roman" w:hAnsi="Times New Roman" w:cs="Times New Roman"/>
          <w:i/>
          <w:color w:val="000000" w:themeColor="text1"/>
          <w:sz w:val="20"/>
          <w:szCs w:val="20"/>
          <w:lang w:val="ru-RU"/>
        </w:rPr>
        <w:t>правда — ложь, друг — недруг, брат — братство — побратим</w:t>
      </w:r>
      <w:r w:rsidRPr="00C91A6B">
        <w:rPr>
          <w:rFonts w:ascii="Times New Roman" w:hAnsi="Times New Roman" w:cs="Times New Roman"/>
          <w:color w:val="000000" w:themeColor="text1"/>
          <w:sz w:val="20"/>
          <w:szCs w:val="20"/>
          <w:lang w:val="ru-RU"/>
        </w:rPr>
        <w:t>).</w:t>
      </w:r>
    </w:p>
    <w:p w14:paraId="2161EA8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Лексические единицы с</w:t>
      </w:r>
      <w:r w:rsidR="00835F1A" w:rsidRPr="00C91A6B">
        <w:rPr>
          <w:rFonts w:ascii="Times New Roman" w:hAnsi="Times New Roman" w:cs="Times New Roman"/>
          <w:color w:val="000000" w:themeColor="text1"/>
          <w:lang w:val="ru-RU"/>
        </w:rPr>
        <w:t xml:space="preserve"> национально-культурной семанти</w:t>
      </w:r>
      <w:r w:rsidRPr="00C91A6B">
        <w:rPr>
          <w:rFonts w:ascii="Times New Roman" w:hAnsi="Times New Roman" w:cs="Times New Roman"/>
          <w:color w:val="000000" w:themeColor="text1"/>
          <w:lang w:val="ru-RU"/>
        </w:rPr>
        <w:t>кой, называющие природные явления и растения (например, образные названия ветра, дождя, снега; названия растений).</w:t>
      </w:r>
    </w:p>
    <w:p w14:paraId="446EDA91"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Лексические единицы с национально-культурной сем</w:t>
      </w:r>
      <w:r w:rsidR="00835F1A" w:rsidRPr="00C91A6B">
        <w:rPr>
          <w:rFonts w:ascii="Times New Roman" w:hAnsi="Times New Roman" w:cs="Times New Roman"/>
          <w:color w:val="000000" w:themeColor="text1"/>
          <w:sz w:val="20"/>
          <w:szCs w:val="20"/>
          <w:lang w:val="ru-RU"/>
        </w:rPr>
        <w:t>анти</w:t>
      </w:r>
      <w:r w:rsidRPr="00C91A6B">
        <w:rPr>
          <w:rFonts w:ascii="Times New Roman" w:hAnsi="Times New Roman" w:cs="Times New Roman"/>
          <w:color w:val="000000" w:themeColor="text1"/>
          <w:sz w:val="20"/>
          <w:szCs w:val="20"/>
          <w:lang w:val="ru-RU"/>
        </w:rPr>
        <w:t xml:space="preserve">кой, называющие занятия людей (например, </w:t>
      </w:r>
      <w:r w:rsidRPr="00C91A6B">
        <w:rPr>
          <w:rFonts w:ascii="Times New Roman" w:hAnsi="Times New Roman" w:cs="Times New Roman"/>
          <w:i/>
          <w:color w:val="000000" w:themeColor="text1"/>
          <w:sz w:val="20"/>
          <w:szCs w:val="20"/>
          <w:lang w:val="ru-RU"/>
        </w:rPr>
        <w:t>ямщик, извозчик, коробейник, лавочник</w:t>
      </w:r>
      <w:r w:rsidRPr="00C91A6B">
        <w:rPr>
          <w:rFonts w:ascii="Times New Roman" w:hAnsi="Times New Roman" w:cs="Times New Roman"/>
          <w:color w:val="000000" w:themeColor="text1"/>
          <w:sz w:val="20"/>
          <w:szCs w:val="20"/>
          <w:lang w:val="ru-RU"/>
        </w:rPr>
        <w:t>).</w:t>
      </w:r>
    </w:p>
    <w:p w14:paraId="6BC3B5E1"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Лексические единицы с</w:t>
      </w:r>
      <w:r w:rsidR="00835F1A" w:rsidRPr="00C91A6B">
        <w:rPr>
          <w:rFonts w:ascii="Times New Roman" w:hAnsi="Times New Roman" w:cs="Times New Roman"/>
          <w:color w:val="000000" w:themeColor="text1"/>
          <w:sz w:val="20"/>
          <w:szCs w:val="20"/>
          <w:lang w:val="ru-RU"/>
        </w:rPr>
        <w:t xml:space="preserve"> национально-культурной семанти</w:t>
      </w:r>
      <w:r w:rsidRPr="00C91A6B">
        <w:rPr>
          <w:rFonts w:ascii="Times New Roman" w:hAnsi="Times New Roman" w:cs="Times New Roman"/>
          <w:color w:val="000000" w:themeColor="text1"/>
          <w:sz w:val="20"/>
          <w:szCs w:val="20"/>
          <w:lang w:val="ru-RU"/>
        </w:rPr>
        <w:t xml:space="preserve">кой, называющие музыкальные инструменты (например, </w:t>
      </w:r>
      <w:r w:rsidR="00835F1A" w:rsidRPr="00C91A6B">
        <w:rPr>
          <w:rFonts w:ascii="Times New Roman" w:hAnsi="Times New Roman" w:cs="Times New Roman"/>
          <w:i/>
          <w:color w:val="000000" w:themeColor="text1"/>
          <w:sz w:val="20"/>
          <w:szCs w:val="20"/>
          <w:lang w:val="ru-RU"/>
        </w:rPr>
        <w:t>бала</w:t>
      </w:r>
      <w:r w:rsidRPr="00C91A6B">
        <w:rPr>
          <w:rFonts w:ascii="Times New Roman" w:hAnsi="Times New Roman" w:cs="Times New Roman"/>
          <w:i/>
          <w:color w:val="000000" w:themeColor="text1"/>
          <w:sz w:val="20"/>
          <w:szCs w:val="20"/>
          <w:lang w:val="ru-RU"/>
        </w:rPr>
        <w:t>лайка, гусли, гармонь</w:t>
      </w:r>
      <w:r w:rsidRPr="00C91A6B">
        <w:rPr>
          <w:rFonts w:ascii="Times New Roman" w:hAnsi="Times New Roman" w:cs="Times New Roman"/>
          <w:color w:val="000000" w:themeColor="text1"/>
          <w:sz w:val="20"/>
          <w:szCs w:val="20"/>
          <w:lang w:val="ru-RU"/>
        </w:rPr>
        <w:t>).</w:t>
      </w:r>
    </w:p>
    <w:p w14:paraId="4E256456" w14:textId="77777777" w:rsidR="00835F1A"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Русские традиционные сказочные обр</w:t>
      </w:r>
      <w:r w:rsidR="00835F1A" w:rsidRPr="00C91A6B">
        <w:rPr>
          <w:rFonts w:ascii="Times New Roman" w:hAnsi="Times New Roman" w:cs="Times New Roman"/>
          <w:color w:val="000000" w:themeColor="text1"/>
          <w:sz w:val="20"/>
          <w:szCs w:val="20"/>
          <w:lang w:val="ru-RU"/>
        </w:rPr>
        <w:t>азы, эпитеты и сравне</w:t>
      </w:r>
      <w:r w:rsidRPr="00C91A6B">
        <w:rPr>
          <w:rFonts w:ascii="Times New Roman" w:hAnsi="Times New Roman" w:cs="Times New Roman"/>
          <w:color w:val="000000" w:themeColor="text1"/>
          <w:sz w:val="20"/>
          <w:szCs w:val="20"/>
          <w:lang w:val="ru-RU"/>
        </w:rPr>
        <w:t xml:space="preserve">ния (например, </w:t>
      </w:r>
      <w:r w:rsidRPr="00C91A6B">
        <w:rPr>
          <w:rFonts w:ascii="Times New Roman" w:hAnsi="Times New Roman" w:cs="Times New Roman"/>
          <w:i/>
          <w:color w:val="000000" w:themeColor="text1"/>
          <w:sz w:val="20"/>
          <w:szCs w:val="20"/>
          <w:lang w:val="ru-RU"/>
        </w:rPr>
        <w:t xml:space="preserve">Снегурочка, дубрава, сокол, соловей, зорька, солнце </w:t>
      </w:r>
      <w:r w:rsidRPr="00C91A6B">
        <w:rPr>
          <w:rFonts w:ascii="Times New Roman" w:hAnsi="Times New Roman" w:cs="Times New Roman"/>
          <w:color w:val="000000" w:themeColor="text1"/>
          <w:sz w:val="20"/>
          <w:szCs w:val="20"/>
          <w:lang w:val="ru-RU"/>
        </w:rPr>
        <w:t>и т. п.): уточнение з</w:t>
      </w:r>
      <w:r w:rsidR="00835F1A" w:rsidRPr="00C91A6B">
        <w:rPr>
          <w:rFonts w:ascii="Times New Roman" w:hAnsi="Times New Roman" w:cs="Times New Roman"/>
          <w:color w:val="000000" w:themeColor="text1"/>
          <w:sz w:val="20"/>
          <w:szCs w:val="20"/>
          <w:lang w:val="ru-RU"/>
        </w:rPr>
        <w:t>начений, наблюдение за использо</w:t>
      </w:r>
      <w:r w:rsidRPr="00C91A6B">
        <w:rPr>
          <w:rFonts w:ascii="Times New Roman" w:hAnsi="Times New Roman" w:cs="Times New Roman"/>
          <w:color w:val="000000" w:themeColor="text1"/>
          <w:sz w:val="20"/>
          <w:szCs w:val="20"/>
          <w:lang w:val="ru-RU"/>
        </w:rPr>
        <w:t xml:space="preserve">ванием в произведениях фольклора и художественной </w:t>
      </w:r>
      <w:r w:rsidR="00835F1A" w:rsidRPr="00C91A6B">
        <w:rPr>
          <w:rFonts w:ascii="Times New Roman" w:hAnsi="Times New Roman" w:cs="Times New Roman"/>
          <w:color w:val="000000" w:themeColor="text1"/>
          <w:sz w:val="20"/>
          <w:szCs w:val="20"/>
          <w:lang w:val="ru-RU"/>
        </w:rPr>
        <w:t>литера</w:t>
      </w:r>
      <w:r w:rsidRPr="00C91A6B">
        <w:rPr>
          <w:rFonts w:ascii="Times New Roman" w:hAnsi="Times New Roman" w:cs="Times New Roman"/>
          <w:color w:val="000000" w:themeColor="text1"/>
          <w:sz w:val="20"/>
          <w:szCs w:val="20"/>
          <w:lang w:val="ru-RU"/>
        </w:rPr>
        <w:t>туры.</w:t>
      </w:r>
    </w:p>
    <w:p w14:paraId="0B870ACA" w14:textId="77777777" w:rsidR="009E224D" w:rsidRPr="00C91A6B" w:rsidRDefault="00835F1A"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w:t>
      </w:r>
      <w:r w:rsidR="004D0A5B" w:rsidRPr="00C91A6B">
        <w:rPr>
          <w:rFonts w:ascii="Times New Roman" w:hAnsi="Times New Roman" w:cs="Times New Roman"/>
          <w:color w:val="000000" w:themeColor="text1"/>
          <w:sz w:val="20"/>
          <w:szCs w:val="20"/>
          <w:lang w:val="ru-RU"/>
        </w:rPr>
        <w:t xml:space="preserve">азвания старинных русских городов, сведения о </w:t>
      </w:r>
      <w:r w:rsidRPr="00C91A6B">
        <w:rPr>
          <w:rFonts w:ascii="Times New Roman" w:hAnsi="Times New Roman" w:cs="Times New Roman"/>
          <w:color w:val="000000" w:themeColor="text1"/>
          <w:sz w:val="20"/>
          <w:szCs w:val="20"/>
          <w:lang w:val="ru-RU"/>
        </w:rPr>
        <w:t>происхож</w:t>
      </w:r>
      <w:r w:rsidR="004D0A5B" w:rsidRPr="00C91A6B">
        <w:rPr>
          <w:rFonts w:ascii="Times New Roman" w:hAnsi="Times New Roman" w:cs="Times New Roman"/>
          <w:color w:val="000000" w:themeColor="text1"/>
          <w:sz w:val="20"/>
          <w:szCs w:val="20"/>
          <w:lang w:val="ru-RU"/>
        </w:rPr>
        <w:t>дении этих названий.</w:t>
      </w:r>
    </w:p>
    <w:p w14:paraId="56B5AF2A"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Проектные задания. </w:t>
      </w:r>
      <w:r w:rsidRPr="00C91A6B">
        <w:rPr>
          <w:rFonts w:ascii="Times New Roman" w:hAnsi="Times New Roman" w:cs="Times New Roman"/>
          <w:color w:val="000000" w:themeColor="text1"/>
          <w:lang w:val="ru-RU"/>
        </w:rPr>
        <w:t>Откуда в русском языке эта фамилия? История моих имени и фамилии. (Приобретение опыта поиска информации о происхождении слов.)</w:t>
      </w:r>
    </w:p>
    <w:p w14:paraId="130DB88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Язык в действии (15 ч)</w:t>
      </w:r>
    </w:p>
    <w:p w14:paraId="106DA7FB"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Как правильно произносить слова (пропедевтическая работа по предупреждению ошибок в произношении слов в речи).</w:t>
      </w:r>
    </w:p>
    <w:p w14:paraId="59D208D8"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Многообразие суффикс</w:t>
      </w:r>
      <w:r w:rsidR="00835F1A" w:rsidRPr="00C91A6B">
        <w:rPr>
          <w:rFonts w:ascii="Times New Roman" w:hAnsi="Times New Roman" w:cs="Times New Roman"/>
          <w:color w:val="000000" w:themeColor="text1"/>
          <w:sz w:val="20"/>
          <w:szCs w:val="20"/>
          <w:lang w:val="ru-RU"/>
        </w:rPr>
        <w:t>ов, позволяющих выразить различ</w:t>
      </w:r>
      <w:r w:rsidRPr="00C91A6B">
        <w:rPr>
          <w:rFonts w:ascii="Times New Roman" w:hAnsi="Times New Roman" w:cs="Times New Roman"/>
          <w:color w:val="000000" w:themeColor="text1"/>
          <w:sz w:val="20"/>
          <w:szCs w:val="20"/>
          <w:lang w:val="ru-RU"/>
        </w:rPr>
        <w:t xml:space="preserve">ные оттенки значения и различную оценку, как специфика русского языка (например, </w:t>
      </w:r>
      <w:r w:rsidR="00835F1A" w:rsidRPr="00C91A6B">
        <w:rPr>
          <w:rFonts w:ascii="Times New Roman" w:hAnsi="Times New Roman" w:cs="Times New Roman"/>
          <w:i/>
          <w:color w:val="000000" w:themeColor="text1"/>
          <w:sz w:val="20"/>
          <w:szCs w:val="20"/>
          <w:lang w:val="ru-RU"/>
        </w:rPr>
        <w:t>книга, книжка, книжечка, книжи</w:t>
      </w:r>
      <w:r w:rsidRPr="00C91A6B">
        <w:rPr>
          <w:rFonts w:ascii="Times New Roman" w:hAnsi="Times New Roman" w:cs="Times New Roman"/>
          <w:i/>
          <w:color w:val="000000" w:themeColor="text1"/>
          <w:sz w:val="20"/>
          <w:szCs w:val="20"/>
          <w:lang w:val="ru-RU"/>
        </w:rPr>
        <w:t xml:space="preserve">ца, книжонка, книжища; заяц, зайчик, зайчонок, зайчишка, заинька </w:t>
      </w:r>
      <w:r w:rsidRPr="00C91A6B">
        <w:rPr>
          <w:rFonts w:ascii="Times New Roman" w:hAnsi="Times New Roman" w:cs="Times New Roman"/>
          <w:color w:val="000000" w:themeColor="text1"/>
          <w:sz w:val="20"/>
          <w:szCs w:val="20"/>
          <w:lang w:val="ru-RU"/>
        </w:rPr>
        <w:t>и т. п.) (на практическом уровне).</w:t>
      </w:r>
    </w:p>
    <w:p w14:paraId="69AA3D4E"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Специфика грамматическ</w:t>
      </w:r>
      <w:r w:rsidR="00835F1A" w:rsidRPr="00C91A6B">
        <w:rPr>
          <w:rFonts w:ascii="Times New Roman" w:hAnsi="Times New Roman" w:cs="Times New Roman"/>
          <w:color w:val="000000" w:themeColor="text1"/>
          <w:lang w:val="ru-RU"/>
        </w:rPr>
        <w:t>их категорий русского языка (на</w:t>
      </w:r>
      <w:r w:rsidRPr="00C91A6B">
        <w:rPr>
          <w:rFonts w:ascii="Times New Roman" w:hAnsi="Times New Roman" w:cs="Times New Roman"/>
          <w:color w:val="000000" w:themeColor="text1"/>
          <w:lang w:val="ru-RU"/>
        </w:rPr>
        <w:t xml:space="preserve">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w:t>
      </w:r>
      <w:r w:rsidR="00835F1A"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 xml:space="preserve">логов, образования предложно-падежных форм </w:t>
      </w:r>
      <w:r w:rsidR="00835F1A" w:rsidRPr="00C91A6B">
        <w:rPr>
          <w:rFonts w:ascii="Times New Roman" w:hAnsi="Times New Roman" w:cs="Times New Roman"/>
          <w:color w:val="000000" w:themeColor="text1"/>
          <w:lang w:val="ru-RU"/>
        </w:rPr>
        <w:t>существитель</w:t>
      </w:r>
      <w:r w:rsidRPr="00C91A6B">
        <w:rPr>
          <w:rFonts w:ascii="Times New Roman" w:hAnsi="Times New Roman" w:cs="Times New Roman"/>
          <w:color w:val="000000" w:themeColor="text1"/>
          <w:lang w:val="ru-RU"/>
        </w:rPr>
        <w:t xml:space="preserve">ных (на практическом уровне). Существительные, имеющие только форму единственного или только форму </w:t>
      </w:r>
      <w:r w:rsidR="00835F1A" w:rsidRPr="00C91A6B">
        <w:rPr>
          <w:rFonts w:ascii="Times New Roman" w:hAnsi="Times New Roman" w:cs="Times New Roman"/>
          <w:color w:val="000000" w:themeColor="text1"/>
          <w:lang w:val="ru-RU"/>
        </w:rPr>
        <w:t>множественно</w:t>
      </w:r>
      <w:r w:rsidRPr="00C91A6B">
        <w:rPr>
          <w:rFonts w:ascii="Times New Roman" w:hAnsi="Times New Roman" w:cs="Times New Roman"/>
          <w:color w:val="000000" w:themeColor="text1"/>
          <w:lang w:val="ru-RU"/>
        </w:rPr>
        <w:t>го числа (в рамках изученного).</w:t>
      </w:r>
    </w:p>
    <w:p w14:paraId="42FEB652"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Совершенствование навыков орфографического оформления текста.</w:t>
      </w:r>
    </w:p>
    <w:p w14:paraId="40A5519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3. Секреты речи и текста (25 ч)</w:t>
      </w:r>
    </w:p>
    <w:p w14:paraId="2137D39E"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Особенности устного выступления.</w:t>
      </w:r>
    </w:p>
    <w:p w14:paraId="75BE0BF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текстов-повествований о путешествии по городам, об участии в мастер-классах, связанных с народными промыслами.</w:t>
      </w:r>
    </w:p>
    <w:p w14:paraId="16DF06F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текстов-рассуждений с использованием различных способов аргументации (в рамках изученного).</w:t>
      </w:r>
    </w:p>
    <w:p w14:paraId="0519DBD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Редактирование предло</w:t>
      </w:r>
      <w:r w:rsidR="00835F1A" w:rsidRPr="00C91A6B">
        <w:rPr>
          <w:rFonts w:ascii="Times New Roman" w:hAnsi="Times New Roman" w:cs="Times New Roman"/>
          <w:color w:val="000000" w:themeColor="text1"/>
          <w:lang w:val="ru-RU"/>
        </w:rPr>
        <w:t>женных текстов с целью совершен</w:t>
      </w:r>
      <w:r w:rsidRPr="00C91A6B">
        <w:rPr>
          <w:rFonts w:ascii="Times New Roman" w:hAnsi="Times New Roman" w:cs="Times New Roman"/>
          <w:color w:val="000000" w:themeColor="text1"/>
          <w:lang w:val="ru-RU"/>
        </w:rPr>
        <w:t>ствования их содержания и формы (в пределах изученного в основном курсе).</w:t>
      </w:r>
    </w:p>
    <w:p w14:paraId="4C127DF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Смысловой анализ фольклорных и художественных текстов или их фрагментов (народны</w:t>
      </w:r>
      <w:r w:rsidR="00835F1A" w:rsidRPr="00C91A6B">
        <w:rPr>
          <w:rFonts w:ascii="Times New Roman" w:hAnsi="Times New Roman" w:cs="Times New Roman"/>
          <w:color w:val="000000" w:themeColor="text1"/>
          <w:lang w:val="ru-RU"/>
        </w:rPr>
        <w:t>х и литературных сказок, расска</w:t>
      </w:r>
      <w:r w:rsidRPr="00C91A6B">
        <w:rPr>
          <w:rFonts w:ascii="Times New Roman" w:hAnsi="Times New Roman" w:cs="Times New Roman"/>
          <w:color w:val="000000" w:themeColor="text1"/>
          <w:lang w:val="ru-RU"/>
        </w:rPr>
        <w:t>зов, загадок, пословиц, притч и т. п.). Языковые особенности текстов фольклора и худ</w:t>
      </w:r>
      <w:r w:rsidR="00835F1A" w:rsidRPr="00C91A6B">
        <w:rPr>
          <w:rFonts w:ascii="Times New Roman" w:hAnsi="Times New Roman" w:cs="Times New Roman"/>
          <w:color w:val="000000" w:themeColor="text1"/>
          <w:lang w:val="ru-RU"/>
        </w:rPr>
        <w:t>ожественных текстов или их фраг</w:t>
      </w:r>
      <w:r w:rsidRPr="00C91A6B">
        <w:rPr>
          <w:rFonts w:ascii="Times New Roman" w:hAnsi="Times New Roman" w:cs="Times New Roman"/>
          <w:color w:val="000000" w:themeColor="text1"/>
          <w:lang w:val="ru-RU"/>
        </w:rPr>
        <w:t>ментов.</w:t>
      </w:r>
    </w:p>
    <w:p w14:paraId="256293C0" w14:textId="77777777" w:rsidR="009E224D" w:rsidRPr="00C91A6B" w:rsidRDefault="004D0A5B" w:rsidP="005246CD">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Резерв учебного времени </w:t>
      </w:r>
      <w:r w:rsidRPr="00C91A6B">
        <w:rPr>
          <w:rFonts w:ascii="Times New Roman" w:hAnsi="Times New Roman" w:cs="Times New Roman"/>
          <w:color w:val="000000" w:themeColor="text1"/>
          <w:lang w:val="ru-RU"/>
        </w:rPr>
        <w:t>— 3 ч.</w:t>
      </w:r>
    </w:p>
    <w:p w14:paraId="7455A5B3" w14:textId="77777777" w:rsidR="005246CD" w:rsidRPr="00C91A6B" w:rsidRDefault="005246CD" w:rsidP="0041663B">
      <w:pPr>
        <w:tabs>
          <w:tab w:val="left" w:pos="709"/>
        </w:tabs>
        <w:spacing w:before="67"/>
        <w:ind w:firstLine="567"/>
        <w:jc w:val="both"/>
        <w:rPr>
          <w:rFonts w:ascii="Times New Roman" w:hAnsi="Times New Roman" w:cs="Times New Roman"/>
          <w:color w:val="000000" w:themeColor="text1"/>
          <w:sz w:val="20"/>
          <w:szCs w:val="20"/>
          <w:lang w:val="ru-RU"/>
        </w:rPr>
      </w:pPr>
    </w:p>
    <w:p w14:paraId="213DED23" w14:textId="51CB0397" w:rsidR="009E224D" w:rsidRPr="00C91A6B" w:rsidRDefault="004D0A5B" w:rsidP="0041663B">
      <w:pPr>
        <w:tabs>
          <w:tab w:val="left" w:pos="709"/>
        </w:tabs>
        <w:spacing w:before="6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ЧЕТВЁРТЫЙ ГОД ОБУЧЕНИЯ (34 ч)</w:t>
      </w:r>
    </w:p>
    <w:p w14:paraId="5FBF1C3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Русский язык: прошлое и настоящее (12 ч)</w:t>
      </w:r>
    </w:p>
    <w:p w14:paraId="41A9AB1E" w14:textId="77777777" w:rsidR="009E224D" w:rsidRPr="00C91A6B" w:rsidRDefault="004D0A5B" w:rsidP="0041663B">
      <w:pPr>
        <w:tabs>
          <w:tab w:val="left" w:pos="709"/>
        </w:tabs>
        <w:spacing w:before="5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Лексические единицы с</w:t>
      </w:r>
      <w:r w:rsidR="00835F1A" w:rsidRPr="00C91A6B">
        <w:rPr>
          <w:rFonts w:ascii="Times New Roman" w:hAnsi="Times New Roman" w:cs="Times New Roman"/>
          <w:color w:val="000000" w:themeColor="text1"/>
          <w:sz w:val="20"/>
          <w:szCs w:val="20"/>
          <w:lang w:val="ru-RU"/>
        </w:rPr>
        <w:t xml:space="preserve"> национально-культурной семанти</w:t>
      </w:r>
      <w:r w:rsidRPr="00C91A6B">
        <w:rPr>
          <w:rFonts w:ascii="Times New Roman" w:hAnsi="Times New Roman" w:cs="Times New Roman"/>
          <w:color w:val="000000" w:themeColor="text1"/>
          <w:sz w:val="20"/>
          <w:szCs w:val="20"/>
          <w:lang w:val="ru-RU"/>
        </w:rPr>
        <w:t xml:space="preserve">кой, связанные с качествами и чувствами людей (например, </w:t>
      </w:r>
      <w:r w:rsidRPr="00C91A6B">
        <w:rPr>
          <w:rFonts w:ascii="Times New Roman" w:hAnsi="Times New Roman" w:cs="Times New Roman"/>
          <w:i/>
          <w:color w:val="000000" w:themeColor="text1"/>
          <w:sz w:val="20"/>
          <w:szCs w:val="20"/>
          <w:lang w:val="ru-RU"/>
        </w:rPr>
        <w:t xml:space="preserve">добросердечный, доброжелательный, благодарный, </w:t>
      </w:r>
      <w:r w:rsidR="00835F1A" w:rsidRPr="00C91A6B">
        <w:rPr>
          <w:rFonts w:ascii="Times New Roman" w:hAnsi="Times New Roman" w:cs="Times New Roman"/>
          <w:i/>
          <w:color w:val="000000" w:themeColor="text1"/>
          <w:sz w:val="20"/>
          <w:szCs w:val="20"/>
          <w:lang w:val="ru-RU"/>
        </w:rPr>
        <w:t>бескорыст</w:t>
      </w:r>
      <w:r w:rsidRPr="00C91A6B">
        <w:rPr>
          <w:rFonts w:ascii="Times New Roman" w:hAnsi="Times New Roman" w:cs="Times New Roman"/>
          <w:i/>
          <w:color w:val="000000" w:themeColor="text1"/>
          <w:sz w:val="20"/>
          <w:szCs w:val="20"/>
          <w:lang w:val="ru-RU"/>
        </w:rPr>
        <w:t>ный</w:t>
      </w:r>
      <w:r w:rsidRPr="00C91A6B">
        <w:rPr>
          <w:rFonts w:ascii="Times New Roman" w:hAnsi="Times New Roman" w:cs="Times New Roman"/>
          <w:color w:val="000000" w:themeColor="text1"/>
          <w:sz w:val="20"/>
          <w:szCs w:val="20"/>
          <w:lang w:val="ru-RU"/>
        </w:rPr>
        <w:t>); связанные с обучени</w:t>
      </w:r>
      <w:r w:rsidR="00835F1A" w:rsidRPr="00C91A6B">
        <w:rPr>
          <w:rFonts w:ascii="Times New Roman" w:hAnsi="Times New Roman" w:cs="Times New Roman"/>
          <w:color w:val="000000" w:themeColor="text1"/>
          <w:sz w:val="20"/>
          <w:szCs w:val="20"/>
          <w:lang w:val="ru-RU"/>
        </w:rPr>
        <w:t>ем. Лексические единицы с нацио</w:t>
      </w:r>
      <w:r w:rsidRPr="00C91A6B">
        <w:rPr>
          <w:rFonts w:ascii="Times New Roman" w:hAnsi="Times New Roman" w:cs="Times New Roman"/>
          <w:color w:val="000000" w:themeColor="text1"/>
          <w:sz w:val="20"/>
          <w:szCs w:val="20"/>
          <w:lang w:val="ru-RU"/>
        </w:rPr>
        <w:t xml:space="preserve">нально-культурной семантикой, называющие родственные </w:t>
      </w:r>
      <w:r w:rsidR="00835F1A"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 xml:space="preserve">ношения (например, </w:t>
      </w:r>
      <w:r w:rsidRPr="00C91A6B">
        <w:rPr>
          <w:rFonts w:ascii="Times New Roman" w:hAnsi="Times New Roman" w:cs="Times New Roman"/>
          <w:i/>
          <w:color w:val="000000" w:themeColor="text1"/>
          <w:sz w:val="20"/>
          <w:szCs w:val="20"/>
          <w:lang w:val="ru-RU"/>
        </w:rPr>
        <w:t>матушка, батюшка, братец, сестрица, мачеха, падчерица</w:t>
      </w:r>
      <w:r w:rsidRPr="00C91A6B">
        <w:rPr>
          <w:rFonts w:ascii="Times New Roman" w:hAnsi="Times New Roman" w:cs="Times New Roman"/>
          <w:color w:val="000000" w:themeColor="text1"/>
          <w:sz w:val="20"/>
          <w:szCs w:val="20"/>
          <w:lang w:val="ru-RU"/>
        </w:rPr>
        <w:t>).</w:t>
      </w:r>
    </w:p>
    <w:p w14:paraId="25166887"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Пословицы, поговорки и фразеологизмы, возникновение </w:t>
      </w:r>
      <w:r w:rsidR="00835F1A" w:rsidRPr="00C91A6B">
        <w:rPr>
          <w:rFonts w:ascii="Times New Roman" w:hAnsi="Times New Roman" w:cs="Times New Roman"/>
          <w:color w:val="000000" w:themeColor="text1"/>
          <w:lang w:val="ru-RU"/>
        </w:rPr>
        <w:t>ко</w:t>
      </w:r>
      <w:r w:rsidRPr="00C91A6B">
        <w:rPr>
          <w:rFonts w:ascii="Times New Roman" w:hAnsi="Times New Roman" w:cs="Times New Roman"/>
          <w:color w:val="000000" w:themeColor="text1"/>
          <w:lang w:val="ru-RU"/>
        </w:rPr>
        <w:t xml:space="preserve">торых связано с качествами, чувствами людей, с учением, с родственными отношениями (например, </w:t>
      </w:r>
      <w:r w:rsidRPr="00C91A6B">
        <w:rPr>
          <w:rFonts w:ascii="Times New Roman" w:hAnsi="Times New Roman" w:cs="Times New Roman"/>
          <w:i/>
          <w:color w:val="000000" w:themeColor="text1"/>
          <w:lang w:val="ru-RU"/>
        </w:rPr>
        <w:t xml:space="preserve">от корки до корки; вся семья вместе, так и душа на месте </w:t>
      </w:r>
      <w:r w:rsidRPr="00C91A6B">
        <w:rPr>
          <w:rFonts w:ascii="Times New Roman" w:hAnsi="Times New Roman" w:cs="Times New Roman"/>
          <w:color w:val="000000" w:themeColor="text1"/>
          <w:lang w:val="ru-RU"/>
        </w:rPr>
        <w:t xml:space="preserve">и т. д.). Сравнение с пословицами и поговорками </w:t>
      </w:r>
      <w:r w:rsidR="00835F1A" w:rsidRPr="00C91A6B">
        <w:rPr>
          <w:rFonts w:ascii="Times New Roman" w:hAnsi="Times New Roman" w:cs="Times New Roman"/>
          <w:color w:val="000000" w:themeColor="text1"/>
          <w:lang w:val="ru-RU"/>
        </w:rPr>
        <w:t>других народов. Сравнение фразе</w:t>
      </w:r>
      <w:r w:rsidRPr="00C91A6B">
        <w:rPr>
          <w:rFonts w:ascii="Times New Roman" w:hAnsi="Times New Roman" w:cs="Times New Roman"/>
          <w:color w:val="000000" w:themeColor="text1"/>
          <w:lang w:val="ru-RU"/>
        </w:rPr>
        <w:t>ологизмов из разных язык</w:t>
      </w:r>
      <w:r w:rsidR="00835F1A" w:rsidRPr="00C91A6B">
        <w:rPr>
          <w:rFonts w:ascii="Times New Roman" w:hAnsi="Times New Roman" w:cs="Times New Roman"/>
          <w:color w:val="000000" w:themeColor="text1"/>
          <w:lang w:val="ru-RU"/>
        </w:rPr>
        <w:t>ов, имеющих общий смысл, но раз</w:t>
      </w:r>
      <w:r w:rsidRPr="00C91A6B">
        <w:rPr>
          <w:rFonts w:ascii="Times New Roman" w:hAnsi="Times New Roman" w:cs="Times New Roman"/>
          <w:color w:val="000000" w:themeColor="text1"/>
          <w:lang w:val="ru-RU"/>
        </w:rPr>
        <w:t>личную образную форму.</w:t>
      </w:r>
    </w:p>
    <w:p w14:paraId="67B4D995"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Русские традиционные эпи</w:t>
      </w:r>
      <w:r w:rsidR="00835F1A" w:rsidRPr="00C91A6B">
        <w:rPr>
          <w:rFonts w:ascii="Times New Roman" w:hAnsi="Times New Roman" w:cs="Times New Roman"/>
          <w:color w:val="000000" w:themeColor="text1"/>
          <w:lang w:val="ru-RU"/>
        </w:rPr>
        <w:t>теты: уточнение значений, наблю</w:t>
      </w:r>
      <w:r w:rsidRPr="00C91A6B">
        <w:rPr>
          <w:rFonts w:ascii="Times New Roman" w:hAnsi="Times New Roman" w:cs="Times New Roman"/>
          <w:color w:val="000000" w:themeColor="text1"/>
          <w:lang w:val="ru-RU"/>
        </w:rPr>
        <w:t>дение за использованием в</w:t>
      </w:r>
      <w:r w:rsidR="00835F1A" w:rsidRPr="00C91A6B">
        <w:rPr>
          <w:rFonts w:ascii="Times New Roman" w:hAnsi="Times New Roman" w:cs="Times New Roman"/>
          <w:color w:val="000000" w:themeColor="text1"/>
          <w:lang w:val="ru-RU"/>
        </w:rPr>
        <w:t xml:space="preserve"> произведениях фольклора и худо</w:t>
      </w:r>
      <w:r w:rsidRPr="00C91A6B">
        <w:rPr>
          <w:rFonts w:ascii="Times New Roman" w:hAnsi="Times New Roman" w:cs="Times New Roman"/>
          <w:color w:val="000000" w:themeColor="text1"/>
          <w:lang w:val="ru-RU"/>
        </w:rPr>
        <w:t>жественной литературы.</w:t>
      </w:r>
    </w:p>
    <w:p w14:paraId="200C2177"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Лексика, заимствованна</w:t>
      </w:r>
      <w:r w:rsidR="00835F1A" w:rsidRPr="00C91A6B">
        <w:rPr>
          <w:rFonts w:ascii="Times New Roman" w:hAnsi="Times New Roman" w:cs="Times New Roman"/>
          <w:color w:val="000000" w:themeColor="text1"/>
          <w:lang w:val="ru-RU"/>
        </w:rPr>
        <w:t>я русским языком из языков наро</w:t>
      </w:r>
      <w:r w:rsidRPr="00C91A6B">
        <w:rPr>
          <w:rFonts w:ascii="Times New Roman" w:hAnsi="Times New Roman" w:cs="Times New Roman"/>
          <w:color w:val="000000" w:themeColor="text1"/>
          <w:lang w:val="ru-RU"/>
        </w:rPr>
        <w:t>дов России и мира. Русские слова в языках других народов.</w:t>
      </w:r>
    </w:p>
    <w:p w14:paraId="0C6CA12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Проектные задания. </w:t>
      </w:r>
      <w:r w:rsidRPr="00C91A6B">
        <w:rPr>
          <w:rFonts w:ascii="Times New Roman" w:hAnsi="Times New Roman" w:cs="Times New Roman"/>
          <w:color w:val="000000" w:themeColor="text1"/>
          <w:lang w:val="ru-RU"/>
        </w:rPr>
        <w:t xml:space="preserve">Откуда это слово появилось в русском языке? (Приобретение опыта поиска информации о </w:t>
      </w:r>
      <w:r w:rsidR="00835F1A" w:rsidRPr="00C91A6B">
        <w:rPr>
          <w:rFonts w:ascii="Times New Roman" w:hAnsi="Times New Roman" w:cs="Times New Roman"/>
          <w:color w:val="000000" w:themeColor="text1"/>
          <w:lang w:val="ru-RU"/>
        </w:rPr>
        <w:t>происхож</w:t>
      </w:r>
      <w:r w:rsidRPr="00C91A6B">
        <w:rPr>
          <w:rFonts w:ascii="Times New Roman" w:hAnsi="Times New Roman" w:cs="Times New Roman"/>
          <w:color w:val="000000" w:themeColor="text1"/>
          <w:lang w:val="ru-RU"/>
        </w:rPr>
        <w:t xml:space="preserve">дении слов.) Сравнение толкований слов в словаре В. И. Даля и современном толковом словаре. Русские слова в языках </w:t>
      </w:r>
      <w:r w:rsidR="00835F1A"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гих народов.</w:t>
      </w:r>
    </w:p>
    <w:p w14:paraId="3E6E531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Язык в действии (6 ч)</w:t>
      </w:r>
    </w:p>
    <w:p w14:paraId="29768CF9" w14:textId="77777777" w:rsidR="009E224D" w:rsidRPr="00C91A6B" w:rsidRDefault="004D0A5B" w:rsidP="0041663B">
      <w:pPr>
        <w:pStyle w:val="a3"/>
        <w:tabs>
          <w:tab w:val="left" w:pos="709"/>
        </w:tabs>
        <w:spacing w:before="5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Как правильно произносить слова (пропедевтическая работа по предупреждению ошибок в произношении слов в речи).</w:t>
      </w:r>
    </w:p>
    <w:p w14:paraId="440AEA59"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Трудные случаи образования формы 1-го лица единственного числа настоящего и будущег</w:t>
      </w:r>
      <w:r w:rsidR="00835F1A" w:rsidRPr="00C91A6B">
        <w:rPr>
          <w:rFonts w:ascii="Times New Roman" w:hAnsi="Times New Roman" w:cs="Times New Roman"/>
          <w:color w:val="000000" w:themeColor="text1"/>
          <w:lang w:val="ru-RU"/>
        </w:rPr>
        <w:t>о времени глаголов (на пропедев</w:t>
      </w:r>
      <w:r w:rsidRPr="00C91A6B">
        <w:rPr>
          <w:rFonts w:ascii="Times New Roman" w:hAnsi="Times New Roman" w:cs="Times New Roman"/>
          <w:color w:val="000000" w:themeColor="text1"/>
          <w:lang w:val="ru-RU"/>
        </w:rPr>
        <w:t>тическом уровне). Наблюдение за синонимией синтаксических конструкций на уровне слово</w:t>
      </w:r>
      <w:r w:rsidR="00835F1A" w:rsidRPr="00C91A6B">
        <w:rPr>
          <w:rFonts w:ascii="Times New Roman" w:hAnsi="Times New Roman" w:cs="Times New Roman"/>
          <w:color w:val="000000" w:themeColor="text1"/>
          <w:lang w:val="ru-RU"/>
        </w:rPr>
        <w:t>сочетаний и предложений (на про</w:t>
      </w:r>
      <w:r w:rsidRPr="00C91A6B">
        <w:rPr>
          <w:rFonts w:ascii="Times New Roman" w:hAnsi="Times New Roman" w:cs="Times New Roman"/>
          <w:color w:val="000000" w:themeColor="text1"/>
          <w:lang w:val="ru-RU"/>
        </w:rPr>
        <w:t>педевтическом уровне).</w:t>
      </w:r>
    </w:p>
    <w:p w14:paraId="71CD3384"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История возникновения и функции знаков препинания (в рамках изученного). Совершенствование навыков </w:t>
      </w:r>
      <w:r w:rsidR="00835F1A" w:rsidRPr="00C91A6B">
        <w:rPr>
          <w:rFonts w:ascii="Times New Roman" w:hAnsi="Times New Roman" w:cs="Times New Roman"/>
          <w:color w:val="000000" w:themeColor="text1"/>
          <w:lang w:val="ru-RU"/>
        </w:rPr>
        <w:t>правиль</w:t>
      </w:r>
      <w:r w:rsidRPr="00C91A6B">
        <w:rPr>
          <w:rFonts w:ascii="Times New Roman" w:hAnsi="Times New Roman" w:cs="Times New Roman"/>
          <w:color w:val="000000" w:themeColor="text1"/>
          <w:lang w:val="ru-RU"/>
        </w:rPr>
        <w:t>ного пунктуационного оформления текста.</w:t>
      </w:r>
    </w:p>
    <w:p w14:paraId="683E515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3. Секреты речи и текста (12 ч)</w:t>
      </w:r>
    </w:p>
    <w:p w14:paraId="39C2DF74" w14:textId="77777777" w:rsidR="00835F1A"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ведения диалог</w:t>
      </w:r>
      <w:r w:rsidR="00835F1A" w:rsidRPr="00C91A6B">
        <w:rPr>
          <w:rFonts w:ascii="Times New Roman" w:hAnsi="Times New Roman" w:cs="Times New Roman"/>
          <w:color w:val="000000" w:themeColor="text1"/>
          <w:lang w:val="ru-RU"/>
        </w:rPr>
        <w:t>а: корректные и некорректные во</w:t>
      </w:r>
      <w:r w:rsidRPr="00C91A6B">
        <w:rPr>
          <w:rFonts w:ascii="Times New Roman" w:hAnsi="Times New Roman" w:cs="Times New Roman"/>
          <w:color w:val="000000" w:themeColor="text1"/>
          <w:lang w:val="ru-RU"/>
        </w:rPr>
        <w:t>просы.</w:t>
      </w:r>
    </w:p>
    <w:p w14:paraId="04033A1D" w14:textId="77777777" w:rsidR="009E224D" w:rsidRPr="00C91A6B" w:rsidRDefault="00835F1A"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w:t>
      </w:r>
      <w:r w:rsidR="004D0A5B" w:rsidRPr="00C91A6B">
        <w:rPr>
          <w:rFonts w:ascii="Times New Roman" w:hAnsi="Times New Roman" w:cs="Times New Roman"/>
          <w:color w:val="000000" w:themeColor="text1"/>
          <w:lang w:val="ru-RU"/>
        </w:rPr>
        <w:t>азличные виды чтения (и</w:t>
      </w:r>
      <w:r w:rsidRPr="00C91A6B">
        <w:rPr>
          <w:rFonts w:ascii="Times New Roman" w:hAnsi="Times New Roman" w:cs="Times New Roman"/>
          <w:color w:val="000000" w:themeColor="text1"/>
          <w:lang w:val="ru-RU"/>
        </w:rPr>
        <w:t>зучающее и поисковое) научно-по</w:t>
      </w:r>
      <w:r w:rsidR="004D0A5B" w:rsidRPr="00C91A6B">
        <w:rPr>
          <w:rFonts w:ascii="Times New Roman" w:hAnsi="Times New Roman" w:cs="Times New Roman"/>
          <w:color w:val="000000" w:themeColor="text1"/>
          <w:lang w:val="ru-RU"/>
        </w:rPr>
        <w:t>знавательных и художественных текстов об истории языка и культуре русского народа.</w:t>
      </w:r>
    </w:p>
    <w:p w14:paraId="0AD91D4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Приёмы работы с примечаниями к тексту. Информативная</w:t>
      </w:r>
      <w:r w:rsidR="00835F1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функция заголовков. Типы заголовков.</w:t>
      </w:r>
    </w:p>
    <w:p w14:paraId="46446C0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Соотношение частей прочитанного ил</w:t>
      </w:r>
      <w:r w:rsidR="00835F1A" w:rsidRPr="00C91A6B">
        <w:rPr>
          <w:rFonts w:ascii="Times New Roman" w:hAnsi="Times New Roman" w:cs="Times New Roman"/>
          <w:color w:val="000000" w:themeColor="text1"/>
          <w:lang w:val="ru-RU"/>
        </w:rPr>
        <w:t>и прослушанного тек</w:t>
      </w:r>
      <w:r w:rsidRPr="00C91A6B">
        <w:rPr>
          <w:rFonts w:ascii="Times New Roman" w:hAnsi="Times New Roman" w:cs="Times New Roman"/>
          <w:color w:val="000000" w:themeColor="text1"/>
          <w:lang w:val="ru-RU"/>
        </w:rPr>
        <w:t>ста: установление причинно</w:t>
      </w:r>
      <w:r w:rsidR="00835F1A" w:rsidRPr="00C91A6B">
        <w:rPr>
          <w:rFonts w:ascii="Times New Roman" w:hAnsi="Times New Roman" w:cs="Times New Roman"/>
          <w:color w:val="000000" w:themeColor="text1"/>
          <w:lang w:val="ru-RU"/>
        </w:rPr>
        <w:t>-следственных отношений этих ча</w:t>
      </w:r>
      <w:r w:rsidRPr="00C91A6B">
        <w:rPr>
          <w:rFonts w:ascii="Times New Roman" w:hAnsi="Times New Roman" w:cs="Times New Roman"/>
          <w:color w:val="000000" w:themeColor="text1"/>
          <w:lang w:val="ru-RU"/>
        </w:rPr>
        <w:t xml:space="preserve">стей, логических связей между абзацами текста. Составление плана текста, не разделённого на абзацы. Информационная переработка прослушанного или </w:t>
      </w:r>
      <w:r w:rsidR="00835F1A" w:rsidRPr="00C91A6B">
        <w:rPr>
          <w:rFonts w:ascii="Times New Roman" w:hAnsi="Times New Roman" w:cs="Times New Roman"/>
          <w:color w:val="000000" w:themeColor="text1"/>
          <w:lang w:val="ru-RU"/>
        </w:rPr>
        <w:t>прочитанного текста: пере</w:t>
      </w:r>
      <w:r w:rsidRPr="00C91A6B">
        <w:rPr>
          <w:rFonts w:ascii="Times New Roman" w:hAnsi="Times New Roman" w:cs="Times New Roman"/>
          <w:color w:val="000000" w:themeColor="text1"/>
          <w:lang w:val="ru-RU"/>
        </w:rPr>
        <w:t>сказ с изменением лица.</w:t>
      </w:r>
    </w:p>
    <w:p w14:paraId="49F2315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Создание текста как результата собственной </w:t>
      </w:r>
      <w:r w:rsidR="00835F1A" w:rsidRPr="00C91A6B">
        <w:rPr>
          <w:rFonts w:ascii="Times New Roman" w:hAnsi="Times New Roman" w:cs="Times New Roman"/>
          <w:color w:val="000000" w:themeColor="text1"/>
          <w:lang w:val="ru-RU"/>
        </w:rPr>
        <w:t>исследователь</w:t>
      </w:r>
      <w:r w:rsidRPr="00C91A6B">
        <w:rPr>
          <w:rFonts w:ascii="Times New Roman" w:hAnsi="Times New Roman" w:cs="Times New Roman"/>
          <w:color w:val="000000" w:themeColor="text1"/>
          <w:lang w:val="ru-RU"/>
        </w:rPr>
        <w:t>ской деятельности.</w:t>
      </w:r>
    </w:p>
    <w:p w14:paraId="6B5B07A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Оценивание устных и письменных речевых высказываний с точки зрения точного, уместного и выразительного </w:t>
      </w:r>
      <w:r w:rsidR="00835F1A" w:rsidRPr="00C91A6B">
        <w:rPr>
          <w:rFonts w:ascii="Times New Roman" w:hAnsi="Times New Roman" w:cs="Times New Roman"/>
          <w:color w:val="000000" w:themeColor="text1"/>
          <w:lang w:val="ru-RU"/>
        </w:rPr>
        <w:t>словоупо</w:t>
      </w:r>
      <w:r w:rsidRPr="00C91A6B">
        <w:rPr>
          <w:rFonts w:ascii="Times New Roman" w:hAnsi="Times New Roman" w:cs="Times New Roman"/>
          <w:color w:val="000000" w:themeColor="text1"/>
          <w:lang w:val="ru-RU"/>
        </w:rPr>
        <w:t xml:space="preserve">требления. Редактирование предложенных и собственных </w:t>
      </w:r>
      <w:r w:rsidR="00835F1A" w:rsidRPr="00C91A6B">
        <w:rPr>
          <w:rFonts w:ascii="Times New Roman" w:hAnsi="Times New Roman" w:cs="Times New Roman"/>
          <w:color w:val="000000" w:themeColor="text1"/>
          <w:lang w:val="ru-RU"/>
        </w:rPr>
        <w:t>тек</w:t>
      </w:r>
      <w:r w:rsidRPr="00C91A6B">
        <w:rPr>
          <w:rFonts w:ascii="Times New Roman" w:hAnsi="Times New Roman" w:cs="Times New Roman"/>
          <w:color w:val="000000" w:themeColor="text1"/>
          <w:lang w:val="ru-RU"/>
        </w:rPr>
        <w:t xml:space="preserve">стов с целью совершенствования их содержания и формы; </w:t>
      </w:r>
      <w:r w:rsidR="00835F1A"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поставление первоначального и отредактированного текстов. Практический опыт использо</w:t>
      </w:r>
      <w:r w:rsidR="00835F1A" w:rsidRPr="00C91A6B">
        <w:rPr>
          <w:rFonts w:ascii="Times New Roman" w:hAnsi="Times New Roman" w:cs="Times New Roman"/>
          <w:color w:val="000000" w:themeColor="text1"/>
          <w:lang w:val="ru-RU"/>
        </w:rPr>
        <w:t>вания учебных словарей в процес</w:t>
      </w:r>
      <w:r w:rsidRPr="00C91A6B">
        <w:rPr>
          <w:rFonts w:ascii="Times New Roman" w:hAnsi="Times New Roman" w:cs="Times New Roman"/>
          <w:color w:val="000000" w:themeColor="text1"/>
          <w:lang w:val="ru-RU"/>
        </w:rPr>
        <w:t>се редактирования текста.</w:t>
      </w:r>
    </w:p>
    <w:p w14:paraId="1E409A7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Синонимия речевых формул (на практическом уровне).</w:t>
      </w:r>
    </w:p>
    <w:p w14:paraId="2F7254CB"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Резерв учебного времени </w:t>
      </w:r>
      <w:r w:rsidRPr="00C91A6B">
        <w:rPr>
          <w:rFonts w:ascii="Times New Roman" w:hAnsi="Times New Roman" w:cs="Times New Roman"/>
          <w:color w:val="000000" w:themeColor="text1"/>
          <w:lang w:val="ru-RU"/>
        </w:rPr>
        <w:t>— 4 ч.</w:t>
      </w:r>
    </w:p>
    <w:p w14:paraId="502BC4DD"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3A2C3950" w14:textId="33513D6C" w:rsidR="009E224D" w:rsidRPr="00C91A6B" w:rsidRDefault="004D0A5B" w:rsidP="001E7E05">
      <w:pPr>
        <w:pBdr>
          <w:bottom w:val="single" w:sz="4" w:space="1" w:color="auto"/>
        </w:pBdr>
        <w:tabs>
          <w:tab w:val="left" w:pos="709"/>
        </w:tabs>
        <w:ind w:firstLine="567"/>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ПЛАНИРУЕМЫЕ РЕЗУЛЬТАТЫ ОСВОЕНИЯ ПРОГРАММЫ УЧЕБНОГО ПРЕДМЕТА «РОДНОЙ ЯЗЫК (РУССКИЙ)» НА УРОВНЕ НАЧАЛЬНОГО ОБЩЕГО ОБРАЗОВАНИЯ</w:t>
      </w:r>
    </w:p>
    <w:p w14:paraId="4D9F8289"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7B5F9EC1" w14:textId="77777777" w:rsidR="009E224D" w:rsidRPr="00C91A6B" w:rsidRDefault="004D0A5B" w:rsidP="0041663B">
      <w:pPr>
        <w:pStyle w:val="a3"/>
        <w:tabs>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результате изучения предмета «Родной язык (русский)» в начальной школе у обучающегося будут сформированы </w:t>
      </w:r>
      <w:r w:rsidR="00835F1A" w:rsidRPr="00C91A6B">
        <w:rPr>
          <w:rFonts w:ascii="Times New Roman" w:hAnsi="Times New Roman" w:cs="Times New Roman"/>
          <w:color w:val="000000" w:themeColor="text1"/>
          <w:lang w:val="ru-RU"/>
        </w:rPr>
        <w:t>следу</w:t>
      </w:r>
      <w:r w:rsidRPr="00C91A6B">
        <w:rPr>
          <w:rFonts w:ascii="Times New Roman" w:hAnsi="Times New Roman" w:cs="Times New Roman"/>
          <w:color w:val="000000" w:themeColor="text1"/>
          <w:lang w:val="ru-RU"/>
        </w:rPr>
        <w:t>ющие личностные резуль</w:t>
      </w:r>
      <w:r w:rsidR="00835F1A" w:rsidRPr="00C91A6B">
        <w:rPr>
          <w:rFonts w:ascii="Times New Roman" w:hAnsi="Times New Roman" w:cs="Times New Roman"/>
          <w:color w:val="000000" w:themeColor="text1"/>
          <w:lang w:val="ru-RU"/>
        </w:rPr>
        <w:t>таты при реализации основных на</w:t>
      </w:r>
      <w:r w:rsidRPr="00C91A6B">
        <w:rPr>
          <w:rFonts w:ascii="Times New Roman" w:hAnsi="Times New Roman" w:cs="Times New Roman"/>
          <w:color w:val="000000" w:themeColor="text1"/>
          <w:lang w:val="ru-RU"/>
        </w:rPr>
        <w:t>правлений воспитательной деятельности:</w:t>
      </w:r>
    </w:p>
    <w:p w14:paraId="1E5A3BE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гражданско-патриотического воспитания:</w:t>
      </w:r>
    </w:p>
    <w:p w14:paraId="06B945C5"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становление ценностного отношения к своей Родине — </w:t>
      </w:r>
      <w:r w:rsidR="00835F1A" w:rsidRPr="00C91A6B">
        <w:rPr>
          <w:rFonts w:ascii="Times New Roman" w:hAnsi="Times New Roman" w:cs="Times New Roman"/>
          <w:color w:val="000000" w:themeColor="text1"/>
          <w:lang w:val="ru-RU"/>
        </w:rPr>
        <w:t>Рос</w:t>
      </w:r>
      <w:r w:rsidRPr="00C91A6B">
        <w:rPr>
          <w:rFonts w:ascii="Times New Roman" w:hAnsi="Times New Roman" w:cs="Times New Roman"/>
          <w:color w:val="000000" w:themeColor="text1"/>
          <w:lang w:val="ru-RU"/>
        </w:rPr>
        <w:t xml:space="preserve">сии, в том числе через изучение родного русского языка, </w:t>
      </w:r>
      <w:r w:rsidR="00835F1A" w:rsidRPr="00C91A6B">
        <w:rPr>
          <w:rFonts w:ascii="Times New Roman" w:hAnsi="Times New Roman" w:cs="Times New Roman"/>
          <w:color w:val="000000" w:themeColor="text1"/>
          <w:lang w:val="ru-RU"/>
        </w:rPr>
        <w:t>отра</w:t>
      </w:r>
      <w:r w:rsidRPr="00C91A6B">
        <w:rPr>
          <w:rFonts w:ascii="Times New Roman" w:hAnsi="Times New Roman" w:cs="Times New Roman"/>
          <w:color w:val="000000" w:themeColor="text1"/>
          <w:lang w:val="ru-RU"/>
        </w:rPr>
        <w:t>жающего историю и культуру страны;</w:t>
      </w:r>
    </w:p>
    <w:p w14:paraId="0CB64E2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осознание своей этнокультурной и российской гражданской идентичности, понимание </w:t>
      </w:r>
      <w:r w:rsidR="00835F1A" w:rsidRPr="00C91A6B">
        <w:rPr>
          <w:rFonts w:ascii="Times New Roman" w:hAnsi="Times New Roman" w:cs="Times New Roman"/>
          <w:color w:val="000000" w:themeColor="text1"/>
          <w:lang w:val="ru-RU"/>
        </w:rPr>
        <w:t>роли русского языка как государ</w:t>
      </w:r>
      <w:r w:rsidRPr="00C91A6B">
        <w:rPr>
          <w:rFonts w:ascii="Times New Roman" w:hAnsi="Times New Roman" w:cs="Times New Roman"/>
          <w:color w:val="000000" w:themeColor="text1"/>
          <w:lang w:val="ru-RU"/>
        </w:rPr>
        <w:t>ственного языка Россий</w:t>
      </w:r>
      <w:r w:rsidR="00835F1A" w:rsidRPr="00C91A6B">
        <w:rPr>
          <w:rFonts w:ascii="Times New Roman" w:hAnsi="Times New Roman" w:cs="Times New Roman"/>
          <w:color w:val="000000" w:themeColor="text1"/>
          <w:lang w:val="ru-RU"/>
        </w:rPr>
        <w:t>ской Федерации и языка межнацио</w:t>
      </w:r>
      <w:r w:rsidRPr="00C91A6B">
        <w:rPr>
          <w:rFonts w:ascii="Times New Roman" w:hAnsi="Times New Roman" w:cs="Times New Roman"/>
          <w:color w:val="000000" w:themeColor="text1"/>
          <w:lang w:val="ru-RU"/>
        </w:rPr>
        <w:t>нального общения народов России;</w:t>
      </w:r>
    </w:p>
    <w:p w14:paraId="48E1728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14:paraId="0BF48E8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уважение к своему и другим народам, формируемое в том числе на основе примеров из художественных произведений;</w:t>
      </w:r>
    </w:p>
    <w:p w14:paraId="400B80F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первоначальные представ</w:t>
      </w:r>
      <w:r w:rsidR="00835F1A" w:rsidRPr="00C91A6B">
        <w:rPr>
          <w:rFonts w:ascii="Times New Roman" w:hAnsi="Times New Roman" w:cs="Times New Roman"/>
          <w:color w:val="000000" w:themeColor="text1"/>
          <w:lang w:val="ru-RU"/>
        </w:rPr>
        <w:t>ления о человеке как члене обще</w:t>
      </w:r>
      <w:r w:rsidRPr="00C91A6B">
        <w:rPr>
          <w:rFonts w:ascii="Times New Roman" w:hAnsi="Times New Roman" w:cs="Times New Roman"/>
          <w:color w:val="000000" w:themeColor="text1"/>
          <w:lang w:val="ru-RU"/>
        </w:rPr>
        <w:t xml:space="preserve">ства, о правах и ответственности, уважении и достоинстве </w:t>
      </w:r>
      <w:r w:rsidR="00835F1A" w:rsidRPr="00C91A6B">
        <w:rPr>
          <w:rFonts w:ascii="Times New Roman" w:hAnsi="Times New Roman" w:cs="Times New Roman"/>
          <w:color w:val="000000" w:themeColor="text1"/>
          <w:lang w:val="ru-RU"/>
        </w:rPr>
        <w:t>че</w:t>
      </w:r>
      <w:r w:rsidRPr="00C91A6B">
        <w:rPr>
          <w:rFonts w:ascii="Times New Roman" w:hAnsi="Times New Roman" w:cs="Times New Roman"/>
          <w:color w:val="000000" w:themeColor="text1"/>
          <w:lang w:val="ru-RU"/>
        </w:rPr>
        <w:t>ловека, о нравственно-этических нормах поведения и правилах межличностных отношений, в том числе отражё</w:t>
      </w:r>
      <w:r w:rsidR="00835F1A" w:rsidRPr="00C91A6B">
        <w:rPr>
          <w:rFonts w:ascii="Times New Roman" w:hAnsi="Times New Roman" w:cs="Times New Roman"/>
          <w:color w:val="000000" w:themeColor="text1"/>
          <w:lang w:val="ru-RU"/>
        </w:rPr>
        <w:t>нных в худо</w:t>
      </w:r>
      <w:r w:rsidRPr="00C91A6B">
        <w:rPr>
          <w:rFonts w:ascii="Times New Roman" w:hAnsi="Times New Roman" w:cs="Times New Roman"/>
          <w:color w:val="000000" w:themeColor="text1"/>
          <w:lang w:val="ru-RU"/>
        </w:rPr>
        <w:t>жественных произведениях;</w:t>
      </w:r>
    </w:p>
    <w:p w14:paraId="145F73F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духовно-нравственного воспитания:</w:t>
      </w:r>
    </w:p>
    <w:p w14:paraId="2CF0F50B"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признание индивидуальности каждого человека с опорой на собственный жизненный и читательский опыт;</w:t>
      </w:r>
    </w:p>
    <w:p w14:paraId="32F57BD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14:paraId="0E9BCC1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неприятие любых форм поведения, направленных на причинение физического и морального вреда другим людям (в том </w:t>
      </w:r>
      <w:r w:rsidR="00835F1A" w:rsidRPr="00C91A6B">
        <w:rPr>
          <w:rFonts w:ascii="Times New Roman" w:hAnsi="Times New Roman" w:cs="Times New Roman"/>
          <w:color w:val="000000" w:themeColor="text1"/>
          <w:lang w:val="ru-RU"/>
        </w:rPr>
        <w:t>чис</w:t>
      </w:r>
      <w:r w:rsidRPr="00C91A6B">
        <w:rPr>
          <w:rFonts w:ascii="Times New Roman" w:hAnsi="Times New Roman" w:cs="Times New Roman"/>
          <w:color w:val="000000" w:themeColor="text1"/>
          <w:lang w:val="ru-RU"/>
        </w:rPr>
        <w:t>ле связанного с использованием недопустимых средств языка);</w:t>
      </w:r>
    </w:p>
    <w:p w14:paraId="09F0FC3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эстетического воспитания:</w:t>
      </w:r>
    </w:p>
    <w:p w14:paraId="7D08F231"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уважительное отношение и интерес к художественной </w:t>
      </w:r>
      <w:r w:rsidR="00835F1A"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туре, восприимчивость к разным видам искусства, традициям и творчеству своего и других народов;</w:t>
      </w:r>
    </w:p>
    <w:p w14:paraId="5B4039A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стремление к самовыраж</w:t>
      </w:r>
      <w:r w:rsidR="00835F1A" w:rsidRPr="00C91A6B">
        <w:rPr>
          <w:rFonts w:ascii="Times New Roman" w:hAnsi="Times New Roman" w:cs="Times New Roman"/>
          <w:color w:val="000000" w:themeColor="text1"/>
          <w:lang w:val="ru-RU"/>
        </w:rPr>
        <w:t>ению в разных видах художествен</w:t>
      </w:r>
      <w:r w:rsidRPr="00C91A6B">
        <w:rPr>
          <w:rFonts w:ascii="Times New Roman" w:hAnsi="Times New Roman" w:cs="Times New Roman"/>
          <w:color w:val="000000" w:themeColor="text1"/>
          <w:lang w:val="ru-RU"/>
        </w:rPr>
        <w:t>ной деятельности, в том числе в искусстве слова; осознание</w:t>
      </w:r>
      <w:r w:rsidR="00835F1A" w:rsidRPr="00C91A6B">
        <w:rPr>
          <w:rFonts w:ascii="Times New Roman" w:hAnsi="Times New Roman" w:cs="Times New Roman"/>
          <w:color w:val="000000" w:themeColor="text1"/>
          <w:lang w:val="ru-RU"/>
        </w:rPr>
        <w:t xml:space="preserve"> в</w:t>
      </w:r>
      <w:r w:rsidRPr="00C91A6B">
        <w:rPr>
          <w:rFonts w:ascii="Times New Roman" w:hAnsi="Times New Roman" w:cs="Times New Roman"/>
          <w:color w:val="000000" w:themeColor="text1"/>
          <w:lang w:val="ru-RU"/>
        </w:rPr>
        <w:t xml:space="preserve">ажности русского языка как средства общения и </w:t>
      </w:r>
      <w:r w:rsidR="00835F1A" w:rsidRPr="00C91A6B">
        <w:rPr>
          <w:rFonts w:ascii="Times New Roman" w:hAnsi="Times New Roman" w:cs="Times New Roman"/>
          <w:color w:val="000000" w:themeColor="text1"/>
          <w:lang w:val="ru-RU"/>
        </w:rPr>
        <w:t>самовыра</w:t>
      </w:r>
      <w:r w:rsidRPr="00C91A6B">
        <w:rPr>
          <w:rFonts w:ascii="Times New Roman" w:hAnsi="Times New Roman" w:cs="Times New Roman"/>
          <w:color w:val="000000" w:themeColor="text1"/>
          <w:lang w:val="ru-RU"/>
        </w:rPr>
        <w:t>жения;</w:t>
      </w:r>
    </w:p>
    <w:p w14:paraId="49F1E06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физического воспитания, формирования культуры здоровья и эмоционального благополучия:</w:t>
      </w:r>
    </w:p>
    <w:p w14:paraId="5F3A32C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соблюдение правил здорового и безопасного (для себя и </w:t>
      </w:r>
      <w:r w:rsidR="00835F1A"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гих людей) образа жизни в окружающей среде (в том числе информационной) при поиске дополнительной информации в процессе языкового образования;</w:t>
      </w:r>
    </w:p>
    <w:p w14:paraId="56BB871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бережное отношение к физическому и психическому </w:t>
      </w:r>
      <w:r w:rsidR="00835F1A" w:rsidRPr="00C91A6B">
        <w:rPr>
          <w:rFonts w:ascii="Times New Roman" w:hAnsi="Times New Roman" w:cs="Times New Roman"/>
          <w:color w:val="000000" w:themeColor="text1"/>
          <w:lang w:val="ru-RU"/>
        </w:rPr>
        <w:t>здоро</w:t>
      </w:r>
      <w:r w:rsidRPr="00C91A6B">
        <w:rPr>
          <w:rFonts w:ascii="Times New Roman" w:hAnsi="Times New Roman" w:cs="Times New Roman"/>
          <w:color w:val="000000" w:themeColor="text1"/>
          <w:lang w:val="ru-RU"/>
        </w:rPr>
        <w:t>вью, проявляющееся в выборе приемлемых способов речевого самовыражения и соблюдении норм речевого этикета и правил общения;</w:t>
      </w:r>
    </w:p>
    <w:p w14:paraId="733B368E"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трудового воспитания:</w:t>
      </w:r>
    </w:p>
    <w:p w14:paraId="41A8C951"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осознание ценности труда в жизни человека и общества (в том числе благодаря примерам из художественных </w:t>
      </w:r>
      <w:r w:rsidR="00835F1A" w:rsidRPr="00C91A6B">
        <w:rPr>
          <w:rFonts w:ascii="Times New Roman" w:hAnsi="Times New Roman" w:cs="Times New Roman"/>
          <w:color w:val="000000" w:themeColor="text1"/>
          <w:lang w:val="ru-RU"/>
        </w:rPr>
        <w:t>произве</w:t>
      </w:r>
      <w:r w:rsidRPr="00C91A6B">
        <w:rPr>
          <w:rFonts w:ascii="Times New Roman" w:hAnsi="Times New Roman" w:cs="Times New Roman"/>
          <w:color w:val="000000" w:themeColor="text1"/>
          <w:lang w:val="ru-RU"/>
        </w:rPr>
        <w:t>дений), ответственное потреб</w:t>
      </w:r>
      <w:r w:rsidR="00835F1A" w:rsidRPr="00C91A6B">
        <w:rPr>
          <w:rFonts w:ascii="Times New Roman" w:hAnsi="Times New Roman" w:cs="Times New Roman"/>
          <w:color w:val="000000" w:themeColor="text1"/>
          <w:lang w:val="ru-RU"/>
        </w:rPr>
        <w:t>ление и бережное отношение к ре</w:t>
      </w:r>
      <w:r w:rsidRPr="00C91A6B">
        <w:rPr>
          <w:rFonts w:ascii="Times New Roman" w:hAnsi="Times New Roman" w:cs="Times New Roman"/>
          <w:color w:val="000000" w:themeColor="text1"/>
          <w:lang w:val="ru-RU"/>
        </w:rPr>
        <w:t>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14:paraId="033FF94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экологического воспитания:</w:t>
      </w:r>
    </w:p>
    <w:p w14:paraId="484ACBE5"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бережное отношение к при</w:t>
      </w:r>
      <w:r w:rsidR="00835F1A" w:rsidRPr="00C91A6B">
        <w:rPr>
          <w:rFonts w:ascii="Times New Roman" w:hAnsi="Times New Roman" w:cs="Times New Roman"/>
          <w:color w:val="000000" w:themeColor="text1"/>
          <w:lang w:val="ru-RU"/>
        </w:rPr>
        <w:t>роде, формируемое в процессе ра</w:t>
      </w:r>
      <w:r w:rsidRPr="00C91A6B">
        <w:rPr>
          <w:rFonts w:ascii="Times New Roman" w:hAnsi="Times New Roman" w:cs="Times New Roman"/>
          <w:color w:val="000000" w:themeColor="text1"/>
          <w:lang w:val="ru-RU"/>
        </w:rPr>
        <w:t>боты с текстами;</w:t>
      </w:r>
    </w:p>
    <w:p w14:paraId="787CE56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неприятие действий, приносящих ей вред;</w:t>
      </w:r>
    </w:p>
    <w:p w14:paraId="6A78E59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ценности научного познания:</w:t>
      </w:r>
    </w:p>
    <w:p w14:paraId="3B0D084E"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w:t>
      </w:r>
      <w:r w:rsidR="00835F1A" w:rsidRPr="00C91A6B">
        <w:rPr>
          <w:rFonts w:ascii="Times New Roman" w:hAnsi="Times New Roman" w:cs="Times New Roman"/>
          <w:color w:val="000000" w:themeColor="text1"/>
          <w:lang w:val="ru-RU"/>
        </w:rPr>
        <w:t xml:space="preserve"> активность, инициативность, лю</w:t>
      </w:r>
      <w:r w:rsidRPr="00C91A6B">
        <w:rPr>
          <w:rFonts w:ascii="Times New Roman" w:hAnsi="Times New Roman" w:cs="Times New Roman"/>
          <w:color w:val="000000" w:themeColor="text1"/>
          <w:lang w:val="ru-RU"/>
        </w:rPr>
        <w:t xml:space="preserve">бознательность и самостоятельность в познании, в том числе познавательный интерес к изучению русского языка, </w:t>
      </w:r>
      <w:r w:rsidR="00835F1A" w:rsidRPr="00C91A6B">
        <w:rPr>
          <w:rFonts w:ascii="Times New Roman" w:hAnsi="Times New Roman" w:cs="Times New Roman"/>
          <w:color w:val="000000" w:themeColor="text1"/>
          <w:lang w:val="ru-RU"/>
        </w:rPr>
        <w:t>актив</w:t>
      </w:r>
      <w:r w:rsidRPr="00C91A6B">
        <w:rPr>
          <w:rFonts w:ascii="Times New Roman" w:hAnsi="Times New Roman" w:cs="Times New Roman"/>
          <w:color w:val="000000" w:themeColor="text1"/>
          <w:lang w:val="ru-RU"/>
        </w:rPr>
        <w:t>ность и самостоятельность в его познании.</w:t>
      </w:r>
    </w:p>
    <w:p w14:paraId="7E047D7C"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0D4F067F"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результате изучения предмета «Родной язык (русский)» в начальной школе у обучающегося будут сформированы </w:t>
      </w:r>
      <w:r w:rsidR="00835F1A" w:rsidRPr="00C91A6B">
        <w:rPr>
          <w:rFonts w:ascii="Times New Roman" w:hAnsi="Times New Roman" w:cs="Times New Roman"/>
          <w:color w:val="000000" w:themeColor="text1"/>
          <w:lang w:val="ru-RU"/>
        </w:rPr>
        <w:t>следу</w:t>
      </w:r>
      <w:r w:rsidRPr="00C91A6B">
        <w:rPr>
          <w:rFonts w:ascii="Times New Roman" w:hAnsi="Times New Roman" w:cs="Times New Roman"/>
          <w:color w:val="000000" w:themeColor="text1"/>
          <w:lang w:val="ru-RU"/>
        </w:rPr>
        <w:t xml:space="preserve">ющие </w:t>
      </w:r>
      <w:r w:rsidRPr="00C91A6B">
        <w:rPr>
          <w:rFonts w:ascii="Times New Roman" w:hAnsi="Times New Roman" w:cs="Times New Roman"/>
          <w:b/>
          <w:color w:val="000000" w:themeColor="text1"/>
          <w:lang w:val="ru-RU"/>
        </w:rPr>
        <w:t xml:space="preserve">познавательные </w:t>
      </w:r>
      <w:r w:rsidRPr="00C91A6B">
        <w:rPr>
          <w:rFonts w:ascii="Times New Roman" w:hAnsi="Times New Roman" w:cs="Times New Roman"/>
          <w:color w:val="000000" w:themeColor="text1"/>
          <w:lang w:val="ru-RU"/>
        </w:rPr>
        <w:t>универсальные учебные действия.</w:t>
      </w:r>
    </w:p>
    <w:p w14:paraId="2BB8E0C6"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Базовые логические действия:</w:t>
      </w:r>
    </w:p>
    <w:p w14:paraId="6E93CCF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различные язы</w:t>
      </w:r>
      <w:r w:rsidR="00835F1A" w:rsidRPr="00C91A6B">
        <w:rPr>
          <w:rFonts w:ascii="Times New Roman" w:hAnsi="Times New Roman" w:cs="Times New Roman"/>
          <w:color w:val="000000" w:themeColor="text1"/>
          <w:lang w:val="ru-RU"/>
        </w:rPr>
        <w:t>ковые единицы, устанавливать ос</w:t>
      </w:r>
      <w:r w:rsidRPr="00C91A6B">
        <w:rPr>
          <w:rFonts w:ascii="Times New Roman" w:hAnsi="Times New Roman" w:cs="Times New Roman"/>
          <w:color w:val="000000" w:themeColor="text1"/>
          <w:lang w:val="ru-RU"/>
        </w:rPr>
        <w:t>нования для сравнения языковых единиц, устанавливать аналогии языковых единиц;</w:t>
      </w:r>
    </w:p>
    <w:p w14:paraId="0AC8B8A1" w14:textId="77777777" w:rsidR="005246CD" w:rsidRPr="00C91A6B" w:rsidRDefault="004D0A5B" w:rsidP="005246CD">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объединять объекты (языковые единицы) по определённому признаку;</w:t>
      </w:r>
    </w:p>
    <w:p w14:paraId="6448CD33" w14:textId="095130C5" w:rsidR="009E224D" w:rsidRPr="00C91A6B" w:rsidRDefault="004D0A5B" w:rsidP="005246CD">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определять существенный признак для классификации </w:t>
      </w:r>
      <w:r w:rsidR="00835F1A" w:rsidRPr="00C91A6B">
        <w:rPr>
          <w:rFonts w:ascii="Times New Roman" w:hAnsi="Times New Roman" w:cs="Times New Roman"/>
          <w:color w:val="000000" w:themeColor="text1"/>
          <w:lang w:val="ru-RU"/>
        </w:rPr>
        <w:t>язы</w:t>
      </w:r>
      <w:r w:rsidRPr="00C91A6B">
        <w:rPr>
          <w:rFonts w:ascii="Times New Roman" w:hAnsi="Times New Roman" w:cs="Times New Roman"/>
          <w:color w:val="000000" w:themeColor="text1"/>
          <w:lang w:val="ru-RU"/>
        </w:rPr>
        <w:t>ковых единиц; классифицировать языковые единицы;</w:t>
      </w:r>
    </w:p>
    <w:p w14:paraId="57F51A48"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находить в языковом материале закономерности и </w:t>
      </w:r>
      <w:r w:rsidR="00835F1A" w:rsidRPr="00C91A6B">
        <w:rPr>
          <w:rFonts w:ascii="Times New Roman" w:hAnsi="Times New Roman" w:cs="Times New Roman"/>
          <w:color w:val="000000" w:themeColor="text1"/>
          <w:lang w:val="ru-RU"/>
        </w:rPr>
        <w:t>противо</w:t>
      </w:r>
      <w:r w:rsidRPr="00C91A6B">
        <w:rPr>
          <w:rFonts w:ascii="Times New Roman" w:hAnsi="Times New Roman" w:cs="Times New Roman"/>
          <w:color w:val="000000" w:themeColor="text1"/>
          <w:lang w:val="ru-RU"/>
        </w:rPr>
        <w:t xml:space="preserve">речия на основе предложенного учителем алгоритма </w:t>
      </w:r>
      <w:r w:rsidR="00835F1A" w:rsidRPr="00C91A6B">
        <w:rPr>
          <w:rFonts w:ascii="Times New Roman" w:hAnsi="Times New Roman" w:cs="Times New Roman"/>
          <w:color w:val="000000" w:themeColor="text1"/>
          <w:lang w:val="ru-RU"/>
        </w:rPr>
        <w:t>наблюде</w:t>
      </w:r>
      <w:r w:rsidRPr="00C91A6B">
        <w:rPr>
          <w:rFonts w:ascii="Times New Roman" w:hAnsi="Times New Roman" w:cs="Times New Roman"/>
          <w:color w:val="000000" w:themeColor="text1"/>
          <w:lang w:val="ru-RU"/>
        </w:rPr>
        <w:t xml:space="preserve">ния; анализировать алгоритм действий при работе с </w:t>
      </w:r>
      <w:r w:rsidR="00835F1A" w:rsidRPr="00C91A6B">
        <w:rPr>
          <w:rFonts w:ascii="Times New Roman" w:hAnsi="Times New Roman" w:cs="Times New Roman"/>
          <w:color w:val="000000" w:themeColor="text1"/>
          <w:lang w:val="ru-RU"/>
        </w:rPr>
        <w:t>языковы</w:t>
      </w:r>
      <w:r w:rsidRPr="00C91A6B">
        <w:rPr>
          <w:rFonts w:ascii="Times New Roman" w:hAnsi="Times New Roman" w:cs="Times New Roman"/>
          <w:color w:val="000000" w:themeColor="text1"/>
          <w:lang w:val="ru-RU"/>
        </w:rPr>
        <w:t>ми единицами, самостоятельно выделять учебные операции при анализе языковых единиц;</w:t>
      </w:r>
    </w:p>
    <w:p w14:paraId="70FE268D"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недостаток информации для решения учебной и практической задачи на осно</w:t>
      </w:r>
      <w:r w:rsidR="00835F1A" w:rsidRPr="00C91A6B">
        <w:rPr>
          <w:rFonts w:ascii="Times New Roman" w:hAnsi="Times New Roman" w:cs="Times New Roman"/>
          <w:color w:val="000000" w:themeColor="text1"/>
          <w:lang w:val="ru-RU"/>
        </w:rPr>
        <w:t>ве предложенного алгоритма, фор</w:t>
      </w:r>
      <w:r w:rsidRPr="00C91A6B">
        <w:rPr>
          <w:rFonts w:ascii="Times New Roman" w:hAnsi="Times New Roman" w:cs="Times New Roman"/>
          <w:color w:val="000000" w:themeColor="text1"/>
          <w:lang w:val="ru-RU"/>
        </w:rPr>
        <w:t>мулировать запрос на дополнительную информацию;</w:t>
      </w:r>
    </w:p>
    <w:p w14:paraId="6119ECB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причинно-сл</w:t>
      </w:r>
      <w:r w:rsidR="00835F1A" w:rsidRPr="00C91A6B">
        <w:rPr>
          <w:rFonts w:ascii="Times New Roman" w:hAnsi="Times New Roman" w:cs="Times New Roman"/>
          <w:color w:val="000000" w:themeColor="text1"/>
          <w:lang w:val="ru-RU"/>
        </w:rPr>
        <w:t>едственные связи в ситуациях на</w:t>
      </w:r>
      <w:r w:rsidRPr="00C91A6B">
        <w:rPr>
          <w:rFonts w:ascii="Times New Roman" w:hAnsi="Times New Roman" w:cs="Times New Roman"/>
          <w:color w:val="000000" w:themeColor="text1"/>
          <w:lang w:val="ru-RU"/>
        </w:rPr>
        <w:t>блюдения за языковым материалом, делать выводы.</w:t>
      </w:r>
    </w:p>
    <w:p w14:paraId="3A9B7F0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Базовые исследовательские действия:</w:t>
      </w:r>
    </w:p>
    <w:p w14:paraId="7A63FE42"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 помощью учителя формулировать цель, планировать </w:t>
      </w:r>
      <w:r w:rsidR="00835F1A" w:rsidRPr="00C91A6B">
        <w:rPr>
          <w:rFonts w:ascii="Times New Roman" w:hAnsi="Times New Roman" w:cs="Times New Roman"/>
          <w:color w:val="000000" w:themeColor="text1"/>
          <w:lang w:val="ru-RU"/>
        </w:rPr>
        <w:t>изме</w:t>
      </w:r>
      <w:r w:rsidRPr="00C91A6B">
        <w:rPr>
          <w:rFonts w:ascii="Times New Roman" w:hAnsi="Times New Roman" w:cs="Times New Roman"/>
          <w:color w:val="000000" w:themeColor="text1"/>
          <w:lang w:val="ru-RU"/>
        </w:rPr>
        <w:t>нения языкового объекта, речевой ситуации;</w:t>
      </w:r>
    </w:p>
    <w:p w14:paraId="691E335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сравнивать несколько вариантов выполнения задания, </w:t>
      </w:r>
      <w:r w:rsidR="00835F1A" w:rsidRPr="00C91A6B">
        <w:rPr>
          <w:rFonts w:ascii="Times New Roman" w:hAnsi="Times New Roman" w:cs="Times New Roman"/>
          <w:color w:val="000000" w:themeColor="text1"/>
          <w:lang w:val="ru-RU"/>
        </w:rPr>
        <w:t>выби</w:t>
      </w:r>
      <w:r w:rsidRPr="00C91A6B">
        <w:rPr>
          <w:rFonts w:ascii="Times New Roman" w:hAnsi="Times New Roman" w:cs="Times New Roman"/>
          <w:color w:val="000000" w:themeColor="text1"/>
          <w:lang w:val="ru-RU"/>
        </w:rPr>
        <w:t xml:space="preserve">рать наиболее подходящий (на основе предложенных критериев); проводить по предложенному плану несложное </w:t>
      </w:r>
      <w:r w:rsidR="00835F1A" w:rsidRPr="00C91A6B">
        <w:rPr>
          <w:rFonts w:ascii="Times New Roman" w:hAnsi="Times New Roman" w:cs="Times New Roman"/>
          <w:color w:val="000000" w:themeColor="text1"/>
          <w:lang w:val="ru-RU"/>
        </w:rPr>
        <w:t>лингвистиче</w:t>
      </w:r>
      <w:r w:rsidRPr="00C91A6B">
        <w:rPr>
          <w:rFonts w:ascii="Times New Roman" w:hAnsi="Times New Roman" w:cs="Times New Roman"/>
          <w:color w:val="000000" w:themeColor="text1"/>
          <w:lang w:val="ru-RU"/>
        </w:rPr>
        <w:t>ское мини-исследование, выполнять по предложенному плану</w:t>
      </w:r>
      <w:r w:rsidR="00835F1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проектное задание;</w:t>
      </w:r>
    </w:p>
    <w:p w14:paraId="46A3A8A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выводы и подкреплять их доказательствами на основе результатов проведённого наблюдения за языковым материалом (классификации</w:t>
      </w:r>
      <w:r w:rsidR="00CC3275" w:rsidRPr="00C91A6B">
        <w:rPr>
          <w:rFonts w:ascii="Times New Roman" w:hAnsi="Times New Roman" w:cs="Times New Roman"/>
          <w:color w:val="000000" w:themeColor="text1"/>
          <w:lang w:val="ru-RU"/>
        </w:rPr>
        <w:t>, сравнения, исследования); фор</w:t>
      </w:r>
      <w:r w:rsidRPr="00C91A6B">
        <w:rPr>
          <w:rFonts w:ascii="Times New Roman" w:hAnsi="Times New Roman" w:cs="Times New Roman"/>
          <w:color w:val="000000" w:themeColor="text1"/>
          <w:lang w:val="ru-RU"/>
        </w:rPr>
        <w:t>мулировать с помощью учителя вопросы в процессе анализа предложенного языкового материала;</w:t>
      </w:r>
    </w:p>
    <w:p w14:paraId="0F8AF787"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прогнозировать возможное развитие процессов, событий и их последствия в аналогичных или сходных ситуациях.</w:t>
      </w:r>
    </w:p>
    <w:p w14:paraId="6146A12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Работа с информацией:</w:t>
      </w:r>
    </w:p>
    <w:p w14:paraId="6DA03378"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источник получения информации: нужный словарь для получения запрашиваемой информации, для уточнения;</w:t>
      </w:r>
    </w:p>
    <w:p w14:paraId="35E3838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согласно заданному алгоритму находить представленную в явном виде информацию в предложенном источнике: в </w:t>
      </w:r>
      <w:r w:rsidR="00CC3275" w:rsidRPr="00C91A6B">
        <w:rPr>
          <w:rFonts w:ascii="Times New Roman" w:hAnsi="Times New Roman" w:cs="Times New Roman"/>
          <w:color w:val="000000" w:themeColor="text1"/>
          <w:lang w:val="ru-RU"/>
        </w:rPr>
        <w:t>слова</w:t>
      </w:r>
      <w:r w:rsidRPr="00C91A6B">
        <w:rPr>
          <w:rFonts w:ascii="Times New Roman" w:hAnsi="Times New Roman" w:cs="Times New Roman"/>
          <w:color w:val="000000" w:themeColor="text1"/>
          <w:lang w:val="ru-RU"/>
        </w:rPr>
        <w:t>рях, справочниках;</w:t>
      </w:r>
    </w:p>
    <w:p w14:paraId="743A5C8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достоверну</w:t>
      </w:r>
      <w:r w:rsidR="00CC3275" w:rsidRPr="00C91A6B">
        <w:rPr>
          <w:rFonts w:ascii="Times New Roman" w:hAnsi="Times New Roman" w:cs="Times New Roman"/>
          <w:color w:val="000000" w:themeColor="text1"/>
          <w:lang w:val="ru-RU"/>
        </w:rPr>
        <w:t>ю и недостоверную информацию са</w:t>
      </w:r>
      <w:r w:rsidRPr="00C91A6B">
        <w:rPr>
          <w:rFonts w:ascii="Times New Roman" w:hAnsi="Times New Roman" w:cs="Times New Roman"/>
          <w:color w:val="000000" w:themeColor="text1"/>
          <w:lang w:val="ru-RU"/>
        </w:rPr>
        <w:t>мостоятельно или на основ</w:t>
      </w:r>
      <w:r w:rsidR="00CC3275" w:rsidRPr="00C91A6B">
        <w:rPr>
          <w:rFonts w:ascii="Times New Roman" w:hAnsi="Times New Roman" w:cs="Times New Roman"/>
          <w:color w:val="000000" w:themeColor="text1"/>
          <w:lang w:val="ru-RU"/>
        </w:rPr>
        <w:t>ании предложенного учителем спо</w:t>
      </w:r>
      <w:r w:rsidRPr="00C91A6B">
        <w:rPr>
          <w:rFonts w:ascii="Times New Roman" w:hAnsi="Times New Roman" w:cs="Times New Roman"/>
          <w:color w:val="000000" w:themeColor="text1"/>
          <w:lang w:val="ru-RU"/>
        </w:rPr>
        <w:t xml:space="preserve">соба её проверки (обращаясь к словарям, справочникам, </w:t>
      </w:r>
      <w:r w:rsidR="00CC3275"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нику);</w:t>
      </w:r>
    </w:p>
    <w:p w14:paraId="7DFDDDD2" w14:textId="77777777" w:rsidR="00CC3275"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с помощью взрослых (педагогических работников, родителей, законных пред</w:t>
      </w:r>
      <w:r w:rsidR="00CC3275" w:rsidRPr="00C91A6B">
        <w:rPr>
          <w:rFonts w:ascii="Times New Roman" w:hAnsi="Times New Roman" w:cs="Times New Roman"/>
          <w:color w:val="000000" w:themeColor="text1"/>
          <w:lang w:val="ru-RU"/>
        </w:rPr>
        <w:t>ставителей) правила информацион</w:t>
      </w:r>
      <w:r w:rsidRPr="00C91A6B">
        <w:rPr>
          <w:rFonts w:ascii="Times New Roman" w:hAnsi="Times New Roman" w:cs="Times New Roman"/>
          <w:color w:val="000000" w:themeColor="text1"/>
          <w:lang w:val="ru-RU"/>
        </w:rPr>
        <w:t>ной безопасности при поиск</w:t>
      </w:r>
      <w:r w:rsidR="00CC3275" w:rsidRPr="00C91A6B">
        <w:rPr>
          <w:rFonts w:ascii="Times New Roman" w:hAnsi="Times New Roman" w:cs="Times New Roman"/>
          <w:color w:val="000000" w:themeColor="text1"/>
          <w:lang w:val="ru-RU"/>
        </w:rPr>
        <w:t>е информации в Интернете (инфор</w:t>
      </w:r>
      <w:r w:rsidRPr="00C91A6B">
        <w:rPr>
          <w:rFonts w:ascii="Times New Roman" w:hAnsi="Times New Roman" w:cs="Times New Roman"/>
          <w:color w:val="000000" w:themeColor="text1"/>
          <w:lang w:val="ru-RU"/>
        </w:rPr>
        <w:t>мации о написании и произношении слова, о значении слова, о происхождении слова, о синонимах слова);</w:t>
      </w:r>
    </w:p>
    <w:p w14:paraId="0F33B582" w14:textId="77777777" w:rsidR="009E224D" w:rsidRPr="00C91A6B" w:rsidRDefault="00CC3275"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w:t>
      </w:r>
      <w:r w:rsidR="004D0A5B" w:rsidRPr="00C91A6B">
        <w:rPr>
          <w:rFonts w:ascii="Times New Roman" w:hAnsi="Times New Roman" w:cs="Times New Roman"/>
          <w:color w:val="000000" w:themeColor="text1"/>
          <w:lang w:val="ru-RU"/>
        </w:rPr>
        <w:t>нализировать и создавать текстовую, видео, графическую, звуковую информацию в соответствии с учебной задачей;</w:t>
      </w:r>
    </w:p>
    <w:p w14:paraId="4DC6E53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14:paraId="6254302B" w14:textId="77777777" w:rsidR="009E224D" w:rsidRPr="00C91A6B" w:rsidRDefault="009E224D" w:rsidP="0041663B">
      <w:pPr>
        <w:pStyle w:val="a3"/>
        <w:tabs>
          <w:tab w:val="left" w:pos="709"/>
        </w:tabs>
        <w:spacing w:before="11"/>
        <w:ind w:left="0" w:right="0" w:firstLine="567"/>
        <w:rPr>
          <w:rFonts w:ascii="Times New Roman" w:hAnsi="Times New Roman" w:cs="Times New Roman"/>
          <w:color w:val="000000" w:themeColor="text1"/>
          <w:lang w:val="ru-RU"/>
        </w:rPr>
      </w:pPr>
    </w:p>
    <w:p w14:paraId="52C8BC8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нач</w:t>
      </w:r>
      <w:r w:rsidR="00CC3275" w:rsidRPr="00C91A6B">
        <w:rPr>
          <w:rFonts w:ascii="Times New Roman" w:hAnsi="Times New Roman" w:cs="Times New Roman"/>
          <w:color w:val="000000" w:themeColor="text1"/>
          <w:lang w:val="ru-RU"/>
        </w:rPr>
        <w:t>альной школе у обучающегося фор</w:t>
      </w:r>
      <w:r w:rsidRPr="00C91A6B">
        <w:rPr>
          <w:rFonts w:ascii="Times New Roman" w:hAnsi="Times New Roman" w:cs="Times New Roman"/>
          <w:color w:val="000000" w:themeColor="text1"/>
          <w:lang w:val="ru-RU"/>
        </w:rPr>
        <w:t xml:space="preserve">мируются </w:t>
      </w:r>
      <w:r w:rsidRPr="00C91A6B">
        <w:rPr>
          <w:rFonts w:ascii="Times New Roman" w:hAnsi="Times New Roman" w:cs="Times New Roman"/>
          <w:b/>
          <w:color w:val="000000" w:themeColor="text1"/>
          <w:lang w:val="ru-RU"/>
        </w:rPr>
        <w:t xml:space="preserve">коммуникативные </w:t>
      </w:r>
      <w:r w:rsidRPr="00C91A6B">
        <w:rPr>
          <w:rFonts w:ascii="Times New Roman" w:hAnsi="Times New Roman" w:cs="Times New Roman"/>
          <w:color w:val="000000" w:themeColor="text1"/>
          <w:lang w:val="ru-RU"/>
        </w:rPr>
        <w:t>универсальные учебные действия.</w:t>
      </w:r>
    </w:p>
    <w:p w14:paraId="79F4ADB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Общение:</w:t>
      </w:r>
    </w:p>
    <w:p w14:paraId="3AB9A4FE"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w:t>
      </w:r>
      <w:r w:rsidR="00CC3275" w:rsidRPr="00C91A6B">
        <w:rPr>
          <w:rFonts w:ascii="Times New Roman" w:hAnsi="Times New Roman" w:cs="Times New Roman"/>
          <w:color w:val="000000" w:themeColor="text1"/>
          <w:lang w:val="ru-RU"/>
        </w:rPr>
        <w:t>соблю</w:t>
      </w:r>
      <w:r w:rsidRPr="00C91A6B">
        <w:rPr>
          <w:rFonts w:ascii="Times New Roman" w:hAnsi="Times New Roman" w:cs="Times New Roman"/>
          <w:color w:val="000000" w:themeColor="text1"/>
          <w:lang w:val="ru-RU"/>
        </w:rPr>
        <w:t>дать правила ведения диалоги и дискуссии;</w:t>
      </w:r>
    </w:p>
    <w:p w14:paraId="7EFB77D1"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признавать возможность существования разных точек зрения; корректно и аргументированно высказывать своё мнение; строить речевое высказывание в соответствии с поставленной</w:t>
      </w:r>
      <w:r w:rsidR="00CC3275"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задачей;</w:t>
      </w:r>
    </w:p>
    <w:p w14:paraId="10307B13"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устные и письме</w:t>
      </w:r>
      <w:r w:rsidR="00CC3275" w:rsidRPr="00C91A6B">
        <w:rPr>
          <w:rFonts w:ascii="Times New Roman" w:hAnsi="Times New Roman" w:cs="Times New Roman"/>
          <w:color w:val="000000" w:themeColor="text1"/>
          <w:lang w:val="ru-RU"/>
        </w:rPr>
        <w:t>нные тексты (описание, рассужде</w:t>
      </w:r>
      <w:r w:rsidRPr="00C91A6B">
        <w:rPr>
          <w:rFonts w:ascii="Times New Roman" w:hAnsi="Times New Roman" w:cs="Times New Roman"/>
          <w:color w:val="000000" w:themeColor="text1"/>
          <w:lang w:val="ru-RU"/>
        </w:rPr>
        <w:t>ние, повествование) в соответствии с речевой ситуацией;</w:t>
      </w:r>
    </w:p>
    <w:p w14:paraId="2EEE3BFB"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готовить небольшие публичные выступления о результатах парной и групповой работы, о результатах наблюдения, вып</w:t>
      </w:r>
      <w:r w:rsidR="00CC3275" w:rsidRPr="00C91A6B">
        <w:rPr>
          <w:rFonts w:ascii="Times New Roman" w:hAnsi="Times New Roman" w:cs="Times New Roman"/>
          <w:color w:val="000000" w:themeColor="text1"/>
          <w:lang w:val="ru-RU"/>
        </w:rPr>
        <w:t>ол</w:t>
      </w:r>
      <w:r w:rsidRPr="00C91A6B">
        <w:rPr>
          <w:rFonts w:ascii="Times New Roman" w:hAnsi="Times New Roman" w:cs="Times New Roman"/>
          <w:color w:val="000000" w:themeColor="text1"/>
          <w:lang w:val="ru-RU"/>
        </w:rPr>
        <w:t>ненного мини-исследования, проектного задания;</w:t>
      </w:r>
    </w:p>
    <w:p w14:paraId="047FC8E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подбирать иллюстративный</w:t>
      </w:r>
      <w:r w:rsidR="00CC3275" w:rsidRPr="00C91A6B">
        <w:rPr>
          <w:rFonts w:ascii="Times New Roman" w:hAnsi="Times New Roman" w:cs="Times New Roman"/>
          <w:color w:val="000000" w:themeColor="text1"/>
          <w:lang w:val="ru-RU"/>
        </w:rPr>
        <w:t xml:space="preserve"> материал (рисунки, фото, плака</w:t>
      </w:r>
      <w:r w:rsidRPr="00C91A6B">
        <w:rPr>
          <w:rFonts w:ascii="Times New Roman" w:hAnsi="Times New Roman" w:cs="Times New Roman"/>
          <w:color w:val="000000" w:themeColor="text1"/>
          <w:lang w:val="ru-RU"/>
        </w:rPr>
        <w:t>ты) к тексту выступления.</w:t>
      </w:r>
    </w:p>
    <w:p w14:paraId="354A182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Совместная деятельность:</w:t>
      </w:r>
    </w:p>
    <w:p w14:paraId="768DAE1D"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краткоср</w:t>
      </w:r>
      <w:r w:rsidR="00CC3275" w:rsidRPr="00C91A6B">
        <w:rPr>
          <w:rFonts w:ascii="Times New Roman" w:hAnsi="Times New Roman" w:cs="Times New Roman"/>
          <w:color w:val="000000" w:themeColor="text1"/>
          <w:lang w:val="ru-RU"/>
        </w:rPr>
        <w:t>очные и долгосрочные цели (инди</w:t>
      </w:r>
      <w:r w:rsidRPr="00C91A6B">
        <w:rPr>
          <w:rFonts w:ascii="Times New Roman" w:hAnsi="Times New Roman" w:cs="Times New Roman"/>
          <w:color w:val="000000" w:themeColor="text1"/>
          <w:lang w:val="ru-RU"/>
        </w:rPr>
        <w:t xml:space="preserve">видуальные с учётом участия в коллективных задачах) в </w:t>
      </w:r>
      <w:r w:rsidR="00CC3275" w:rsidRPr="00C91A6B">
        <w:rPr>
          <w:rFonts w:ascii="Times New Roman" w:hAnsi="Times New Roman" w:cs="Times New Roman"/>
          <w:color w:val="000000" w:themeColor="text1"/>
          <w:lang w:val="ru-RU"/>
        </w:rPr>
        <w:t>стан</w:t>
      </w:r>
      <w:r w:rsidRPr="00C91A6B">
        <w:rPr>
          <w:rFonts w:ascii="Times New Roman" w:hAnsi="Times New Roman" w:cs="Times New Roman"/>
          <w:color w:val="000000" w:themeColor="text1"/>
          <w:lang w:val="ru-RU"/>
        </w:rPr>
        <w:t>дартной (типовой) ситуации на основе предложенного учителем формата планирования, распределения промежуточных шагов и сроков;</w:t>
      </w:r>
    </w:p>
    <w:p w14:paraId="345D8AD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цель совместной</w:t>
      </w:r>
      <w:r w:rsidR="00CC3275" w:rsidRPr="00C91A6B">
        <w:rPr>
          <w:rFonts w:ascii="Times New Roman" w:hAnsi="Times New Roman" w:cs="Times New Roman"/>
          <w:color w:val="000000" w:themeColor="text1"/>
          <w:lang w:val="ru-RU"/>
        </w:rPr>
        <w:t xml:space="preserve"> деятельности, коллективно стро</w:t>
      </w:r>
      <w:r w:rsidRPr="00C91A6B">
        <w:rPr>
          <w:rFonts w:ascii="Times New Roman" w:hAnsi="Times New Roman" w:cs="Times New Roman"/>
          <w:color w:val="000000" w:themeColor="text1"/>
          <w:lang w:val="ru-RU"/>
        </w:rPr>
        <w:t>ить действия по её достижению: распределять роли, дого</w:t>
      </w:r>
      <w:r w:rsidR="00CC3275" w:rsidRPr="00C91A6B">
        <w:rPr>
          <w:rFonts w:ascii="Times New Roman" w:hAnsi="Times New Roman" w:cs="Times New Roman"/>
          <w:color w:val="000000" w:themeColor="text1"/>
          <w:lang w:val="ru-RU"/>
        </w:rPr>
        <w:t>вари</w:t>
      </w:r>
      <w:r w:rsidRPr="00C91A6B">
        <w:rPr>
          <w:rFonts w:ascii="Times New Roman" w:hAnsi="Times New Roman" w:cs="Times New Roman"/>
          <w:color w:val="000000" w:themeColor="text1"/>
          <w:lang w:val="ru-RU"/>
        </w:rPr>
        <w:t>ваться, обсуждать процесс и результат совместной работы;</w:t>
      </w:r>
    </w:p>
    <w:p w14:paraId="03A4412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готовность руководить, выполнять поручения, подчиняться, самостоятельно разрешать конфликты;</w:t>
      </w:r>
    </w:p>
    <w:p w14:paraId="4F6385D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ответственно выполнять свою часть работы; оценивать свой вклад в общий результат;</w:t>
      </w:r>
    </w:p>
    <w:p w14:paraId="3811CCA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совместные про</w:t>
      </w:r>
      <w:r w:rsidR="00CC3275" w:rsidRPr="00C91A6B">
        <w:rPr>
          <w:rFonts w:ascii="Times New Roman" w:hAnsi="Times New Roman" w:cs="Times New Roman"/>
          <w:color w:val="000000" w:themeColor="text1"/>
          <w:lang w:val="ru-RU"/>
        </w:rPr>
        <w:t>ектные задания с опорой на пред</w:t>
      </w:r>
      <w:r w:rsidRPr="00C91A6B">
        <w:rPr>
          <w:rFonts w:ascii="Times New Roman" w:hAnsi="Times New Roman" w:cs="Times New Roman"/>
          <w:color w:val="000000" w:themeColor="text1"/>
          <w:lang w:val="ru-RU"/>
        </w:rPr>
        <w:t>ложенные образцы.</w:t>
      </w:r>
    </w:p>
    <w:p w14:paraId="1DE47304"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601D2636" w14:textId="77777777" w:rsidR="00CC3275" w:rsidRPr="00C91A6B" w:rsidRDefault="004D0A5B" w:rsidP="0041663B">
      <w:pPr>
        <w:pStyle w:val="a3"/>
        <w:tabs>
          <w:tab w:val="left" w:pos="709"/>
        </w:tabs>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color w:val="000000" w:themeColor="text1"/>
          <w:lang w:val="ru-RU"/>
        </w:rPr>
        <w:t>К концу обучения в нач</w:t>
      </w:r>
      <w:r w:rsidR="00CC3275" w:rsidRPr="00C91A6B">
        <w:rPr>
          <w:rFonts w:ascii="Times New Roman" w:hAnsi="Times New Roman" w:cs="Times New Roman"/>
          <w:color w:val="000000" w:themeColor="text1"/>
          <w:lang w:val="ru-RU"/>
        </w:rPr>
        <w:t>альной школе у обучающегося фор</w:t>
      </w:r>
      <w:r w:rsidRPr="00C91A6B">
        <w:rPr>
          <w:rFonts w:ascii="Times New Roman" w:hAnsi="Times New Roman" w:cs="Times New Roman"/>
          <w:color w:val="000000" w:themeColor="text1"/>
          <w:lang w:val="ru-RU"/>
        </w:rPr>
        <w:t xml:space="preserve">мируются </w:t>
      </w:r>
      <w:r w:rsidRPr="00C91A6B">
        <w:rPr>
          <w:rFonts w:ascii="Times New Roman" w:hAnsi="Times New Roman" w:cs="Times New Roman"/>
          <w:b/>
          <w:color w:val="000000" w:themeColor="text1"/>
          <w:lang w:val="ru-RU"/>
        </w:rPr>
        <w:t xml:space="preserve">регулятивные </w:t>
      </w:r>
      <w:r w:rsidRPr="00C91A6B">
        <w:rPr>
          <w:rFonts w:ascii="Times New Roman" w:hAnsi="Times New Roman" w:cs="Times New Roman"/>
          <w:color w:val="000000" w:themeColor="text1"/>
          <w:lang w:val="ru-RU"/>
        </w:rPr>
        <w:t>универсальные учебные действия.</w:t>
      </w:r>
    </w:p>
    <w:p w14:paraId="594FC393" w14:textId="77777777" w:rsidR="009E224D" w:rsidRPr="00C91A6B" w:rsidRDefault="00CC3275"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w:t>
      </w:r>
      <w:r w:rsidR="004D0A5B" w:rsidRPr="00C91A6B">
        <w:rPr>
          <w:rFonts w:ascii="Times New Roman" w:hAnsi="Times New Roman" w:cs="Times New Roman"/>
          <w:b/>
          <w:i/>
          <w:color w:val="000000" w:themeColor="text1"/>
          <w:sz w:val="20"/>
          <w:szCs w:val="20"/>
          <w:lang w:val="ru-RU"/>
        </w:rPr>
        <w:t>амоорганизация:</w:t>
      </w:r>
    </w:p>
    <w:p w14:paraId="640ED610"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планировать действия по </w:t>
      </w:r>
      <w:r w:rsidR="00CC3275" w:rsidRPr="00C91A6B">
        <w:rPr>
          <w:rFonts w:ascii="Times New Roman" w:hAnsi="Times New Roman" w:cs="Times New Roman"/>
          <w:color w:val="000000" w:themeColor="text1"/>
          <w:lang w:val="ru-RU"/>
        </w:rPr>
        <w:t>решению учебной задачи для полу</w:t>
      </w:r>
      <w:r w:rsidRPr="00C91A6B">
        <w:rPr>
          <w:rFonts w:ascii="Times New Roman" w:hAnsi="Times New Roman" w:cs="Times New Roman"/>
          <w:color w:val="000000" w:themeColor="text1"/>
          <w:lang w:val="ru-RU"/>
        </w:rPr>
        <w:t>чения результата;</w:t>
      </w:r>
    </w:p>
    <w:p w14:paraId="283700BA"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выстраивать последовательность выбранных действий.</w:t>
      </w:r>
    </w:p>
    <w:p w14:paraId="61239C0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Самоконтроль:</w:t>
      </w:r>
    </w:p>
    <w:p w14:paraId="2E25F583"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устанавливать причины успеха/неудач учебной деятельности; корректировать свои учебные действия для преодоления </w:t>
      </w:r>
      <w:r w:rsidR="00CC3275"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чевых и орфографических ошибок;</w:t>
      </w:r>
    </w:p>
    <w:p w14:paraId="0148802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соотносить результат деятельности с поставленной учебной задачей по выделению, хара</w:t>
      </w:r>
      <w:r w:rsidR="00CC3275" w:rsidRPr="00C91A6B">
        <w:rPr>
          <w:rFonts w:ascii="Times New Roman" w:hAnsi="Times New Roman" w:cs="Times New Roman"/>
          <w:color w:val="000000" w:themeColor="text1"/>
          <w:lang w:val="ru-RU"/>
        </w:rPr>
        <w:t>ктеристике, использованию языко</w:t>
      </w:r>
      <w:r w:rsidRPr="00C91A6B">
        <w:rPr>
          <w:rFonts w:ascii="Times New Roman" w:hAnsi="Times New Roman" w:cs="Times New Roman"/>
          <w:color w:val="000000" w:themeColor="text1"/>
          <w:lang w:val="ru-RU"/>
        </w:rPr>
        <w:t>вых единиц;</w:t>
      </w:r>
    </w:p>
    <w:p w14:paraId="556A132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ошибки, допуще</w:t>
      </w:r>
      <w:r w:rsidR="00CC3275" w:rsidRPr="00C91A6B">
        <w:rPr>
          <w:rFonts w:ascii="Times New Roman" w:hAnsi="Times New Roman" w:cs="Times New Roman"/>
          <w:color w:val="000000" w:themeColor="text1"/>
          <w:lang w:val="ru-RU"/>
        </w:rPr>
        <w:t>нные при работе с языковым мате</w:t>
      </w:r>
      <w:r w:rsidRPr="00C91A6B">
        <w:rPr>
          <w:rFonts w:ascii="Times New Roman" w:hAnsi="Times New Roman" w:cs="Times New Roman"/>
          <w:color w:val="000000" w:themeColor="text1"/>
          <w:lang w:val="ru-RU"/>
        </w:rPr>
        <w:t xml:space="preserve">риалом, находить орфографические и пунктуационные </w:t>
      </w:r>
      <w:r w:rsidR="00CC3275" w:rsidRPr="00C91A6B">
        <w:rPr>
          <w:rFonts w:ascii="Times New Roman" w:hAnsi="Times New Roman" w:cs="Times New Roman"/>
          <w:color w:val="000000" w:themeColor="text1"/>
          <w:lang w:val="ru-RU"/>
        </w:rPr>
        <w:t>ошиб</w:t>
      </w:r>
      <w:r w:rsidRPr="00C91A6B">
        <w:rPr>
          <w:rFonts w:ascii="Times New Roman" w:hAnsi="Times New Roman" w:cs="Times New Roman"/>
          <w:color w:val="000000" w:themeColor="text1"/>
          <w:lang w:val="ru-RU"/>
        </w:rPr>
        <w:t>ки;</w:t>
      </w:r>
    </w:p>
    <w:p w14:paraId="616E23C6"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результаты своей деятельности и деятельности одноклассников, объективно оценивать их по предложенным критериям.</w:t>
      </w:r>
    </w:p>
    <w:p w14:paraId="61996EC4" w14:textId="77777777" w:rsidR="005246CD" w:rsidRPr="00C91A6B" w:rsidRDefault="005246CD" w:rsidP="0041663B">
      <w:pPr>
        <w:tabs>
          <w:tab w:val="left" w:pos="709"/>
        </w:tabs>
        <w:ind w:firstLine="567"/>
        <w:jc w:val="both"/>
        <w:rPr>
          <w:rFonts w:ascii="Times New Roman" w:hAnsi="Times New Roman" w:cs="Times New Roman"/>
          <w:color w:val="000000" w:themeColor="text1"/>
          <w:sz w:val="20"/>
          <w:szCs w:val="20"/>
          <w:lang w:val="ru-RU"/>
        </w:rPr>
      </w:pPr>
    </w:p>
    <w:p w14:paraId="595F4F5A" w14:textId="515FC1C4"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3874032B"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Изучение учебного предме</w:t>
      </w:r>
      <w:r w:rsidR="00CC3275" w:rsidRPr="00C91A6B">
        <w:rPr>
          <w:rFonts w:ascii="Times New Roman" w:hAnsi="Times New Roman" w:cs="Times New Roman"/>
          <w:color w:val="000000" w:themeColor="text1"/>
          <w:lang w:val="ru-RU"/>
        </w:rPr>
        <w:t>та «Родной язык (русский)» в те</w:t>
      </w:r>
      <w:r w:rsidRPr="00C91A6B">
        <w:rPr>
          <w:rFonts w:ascii="Times New Roman" w:hAnsi="Times New Roman" w:cs="Times New Roman"/>
          <w:color w:val="000000" w:themeColor="text1"/>
          <w:lang w:val="ru-RU"/>
        </w:rPr>
        <w:t>чение четырёх лет обучения должно обеспечить воспитание ценностного отношения к родному языку ка</w:t>
      </w:r>
      <w:r w:rsidR="00CC3275" w:rsidRPr="00C91A6B">
        <w:rPr>
          <w:rFonts w:ascii="Times New Roman" w:hAnsi="Times New Roman" w:cs="Times New Roman"/>
          <w:color w:val="000000" w:themeColor="text1"/>
          <w:lang w:val="ru-RU"/>
        </w:rPr>
        <w:t>к отражению куль</w:t>
      </w:r>
      <w:r w:rsidRPr="00C91A6B">
        <w:rPr>
          <w:rFonts w:ascii="Times New Roman" w:hAnsi="Times New Roman" w:cs="Times New Roman"/>
          <w:color w:val="000000" w:themeColor="text1"/>
          <w:lang w:val="ru-RU"/>
        </w:rPr>
        <w:t>туры, включение учащихс</w:t>
      </w:r>
      <w:r w:rsidR="00CC3275" w:rsidRPr="00C91A6B">
        <w:rPr>
          <w:rFonts w:ascii="Times New Roman" w:hAnsi="Times New Roman" w:cs="Times New Roman"/>
          <w:color w:val="000000" w:themeColor="text1"/>
          <w:lang w:val="ru-RU"/>
        </w:rPr>
        <w:t>я в культурно-языковое простран</w:t>
      </w:r>
      <w:r w:rsidRPr="00C91A6B">
        <w:rPr>
          <w:rFonts w:ascii="Times New Roman" w:hAnsi="Times New Roman" w:cs="Times New Roman"/>
          <w:color w:val="000000" w:themeColor="text1"/>
          <w:lang w:val="ru-RU"/>
        </w:rPr>
        <w:t xml:space="preserve">ство русского народа, осмысление красоты и величия русского языка; приобщение к литературному наследию русского </w:t>
      </w:r>
      <w:r w:rsidR="00CC3275" w:rsidRPr="00C91A6B">
        <w:rPr>
          <w:rFonts w:ascii="Times New Roman" w:hAnsi="Times New Roman" w:cs="Times New Roman"/>
          <w:color w:val="000000" w:themeColor="text1"/>
          <w:lang w:val="ru-RU"/>
        </w:rPr>
        <w:t>наро</w:t>
      </w:r>
      <w:r w:rsidRPr="00C91A6B">
        <w:rPr>
          <w:rFonts w:ascii="Times New Roman" w:hAnsi="Times New Roman" w:cs="Times New Roman"/>
          <w:color w:val="000000" w:themeColor="text1"/>
          <w:lang w:val="ru-RU"/>
        </w:rPr>
        <w:t>да; обогащение активного и па</w:t>
      </w:r>
      <w:r w:rsidR="00CC3275" w:rsidRPr="00C91A6B">
        <w:rPr>
          <w:rFonts w:ascii="Times New Roman" w:hAnsi="Times New Roman" w:cs="Times New Roman"/>
          <w:color w:val="000000" w:themeColor="text1"/>
          <w:lang w:val="ru-RU"/>
        </w:rPr>
        <w:t>ссивного словарного запаса, раз</w:t>
      </w:r>
      <w:r w:rsidRPr="00C91A6B">
        <w:rPr>
          <w:rFonts w:ascii="Times New Roman" w:hAnsi="Times New Roman" w:cs="Times New Roman"/>
          <w:color w:val="000000" w:themeColor="text1"/>
          <w:lang w:val="ru-RU"/>
        </w:rPr>
        <w:t>витие у обучающихся культуры владения родным языком во всей полноте его функци</w:t>
      </w:r>
      <w:r w:rsidR="00CC3275" w:rsidRPr="00C91A6B">
        <w:rPr>
          <w:rFonts w:ascii="Times New Roman" w:hAnsi="Times New Roman" w:cs="Times New Roman"/>
          <w:color w:val="000000" w:themeColor="text1"/>
          <w:lang w:val="ru-RU"/>
        </w:rPr>
        <w:t>ональных возможностей в соответ</w:t>
      </w:r>
      <w:r w:rsidRPr="00C91A6B">
        <w:rPr>
          <w:rFonts w:ascii="Times New Roman" w:hAnsi="Times New Roman" w:cs="Times New Roman"/>
          <w:color w:val="000000" w:themeColor="text1"/>
          <w:lang w:val="ru-RU"/>
        </w:rPr>
        <w:t xml:space="preserve">ствии с нормами устной и </w:t>
      </w:r>
      <w:r w:rsidR="00CC3275" w:rsidRPr="00C91A6B">
        <w:rPr>
          <w:rFonts w:ascii="Times New Roman" w:hAnsi="Times New Roman" w:cs="Times New Roman"/>
          <w:color w:val="000000" w:themeColor="text1"/>
          <w:lang w:val="ru-RU"/>
        </w:rPr>
        <w:t>письменной речи, правилами рече</w:t>
      </w:r>
      <w:r w:rsidRPr="00C91A6B">
        <w:rPr>
          <w:rFonts w:ascii="Times New Roman" w:hAnsi="Times New Roman" w:cs="Times New Roman"/>
          <w:color w:val="000000" w:themeColor="text1"/>
          <w:lang w:val="ru-RU"/>
        </w:rPr>
        <w:t>вого этикета; расширение знаний о родном языке как системе и как развивающемся явлении, формирование аналитических умений в отношении языков</w:t>
      </w:r>
      <w:r w:rsidR="00CC3275" w:rsidRPr="00C91A6B">
        <w:rPr>
          <w:rFonts w:ascii="Times New Roman" w:hAnsi="Times New Roman" w:cs="Times New Roman"/>
          <w:color w:val="000000" w:themeColor="text1"/>
          <w:lang w:val="ru-RU"/>
        </w:rPr>
        <w:t>ых единиц и текстов разных функ</w:t>
      </w:r>
      <w:r w:rsidRPr="00C91A6B">
        <w:rPr>
          <w:rFonts w:ascii="Times New Roman" w:hAnsi="Times New Roman" w:cs="Times New Roman"/>
          <w:color w:val="000000" w:themeColor="text1"/>
          <w:lang w:val="ru-RU"/>
        </w:rPr>
        <w:t>ционально-смысловых типов и жанров.</w:t>
      </w:r>
    </w:p>
    <w:p w14:paraId="55AA496F" w14:textId="77777777" w:rsidR="00CC3275" w:rsidRPr="00C91A6B" w:rsidRDefault="00CC3275" w:rsidP="0041663B">
      <w:pPr>
        <w:tabs>
          <w:tab w:val="left" w:pos="709"/>
        </w:tabs>
        <w:ind w:firstLine="567"/>
        <w:jc w:val="both"/>
        <w:rPr>
          <w:rFonts w:ascii="Times New Roman" w:hAnsi="Times New Roman" w:cs="Times New Roman"/>
          <w:b/>
          <w:color w:val="000000" w:themeColor="text1"/>
          <w:sz w:val="20"/>
          <w:szCs w:val="20"/>
          <w:lang w:val="ru-RU"/>
        </w:rPr>
      </w:pPr>
    </w:p>
    <w:p w14:paraId="00D005BD" w14:textId="77777777" w:rsidR="009E224D" w:rsidRPr="00C91A6B" w:rsidRDefault="00CC3275"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1 </w:t>
      </w:r>
      <w:r w:rsidR="004D0A5B" w:rsidRPr="00C91A6B">
        <w:rPr>
          <w:rFonts w:ascii="Times New Roman" w:hAnsi="Times New Roman" w:cs="Times New Roman"/>
          <w:b/>
          <w:color w:val="000000" w:themeColor="text1"/>
          <w:sz w:val="20"/>
          <w:szCs w:val="20"/>
          <w:lang w:val="ru-RU"/>
        </w:rPr>
        <w:t>класс</w:t>
      </w:r>
    </w:p>
    <w:p w14:paraId="4778D20A"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1 классе </w:t>
      </w:r>
      <w:r w:rsidRPr="00C91A6B">
        <w:rPr>
          <w:rFonts w:ascii="Times New Roman" w:hAnsi="Times New Roman" w:cs="Times New Roman"/>
          <w:color w:val="000000" w:themeColor="text1"/>
          <w:lang w:val="ru-RU"/>
        </w:rPr>
        <w:t xml:space="preserve">обучающийся </w:t>
      </w:r>
      <w:r w:rsidRPr="00C91A6B">
        <w:rPr>
          <w:rFonts w:ascii="Times New Roman" w:hAnsi="Times New Roman" w:cs="Times New Roman"/>
          <w:b/>
          <w:color w:val="000000" w:themeColor="text1"/>
          <w:lang w:val="ru-RU"/>
        </w:rPr>
        <w:t>научится</w:t>
      </w:r>
      <w:r w:rsidRPr="00C91A6B">
        <w:rPr>
          <w:rFonts w:ascii="Times New Roman" w:hAnsi="Times New Roman" w:cs="Times New Roman"/>
          <w:color w:val="000000" w:themeColor="text1"/>
          <w:lang w:val="ru-RU"/>
        </w:rPr>
        <w:t>:</w:t>
      </w:r>
    </w:p>
    <w:p w14:paraId="011EB430" w14:textId="4C512CF9" w:rsidR="009E224D" w:rsidRPr="00C91A6B" w:rsidRDefault="004D0A5B" w:rsidP="00370B29">
      <w:pPr>
        <w:pStyle w:val="a3"/>
        <w:numPr>
          <w:ilvl w:val="0"/>
          <w:numId w:val="18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14:paraId="11F33942" w14:textId="61372ED6" w:rsidR="00CC3275" w:rsidRPr="00C91A6B" w:rsidRDefault="004D0A5B" w:rsidP="00370B29">
      <w:pPr>
        <w:pStyle w:val="a3"/>
        <w:numPr>
          <w:ilvl w:val="0"/>
          <w:numId w:val="188"/>
        </w:numPr>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словарные с</w:t>
      </w:r>
      <w:r w:rsidR="00CC3275" w:rsidRPr="00C91A6B">
        <w:rPr>
          <w:rFonts w:ascii="Times New Roman" w:hAnsi="Times New Roman" w:cs="Times New Roman"/>
          <w:color w:val="000000" w:themeColor="text1"/>
          <w:lang w:val="ru-RU"/>
        </w:rPr>
        <w:t>татьи учебного пособия для опре</w:t>
      </w:r>
      <w:r w:rsidRPr="00C91A6B">
        <w:rPr>
          <w:rFonts w:ascii="Times New Roman" w:hAnsi="Times New Roman" w:cs="Times New Roman"/>
          <w:color w:val="000000" w:themeColor="text1"/>
          <w:lang w:val="ru-RU"/>
        </w:rPr>
        <w:t>деления лексического значения слова;</w:t>
      </w:r>
    </w:p>
    <w:p w14:paraId="3AE845B6" w14:textId="1D0CB48A" w:rsidR="009E224D" w:rsidRPr="00C91A6B" w:rsidRDefault="004D0A5B" w:rsidP="00370B29">
      <w:pPr>
        <w:pStyle w:val="a3"/>
        <w:numPr>
          <w:ilvl w:val="0"/>
          <w:numId w:val="188"/>
        </w:numPr>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русских пословиц и поговорок, св</w:t>
      </w:r>
      <w:r w:rsidR="00CC3275" w:rsidRPr="00C91A6B">
        <w:rPr>
          <w:rFonts w:ascii="Times New Roman" w:hAnsi="Times New Roman" w:cs="Times New Roman"/>
          <w:color w:val="000000" w:themeColor="text1"/>
          <w:lang w:val="ru-RU"/>
        </w:rPr>
        <w:t>язан</w:t>
      </w:r>
      <w:r w:rsidRPr="00C91A6B">
        <w:rPr>
          <w:rFonts w:ascii="Times New Roman" w:hAnsi="Times New Roman" w:cs="Times New Roman"/>
          <w:color w:val="000000" w:themeColor="text1"/>
          <w:lang w:val="ru-RU"/>
        </w:rPr>
        <w:t>ных с изученными темами;</w:t>
      </w:r>
    </w:p>
    <w:p w14:paraId="7BC726F3" w14:textId="0B76E216"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осознавать важность соблюдения норм современного </w:t>
      </w:r>
      <w:r w:rsidR="00CC3275" w:rsidRPr="00C91A6B">
        <w:rPr>
          <w:rFonts w:ascii="Times New Roman" w:hAnsi="Times New Roman" w:cs="Times New Roman"/>
          <w:color w:val="000000" w:themeColor="text1"/>
          <w:lang w:val="ru-RU"/>
        </w:rPr>
        <w:t>русско</w:t>
      </w:r>
      <w:r w:rsidRPr="00C91A6B">
        <w:rPr>
          <w:rFonts w:ascii="Times New Roman" w:hAnsi="Times New Roman" w:cs="Times New Roman"/>
          <w:color w:val="000000" w:themeColor="text1"/>
          <w:lang w:val="ru-RU"/>
        </w:rPr>
        <w:t>го литературного языка для культурного человека;</w:t>
      </w:r>
    </w:p>
    <w:p w14:paraId="222E39E8" w14:textId="6ACC1233"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произносить слова с правильным ударением (в рамках </w:t>
      </w:r>
      <w:r w:rsidR="00CC3275" w:rsidRPr="00C91A6B">
        <w:rPr>
          <w:rFonts w:ascii="Times New Roman" w:hAnsi="Times New Roman" w:cs="Times New Roman"/>
          <w:color w:val="000000" w:themeColor="text1"/>
          <w:lang w:val="ru-RU"/>
        </w:rPr>
        <w:t>изу</w:t>
      </w:r>
      <w:r w:rsidRPr="00C91A6B">
        <w:rPr>
          <w:rFonts w:ascii="Times New Roman" w:hAnsi="Times New Roman" w:cs="Times New Roman"/>
          <w:color w:val="000000" w:themeColor="text1"/>
          <w:lang w:val="ru-RU"/>
        </w:rPr>
        <w:t>ченного);</w:t>
      </w:r>
    </w:p>
    <w:p w14:paraId="6270360C" w14:textId="31E30ED0"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смыслоразличительную роль ударения;</w:t>
      </w:r>
    </w:p>
    <w:p w14:paraId="05D6501E" w14:textId="6EBC04C5" w:rsidR="009E224D" w:rsidRPr="00C91A6B" w:rsidRDefault="004D0A5B" w:rsidP="00370B29">
      <w:pPr>
        <w:pStyle w:val="a3"/>
        <w:numPr>
          <w:ilvl w:val="0"/>
          <w:numId w:val="18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соотносить собственную и чужую речь с нормами </w:t>
      </w:r>
      <w:r w:rsidR="00CC3275" w:rsidRPr="00C91A6B">
        <w:rPr>
          <w:rFonts w:ascii="Times New Roman" w:hAnsi="Times New Roman" w:cs="Times New Roman"/>
          <w:color w:val="000000" w:themeColor="text1"/>
          <w:lang w:val="ru-RU"/>
        </w:rPr>
        <w:t>современ</w:t>
      </w:r>
      <w:r w:rsidRPr="00C91A6B">
        <w:rPr>
          <w:rFonts w:ascii="Times New Roman" w:hAnsi="Times New Roman" w:cs="Times New Roman"/>
          <w:color w:val="000000" w:themeColor="text1"/>
          <w:lang w:val="ru-RU"/>
        </w:rPr>
        <w:t>ного русского литературного языка (в рамках изученного);</w:t>
      </w:r>
    </w:p>
    <w:p w14:paraId="09CC35A4" w14:textId="3E0FF726"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7A328487" w14:textId="058930C5" w:rsidR="009E224D" w:rsidRPr="00C91A6B" w:rsidRDefault="004D0A5B" w:rsidP="00370B29">
      <w:pPr>
        <w:pStyle w:val="a3"/>
        <w:numPr>
          <w:ilvl w:val="0"/>
          <w:numId w:val="188"/>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этикетные фор</w:t>
      </w:r>
      <w:r w:rsidR="00CC3275" w:rsidRPr="00C91A6B">
        <w:rPr>
          <w:rFonts w:ascii="Times New Roman" w:hAnsi="Times New Roman" w:cs="Times New Roman"/>
          <w:color w:val="000000" w:themeColor="text1"/>
          <w:lang w:val="ru-RU"/>
        </w:rPr>
        <w:t>мы обращения в официальной и не</w:t>
      </w:r>
      <w:r w:rsidRPr="00C91A6B">
        <w:rPr>
          <w:rFonts w:ascii="Times New Roman" w:hAnsi="Times New Roman" w:cs="Times New Roman"/>
          <w:color w:val="000000" w:themeColor="text1"/>
          <w:lang w:val="ru-RU"/>
        </w:rPr>
        <w:t>официальной речевой ситуации;</w:t>
      </w:r>
    </w:p>
    <w:p w14:paraId="7F1338D5" w14:textId="7B209F60"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уместно использовать коммуникативные приёмы диалога (начало и завершение диалога и др.);</w:t>
      </w:r>
    </w:p>
    <w:p w14:paraId="1F784515" w14:textId="2D8F0D5A"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правилами корректного речевого поведения в ходе диалога;</w:t>
      </w:r>
    </w:p>
    <w:p w14:paraId="63FEFA4A" w14:textId="640009B0" w:rsidR="009E224D" w:rsidRPr="00C91A6B" w:rsidRDefault="004D0A5B" w:rsidP="00370B29">
      <w:pPr>
        <w:pStyle w:val="a3"/>
        <w:numPr>
          <w:ilvl w:val="0"/>
          <w:numId w:val="188"/>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в речи язык</w:t>
      </w:r>
      <w:r w:rsidR="00CC3275" w:rsidRPr="00C91A6B">
        <w:rPr>
          <w:rFonts w:ascii="Times New Roman" w:hAnsi="Times New Roman" w:cs="Times New Roman"/>
          <w:color w:val="000000" w:themeColor="text1"/>
          <w:lang w:val="ru-RU"/>
        </w:rPr>
        <w:t>овые средства для свободного вы</w:t>
      </w:r>
      <w:r w:rsidRPr="00C91A6B">
        <w:rPr>
          <w:rFonts w:ascii="Times New Roman" w:hAnsi="Times New Roman" w:cs="Times New Roman"/>
          <w:color w:val="000000" w:themeColor="text1"/>
          <w:lang w:val="ru-RU"/>
        </w:rPr>
        <w:t xml:space="preserve">ражения мыслей и чувств на родном языке адекватно </w:t>
      </w:r>
      <w:r w:rsidR="00CC3275" w:rsidRPr="00C91A6B">
        <w:rPr>
          <w:rFonts w:ascii="Times New Roman" w:hAnsi="Times New Roman" w:cs="Times New Roman"/>
          <w:color w:val="000000" w:themeColor="text1"/>
          <w:lang w:val="ru-RU"/>
        </w:rPr>
        <w:t>ситу</w:t>
      </w:r>
      <w:r w:rsidRPr="00C91A6B">
        <w:rPr>
          <w:rFonts w:ascii="Times New Roman" w:hAnsi="Times New Roman" w:cs="Times New Roman"/>
          <w:color w:val="000000" w:themeColor="text1"/>
          <w:lang w:val="ru-RU"/>
        </w:rPr>
        <w:t>ации общения;</w:t>
      </w:r>
    </w:p>
    <w:p w14:paraId="47D4C38C" w14:textId="70809687" w:rsidR="009E224D" w:rsidRPr="00C91A6B" w:rsidRDefault="004D0A5B" w:rsidP="00370B29">
      <w:pPr>
        <w:pStyle w:val="a3"/>
        <w:numPr>
          <w:ilvl w:val="0"/>
          <w:numId w:val="188"/>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различными п</w:t>
      </w:r>
      <w:r w:rsidR="00CC3275" w:rsidRPr="00C91A6B">
        <w:rPr>
          <w:rFonts w:ascii="Times New Roman" w:hAnsi="Times New Roman" w:cs="Times New Roman"/>
          <w:color w:val="000000" w:themeColor="text1"/>
          <w:lang w:val="ru-RU"/>
        </w:rPr>
        <w:t>риёмами слушания научно-познава</w:t>
      </w:r>
      <w:r w:rsidRPr="00C91A6B">
        <w:rPr>
          <w:rFonts w:ascii="Times New Roman" w:hAnsi="Times New Roman" w:cs="Times New Roman"/>
          <w:color w:val="000000" w:themeColor="text1"/>
          <w:lang w:val="ru-RU"/>
        </w:rPr>
        <w:t xml:space="preserve">тельных и художественных </w:t>
      </w:r>
      <w:r w:rsidR="00CC3275" w:rsidRPr="00C91A6B">
        <w:rPr>
          <w:rFonts w:ascii="Times New Roman" w:hAnsi="Times New Roman" w:cs="Times New Roman"/>
          <w:color w:val="000000" w:themeColor="text1"/>
          <w:lang w:val="ru-RU"/>
        </w:rPr>
        <w:t>текстов об истории языка и куль</w:t>
      </w:r>
      <w:r w:rsidRPr="00C91A6B">
        <w:rPr>
          <w:rFonts w:ascii="Times New Roman" w:hAnsi="Times New Roman" w:cs="Times New Roman"/>
          <w:color w:val="000000" w:themeColor="text1"/>
          <w:lang w:val="ru-RU"/>
        </w:rPr>
        <w:t>туре русского народа;</w:t>
      </w:r>
    </w:p>
    <w:p w14:paraId="485EA375" w14:textId="101BA0F9" w:rsidR="009E224D" w:rsidRPr="00C91A6B" w:rsidRDefault="004D0A5B" w:rsidP="00370B29">
      <w:pPr>
        <w:pStyle w:val="a3"/>
        <w:numPr>
          <w:ilvl w:val="0"/>
          <w:numId w:val="188"/>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информацию прочитанного и прослушанного текста: выделять в нём наиболее существенные факты.</w:t>
      </w:r>
    </w:p>
    <w:p w14:paraId="71B191EC" w14:textId="77777777" w:rsidR="00CC3275" w:rsidRPr="00C91A6B" w:rsidRDefault="00CC3275" w:rsidP="0041663B">
      <w:pPr>
        <w:tabs>
          <w:tab w:val="left" w:pos="709"/>
        </w:tabs>
        <w:ind w:firstLine="567"/>
        <w:jc w:val="both"/>
        <w:rPr>
          <w:rFonts w:ascii="Times New Roman" w:hAnsi="Times New Roman" w:cs="Times New Roman"/>
          <w:b/>
          <w:color w:val="000000" w:themeColor="text1"/>
          <w:sz w:val="20"/>
          <w:szCs w:val="20"/>
          <w:lang w:val="ru-RU"/>
        </w:rPr>
      </w:pPr>
    </w:p>
    <w:p w14:paraId="44380372" w14:textId="77777777" w:rsidR="009E224D" w:rsidRPr="00C91A6B" w:rsidRDefault="00CC3275"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2 </w:t>
      </w:r>
      <w:r w:rsidR="004D0A5B" w:rsidRPr="00C91A6B">
        <w:rPr>
          <w:rFonts w:ascii="Times New Roman" w:hAnsi="Times New Roman" w:cs="Times New Roman"/>
          <w:b/>
          <w:color w:val="000000" w:themeColor="text1"/>
          <w:sz w:val="20"/>
          <w:szCs w:val="20"/>
          <w:lang w:val="ru-RU"/>
        </w:rPr>
        <w:t>класс</w:t>
      </w:r>
    </w:p>
    <w:p w14:paraId="33E8F7DE"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во </w:t>
      </w:r>
      <w:r w:rsidRPr="00C91A6B">
        <w:rPr>
          <w:rFonts w:ascii="Times New Roman" w:hAnsi="Times New Roman" w:cs="Times New Roman"/>
          <w:b/>
          <w:color w:val="000000" w:themeColor="text1"/>
          <w:lang w:val="ru-RU"/>
        </w:rPr>
        <w:t xml:space="preserve">2 классе </w:t>
      </w:r>
      <w:r w:rsidRPr="00C91A6B">
        <w:rPr>
          <w:rFonts w:ascii="Times New Roman" w:hAnsi="Times New Roman" w:cs="Times New Roman"/>
          <w:color w:val="000000" w:themeColor="text1"/>
          <w:lang w:val="ru-RU"/>
        </w:rPr>
        <w:t xml:space="preserve">обучающийся </w:t>
      </w:r>
      <w:r w:rsidRPr="00C91A6B">
        <w:rPr>
          <w:rFonts w:ascii="Times New Roman" w:hAnsi="Times New Roman" w:cs="Times New Roman"/>
          <w:b/>
          <w:color w:val="000000" w:themeColor="text1"/>
          <w:lang w:val="ru-RU"/>
        </w:rPr>
        <w:t>научится</w:t>
      </w:r>
      <w:r w:rsidRPr="00C91A6B">
        <w:rPr>
          <w:rFonts w:ascii="Times New Roman" w:hAnsi="Times New Roman" w:cs="Times New Roman"/>
          <w:color w:val="000000" w:themeColor="text1"/>
          <w:lang w:val="ru-RU"/>
        </w:rPr>
        <w:t>:</w:t>
      </w:r>
    </w:p>
    <w:p w14:paraId="0B79D61F" w14:textId="638CBA95" w:rsidR="009E224D" w:rsidRPr="00C91A6B" w:rsidRDefault="004D0A5B" w:rsidP="00370B29">
      <w:pPr>
        <w:pStyle w:val="a3"/>
        <w:numPr>
          <w:ilvl w:val="0"/>
          <w:numId w:val="189"/>
        </w:numPr>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осознавать роль русского родного языка в постижении </w:t>
      </w:r>
      <w:r w:rsidR="00CC3275"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туры своего народа;</w:t>
      </w:r>
    </w:p>
    <w:p w14:paraId="5C1807E6" w14:textId="28DECF1B"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язык как развивающееся явление, связанное с историей народа;</w:t>
      </w:r>
    </w:p>
    <w:p w14:paraId="20F3FBF1" w14:textId="06BC04A5" w:rsidR="009E224D" w:rsidRPr="00C91A6B" w:rsidRDefault="004D0A5B" w:rsidP="00370B29">
      <w:pPr>
        <w:pStyle w:val="a3"/>
        <w:numPr>
          <w:ilvl w:val="0"/>
          <w:numId w:val="189"/>
        </w:numPr>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14:paraId="4B1509EB" w14:textId="760AEC81" w:rsidR="009E224D" w:rsidRPr="00C91A6B" w:rsidRDefault="004D0A5B" w:rsidP="00370B29">
      <w:pPr>
        <w:pStyle w:val="a3"/>
        <w:numPr>
          <w:ilvl w:val="0"/>
          <w:numId w:val="189"/>
        </w:numPr>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словарные с</w:t>
      </w:r>
      <w:r w:rsidR="00CC3275" w:rsidRPr="00C91A6B">
        <w:rPr>
          <w:rFonts w:ascii="Times New Roman" w:hAnsi="Times New Roman" w:cs="Times New Roman"/>
          <w:color w:val="000000" w:themeColor="text1"/>
          <w:lang w:val="ru-RU"/>
        </w:rPr>
        <w:t>татьи учебного пособия для опре</w:t>
      </w:r>
      <w:r w:rsidRPr="00C91A6B">
        <w:rPr>
          <w:rFonts w:ascii="Times New Roman" w:hAnsi="Times New Roman" w:cs="Times New Roman"/>
          <w:color w:val="000000" w:themeColor="text1"/>
          <w:lang w:val="ru-RU"/>
        </w:rPr>
        <w:t>деления лексического значения слова;</w:t>
      </w:r>
    </w:p>
    <w:p w14:paraId="012A4D26" w14:textId="1C200468"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русс</w:t>
      </w:r>
      <w:r w:rsidR="00CC3275" w:rsidRPr="00C91A6B">
        <w:rPr>
          <w:rFonts w:ascii="Times New Roman" w:hAnsi="Times New Roman" w:cs="Times New Roman"/>
          <w:color w:val="000000" w:themeColor="text1"/>
          <w:lang w:val="ru-RU"/>
        </w:rPr>
        <w:t>ких пословиц и поговорок, крыла</w:t>
      </w:r>
      <w:r w:rsidRPr="00C91A6B">
        <w:rPr>
          <w:rFonts w:ascii="Times New Roman" w:hAnsi="Times New Roman" w:cs="Times New Roman"/>
          <w:color w:val="000000" w:themeColor="text1"/>
          <w:lang w:val="ru-RU"/>
        </w:rPr>
        <w:t>тых выражений, связанных с изученными темами; правиль</w:t>
      </w:r>
      <w:r w:rsidR="00CC3275"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 xml:space="preserve">о употреблять их в современных ситуациях речевого </w:t>
      </w:r>
      <w:r w:rsidR="00CC3275" w:rsidRPr="00C91A6B">
        <w:rPr>
          <w:rFonts w:ascii="Times New Roman" w:hAnsi="Times New Roman" w:cs="Times New Roman"/>
          <w:color w:val="000000" w:themeColor="text1"/>
          <w:lang w:val="ru-RU"/>
        </w:rPr>
        <w:t>обще</w:t>
      </w:r>
      <w:r w:rsidRPr="00C91A6B">
        <w:rPr>
          <w:rFonts w:ascii="Times New Roman" w:hAnsi="Times New Roman" w:cs="Times New Roman"/>
          <w:color w:val="000000" w:themeColor="text1"/>
          <w:lang w:val="ru-RU"/>
        </w:rPr>
        <w:t>ния;</w:t>
      </w:r>
    </w:p>
    <w:p w14:paraId="4EDE56F0" w14:textId="1355C0B5"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фра</w:t>
      </w:r>
      <w:r w:rsidR="00CC3275" w:rsidRPr="00C91A6B">
        <w:rPr>
          <w:rFonts w:ascii="Times New Roman" w:hAnsi="Times New Roman" w:cs="Times New Roman"/>
          <w:color w:val="000000" w:themeColor="text1"/>
          <w:lang w:val="ru-RU"/>
        </w:rPr>
        <w:t>зеологических оборотов, отражаю</w:t>
      </w:r>
      <w:r w:rsidRPr="00C91A6B">
        <w:rPr>
          <w:rFonts w:ascii="Times New Roman" w:hAnsi="Times New Roman" w:cs="Times New Roman"/>
          <w:color w:val="000000" w:themeColor="text1"/>
          <w:lang w:val="ru-RU"/>
        </w:rPr>
        <w:t xml:space="preserve">щих русскую культуру, менталитет русского народа, </w:t>
      </w:r>
      <w:r w:rsidR="00CC3275" w:rsidRPr="00C91A6B">
        <w:rPr>
          <w:rFonts w:ascii="Times New Roman" w:hAnsi="Times New Roman" w:cs="Times New Roman"/>
          <w:color w:val="000000" w:themeColor="text1"/>
          <w:lang w:val="ru-RU"/>
        </w:rPr>
        <w:t>элемен</w:t>
      </w:r>
      <w:r w:rsidRPr="00C91A6B">
        <w:rPr>
          <w:rFonts w:ascii="Times New Roman" w:hAnsi="Times New Roman" w:cs="Times New Roman"/>
          <w:color w:val="000000" w:themeColor="text1"/>
          <w:lang w:val="ru-RU"/>
        </w:rPr>
        <w:t>ты русского традиционного быта (в рамках изученных тем); осознавать уместность их употреблени</w:t>
      </w:r>
      <w:r w:rsidR="00CC3275" w:rsidRPr="00C91A6B">
        <w:rPr>
          <w:rFonts w:ascii="Times New Roman" w:hAnsi="Times New Roman" w:cs="Times New Roman"/>
          <w:color w:val="000000" w:themeColor="text1"/>
          <w:lang w:val="ru-RU"/>
        </w:rPr>
        <w:t>я в современных ситу</w:t>
      </w:r>
      <w:r w:rsidRPr="00C91A6B">
        <w:rPr>
          <w:rFonts w:ascii="Times New Roman" w:hAnsi="Times New Roman" w:cs="Times New Roman"/>
          <w:color w:val="000000" w:themeColor="text1"/>
          <w:lang w:val="ru-RU"/>
        </w:rPr>
        <w:t>ациях речевого общения;</w:t>
      </w:r>
    </w:p>
    <w:p w14:paraId="42BA0E81" w14:textId="5BCE98B3" w:rsidR="009E224D" w:rsidRPr="00C91A6B" w:rsidRDefault="004D0A5B" w:rsidP="00370B29">
      <w:pPr>
        <w:pStyle w:val="a3"/>
        <w:numPr>
          <w:ilvl w:val="0"/>
          <w:numId w:val="189"/>
        </w:numPr>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произносить слова с пра</w:t>
      </w:r>
      <w:r w:rsidR="00CC3275" w:rsidRPr="00C91A6B">
        <w:rPr>
          <w:rFonts w:ascii="Times New Roman" w:hAnsi="Times New Roman" w:cs="Times New Roman"/>
          <w:color w:val="000000" w:themeColor="text1"/>
          <w:lang w:val="ru-RU"/>
        </w:rPr>
        <w:t>вильным ударением (в рамках изу</w:t>
      </w:r>
      <w:r w:rsidRPr="00C91A6B">
        <w:rPr>
          <w:rFonts w:ascii="Times New Roman" w:hAnsi="Times New Roman" w:cs="Times New Roman"/>
          <w:color w:val="000000" w:themeColor="text1"/>
          <w:lang w:val="ru-RU"/>
        </w:rPr>
        <w:t>ченного);</w:t>
      </w:r>
    </w:p>
    <w:p w14:paraId="76CB3D95" w14:textId="1FC4E6AB"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осознавать смыслоразличительную роль ударения на </w:t>
      </w:r>
      <w:r w:rsidR="00CC3275" w:rsidRPr="00C91A6B">
        <w:rPr>
          <w:rFonts w:ascii="Times New Roman" w:hAnsi="Times New Roman" w:cs="Times New Roman"/>
          <w:color w:val="000000" w:themeColor="text1"/>
          <w:lang w:val="ru-RU"/>
        </w:rPr>
        <w:t>приме</w:t>
      </w:r>
      <w:r w:rsidRPr="00C91A6B">
        <w:rPr>
          <w:rFonts w:ascii="Times New Roman" w:hAnsi="Times New Roman" w:cs="Times New Roman"/>
          <w:color w:val="000000" w:themeColor="text1"/>
          <w:lang w:val="ru-RU"/>
        </w:rPr>
        <w:t>ре омографов;</w:t>
      </w:r>
    </w:p>
    <w:p w14:paraId="6E066B59" w14:textId="5FD1E737"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основные лек</w:t>
      </w:r>
      <w:r w:rsidR="00CC3275" w:rsidRPr="00C91A6B">
        <w:rPr>
          <w:rFonts w:ascii="Times New Roman" w:hAnsi="Times New Roman" w:cs="Times New Roman"/>
          <w:color w:val="000000" w:themeColor="text1"/>
          <w:lang w:val="ru-RU"/>
        </w:rPr>
        <w:t>сические нормы современного рус</w:t>
      </w:r>
      <w:r w:rsidRPr="00C91A6B">
        <w:rPr>
          <w:rFonts w:ascii="Times New Roman" w:hAnsi="Times New Roman" w:cs="Times New Roman"/>
          <w:color w:val="000000" w:themeColor="text1"/>
          <w:lang w:val="ru-RU"/>
        </w:rPr>
        <w:t>ского литературного яз</w:t>
      </w:r>
      <w:r w:rsidR="00CC3275" w:rsidRPr="00C91A6B">
        <w:rPr>
          <w:rFonts w:ascii="Times New Roman" w:hAnsi="Times New Roman" w:cs="Times New Roman"/>
          <w:color w:val="000000" w:themeColor="text1"/>
          <w:lang w:val="ru-RU"/>
        </w:rPr>
        <w:t>ыка: выбирать из нескольких воз</w:t>
      </w:r>
      <w:r w:rsidRPr="00C91A6B">
        <w:rPr>
          <w:rFonts w:ascii="Times New Roman" w:hAnsi="Times New Roman" w:cs="Times New Roman"/>
          <w:color w:val="000000" w:themeColor="text1"/>
          <w:lang w:val="ru-RU"/>
        </w:rPr>
        <w:t>можных слов то слово, которое наиболее точно соответствует обозначаемому предмету и</w:t>
      </w:r>
      <w:r w:rsidR="00CC3275" w:rsidRPr="00C91A6B">
        <w:rPr>
          <w:rFonts w:ascii="Times New Roman" w:hAnsi="Times New Roman" w:cs="Times New Roman"/>
          <w:color w:val="000000" w:themeColor="text1"/>
          <w:lang w:val="ru-RU"/>
        </w:rPr>
        <w:t>ли явлению реальной действитель</w:t>
      </w:r>
      <w:r w:rsidRPr="00C91A6B">
        <w:rPr>
          <w:rFonts w:ascii="Times New Roman" w:hAnsi="Times New Roman" w:cs="Times New Roman"/>
          <w:color w:val="000000" w:themeColor="text1"/>
          <w:lang w:val="ru-RU"/>
        </w:rPr>
        <w:t>ности;</w:t>
      </w:r>
    </w:p>
    <w:p w14:paraId="075116AB" w14:textId="12A0128F" w:rsidR="009E224D" w:rsidRPr="00C91A6B" w:rsidRDefault="004D0A5B" w:rsidP="00370B29">
      <w:pPr>
        <w:pStyle w:val="a3"/>
        <w:numPr>
          <w:ilvl w:val="0"/>
          <w:numId w:val="189"/>
        </w:numPr>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проводить синонимические замены с учётом особенностей текста;</w:t>
      </w:r>
    </w:p>
    <w:p w14:paraId="4CDF4FCC" w14:textId="21F4A8CE"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пользоваться учебными толковыми словарями для </w:t>
      </w:r>
      <w:r w:rsidR="00CC3275" w:rsidRPr="00C91A6B">
        <w:rPr>
          <w:rFonts w:ascii="Times New Roman" w:hAnsi="Times New Roman" w:cs="Times New Roman"/>
          <w:color w:val="000000" w:themeColor="text1"/>
          <w:lang w:val="ru-RU"/>
        </w:rPr>
        <w:t>определе</w:t>
      </w:r>
      <w:r w:rsidRPr="00C91A6B">
        <w:rPr>
          <w:rFonts w:ascii="Times New Roman" w:hAnsi="Times New Roman" w:cs="Times New Roman"/>
          <w:color w:val="000000" w:themeColor="text1"/>
          <w:lang w:val="ru-RU"/>
        </w:rPr>
        <w:t>ния лексического значения слова;</w:t>
      </w:r>
    </w:p>
    <w:p w14:paraId="2E052F5C" w14:textId="41FCAACC"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пользоваться учебными фразеологическими словарями, учебными словарями синонимов и антонимов для уточнения значения слов и выражений;</w:t>
      </w:r>
    </w:p>
    <w:p w14:paraId="17F6A5A1" w14:textId="15312449" w:rsidR="009E224D" w:rsidRPr="00C91A6B" w:rsidRDefault="004D0A5B" w:rsidP="00370B29">
      <w:pPr>
        <w:pStyle w:val="a3"/>
        <w:numPr>
          <w:ilvl w:val="0"/>
          <w:numId w:val="189"/>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пользоваться орфографическим словарём для определения нормативного написания слов;</w:t>
      </w:r>
    </w:p>
    <w:p w14:paraId="6C3CD6B8" w14:textId="1949C5A3"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этикетные фор</w:t>
      </w:r>
      <w:r w:rsidR="00CC3275" w:rsidRPr="00C91A6B">
        <w:rPr>
          <w:rFonts w:ascii="Times New Roman" w:hAnsi="Times New Roman" w:cs="Times New Roman"/>
          <w:color w:val="000000" w:themeColor="text1"/>
          <w:lang w:val="ru-RU"/>
        </w:rPr>
        <w:t>мы обращения в официальной и не</w:t>
      </w:r>
      <w:r w:rsidRPr="00C91A6B">
        <w:rPr>
          <w:rFonts w:ascii="Times New Roman" w:hAnsi="Times New Roman" w:cs="Times New Roman"/>
          <w:color w:val="000000" w:themeColor="text1"/>
          <w:lang w:val="ru-RU"/>
        </w:rPr>
        <w:t>официальной речевой ситуации;</w:t>
      </w:r>
    </w:p>
    <w:p w14:paraId="75064AC0" w14:textId="3E2FABC6"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правилами корректного речевого поведения в ходе диалога;</w:t>
      </w:r>
    </w:p>
    <w:p w14:paraId="0D6E95F9" w14:textId="45DD8F30"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коммуникативные приёмы устного общения: убеждение, уговаривание, пох</w:t>
      </w:r>
      <w:r w:rsidR="00CC3275" w:rsidRPr="00C91A6B">
        <w:rPr>
          <w:rFonts w:ascii="Times New Roman" w:hAnsi="Times New Roman" w:cs="Times New Roman"/>
          <w:color w:val="000000" w:themeColor="text1"/>
          <w:lang w:val="ru-RU"/>
        </w:rPr>
        <w:t>валу, просьбу, извинение, по</w:t>
      </w:r>
      <w:r w:rsidRPr="00C91A6B">
        <w:rPr>
          <w:rFonts w:ascii="Times New Roman" w:hAnsi="Times New Roman" w:cs="Times New Roman"/>
          <w:color w:val="000000" w:themeColor="text1"/>
          <w:lang w:val="ru-RU"/>
        </w:rPr>
        <w:t>здравление;</w:t>
      </w:r>
    </w:p>
    <w:p w14:paraId="667C2C6C" w14:textId="5FCB107C" w:rsidR="009E224D" w:rsidRPr="00C91A6B" w:rsidRDefault="004D0A5B" w:rsidP="00370B29">
      <w:pPr>
        <w:pStyle w:val="a3"/>
        <w:numPr>
          <w:ilvl w:val="0"/>
          <w:numId w:val="189"/>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в речи язык</w:t>
      </w:r>
      <w:r w:rsidR="00CC3275" w:rsidRPr="00C91A6B">
        <w:rPr>
          <w:rFonts w:ascii="Times New Roman" w:hAnsi="Times New Roman" w:cs="Times New Roman"/>
          <w:color w:val="000000" w:themeColor="text1"/>
          <w:lang w:val="ru-RU"/>
        </w:rPr>
        <w:t>овые средства для свободного вы</w:t>
      </w:r>
      <w:r w:rsidRPr="00C91A6B">
        <w:rPr>
          <w:rFonts w:ascii="Times New Roman" w:hAnsi="Times New Roman" w:cs="Times New Roman"/>
          <w:color w:val="000000" w:themeColor="text1"/>
          <w:lang w:val="ru-RU"/>
        </w:rPr>
        <w:t xml:space="preserve">ражения мыслей и чувств на родном языке адекватно </w:t>
      </w:r>
      <w:r w:rsidR="00CC3275" w:rsidRPr="00C91A6B">
        <w:rPr>
          <w:rFonts w:ascii="Times New Roman" w:hAnsi="Times New Roman" w:cs="Times New Roman"/>
          <w:color w:val="000000" w:themeColor="text1"/>
          <w:lang w:val="ru-RU"/>
        </w:rPr>
        <w:t>ситу</w:t>
      </w:r>
      <w:r w:rsidRPr="00C91A6B">
        <w:rPr>
          <w:rFonts w:ascii="Times New Roman" w:hAnsi="Times New Roman" w:cs="Times New Roman"/>
          <w:color w:val="000000" w:themeColor="text1"/>
          <w:lang w:val="ru-RU"/>
        </w:rPr>
        <w:t>ации общения;</w:t>
      </w:r>
    </w:p>
    <w:p w14:paraId="44C12990" w14:textId="0C443C0B" w:rsidR="009E224D" w:rsidRPr="00C91A6B" w:rsidRDefault="004D0A5B" w:rsidP="00370B29">
      <w:pPr>
        <w:pStyle w:val="a3"/>
        <w:numPr>
          <w:ilvl w:val="0"/>
          <w:numId w:val="189"/>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различными п</w:t>
      </w:r>
      <w:r w:rsidR="00CC3275" w:rsidRPr="00C91A6B">
        <w:rPr>
          <w:rFonts w:ascii="Times New Roman" w:hAnsi="Times New Roman" w:cs="Times New Roman"/>
          <w:color w:val="000000" w:themeColor="text1"/>
          <w:lang w:val="ru-RU"/>
        </w:rPr>
        <w:t>риёмами слушания научно-познава</w:t>
      </w:r>
      <w:r w:rsidRPr="00C91A6B">
        <w:rPr>
          <w:rFonts w:ascii="Times New Roman" w:hAnsi="Times New Roman" w:cs="Times New Roman"/>
          <w:color w:val="000000" w:themeColor="text1"/>
          <w:lang w:val="ru-RU"/>
        </w:rPr>
        <w:t>тельных и художественных текстов об истории языка и о культуре русского народа;</w:t>
      </w:r>
    </w:p>
    <w:p w14:paraId="41645C98" w14:textId="30C0210D" w:rsidR="00CC3275" w:rsidRPr="00C91A6B" w:rsidRDefault="004D0A5B" w:rsidP="00370B29">
      <w:pPr>
        <w:pStyle w:val="a3"/>
        <w:numPr>
          <w:ilvl w:val="0"/>
          <w:numId w:val="189"/>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информацию прочитанного и прослушанного текста: отличать главны</w:t>
      </w:r>
      <w:r w:rsidR="00CC3275" w:rsidRPr="00C91A6B">
        <w:rPr>
          <w:rFonts w:ascii="Times New Roman" w:hAnsi="Times New Roman" w:cs="Times New Roman"/>
          <w:color w:val="000000" w:themeColor="text1"/>
          <w:lang w:val="ru-RU"/>
        </w:rPr>
        <w:t>е факты от второстепенных; выде</w:t>
      </w:r>
      <w:r w:rsidRPr="00C91A6B">
        <w:rPr>
          <w:rFonts w:ascii="Times New Roman" w:hAnsi="Times New Roman" w:cs="Times New Roman"/>
          <w:color w:val="000000" w:themeColor="text1"/>
          <w:lang w:val="ru-RU"/>
        </w:rPr>
        <w:t>лять наиболее существен</w:t>
      </w:r>
      <w:r w:rsidR="00CC3275" w:rsidRPr="00C91A6B">
        <w:rPr>
          <w:rFonts w:ascii="Times New Roman" w:hAnsi="Times New Roman" w:cs="Times New Roman"/>
          <w:color w:val="000000" w:themeColor="text1"/>
          <w:lang w:val="ru-RU"/>
        </w:rPr>
        <w:t>ные факты; устанавливать логиче</w:t>
      </w:r>
      <w:r w:rsidRPr="00C91A6B">
        <w:rPr>
          <w:rFonts w:ascii="Times New Roman" w:hAnsi="Times New Roman" w:cs="Times New Roman"/>
          <w:color w:val="000000" w:themeColor="text1"/>
          <w:lang w:val="ru-RU"/>
        </w:rPr>
        <w:t>скую связь между фактами;</w:t>
      </w:r>
      <w:r w:rsidR="00CC3275" w:rsidRPr="00C91A6B">
        <w:rPr>
          <w:rFonts w:ascii="Times New Roman" w:hAnsi="Times New Roman" w:cs="Times New Roman"/>
          <w:color w:val="000000" w:themeColor="text1"/>
          <w:lang w:val="ru-RU"/>
        </w:rPr>
        <w:t xml:space="preserve"> </w:t>
      </w:r>
    </w:p>
    <w:p w14:paraId="4241008C" w14:textId="55C0CC42" w:rsidR="009E224D" w:rsidRPr="00C91A6B" w:rsidRDefault="004D0A5B" w:rsidP="00370B29">
      <w:pPr>
        <w:pStyle w:val="a3"/>
        <w:numPr>
          <w:ilvl w:val="0"/>
          <w:numId w:val="189"/>
        </w:numPr>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строить устные сообщения различных видов: развёрнутый ответ, ответ-добавление, </w:t>
      </w:r>
      <w:r w:rsidR="00CC3275" w:rsidRPr="00C91A6B">
        <w:rPr>
          <w:rFonts w:ascii="Times New Roman" w:hAnsi="Times New Roman" w:cs="Times New Roman"/>
          <w:color w:val="000000" w:themeColor="text1"/>
          <w:lang w:val="ru-RU"/>
        </w:rPr>
        <w:t>комментирование ответа или рабо</w:t>
      </w:r>
      <w:r w:rsidRPr="00C91A6B">
        <w:rPr>
          <w:rFonts w:ascii="Times New Roman" w:hAnsi="Times New Roman" w:cs="Times New Roman"/>
          <w:color w:val="000000" w:themeColor="text1"/>
          <w:lang w:val="ru-RU"/>
        </w:rPr>
        <w:t>ты одноклассника;</w:t>
      </w:r>
    </w:p>
    <w:p w14:paraId="52BEBFB8" w14:textId="6068E654" w:rsidR="009E224D" w:rsidRPr="00C91A6B" w:rsidRDefault="004D0A5B" w:rsidP="00370B29">
      <w:pPr>
        <w:pStyle w:val="a3"/>
        <w:numPr>
          <w:ilvl w:val="0"/>
          <w:numId w:val="189"/>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тексты-инструкции с опорой на предложенный текст;</w:t>
      </w:r>
    </w:p>
    <w:p w14:paraId="7ACDCCE8" w14:textId="33590300" w:rsidR="009E224D" w:rsidRPr="00C91A6B" w:rsidRDefault="004D0A5B" w:rsidP="00370B29">
      <w:pPr>
        <w:pStyle w:val="a3"/>
        <w:numPr>
          <w:ilvl w:val="0"/>
          <w:numId w:val="189"/>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тексты-повествов</w:t>
      </w:r>
      <w:r w:rsidR="00CC3275" w:rsidRPr="00C91A6B">
        <w:rPr>
          <w:rFonts w:ascii="Times New Roman" w:hAnsi="Times New Roman" w:cs="Times New Roman"/>
          <w:color w:val="000000" w:themeColor="text1"/>
          <w:lang w:val="ru-RU"/>
        </w:rPr>
        <w:t>ания о посещении музеев, об уча</w:t>
      </w:r>
      <w:r w:rsidRPr="00C91A6B">
        <w:rPr>
          <w:rFonts w:ascii="Times New Roman" w:hAnsi="Times New Roman" w:cs="Times New Roman"/>
          <w:color w:val="000000" w:themeColor="text1"/>
          <w:lang w:val="ru-RU"/>
        </w:rPr>
        <w:t>стии в народных праздниках.</w:t>
      </w:r>
    </w:p>
    <w:p w14:paraId="443AE308" w14:textId="77777777" w:rsidR="00CC3275" w:rsidRPr="00C91A6B" w:rsidRDefault="00CC3275" w:rsidP="0041663B">
      <w:pPr>
        <w:tabs>
          <w:tab w:val="left" w:pos="709"/>
        </w:tabs>
        <w:ind w:firstLine="567"/>
        <w:jc w:val="both"/>
        <w:rPr>
          <w:rFonts w:ascii="Times New Roman" w:hAnsi="Times New Roman" w:cs="Times New Roman"/>
          <w:b/>
          <w:color w:val="000000" w:themeColor="text1"/>
          <w:sz w:val="20"/>
          <w:szCs w:val="20"/>
          <w:lang w:val="ru-RU"/>
        </w:rPr>
      </w:pPr>
    </w:p>
    <w:p w14:paraId="22248266" w14:textId="77777777" w:rsidR="009E224D" w:rsidRPr="00C91A6B" w:rsidRDefault="00CC3275"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3 </w:t>
      </w:r>
      <w:r w:rsidR="004D0A5B" w:rsidRPr="00C91A6B">
        <w:rPr>
          <w:rFonts w:ascii="Times New Roman" w:hAnsi="Times New Roman" w:cs="Times New Roman"/>
          <w:b/>
          <w:color w:val="000000" w:themeColor="text1"/>
          <w:sz w:val="20"/>
          <w:szCs w:val="20"/>
          <w:lang w:val="ru-RU"/>
        </w:rPr>
        <w:t>класс</w:t>
      </w:r>
    </w:p>
    <w:p w14:paraId="6DAB4A62"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3 классе </w:t>
      </w:r>
      <w:r w:rsidRPr="00C91A6B">
        <w:rPr>
          <w:rFonts w:ascii="Times New Roman" w:hAnsi="Times New Roman" w:cs="Times New Roman"/>
          <w:color w:val="000000" w:themeColor="text1"/>
          <w:lang w:val="ru-RU"/>
        </w:rPr>
        <w:t xml:space="preserve">обучающийся </w:t>
      </w:r>
      <w:r w:rsidRPr="00C91A6B">
        <w:rPr>
          <w:rFonts w:ascii="Times New Roman" w:hAnsi="Times New Roman" w:cs="Times New Roman"/>
          <w:b/>
          <w:color w:val="000000" w:themeColor="text1"/>
          <w:lang w:val="ru-RU"/>
        </w:rPr>
        <w:t>научится</w:t>
      </w:r>
      <w:r w:rsidRPr="00C91A6B">
        <w:rPr>
          <w:rFonts w:ascii="Times New Roman" w:hAnsi="Times New Roman" w:cs="Times New Roman"/>
          <w:color w:val="000000" w:themeColor="text1"/>
          <w:lang w:val="ru-RU"/>
        </w:rPr>
        <w:t>:</w:t>
      </w:r>
    </w:p>
    <w:p w14:paraId="5F518ECE" w14:textId="3B372AB1"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национальное</w:t>
      </w:r>
      <w:r w:rsidR="00CC3275" w:rsidRPr="00C91A6B">
        <w:rPr>
          <w:rFonts w:ascii="Times New Roman" w:hAnsi="Times New Roman" w:cs="Times New Roman"/>
          <w:color w:val="000000" w:themeColor="text1"/>
          <w:lang w:val="ru-RU"/>
        </w:rPr>
        <w:t xml:space="preserve"> своеобразие, богатство, вырази</w:t>
      </w:r>
      <w:r w:rsidRPr="00C91A6B">
        <w:rPr>
          <w:rFonts w:ascii="Times New Roman" w:hAnsi="Times New Roman" w:cs="Times New Roman"/>
          <w:color w:val="000000" w:themeColor="text1"/>
          <w:lang w:val="ru-RU"/>
        </w:rPr>
        <w:t>тельность русского языка;</w:t>
      </w:r>
    </w:p>
    <w:p w14:paraId="56E062C1" w14:textId="4E6D9F38"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слова с национально-культурным компонентом значения (лексика, связанная с особенностями миров</w:t>
      </w:r>
      <w:r w:rsidR="00CC3275" w:rsidRPr="00C91A6B">
        <w:rPr>
          <w:rFonts w:ascii="Times New Roman" w:hAnsi="Times New Roman" w:cs="Times New Roman"/>
          <w:color w:val="000000" w:themeColor="text1"/>
          <w:lang w:val="ru-RU"/>
        </w:rPr>
        <w:t>оспри</w:t>
      </w:r>
      <w:r w:rsidRPr="00C91A6B">
        <w:rPr>
          <w:rFonts w:ascii="Times New Roman" w:hAnsi="Times New Roman" w:cs="Times New Roman"/>
          <w:color w:val="000000" w:themeColor="text1"/>
          <w:lang w:val="ru-RU"/>
        </w:rPr>
        <w:t>ятия и отношений межд</w:t>
      </w:r>
      <w:r w:rsidR="00CC3275" w:rsidRPr="00C91A6B">
        <w:rPr>
          <w:rFonts w:ascii="Times New Roman" w:hAnsi="Times New Roman" w:cs="Times New Roman"/>
          <w:color w:val="000000" w:themeColor="text1"/>
          <w:lang w:val="ru-RU"/>
        </w:rPr>
        <w:t>у людьми; слова, называющие при</w:t>
      </w:r>
      <w:r w:rsidRPr="00C91A6B">
        <w:rPr>
          <w:rFonts w:ascii="Times New Roman" w:hAnsi="Times New Roman" w:cs="Times New Roman"/>
          <w:color w:val="000000" w:themeColor="text1"/>
          <w:lang w:val="ru-RU"/>
        </w:rPr>
        <w:t>родные явления и растения; слова, называющие занятия людей; слова, называющие музыкальные инструменты);</w:t>
      </w:r>
    </w:p>
    <w:p w14:paraId="793971DB" w14:textId="5E81F5CB"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русские тра</w:t>
      </w:r>
      <w:r w:rsidR="00CC3275" w:rsidRPr="00C91A6B">
        <w:rPr>
          <w:rFonts w:ascii="Times New Roman" w:hAnsi="Times New Roman" w:cs="Times New Roman"/>
          <w:color w:val="000000" w:themeColor="text1"/>
          <w:lang w:val="ru-RU"/>
        </w:rPr>
        <w:t>диционные сказочные образы, эпи</w:t>
      </w:r>
      <w:r w:rsidRPr="00C91A6B">
        <w:rPr>
          <w:rFonts w:ascii="Times New Roman" w:hAnsi="Times New Roman" w:cs="Times New Roman"/>
          <w:color w:val="000000" w:themeColor="text1"/>
          <w:lang w:val="ru-RU"/>
        </w:rPr>
        <w:t>теты и сравнения; наблюдать особенности их употребления в произведениях устного н</w:t>
      </w:r>
      <w:r w:rsidR="00CC3275" w:rsidRPr="00C91A6B">
        <w:rPr>
          <w:rFonts w:ascii="Times New Roman" w:hAnsi="Times New Roman" w:cs="Times New Roman"/>
          <w:color w:val="000000" w:themeColor="text1"/>
          <w:lang w:val="ru-RU"/>
        </w:rPr>
        <w:t>ародного творчества и произведе</w:t>
      </w:r>
      <w:r w:rsidRPr="00C91A6B">
        <w:rPr>
          <w:rFonts w:ascii="Times New Roman" w:hAnsi="Times New Roman" w:cs="Times New Roman"/>
          <w:color w:val="000000" w:themeColor="text1"/>
          <w:lang w:val="ru-RU"/>
        </w:rPr>
        <w:t>ниях детской художественной литературы;</w:t>
      </w:r>
    </w:p>
    <w:p w14:paraId="2BD1E668" w14:textId="3ABF4D67"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словарные с</w:t>
      </w:r>
      <w:r w:rsidR="00CC3275" w:rsidRPr="00C91A6B">
        <w:rPr>
          <w:rFonts w:ascii="Times New Roman" w:hAnsi="Times New Roman" w:cs="Times New Roman"/>
          <w:color w:val="000000" w:themeColor="text1"/>
          <w:lang w:val="ru-RU"/>
        </w:rPr>
        <w:t>татьи учебного пособия для опре</w:t>
      </w:r>
      <w:r w:rsidRPr="00C91A6B">
        <w:rPr>
          <w:rFonts w:ascii="Times New Roman" w:hAnsi="Times New Roman" w:cs="Times New Roman"/>
          <w:color w:val="000000" w:themeColor="text1"/>
          <w:lang w:val="ru-RU"/>
        </w:rPr>
        <w:t>деления лексического значения слова;</w:t>
      </w:r>
    </w:p>
    <w:p w14:paraId="2E80E366" w14:textId="58094E65"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русских пословиц и по</w:t>
      </w:r>
      <w:r w:rsidR="00CC3275" w:rsidRPr="00C91A6B">
        <w:rPr>
          <w:rFonts w:ascii="Times New Roman" w:hAnsi="Times New Roman" w:cs="Times New Roman"/>
          <w:color w:val="000000" w:themeColor="text1"/>
          <w:lang w:val="ru-RU"/>
        </w:rPr>
        <w:t>говорок, крыла</w:t>
      </w:r>
      <w:r w:rsidRPr="00C91A6B">
        <w:rPr>
          <w:rFonts w:ascii="Times New Roman" w:hAnsi="Times New Roman" w:cs="Times New Roman"/>
          <w:color w:val="000000" w:themeColor="text1"/>
          <w:lang w:val="ru-RU"/>
        </w:rPr>
        <w:t xml:space="preserve">тых выражений, связанных с изученными темами; </w:t>
      </w:r>
      <w:r w:rsidR="00CC3275" w:rsidRPr="00C91A6B">
        <w:rPr>
          <w:rFonts w:ascii="Times New Roman" w:hAnsi="Times New Roman" w:cs="Times New Roman"/>
          <w:color w:val="000000" w:themeColor="text1"/>
          <w:lang w:val="ru-RU"/>
        </w:rPr>
        <w:t>правиль</w:t>
      </w:r>
      <w:r w:rsidRPr="00C91A6B">
        <w:rPr>
          <w:rFonts w:ascii="Times New Roman" w:hAnsi="Times New Roman" w:cs="Times New Roman"/>
          <w:color w:val="000000" w:themeColor="text1"/>
          <w:lang w:val="ru-RU"/>
        </w:rPr>
        <w:t xml:space="preserve">но употреблять их в современных ситуациях речевого </w:t>
      </w:r>
      <w:r w:rsidR="00CC3275" w:rsidRPr="00C91A6B">
        <w:rPr>
          <w:rFonts w:ascii="Times New Roman" w:hAnsi="Times New Roman" w:cs="Times New Roman"/>
          <w:color w:val="000000" w:themeColor="text1"/>
          <w:lang w:val="ru-RU"/>
        </w:rPr>
        <w:t>обще</w:t>
      </w:r>
      <w:r w:rsidRPr="00C91A6B">
        <w:rPr>
          <w:rFonts w:ascii="Times New Roman" w:hAnsi="Times New Roman" w:cs="Times New Roman"/>
          <w:color w:val="000000" w:themeColor="text1"/>
          <w:lang w:val="ru-RU"/>
        </w:rPr>
        <w:t>ния;</w:t>
      </w:r>
    </w:p>
    <w:p w14:paraId="21A07BB3" w14:textId="78115AB2"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фра</w:t>
      </w:r>
      <w:r w:rsidR="00CC3275" w:rsidRPr="00C91A6B">
        <w:rPr>
          <w:rFonts w:ascii="Times New Roman" w:hAnsi="Times New Roman" w:cs="Times New Roman"/>
          <w:color w:val="000000" w:themeColor="text1"/>
          <w:lang w:val="ru-RU"/>
        </w:rPr>
        <w:t>зеологических оборотов, отражаю</w:t>
      </w:r>
      <w:r w:rsidRPr="00C91A6B">
        <w:rPr>
          <w:rFonts w:ascii="Times New Roman" w:hAnsi="Times New Roman" w:cs="Times New Roman"/>
          <w:color w:val="000000" w:themeColor="text1"/>
          <w:lang w:val="ru-RU"/>
        </w:rPr>
        <w:t xml:space="preserve">щих русскую культуру, менталитет русского народа, </w:t>
      </w:r>
      <w:r w:rsidR="00CC3275" w:rsidRPr="00C91A6B">
        <w:rPr>
          <w:rFonts w:ascii="Times New Roman" w:hAnsi="Times New Roman" w:cs="Times New Roman"/>
          <w:color w:val="000000" w:themeColor="text1"/>
          <w:lang w:val="ru-RU"/>
        </w:rPr>
        <w:t>элемен</w:t>
      </w:r>
      <w:r w:rsidRPr="00C91A6B">
        <w:rPr>
          <w:rFonts w:ascii="Times New Roman" w:hAnsi="Times New Roman" w:cs="Times New Roman"/>
          <w:color w:val="000000" w:themeColor="text1"/>
          <w:lang w:val="ru-RU"/>
        </w:rPr>
        <w:t xml:space="preserve">ты русского традиционного быта (в рамках изученных тем); осознавать уместность их </w:t>
      </w:r>
      <w:r w:rsidR="00CC3275" w:rsidRPr="00C91A6B">
        <w:rPr>
          <w:rFonts w:ascii="Times New Roman" w:hAnsi="Times New Roman" w:cs="Times New Roman"/>
          <w:color w:val="000000" w:themeColor="text1"/>
          <w:lang w:val="ru-RU"/>
        </w:rPr>
        <w:t>употребления в современных ситуа</w:t>
      </w:r>
      <w:r w:rsidRPr="00C91A6B">
        <w:rPr>
          <w:rFonts w:ascii="Times New Roman" w:hAnsi="Times New Roman" w:cs="Times New Roman"/>
          <w:color w:val="000000" w:themeColor="text1"/>
          <w:lang w:val="ru-RU"/>
        </w:rPr>
        <w:t>циях речевого общения;</w:t>
      </w:r>
    </w:p>
    <w:p w14:paraId="24B64BFC" w14:textId="4CD14EFB"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на письме и в устной речи нормы современного русского литературного языка (в рамках изученного);</w:t>
      </w:r>
    </w:p>
    <w:p w14:paraId="008DC0BE" w14:textId="14CFD7D1"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произносить слова с пра</w:t>
      </w:r>
      <w:r w:rsidR="00CC3275" w:rsidRPr="00C91A6B">
        <w:rPr>
          <w:rFonts w:ascii="Times New Roman" w:hAnsi="Times New Roman" w:cs="Times New Roman"/>
          <w:color w:val="000000" w:themeColor="text1"/>
          <w:lang w:val="ru-RU"/>
        </w:rPr>
        <w:t>вильным ударением (в рамках изу</w:t>
      </w:r>
      <w:r w:rsidRPr="00C91A6B">
        <w:rPr>
          <w:rFonts w:ascii="Times New Roman" w:hAnsi="Times New Roman" w:cs="Times New Roman"/>
          <w:color w:val="000000" w:themeColor="text1"/>
          <w:lang w:val="ru-RU"/>
        </w:rPr>
        <w:t>ченного);</w:t>
      </w:r>
    </w:p>
    <w:p w14:paraId="5927E35B" w14:textId="04971E3C"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учебный орф</w:t>
      </w:r>
      <w:r w:rsidR="00CC3275" w:rsidRPr="00C91A6B">
        <w:rPr>
          <w:rFonts w:ascii="Times New Roman" w:hAnsi="Times New Roman" w:cs="Times New Roman"/>
          <w:color w:val="000000" w:themeColor="text1"/>
          <w:lang w:val="ru-RU"/>
        </w:rPr>
        <w:t>оэпический словарь для определе</w:t>
      </w:r>
      <w:r w:rsidRPr="00C91A6B">
        <w:rPr>
          <w:rFonts w:ascii="Times New Roman" w:hAnsi="Times New Roman" w:cs="Times New Roman"/>
          <w:color w:val="000000" w:themeColor="text1"/>
          <w:lang w:val="ru-RU"/>
        </w:rPr>
        <w:t>ния нормативного произн</w:t>
      </w:r>
      <w:r w:rsidR="00CC3275" w:rsidRPr="00C91A6B">
        <w:rPr>
          <w:rFonts w:ascii="Times New Roman" w:hAnsi="Times New Roman" w:cs="Times New Roman"/>
          <w:color w:val="000000" w:themeColor="text1"/>
          <w:lang w:val="ru-RU"/>
        </w:rPr>
        <w:t>ошения слова, вариантов произно</w:t>
      </w:r>
      <w:r w:rsidRPr="00C91A6B">
        <w:rPr>
          <w:rFonts w:ascii="Times New Roman" w:hAnsi="Times New Roman" w:cs="Times New Roman"/>
          <w:color w:val="000000" w:themeColor="text1"/>
          <w:lang w:val="ru-RU"/>
        </w:rPr>
        <w:t>шения;</w:t>
      </w:r>
    </w:p>
    <w:p w14:paraId="6A4A0BF3" w14:textId="346F84D7" w:rsidR="00CC3275"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35B9522E" w14:textId="354809EB"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проводить синонимические замены с учётом особенностей текста;</w:t>
      </w:r>
    </w:p>
    <w:p w14:paraId="21926D94" w14:textId="27B13FBC"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правильно употреблять отдельные формы множественного числа имён существительных;</w:t>
      </w:r>
    </w:p>
    <w:p w14:paraId="09828975" w14:textId="55E6CE16"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и исправлять в устной речи типичные гра</w:t>
      </w:r>
      <w:r w:rsidR="00CC3275" w:rsidRPr="00C91A6B">
        <w:rPr>
          <w:rFonts w:ascii="Times New Roman" w:hAnsi="Times New Roman" w:cs="Times New Roman"/>
          <w:color w:val="000000" w:themeColor="text1"/>
          <w:lang w:val="ru-RU"/>
        </w:rPr>
        <w:t>мматиче</w:t>
      </w:r>
      <w:r w:rsidRPr="00C91A6B">
        <w:rPr>
          <w:rFonts w:ascii="Times New Roman" w:hAnsi="Times New Roman" w:cs="Times New Roman"/>
          <w:color w:val="000000" w:themeColor="text1"/>
          <w:lang w:val="ru-RU"/>
        </w:rPr>
        <w:t>ские ошибки, связанные с нарушением согласования имени существительного и имени прилагательного в числе, роде, падеже;</w:t>
      </w:r>
    </w:p>
    <w:p w14:paraId="6FDFF3F1" w14:textId="127D0414"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пользоваться учебными толковыми словарями для </w:t>
      </w:r>
      <w:r w:rsidR="00CC3275" w:rsidRPr="00C91A6B">
        <w:rPr>
          <w:rFonts w:ascii="Times New Roman" w:hAnsi="Times New Roman" w:cs="Times New Roman"/>
          <w:color w:val="000000" w:themeColor="text1"/>
          <w:lang w:val="ru-RU"/>
        </w:rPr>
        <w:t>определе</w:t>
      </w:r>
      <w:r w:rsidRPr="00C91A6B">
        <w:rPr>
          <w:rFonts w:ascii="Times New Roman" w:hAnsi="Times New Roman" w:cs="Times New Roman"/>
          <w:color w:val="000000" w:themeColor="text1"/>
          <w:lang w:val="ru-RU"/>
        </w:rPr>
        <w:t>ния лексического значения слова;</w:t>
      </w:r>
    </w:p>
    <w:p w14:paraId="7D9E455B" w14:textId="61121DD3"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пользоваться орфографическим словарём для определения нормативного написания слов;</w:t>
      </w:r>
    </w:p>
    <w:p w14:paraId="3BD7A7F9" w14:textId="0F0F0817"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этикетные фор</w:t>
      </w:r>
      <w:r w:rsidR="00CC3275" w:rsidRPr="00C91A6B">
        <w:rPr>
          <w:rFonts w:ascii="Times New Roman" w:hAnsi="Times New Roman" w:cs="Times New Roman"/>
          <w:color w:val="000000" w:themeColor="text1"/>
          <w:lang w:val="ru-RU"/>
        </w:rPr>
        <w:t>мы обращения в официальной и не</w:t>
      </w:r>
      <w:r w:rsidRPr="00C91A6B">
        <w:rPr>
          <w:rFonts w:ascii="Times New Roman" w:hAnsi="Times New Roman" w:cs="Times New Roman"/>
          <w:color w:val="000000" w:themeColor="text1"/>
          <w:lang w:val="ru-RU"/>
        </w:rPr>
        <w:t>официальной речевой ситуации;</w:t>
      </w:r>
    </w:p>
    <w:p w14:paraId="5B53D54B" w14:textId="4EB60510"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правилами корректного речевого поведения в ходе диалога;</w:t>
      </w:r>
    </w:p>
    <w:p w14:paraId="3A2A9648" w14:textId="37ED252F"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использовать коммуникативные приёмы устного общения: убеждение, уговаривание, </w:t>
      </w:r>
      <w:r w:rsidR="00CC3275" w:rsidRPr="00C91A6B">
        <w:rPr>
          <w:rFonts w:ascii="Times New Roman" w:hAnsi="Times New Roman" w:cs="Times New Roman"/>
          <w:color w:val="000000" w:themeColor="text1"/>
          <w:lang w:val="ru-RU"/>
        </w:rPr>
        <w:t>похвалу, просьбу, извинение, по</w:t>
      </w:r>
      <w:r w:rsidRPr="00C91A6B">
        <w:rPr>
          <w:rFonts w:ascii="Times New Roman" w:hAnsi="Times New Roman" w:cs="Times New Roman"/>
          <w:color w:val="000000" w:themeColor="text1"/>
          <w:lang w:val="ru-RU"/>
        </w:rPr>
        <w:t>здравление;</w:t>
      </w:r>
    </w:p>
    <w:p w14:paraId="0ED4218D" w14:textId="1FB844E8"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мысли и чувства на родном языке в соответствии с ситуацией общения;</w:t>
      </w:r>
    </w:p>
    <w:p w14:paraId="7B17C615" w14:textId="7B384109"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различными п</w:t>
      </w:r>
      <w:r w:rsidR="00CC3275" w:rsidRPr="00C91A6B">
        <w:rPr>
          <w:rFonts w:ascii="Times New Roman" w:hAnsi="Times New Roman" w:cs="Times New Roman"/>
          <w:color w:val="000000" w:themeColor="text1"/>
          <w:lang w:val="ru-RU"/>
        </w:rPr>
        <w:t>риёмами слушания научно-познава</w:t>
      </w:r>
      <w:r w:rsidRPr="00C91A6B">
        <w:rPr>
          <w:rFonts w:ascii="Times New Roman" w:hAnsi="Times New Roman" w:cs="Times New Roman"/>
          <w:color w:val="000000" w:themeColor="text1"/>
          <w:lang w:val="ru-RU"/>
        </w:rPr>
        <w:t>тельных и художественных текстов об истории языка и о культуре русского народа;</w:t>
      </w:r>
    </w:p>
    <w:p w14:paraId="5A1705BE" w14:textId="3823DE6C"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информацию прочитанного и прослушанного текста: отличать главны</w:t>
      </w:r>
      <w:r w:rsidR="00CC3275" w:rsidRPr="00C91A6B">
        <w:rPr>
          <w:rFonts w:ascii="Times New Roman" w:hAnsi="Times New Roman" w:cs="Times New Roman"/>
          <w:color w:val="000000" w:themeColor="text1"/>
          <w:lang w:val="ru-RU"/>
        </w:rPr>
        <w:t>е факты от второстепенных, выде</w:t>
      </w:r>
      <w:r w:rsidRPr="00C91A6B">
        <w:rPr>
          <w:rFonts w:ascii="Times New Roman" w:hAnsi="Times New Roman" w:cs="Times New Roman"/>
          <w:color w:val="000000" w:themeColor="text1"/>
          <w:lang w:val="ru-RU"/>
        </w:rPr>
        <w:t>лять наиболее существен</w:t>
      </w:r>
      <w:r w:rsidR="00CC3275" w:rsidRPr="00C91A6B">
        <w:rPr>
          <w:rFonts w:ascii="Times New Roman" w:hAnsi="Times New Roman" w:cs="Times New Roman"/>
          <w:color w:val="000000" w:themeColor="text1"/>
          <w:lang w:val="ru-RU"/>
        </w:rPr>
        <w:t>ные факты, устанавливать логиче</w:t>
      </w:r>
      <w:r w:rsidRPr="00C91A6B">
        <w:rPr>
          <w:rFonts w:ascii="Times New Roman" w:hAnsi="Times New Roman" w:cs="Times New Roman"/>
          <w:color w:val="000000" w:themeColor="text1"/>
          <w:lang w:val="ru-RU"/>
        </w:rPr>
        <w:t>скую связь между фактами;</w:t>
      </w:r>
    </w:p>
    <w:p w14:paraId="40443C70" w14:textId="53189B24"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проводить смысловой анализ фольклорных </w:t>
      </w:r>
      <w:r w:rsidR="00CC3275" w:rsidRPr="00C91A6B">
        <w:rPr>
          <w:rFonts w:ascii="Times New Roman" w:hAnsi="Times New Roman" w:cs="Times New Roman"/>
          <w:color w:val="000000" w:themeColor="text1"/>
          <w:lang w:val="ru-RU"/>
        </w:rPr>
        <w:t>и художествен</w:t>
      </w:r>
      <w:r w:rsidRPr="00C91A6B">
        <w:rPr>
          <w:rFonts w:ascii="Times New Roman" w:hAnsi="Times New Roman" w:cs="Times New Roman"/>
          <w:color w:val="000000" w:themeColor="text1"/>
          <w:lang w:val="ru-RU"/>
        </w:rPr>
        <w:t xml:space="preserve">ных текстов или их фрагментов (народных и литературных сказок, рассказов, загадок, пословиц, притч и т. п.), </w:t>
      </w:r>
      <w:r w:rsidR="00CC3275" w:rsidRPr="00C91A6B">
        <w:rPr>
          <w:rFonts w:ascii="Times New Roman" w:hAnsi="Times New Roman" w:cs="Times New Roman"/>
          <w:color w:val="000000" w:themeColor="text1"/>
          <w:lang w:val="ru-RU"/>
        </w:rPr>
        <w:t>опреде</w:t>
      </w:r>
      <w:r w:rsidRPr="00C91A6B">
        <w:rPr>
          <w:rFonts w:ascii="Times New Roman" w:hAnsi="Times New Roman" w:cs="Times New Roman"/>
          <w:color w:val="000000" w:themeColor="text1"/>
          <w:lang w:val="ru-RU"/>
        </w:rPr>
        <w:t>лять языковые особенности текстов;</w:t>
      </w:r>
    </w:p>
    <w:p w14:paraId="14CF7C8B" w14:textId="72049FF9"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и исправлять речевые ошибки в устной речи;</w:t>
      </w:r>
    </w:p>
    <w:p w14:paraId="76E98A87" w14:textId="367A02E0"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тексты-повествования об у</w:t>
      </w:r>
      <w:r w:rsidR="00CC3275" w:rsidRPr="00C91A6B">
        <w:rPr>
          <w:rFonts w:ascii="Times New Roman" w:hAnsi="Times New Roman" w:cs="Times New Roman"/>
          <w:color w:val="000000" w:themeColor="text1"/>
          <w:lang w:val="ru-RU"/>
        </w:rPr>
        <w:t>частии в мастер-клас</w:t>
      </w:r>
      <w:r w:rsidRPr="00C91A6B">
        <w:rPr>
          <w:rFonts w:ascii="Times New Roman" w:hAnsi="Times New Roman" w:cs="Times New Roman"/>
          <w:color w:val="000000" w:themeColor="text1"/>
          <w:lang w:val="ru-RU"/>
        </w:rPr>
        <w:t>сах, связанных с народными промыслами;</w:t>
      </w:r>
    </w:p>
    <w:p w14:paraId="7874596C" w14:textId="01CD291D"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тексты-рассуждения с использованием различных способов аргументации;</w:t>
      </w:r>
    </w:p>
    <w:p w14:paraId="22977228" w14:textId="36AEF9EE" w:rsidR="009E224D" w:rsidRPr="00C91A6B" w:rsidRDefault="004D0A5B" w:rsidP="00370B29">
      <w:pPr>
        <w:pStyle w:val="a3"/>
        <w:numPr>
          <w:ilvl w:val="0"/>
          <w:numId w:val="1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оценивать устные и письменные речевые высказывания с точки зрения точного, у</w:t>
      </w:r>
      <w:r w:rsidR="00CC3275" w:rsidRPr="00C91A6B">
        <w:rPr>
          <w:rFonts w:ascii="Times New Roman" w:hAnsi="Times New Roman" w:cs="Times New Roman"/>
          <w:color w:val="000000" w:themeColor="text1"/>
          <w:lang w:val="ru-RU"/>
        </w:rPr>
        <w:t>местного и выразительного слово</w:t>
      </w:r>
      <w:r w:rsidRPr="00C91A6B">
        <w:rPr>
          <w:rFonts w:ascii="Times New Roman" w:hAnsi="Times New Roman" w:cs="Times New Roman"/>
          <w:color w:val="000000" w:themeColor="text1"/>
          <w:lang w:val="ru-RU"/>
        </w:rPr>
        <w:t>употребления;</w:t>
      </w:r>
    </w:p>
    <w:p w14:paraId="27032DFE" w14:textId="71B6E25F" w:rsidR="00CC3275" w:rsidRPr="00C91A6B" w:rsidRDefault="004D0A5B" w:rsidP="00370B29">
      <w:pPr>
        <w:pStyle w:val="a3"/>
        <w:numPr>
          <w:ilvl w:val="0"/>
          <w:numId w:val="190"/>
        </w:numPr>
        <w:tabs>
          <w:tab w:val="left" w:pos="709"/>
        </w:tabs>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редактировать письменный</w:t>
      </w:r>
      <w:r w:rsidR="00CC3275" w:rsidRPr="00C91A6B">
        <w:rPr>
          <w:rFonts w:ascii="Times New Roman" w:hAnsi="Times New Roman" w:cs="Times New Roman"/>
          <w:color w:val="000000" w:themeColor="text1"/>
          <w:lang w:val="ru-RU"/>
        </w:rPr>
        <w:t xml:space="preserve"> текст с целью исправления рече</w:t>
      </w:r>
      <w:r w:rsidRPr="00C91A6B">
        <w:rPr>
          <w:rFonts w:ascii="Times New Roman" w:hAnsi="Times New Roman" w:cs="Times New Roman"/>
          <w:color w:val="000000" w:themeColor="text1"/>
          <w:lang w:val="ru-RU"/>
        </w:rPr>
        <w:t>вых ошибок или с целью более точной передачи смысла.</w:t>
      </w:r>
    </w:p>
    <w:p w14:paraId="40082B5C" w14:textId="77777777" w:rsidR="00CC3275" w:rsidRPr="00C91A6B" w:rsidRDefault="00CC3275" w:rsidP="0041663B">
      <w:pPr>
        <w:pStyle w:val="a3"/>
        <w:tabs>
          <w:tab w:val="left" w:pos="709"/>
        </w:tabs>
        <w:spacing w:before="3"/>
        <w:ind w:left="0" w:right="0" w:firstLine="567"/>
        <w:rPr>
          <w:rFonts w:ascii="Times New Roman" w:hAnsi="Times New Roman" w:cs="Times New Roman"/>
          <w:color w:val="000000" w:themeColor="text1"/>
          <w:lang w:val="ru-RU"/>
        </w:rPr>
      </w:pPr>
    </w:p>
    <w:p w14:paraId="14744A35" w14:textId="77777777" w:rsidR="009E224D" w:rsidRPr="00C91A6B" w:rsidRDefault="00CC3275" w:rsidP="0041663B">
      <w:pPr>
        <w:pStyle w:val="a3"/>
        <w:tabs>
          <w:tab w:val="left" w:pos="709"/>
        </w:tabs>
        <w:spacing w:before="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4 к</w:t>
      </w:r>
      <w:r w:rsidR="004D0A5B" w:rsidRPr="00C91A6B">
        <w:rPr>
          <w:rFonts w:ascii="Times New Roman" w:hAnsi="Times New Roman" w:cs="Times New Roman"/>
          <w:b/>
          <w:color w:val="000000" w:themeColor="text1"/>
          <w:lang w:val="ru-RU"/>
        </w:rPr>
        <w:t>ласс</w:t>
      </w:r>
    </w:p>
    <w:p w14:paraId="4C4F884D"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4 классе </w:t>
      </w:r>
      <w:r w:rsidRPr="00C91A6B">
        <w:rPr>
          <w:rFonts w:ascii="Times New Roman" w:hAnsi="Times New Roman" w:cs="Times New Roman"/>
          <w:color w:val="000000" w:themeColor="text1"/>
          <w:lang w:val="ru-RU"/>
        </w:rPr>
        <w:t xml:space="preserve">обучающийся </w:t>
      </w:r>
      <w:r w:rsidRPr="00C91A6B">
        <w:rPr>
          <w:rFonts w:ascii="Times New Roman" w:hAnsi="Times New Roman" w:cs="Times New Roman"/>
          <w:b/>
          <w:color w:val="000000" w:themeColor="text1"/>
          <w:lang w:val="ru-RU"/>
        </w:rPr>
        <w:t>научится</w:t>
      </w:r>
      <w:r w:rsidRPr="00C91A6B">
        <w:rPr>
          <w:rFonts w:ascii="Times New Roman" w:hAnsi="Times New Roman" w:cs="Times New Roman"/>
          <w:color w:val="000000" w:themeColor="text1"/>
          <w:lang w:val="ru-RU"/>
        </w:rPr>
        <w:t>:</w:t>
      </w:r>
    </w:p>
    <w:p w14:paraId="222CE2E4" w14:textId="7CEDE1B9"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слова с национально-культурным компонентом значения (лексика, связанная с особенностями </w:t>
      </w:r>
      <w:r w:rsidR="00F304E4" w:rsidRPr="00C91A6B">
        <w:rPr>
          <w:rFonts w:ascii="Times New Roman" w:hAnsi="Times New Roman" w:cs="Times New Roman"/>
          <w:color w:val="000000" w:themeColor="text1"/>
          <w:lang w:val="ru-RU"/>
        </w:rPr>
        <w:t>мировоспри</w:t>
      </w:r>
      <w:r w:rsidRPr="00C91A6B">
        <w:rPr>
          <w:rFonts w:ascii="Times New Roman" w:hAnsi="Times New Roman" w:cs="Times New Roman"/>
          <w:color w:val="000000" w:themeColor="text1"/>
          <w:lang w:val="ru-RU"/>
        </w:rPr>
        <w:t>ятия и отношений между людьми; с качествами и чувствами людей; родственными отношениями);</w:t>
      </w:r>
    </w:p>
    <w:p w14:paraId="2F091467" w14:textId="4CF96F37"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русские традиционные сказочные образы, </w:t>
      </w:r>
      <w:r w:rsidR="00F304E4"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нимать значение эпитетов </w:t>
      </w:r>
      <w:r w:rsidR="00F304E4" w:rsidRPr="00C91A6B">
        <w:rPr>
          <w:rFonts w:ascii="Times New Roman" w:hAnsi="Times New Roman" w:cs="Times New Roman"/>
          <w:color w:val="000000" w:themeColor="text1"/>
          <w:lang w:val="ru-RU"/>
        </w:rPr>
        <w:t>и сравнений в произведениях уст</w:t>
      </w:r>
      <w:r w:rsidRPr="00C91A6B">
        <w:rPr>
          <w:rFonts w:ascii="Times New Roman" w:hAnsi="Times New Roman" w:cs="Times New Roman"/>
          <w:color w:val="000000" w:themeColor="text1"/>
          <w:lang w:val="ru-RU"/>
        </w:rPr>
        <w:t>ного народного творчества</w:t>
      </w:r>
      <w:r w:rsidR="00F304E4" w:rsidRPr="00C91A6B">
        <w:rPr>
          <w:rFonts w:ascii="Times New Roman" w:hAnsi="Times New Roman" w:cs="Times New Roman"/>
          <w:color w:val="000000" w:themeColor="text1"/>
          <w:lang w:val="ru-RU"/>
        </w:rPr>
        <w:t xml:space="preserve"> и произведениях детской художе</w:t>
      </w:r>
      <w:r w:rsidRPr="00C91A6B">
        <w:rPr>
          <w:rFonts w:ascii="Times New Roman" w:hAnsi="Times New Roman" w:cs="Times New Roman"/>
          <w:color w:val="000000" w:themeColor="text1"/>
          <w:lang w:val="ru-RU"/>
        </w:rPr>
        <w:t>ственной литературы;</w:t>
      </w:r>
    </w:p>
    <w:p w14:paraId="0A608984" w14:textId="182C784F"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уместность употребления эпитетов и сравнений в речи;</w:t>
      </w:r>
    </w:p>
    <w:p w14:paraId="3488351E" w14:textId="7D1034AE"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словарные с</w:t>
      </w:r>
      <w:r w:rsidR="00F304E4" w:rsidRPr="00C91A6B">
        <w:rPr>
          <w:rFonts w:ascii="Times New Roman" w:hAnsi="Times New Roman" w:cs="Times New Roman"/>
          <w:color w:val="000000" w:themeColor="text1"/>
          <w:lang w:val="ru-RU"/>
        </w:rPr>
        <w:t>татьи учебного пособия для опре</w:t>
      </w:r>
      <w:r w:rsidRPr="00C91A6B">
        <w:rPr>
          <w:rFonts w:ascii="Times New Roman" w:hAnsi="Times New Roman" w:cs="Times New Roman"/>
          <w:color w:val="000000" w:themeColor="text1"/>
          <w:lang w:val="ru-RU"/>
        </w:rPr>
        <w:t>деления лексического значения слова;</w:t>
      </w:r>
    </w:p>
    <w:p w14:paraId="686A8129" w14:textId="71C1EA13"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14:paraId="58E9E3C0" w14:textId="373DC647"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фра</w:t>
      </w:r>
      <w:r w:rsidR="00F304E4" w:rsidRPr="00C91A6B">
        <w:rPr>
          <w:rFonts w:ascii="Times New Roman" w:hAnsi="Times New Roman" w:cs="Times New Roman"/>
          <w:color w:val="000000" w:themeColor="text1"/>
          <w:lang w:val="ru-RU"/>
        </w:rPr>
        <w:t>зеологических оборотов, отражаю</w:t>
      </w:r>
      <w:r w:rsidRPr="00C91A6B">
        <w:rPr>
          <w:rFonts w:ascii="Times New Roman" w:hAnsi="Times New Roman" w:cs="Times New Roman"/>
          <w:color w:val="000000" w:themeColor="text1"/>
          <w:lang w:val="ru-RU"/>
        </w:rPr>
        <w:t xml:space="preserve">щих русскую культуру, менталитет русского народа, </w:t>
      </w:r>
      <w:r w:rsidR="00F304E4" w:rsidRPr="00C91A6B">
        <w:rPr>
          <w:rFonts w:ascii="Times New Roman" w:hAnsi="Times New Roman" w:cs="Times New Roman"/>
          <w:color w:val="000000" w:themeColor="text1"/>
          <w:lang w:val="ru-RU"/>
        </w:rPr>
        <w:t>элемен</w:t>
      </w:r>
      <w:r w:rsidRPr="00C91A6B">
        <w:rPr>
          <w:rFonts w:ascii="Times New Roman" w:hAnsi="Times New Roman" w:cs="Times New Roman"/>
          <w:color w:val="000000" w:themeColor="text1"/>
          <w:lang w:val="ru-RU"/>
        </w:rPr>
        <w:t xml:space="preserve">ты русского традиционного быта (в рамках изученных тем); осознавать уместность их </w:t>
      </w:r>
      <w:r w:rsidR="00F304E4" w:rsidRPr="00C91A6B">
        <w:rPr>
          <w:rFonts w:ascii="Times New Roman" w:hAnsi="Times New Roman" w:cs="Times New Roman"/>
          <w:color w:val="000000" w:themeColor="text1"/>
          <w:lang w:val="ru-RU"/>
        </w:rPr>
        <w:t>употребления в современных ситу</w:t>
      </w:r>
      <w:r w:rsidRPr="00C91A6B">
        <w:rPr>
          <w:rFonts w:ascii="Times New Roman" w:hAnsi="Times New Roman" w:cs="Times New Roman"/>
          <w:color w:val="000000" w:themeColor="text1"/>
          <w:lang w:val="ru-RU"/>
        </w:rPr>
        <w:t>ациях речевого общения;</w:t>
      </w:r>
    </w:p>
    <w:p w14:paraId="1FD31F22" w14:textId="57EC5082"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соотносить собственную и чужую речь с нормами </w:t>
      </w:r>
      <w:r w:rsidR="00F304E4" w:rsidRPr="00C91A6B">
        <w:rPr>
          <w:rFonts w:ascii="Times New Roman" w:hAnsi="Times New Roman" w:cs="Times New Roman"/>
          <w:color w:val="000000" w:themeColor="text1"/>
          <w:lang w:val="ru-RU"/>
        </w:rPr>
        <w:t>современ</w:t>
      </w:r>
      <w:r w:rsidRPr="00C91A6B">
        <w:rPr>
          <w:rFonts w:ascii="Times New Roman" w:hAnsi="Times New Roman" w:cs="Times New Roman"/>
          <w:color w:val="000000" w:themeColor="text1"/>
          <w:lang w:val="ru-RU"/>
        </w:rPr>
        <w:t>ного русского литературного языка (в рамках изученного);</w:t>
      </w:r>
    </w:p>
    <w:p w14:paraId="015E21CA" w14:textId="1FD96657"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на письме и в устной речи нормы современного русского литературного языка (в рамках изученного);</w:t>
      </w:r>
    </w:p>
    <w:p w14:paraId="1342EBF9" w14:textId="7237ECA5"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произносить слова с пра</w:t>
      </w:r>
      <w:r w:rsidR="00F304E4" w:rsidRPr="00C91A6B">
        <w:rPr>
          <w:rFonts w:ascii="Times New Roman" w:hAnsi="Times New Roman" w:cs="Times New Roman"/>
          <w:color w:val="000000" w:themeColor="text1"/>
          <w:lang w:val="ru-RU"/>
        </w:rPr>
        <w:t>вильным ударением (в рамках изу</w:t>
      </w:r>
      <w:r w:rsidRPr="00C91A6B">
        <w:rPr>
          <w:rFonts w:ascii="Times New Roman" w:hAnsi="Times New Roman" w:cs="Times New Roman"/>
          <w:color w:val="000000" w:themeColor="text1"/>
          <w:lang w:val="ru-RU"/>
        </w:rPr>
        <w:t>ченного);</w:t>
      </w:r>
    </w:p>
    <w:p w14:paraId="09635BAB" w14:textId="667E7C5C"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43C0748B" w14:textId="1D75D062"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проводить синонимические замены с учётом особенностей текста;</w:t>
      </w:r>
    </w:p>
    <w:p w14:paraId="4943CA48" w14:textId="4BC7F5D9"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заменять синонимическ</w:t>
      </w:r>
      <w:r w:rsidR="00F304E4" w:rsidRPr="00C91A6B">
        <w:rPr>
          <w:rFonts w:ascii="Times New Roman" w:hAnsi="Times New Roman" w:cs="Times New Roman"/>
          <w:color w:val="000000" w:themeColor="text1"/>
          <w:lang w:val="ru-RU"/>
        </w:rPr>
        <w:t>ими конструкциями отдельные гла</w:t>
      </w:r>
      <w:r w:rsidRPr="00C91A6B">
        <w:rPr>
          <w:rFonts w:ascii="Times New Roman" w:hAnsi="Times New Roman" w:cs="Times New Roman"/>
          <w:color w:val="000000" w:themeColor="text1"/>
          <w:lang w:val="ru-RU"/>
        </w:rPr>
        <w:t>голы, у которых нет формы 1-го лица единственного числа настоящего и будущего времени;</w:t>
      </w:r>
    </w:p>
    <w:p w14:paraId="48B3FCC7" w14:textId="512F7327"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выявлять и исправлять в </w:t>
      </w:r>
      <w:r w:rsidR="00F304E4" w:rsidRPr="00C91A6B">
        <w:rPr>
          <w:rFonts w:ascii="Times New Roman" w:hAnsi="Times New Roman" w:cs="Times New Roman"/>
          <w:color w:val="000000" w:themeColor="text1"/>
          <w:lang w:val="ru-RU"/>
        </w:rPr>
        <w:t>устной речи типичные грамматиче</w:t>
      </w:r>
      <w:r w:rsidRPr="00C91A6B">
        <w:rPr>
          <w:rFonts w:ascii="Times New Roman" w:hAnsi="Times New Roman" w:cs="Times New Roman"/>
          <w:color w:val="000000" w:themeColor="text1"/>
          <w:lang w:val="ru-RU"/>
        </w:rPr>
        <w:t xml:space="preserve">ские ошибки, связанные с нарушением координации </w:t>
      </w:r>
      <w:r w:rsidR="00F304E4" w:rsidRPr="00C91A6B">
        <w:rPr>
          <w:rFonts w:ascii="Times New Roman" w:hAnsi="Times New Roman" w:cs="Times New Roman"/>
          <w:color w:val="000000" w:themeColor="text1"/>
          <w:lang w:val="ru-RU"/>
        </w:rPr>
        <w:t>подле</w:t>
      </w:r>
      <w:r w:rsidRPr="00C91A6B">
        <w:rPr>
          <w:rFonts w:ascii="Times New Roman" w:hAnsi="Times New Roman" w:cs="Times New Roman"/>
          <w:color w:val="000000" w:themeColor="text1"/>
          <w:lang w:val="ru-RU"/>
        </w:rPr>
        <w:t>жащего и сказуемого в чис</w:t>
      </w:r>
      <w:r w:rsidR="00F304E4" w:rsidRPr="00C91A6B">
        <w:rPr>
          <w:rFonts w:ascii="Times New Roman" w:hAnsi="Times New Roman" w:cs="Times New Roman"/>
          <w:color w:val="000000" w:themeColor="text1"/>
          <w:lang w:val="ru-RU"/>
        </w:rPr>
        <w:t>ле‚ роде (если сказуемое выраже</w:t>
      </w:r>
      <w:r w:rsidRPr="00C91A6B">
        <w:rPr>
          <w:rFonts w:ascii="Times New Roman" w:hAnsi="Times New Roman" w:cs="Times New Roman"/>
          <w:color w:val="000000" w:themeColor="text1"/>
          <w:lang w:val="ru-RU"/>
        </w:rPr>
        <w:t>но глаголом в форме прошедшего времени);</w:t>
      </w:r>
    </w:p>
    <w:p w14:paraId="3BF54937" w14:textId="24617989" w:rsidR="00F304E4"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редактировать письменный текст с целью </w:t>
      </w:r>
      <w:r w:rsidR="00F304E4" w:rsidRPr="00C91A6B">
        <w:rPr>
          <w:rFonts w:ascii="Times New Roman" w:hAnsi="Times New Roman" w:cs="Times New Roman"/>
          <w:color w:val="000000" w:themeColor="text1"/>
          <w:lang w:val="ru-RU"/>
        </w:rPr>
        <w:t>исправления грам</w:t>
      </w:r>
      <w:r w:rsidRPr="00C91A6B">
        <w:rPr>
          <w:rFonts w:ascii="Times New Roman" w:hAnsi="Times New Roman" w:cs="Times New Roman"/>
          <w:color w:val="000000" w:themeColor="text1"/>
          <w:lang w:val="ru-RU"/>
        </w:rPr>
        <w:t>матических ошибок;</w:t>
      </w:r>
    </w:p>
    <w:p w14:paraId="4C06A489" w14:textId="4A80327E"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изученные орфографические и пунктуационные нормы при записи собственного текста (в рамках изученного);</w:t>
      </w:r>
    </w:p>
    <w:p w14:paraId="35E308A4" w14:textId="331DEEAE"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пользоваться учебными толковыми словарями для </w:t>
      </w:r>
      <w:r w:rsidR="00F304E4" w:rsidRPr="00C91A6B">
        <w:rPr>
          <w:rFonts w:ascii="Times New Roman" w:hAnsi="Times New Roman" w:cs="Times New Roman"/>
          <w:color w:val="000000" w:themeColor="text1"/>
          <w:lang w:val="ru-RU"/>
        </w:rPr>
        <w:t>определе</w:t>
      </w:r>
      <w:r w:rsidRPr="00C91A6B">
        <w:rPr>
          <w:rFonts w:ascii="Times New Roman" w:hAnsi="Times New Roman" w:cs="Times New Roman"/>
          <w:color w:val="000000" w:themeColor="text1"/>
          <w:lang w:val="ru-RU"/>
        </w:rPr>
        <w:t xml:space="preserve">ния лексического значения слова, для уточнения </w:t>
      </w:r>
      <w:r w:rsidR="00F304E4" w:rsidRPr="00C91A6B">
        <w:rPr>
          <w:rFonts w:ascii="Times New Roman" w:hAnsi="Times New Roman" w:cs="Times New Roman"/>
          <w:color w:val="000000" w:themeColor="text1"/>
          <w:lang w:val="ru-RU"/>
        </w:rPr>
        <w:t>нормы фор</w:t>
      </w:r>
      <w:r w:rsidRPr="00C91A6B">
        <w:rPr>
          <w:rFonts w:ascii="Times New Roman" w:hAnsi="Times New Roman" w:cs="Times New Roman"/>
          <w:color w:val="000000" w:themeColor="text1"/>
          <w:lang w:val="ru-RU"/>
        </w:rPr>
        <w:t>мообразования;</w:t>
      </w:r>
    </w:p>
    <w:p w14:paraId="61CF527E" w14:textId="1E5A5A10"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пользоваться орфографическим словарём для определения нормативного написания слов;</w:t>
      </w:r>
    </w:p>
    <w:p w14:paraId="699CA096" w14:textId="0B3DCAEB"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пользоваться учебным эт</w:t>
      </w:r>
      <w:r w:rsidR="00F304E4" w:rsidRPr="00C91A6B">
        <w:rPr>
          <w:rFonts w:ascii="Times New Roman" w:hAnsi="Times New Roman" w:cs="Times New Roman"/>
          <w:color w:val="000000" w:themeColor="text1"/>
          <w:lang w:val="ru-RU"/>
        </w:rPr>
        <w:t>имологическим словарём для уточ</w:t>
      </w:r>
      <w:r w:rsidRPr="00C91A6B">
        <w:rPr>
          <w:rFonts w:ascii="Times New Roman" w:hAnsi="Times New Roman" w:cs="Times New Roman"/>
          <w:color w:val="000000" w:themeColor="text1"/>
          <w:lang w:val="ru-RU"/>
        </w:rPr>
        <w:t>нения происхождения слова;</w:t>
      </w:r>
    </w:p>
    <w:p w14:paraId="38C97B27" w14:textId="5C9E4833"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этикетные фор</w:t>
      </w:r>
      <w:r w:rsidR="00F304E4" w:rsidRPr="00C91A6B">
        <w:rPr>
          <w:rFonts w:ascii="Times New Roman" w:hAnsi="Times New Roman" w:cs="Times New Roman"/>
          <w:color w:val="000000" w:themeColor="text1"/>
          <w:lang w:val="ru-RU"/>
        </w:rPr>
        <w:t>мы обращения в официальной и не</w:t>
      </w:r>
      <w:r w:rsidRPr="00C91A6B">
        <w:rPr>
          <w:rFonts w:ascii="Times New Roman" w:hAnsi="Times New Roman" w:cs="Times New Roman"/>
          <w:color w:val="000000" w:themeColor="text1"/>
          <w:lang w:val="ru-RU"/>
        </w:rPr>
        <w:t>официальной речевой ситуации;</w:t>
      </w:r>
    </w:p>
    <w:p w14:paraId="248646C9" w14:textId="3F44BA86"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правилами корректного речевого поведения в ходе диалога;</w:t>
      </w:r>
    </w:p>
    <w:p w14:paraId="4E5648A9" w14:textId="4AB47308"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использовать коммуникативные приёмы устного общения: убеждение, уговаривание, </w:t>
      </w:r>
      <w:r w:rsidR="00F304E4" w:rsidRPr="00C91A6B">
        <w:rPr>
          <w:rFonts w:ascii="Times New Roman" w:hAnsi="Times New Roman" w:cs="Times New Roman"/>
          <w:color w:val="000000" w:themeColor="text1"/>
          <w:lang w:val="ru-RU"/>
        </w:rPr>
        <w:t>похвалу, просьбу, извинение, по</w:t>
      </w:r>
      <w:r w:rsidRPr="00C91A6B">
        <w:rPr>
          <w:rFonts w:ascii="Times New Roman" w:hAnsi="Times New Roman" w:cs="Times New Roman"/>
          <w:color w:val="000000" w:themeColor="text1"/>
          <w:lang w:val="ru-RU"/>
        </w:rPr>
        <w:t>здравление;</w:t>
      </w:r>
    </w:p>
    <w:p w14:paraId="5F2E6BB6" w14:textId="07ADD745"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мысли и чувства на родном языке в соответствии с ситуацией общения;</w:t>
      </w:r>
    </w:p>
    <w:p w14:paraId="12E709AD" w14:textId="4C5790F9" w:rsidR="009E224D" w:rsidRPr="00C91A6B" w:rsidRDefault="00662057"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w:t>
      </w:r>
      <w:r w:rsidR="004D0A5B" w:rsidRPr="00C91A6B">
        <w:rPr>
          <w:rFonts w:ascii="Times New Roman" w:hAnsi="Times New Roman" w:cs="Times New Roman"/>
          <w:color w:val="000000" w:themeColor="text1"/>
          <w:lang w:val="ru-RU"/>
        </w:rPr>
        <w:t xml:space="preserve">троить устные сообщения различных видов: развёрнутый ответ, ответ-добавление, </w:t>
      </w:r>
      <w:r w:rsidR="00F304E4" w:rsidRPr="00C91A6B">
        <w:rPr>
          <w:rFonts w:ascii="Times New Roman" w:hAnsi="Times New Roman" w:cs="Times New Roman"/>
          <w:color w:val="000000" w:themeColor="text1"/>
          <w:lang w:val="ru-RU"/>
        </w:rPr>
        <w:t>комментирование ответа или рабо</w:t>
      </w:r>
      <w:r w:rsidR="004D0A5B" w:rsidRPr="00C91A6B">
        <w:rPr>
          <w:rFonts w:ascii="Times New Roman" w:hAnsi="Times New Roman" w:cs="Times New Roman"/>
          <w:color w:val="000000" w:themeColor="text1"/>
          <w:lang w:val="ru-RU"/>
        </w:rPr>
        <w:t>ты одноклассника, мини-доклад;</w:t>
      </w:r>
    </w:p>
    <w:p w14:paraId="446ADC2F" w14:textId="5661896E"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различными п</w:t>
      </w:r>
      <w:r w:rsidR="00F304E4" w:rsidRPr="00C91A6B">
        <w:rPr>
          <w:rFonts w:ascii="Times New Roman" w:hAnsi="Times New Roman" w:cs="Times New Roman"/>
          <w:color w:val="000000" w:themeColor="text1"/>
          <w:lang w:val="ru-RU"/>
        </w:rPr>
        <w:t>риёмами слушания научно-познава</w:t>
      </w:r>
      <w:r w:rsidRPr="00C91A6B">
        <w:rPr>
          <w:rFonts w:ascii="Times New Roman" w:hAnsi="Times New Roman" w:cs="Times New Roman"/>
          <w:color w:val="000000" w:themeColor="text1"/>
          <w:lang w:val="ru-RU"/>
        </w:rPr>
        <w:t>тельных и художественных текстов об истории языка и о культуре русского народа;</w:t>
      </w:r>
    </w:p>
    <w:p w14:paraId="528DC29A" w14:textId="76E22D28"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различными ви</w:t>
      </w:r>
      <w:r w:rsidR="00F304E4" w:rsidRPr="00C91A6B">
        <w:rPr>
          <w:rFonts w:ascii="Times New Roman" w:hAnsi="Times New Roman" w:cs="Times New Roman"/>
          <w:color w:val="000000" w:themeColor="text1"/>
          <w:lang w:val="ru-RU"/>
        </w:rPr>
        <w:t>дами чтения (изучающим и поиско</w:t>
      </w:r>
      <w:r w:rsidRPr="00C91A6B">
        <w:rPr>
          <w:rFonts w:ascii="Times New Roman" w:hAnsi="Times New Roman" w:cs="Times New Roman"/>
          <w:color w:val="000000" w:themeColor="text1"/>
          <w:lang w:val="ru-RU"/>
        </w:rPr>
        <w:t>вым) научно-познавательных и художественных текстов об истории языка и культуре русского народа;</w:t>
      </w:r>
    </w:p>
    <w:p w14:paraId="236F6B62" w14:textId="5DEB3C75"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информацию прочитанного и прослушанного текста: отличать главны</w:t>
      </w:r>
      <w:r w:rsidR="00F304E4" w:rsidRPr="00C91A6B">
        <w:rPr>
          <w:rFonts w:ascii="Times New Roman" w:hAnsi="Times New Roman" w:cs="Times New Roman"/>
          <w:color w:val="000000" w:themeColor="text1"/>
          <w:lang w:val="ru-RU"/>
        </w:rPr>
        <w:t>е факты от второстепенных, выде</w:t>
      </w:r>
      <w:r w:rsidRPr="00C91A6B">
        <w:rPr>
          <w:rFonts w:ascii="Times New Roman" w:hAnsi="Times New Roman" w:cs="Times New Roman"/>
          <w:color w:val="000000" w:themeColor="text1"/>
          <w:lang w:val="ru-RU"/>
        </w:rPr>
        <w:t>лять наиболее существен</w:t>
      </w:r>
      <w:r w:rsidR="00F304E4" w:rsidRPr="00C91A6B">
        <w:rPr>
          <w:rFonts w:ascii="Times New Roman" w:hAnsi="Times New Roman" w:cs="Times New Roman"/>
          <w:color w:val="000000" w:themeColor="text1"/>
          <w:lang w:val="ru-RU"/>
        </w:rPr>
        <w:t>ные факты, устанавливать логиче</w:t>
      </w:r>
      <w:r w:rsidRPr="00C91A6B">
        <w:rPr>
          <w:rFonts w:ascii="Times New Roman" w:hAnsi="Times New Roman" w:cs="Times New Roman"/>
          <w:color w:val="000000" w:themeColor="text1"/>
          <w:lang w:val="ru-RU"/>
        </w:rPr>
        <w:t>скую связь между фактами;</w:t>
      </w:r>
    </w:p>
    <w:p w14:paraId="0477557D" w14:textId="247B481F"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соотносить части прочитанного или прослушанного текста: устанавливать причинно-следственные отношения этих </w:t>
      </w:r>
      <w:r w:rsidR="00F304E4" w:rsidRPr="00C91A6B">
        <w:rPr>
          <w:rFonts w:ascii="Times New Roman" w:hAnsi="Times New Roman" w:cs="Times New Roman"/>
          <w:color w:val="000000" w:themeColor="text1"/>
          <w:lang w:val="ru-RU"/>
        </w:rPr>
        <w:t>ча</w:t>
      </w:r>
      <w:r w:rsidRPr="00C91A6B">
        <w:rPr>
          <w:rFonts w:ascii="Times New Roman" w:hAnsi="Times New Roman" w:cs="Times New Roman"/>
          <w:color w:val="000000" w:themeColor="text1"/>
          <w:lang w:val="ru-RU"/>
        </w:rPr>
        <w:t>стей, логические связи между абзацами текста;</w:t>
      </w:r>
    </w:p>
    <w:p w14:paraId="71174970" w14:textId="288A8B27"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план текста, не разделённого на абзацы;</w:t>
      </w:r>
    </w:p>
    <w:p w14:paraId="25695443" w14:textId="6609325B"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объяснения заголовка текста;</w:t>
      </w:r>
    </w:p>
    <w:p w14:paraId="54D24A82" w14:textId="09DDA913"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приёмами работы с примечаниями к тексту;</w:t>
      </w:r>
    </w:p>
    <w:p w14:paraId="22813199" w14:textId="17ABF37B"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умениями ин</w:t>
      </w:r>
      <w:r w:rsidR="00F304E4" w:rsidRPr="00C91A6B">
        <w:rPr>
          <w:rFonts w:ascii="Times New Roman" w:hAnsi="Times New Roman" w:cs="Times New Roman"/>
          <w:color w:val="000000" w:themeColor="text1"/>
          <w:lang w:val="ru-RU"/>
        </w:rPr>
        <w:t>формационной переработки прослу</w:t>
      </w:r>
      <w:r w:rsidRPr="00C91A6B">
        <w:rPr>
          <w:rFonts w:ascii="Times New Roman" w:hAnsi="Times New Roman" w:cs="Times New Roman"/>
          <w:color w:val="000000" w:themeColor="text1"/>
          <w:lang w:val="ru-RU"/>
        </w:rPr>
        <w:t>шанного или прочитанного текста: пересказывать текст с изменением лица;</w:t>
      </w:r>
    </w:p>
    <w:p w14:paraId="5158824A" w14:textId="3AA8644A" w:rsidR="00F304E4"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тексты-повествов</w:t>
      </w:r>
      <w:r w:rsidR="00F304E4" w:rsidRPr="00C91A6B">
        <w:rPr>
          <w:rFonts w:ascii="Times New Roman" w:hAnsi="Times New Roman" w:cs="Times New Roman"/>
          <w:color w:val="000000" w:themeColor="text1"/>
          <w:lang w:val="ru-RU"/>
        </w:rPr>
        <w:t>ания о посещении музеев, об уча</w:t>
      </w:r>
      <w:r w:rsidRPr="00C91A6B">
        <w:rPr>
          <w:rFonts w:ascii="Times New Roman" w:hAnsi="Times New Roman" w:cs="Times New Roman"/>
          <w:color w:val="000000" w:themeColor="text1"/>
          <w:lang w:val="ru-RU"/>
        </w:rPr>
        <w:t>стии в народных праздниках, об участии в мастер-классах, связанных с народными промыслами;</w:t>
      </w:r>
    </w:p>
    <w:p w14:paraId="4B8B2434" w14:textId="691C43F8"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 как результат собственного</w:t>
      </w:r>
      <w:r w:rsidR="00F304E4" w:rsidRPr="00C91A6B">
        <w:rPr>
          <w:rFonts w:ascii="Times New Roman" w:hAnsi="Times New Roman" w:cs="Times New Roman"/>
          <w:color w:val="000000" w:themeColor="text1"/>
          <w:lang w:val="ru-RU"/>
        </w:rPr>
        <w:t xml:space="preserve"> мини-исследова</w:t>
      </w:r>
      <w:r w:rsidRPr="00C91A6B">
        <w:rPr>
          <w:rFonts w:ascii="Times New Roman" w:hAnsi="Times New Roman" w:cs="Times New Roman"/>
          <w:color w:val="000000" w:themeColor="text1"/>
          <w:lang w:val="ru-RU"/>
        </w:rPr>
        <w:t xml:space="preserve">ния; оформлять сообщение в письменной форме и </w:t>
      </w:r>
      <w:r w:rsidR="00F304E4" w:rsidRPr="00C91A6B">
        <w:rPr>
          <w:rFonts w:ascii="Times New Roman" w:hAnsi="Times New Roman" w:cs="Times New Roman"/>
          <w:color w:val="000000" w:themeColor="text1"/>
          <w:lang w:val="ru-RU"/>
        </w:rPr>
        <w:t>представ</w:t>
      </w:r>
      <w:r w:rsidRPr="00C91A6B">
        <w:rPr>
          <w:rFonts w:ascii="Times New Roman" w:hAnsi="Times New Roman" w:cs="Times New Roman"/>
          <w:color w:val="000000" w:themeColor="text1"/>
          <w:lang w:val="ru-RU"/>
        </w:rPr>
        <w:t>лять его в устной форме;</w:t>
      </w:r>
    </w:p>
    <w:p w14:paraId="33F8B822" w14:textId="7C68802B"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оценивать устные и письменные речевые высказывания с точки зрения точного, у</w:t>
      </w:r>
      <w:r w:rsidR="00F304E4" w:rsidRPr="00C91A6B">
        <w:rPr>
          <w:rFonts w:ascii="Times New Roman" w:hAnsi="Times New Roman" w:cs="Times New Roman"/>
          <w:color w:val="000000" w:themeColor="text1"/>
          <w:lang w:val="ru-RU"/>
        </w:rPr>
        <w:t>местного и выразительного слово</w:t>
      </w:r>
      <w:r w:rsidRPr="00C91A6B">
        <w:rPr>
          <w:rFonts w:ascii="Times New Roman" w:hAnsi="Times New Roman" w:cs="Times New Roman"/>
          <w:color w:val="000000" w:themeColor="text1"/>
          <w:lang w:val="ru-RU"/>
        </w:rPr>
        <w:t>употребления;</w:t>
      </w:r>
    </w:p>
    <w:p w14:paraId="67BCB0A3" w14:textId="5009F438"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редактировать предлагаемый письменный текст с целью </w:t>
      </w:r>
      <w:r w:rsidR="00F304E4"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правления речевых ошибо</w:t>
      </w:r>
      <w:r w:rsidR="00F304E4" w:rsidRPr="00C91A6B">
        <w:rPr>
          <w:rFonts w:ascii="Times New Roman" w:hAnsi="Times New Roman" w:cs="Times New Roman"/>
          <w:color w:val="000000" w:themeColor="text1"/>
          <w:lang w:val="ru-RU"/>
        </w:rPr>
        <w:t>к или с целью более точной пере</w:t>
      </w:r>
      <w:r w:rsidRPr="00C91A6B">
        <w:rPr>
          <w:rFonts w:ascii="Times New Roman" w:hAnsi="Times New Roman" w:cs="Times New Roman"/>
          <w:color w:val="000000" w:themeColor="text1"/>
          <w:lang w:val="ru-RU"/>
        </w:rPr>
        <w:t>дачи смысла;</w:t>
      </w:r>
    </w:p>
    <w:p w14:paraId="4CD15793" w14:textId="28EAF943" w:rsidR="009E224D" w:rsidRPr="00C91A6B" w:rsidRDefault="004D0A5B" w:rsidP="00370B29">
      <w:pPr>
        <w:pStyle w:val="a3"/>
        <w:numPr>
          <w:ilvl w:val="0"/>
          <w:numId w:val="1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редактировать собственны</w:t>
      </w:r>
      <w:r w:rsidR="00F304E4" w:rsidRPr="00C91A6B">
        <w:rPr>
          <w:rFonts w:ascii="Times New Roman" w:hAnsi="Times New Roman" w:cs="Times New Roman"/>
          <w:color w:val="000000" w:themeColor="text1"/>
          <w:lang w:val="ru-RU"/>
        </w:rPr>
        <w:t>е тексты с целью совершенствова</w:t>
      </w:r>
      <w:r w:rsidRPr="00C91A6B">
        <w:rPr>
          <w:rFonts w:ascii="Times New Roman" w:hAnsi="Times New Roman" w:cs="Times New Roman"/>
          <w:color w:val="000000" w:themeColor="text1"/>
          <w:lang w:val="ru-RU"/>
        </w:rPr>
        <w:t>ния их содержания и формы; сопоставлять первоначальный и отредактированный тексты.</w:t>
      </w:r>
    </w:p>
    <w:p w14:paraId="16196DA2"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688FA169" w14:textId="12132CA2" w:rsidR="009E224D" w:rsidRPr="00C91A6B" w:rsidRDefault="004D0A5B" w:rsidP="00662057">
      <w:pPr>
        <w:pStyle w:val="3"/>
        <w:pBdr>
          <w:bottom w:val="single" w:sz="4" w:space="1" w:color="auto"/>
        </w:pBdr>
        <w:tabs>
          <w:tab w:val="left" w:pos="709"/>
        </w:tabs>
        <w:ind w:left="0"/>
        <w:jc w:val="center"/>
        <w:rPr>
          <w:rFonts w:ascii="Times New Roman" w:hAnsi="Times New Roman" w:cs="Times New Roman"/>
          <w:sz w:val="20"/>
          <w:szCs w:val="20"/>
          <w:lang w:val="ru-RU"/>
        </w:rPr>
      </w:pPr>
      <w:bookmarkStart w:id="21" w:name="06-0587-01-288-313o10_"/>
      <w:bookmarkStart w:id="22" w:name="_Toc105169822"/>
      <w:bookmarkEnd w:id="21"/>
      <w:r w:rsidRPr="00C91A6B">
        <w:rPr>
          <w:rFonts w:ascii="Times New Roman" w:hAnsi="Times New Roman" w:cs="Times New Roman"/>
          <w:sz w:val="20"/>
          <w:szCs w:val="20"/>
          <w:lang w:val="ru-RU"/>
        </w:rPr>
        <w:t>ЛИТЕРАТУРНОЕ ЧТЕНИЕ НА РОДНОМ (РУССКОМ) ЯЗЫКЕ</w:t>
      </w:r>
      <w:bookmarkEnd w:id="22"/>
    </w:p>
    <w:p w14:paraId="693036DF"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по учебному предмету «Литературное чтение на родном (русском) языке» (предметная область «Родной язык и литературное чтение на родном языке») включает </w:t>
      </w:r>
      <w:r w:rsidR="00F304E4" w:rsidRPr="00C91A6B">
        <w:rPr>
          <w:rFonts w:ascii="Times New Roman" w:hAnsi="Times New Roman" w:cs="Times New Roman"/>
          <w:color w:val="000000" w:themeColor="text1"/>
          <w:lang w:val="ru-RU"/>
        </w:rPr>
        <w:t>пояснитель</w:t>
      </w:r>
      <w:r w:rsidRPr="00C91A6B">
        <w:rPr>
          <w:rFonts w:ascii="Times New Roman" w:hAnsi="Times New Roman" w:cs="Times New Roman"/>
          <w:color w:val="000000" w:themeColor="text1"/>
          <w:lang w:val="ru-RU"/>
        </w:rPr>
        <w:t xml:space="preserve">ную записку, содержание обучения, планируемые результаты освоения программы учебного предмета, тематическое </w:t>
      </w:r>
      <w:r w:rsidR="00F304E4" w:rsidRPr="00C91A6B">
        <w:rPr>
          <w:rFonts w:ascii="Times New Roman" w:hAnsi="Times New Roman" w:cs="Times New Roman"/>
          <w:color w:val="000000" w:themeColor="text1"/>
          <w:lang w:val="ru-RU"/>
        </w:rPr>
        <w:t>плани</w:t>
      </w:r>
      <w:r w:rsidRPr="00C91A6B">
        <w:rPr>
          <w:rFonts w:ascii="Times New Roman" w:hAnsi="Times New Roman" w:cs="Times New Roman"/>
          <w:color w:val="000000" w:themeColor="text1"/>
          <w:lang w:val="ru-RU"/>
        </w:rPr>
        <w:t>рование.</w:t>
      </w:r>
    </w:p>
    <w:p w14:paraId="79B60145"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Пояснительная записка отражает общие цели и задачи </w:t>
      </w:r>
      <w:r w:rsidR="00F304E4" w:rsidRPr="00C91A6B">
        <w:rPr>
          <w:rFonts w:ascii="Times New Roman" w:hAnsi="Times New Roman" w:cs="Times New Roman"/>
          <w:color w:val="000000" w:themeColor="text1"/>
          <w:lang w:val="ru-RU"/>
        </w:rPr>
        <w:t>изу</w:t>
      </w:r>
      <w:r w:rsidRPr="00C91A6B">
        <w:rPr>
          <w:rFonts w:ascii="Times New Roman" w:hAnsi="Times New Roman" w:cs="Times New Roman"/>
          <w:color w:val="000000" w:themeColor="text1"/>
          <w:lang w:val="ru-RU"/>
        </w:rPr>
        <w:t>чения предмета, а также под</w:t>
      </w:r>
      <w:r w:rsidR="00F304E4" w:rsidRPr="00C91A6B">
        <w:rPr>
          <w:rFonts w:ascii="Times New Roman" w:hAnsi="Times New Roman" w:cs="Times New Roman"/>
          <w:color w:val="000000" w:themeColor="text1"/>
          <w:lang w:val="ru-RU"/>
        </w:rPr>
        <w:t>ходы к отбору содержания, харак</w:t>
      </w:r>
      <w:r w:rsidRPr="00C91A6B">
        <w:rPr>
          <w:rFonts w:ascii="Times New Roman" w:hAnsi="Times New Roman" w:cs="Times New Roman"/>
          <w:color w:val="000000" w:themeColor="text1"/>
          <w:lang w:val="ru-RU"/>
        </w:rPr>
        <w:t>теристику основных тематических разделов, место учебного предмета «Литературное чтение на родном (русском) языке» в учебном плане.</w:t>
      </w:r>
    </w:p>
    <w:p w14:paraId="565BA25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(русском) языке».</w:t>
      </w:r>
    </w:p>
    <w:p w14:paraId="14708BA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w:t>
      </w:r>
      <w:r w:rsidR="00F304E4" w:rsidRPr="00C91A6B">
        <w:rPr>
          <w:rFonts w:ascii="Times New Roman" w:hAnsi="Times New Roman" w:cs="Times New Roman"/>
          <w:color w:val="000000" w:themeColor="text1"/>
          <w:lang w:val="ru-RU"/>
        </w:rPr>
        <w:t>ы включают личностные, метапред</w:t>
      </w:r>
      <w:r w:rsidRPr="00C91A6B">
        <w:rPr>
          <w:rFonts w:ascii="Times New Roman" w:hAnsi="Times New Roman" w:cs="Times New Roman"/>
          <w:color w:val="000000" w:themeColor="text1"/>
          <w:lang w:val="ru-RU"/>
        </w:rPr>
        <w:t xml:space="preserve">метные результаты за весь период обучения, а также </w:t>
      </w:r>
      <w:r w:rsidR="00F304E4" w:rsidRPr="00C91A6B">
        <w:rPr>
          <w:rFonts w:ascii="Times New Roman" w:hAnsi="Times New Roman" w:cs="Times New Roman"/>
          <w:color w:val="000000" w:themeColor="text1"/>
          <w:lang w:val="ru-RU"/>
        </w:rPr>
        <w:t>предмет</w:t>
      </w:r>
      <w:r w:rsidRPr="00C91A6B">
        <w:rPr>
          <w:rFonts w:ascii="Times New Roman" w:hAnsi="Times New Roman" w:cs="Times New Roman"/>
          <w:color w:val="000000" w:themeColor="text1"/>
          <w:lang w:val="ru-RU"/>
        </w:rPr>
        <w:t>ные результаты за каждый год обучения.</w:t>
      </w:r>
    </w:p>
    <w:p w14:paraId="3CAA2C2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тематическом планировании описывается программное содержание по выделенным со</w:t>
      </w:r>
      <w:r w:rsidR="00F304E4" w:rsidRPr="00C91A6B">
        <w:rPr>
          <w:rFonts w:ascii="Times New Roman" w:hAnsi="Times New Roman" w:cs="Times New Roman"/>
          <w:color w:val="000000" w:themeColor="text1"/>
          <w:lang w:val="ru-RU"/>
        </w:rPr>
        <w:t>держательным разделам, раскры</w:t>
      </w:r>
      <w:r w:rsidRPr="00C91A6B">
        <w:rPr>
          <w:rFonts w:ascii="Times New Roman" w:hAnsi="Times New Roman" w:cs="Times New Roman"/>
          <w:color w:val="000000" w:themeColor="text1"/>
          <w:lang w:val="ru-RU"/>
        </w:rPr>
        <w:t>вается характеристика деятельности, методы и формы, которые целесообразно использовать при изучении той или иной темы.</w:t>
      </w:r>
    </w:p>
    <w:p w14:paraId="676DC87C"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79B12CD6" w14:textId="3BB8BA6E" w:rsidR="009E224D" w:rsidRPr="00C91A6B" w:rsidRDefault="004D0A5B" w:rsidP="00662057">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1D120E3F" w14:textId="0045071E" w:rsidR="009E224D" w:rsidRPr="00C91A6B" w:rsidRDefault="00BC4792"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литературному чтению на родном (русском) языке на уровне начального общего </w:t>
      </w:r>
      <w:r w:rsidR="00F304E4" w:rsidRPr="00C91A6B">
        <w:rPr>
          <w:rFonts w:ascii="Times New Roman" w:hAnsi="Times New Roman" w:cs="Times New Roman"/>
          <w:color w:val="000000" w:themeColor="text1"/>
          <w:lang w:val="ru-RU"/>
        </w:rPr>
        <w:t>обра</w:t>
      </w:r>
      <w:r w:rsidR="004D0A5B" w:rsidRPr="00C91A6B">
        <w:rPr>
          <w:rFonts w:ascii="Times New Roman" w:hAnsi="Times New Roman" w:cs="Times New Roman"/>
          <w:color w:val="000000" w:themeColor="text1"/>
          <w:lang w:val="ru-RU"/>
        </w:rPr>
        <w:t xml:space="preserve">зования подготовлена в соответствии с реализацией </w:t>
      </w:r>
      <w:r w:rsidR="00F304E4" w:rsidRPr="00C91A6B">
        <w:rPr>
          <w:rFonts w:ascii="Times New Roman" w:hAnsi="Times New Roman" w:cs="Times New Roman"/>
          <w:color w:val="000000" w:themeColor="text1"/>
          <w:lang w:val="ru-RU"/>
        </w:rPr>
        <w:t>Федераль</w:t>
      </w:r>
      <w:r w:rsidR="004D0A5B" w:rsidRPr="00C91A6B">
        <w:rPr>
          <w:rFonts w:ascii="Times New Roman" w:hAnsi="Times New Roman" w:cs="Times New Roman"/>
          <w:color w:val="000000" w:themeColor="text1"/>
          <w:lang w:val="ru-RU"/>
        </w:rPr>
        <w:t xml:space="preserve">ного закона от 3 августа 2018 г. № 317-ФЗ «О внесении изменений в статьи 11 и 14 Федерального закона „Об образовании в Российской Федерации” на основе Федерального </w:t>
      </w:r>
      <w:r w:rsidR="00F304E4" w:rsidRPr="00C91A6B">
        <w:rPr>
          <w:rFonts w:ascii="Times New Roman" w:hAnsi="Times New Roman" w:cs="Times New Roman"/>
          <w:color w:val="000000" w:themeColor="text1"/>
          <w:lang w:val="ru-RU"/>
        </w:rPr>
        <w:t>государ</w:t>
      </w:r>
      <w:r w:rsidR="004D0A5B" w:rsidRPr="00C91A6B">
        <w:rPr>
          <w:rFonts w:ascii="Times New Roman" w:hAnsi="Times New Roman" w:cs="Times New Roman"/>
          <w:color w:val="000000" w:themeColor="text1"/>
          <w:lang w:val="ru-RU"/>
        </w:rPr>
        <w:t>ственного образовательного с</w:t>
      </w:r>
      <w:r w:rsidR="00F304E4" w:rsidRPr="00C91A6B">
        <w:rPr>
          <w:rFonts w:ascii="Times New Roman" w:hAnsi="Times New Roman" w:cs="Times New Roman"/>
          <w:color w:val="000000" w:themeColor="text1"/>
          <w:lang w:val="ru-RU"/>
        </w:rPr>
        <w:t>тандарта начального общего обра</w:t>
      </w:r>
      <w:r w:rsidR="004D0A5B" w:rsidRPr="00C91A6B">
        <w:rPr>
          <w:rFonts w:ascii="Times New Roman" w:hAnsi="Times New Roman" w:cs="Times New Roman"/>
          <w:color w:val="000000" w:themeColor="text1"/>
          <w:lang w:val="ru-RU"/>
        </w:rPr>
        <w:t>зования (Приказ Министе</w:t>
      </w:r>
      <w:r w:rsidR="00F304E4" w:rsidRPr="00C91A6B">
        <w:rPr>
          <w:rFonts w:ascii="Times New Roman" w:hAnsi="Times New Roman" w:cs="Times New Roman"/>
          <w:color w:val="000000" w:themeColor="text1"/>
          <w:lang w:val="ru-RU"/>
        </w:rPr>
        <w:t>рства просвещения Российской Фе</w:t>
      </w:r>
      <w:r w:rsidR="004D0A5B" w:rsidRPr="00C91A6B">
        <w:rPr>
          <w:rFonts w:ascii="Times New Roman" w:hAnsi="Times New Roman" w:cs="Times New Roman"/>
          <w:color w:val="000000" w:themeColor="text1"/>
          <w:lang w:val="ru-RU"/>
        </w:rPr>
        <w:t xml:space="preserve">дерации от 31.05.2021 г. № 286 «Об утверждении </w:t>
      </w:r>
      <w:r w:rsidR="00F304E4" w:rsidRPr="00C91A6B">
        <w:rPr>
          <w:rFonts w:ascii="Times New Roman" w:hAnsi="Times New Roman" w:cs="Times New Roman"/>
          <w:color w:val="000000" w:themeColor="text1"/>
          <w:lang w:val="ru-RU"/>
        </w:rPr>
        <w:t>федерально</w:t>
      </w:r>
      <w:r w:rsidR="004D0A5B" w:rsidRPr="00C91A6B">
        <w:rPr>
          <w:rFonts w:ascii="Times New Roman" w:hAnsi="Times New Roman" w:cs="Times New Roman"/>
          <w:color w:val="000000" w:themeColor="text1"/>
          <w:lang w:val="ru-RU"/>
        </w:rPr>
        <w:t>го государственного образовательного стандарта начального общего образования», зар</w:t>
      </w:r>
      <w:r w:rsidR="00F304E4" w:rsidRPr="00C91A6B">
        <w:rPr>
          <w:rFonts w:ascii="Times New Roman" w:hAnsi="Times New Roman" w:cs="Times New Roman"/>
          <w:color w:val="000000" w:themeColor="text1"/>
          <w:lang w:val="ru-RU"/>
        </w:rPr>
        <w:t>егистрирован Министерством юсти</w:t>
      </w:r>
      <w:r w:rsidR="004D0A5B" w:rsidRPr="00C91A6B">
        <w:rPr>
          <w:rFonts w:ascii="Times New Roman" w:hAnsi="Times New Roman" w:cs="Times New Roman"/>
          <w:color w:val="000000" w:themeColor="text1"/>
          <w:lang w:val="ru-RU"/>
        </w:rPr>
        <w:t xml:space="preserve">ции Российской Федерации 05.07.2021 г. </w:t>
      </w:r>
      <w:r w:rsidR="00F304E4" w:rsidRPr="00C91A6B">
        <w:rPr>
          <w:rFonts w:ascii="Times New Roman" w:hAnsi="Times New Roman" w:cs="Times New Roman"/>
          <w:color w:val="000000" w:themeColor="text1"/>
          <w:lang w:val="ru-RU"/>
        </w:rPr>
        <w:t xml:space="preserve">№ 64100),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программы воспитания (утверждена решением ФУМО по общему образованию от 2 июня 2020 г.) и с учётом Концепции</w:t>
      </w:r>
      <w:r w:rsidR="00F304E4" w:rsidRPr="00C91A6B">
        <w:rPr>
          <w:rFonts w:ascii="Times New Roman" w:hAnsi="Times New Roman" w:cs="Times New Roman"/>
          <w:color w:val="000000" w:themeColor="text1"/>
          <w:lang w:val="ru-RU"/>
        </w:rPr>
        <w:t xml:space="preserve"> п</w:t>
      </w:r>
      <w:r w:rsidR="004D0A5B" w:rsidRPr="00C91A6B">
        <w:rPr>
          <w:rFonts w:ascii="Times New Roman" w:hAnsi="Times New Roman" w:cs="Times New Roman"/>
          <w:color w:val="000000" w:themeColor="text1"/>
          <w:lang w:val="ru-RU"/>
        </w:rPr>
        <w:t xml:space="preserve">реподавания русского языка и литературы </w:t>
      </w:r>
      <w:r w:rsidR="00F304E4" w:rsidRPr="00C91A6B">
        <w:rPr>
          <w:rFonts w:ascii="Times New Roman" w:hAnsi="Times New Roman" w:cs="Times New Roman"/>
          <w:color w:val="000000" w:themeColor="text1"/>
          <w:lang w:val="ru-RU"/>
        </w:rPr>
        <w:t>в Российской Фе</w:t>
      </w:r>
      <w:r w:rsidR="004D0A5B" w:rsidRPr="00C91A6B">
        <w:rPr>
          <w:rFonts w:ascii="Times New Roman" w:hAnsi="Times New Roman" w:cs="Times New Roman"/>
          <w:color w:val="000000" w:themeColor="text1"/>
          <w:lang w:val="ru-RU"/>
        </w:rPr>
        <w:t xml:space="preserve">дерации (утверждённой </w:t>
      </w:r>
      <w:r w:rsidR="00F304E4" w:rsidRPr="00C91A6B">
        <w:rPr>
          <w:rFonts w:ascii="Times New Roman" w:hAnsi="Times New Roman" w:cs="Times New Roman"/>
          <w:color w:val="000000" w:themeColor="text1"/>
          <w:lang w:val="ru-RU"/>
        </w:rPr>
        <w:t>распоряжением Правительства Рос</w:t>
      </w:r>
      <w:r w:rsidR="004D0A5B" w:rsidRPr="00C91A6B">
        <w:rPr>
          <w:rFonts w:ascii="Times New Roman" w:hAnsi="Times New Roman" w:cs="Times New Roman"/>
          <w:color w:val="000000" w:themeColor="text1"/>
          <w:lang w:val="ru-RU"/>
        </w:rPr>
        <w:t>сийской Федерации от 9 апреля 2016 г. № 637-р).</w:t>
      </w:r>
    </w:p>
    <w:p w14:paraId="58B94E24" w14:textId="77777777" w:rsidR="009E224D" w:rsidRPr="00C91A6B" w:rsidRDefault="009E224D" w:rsidP="0041663B">
      <w:pPr>
        <w:pStyle w:val="a3"/>
        <w:tabs>
          <w:tab w:val="left" w:pos="709"/>
        </w:tabs>
        <w:spacing w:before="6"/>
        <w:ind w:left="0" w:right="0" w:firstLine="567"/>
        <w:rPr>
          <w:rFonts w:ascii="Times New Roman" w:hAnsi="Times New Roman" w:cs="Times New Roman"/>
          <w:color w:val="000000" w:themeColor="text1"/>
          <w:lang w:val="ru-RU"/>
        </w:rPr>
      </w:pPr>
    </w:p>
    <w:p w14:paraId="57F7B150"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ОБЩАЯ ХАРАКТЕРИСТИКА УЧЕБНОГО ПРЕДМЕТА</w:t>
      </w:r>
    </w:p>
    <w:p w14:paraId="545A3C07"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«ЛИТЕРАТУРНОЕ ЧТЕНИЕ НА РОДНОМ (РУССКОМ) ЯЗЫКЕ»</w:t>
      </w:r>
    </w:p>
    <w:p w14:paraId="24BDBCF3" w14:textId="4896AEDB" w:rsidR="009E224D" w:rsidRPr="00C91A6B" w:rsidRDefault="00BC4792"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учебного предмета «Л</w:t>
      </w:r>
      <w:r w:rsidR="00F304E4" w:rsidRPr="00C91A6B">
        <w:rPr>
          <w:rFonts w:ascii="Times New Roman" w:hAnsi="Times New Roman" w:cs="Times New Roman"/>
          <w:color w:val="000000" w:themeColor="text1"/>
          <w:lang w:val="ru-RU"/>
        </w:rPr>
        <w:t>итера</w:t>
      </w:r>
      <w:r w:rsidR="004D0A5B" w:rsidRPr="00C91A6B">
        <w:rPr>
          <w:rFonts w:ascii="Times New Roman" w:hAnsi="Times New Roman" w:cs="Times New Roman"/>
          <w:color w:val="000000" w:themeColor="text1"/>
          <w:lang w:val="ru-RU"/>
        </w:rPr>
        <w:t xml:space="preserve">турное чтение на родном (русском) языке» разработана для </w:t>
      </w:r>
      <w:r w:rsidR="00F304E4" w:rsidRPr="00C91A6B">
        <w:rPr>
          <w:rFonts w:ascii="Times New Roman" w:hAnsi="Times New Roman" w:cs="Times New Roman"/>
          <w:color w:val="000000" w:themeColor="text1"/>
          <w:lang w:val="ru-RU"/>
        </w:rPr>
        <w:t>ор</w:t>
      </w:r>
      <w:r w:rsidR="004D0A5B" w:rsidRPr="00C91A6B">
        <w:rPr>
          <w:rFonts w:ascii="Times New Roman" w:hAnsi="Times New Roman" w:cs="Times New Roman"/>
          <w:color w:val="000000" w:themeColor="text1"/>
          <w:lang w:val="ru-RU"/>
        </w:rPr>
        <w:t xml:space="preserve">ганизаций, реализующих программы начального общего </w:t>
      </w:r>
      <w:r w:rsidR="00F304E4" w:rsidRPr="00C91A6B">
        <w:rPr>
          <w:rFonts w:ascii="Times New Roman" w:hAnsi="Times New Roman" w:cs="Times New Roman"/>
          <w:color w:val="000000" w:themeColor="text1"/>
          <w:lang w:val="ru-RU"/>
        </w:rPr>
        <w:t>обра</w:t>
      </w:r>
      <w:r w:rsidR="004D0A5B" w:rsidRPr="00C91A6B">
        <w:rPr>
          <w:rFonts w:ascii="Times New Roman" w:hAnsi="Times New Roman" w:cs="Times New Roman"/>
          <w:color w:val="000000" w:themeColor="text1"/>
          <w:lang w:val="ru-RU"/>
        </w:rPr>
        <w:t>зования. Программа направл</w:t>
      </w:r>
      <w:r w:rsidR="00F304E4" w:rsidRPr="00C91A6B">
        <w:rPr>
          <w:rFonts w:ascii="Times New Roman" w:hAnsi="Times New Roman" w:cs="Times New Roman"/>
          <w:color w:val="000000" w:themeColor="text1"/>
          <w:lang w:val="ru-RU"/>
        </w:rPr>
        <w:t>ена на оказание методической по</w:t>
      </w:r>
      <w:r w:rsidR="004D0A5B" w:rsidRPr="00C91A6B">
        <w:rPr>
          <w:rFonts w:ascii="Times New Roman" w:hAnsi="Times New Roman" w:cs="Times New Roman"/>
          <w:color w:val="000000" w:themeColor="text1"/>
          <w:lang w:val="ru-RU"/>
        </w:rPr>
        <w:t>мощи образовательным организациям и учителю и позволит:</w:t>
      </w:r>
    </w:p>
    <w:p w14:paraId="1E06790A" w14:textId="77777777" w:rsidR="009E224D" w:rsidRPr="00C91A6B" w:rsidRDefault="004D0A5B" w:rsidP="00370B29">
      <w:pPr>
        <w:pStyle w:val="a7"/>
        <w:numPr>
          <w:ilvl w:val="0"/>
          <w:numId w:val="3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реализовать в процессе преподавания учебного предмета</w:t>
      </w:r>
      <w:r w:rsidR="00F304E4"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«Литературное чтение на р</w:t>
      </w:r>
      <w:r w:rsidR="00F304E4" w:rsidRPr="00C91A6B">
        <w:rPr>
          <w:rFonts w:ascii="Times New Roman" w:hAnsi="Times New Roman" w:cs="Times New Roman"/>
          <w:color w:val="000000" w:themeColor="text1"/>
          <w:sz w:val="20"/>
          <w:szCs w:val="20"/>
          <w:lang w:val="ru-RU"/>
        </w:rPr>
        <w:t>одном (русском) языке» современ</w:t>
      </w:r>
      <w:r w:rsidRPr="00C91A6B">
        <w:rPr>
          <w:rFonts w:ascii="Times New Roman" w:hAnsi="Times New Roman" w:cs="Times New Roman"/>
          <w:color w:val="000000" w:themeColor="text1"/>
          <w:sz w:val="20"/>
          <w:szCs w:val="20"/>
          <w:lang w:val="ru-RU"/>
        </w:rPr>
        <w:t>ные подходы к достижению личностных, метапредметных и предметных результатов об</w:t>
      </w:r>
      <w:r w:rsidR="00F304E4" w:rsidRPr="00C91A6B">
        <w:rPr>
          <w:rFonts w:ascii="Times New Roman" w:hAnsi="Times New Roman" w:cs="Times New Roman"/>
          <w:color w:val="000000" w:themeColor="text1"/>
          <w:sz w:val="20"/>
          <w:szCs w:val="20"/>
          <w:lang w:val="ru-RU"/>
        </w:rPr>
        <w:t>учения, сформулированных в Феде</w:t>
      </w:r>
      <w:r w:rsidRPr="00C91A6B">
        <w:rPr>
          <w:rFonts w:ascii="Times New Roman" w:hAnsi="Times New Roman" w:cs="Times New Roman"/>
          <w:color w:val="000000" w:themeColor="text1"/>
          <w:sz w:val="20"/>
          <w:szCs w:val="20"/>
          <w:lang w:val="ru-RU"/>
        </w:rPr>
        <w:t>ральном государственном образовательном стандарт</w:t>
      </w:r>
      <w:r w:rsidR="00F304E4" w:rsidRPr="00C91A6B">
        <w:rPr>
          <w:rFonts w:ascii="Times New Roman" w:hAnsi="Times New Roman" w:cs="Times New Roman"/>
          <w:color w:val="000000" w:themeColor="text1"/>
          <w:sz w:val="20"/>
          <w:szCs w:val="20"/>
          <w:lang w:val="ru-RU"/>
        </w:rPr>
        <w:t>е началь</w:t>
      </w:r>
      <w:r w:rsidRPr="00C91A6B">
        <w:rPr>
          <w:rFonts w:ascii="Times New Roman" w:hAnsi="Times New Roman" w:cs="Times New Roman"/>
          <w:color w:val="000000" w:themeColor="text1"/>
          <w:sz w:val="20"/>
          <w:szCs w:val="20"/>
          <w:lang w:val="ru-RU"/>
        </w:rPr>
        <w:t>ного общего образования;</w:t>
      </w:r>
    </w:p>
    <w:p w14:paraId="795E4866" w14:textId="6742118D" w:rsidR="009E224D" w:rsidRPr="00C91A6B" w:rsidRDefault="004D0A5B" w:rsidP="00370B29">
      <w:pPr>
        <w:pStyle w:val="a7"/>
        <w:numPr>
          <w:ilvl w:val="0"/>
          <w:numId w:val="3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определить и структурировать планируемые результаты обучения и содержание учебного предмета «Литературное </w:t>
      </w:r>
      <w:r w:rsidR="00F304E4" w:rsidRPr="00C91A6B">
        <w:rPr>
          <w:rFonts w:ascii="Times New Roman" w:hAnsi="Times New Roman" w:cs="Times New Roman"/>
          <w:color w:val="000000" w:themeColor="text1"/>
          <w:sz w:val="20"/>
          <w:szCs w:val="20"/>
          <w:lang w:val="ru-RU"/>
        </w:rPr>
        <w:t>чте</w:t>
      </w:r>
      <w:r w:rsidRPr="00C91A6B">
        <w:rPr>
          <w:rFonts w:ascii="Times New Roman" w:hAnsi="Times New Roman" w:cs="Times New Roman"/>
          <w:color w:val="000000" w:themeColor="text1"/>
          <w:sz w:val="20"/>
          <w:szCs w:val="20"/>
          <w:lang w:val="ru-RU"/>
        </w:rPr>
        <w:t>ние на родном (русском) язы</w:t>
      </w:r>
      <w:r w:rsidR="00F304E4" w:rsidRPr="00C91A6B">
        <w:rPr>
          <w:rFonts w:ascii="Times New Roman" w:hAnsi="Times New Roman" w:cs="Times New Roman"/>
          <w:color w:val="000000" w:themeColor="text1"/>
          <w:sz w:val="20"/>
          <w:szCs w:val="20"/>
          <w:lang w:val="ru-RU"/>
        </w:rPr>
        <w:t>ке» по годам обучения в соответ</w:t>
      </w:r>
      <w:r w:rsidRPr="00C91A6B">
        <w:rPr>
          <w:rFonts w:ascii="Times New Roman" w:hAnsi="Times New Roman" w:cs="Times New Roman"/>
          <w:color w:val="000000" w:themeColor="text1"/>
          <w:sz w:val="20"/>
          <w:szCs w:val="20"/>
          <w:lang w:val="ru-RU"/>
        </w:rPr>
        <w:t xml:space="preserve">ствии с ФГОС НОО;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основной образовательн</w:t>
      </w:r>
      <w:r w:rsidR="00F304E4" w:rsidRPr="00C91A6B">
        <w:rPr>
          <w:rFonts w:ascii="Times New Roman" w:hAnsi="Times New Roman" w:cs="Times New Roman"/>
          <w:color w:val="000000" w:themeColor="text1"/>
          <w:sz w:val="20"/>
          <w:szCs w:val="20"/>
          <w:lang w:val="ru-RU"/>
        </w:rPr>
        <w:t>ой про</w:t>
      </w:r>
      <w:r w:rsidRPr="00C91A6B">
        <w:rPr>
          <w:rFonts w:ascii="Times New Roman" w:hAnsi="Times New Roman" w:cs="Times New Roman"/>
          <w:color w:val="000000" w:themeColor="text1"/>
          <w:sz w:val="20"/>
          <w:szCs w:val="20"/>
          <w:lang w:val="ru-RU"/>
        </w:rPr>
        <w:t xml:space="preserve">граммой начального общего образования (в редакции протокола от 8 апреля 2015 г. № 1/15 федерального учебно-методического объединения по общему образованию);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программой воспитания (одобрена реше</w:t>
      </w:r>
      <w:r w:rsidR="00F304E4" w:rsidRPr="00C91A6B">
        <w:rPr>
          <w:rFonts w:ascii="Times New Roman" w:hAnsi="Times New Roman" w:cs="Times New Roman"/>
          <w:color w:val="000000" w:themeColor="text1"/>
          <w:sz w:val="20"/>
          <w:szCs w:val="20"/>
          <w:lang w:val="ru-RU"/>
        </w:rPr>
        <w:t>нием федерального учебно-методи</w:t>
      </w:r>
      <w:r w:rsidRPr="00C91A6B">
        <w:rPr>
          <w:rFonts w:ascii="Times New Roman" w:hAnsi="Times New Roman" w:cs="Times New Roman"/>
          <w:color w:val="000000" w:themeColor="text1"/>
          <w:sz w:val="20"/>
          <w:szCs w:val="20"/>
          <w:lang w:val="ru-RU"/>
        </w:rPr>
        <w:t>ческого объединения по общему образованию, протокол от 2 июня 2020 г. № 2/20);</w:t>
      </w:r>
    </w:p>
    <w:p w14:paraId="310C741B" w14:textId="2A48ED79" w:rsidR="009E224D" w:rsidRPr="00C91A6B" w:rsidRDefault="004D0A5B" w:rsidP="00370B29">
      <w:pPr>
        <w:pStyle w:val="a7"/>
        <w:numPr>
          <w:ilvl w:val="0"/>
          <w:numId w:val="3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разработать календарно-тематическое планирование с учётом особенностей конкре</w:t>
      </w:r>
      <w:r w:rsidR="00F304E4" w:rsidRPr="00C91A6B">
        <w:rPr>
          <w:rFonts w:ascii="Times New Roman" w:hAnsi="Times New Roman" w:cs="Times New Roman"/>
          <w:color w:val="000000" w:themeColor="text1"/>
          <w:sz w:val="20"/>
          <w:szCs w:val="20"/>
          <w:lang w:val="ru-RU"/>
        </w:rPr>
        <w:t>тного класса, используя рекомен</w:t>
      </w:r>
      <w:r w:rsidRPr="00C91A6B">
        <w:rPr>
          <w:rFonts w:ascii="Times New Roman" w:hAnsi="Times New Roman" w:cs="Times New Roman"/>
          <w:color w:val="000000" w:themeColor="text1"/>
          <w:sz w:val="20"/>
          <w:szCs w:val="20"/>
          <w:lang w:val="ru-RU"/>
        </w:rPr>
        <w:t xml:space="preserve">дованное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распреде</w:t>
      </w:r>
      <w:r w:rsidR="00F304E4" w:rsidRPr="00C91A6B">
        <w:rPr>
          <w:rFonts w:ascii="Times New Roman" w:hAnsi="Times New Roman" w:cs="Times New Roman"/>
          <w:color w:val="000000" w:themeColor="text1"/>
          <w:sz w:val="20"/>
          <w:szCs w:val="20"/>
          <w:lang w:val="ru-RU"/>
        </w:rPr>
        <w:t>ление учебного времени на изуче</w:t>
      </w:r>
      <w:r w:rsidRPr="00C91A6B">
        <w:rPr>
          <w:rFonts w:ascii="Times New Roman" w:hAnsi="Times New Roman" w:cs="Times New Roman"/>
          <w:color w:val="000000" w:themeColor="text1"/>
          <w:sz w:val="20"/>
          <w:szCs w:val="20"/>
          <w:lang w:val="ru-RU"/>
        </w:rPr>
        <w:t>ние определённого раздел</w:t>
      </w:r>
      <w:r w:rsidR="00F304E4" w:rsidRPr="00C91A6B">
        <w:rPr>
          <w:rFonts w:ascii="Times New Roman" w:hAnsi="Times New Roman" w:cs="Times New Roman"/>
          <w:color w:val="000000" w:themeColor="text1"/>
          <w:sz w:val="20"/>
          <w:szCs w:val="20"/>
          <w:lang w:val="ru-RU"/>
        </w:rPr>
        <w:t>а/темы, а также предложенные ос</w:t>
      </w:r>
      <w:r w:rsidRPr="00C91A6B">
        <w:rPr>
          <w:rFonts w:ascii="Times New Roman" w:hAnsi="Times New Roman" w:cs="Times New Roman"/>
          <w:color w:val="000000" w:themeColor="text1"/>
          <w:sz w:val="20"/>
          <w:szCs w:val="20"/>
          <w:lang w:val="ru-RU"/>
        </w:rPr>
        <w:t xml:space="preserve">новные виды учебной деятельности для освоения учебного </w:t>
      </w:r>
      <w:r w:rsidR="00F304E4" w:rsidRPr="00C91A6B">
        <w:rPr>
          <w:rFonts w:ascii="Times New Roman" w:hAnsi="Times New Roman" w:cs="Times New Roman"/>
          <w:color w:val="000000" w:themeColor="text1"/>
          <w:sz w:val="20"/>
          <w:szCs w:val="20"/>
          <w:lang w:val="ru-RU"/>
        </w:rPr>
        <w:t>ма</w:t>
      </w:r>
      <w:r w:rsidRPr="00C91A6B">
        <w:rPr>
          <w:rFonts w:ascii="Times New Roman" w:hAnsi="Times New Roman" w:cs="Times New Roman"/>
          <w:color w:val="000000" w:themeColor="text1"/>
          <w:sz w:val="20"/>
          <w:szCs w:val="20"/>
          <w:lang w:val="ru-RU"/>
        </w:rPr>
        <w:t>териала разделов/тем курса.</w:t>
      </w:r>
    </w:p>
    <w:p w14:paraId="45CEFDC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Содержание программы </w:t>
      </w:r>
      <w:r w:rsidR="00F304E4" w:rsidRPr="00C91A6B">
        <w:rPr>
          <w:rFonts w:ascii="Times New Roman" w:hAnsi="Times New Roman" w:cs="Times New Roman"/>
          <w:color w:val="000000" w:themeColor="text1"/>
          <w:lang w:val="ru-RU"/>
        </w:rPr>
        <w:t>направлено на достижение резуль</w:t>
      </w:r>
      <w:r w:rsidRPr="00C91A6B">
        <w:rPr>
          <w:rFonts w:ascii="Times New Roman" w:hAnsi="Times New Roman" w:cs="Times New Roman"/>
          <w:color w:val="000000" w:themeColor="text1"/>
          <w:lang w:val="ru-RU"/>
        </w:rPr>
        <w:t xml:space="preserve">татов освоения основной образовательной программы </w:t>
      </w:r>
      <w:r w:rsidR="00F304E4" w:rsidRPr="00C91A6B">
        <w:rPr>
          <w:rFonts w:ascii="Times New Roman" w:hAnsi="Times New Roman" w:cs="Times New Roman"/>
          <w:color w:val="000000" w:themeColor="text1"/>
          <w:lang w:val="ru-RU"/>
        </w:rPr>
        <w:t>началь</w:t>
      </w:r>
      <w:r w:rsidRPr="00C91A6B">
        <w:rPr>
          <w:rFonts w:ascii="Times New Roman" w:hAnsi="Times New Roman" w:cs="Times New Roman"/>
          <w:color w:val="000000" w:themeColor="text1"/>
          <w:lang w:val="ru-RU"/>
        </w:rPr>
        <w:t xml:space="preserve">ного общего образования в части требований, заданных </w:t>
      </w:r>
      <w:r w:rsidR="00F304E4" w:rsidRPr="00C91A6B">
        <w:rPr>
          <w:rFonts w:ascii="Times New Roman" w:hAnsi="Times New Roman" w:cs="Times New Roman"/>
          <w:color w:val="000000" w:themeColor="text1"/>
          <w:lang w:val="ru-RU"/>
        </w:rPr>
        <w:t>Феде</w:t>
      </w:r>
      <w:r w:rsidRPr="00C91A6B">
        <w:rPr>
          <w:rFonts w:ascii="Times New Roman" w:hAnsi="Times New Roman" w:cs="Times New Roman"/>
          <w:color w:val="000000" w:themeColor="text1"/>
          <w:lang w:val="ru-RU"/>
        </w:rPr>
        <w:t>ральным государственны</w:t>
      </w:r>
      <w:r w:rsidR="00F304E4" w:rsidRPr="00C91A6B">
        <w:rPr>
          <w:rFonts w:ascii="Times New Roman" w:hAnsi="Times New Roman" w:cs="Times New Roman"/>
          <w:color w:val="000000" w:themeColor="text1"/>
          <w:lang w:val="ru-RU"/>
        </w:rPr>
        <w:t>м образовательным стандартом на</w:t>
      </w:r>
      <w:r w:rsidRPr="00C91A6B">
        <w:rPr>
          <w:rFonts w:ascii="Times New Roman" w:hAnsi="Times New Roman" w:cs="Times New Roman"/>
          <w:color w:val="000000" w:themeColor="text1"/>
          <w:lang w:val="ru-RU"/>
        </w:rPr>
        <w:t xml:space="preserve">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w:t>
      </w:r>
      <w:r w:rsidR="00F304E4" w:rsidRPr="00C91A6B">
        <w:rPr>
          <w:rFonts w:ascii="Times New Roman" w:hAnsi="Times New Roman" w:cs="Times New Roman"/>
          <w:color w:val="000000" w:themeColor="text1"/>
          <w:lang w:val="ru-RU"/>
        </w:rPr>
        <w:t>литера</w:t>
      </w:r>
      <w:r w:rsidRPr="00C91A6B">
        <w:rPr>
          <w:rFonts w:ascii="Times New Roman" w:hAnsi="Times New Roman" w:cs="Times New Roman"/>
          <w:color w:val="000000" w:themeColor="text1"/>
          <w:lang w:val="ru-RU"/>
        </w:rPr>
        <w:t>турного чтения, входящего в образовательную область «Рус</w:t>
      </w:r>
      <w:r w:rsidR="00F304E4"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кий язык и литературное чт</w:t>
      </w:r>
      <w:r w:rsidR="00F304E4" w:rsidRPr="00C91A6B">
        <w:rPr>
          <w:rFonts w:ascii="Times New Roman" w:hAnsi="Times New Roman" w:cs="Times New Roman"/>
          <w:color w:val="000000" w:themeColor="text1"/>
          <w:lang w:val="ru-RU"/>
        </w:rPr>
        <w:t>ение», при этом цели курса лите</w:t>
      </w:r>
      <w:r w:rsidRPr="00C91A6B">
        <w:rPr>
          <w:rFonts w:ascii="Times New Roman" w:hAnsi="Times New Roman" w:cs="Times New Roman"/>
          <w:color w:val="000000" w:themeColor="text1"/>
          <w:lang w:val="ru-RU"/>
        </w:rPr>
        <w:t>ратурного чтения на родно</w:t>
      </w:r>
      <w:r w:rsidR="00F304E4" w:rsidRPr="00C91A6B">
        <w:rPr>
          <w:rFonts w:ascii="Times New Roman" w:hAnsi="Times New Roman" w:cs="Times New Roman"/>
          <w:color w:val="000000" w:themeColor="text1"/>
          <w:lang w:val="ru-RU"/>
        </w:rPr>
        <w:t>м (русском) языке в рамках пред</w:t>
      </w:r>
      <w:r w:rsidRPr="00C91A6B">
        <w:rPr>
          <w:rFonts w:ascii="Times New Roman" w:hAnsi="Times New Roman" w:cs="Times New Roman"/>
          <w:color w:val="000000" w:themeColor="text1"/>
          <w:lang w:val="ru-RU"/>
        </w:rPr>
        <w:t>метной области «Родной язык и литературное чтение на родном языке» имеют свою специфику. В соответствии с требованиями ФГОС НОО к результатам освоения основной образовательной программы по учебному предмету «Литературное чтение на родном языке» курс направлен на формирование понимания места и роли литературы на родном языке в едином культурном пространстве Российской Федерации, в сохранении и передаче от поколения к поколению</w:t>
      </w:r>
      <w:r w:rsidR="00F304E4" w:rsidRPr="00C91A6B">
        <w:rPr>
          <w:rFonts w:ascii="Times New Roman" w:hAnsi="Times New Roman" w:cs="Times New Roman"/>
          <w:color w:val="000000" w:themeColor="text1"/>
          <w:lang w:val="ru-RU"/>
        </w:rPr>
        <w:t xml:space="preserve"> историко-культурных, нравствен</w:t>
      </w:r>
      <w:r w:rsidRPr="00C91A6B">
        <w:rPr>
          <w:rFonts w:ascii="Times New Roman" w:hAnsi="Times New Roman" w:cs="Times New Roman"/>
          <w:color w:val="000000" w:themeColor="text1"/>
          <w:lang w:val="ru-RU"/>
        </w:rPr>
        <w:t>ных, эстетических ценностей; понимания роли фольклора и художественной литературы</w:t>
      </w:r>
      <w:r w:rsidR="00F304E4" w:rsidRPr="00C91A6B">
        <w:rPr>
          <w:rFonts w:ascii="Times New Roman" w:hAnsi="Times New Roman" w:cs="Times New Roman"/>
          <w:color w:val="000000" w:themeColor="text1"/>
          <w:lang w:val="ru-RU"/>
        </w:rPr>
        <w:t xml:space="preserve"> родного народа в создании куль</w:t>
      </w:r>
      <w:r w:rsidRPr="00C91A6B">
        <w:rPr>
          <w:rFonts w:ascii="Times New Roman" w:hAnsi="Times New Roman" w:cs="Times New Roman"/>
          <w:color w:val="000000" w:themeColor="text1"/>
          <w:lang w:val="ru-RU"/>
        </w:rPr>
        <w:t xml:space="preserve">турного, морально-этического и эстетического пространства субъекта Российской Федерации; на формирование понимания родной литературы как одной из основных </w:t>
      </w:r>
      <w:r w:rsidR="00F304E4" w:rsidRPr="00C91A6B">
        <w:rPr>
          <w:rFonts w:ascii="Times New Roman" w:hAnsi="Times New Roman" w:cs="Times New Roman"/>
          <w:color w:val="000000" w:themeColor="text1"/>
          <w:lang w:val="ru-RU"/>
        </w:rPr>
        <w:t>национально-куль</w:t>
      </w:r>
      <w:r w:rsidRPr="00C91A6B">
        <w:rPr>
          <w:rFonts w:ascii="Times New Roman" w:hAnsi="Times New Roman" w:cs="Times New Roman"/>
          <w:color w:val="000000" w:themeColor="text1"/>
          <w:lang w:val="ru-RU"/>
        </w:rPr>
        <w:t xml:space="preserve">турных ценностей народа, как особого способа познания </w:t>
      </w:r>
      <w:r w:rsidR="00F304E4" w:rsidRPr="00C91A6B">
        <w:rPr>
          <w:rFonts w:ascii="Times New Roman" w:hAnsi="Times New Roman" w:cs="Times New Roman"/>
          <w:color w:val="000000" w:themeColor="text1"/>
          <w:lang w:val="ru-RU"/>
        </w:rPr>
        <w:t>жиз</w:t>
      </w:r>
      <w:r w:rsidRPr="00C91A6B">
        <w:rPr>
          <w:rFonts w:ascii="Times New Roman" w:hAnsi="Times New Roman" w:cs="Times New Roman"/>
          <w:color w:val="000000" w:themeColor="text1"/>
          <w:lang w:val="ru-RU"/>
        </w:rPr>
        <w:t>ни, как явления национальной и мировой культуры, средства сохранения и передачи нравственных ценностей и традиций, формирования представлений о мире, национальной истории и культуре, воспитания потребности в систематическом чтении на родном языке для обес</w:t>
      </w:r>
      <w:r w:rsidR="00F304E4" w:rsidRPr="00C91A6B">
        <w:rPr>
          <w:rFonts w:ascii="Times New Roman" w:hAnsi="Times New Roman" w:cs="Times New Roman"/>
          <w:color w:val="000000" w:themeColor="text1"/>
          <w:lang w:val="ru-RU"/>
        </w:rPr>
        <w:t>печения культурной самоидентифи</w:t>
      </w:r>
      <w:r w:rsidRPr="00C91A6B">
        <w:rPr>
          <w:rFonts w:ascii="Times New Roman" w:hAnsi="Times New Roman" w:cs="Times New Roman"/>
          <w:color w:val="000000" w:themeColor="text1"/>
          <w:lang w:val="ru-RU"/>
        </w:rPr>
        <w:t>кации. В основу курса «Лит</w:t>
      </w:r>
      <w:r w:rsidR="00F304E4" w:rsidRPr="00C91A6B">
        <w:rPr>
          <w:rFonts w:ascii="Times New Roman" w:hAnsi="Times New Roman" w:cs="Times New Roman"/>
          <w:color w:val="000000" w:themeColor="text1"/>
          <w:lang w:val="ru-RU"/>
        </w:rPr>
        <w:t>ературное чтение на родном (рус</w:t>
      </w:r>
      <w:r w:rsidRPr="00C91A6B">
        <w:rPr>
          <w:rFonts w:ascii="Times New Roman" w:hAnsi="Times New Roman" w:cs="Times New Roman"/>
          <w:color w:val="000000" w:themeColor="text1"/>
          <w:lang w:val="ru-RU"/>
        </w:rPr>
        <w:t>ском) языке» положена мысль о том, что русская литература включает в себя систему цен</w:t>
      </w:r>
      <w:r w:rsidR="00F304E4" w:rsidRPr="00C91A6B">
        <w:rPr>
          <w:rFonts w:ascii="Times New Roman" w:hAnsi="Times New Roman" w:cs="Times New Roman"/>
          <w:color w:val="000000" w:themeColor="text1"/>
          <w:lang w:val="ru-RU"/>
        </w:rPr>
        <w:t>ностных кодов, единых для нацио</w:t>
      </w:r>
      <w:r w:rsidRPr="00C91A6B">
        <w:rPr>
          <w:rFonts w:ascii="Times New Roman" w:hAnsi="Times New Roman" w:cs="Times New Roman"/>
          <w:color w:val="000000" w:themeColor="text1"/>
          <w:lang w:val="ru-RU"/>
        </w:rPr>
        <w:t>нальной культурной традиции. Являясь средством не только их сохранения, но и переда</w:t>
      </w:r>
      <w:r w:rsidR="00F304E4" w:rsidRPr="00C91A6B">
        <w:rPr>
          <w:rFonts w:ascii="Times New Roman" w:hAnsi="Times New Roman" w:cs="Times New Roman"/>
          <w:color w:val="000000" w:themeColor="text1"/>
          <w:lang w:val="ru-RU"/>
        </w:rPr>
        <w:t>чи подрастающему поколению, рус</w:t>
      </w:r>
      <w:r w:rsidRPr="00C91A6B">
        <w:rPr>
          <w:rFonts w:ascii="Times New Roman" w:hAnsi="Times New Roman" w:cs="Times New Roman"/>
          <w:color w:val="000000" w:themeColor="text1"/>
          <w:lang w:val="ru-RU"/>
        </w:rPr>
        <w:t xml:space="preserve">ская литература устанавливает тем самым преемственную связь прошлого, настоящего и будущего русской </w:t>
      </w:r>
      <w:r w:rsidR="00F304E4" w:rsidRPr="00C91A6B">
        <w:rPr>
          <w:rFonts w:ascii="Times New Roman" w:hAnsi="Times New Roman" w:cs="Times New Roman"/>
          <w:color w:val="000000" w:themeColor="text1"/>
          <w:lang w:val="ru-RU"/>
        </w:rPr>
        <w:t>национально-</w:t>
      </w:r>
      <w:r w:rsidRPr="00C91A6B">
        <w:rPr>
          <w:rFonts w:ascii="Times New Roman" w:hAnsi="Times New Roman" w:cs="Times New Roman"/>
          <w:color w:val="000000" w:themeColor="text1"/>
          <w:lang w:val="ru-RU"/>
        </w:rPr>
        <w:t>культурной традиции в сознании младших школьников.</w:t>
      </w:r>
    </w:p>
    <w:p w14:paraId="30EBCB69" w14:textId="77777777" w:rsidR="009E224D" w:rsidRPr="00C91A6B" w:rsidRDefault="004D0A5B" w:rsidP="001E7E05">
      <w:pPr>
        <w:tabs>
          <w:tab w:val="left" w:pos="709"/>
        </w:tabs>
        <w:ind w:firstLine="567"/>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ЦЕЛИ ИЗУЧЕНИЯ УЧЕБНОГО ПРЕДМЕТА</w:t>
      </w:r>
    </w:p>
    <w:p w14:paraId="60E7537C" w14:textId="77777777" w:rsidR="009E224D" w:rsidRPr="00C91A6B" w:rsidRDefault="004D0A5B" w:rsidP="001E7E05">
      <w:pPr>
        <w:tabs>
          <w:tab w:val="left" w:pos="709"/>
        </w:tabs>
        <w:ind w:firstLine="567"/>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«ЛИТЕРАТУРНОЕ ЧТЕНИЕ НА РОДНОМ (РУССКОМ) ЯЗЫКЕ»</w:t>
      </w:r>
    </w:p>
    <w:p w14:paraId="257A9BCF"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Целями </w:t>
      </w:r>
      <w:r w:rsidRPr="00C91A6B">
        <w:rPr>
          <w:rFonts w:ascii="Times New Roman" w:hAnsi="Times New Roman" w:cs="Times New Roman"/>
          <w:color w:val="000000" w:themeColor="text1"/>
          <w:lang w:val="ru-RU"/>
        </w:rPr>
        <w:t>изучения предм</w:t>
      </w:r>
      <w:r w:rsidR="00F304E4" w:rsidRPr="00C91A6B">
        <w:rPr>
          <w:rFonts w:ascii="Times New Roman" w:hAnsi="Times New Roman" w:cs="Times New Roman"/>
          <w:color w:val="000000" w:themeColor="text1"/>
          <w:lang w:val="ru-RU"/>
        </w:rPr>
        <w:t>ета «Литературное чтение на род</w:t>
      </w:r>
      <w:r w:rsidRPr="00C91A6B">
        <w:rPr>
          <w:rFonts w:ascii="Times New Roman" w:hAnsi="Times New Roman" w:cs="Times New Roman"/>
          <w:color w:val="000000" w:themeColor="text1"/>
          <w:lang w:val="ru-RU"/>
        </w:rPr>
        <w:t>ном (русском) языке» являются:</w:t>
      </w:r>
    </w:p>
    <w:p w14:paraId="6BB80CEB" w14:textId="77777777" w:rsidR="009E224D" w:rsidRPr="00C91A6B" w:rsidRDefault="004D0A5B" w:rsidP="00370B29">
      <w:pPr>
        <w:pStyle w:val="a7"/>
        <w:numPr>
          <w:ilvl w:val="0"/>
          <w:numId w:val="29"/>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воспитание ценностного отношения к русской литературе и русскому языку как существенной части родной культуры;</w:t>
      </w:r>
    </w:p>
    <w:p w14:paraId="0ED48078" w14:textId="77777777" w:rsidR="009E224D" w:rsidRPr="00C91A6B" w:rsidRDefault="004D0A5B" w:rsidP="00370B29">
      <w:pPr>
        <w:pStyle w:val="a7"/>
        <w:numPr>
          <w:ilvl w:val="0"/>
          <w:numId w:val="29"/>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включение обучающихся в культурно-</w:t>
      </w:r>
      <w:r w:rsidR="00F304E4" w:rsidRPr="00C91A6B">
        <w:rPr>
          <w:rFonts w:ascii="Times New Roman" w:hAnsi="Times New Roman" w:cs="Times New Roman"/>
          <w:color w:val="000000" w:themeColor="text1"/>
          <w:sz w:val="20"/>
          <w:szCs w:val="20"/>
          <w:lang w:val="ru-RU"/>
        </w:rPr>
        <w:t>языковое простран</w:t>
      </w:r>
      <w:r w:rsidRPr="00C91A6B">
        <w:rPr>
          <w:rFonts w:ascii="Times New Roman" w:hAnsi="Times New Roman" w:cs="Times New Roman"/>
          <w:color w:val="000000" w:themeColor="text1"/>
          <w:sz w:val="20"/>
          <w:szCs w:val="20"/>
          <w:lang w:val="ru-RU"/>
        </w:rPr>
        <w:t>ство своего народа и при</w:t>
      </w:r>
      <w:r w:rsidR="00F304E4" w:rsidRPr="00C91A6B">
        <w:rPr>
          <w:rFonts w:ascii="Times New Roman" w:hAnsi="Times New Roman" w:cs="Times New Roman"/>
          <w:color w:val="000000" w:themeColor="text1"/>
          <w:sz w:val="20"/>
          <w:szCs w:val="20"/>
          <w:lang w:val="ru-RU"/>
        </w:rPr>
        <w:t>общение к его культурному насле</w:t>
      </w:r>
      <w:r w:rsidRPr="00C91A6B">
        <w:rPr>
          <w:rFonts w:ascii="Times New Roman" w:hAnsi="Times New Roman" w:cs="Times New Roman"/>
          <w:color w:val="000000" w:themeColor="text1"/>
          <w:sz w:val="20"/>
          <w:szCs w:val="20"/>
          <w:lang w:val="ru-RU"/>
        </w:rPr>
        <w:t>дию и современности, к традициям своего народа;</w:t>
      </w:r>
    </w:p>
    <w:p w14:paraId="0951410E" w14:textId="77777777" w:rsidR="009E224D" w:rsidRPr="00C91A6B" w:rsidRDefault="004D0A5B" w:rsidP="00370B29">
      <w:pPr>
        <w:pStyle w:val="a7"/>
        <w:numPr>
          <w:ilvl w:val="0"/>
          <w:numId w:val="29"/>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исторической преемственности поколений, своей ответственности за сохранение русской культуры;</w:t>
      </w:r>
    </w:p>
    <w:p w14:paraId="0D39782D" w14:textId="77777777" w:rsidR="00F304E4" w:rsidRPr="00C91A6B" w:rsidRDefault="004D0A5B" w:rsidP="00370B29">
      <w:pPr>
        <w:pStyle w:val="a7"/>
        <w:numPr>
          <w:ilvl w:val="0"/>
          <w:numId w:val="29"/>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развитие читательских умений.</w:t>
      </w:r>
    </w:p>
    <w:p w14:paraId="70C411C3" w14:textId="77777777" w:rsidR="009E224D" w:rsidRPr="00C91A6B" w:rsidRDefault="00F304E4" w:rsidP="0041663B">
      <w:pPr>
        <w:pStyle w:val="a7"/>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w:t>
      </w:r>
      <w:r w:rsidR="004D0A5B" w:rsidRPr="00C91A6B">
        <w:rPr>
          <w:rFonts w:ascii="Times New Roman" w:hAnsi="Times New Roman" w:cs="Times New Roman"/>
          <w:color w:val="000000" w:themeColor="text1"/>
          <w:sz w:val="20"/>
          <w:szCs w:val="20"/>
          <w:lang w:val="ru-RU"/>
        </w:rPr>
        <w:t>остижение данных це</w:t>
      </w:r>
      <w:r w:rsidRPr="00C91A6B">
        <w:rPr>
          <w:rFonts w:ascii="Times New Roman" w:hAnsi="Times New Roman" w:cs="Times New Roman"/>
          <w:color w:val="000000" w:themeColor="text1"/>
          <w:sz w:val="20"/>
          <w:szCs w:val="20"/>
          <w:lang w:val="ru-RU"/>
        </w:rPr>
        <w:t>лей предполагает решение следую</w:t>
      </w:r>
      <w:r w:rsidR="004D0A5B" w:rsidRPr="00C91A6B">
        <w:rPr>
          <w:rFonts w:ascii="Times New Roman" w:hAnsi="Times New Roman" w:cs="Times New Roman"/>
          <w:color w:val="000000" w:themeColor="text1"/>
          <w:sz w:val="20"/>
          <w:szCs w:val="20"/>
          <w:lang w:val="ru-RU"/>
        </w:rPr>
        <w:t xml:space="preserve">щих </w:t>
      </w:r>
      <w:r w:rsidR="004D0A5B" w:rsidRPr="00C91A6B">
        <w:rPr>
          <w:rFonts w:ascii="Times New Roman" w:hAnsi="Times New Roman" w:cs="Times New Roman"/>
          <w:b/>
          <w:color w:val="000000" w:themeColor="text1"/>
          <w:sz w:val="20"/>
          <w:szCs w:val="20"/>
          <w:lang w:val="ru-RU"/>
        </w:rPr>
        <w:t>задач</w:t>
      </w:r>
      <w:r w:rsidR="004D0A5B" w:rsidRPr="00C91A6B">
        <w:rPr>
          <w:rFonts w:ascii="Times New Roman" w:hAnsi="Times New Roman" w:cs="Times New Roman"/>
          <w:color w:val="000000" w:themeColor="text1"/>
          <w:sz w:val="20"/>
          <w:szCs w:val="20"/>
          <w:lang w:val="ru-RU"/>
        </w:rPr>
        <w:t>:</w:t>
      </w:r>
    </w:p>
    <w:p w14:paraId="2CEA679E" w14:textId="77777777" w:rsidR="009E224D" w:rsidRPr="00C91A6B" w:rsidRDefault="004D0A5B" w:rsidP="00370B29">
      <w:pPr>
        <w:pStyle w:val="a7"/>
        <w:numPr>
          <w:ilvl w:val="0"/>
          <w:numId w:val="2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формирование основ российской гражданской идентичности, чувства гордости за свою Родину, российский народ и </w:t>
      </w:r>
      <w:r w:rsidR="00F304E4" w:rsidRPr="00C91A6B">
        <w:rPr>
          <w:rFonts w:ascii="Times New Roman" w:hAnsi="Times New Roman" w:cs="Times New Roman"/>
          <w:color w:val="000000" w:themeColor="text1"/>
          <w:sz w:val="20"/>
          <w:szCs w:val="20"/>
          <w:lang w:val="ru-RU"/>
        </w:rPr>
        <w:t>исто</w:t>
      </w:r>
      <w:r w:rsidRPr="00C91A6B">
        <w:rPr>
          <w:rFonts w:ascii="Times New Roman" w:hAnsi="Times New Roman" w:cs="Times New Roman"/>
          <w:color w:val="000000" w:themeColor="text1"/>
          <w:sz w:val="20"/>
          <w:szCs w:val="20"/>
          <w:lang w:val="ru-RU"/>
        </w:rPr>
        <w:t>рию России, осознание своей этнической и национальной принадлежности; формир</w:t>
      </w:r>
      <w:r w:rsidR="00F304E4" w:rsidRPr="00C91A6B">
        <w:rPr>
          <w:rFonts w:ascii="Times New Roman" w:hAnsi="Times New Roman" w:cs="Times New Roman"/>
          <w:color w:val="000000" w:themeColor="text1"/>
          <w:sz w:val="20"/>
          <w:szCs w:val="20"/>
          <w:lang w:val="ru-RU"/>
        </w:rPr>
        <w:t>ование ценностей многонациональ</w:t>
      </w:r>
      <w:r w:rsidRPr="00C91A6B">
        <w:rPr>
          <w:rFonts w:ascii="Times New Roman" w:hAnsi="Times New Roman" w:cs="Times New Roman"/>
          <w:color w:val="000000" w:themeColor="text1"/>
          <w:sz w:val="20"/>
          <w:szCs w:val="20"/>
          <w:lang w:val="ru-RU"/>
        </w:rPr>
        <w:t>ного российского общества;</w:t>
      </w:r>
    </w:p>
    <w:p w14:paraId="3795E2F4" w14:textId="77777777" w:rsidR="009E224D" w:rsidRPr="00C91A6B" w:rsidRDefault="004D0A5B" w:rsidP="00370B29">
      <w:pPr>
        <w:pStyle w:val="a7"/>
        <w:numPr>
          <w:ilvl w:val="0"/>
          <w:numId w:val="2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воспитание ценностного отношения к историко-культурному опыту русского народа, вв</w:t>
      </w:r>
      <w:r w:rsidR="00F304E4" w:rsidRPr="00C91A6B">
        <w:rPr>
          <w:rFonts w:ascii="Times New Roman" w:hAnsi="Times New Roman" w:cs="Times New Roman"/>
          <w:color w:val="000000" w:themeColor="text1"/>
          <w:sz w:val="20"/>
          <w:szCs w:val="20"/>
          <w:lang w:val="ru-RU"/>
        </w:rPr>
        <w:t>едение обучающегося в культурно-</w:t>
      </w:r>
      <w:r w:rsidRPr="00C91A6B">
        <w:rPr>
          <w:rFonts w:ascii="Times New Roman" w:hAnsi="Times New Roman" w:cs="Times New Roman"/>
          <w:color w:val="000000" w:themeColor="text1"/>
          <w:sz w:val="20"/>
          <w:szCs w:val="20"/>
          <w:lang w:val="ru-RU"/>
        </w:rPr>
        <w:t>языковое пространство сво</w:t>
      </w:r>
      <w:r w:rsidR="00F304E4" w:rsidRPr="00C91A6B">
        <w:rPr>
          <w:rFonts w:ascii="Times New Roman" w:hAnsi="Times New Roman" w:cs="Times New Roman"/>
          <w:color w:val="000000" w:themeColor="text1"/>
          <w:sz w:val="20"/>
          <w:szCs w:val="20"/>
          <w:lang w:val="ru-RU"/>
        </w:rPr>
        <w:t>его народа; формирование у млад</w:t>
      </w:r>
      <w:r w:rsidRPr="00C91A6B">
        <w:rPr>
          <w:rFonts w:ascii="Times New Roman" w:hAnsi="Times New Roman" w:cs="Times New Roman"/>
          <w:color w:val="000000" w:themeColor="text1"/>
          <w:sz w:val="20"/>
          <w:szCs w:val="20"/>
          <w:lang w:val="ru-RU"/>
        </w:rPr>
        <w:t>шего школьника интереса</w:t>
      </w:r>
      <w:r w:rsidR="00F304E4" w:rsidRPr="00C91A6B">
        <w:rPr>
          <w:rFonts w:ascii="Times New Roman" w:hAnsi="Times New Roman" w:cs="Times New Roman"/>
          <w:color w:val="000000" w:themeColor="text1"/>
          <w:sz w:val="20"/>
          <w:szCs w:val="20"/>
          <w:lang w:val="ru-RU"/>
        </w:rPr>
        <w:t xml:space="preserve"> к русской литературе как источ</w:t>
      </w:r>
      <w:r w:rsidRPr="00C91A6B">
        <w:rPr>
          <w:rFonts w:ascii="Times New Roman" w:hAnsi="Times New Roman" w:cs="Times New Roman"/>
          <w:color w:val="000000" w:themeColor="text1"/>
          <w:sz w:val="20"/>
          <w:szCs w:val="20"/>
          <w:lang w:val="ru-RU"/>
        </w:rPr>
        <w:t>нику историко-культурных, нравственных, эстетических ценностей;</w:t>
      </w:r>
    </w:p>
    <w:p w14:paraId="0C307A38" w14:textId="77777777" w:rsidR="009E224D" w:rsidRPr="00C91A6B" w:rsidRDefault="004D0A5B" w:rsidP="00370B29">
      <w:pPr>
        <w:pStyle w:val="a7"/>
        <w:numPr>
          <w:ilvl w:val="0"/>
          <w:numId w:val="29"/>
        </w:numPr>
        <w:tabs>
          <w:tab w:val="left" w:pos="384"/>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представле</w:t>
      </w:r>
      <w:r w:rsidR="00F304E4" w:rsidRPr="00C91A6B">
        <w:rPr>
          <w:rFonts w:ascii="Times New Roman" w:hAnsi="Times New Roman" w:cs="Times New Roman"/>
          <w:color w:val="000000" w:themeColor="text1"/>
          <w:sz w:val="20"/>
          <w:szCs w:val="20"/>
          <w:lang w:val="ru-RU"/>
        </w:rPr>
        <w:t>ний об основных нравственно-эти</w:t>
      </w:r>
      <w:r w:rsidRPr="00C91A6B">
        <w:rPr>
          <w:rFonts w:ascii="Times New Roman" w:hAnsi="Times New Roman" w:cs="Times New Roman"/>
          <w:color w:val="000000" w:themeColor="text1"/>
          <w:sz w:val="20"/>
          <w:szCs w:val="20"/>
          <w:lang w:val="ru-RU"/>
        </w:rPr>
        <w:t>ческих ценностях, значимых для национального русского сознания и отражённых в родной литературе;</w:t>
      </w:r>
    </w:p>
    <w:p w14:paraId="3ACD6613" w14:textId="77777777" w:rsidR="009E224D" w:rsidRPr="00C91A6B" w:rsidRDefault="004D0A5B" w:rsidP="00370B29">
      <w:pPr>
        <w:pStyle w:val="a7"/>
        <w:numPr>
          <w:ilvl w:val="0"/>
          <w:numId w:val="29"/>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обогащение знаний о ху</w:t>
      </w:r>
      <w:r w:rsidR="00F304E4" w:rsidRPr="00C91A6B">
        <w:rPr>
          <w:rFonts w:ascii="Times New Roman" w:hAnsi="Times New Roman" w:cs="Times New Roman"/>
          <w:color w:val="000000" w:themeColor="text1"/>
          <w:sz w:val="20"/>
          <w:szCs w:val="20"/>
          <w:lang w:val="ru-RU"/>
        </w:rPr>
        <w:t>дожественно-эстетических возмож</w:t>
      </w:r>
      <w:r w:rsidRPr="00C91A6B">
        <w:rPr>
          <w:rFonts w:ascii="Times New Roman" w:hAnsi="Times New Roman" w:cs="Times New Roman"/>
          <w:color w:val="000000" w:themeColor="text1"/>
          <w:sz w:val="20"/>
          <w:szCs w:val="20"/>
          <w:lang w:val="ru-RU"/>
        </w:rPr>
        <w:t>ностях русского языка на основе изучения произведений русской литературы;</w:t>
      </w:r>
    </w:p>
    <w:p w14:paraId="74D1B56D" w14:textId="77777777" w:rsidR="009E224D" w:rsidRPr="00C91A6B" w:rsidRDefault="004D0A5B" w:rsidP="00370B29">
      <w:pPr>
        <w:pStyle w:val="a7"/>
        <w:numPr>
          <w:ilvl w:val="0"/>
          <w:numId w:val="29"/>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потребност</w:t>
      </w:r>
      <w:r w:rsidR="005736AF" w:rsidRPr="00C91A6B">
        <w:rPr>
          <w:rFonts w:ascii="Times New Roman" w:hAnsi="Times New Roman" w:cs="Times New Roman"/>
          <w:color w:val="000000" w:themeColor="text1"/>
          <w:sz w:val="20"/>
          <w:szCs w:val="20"/>
          <w:lang w:val="ru-RU"/>
        </w:rPr>
        <w:t>и в постоянном чтении для разви</w:t>
      </w:r>
      <w:r w:rsidRPr="00C91A6B">
        <w:rPr>
          <w:rFonts w:ascii="Times New Roman" w:hAnsi="Times New Roman" w:cs="Times New Roman"/>
          <w:color w:val="000000" w:themeColor="text1"/>
          <w:sz w:val="20"/>
          <w:szCs w:val="20"/>
          <w:lang w:val="ru-RU"/>
        </w:rPr>
        <w:t>тия личности, для речевого самосовершенствования;</w:t>
      </w:r>
    </w:p>
    <w:p w14:paraId="2C29FE3A" w14:textId="77777777" w:rsidR="009E224D" w:rsidRPr="00C91A6B" w:rsidRDefault="004D0A5B" w:rsidP="00370B29">
      <w:pPr>
        <w:pStyle w:val="a7"/>
        <w:numPr>
          <w:ilvl w:val="0"/>
          <w:numId w:val="29"/>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совершенствование читател</w:t>
      </w:r>
      <w:r w:rsidR="005736AF" w:rsidRPr="00C91A6B">
        <w:rPr>
          <w:rFonts w:ascii="Times New Roman" w:hAnsi="Times New Roman" w:cs="Times New Roman"/>
          <w:color w:val="000000" w:themeColor="text1"/>
          <w:sz w:val="20"/>
          <w:szCs w:val="20"/>
          <w:lang w:val="ru-RU"/>
        </w:rPr>
        <w:t>ьских умений понимать и оцени</w:t>
      </w:r>
      <w:r w:rsidRPr="00C91A6B">
        <w:rPr>
          <w:rFonts w:ascii="Times New Roman" w:hAnsi="Times New Roman" w:cs="Times New Roman"/>
          <w:color w:val="000000" w:themeColor="text1"/>
          <w:sz w:val="20"/>
          <w:szCs w:val="20"/>
          <w:lang w:val="ru-RU"/>
        </w:rPr>
        <w:t>вать содержание и специ</w:t>
      </w:r>
      <w:r w:rsidR="005736AF" w:rsidRPr="00C91A6B">
        <w:rPr>
          <w:rFonts w:ascii="Times New Roman" w:hAnsi="Times New Roman" w:cs="Times New Roman"/>
          <w:color w:val="000000" w:themeColor="text1"/>
          <w:sz w:val="20"/>
          <w:szCs w:val="20"/>
          <w:lang w:val="ru-RU"/>
        </w:rPr>
        <w:t>фику различных текстов, участво</w:t>
      </w:r>
      <w:r w:rsidRPr="00C91A6B">
        <w:rPr>
          <w:rFonts w:ascii="Times New Roman" w:hAnsi="Times New Roman" w:cs="Times New Roman"/>
          <w:color w:val="000000" w:themeColor="text1"/>
          <w:sz w:val="20"/>
          <w:szCs w:val="20"/>
          <w:lang w:val="ru-RU"/>
        </w:rPr>
        <w:t>вать в их обсуждении;</w:t>
      </w:r>
    </w:p>
    <w:p w14:paraId="620AB2A3" w14:textId="77777777" w:rsidR="009E224D" w:rsidRPr="00C91A6B" w:rsidRDefault="004D0A5B" w:rsidP="00370B29">
      <w:pPr>
        <w:pStyle w:val="a7"/>
        <w:numPr>
          <w:ilvl w:val="0"/>
          <w:numId w:val="29"/>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развитие всех видов речевой деятельности, приобретение опыта создания устных и письменных высказываний о </w:t>
      </w:r>
      <w:r w:rsidR="005736AF"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читанном.</w:t>
      </w:r>
    </w:p>
    <w:p w14:paraId="4F740090" w14:textId="77777777" w:rsidR="005736AF" w:rsidRPr="00C91A6B" w:rsidRDefault="005736AF" w:rsidP="0041663B">
      <w:pPr>
        <w:tabs>
          <w:tab w:val="left" w:pos="709"/>
        </w:tabs>
        <w:ind w:firstLine="567"/>
        <w:jc w:val="both"/>
        <w:rPr>
          <w:rFonts w:ascii="Times New Roman" w:hAnsi="Times New Roman" w:cs="Times New Roman"/>
          <w:color w:val="000000" w:themeColor="text1"/>
          <w:sz w:val="20"/>
          <w:szCs w:val="20"/>
          <w:lang w:val="ru-RU"/>
        </w:rPr>
      </w:pPr>
    </w:p>
    <w:p w14:paraId="1B35C63C" w14:textId="09A95C3D" w:rsidR="009E224D" w:rsidRPr="00C91A6B" w:rsidRDefault="004D0A5B" w:rsidP="005246CD">
      <w:pPr>
        <w:tabs>
          <w:tab w:val="left" w:pos="709"/>
        </w:tabs>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МЕСТО УЧЕБНОГО ПРЕДМЕТА</w:t>
      </w:r>
      <w:r w:rsidR="005246CD"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«ЛИТЕРАТУРНОЕ ЧТЕНИЕ НА РОДНОМ (РУССКОМ) ЯЗЫКЕ» В УЧЕБНОМ ПЛАНЕ</w:t>
      </w:r>
    </w:p>
    <w:p w14:paraId="7902BAD8"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по предмету «Литературное чтение на родном (русском) языке» составлена</w:t>
      </w:r>
      <w:r w:rsidR="005736AF" w:rsidRPr="00C91A6B">
        <w:rPr>
          <w:rFonts w:ascii="Times New Roman" w:hAnsi="Times New Roman" w:cs="Times New Roman"/>
          <w:color w:val="000000" w:themeColor="text1"/>
          <w:lang w:val="ru-RU"/>
        </w:rPr>
        <w:t xml:space="preserve"> на основе требований к предмет</w:t>
      </w:r>
      <w:r w:rsidRPr="00C91A6B">
        <w:rPr>
          <w:rFonts w:ascii="Times New Roman" w:hAnsi="Times New Roman" w:cs="Times New Roman"/>
          <w:color w:val="000000" w:themeColor="text1"/>
          <w:lang w:val="ru-RU"/>
        </w:rPr>
        <w:t>ным результатам освоения о</w:t>
      </w:r>
      <w:r w:rsidR="005736AF" w:rsidRPr="00C91A6B">
        <w:rPr>
          <w:rFonts w:ascii="Times New Roman" w:hAnsi="Times New Roman" w:cs="Times New Roman"/>
          <w:color w:val="000000" w:themeColor="text1"/>
          <w:lang w:val="ru-RU"/>
        </w:rPr>
        <w:t>сновной образовательной програм</w:t>
      </w:r>
      <w:r w:rsidRPr="00C91A6B">
        <w:rPr>
          <w:rFonts w:ascii="Times New Roman" w:hAnsi="Times New Roman" w:cs="Times New Roman"/>
          <w:color w:val="000000" w:themeColor="text1"/>
          <w:lang w:val="ru-RU"/>
        </w:rPr>
        <w:t>мы, представленных в Федер</w:t>
      </w:r>
      <w:r w:rsidR="005736AF" w:rsidRPr="00C91A6B">
        <w:rPr>
          <w:rFonts w:ascii="Times New Roman" w:hAnsi="Times New Roman" w:cs="Times New Roman"/>
          <w:color w:val="000000" w:themeColor="text1"/>
          <w:lang w:val="ru-RU"/>
        </w:rPr>
        <w:t>альном государственном образова</w:t>
      </w:r>
      <w:r w:rsidRPr="00C91A6B">
        <w:rPr>
          <w:rFonts w:ascii="Times New Roman" w:hAnsi="Times New Roman" w:cs="Times New Roman"/>
          <w:color w:val="000000" w:themeColor="text1"/>
          <w:lang w:val="ru-RU"/>
        </w:rPr>
        <w:t>тельном стандарте начально</w:t>
      </w:r>
      <w:r w:rsidR="005736AF" w:rsidRPr="00C91A6B">
        <w:rPr>
          <w:rFonts w:ascii="Times New Roman" w:hAnsi="Times New Roman" w:cs="Times New Roman"/>
          <w:color w:val="000000" w:themeColor="text1"/>
          <w:lang w:val="ru-RU"/>
        </w:rPr>
        <w:t>го общего образования, и рассчи</w:t>
      </w:r>
      <w:r w:rsidRPr="00C91A6B">
        <w:rPr>
          <w:rFonts w:ascii="Times New Roman" w:hAnsi="Times New Roman" w:cs="Times New Roman"/>
          <w:color w:val="000000" w:themeColor="text1"/>
          <w:lang w:val="ru-RU"/>
        </w:rPr>
        <w:t>тана на общую учебную нагрузку в объёме 135 часов (33 часа в 1 классе и по 34 часа во 2</w:t>
      </w:r>
      <w:r w:rsidR="005736AF" w:rsidRPr="00C91A6B">
        <w:rPr>
          <w:rFonts w:ascii="Times New Roman" w:hAnsi="Times New Roman" w:cs="Times New Roman"/>
          <w:color w:val="000000" w:themeColor="text1"/>
          <w:lang w:val="ru-RU"/>
        </w:rPr>
        <w:t>—4 классах). На изучение инвари</w:t>
      </w:r>
      <w:r w:rsidRPr="00C91A6B">
        <w:rPr>
          <w:rFonts w:ascii="Times New Roman" w:hAnsi="Times New Roman" w:cs="Times New Roman"/>
          <w:color w:val="000000" w:themeColor="text1"/>
          <w:lang w:val="ru-RU"/>
        </w:rPr>
        <w:t>антной части программы отводится 118 учебных часов. Резерв учебного времени, составляющий 17 учебных часов, отводится на вариативную часть программы, которая предусматривает изучение произведений, отобранных составителями рабочих</w:t>
      </w:r>
      <w:r w:rsidR="005736AF"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рограмм для реализации р</w:t>
      </w:r>
      <w:r w:rsidR="005736AF" w:rsidRPr="00C91A6B">
        <w:rPr>
          <w:rFonts w:ascii="Times New Roman" w:hAnsi="Times New Roman" w:cs="Times New Roman"/>
          <w:color w:val="000000" w:themeColor="text1"/>
          <w:lang w:val="ru-RU"/>
        </w:rPr>
        <w:t>егионального компонента содержа</w:t>
      </w:r>
      <w:r w:rsidRPr="00C91A6B">
        <w:rPr>
          <w:rFonts w:ascii="Times New Roman" w:hAnsi="Times New Roman" w:cs="Times New Roman"/>
          <w:color w:val="000000" w:themeColor="text1"/>
          <w:lang w:val="ru-RU"/>
        </w:rPr>
        <w:t xml:space="preserve">ния литературного образования, учитывающего в том числе национальные и этнокультурные особенности народов </w:t>
      </w:r>
      <w:r w:rsidR="005736AF" w:rsidRPr="00C91A6B">
        <w:rPr>
          <w:rFonts w:ascii="Times New Roman" w:hAnsi="Times New Roman" w:cs="Times New Roman"/>
          <w:color w:val="000000" w:themeColor="text1"/>
          <w:lang w:val="ru-RU"/>
        </w:rPr>
        <w:t>Россий</w:t>
      </w:r>
      <w:r w:rsidRPr="00C91A6B">
        <w:rPr>
          <w:rFonts w:ascii="Times New Roman" w:hAnsi="Times New Roman" w:cs="Times New Roman"/>
          <w:color w:val="000000" w:themeColor="text1"/>
          <w:lang w:val="ru-RU"/>
        </w:rPr>
        <w:t>ской Федерации.</w:t>
      </w:r>
    </w:p>
    <w:p w14:paraId="78C6E282"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00EC80C1"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ОСНОВНЫЕ СОДЕРЖАТЕЛЬНЫЕ ЛИНИИ</w:t>
      </w:r>
    </w:p>
    <w:p w14:paraId="0C141268" w14:textId="0C156878" w:rsidR="009E224D" w:rsidRPr="00C91A6B" w:rsidRDefault="00BC4792"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 xml:space="preserve"> РАБОЧЕЙ ПРОГРАММЫ УЧЕБНОГО ПРЕДМЕТА</w:t>
      </w:r>
    </w:p>
    <w:p w14:paraId="7912CC49" w14:textId="77777777" w:rsidR="009E224D" w:rsidRPr="00C91A6B" w:rsidRDefault="004D0A5B" w:rsidP="001E7E05">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«ЛИТЕРАТУРНОЕ ЧТЕНИЕ НА РОДНОМ (РУССКОМ) ЯЗЫКЕ»</w:t>
      </w:r>
    </w:p>
    <w:p w14:paraId="6134142D"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программе учебного предмета «Литературное чтение на родном (русском) языке» представлено содержание, изучение которого позволит раскры</w:t>
      </w:r>
      <w:r w:rsidR="005736AF" w:rsidRPr="00C91A6B">
        <w:rPr>
          <w:rFonts w:ascii="Times New Roman" w:hAnsi="Times New Roman" w:cs="Times New Roman"/>
          <w:color w:val="000000" w:themeColor="text1"/>
          <w:lang w:val="ru-RU"/>
        </w:rPr>
        <w:t>ть национально-культурную специ</w:t>
      </w:r>
      <w:r w:rsidRPr="00C91A6B">
        <w:rPr>
          <w:rFonts w:ascii="Times New Roman" w:hAnsi="Times New Roman" w:cs="Times New Roman"/>
          <w:color w:val="000000" w:themeColor="text1"/>
          <w:lang w:val="ru-RU"/>
        </w:rPr>
        <w:t>фику русской литературы; в</w:t>
      </w:r>
      <w:r w:rsidR="005736AF" w:rsidRPr="00C91A6B">
        <w:rPr>
          <w:rFonts w:ascii="Times New Roman" w:hAnsi="Times New Roman" w:cs="Times New Roman"/>
          <w:color w:val="000000" w:themeColor="text1"/>
          <w:lang w:val="ru-RU"/>
        </w:rPr>
        <w:t>заимосвязь русского языка и рус</w:t>
      </w:r>
      <w:r w:rsidRPr="00C91A6B">
        <w:rPr>
          <w:rFonts w:ascii="Times New Roman" w:hAnsi="Times New Roman" w:cs="Times New Roman"/>
          <w:color w:val="000000" w:themeColor="text1"/>
          <w:lang w:val="ru-RU"/>
        </w:rPr>
        <w:t xml:space="preserve">ской литературы с историей России, с </w:t>
      </w:r>
      <w:r w:rsidR="005736AF" w:rsidRPr="00C91A6B">
        <w:rPr>
          <w:rFonts w:ascii="Times New Roman" w:hAnsi="Times New Roman" w:cs="Times New Roman"/>
          <w:color w:val="000000" w:themeColor="text1"/>
          <w:lang w:val="ru-RU"/>
        </w:rPr>
        <w:t>материальной и духов</w:t>
      </w:r>
      <w:r w:rsidRPr="00C91A6B">
        <w:rPr>
          <w:rFonts w:ascii="Times New Roman" w:hAnsi="Times New Roman" w:cs="Times New Roman"/>
          <w:color w:val="000000" w:themeColor="text1"/>
          <w:lang w:val="ru-RU"/>
        </w:rPr>
        <w:t xml:space="preserve">ной культурой русского народа. Учебный предмет </w:t>
      </w:r>
      <w:r w:rsidR="005736AF" w:rsidRPr="00C91A6B">
        <w:rPr>
          <w:rFonts w:ascii="Times New Roman" w:hAnsi="Times New Roman" w:cs="Times New Roman"/>
          <w:color w:val="000000" w:themeColor="text1"/>
          <w:lang w:val="ru-RU"/>
        </w:rPr>
        <w:t>«Литератур</w:t>
      </w:r>
      <w:r w:rsidRPr="00C91A6B">
        <w:rPr>
          <w:rFonts w:ascii="Times New Roman" w:hAnsi="Times New Roman" w:cs="Times New Roman"/>
          <w:color w:val="000000" w:themeColor="text1"/>
          <w:lang w:val="ru-RU"/>
        </w:rPr>
        <w:t>ное чтение на родном (русском) языке» не ущемляет права тех школьников, которые изуч</w:t>
      </w:r>
      <w:r w:rsidR="005736AF" w:rsidRPr="00C91A6B">
        <w:rPr>
          <w:rFonts w:ascii="Times New Roman" w:hAnsi="Times New Roman" w:cs="Times New Roman"/>
          <w:color w:val="000000" w:themeColor="text1"/>
          <w:lang w:val="ru-RU"/>
        </w:rPr>
        <w:t>ают иной родной язык и иную род</w:t>
      </w:r>
      <w:r w:rsidRPr="00C91A6B">
        <w:rPr>
          <w:rFonts w:ascii="Times New Roman" w:hAnsi="Times New Roman" w:cs="Times New Roman"/>
          <w:color w:val="000000" w:themeColor="text1"/>
          <w:lang w:val="ru-RU"/>
        </w:rPr>
        <w:t xml:space="preserve">ную литературу, поэтому учебное время, отведённое на изучение данного предмета, не может рассматриваться как время для углублённого изучения основного курса литературного </w:t>
      </w:r>
      <w:r w:rsidR="005736AF" w:rsidRPr="00C91A6B">
        <w:rPr>
          <w:rFonts w:ascii="Times New Roman" w:hAnsi="Times New Roman" w:cs="Times New Roman"/>
          <w:color w:val="000000" w:themeColor="text1"/>
          <w:lang w:val="ru-RU"/>
        </w:rPr>
        <w:t>чте</w:t>
      </w:r>
      <w:r w:rsidRPr="00C91A6B">
        <w:rPr>
          <w:rFonts w:ascii="Times New Roman" w:hAnsi="Times New Roman" w:cs="Times New Roman"/>
          <w:color w:val="000000" w:themeColor="text1"/>
          <w:lang w:val="ru-RU"/>
        </w:rPr>
        <w:t>ния, входящего в предметн</w:t>
      </w:r>
      <w:r w:rsidR="005736AF" w:rsidRPr="00C91A6B">
        <w:rPr>
          <w:rFonts w:ascii="Times New Roman" w:hAnsi="Times New Roman" w:cs="Times New Roman"/>
          <w:color w:val="000000" w:themeColor="text1"/>
          <w:lang w:val="ru-RU"/>
        </w:rPr>
        <w:t>ую область «Русский язык и лите</w:t>
      </w:r>
      <w:r w:rsidRPr="00C91A6B">
        <w:rPr>
          <w:rFonts w:ascii="Times New Roman" w:hAnsi="Times New Roman" w:cs="Times New Roman"/>
          <w:color w:val="000000" w:themeColor="text1"/>
          <w:lang w:val="ru-RU"/>
        </w:rPr>
        <w:t xml:space="preserve">ратурное чтение». Курс предназначен для расширения </w:t>
      </w:r>
      <w:r w:rsidR="005736AF" w:rsidRPr="00C91A6B">
        <w:rPr>
          <w:rFonts w:ascii="Times New Roman" w:hAnsi="Times New Roman" w:cs="Times New Roman"/>
          <w:color w:val="000000" w:themeColor="text1"/>
          <w:lang w:val="ru-RU"/>
        </w:rPr>
        <w:t>литера</w:t>
      </w:r>
      <w:r w:rsidRPr="00C91A6B">
        <w:rPr>
          <w:rFonts w:ascii="Times New Roman" w:hAnsi="Times New Roman" w:cs="Times New Roman"/>
          <w:color w:val="000000" w:themeColor="text1"/>
          <w:lang w:val="ru-RU"/>
        </w:rPr>
        <w:t>турного и культурного кр</w:t>
      </w:r>
      <w:r w:rsidR="005736AF" w:rsidRPr="00C91A6B">
        <w:rPr>
          <w:rFonts w:ascii="Times New Roman" w:hAnsi="Times New Roman" w:cs="Times New Roman"/>
          <w:color w:val="000000" w:themeColor="text1"/>
          <w:lang w:val="ru-RU"/>
        </w:rPr>
        <w:t>угозора младших школьников; про</w:t>
      </w:r>
      <w:r w:rsidRPr="00C91A6B">
        <w:rPr>
          <w:rFonts w:ascii="Times New Roman" w:hAnsi="Times New Roman" w:cs="Times New Roman"/>
          <w:color w:val="000000" w:themeColor="text1"/>
          <w:lang w:val="ru-RU"/>
        </w:rPr>
        <w:t>изведения фольклора и русской классики, современной русской литературы, входящие в круг актуального чтения младших школьников, позволяют обеспечить знакомство младших школьников с ключевыми для национального сознания и</w:t>
      </w:r>
      <w:r w:rsidR="005736AF" w:rsidRPr="00C91A6B">
        <w:rPr>
          <w:rFonts w:ascii="Times New Roman" w:hAnsi="Times New Roman" w:cs="Times New Roman"/>
          <w:color w:val="000000" w:themeColor="text1"/>
          <w:lang w:val="ru-RU"/>
        </w:rPr>
        <w:t xml:space="preserve"> рус</w:t>
      </w:r>
      <w:r w:rsidRPr="00C91A6B">
        <w:rPr>
          <w:rFonts w:ascii="Times New Roman" w:hAnsi="Times New Roman" w:cs="Times New Roman"/>
          <w:color w:val="000000" w:themeColor="text1"/>
          <w:lang w:val="ru-RU"/>
        </w:rPr>
        <w:t xml:space="preserve">ской культуры понятиями. Предложенные младшим </w:t>
      </w:r>
      <w:r w:rsidR="005736AF" w:rsidRPr="00C91A6B">
        <w:rPr>
          <w:rFonts w:ascii="Times New Roman" w:hAnsi="Times New Roman" w:cs="Times New Roman"/>
          <w:color w:val="000000" w:themeColor="text1"/>
          <w:lang w:val="ru-RU"/>
        </w:rPr>
        <w:t>школьни</w:t>
      </w:r>
      <w:r w:rsidRPr="00C91A6B">
        <w:rPr>
          <w:rFonts w:ascii="Times New Roman" w:hAnsi="Times New Roman" w:cs="Times New Roman"/>
          <w:color w:val="000000" w:themeColor="text1"/>
          <w:lang w:val="ru-RU"/>
        </w:rPr>
        <w:t>кам для чтения и изучения произведения русской литературы отражают разные стороны духовной культуры русского народа, актуализируют вечные ценно</w:t>
      </w:r>
      <w:r w:rsidR="005736AF" w:rsidRPr="00C91A6B">
        <w:rPr>
          <w:rFonts w:ascii="Times New Roman" w:hAnsi="Times New Roman" w:cs="Times New Roman"/>
          <w:color w:val="000000" w:themeColor="text1"/>
          <w:lang w:val="ru-RU"/>
        </w:rPr>
        <w:t>сти (добро, сострадание, велико</w:t>
      </w:r>
      <w:r w:rsidRPr="00C91A6B">
        <w:rPr>
          <w:rFonts w:ascii="Times New Roman" w:hAnsi="Times New Roman" w:cs="Times New Roman"/>
          <w:color w:val="000000" w:themeColor="text1"/>
          <w:lang w:val="ru-RU"/>
        </w:rPr>
        <w:t>душие, милосердие, совесть, правда, любовь и др.).</w:t>
      </w:r>
    </w:p>
    <w:p w14:paraId="25F6EA20" w14:textId="77777777" w:rsidR="005736AF"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данной программе сп</w:t>
      </w:r>
      <w:r w:rsidR="005736AF" w:rsidRPr="00C91A6B">
        <w:rPr>
          <w:rFonts w:ascii="Times New Roman" w:hAnsi="Times New Roman" w:cs="Times New Roman"/>
          <w:color w:val="000000" w:themeColor="text1"/>
          <w:lang w:val="ru-RU"/>
        </w:rPr>
        <w:t>ецифика курса «Литературное чте</w:t>
      </w:r>
      <w:r w:rsidRPr="00C91A6B">
        <w:rPr>
          <w:rFonts w:ascii="Times New Roman" w:hAnsi="Times New Roman" w:cs="Times New Roman"/>
          <w:color w:val="000000" w:themeColor="text1"/>
          <w:lang w:val="ru-RU"/>
        </w:rPr>
        <w:t>ние на родном (русском) языке» реализована благодаря:</w:t>
      </w:r>
    </w:p>
    <w:p w14:paraId="0C80970F" w14:textId="0D34963E" w:rsidR="005736AF" w:rsidRPr="00C91A6B" w:rsidRDefault="004D0A5B" w:rsidP="00370B29">
      <w:pPr>
        <w:pStyle w:val="a3"/>
        <w:numPr>
          <w:ilvl w:val="0"/>
          <w:numId w:val="1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отбору произведений, в которых отражается русский </w:t>
      </w:r>
      <w:r w:rsidR="005736AF"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циональный характер, обычаи, традиции русского народа, </w:t>
      </w:r>
      <w:r w:rsidR="005736AF" w:rsidRPr="00C91A6B">
        <w:rPr>
          <w:rFonts w:ascii="Times New Roman" w:hAnsi="Times New Roman" w:cs="Times New Roman"/>
          <w:color w:val="000000" w:themeColor="text1"/>
          <w:lang w:val="ru-RU"/>
        </w:rPr>
        <w:t>ду</w:t>
      </w:r>
      <w:r w:rsidRPr="00C91A6B">
        <w:rPr>
          <w:rFonts w:ascii="Times New Roman" w:hAnsi="Times New Roman" w:cs="Times New Roman"/>
          <w:color w:val="000000" w:themeColor="text1"/>
          <w:lang w:val="ru-RU"/>
        </w:rPr>
        <w:t>ховные основы русской культуры;</w:t>
      </w:r>
    </w:p>
    <w:p w14:paraId="3C2FCE3A" w14:textId="7AB07380" w:rsidR="005736AF" w:rsidRPr="00C91A6B" w:rsidRDefault="004D0A5B" w:rsidP="00370B29">
      <w:pPr>
        <w:pStyle w:val="a3"/>
        <w:numPr>
          <w:ilvl w:val="0"/>
          <w:numId w:val="1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вниманию к тем произведениям русских писателей, в которых отражается мир русс</w:t>
      </w:r>
      <w:r w:rsidR="005736AF" w:rsidRPr="00C91A6B">
        <w:rPr>
          <w:rFonts w:ascii="Times New Roman" w:hAnsi="Times New Roman" w:cs="Times New Roman"/>
          <w:color w:val="000000" w:themeColor="text1"/>
          <w:lang w:val="ru-RU"/>
        </w:rPr>
        <w:t>кого детства: особенности воспи</w:t>
      </w:r>
      <w:r w:rsidRPr="00C91A6B">
        <w:rPr>
          <w:rFonts w:ascii="Times New Roman" w:hAnsi="Times New Roman" w:cs="Times New Roman"/>
          <w:color w:val="000000" w:themeColor="text1"/>
          <w:lang w:val="ru-RU"/>
        </w:rPr>
        <w:t>тания ребёнка в семье, его взаимоотношений со сверстниками и взрослыми, особенности восприятия ребёнком окружающего мира;</w:t>
      </w:r>
    </w:p>
    <w:p w14:paraId="11074E41" w14:textId="3527270F" w:rsidR="009E224D" w:rsidRPr="00C91A6B" w:rsidRDefault="004D0A5B" w:rsidP="00370B29">
      <w:pPr>
        <w:pStyle w:val="a3"/>
        <w:numPr>
          <w:ilvl w:val="0"/>
          <w:numId w:val="1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расширенному историко-культурному комментарию к произведениям, созданным во</w:t>
      </w:r>
      <w:r w:rsidR="005736AF" w:rsidRPr="00C91A6B">
        <w:rPr>
          <w:rFonts w:ascii="Times New Roman" w:hAnsi="Times New Roman" w:cs="Times New Roman"/>
          <w:color w:val="000000" w:themeColor="text1"/>
          <w:lang w:val="ru-RU"/>
        </w:rPr>
        <w:t xml:space="preserve"> времена, отстоящие от современ</w:t>
      </w:r>
      <w:r w:rsidRPr="00C91A6B">
        <w:rPr>
          <w:rFonts w:ascii="Times New Roman" w:hAnsi="Times New Roman" w:cs="Times New Roman"/>
          <w:color w:val="000000" w:themeColor="text1"/>
          <w:lang w:val="ru-RU"/>
        </w:rPr>
        <w:t xml:space="preserve">ности; такой комментарий позволяет современному младшему школьнику лучше понять особенности истории и культуры </w:t>
      </w:r>
      <w:r w:rsidR="005736AF"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рода, а также содержание произведений русской литературы.</w:t>
      </w:r>
    </w:p>
    <w:p w14:paraId="6051DC8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Как часть предметной о</w:t>
      </w:r>
      <w:r w:rsidR="005736AF" w:rsidRPr="00C91A6B">
        <w:rPr>
          <w:rFonts w:ascii="Times New Roman" w:hAnsi="Times New Roman" w:cs="Times New Roman"/>
          <w:color w:val="000000" w:themeColor="text1"/>
          <w:lang w:val="ru-RU"/>
        </w:rPr>
        <w:t>бласти «Родной язык и литератур</w:t>
      </w:r>
      <w:r w:rsidRPr="00C91A6B">
        <w:rPr>
          <w:rFonts w:ascii="Times New Roman" w:hAnsi="Times New Roman" w:cs="Times New Roman"/>
          <w:color w:val="000000" w:themeColor="text1"/>
          <w:lang w:val="ru-RU"/>
        </w:rPr>
        <w:t>ное чтение на родном языке», учебный предмет «Литературное чтение на родном (русском) языке» тесно связан с предметом</w:t>
      </w:r>
      <w:r w:rsidR="005736AF"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«Родной язык (русский)». Изучение предмета «Литературное чтение на родном (русском) языке» способствует обогащению речи школьников, развити</w:t>
      </w:r>
      <w:r w:rsidR="005736AF" w:rsidRPr="00C91A6B">
        <w:rPr>
          <w:rFonts w:ascii="Times New Roman" w:hAnsi="Times New Roman" w:cs="Times New Roman"/>
          <w:color w:val="000000" w:themeColor="text1"/>
          <w:lang w:val="ru-RU"/>
        </w:rPr>
        <w:t>ю их речевой культуры и коммуни</w:t>
      </w:r>
      <w:r w:rsidRPr="00C91A6B">
        <w:rPr>
          <w:rFonts w:ascii="Times New Roman" w:hAnsi="Times New Roman" w:cs="Times New Roman"/>
          <w:color w:val="000000" w:themeColor="text1"/>
          <w:lang w:val="ru-RU"/>
        </w:rPr>
        <w:t xml:space="preserve">кативных умений. Оба курса объединяет </w:t>
      </w:r>
      <w:r w:rsidR="005736AF" w:rsidRPr="00C91A6B">
        <w:rPr>
          <w:rFonts w:ascii="Times New Roman" w:hAnsi="Times New Roman" w:cs="Times New Roman"/>
          <w:color w:val="000000" w:themeColor="text1"/>
          <w:lang w:val="ru-RU"/>
        </w:rPr>
        <w:t>культурно-историче</w:t>
      </w:r>
      <w:r w:rsidRPr="00C91A6B">
        <w:rPr>
          <w:rFonts w:ascii="Times New Roman" w:hAnsi="Times New Roman" w:cs="Times New Roman"/>
          <w:color w:val="000000" w:themeColor="text1"/>
          <w:lang w:val="ru-RU"/>
        </w:rPr>
        <w:t>ский подход к представлению дидактического материала, на основе которого выстраиваются проблемно-тематические блоки программы. Каждый из про</w:t>
      </w:r>
      <w:r w:rsidR="005736AF" w:rsidRPr="00C91A6B">
        <w:rPr>
          <w:rFonts w:ascii="Times New Roman" w:hAnsi="Times New Roman" w:cs="Times New Roman"/>
          <w:color w:val="000000" w:themeColor="text1"/>
          <w:lang w:val="ru-RU"/>
        </w:rPr>
        <w:t>блемно-тематических блоков вклю</w:t>
      </w:r>
      <w:r w:rsidRPr="00C91A6B">
        <w:rPr>
          <w:rFonts w:ascii="Times New Roman" w:hAnsi="Times New Roman" w:cs="Times New Roman"/>
          <w:color w:val="000000" w:themeColor="text1"/>
          <w:lang w:val="ru-RU"/>
        </w:rPr>
        <w:t xml:space="preserve">чает сопряжённые с ним </w:t>
      </w:r>
      <w:r w:rsidR="005736AF" w:rsidRPr="00C91A6B">
        <w:rPr>
          <w:rFonts w:ascii="Times New Roman" w:hAnsi="Times New Roman" w:cs="Times New Roman"/>
          <w:color w:val="000000" w:themeColor="text1"/>
          <w:lang w:val="ru-RU"/>
        </w:rPr>
        <w:t>ключевые понятия, отражающие ду</w:t>
      </w:r>
      <w:r w:rsidRPr="00C91A6B">
        <w:rPr>
          <w:rFonts w:ascii="Times New Roman" w:hAnsi="Times New Roman" w:cs="Times New Roman"/>
          <w:color w:val="000000" w:themeColor="text1"/>
          <w:lang w:val="ru-RU"/>
        </w:rPr>
        <w:t>ховную и материальную кул</w:t>
      </w:r>
      <w:r w:rsidR="005736AF" w:rsidRPr="00C91A6B">
        <w:rPr>
          <w:rFonts w:ascii="Times New Roman" w:hAnsi="Times New Roman" w:cs="Times New Roman"/>
          <w:color w:val="000000" w:themeColor="text1"/>
          <w:lang w:val="ru-RU"/>
        </w:rPr>
        <w:t>ьтуру русского народа в их исто</w:t>
      </w:r>
      <w:r w:rsidRPr="00C91A6B">
        <w:rPr>
          <w:rFonts w:ascii="Times New Roman" w:hAnsi="Times New Roman" w:cs="Times New Roman"/>
          <w:color w:val="000000" w:themeColor="text1"/>
          <w:lang w:val="ru-RU"/>
        </w:rPr>
        <w:t>рической взаимосвязи. Ещё одной общей чертой обоих курсов является концентрирование их содержания вокруг интересов и запросов ребёнка младшего школьного возраста, что находит отражение в специфике выбранных произведений.</w:t>
      </w:r>
    </w:p>
    <w:p w14:paraId="3F85AA0A"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5246CD">
          <w:footerReference w:type="even" r:id="rId24"/>
          <w:footerReference w:type="default" r:id="rId25"/>
          <w:footnotePr>
            <w:numRestart w:val="eachPage"/>
          </w:footnotePr>
          <w:pgSz w:w="7830" w:h="12020"/>
          <w:pgMar w:top="620" w:right="580" w:bottom="920" w:left="580" w:header="0" w:footer="727" w:gutter="0"/>
          <w:cols w:space="720"/>
          <w:titlePg/>
        </w:sectPr>
      </w:pPr>
    </w:p>
    <w:p w14:paraId="05D925AA" w14:textId="77777777" w:rsidR="009E224D" w:rsidRPr="00C91A6B" w:rsidRDefault="004D0A5B" w:rsidP="00662057">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УЧЕБНОГО ПРЕДМЕТА</w:t>
      </w:r>
    </w:p>
    <w:p w14:paraId="7686B10A" w14:textId="414449EE" w:rsidR="009E224D" w:rsidRPr="00C91A6B" w:rsidRDefault="004D0A5B" w:rsidP="00662057">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«ЛИТЕРАТУРНОЕ ЧТЕНИЕ НА РОДНОМ (РУССКОМ) ЯЗЫКЕ»</w:t>
      </w:r>
    </w:p>
    <w:p w14:paraId="2842B502"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определении содержания курса «Литературное чтение на родном (русском) языке» в центре внимания находятся:</w:t>
      </w:r>
    </w:p>
    <w:p w14:paraId="2226E89E" w14:textId="77777777" w:rsidR="009E224D" w:rsidRPr="00C91A6B" w:rsidRDefault="004D0A5B" w:rsidP="00370B29">
      <w:pPr>
        <w:pStyle w:val="a7"/>
        <w:numPr>
          <w:ilvl w:val="0"/>
          <w:numId w:val="28"/>
        </w:numPr>
        <w:tabs>
          <w:tab w:val="left" w:pos="709"/>
          <w:tab w:val="left" w:pos="78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Важные для национ</w:t>
      </w:r>
      <w:r w:rsidR="005736AF" w:rsidRPr="00C91A6B">
        <w:rPr>
          <w:rFonts w:ascii="Times New Roman" w:hAnsi="Times New Roman" w:cs="Times New Roman"/>
          <w:color w:val="000000" w:themeColor="text1"/>
          <w:sz w:val="20"/>
          <w:szCs w:val="20"/>
          <w:lang w:val="ru-RU"/>
        </w:rPr>
        <w:t>ального сознания концепты, суще</w:t>
      </w:r>
      <w:r w:rsidRPr="00C91A6B">
        <w:rPr>
          <w:rFonts w:ascii="Times New Roman" w:hAnsi="Times New Roman" w:cs="Times New Roman"/>
          <w:color w:val="000000" w:themeColor="text1"/>
          <w:sz w:val="20"/>
          <w:szCs w:val="20"/>
          <w:lang w:val="ru-RU"/>
        </w:rPr>
        <w:t xml:space="preserve">ствующие в культурном пространстве на протяжении </w:t>
      </w:r>
      <w:r w:rsidR="005736AF" w:rsidRPr="00C91A6B">
        <w:rPr>
          <w:rFonts w:ascii="Times New Roman" w:hAnsi="Times New Roman" w:cs="Times New Roman"/>
          <w:color w:val="000000" w:themeColor="text1"/>
          <w:sz w:val="20"/>
          <w:szCs w:val="20"/>
          <w:lang w:val="ru-RU"/>
        </w:rPr>
        <w:t>длитель</w:t>
      </w:r>
      <w:r w:rsidRPr="00C91A6B">
        <w:rPr>
          <w:rFonts w:ascii="Times New Roman" w:hAnsi="Times New Roman" w:cs="Times New Roman"/>
          <w:color w:val="000000" w:themeColor="text1"/>
          <w:sz w:val="20"/>
          <w:szCs w:val="20"/>
          <w:lang w:val="ru-RU"/>
        </w:rPr>
        <w:t>ного времени — вплоть до современности (например, доброта, сострадание, чувство справедливости, совесть и т. д.). Работа с этими ключевыми понятиями</w:t>
      </w:r>
      <w:r w:rsidR="005736AF" w:rsidRPr="00C91A6B">
        <w:rPr>
          <w:rFonts w:ascii="Times New Roman" w:hAnsi="Times New Roman" w:cs="Times New Roman"/>
          <w:color w:val="000000" w:themeColor="text1"/>
          <w:sz w:val="20"/>
          <w:szCs w:val="20"/>
          <w:lang w:val="ru-RU"/>
        </w:rPr>
        <w:t xml:space="preserve"> происходит на материале доступ</w:t>
      </w:r>
      <w:r w:rsidRPr="00C91A6B">
        <w:rPr>
          <w:rFonts w:ascii="Times New Roman" w:hAnsi="Times New Roman" w:cs="Times New Roman"/>
          <w:color w:val="000000" w:themeColor="text1"/>
          <w:sz w:val="20"/>
          <w:szCs w:val="20"/>
          <w:lang w:val="ru-RU"/>
        </w:rPr>
        <w:t>ных для восприятия уча</w:t>
      </w:r>
      <w:r w:rsidR="005736AF" w:rsidRPr="00C91A6B">
        <w:rPr>
          <w:rFonts w:ascii="Times New Roman" w:hAnsi="Times New Roman" w:cs="Times New Roman"/>
          <w:color w:val="000000" w:themeColor="text1"/>
          <w:sz w:val="20"/>
          <w:szCs w:val="20"/>
          <w:lang w:val="ru-RU"/>
        </w:rPr>
        <w:t>щихся начальной школы произведе</w:t>
      </w:r>
      <w:r w:rsidRPr="00C91A6B">
        <w:rPr>
          <w:rFonts w:ascii="Times New Roman" w:hAnsi="Times New Roman" w:cs="Times New Roman"/>
          <w:color w:val="000000" w:themeColor="text1"/>
          <w:sz w:val="20"/>
          <w:szCs w:val="20"/>
          <w:lang w:val="ru-RU"/>
        </w:rPr>
        <w:t>ний русских писателей, наиболее ярко воплотивших нац</w:t>
      </w:r>
      <w:r w:rsidR="005736AF" w:rsidRPr="00C91A6B">
        <w:rPr>
          <w:rFonts w:ascii="Times New Roman" w:hAnsi="Times New Roman" w:cs="Times New Roman"/>
          <w:color w:val="000000" w:themeColor="text1"/>
          <w:sz w:val="20"/>
          <w:szCs w:val="20"/>
          <w:lang w:val="ru-RU"/>
        </w:rPr>
        <w:t>ио</w:t>
      </w:r>
      <w:r w:rsidRPr="00C91A6B">
        <w:rPr>
          <w:rFonts w:ascii="Times New Roman" w:hAnsi="Times New Roman" w:cs="Times New Roman"/>
          <w:color w:val="000000" w:themeColor="text1"/>
          <w:sz w:val="20"/>
          <w:szCs w:val="20"/>
          <w:lang w:val="ru-RU"/>
        </w:rPr>
        <w:t>нальную специфику русско</w:t>
      </w:r>
      <w:r w:rsidR="005736AF" w:rsidRPr="00C91A6B">
        <w:rPr>
          <w:rFonts w:ascii="Times New Roman" w:hAnsi="Times New Roman" w:cs="Times New Roman"/>
          <w:color w:val="000000" w:themeColor="text1"/>
          <w:sz w:val="20"/>
          <w:szCs w:val="20"/>
          <w:lang w:val="ru-RU"/>
        </w:rPr>
        <w:t>й литературы и культуры. Знаком</w:t>
      </w:r>
      <w:r w:rsidRPr="00C91A6B">
        <w:rPr>
          <w:rFonts w:ascii="Times New Roman" w:hAnsi="Times New Roman" w:cs="Times New Roman"/>
          <w:color w:val="000000" w:themeColor="text1"/>
          <w:sz w:val="20"/>
          <w:szCs w:val="20"/>
          <w:lang w:val="ru-RU"/>
        </w:rPr>
        <w:t>ство с этими произведениями помогает младшим школьникам понять ценности национал</w:t>
      </w:r>
      <w:r w:rsidR="005736AF" w:rsidRPr="00C91A6B">
        <w:rPr>
          <w:rFonts w:ascii="Times New Roman" w:hAnsi="Times New Roman" w:cs="Times New Roman"/>
          <w:color w:val="000000" w:themeColor="text1"/>
          <w:sz w:val="20"/>
          <w:szCs w:val="20"/>
          <w:lang w:val="ru-RU"/>
        </w:rPr>
        <w:t>ьной культурной традиции, ключе</w:t>
      </w:r>
      <w:r w:rsidRPr="00C91A6B">
        <w:rPr>
          <w:rFonts w:ascii="Times New Roman" w:hAnsi="Times New Roman" w:cs="Times New Roman"/>
          <w:color w:val="000000" w:themeColor="text1"/>
          <w:sz w:val="20"/>
          <w:szCs w:val="20"/>
          <w:lang w:val="ru-RU"/>
        </w:rPr>
        <w:t>вые понятия русской культуры.</w:t>
      </w:r>
    </w:p>
    <w:p w14:paraId="49B6B589" w14:textId="77777777" w:rsidR="009E224D" w:rsidRPr="00C91A6B" w:rsidRDefault="004D0A5B" w:rsidP="00370B29">
      <w:pPr>
        <w:pStyle w:val="a7"/>
        <w:numPr>
          <w:ilvl w:val="0"/>
          <w:numId w:val="28"/>
        </w:numPr>
        <w:tabs>
          <w:tab w:val="left" w:pos="709"/>
          <w:tab w:val="left" w:pos="782"/>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Интересы ребёнка мл</w:t>
      </w:r>
      <w:r w:rsidR="005736AF" w:rsidRPr="00C91A6B">
        <w:rPr>
          <w:rFonts w:ascii="Times New Roman" w:hAnsi="Times New Roman" w:cs="Times New Roman"/>
          <w:color w:val="000000" w:themeColor="text1"/>
          <w:sz w:val="20"/>
          <w:szCs w:val="20"/>
          <w:lang w:val="ru-RU"/>
        </w:rPr>
        <w:t>адшего школьного возраста: глав</w:t>
      </w:r>
      <w:r w:rsidRPr="00C91A6B">
        <w:rPr>
          <w:rFonts w:ascii="Times New Roman" w:hAnsi="Times New Roman" w:cs="Times New Roman"/>
          <w:color w:val="000000" w:themeColor="text1"/>
          <w:sz w:val="20"/>
          <w:szCs w:val="20"/>
          <w:lang w:val="ru-RU"/>
        </w:rPr>
        <w:t xml:space="preserve">ными героями значительного количества произведений </w:t>
      </w:r>
      <w:r w:rsidR="005736AF" w:rsidRPr="00C91A6B">
        <w:rPr>
          <w:rFonts w:ascii="Times New Roman" w:hAnsi="Times New Roman" w:cs="Times New Roman"/>
          <w:color w:val="000000" w:themeColor="text1"/>
          <w:sz w:val="20"/>
          <w:szCs w:val="20"/>
          <w:lang w:val="ru-RU"/>
        </w:rPr>
        <w:t>высту</w:t>
      </w:r>
      <w:r w:rsidRPr="00C91A6B">
        <w:rPr>
          <w:rFonts w:ascii="Times New Roman" w:hAnsi="Times New Roman" w:cs="Times New Roman"/>
          <w:color w:val="000000" w:themeColor="text1"/>
          <w:sz w:val="20"/>
          <w:szCs w:val="20"/>
          <w:lang w:val="ru-RU"/>
        </w:rPr>
        <w:t>пают сверстники младшего школьника, через их восприятие обучающиеся открывают для себя представленные в программе культурно-исторические по</w:t>
      </w:r>
      <w:r w:rsidR="005736AF" w:rsidRPr="00C91A6B">
        <w:rPr>
          <w:rFonts w:ascii="Times New Roman" w:hAnsi="Times New Roman" w:cs="Times New Roman"/>
          <w:color w:val="000000" w:themeColor="text1"/>
          <w:sz w:val="20"/>
          <w:szCs w:val="20"/>
          <w:lang w:val="ru-RU"/>
        </w:rPr>
        <w:t>нятия. В программу включены про</w:t>
      </w:r>
      <w:r w:rsidRPr="00C91A6B">
        <w:rPr>
          <w:rFonts w:ascii="Times New Roman" w:hAnsi="Times New Roman" w:cs="Times New Roman"/>
          <w:color w:val="000000" w:themeColor="text1"/>
          <w:sz w:val="20"/>
          <w:szCs w:val="20"/>
          <w:lang w:val="ru-RU"/>
        </w:rPr>
        <w:t xml:space="preserve">изведения, которые представляют мир детства в разные эпохи, показывают пути взросления, становления характера, </w:t>
      </w:r>
      <w:r w:rsidR="005736AF" w:rsidRPr="00C91A6B">
        <w:rPr>
          <w:rFonts w:ascii="Times New Roman" w:hAnsi="Times New Roman" w:cs="Times New Roman"/>
          <w:color w:val="000000" w:themeColor="text1"/>
          <w:sz w:val="20"/>
          <w:szCs w:val="20"/>
          <w:lang w:val="ru-RU"/>
        </w:rPr>
        <w:t>форми</w:t>
      </w:r>
      <w:r w:rsidRPr="00C91A6B">
        <w:rPr>
          <w:rFonts w:ascii="Times New Roman" w:hAnsi="Times New Roman" w:cs="Times New Roman"/>
          <w:color w:val="000000" w:themeColor="text1"/>
          <w:sz w:val="20"/>
          <w:szCs w:val="20"/>
          <w:lang w:val="ru-RU"/>
        </w:rPr>
        <w:t>рования нравственных ориен</w:t>
      </w:r>
      <w:r w:rsidR="005736AF" w:rsidRPr="00C91A6B">
        <w:rPr>
          <w:rFonts w:ascii="Times New Roman" w:hAnsi="Times New Roman" w:cs="Times New Roman"/>
          <w:color w:val="000000" w:themeColor="text1"/>
          <w:sz w:val="20"/>
          <w:szCs w:val="20"/>
          <w:lang w:val="ru-RU"/>
        </w:rPr>
        <w:t>тиров; отбор произведений позво</w:t>
      </w:r>
      <w:r w:rsidRPr="00C91A6B">
        <w:rPr>
          <w:rFonts w:ascii="Times New Roman" w:hAnsi="Times New Roman" w:cs="Times New Roman"/>
          <w:color w:val="000000" w:themeColor="text1"/>
          <w:sz w:val="20"/>
          <w:szCs w:val="20"/>
          <w:lang w:val="ru-RU"/>
        </w:rPr>
        <w:t>ляет ученику глазами сверстника увидеть русскую культуру в разные исторические периоды. В программе предс</w:t>
      </w:r>
      <w:r w:rsidR="005736AF" w:rsidRPr="00C91A6B">
        <w:rPr>
          <w:rFonts w:ascii="Times New Roman" w:hAnsi="Times New Roman" w:cs="Times New Roman"/>
          <w:color w:val="000000" w:themeColor="text1"/>
          <w:sz w:val="20"/>
          <w:szCs w:val="20"/>
          <w:lang w:val="ru-RU"/>
        </w:rPr>
        <w:t>тавлено зна</w:t>
      </w:r>
      <w:r w:rsidRPr="00C91A6B">
        <w:rPr>
          <w:rFonts w:ascii="Times New Roman" w:hAnsi="Times New Roman" w:cs="Times New Roman"/>
          <w:color w:val="000000" w:themeColor="text1"/>
          <w:sz w:val="20"/>
          <w:szCs w:val="20"/>
          <w:lang w:val="ru-RU"/>
        </w:rPr>
        <w:t>чительное количество произв</w:t>
      </w:r>
      <w:r w:rsidR="005736AF" w:rsidRPr="00C91A6B">
        <w:rPr>
          <w:rFonts w:ascii="Times New Roman" w:hAnsi="Times New Roman" w:cs="Times New Roman"/>
          <w:color w:val="000000" w:themeColor="text1"/>
          <w:sz w:val="20"/>
          <w:szCs w:val="20"/>
          <w:lang w:val="ru-RU"/>
        </w:rPr>
        <w:t>едений современных авторов, про</w:t>
      </w:r>
      <w:r w:rsidRPr="00C91A6B">
        <w:rPr>
          <w:rFonts w:ascii="Times New Roman" w:hAnsi="Times New Roman" w:cs="Times New Roman"/>
          <w:color w:val="000000" w:themeColor="text1"/>
          <w:sz w:val="20"/>
          <w:szCs w:val="20"/>
          <w:lang w:val="ru-RU"/>
        </w:rPr>
        <w:t>должающих в своём творч</w:t>
      </w:r>
      <w:r w:rsidR="005736AF" w:rsidRPr="00C91A6B">
        <w:rPr>
          <w:rFonts w:ascii="Times New Roman" w:hAnsi="Times New Roman" w:cs="Times New Roman"/>
          <w:color w:val="000000" w:themeColor="text1"/>
          <w:sz w:val="20"/>
          <w:szCs w:val="20"/>
          <w:lang w:val="ru-RU"/>
        </w:rPr>
        <w:t>естве национальные традиции рус</w:t>
      </w:r>
      <w:r w:rsidRPr="00C91A6B">
        <w:rPr>
          <w:rFonts w:ascii="Times New Roman" w:hAnsi="Times New Roman" w:cs="Times New Roman"/>
          <w:color w:val="000000" w:themeColor="text1"/>
          <w:sz w:val="20"/>
          <w:szCs w:val="20"/>
          <w:lang w:val="ru-RU"/>
        </w:rPr>
        <w:t>ской литературы, эти прои</w:t>
      </w:r>
      <w:r w:rsidR="005736AF" w:rsidRPr="00C91A6B">
        <w:rPr>
          <w:rFonts w:ascii="Times New Roman" w:hAnsi="Times New Roman" w:cs="Times New Roman"/>
          <w:color w:val="000000" w:themeColor="text1"/>
          <w:sz w:val="20"/>
          <w:szCs w:val="20"/>
          <w:lang w:val="ru-RU"/>
        </w:rPr>
        <w:t>зведения близки и понятны совре</w:t>
      </w:r>
      <w:r w:rsidRPr="00C91A6B">
        <w:rPr>
          <w:rFonts w:ascii="Times New Roman" w:hAnsi="Times New Roman" w:cs="Times New Roman"/>
          <w:color w:val="000000" w:themeColor="text1"/>
          <w:sz w:val="20"/>
          <w:szCs w:val="20"/>
          <w:lang w:val="ru-RU"/>
        </w:rPr>
        <w:t>менному школьнику.</w:t>
      </w:r>
    </w:p>
    <w:p w14:paraId="015F3532" w14:textId="77777777" w:rsidR="009E224D" w:rsidRPr="00C91A6B" w:rsidRDefault="004D0A5B" w:rsidP="00370B29">
      <w:pPr>
        <w:pStyle w:val="a7"/>
        <w:numPr>
          <w:ilvl w:val="0"/>
          <w:numId w:val="28"/>
        </w:numPr>
        <w:tabs>
          <w:tab w:val="left" w:pos="709"/>
          <w:tab w:val="left" w:pos="781"/>
        </w:tabs>
        <w:spacing w:before="1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Произведения, дающие возможность включить в сферу выделяемых национально-специфических явлений образы и мотивы, отражённые средствами других видов искусства, что позволяет представить обучающимся диалог искусств в русской культуре.</w:t>
      </w:r>
    </w:p>
    <w:p w14:paraId="3C886C45"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целями изучения предмета «Литературное чтение на родном (русском) языке» и принципами построения курса содержание каждого к</w:t>
      </w:r>
      <w:r w:rsidR="00453099" w:rsidRPr="00C91A6B">
        <w:rPr>
          <w:rFonts w:ascii="Times New Roman" w:hAnsi="Times New Roman" w:cs="Times New Roman"/>
          <w:color w:val="000000" w:themeColor="text1"/>
          <w:lang w:val="ru-RU"/>
        </w:rPr>
        <w:t>ласса включает два основных раз</w:t>
      </w:r>
      <w:r w:rsidRPr="00C91A6B">
        <w:rPr>
          <w:rFonts w:ascii="Times New Roman" w:hAnsi="Times New Roman" w:cs="Times New Roman"/>
          <w:color w:val="000000" w:themeColor="text1"/>
          <w:lang w:val="ru-RU"/>
        </w:rPr>
        <w:t>дела: «Мир детства» и «Рос</w:t>
      </w:r>
      <w:r w:rsidR="00453099" w:rsidRPr="00C91A6B">
        <w:rPr>
          <w:rFonts w:ascii="Times New Roman" w:hAnsi="Times New Roman" w:cs="Times New Roman"/>
          <w:color w:val="000000" w:themeColor="text1"/>
          <w:lang w:val="ru-RU"/>
        </w:rPr>
        <w:t>сия — Родина моя». В каждом раз</w:t>
      </w:r>
      <w:r w:rsidRPr="00C91A6B">
        <w:rPr>
          <w:rFonts w:ascii="Times New Roman" w:hAnsi="Times New Roman" w:cs="Times New Roman"/>
          <w:color w:val="000000" w:themeColor="text1"/>
          <w:lang w:val="ru-RU"/>
        </w:rPr>
        <w:t xml:space="preserve">деле выделены тематические подразделы, например, в первом разделе: «Я взрослею», «Я и моя семья», «Я и книги» и др., во втором: «Люди земли Русской», «О родной природе». </w:t>
      </w:r>
      <w:r w:rsidR="00453099" w:rsidRPr="00C91A6B">
        <w:rPr>
          <w:rFonts w:ascii="Times New Roman" w:hAnsi="Times New Roman" w:cs="Times New Roman"/>
          <w:color w:val="000000" w:themeColor="text1"/>
          <w:lang w:val="ru-RU"/>
        </w:rPr>
        <w:t>Произв</w:t>
      </w:r>
      <w:r w:rsidRPr="00C91A6B">
        <w:rPr>
          <w:rFonts w:ascii="Times New Roman" w:hAnsi="Times New Roman" w:cs="Times New Roman"/>
          <w:color w:val="000000" w:themeColor="text1"/>
          <w:lang w:val="ru-RU"/>
        </w:rPr>
        <w:t xml:space="preserve">едения каждого раздела находятся друг с другом в </w:t>
      </w:r>
      <w:r w:rsidR="00453099" w:rsidRPr="00C91A6B">
        <w:rPr>
          <w:rFonts w:ascii="Times New Roman" w:hAnsi="Times New Roman" w:cs="Times New Roman"/>
          <w:color w:val="000000" w:themeColor="text1"/>
          <w:lang w:val="ru-RU"/>
        </w:rPr>
        <w:t>отношени</w:t>
      </w:r>
      <w:r w:rsidRPr="00C91A6B">
        <w:rPr>
          <w:rFonts w:ascii="Times New Roman" w:hAnsi="Times New Roman" w:cs="Times New Roman"/>
          <w:color w:val="000000" w:themeColor="text1"/>
          <w:lang w:val="ru-RU"/>
        </w:rPr>
        <w:t>ях диалога, что позволяет</w:t>
      </w:r>
      <w:r w:rsidR="00453099" w:rsidRPr="00C91A6B">
        <w:rPr>
          <w:rFonts w:ascii="Times New Roman" w:hAnsi="Times New Roman" w:cs="Times New Roman"/>
          <w:color w:val="000000" w:themeColor="text1"/>
          <w:lang w:val="ru-RU"/>
        </w:rPr>
        <w:t xml:space="preserve"> обнаружить существование тради</w:t>
      </w:r>
      <w:r w:rsidRPr="00C91A6B">
        <w:rPr>
          <w:rFonts w:ascii="Times New Roman" w:hAnsi="Times New Roman" w:cs="Times New Roman"/>
          <w:color w:val="000000" w:themeColor="text1"/>
          <w:lang w:val="ru-RU"/>
        </w:rPr>
        <w:t>ции во времени (традиционность формы произведения, темы или проблемы).</w:t>
      </w:r>
    </w:p>
    <w:p w14:paraId="58AE7A3E"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предусматри</w:t>
      </w:r>
      <w:r w:rsidR="00453099" w:rsidRPr="00C91A6B">
        <w:rPr>
          <w:rFonts w:ascii="Times New Roman" w:hAnsi="Times New Roman" w:cs="Times New Roman"/>
          <w:color w:val="000000" w:themeColor="text1"/>
          <w:lang w:val="ru-RU"/>
        </w:rPr>
        <w:t>вает выбор произведений из пред</w:t>
      </w:r>
      <w:r w:rsidRPr="00C91A6B">
        <w:rPr>
          <w:rFonts w:ascii="Times New Roman" w:hAnsi="Times New Roman" w:cs="Times New Roman"/>
          <w:color w:val="000000" w:themeColor="text1"/>
          <w:lang w:val="ru-RU"/>
        </w:rPr>
        <w:t xml:space="preserve">ложенного списка в соответствии с уровнем подготовки </w:t>
      </w:r>
      <w:r w:rsidR="00453099" w:rsidRPr="00C91A6B">
        <w:rPr>
          <w:rFonts w:ascii="Times New Roman" w:hAnsi="Times New Roman" w:cs="Times New Roman"/>
          <w:color w:val="000000" w:themeColor="text1"/>
          <w:lang w:val="ru-RU"/>
        </w:rPr>
        <w:t>обуча</w:t>
      </w:r>
      <w:r w:rsidRPr="00C91A6B">
        <w:rPr>
          <w:rFonts w:ascii="Times New Roman" w:hAnsi="Times New Roman" w:cs="Times New Roman"/>
          <w:color w:val="000000" w:themeColor="text1"/>
          <w:lang w:val="ru-RU"/>
        </w:rPr>
        <w:t>ющихся, а также вариативный компонент содержания курса, разработка которого в рабочих прогр</w:t>
      </w:r>
      <w:r w:rsidR="00453099" w:rsidRPr="00C91A6B">
        <w:rPr>
          <w:rFonts w:ascii="Times New Roman" w:hAnsi="Times New Roman" w:cs="Times New Roman"/>
          <w:color w:val="000000" w:themeColor="text1"/>
          <w:lang w:val="ru-RU"/>
        </w:rPr>
        <w:t>аммах предполагает обра</w:t>
      </w:r>
      <w:r w:rsidRPr="00C91A6B">
        <w:rPr>
          <w:rFonts w:ascii="Times New Roman" w:hAnsi="Times New Roman" w:cs="Times New Roman"/>
          <w:color w:val="000000" w:themeColor="text1"/>
          <w:lang w:val="ru-RU"/>
        </w:rPr>
        <w:t xml:space="preserve">щение к литературе народов России в целях выявления </w:t>
      </w:r>
      <w:r w:rsidR="00453099" w:rsidRPr="00C91A6B">
        <w:rPr>
          <w:rFonts w:ascii="Times New Roman" w:hAnsi="Times New Roman" w:cs="Times New Roman"/>
          <w:color w:val="000000" w:themeColor="text1"/>
          <w:lang w:val="ru-RU"/>
        </w:rPr>
        <w:t>нацио</w:t>
      </w:r>
      <w:r w:rsidRPr="00C91A6B">
        <w:rPr>
          <w:rFonts w:ascii="Times New Roman" w:hAnsi="Times New Roman" w:cs="Times New Roman"/>
          <w:color w:val="000000" w:themeColor="text1"/>
          <w:lang w:val="ru-RU"/>
        </w:rPr>
        <w:t>нально-специфического и общего в произведениях, близких по тематике и проблематике. Произведения региональных авторов учителя могут включать в рабочие программы по своему в</w:t>
      </w:r>
      <w:r w:rsidR="00453099" w:rsidRPr="00C91A6B">
        <w:rPr>
          <w:rFonts w:ascii="Times New Roman" w:hAnsi="Times New Roman" w:cs="Times New Roman"/>
          <w:color w:val="000000" w:themeColor="text1"/>
          <w:lang w:val="ru-RU"/>
        </w:rPr>
        <w:t>ы</w:t>
      </w:r>
      <w:r w:rsidRPr="00C91A6B">
        <w:rPr>
          <w:rFonts w:ascii="Times New Roman" w:hAnsi="Times New Roman" w:cs="Times New Roman"/>
          <w:color w:val="000000" w:themeColor="text1"/>
          <w:lang w:val="ru-RU"/>
        </w:rPr>
        <w:t>бору и с учётом национально-культурной специфики региона.</w:t>
      </w:r>
    </w:p>
    <w:p w14:paraId="38948666" w14:textId="77777777" w:rsidR="009E224D" w:rsidRPr="00C91A6B" w:rsidRDefault="009E224D" w:rsidP="0041663B">
      <w:pPr>
        <w:pStyle w:val="a3"/>
        <w:tabs>
          <w:tab w:val="left" w:pos="709"/>
        </w:tabs>
        <w:spacing w:before="8"/>
        <w:ind w:left="0" w:right="0" w:firstLine="567"/>
        <w:rPr>
          <w:rFonts w:ascii="Times New Roman" w:hAnsi="Times New Roman" w:cs="Times New Roman"/>
          <w:color w:val="000000" w:themeColor="text1"/>
          <w:lang w:val="ru-RU"/>
        </w:rPr>
      </w:pPr>
    </w:p>
    <w:p w14:paraId="34F4C3C8"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ПЕРВЫЙ ГОД ОБУЧЕНИЯ</w:t>
      </w:r>
      <w:r w:rsidR="00453099" w:rsidRPr="00C91A6B">
        <w:rPr>
          <w:rStyle w:val="af2"/>
          <w:rFonts w:ascii="Times New Roman" w:hAnsi="Times New Roman" w:cs="Times New Roman"/>
          <w:color w:val="000000" w:themeColor="text1"/>
          <w:sz w:val="20"/>
          <w:szCs w:val="20"/>
          <w:vertAlign w:val="baseline"/>
          <w:lang w:val="ru-RU"/>
        </w:rPr>
        <w:footnoteReference w:id="13"/>
      </w:r>
      <w:r w:rsidRPr="00C91A6B">
        <w:rPr>
          <w:rFonts w:ascii="Times New Roman" w:hAnsi="Times New Roman" w:cs="Times New Roman"/>
          <w:color w:val="000000" w:themeColor="text1"/>
          <w:sz w:val="20"/>
          <w:szCs w:val="20"/>
          <w:lang w:val="ru-RU"/>
        </w:rPr>
        <w:t xml:space="preserve"> (33 ч)</w:t>
      </w:r>
    </w:p>
    <w:p w14:paraId="2D07A97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Мир детства (24 ч)</w:t>
      </w:r>
    </w:p>
    <w:p w14:paraId="19FE3ED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книги (7 ч)</w:t>
      </w:r>
    </w:p>
    <w:p w14:paraId="49BC6497"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Не красна книга письмом, красна умом</w:t>
      </w:r>
    </w:p>
    <w:p w14:paraId="5B6BC314"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отражающие первые шаги в чтении. </w:t>
      </w:r>
      <w:r w:rsidR="00453099" w:rsidRPr="00C91A6B">
        <w:rPr>
          <w:rFonts w:ascii="Times New Roman" w:hAnsi="Times New Roman" w:cs="Times New Roman"/>
          <w:color w:val="000000" w:themeColor="text1"/>
          <w:lang w:val="ru-RU"/>
        </w:rPr>
        <w:t>Напри</w:t>
      </w:r>
      <w:r w:rsidRPr="00C91A6B">
        <w:rPr>
          <w:rFonts w:ascii="Times New Roman" w:hAnsi="Times New Roman" w:cs="Times New Roman"/>
          <w:color w:val="000000" w:themeColor="text1"/>
          <w:lang w:val="ru-RU"/>
        </w:rPr>
        <w:t>мер:</w:t>
      </w:r>
    </w:p>
    <w:p w14:paraId="5027C86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А. Баруздин. </w:t>
      </w:r>
      <w:r w:rsidRPr="00C91A6B">
        <w:rPr>
          <w:rFonts w:ascii="Times New Roman" w:hAnsi="Times New Roman" w:cs="Times New Roman"/>
          <w:color w:val="000000" w:themeColor="text1"/>
          <w:sz w:val="20"/>
          <w:szCs w:val="20"/>
          <w:lang w:val="ru-RU"/>
        </w:rPr>
        <w:t>«Самое простое дело».</w:t>
      </w:r>
    </w:p>
    <w:p w14:paraId="213F2395"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В. Куклин. </w:t>
      </w:r>
      <w:r w:rsidRPr="00C91A6B">
        <w:rPr>
          <w:rFonts w:ascii="Times New Roman" w:hAnsi="Times New Roman" w:cs="Times New Roman"/>
          <w:color w:val="000000" w:themeColor="text1"/>
          <w:sz w:val="20"/>
          <w:szCs w:val="20"/>
          <w:lang w:val="ru-RU"/>
        </w:rPr>
        <w:t>«Как я научился читать» (фрагмент).</w:t>
      </w:r>
    </w:p>
    <w:p w14:paraId="0E44C5A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Н. Н. Носов. </w:t>
      </w:r>
      <w:r w:rsidRPr="00C91A6B">
        <w:rPr>
          <w:rFonts w:ascii="Times New Roman" w:hAnsi="Times New Roman" w:cs="Times New Roman"/>
          <w:color w:val="000000" w:themeColor="text1"/>
          <w:lang w:val="ru-RU"/>
        </w:rPr>
        <w:t xml:space="preserve">«Тайна на дне колодца» </w:t>
      </w:r>
      <w:r w:rsidR="00453099" w:rsidRPr="00C91A6B">
        <w:rPr>
          <w:rFonts w:ascii="Times New Roman" w:hAnsi="Times New Roman" w:cs="Times New Roman"/>
          <w:color w:val="000000" w:themeColor="text1"/>
          <w:lang w:val="ru-RU"/>
        </w:rPr>
        <w:t>(фрагмент главы «Вол</w:t>
      </w:r>
      <w:r w:rsidRPr="00C91A6B">
        <w:rPr>
          <w:rFonts w:ascii="Times New Roman" w:hAnsi="Times New Roman" w:cs="Times New Roman"/>
          <w:color w:val="000000" w:themeColor="text1"/>
          <w:lang w:val="ru-RU"/>
        </w:rPr>
        <w:t>шебные сказки»).</w:t>
      </w:r>
    </w:p>
    <w:p w14:paraId="7F5F45D2" w14:textId="77777777" w:rsidR="009E224D" w:rsidRPr="00C91A6B" w:rsidRDefault="009E224D" w:rsidP="0041663B">
      <w:pPr>
        <w:pStyle w:val="a3"/>
        <w:tabs>
          <w:tab w:val="left" w:pos="709"/>
        </w:tabs>
        <w:spacing w:before="6"/>
        <w:ind w:left="0" w:right="0" w:firstLine="567"/>
        <w:rPr>
          <w:rFonts w:ascii="Times New Roman" w:hAnsi="Times New Roman" w:cs="Times New Roman"/>
          <w:color w:val="000000" w:themeColor="text1"/>
          <w:lang w:val="ru-RU"/>
        </w:rPr>
      </w:pPr>
    </w:p>
    <w:p w14:paraId="0506854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взрослею (9 ч)</w:t>
      </w:r>
    </w:p>
    <w:p w14:paraId="66347FC3"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Без друга в жизни туго</w:t>
      </w:r>
    </w:p>
    <w:p w14:paraId="07163CCD"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дружбе.</w:t>
      </w:r>
    </w:p>
    <w:p w14:paraId="7B27399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представление о дружбе как нравственно-этической ценности, значимой для национального русского сознания. Например:</w:t>
      </w:r>
    </w:p>
    <w:p w14:paraId="2AD9741B"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Н. К. Абрамцева. </w:t>
      </w:r>
      <w:r w:rsidRPr="00C91A6B">
        <w:rPr>
          <w:rFonts w:ascii="Times New Roman" w:hAnsi="Times New Roman" w:cs="Times New Roman"/>
          <w:color w:val="000000" w:themeColor="text1"/>
          <w:sz w:val="20"/>
          <w:szCs w:val="20"/>
          <w:lang w:val="ru-RU"/>
        </w:rPr>
        <w:t>«Цветы и зеркало».</w:t>
      </w:r>
    </w:p>
    <w:p w14:paraId="7347FB42"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И. А. Мазнин. «</w:t>
      </w:r>
      <w:r w:rsidRPr="00C91A6B">
        <w:rPr>
          <w:rFonts w:ascii="Times New Roman" w:hAnsi="Times New Roman" w:cs="Times New Roman"/>
          <w:color w:val="000000" w:themeColor="text1"/>
          <w:sz w:val="20"/>
          <w:szCs w:val="20"/>
          <w:lang w:val="ru-RU"/>
        </w:rPr>
        <w:t>Давайте будем дружить друг с другом» (фрагмент).</w:t>
      </w:r>
    </w:p>
    <w:p w14:paraId="2B7F0FCF" w14:textId="77777777" w:rsidR="00453099" w:rsidRPr="00C91A6B" w:rsidRDefault="004D0A5B" w:rsidP="0041663B">
      <w:pPr>
        <w:tabs>
          <w:tab w:val="left" w:pos="709"/>
        </w:tabs>
        <w:spacing w:before="10"/>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Л. Прокофьева. </w:t>
      </w:r>
      <w:r w:rsidRPr="00C91A6B">
        <w:rPr>
          <w:rFonts w:ascii="Times New Roman" w:hAnsi="Times New Roman" w:cs="Times New Roman"/>
          <w:color w:val="000000" w:themeColor="text1"/>
          <w:sz w:val="20"/>
          <w:szCs w:val="20"/>
          <w:lang w:val="ru-RU"/>
        </w:rPr>
        <w:t>«Самый большой друг».</w:t>
      </w:r>
    </w:p>
    <w:p w14:paraId="448E435A" w14:textId="77777777" w:rsidR="009E224D" w:rsidRPr="00C91A6B" w:rsidRDefault="00453099" w:rsidP="0041663B">
      <w:pPr>
        <w:tabs>
          <w:tab w:val="left" w:pos="709"/>
        </w:tabs>
        <w:spacing w:before="10"/>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Н</w:t>
      </w:r>
      <w:r w:rsidR="004D0A5B" w:rsidRPr="00C91A6B">
        <w:rPr>
          <w:rFonts w:ascii="Times New Roman" w:hAnsi="Times New Roman" w:cs="Times New Roman"/>
          <w:i/>
          <w:color w:val="000000" w:themeColor="text1"/>
          <w:sz w:val="20"/>
          <w:szCs w:val="20"/>
          <w:lang w:val="ru-RU"/>
        </w:rPr>
        <w:t>е тот прав, кто сильный, а тот, кто честный</w:t>
      </w:r>
    </w:p>
    <w:p w14:paraId="20BAB4A8"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правде и честности.</w:t>
      </w:r>
    </w:p>
    <w:p w14:paraId="35B1462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 честности как нравственном ориентире. Например:</w:t>
      </w:r>
    </w:p>
    <w:p w14:paraId="6CDD3E0D"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А. Осеева. </w:t>
      </w:r>
      <w:r w:rsidRPr="00C91A6B">
        <w:rPr>
          <w:rFonts w:ascii="Times New Roman" w:hAnsi="Times New Roman" w:cs="Times New Roman"/>
          <w:color w:val="000000" w:themeColor="text1"/>
          <w:sz w:val="20"/>
          <w:szCs w:val="20"/>
          <w:lang w:val="ru-RU"/>
        </w:rPr>
        <w:t>«Почему?».</w:t>
      </w:r>
    </w:p>
    <w:p w14:paraId="7EA26A89"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Н. Толстой. </w:t>
      </w:r>
      <w:r w:rsidRPr="00C91A6B">
        <w:rPr>
          <w:rFonts w:ascii="Times New Roman" w:hAnsi="Times New Roman" w:cs="Times New Roman"/>
          <w:color w:val="000000" w:themeColor="text1"/>
          <w:sz w:val="20"/>
          <w:szCs w:val="20"/>
          <w:lang w:val="ru-RU"/>
        </w:rPr>
        <w:t>«Лгун».</w:t>
      </w:r>
    </w:p>
    <w:p w14:paraId="37DE06AD"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5BB2ECE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фантазирую и мечтаю (6 ч)</w:t>
      </w:r>
    </w:p>
    <w:p w14:paraId="7A36E30E"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Необычное в обычном</w:t>
      </w:r>
    </w:p>
    <w:p w14:paraId="26B1966F"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отражающие умение удивляться при </w:t>
      </w:r>
      <w:r w:rsidR="00453099" w:rsidRPr="00C91A6B">
        <w:rPr>
          <w:rFonts w:ascii="Times New Roman" w:hAnsi="Times New Roman" w:cs="Times New Roman"/>
          <w:color w:val="000000" w:themeColor="text1"/>
          <w:lang w:val="ru-RU"/>
        </w:rPr>
        <w:t>вос</w:t>
      </w:r>
      <w:r w:rsidRPr="00C91A6B">
        <w:rPr>
          <w:rFonts w:ascii="Times New Roman" w:hAnsi="Times New Roman" w:cs="Times New Roman"/>
          <w:color w:val="000000" w:themeColor="text1"/>
          <w:lang w:val="ru-RU"/>
        </w:rPr>
        <w:t>приятии окружающего мира. Например:</w:t>
      </w:r>
    </w:p>
    <w:p w14:paraId="05E4EE07"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А. Иванов. </w:t>
      </w:r>
      <w:r w:rsidRPr="00C91A6B">
        <w:rPr>
          <w:rFonts w:ascii="Times New Roman" w:hAnsi="Times New Roman" w:cs="Times New Roman"/>
          <w:color w:val="000000" w:themeColor="text1"/>
          <w:sz w:val="20"/>
          <w:szCs w:val="20"/>
          <w:lang w:val="ru-RU"/>
        </w:rPr>
        <w:t>«Снежный заповедник» (фрагмент).</w:t>
      </w:r>
    </w:p>
    <w:p w14:paraId="3A8C43E2"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В. Лунин. </w:t>
      </w:r>
      <w:r w:rsidRPr="00C91A6B">
        <w:rPr>
          <w:rFonts w:ascii="Times New Roman" w:hAnsi="Times New Roman" w:cs="Times New Roman"/>
          <w:color w:val="000000" w:themeColor="text1"/>
          <w:sz w:val="20"/>
          <w:szCs w:val="20"/>
          <w:lang w:val="ru-RU"/>
        </w:rPr>
        <w:t>«Я видела чудо».</w:t>
      </w:r>
    </w:p>
    <w:p w14:paraId="3214F790"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М. М. Пришвин. </w:t>
      </w:r>
      <w:r w:rsidRPr="00C91A6B">
        <w:rPr>
          <w:rFonts w:ascii="Times New Roman" w:hAnsi="Times New Roman" w:cs="Times New Roman"/>
          <w:color w:val="000000" w:themeColor="text1"/>
          <w:sz w:val="20"/>
          <w:szCs w:val="20"/>
          <w:lang w:val="ru-RU"/>
        </w:rPr>
        <w:t>«Осинкам холодно».</w:t>
      </w:r>
    </w:p>
    <w:p w14:paraId="696A2D92"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С. Пушкин. </w:t>
      </w:r>
      <w:r w:rsidRPr="00C91A6B">
        <w:rPr>
          <w:rFonts w:ascii="Times New Roman" w:hAnsi="Times New Roman" w:cs="Times New Roman"/>
          <w:color w:val="000000" w:themeColor="text1"/>
          <w:sz w:val="20"/>
          <w:szCs w:val="20"/>
          <w:lang w:val="ru-RU"/>
        </w:rPr>
        <w:t>«Ещё дуют холодные ветры».</w:t>
      </w:r>
    </w:p>
    <w:p w14:paraId="29632736" w14:textId="77777777" w:rsidR="009E224D" w:rsidRPr="00C91A6B" w:rsidRDefault="004D0A5B" w:rsidP="0041663B">
      <w:pPr>
        <w:tabs>
          <w:tab w:val="left" w:pos="709"/>
        </w:tabs>
        <w:spacing w:before="1"/>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b/>
          <w:i/>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2 ч.</w:t>
      </w:r>
    </w:p>
    <w:p w14:paraId="5BE40F0B" w14:textId="77777777" w:rsidR="009E224D" w:rsidRPr="00C91A6B" w:rsidRDefault="009E224D" w:rsidP="0041663B">
      <w:pPr>
        <w:pStyle w:val="a3"/>
        <w:tabs>
          <w:tab w:val="left" w:pos="709"/>
        </w:tabs>
        <w:ind w:left="0" w:right="0" w:firstLine="567"/>
        <w:rPr>
          <w:rFonts w:ascii="Times New Roman" w:hAnsi="Times New Roman" w:cs="Times New Roman"/>
          <w:b/>
          <w:color w:val="000000" w:themeColor="text1"/>
          <w:lang w:val="ru-RU"/>
        </w:rPr>
      </w:pPr>
    </w:p>
    <w:p w14:paraId="5721FD5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Россия — Родина моя (9 ч)</w:t>
      </w:r>
    </w:p>
    <w:p w14:paraId="4E003B4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Что мы Родиной зовём (3 ч)</w:t>
      </w:r>
    </w:p>
    <w:p w14:paraId="79F01D96"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 чего начинается Родина?</w:t>
      </w:r>
    </w:p>
    <w:p w14:paraId="0BAC062C"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многогранность понятия «Родина». Например:</w:t>
      </w:r>
    </w:p>
    <w:p w14:paraId="6175711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Ф. П. Савинов. </w:t>
      </w:r>
      <w:r w:rsidRPr="00C91A6B">
        <w:rPr>
          <w:rFonts w:ascii="Times New Roman" w:hAnsi="Times New Roman" w:cs="Times New Roman"/>
          <w:color w:val="000000" w:themeColor="text1"/>
          <w:sz w:val="20"/>
          <w:szCs w:val="20"/>
          <w:lang w:val="ru-RU"/>
        </w:rPr>
        <w:t>«Родное» (фрагмент).</w:t>
      </w:r>
    </w:p>
    <w:p w14:paraId="717F8405"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П. А. Синявский. </w:t>
      </w:r>
      <w:r w:rsidRPr="00C91A6B">
        <w:rPr>
          <w:rFonts w:ascii="Times New Roman" w:hAnsi="Times New Roman" w:cs="Times New Roman"/>
          <w:color w:val="000000" w:themeColor="text1"/>
          <w:sz w:val="20"/>
          <w:szCs w:val="20"/>
          <w:lang w:val="ru-RU"/>
        </w:rPr>
        <w:t>«Рисунок».</w:t>
      </w:r>
    </w:p>
    <w:p w14:paraId="43F8B4C5"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К. Д. Ушинский. </w:t>
      </w:r>
      <w:r w:rsidRPr="00C91A6B">
        <w:rPr>
          <w:rFonts w:ascii="Times New Roman" w:hAnsi="Times New Roman" w:cs="Times New Roman"/>
          <w:color w:val="000000" w:themeColor="text1"/>
          <w:sz w:val="20"/>
          <w:szCs w:val="20"/>
          <w:lang w:val="ru-RU"/>
        </w:rPr>
        <w:t>«Наше Отечество».</w:t>
      </w:r>
    </w:p>
    <w:p w14:paraId="373BB445"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087F989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 родной природе (4 ч)</w:t>
      </w:r>
    </w:p>
    <w:p w14:paraId="220D339E"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Сколько же в небе всего происходит</w:t>
      </w:r>
    </w:p>
    <w:p w14:paraId="6F8203AC"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Поэтические представления русского народа о солнце, луне, звёздах, облаках; отражение этих представлений в фольклоре и их развитие в русской поэзии и прозе. Например:</w:t>
      </w:r>
    </w:p>
    <w:p w14:paraId="69D3BE1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Русские народные загадки о солнце, луне, звёздах, облаках.</w:t>
      </w:r>
    </w:p>
    <w:p w14:paraId="7B2F7142"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 А. Бунин. </w:t>
      </w:r>
      <w:r w:rsidRPr="00C91A6B">
        <w:rPr>
          <w:rFonts w:ascii="Times New Roman" w:hAnsi="Times New Roman" w:cs="Times New Roman"/>
          <w:color w:val="000000" w:themeColor="text1"/>
          <w:sz w:val="20"/>
          <w:szCs w:val="20"/>
          <w:lang w:val="ru-RU"/>
        </w:rPr>
        <w:t>«Серп луны под тучкой длинной…»</w:t>
      </w:r>
    </w:p>
    <w:p w14:paraId="6618DE12" w14:textId="77777777" w:rsidR="000F0C39"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В. Востоков. </w:t>
      </w:r>
      <w:r w:rsidRPr="00C91A6B">
        <w:rPr>
          <w:rFonts w:ascii="Times New Roman" w:hAnsi="Times New Roman" w:cs="Times New Roman"/>
          <w:color w:val="000000" w:themeColor="text1"/>
          <w:sz w:val="20"/>
          <w:szCs w:val="20"/>
          <w:lang w:val="ru-RU"/>
        </w:rPr>
        <w:t>«Два яблока».</w:t>
      </w:r>
    </w:p>
    <w:p w14:paraId="630C445C" w14:textId="77777777" w:rsidR="000F0C39"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М. Катанов. </w:t>
      </w:r>
      <w:r w:rsidRPr="00C91A6B">
        <w:rPr>
          <w:rFonts w:ascii="Times New Roman" w:hAnsi="Times New Roman" w:cs="Times New Roman"/>
          <w:color w:val="000000" w:themeColor="text1"/>
          <w:sz w:val="20"/>
          <w:szCs w:val="20"/>
          <w:lang w:val="ru-RU"/>
        </w:rPr>
        <w:t>«Жар-птица».</w:t>
      </w:r>
    </w:p>
    <w:p w14:paraId="68A765DF"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Н. Толстой. </w:t>
      </w:r>
      <w:r w:rsidRPr="00C91A6B">
        <w:rPr>
          <w:rFonts w:ascii="Times New Roman" w:hAnsi="Times New Roman" w:cs="Times New Roman"/>
          <w:color w:val="000000" w:themeColor="text1"/>
          <w:sz w:val="20"/>
          <w:szCs w:val="20"/>
          <w:lang w:val="ru-RU"/>
        </w:rPr>
        <w:t>«Петушки».</w:t>
      </w:r>
    </w:p>
    <w:p w14:paraId="78FBFDCA" w14:textId="77777777" w:rsidR="009E224D" w:rsidRPr="00C91A6B" w:rsidRDefault="004D0A5B" w:rsidP="0041663B">
      <w:pPr>
        <w:tabs>
          <w:tab w:val="left" w:pos="709"/>
        </w:tabs>
        <w:spacing w:before="4"/>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b/>
          <w:i/>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2 ч.</w:t>
      </w:r>
    </w:p>
    <w:p w14:paraId="3A6D39DD" w14:textId="77777777" w:rsidR="00BA5138" w:rsidRDefault="00BA5138" w:rsidP="0041663B">
      <w:pPr>
        <w:tabs>
          <w:tab w:val="left" w:pos="709"/>
        </w:tabs>
        <w:spacing w:before="71"/>
        <w:ind w:firstLine="567"/>
        <w:jc w:val="both"/>
        <w:rPr>
          <w:rFonts w:ascii="Times New Roman" w:hAnsi="Times New Roman" w:cs="Times New Roman"/>
          <w:color w:val="000000" w:themeColor="text1"/>
          <w:sz w:val="20"/>
          <w:szCs w:val="20"/>
          <w:lang w:val="ru-RU"/>
        </w:rPr>
      </w:pPr>
    </w:p>
    <w:p w14:paraId="30F85F73" w14:textId="77777777" w:rsidR="009E224D" w:rsidRPr="00C91A6B" w:rsidRDefault="004D0A5B" w:rsidP="0041663B">
      <w:pPr>
        <w:tabs>
          <w:tab w:val="left" w:pos="709"/>
        </w:tabs>
        <w:spacing w:before="7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ВТОРОЙ ГОД ОБУЧЕНИЯ</w:t>
      </w:r>
      <w:r w:rsidR="00453099" w:rsidRPr="00C91A6B">
        <w:rPr>
          <w:rStyle w:val="af2"/>
          <w:rFonts w:ascii="Times New Roman" w:hAnsi="Times New Roman" w:cs="Times New Roman"/>
          <w:color w:val="000000" w:themeColor="text1"/>
          <w:sz w:val="20"/>
          <w:szCs w:val="20"/>
          <w:vertAlign w:val="baseline"/>
          <w:lang w:val="ru-RU"/>
        </w:rPr>
        <w:footnoteReference w:id="14"/>
      </w:r>
      <w:r w:rsidRPr="00C91A6B">
        <w:rPr>
          <w:rFonts w:ascii="Times New Roman" w:hAnsi="Times New Roman" w:cs="Times New Roman"/>
          <w:color w:val="000000" w:themeColor="text1"/>
          <w:sz w:val="20"/>
          <w:szCs w:val="20"/>
          <w:lang w:val="ru-RU"/>
        </w:rPr>
        <w:t xml:space="preserve"> (34 ч)</w:t>
      </w:r>
    </w:p>
    <w:p w14:paraId="43728E6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w:t>
      </w:r>
      <w:r w:rsidR="007B0B77"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Мир детства (22 ч)</w:t>
      </w:r>
    </w:p>
    <w:p w14:paraId="1CCEC8A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книги (5 ч)</w:t>
      </w:r>
    </w:p>
    <w:p w14:paraId="43F4C5CC"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Не торопись отвечать, торопись слушать</w:t>
      </w:r>
    </w:p>
    <w:p w14:paraId="20550B1D"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отражающие детское восприятие </w:t>
      </w:r>
      <w:r w:rsidR="00A67BC6" w:rsidRPr="00C91A6B">
        <w:rPr>
          <w:rFonts w:ascii="Times New Roman" w:hAnsi="Times New Roman" w:cs="Times New Roman"/>
          <w:color w:val="000000" w:themeColor="text1"/>
          <w:lang w:val="ru-RU"/>
        </w:rPr>
        <w:t>услышан</w:t>
      </w:r>
      <w:r w:rsidRPr="00C91A6B">
        <w:rPr>
          <w:rFonts w:ascii="Times New Roman" w:hAnsi="Times New Roman" w:cs="Times New Roman"/>
          <w:color w:val="000000" w:themeColor="text1"/>
          <w:lang w:val="ru-RU"/>
        </w:rPr>
        <w:t>ных рассказов, сказок, стихов. Например:</w:t>
      </w:r>
    </w:p>
    <w:p w14:paraId="79980F8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Н. Егорова. </w:t>
      </w:r>
      <w:r w:rsidRPr="00C91A6B">
        <w:rPr>
          <w:rFonts w:ascii="Times New Roman" w:hAnsi="Times New Roman" w:cs="Times New Roman"/>
          <w:color w:val="000000" w:themeColor="text1"/>
          <w:sz w:val="20"/>
          <w:szCs w:val="20"/>
          <w:lang w:val="ru-RU"/>
        </w:rPr>
        <w:t xml:space="preserve">«Детство Александра Пушкина» (глава </w:t>
      </w:r>
      <w:r w:rsidR="00A67BC6" w:rsidRPr="00C91A6B">
        <w:rPr>
          <w:rFonts w:ascii="Times New Roman" w:hAnsi="Times New Roman" w:cs="Times New Roman"/>
          <w:color w:val="000000" w:themeColor="text1"/>
          <w:sz w:val="20"/>
          <w:szCs w:val="20"/>
          <w:lang w:val="ru-RU"/>
        </w:rPr>
        <w:t>«Ня</w:t>
      </w:r>
      <w:r w:rsidRPr="00C91A6B">
        <w:rPr>
          <w:rFonts w:ascii="Times New Roman" w:hAnsi="Times New Roman" w:cs="Times New Roman"/>
          <w:color w:val="000000" w:themeColor="text1"/>
          <w:sz w:val="20"/>
          <w:szCs w:val="20"/>
          <w:lang w:val="ru-RU"/>
        </w:rPr>
        <w:t>нины сказки»).</w:t>
      </w:r>
    </w:p>
    <w:p w14:paraId="5997BC00" w14:textId="77777777" w:rsidR="009E224D" w:rsidRPr="00C91A6B" w:rsidRDefault="004D0A5B" w:rsidP="0041663B">
      <w:pPr>
        <w:tabs>
          <w:tab w:val="left" w:pos="709"/>
        </w:tabs>
        <w:spacing w:before="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Т. А. Луговская. </w:t>
      </w:r>
      <w:r w:rsidRPr="00C91A6B">
        <w:rPr>
          <w:rFonts w:ascii="Times New Roman" w:hAnsi="Times New Roman" w:cs="Times New Roman"/>
          <w:color w:val="000000" w:themeColor="text1"/>
          <w:sz w:val="20"/>
          <w:szCs w:val="20"/>
          <w:lang w:val="ru-RU"/>
        </w:rPr>
        <w:t xml:space="preserve">«Как знаю, как помню, как умею» </w:t>
      </w:r>
      <w:r w:rsidR="00A67BC6" w:rsidRPr="00C91A6B">
        <w:rPr>
          <w:rFonts w:ascii="Times New Roman" w:hAnsi="Times New Roman" w:cs="Times New Roman"/>
          <w:color w:val="000000" w:themeColor="text1"/>
          <w:sz w:val="20"/>
          <w:szCs w:val="20"/>
          <w:lang w:val="ru-RU"/>
        </w:rPr>
        <w:t>(фраг</w:t>
      </w:r>
      <w:r w:rsidRPr="00C91A6B">
        <w:rPr>
          <w:rFonts w:ascii="Times New Roman" w:hAnsi="Times New Roman" w:cs="Times New Roman"/>
          <w:color w:val="000000" w:themeColor="text1"/>
          <w:sz w:val="20"/>
          <w:szCs w:val="20"/>
          <w:lang w:val="ru-RU"/>
        </w:rPr>
        <w:t>мент).</w:t>
      </w:r>
    </w:p>
    <w:p w14:paraId="2D143AD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взрослею (6 ч)</w:t>
      </w:r>
    </w:p>
    <w:p w14:paraId="7C215690"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Как аукнется, так и откликнется</w:t>
      </w:r>
    </w:p>
    <w:p w14:paraId="2602CF12"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об отношении к другим людям.</w:t>
      </w:r>
    </w:p>
    <w:p w14:paraId="54CEA9A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об отношении к другим людям. Например:</w:t>
      </w:r>
    </w:p>
    <w:p w14:paraId="174F236B"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В. Бианки. </w:t>
      </w:r>
      <w:r w:rsidRPr="00C91A6B">
        <w:rPr>
          <w:rFonts w:ascii="Times New Roman" w:hAnsi="Times New Roman" w:cs="Times New Roman"/>
          <w:color w:val="000000" w:themeColor="text1"/>
          <w:sz w:val="20"/>
          <w:szCs w:val="20"/>
          <w:lang w:val="ru-RU"/>
        </w:rPr>
        <w:t>«Сова».</w:t>
      </w:r>
    </w:p>
    <w:p w14:paraId="520E78BE"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И. Кузьмин. </w:t>
      </w:r>
      <w:r w:rsidRPr="00C91A6B">
        <w:rPr>
          <w:rFonts w:ascii="Times New Roman" w:hAnsi="Times New Roman" w:cs="Times New Roman"/>
          <w:color w:val="000000" w:themeColor="text1"/>
          <w:sz w:val="20"/>
          <w:szCs w:val="20"/>
          <w:lang w:val="ru-RU"/>
        </w:rPr>
        <w:t>«Дом с колокольчиком».</w:t>
      </w:r>
    </w:p>
    <w:p w14:paraId="103AE5B2" w14:textId="77777777" w:rsidR="009E224D" w:rsidRPr="00C91A6B" w:rsidRDefault="004D0A5B" w:rsidP="0041663B">
      <w:pPr>
        <w:tabs>
          <w:tab w:val="left" w:pos="709"/>
        </w:tabs>
        <w:spacing w:before="17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Воля и труд дивные всходы дают</w:t>
      </w:r>
    </w:p>
    <w:p w14:paraId="3E8A9AE2"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труде.</w:t>
      </w:r>
    </w:p>
    <w:p w14:paraId="666492F0"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отражающие представление о трудолюбии как нравственно-этической ценности, значимой для </w:t>
      </w:r>
      <w:r w:rsidR="00246DD1" w:rsidRPr="00C91A6B">
        <w:rPr>
          <w:rFonts w:ascii="Times New Roman" w:hAnsi="Times New Roman" w:cs="Times New Roman"/>
          <w:color w:val="000000" w:themeColor="text1"/>
          <w:lang w:val="ru-RU"/>
        </w:rPr>
        <w:t>нацио</w:t>
      </w:r>
      <w:r w:rsidRPr="00C91A6B">
        <w:rPr>
          <w:rFonts w:ascii="Times New Roman" w:hAnsi="Times New Roman" w:cs="Times New Roman"/>
          <w:color w:val="000000" w:themeColor="text1"/>
          <w:lang w:val="ru-RU"/>
        </w:rPr>
        <w:t>нального русского сознания. Например:</w:t>
      </w:r>
    </w:p>
    <w:p w14:paraId="3B65DBED"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А. Пермяк. </w:t>
      </w:r>
      <w:r w:rsidRPr="00C91A6B">
        <w:rPr>
          <w:rFonts w:ascii="Times New Roman" w:hAnsi="Times New Roman" w:cs="Times New Roman"/>
          <w:color w:val="000000" w:themeColor="text1"/>
          <w:sz w:val="20"/>
          <w:szCs w:val="20"/>
          <w:lang w:val="ru-RU"/>
        </w:rPr>
        <w:t>«Маркел-самодел и его дети».</w:t>
      </w:r>
    </w:p>
    <w:p w14:paraId="4DB2EBAA"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Б. В. Шергин. </w:t>
      </w:r>
      <w:r w:rsidRPr="00C91A6B">
        <w:rPr>
          <w:rFonts w:ascii="Times New Roman" w:hAnsi="Times New Roman" w:cs="Times New Roman"/>
          <w:color w:val="000000" w:themeColor="text1"/>
          <w:sz w:val="20"/>
          <w:szCs w:val="20"/>
          <w:lang w:val="ru-RU"/>
        </w:rPr>
        <w:t>«Пословицы в рассказах».</w:t>
      </w:r>
    </w:p>
    <w:p w14:paraId="6407A70E" w14:textId="77777777" w:rsidR="009E224D" w:rsidRPr="00C91A6B" w:rsidRDefault="004D0A5B" w:rsidP="0041663B">
      <w:pPr>
        <w:tabs>
          <w:tab w:val="left" w:pos="709"/>
        </w:tabs>
        <w:spacing w:before="17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Кто идёт вперёд, того страх не берёт</w:t>
      </w:r>
    </w:p>
    <w:p w14:paraId="14A0BD2C"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смелости.</w:t>
      </w:r>
    </w:p>
    <w:p w14:paraId="758608D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 смелости как нравственном ориентире. Например:</w:t>
      </w:r>
    </w:p>
    <w:p w14:paraId="320E015D"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П. Алексеев. </w:t>
      </w:r>
      <w:r w:rsidRPr="00C91A6B">
        <w:rPr>
          <w:rFonts w:ascii="Times New Roman" w:hAnsi="Times New Roman" w:cs="Times New Roman"/>
          <w:color w:val="000000" w:themeColor="text1"/>
          <w:sz w:val="20"/>
          <w:szCs w:val="20"/>
          <w:lang w:val="ru-RU"/>
        </w:rPr>
        <w:t>«Медаль».</w:t>
      </w:r>
    </w:p>
    <w:p w14:paraId="5E571DEE"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В. Голявкин. </w:t>
      </w:r>
      <w:r w:rsidRPr="00C91A6B">
        <w:rPr>
          <w:rFonts w:ascii="Times New Roman" w:hAnsi="Times New Roman" w:cs="Times New Roman"/>
          <w:color w:val="000000" w:themeColor="text1"/>
          <w:sz w:val="20"/>
          <w:szCs w:val="20"/>
          <w:lang w:val="ru-RU"/>
        </w:rPr>
        <w:t>«Этот мальчик».</w:t>
      </w:r>
    </w:p>
    <w:p w14:paraId="4F2428C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моя семья (4 ч)</w:t>
      </w:r>
    </w:p>
    <w:p w14:paraId="393E052F"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Семья крепка ладом</w:t>
      </w:r>
    </w:p>
    <w:p w14:paraId="1B59A535"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 семейных ценностях. Например:</w:t>
      </w:r>
    </w:p>
    <w:p w14:paraId="5923A085"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Г. Георгиев. </w:t>
      </w:r>
      <w:r w:rsidRPr="00C91A6B">
        <w:rPr>
          <w:rFonts w:ascii="Times New Roman" w:hAnsi="Times New Roman" w:cs="Times New Roman"/>
          <w:color w:val="000000" w:themeColor="text1"/>
          <w:sz w:val="20"/>
          <w:szCs w:val="20"/>
          <w:lang w:val="ru-RU"/>
        </w:rPr>
        <w:t>«Стрекот кузнечика».</w:t>
      </w:r>
    </w:p>
    <w:p w14:paraId="46D1E5FB" w14:textId="77777777" w:rsidR="00453099" w:rsidRPr="00C91A6B" w:rsidRDefault="004D0A5B" w:rsidP="0041663B">
      <w:pPr>
        <w:tabs>
          <w:tab w:val="left" w:pos="709"/>
        </w:tabs>
        <w:spacing w:before="1"/>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В. Голявкин. </w:t>
      </w:r>
      <w:r w:rsidRPr="00C91A6B">
        <w:rPr>
          <w:rFonts w:ascii="Times New Roman" w:hAnsi="Times New Roman" w:cs="Times New Roman"/>
          <w:color w:val="000000" w:themeColor="text1"/>
          <w:sz w:val="20"/>
          <w:szCs w:val="20"/>
          <w:lang w:val="ru-RU"/>
        </w:rPr>
        <w:t>«Мой добрый папа» (фрагмент).</w:t>
      </w:r>
    </w:p>
    <w:p w14:paraId="7D70BBF3" w14:textId="77777777" w:rsidR="009E224D" w:rsidRPr="00C91A6B" w:rsidRDefault="00453099"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М</w:t>
      </w:r>
      <w:r w:rsidR="004D0A5B" w:rsidRPr="00C91A6B">
        <w:rPr>
          <w:rFonts w:ascii="Times New Roman" w:hAnsi="Times New Roman" w:cs="Times New Roman"/>
          <w:b/>
          <w:color w:val="000000" w:themeColor="text1"/>
          <w:sz w:val="20"/>
          <w:szCs w:val="20"/>
          <w:lang w:val="ru-RU"/>
        </w:rPr>
        <w:t xml:space="preserve">. В. Дружинина. </w:t>
      </w:r>
      <w:r w:rsidR="004D0A5B" w:rsidRPr="00C91A6B">
        <w:rPr>
          <w:rFonts w:ascii="Times New Roman" w:hAnsi="Times New Roman" w:cs="Times New Roman"/>
          <w:color w:val="000000" w:themeColor="text1"/>
          <w:sz w:val="20"/>
          <w:szCs w:val="20"/>
          <w:lang w:val="ru-RU"/>
        </w:rPr>
        <w:t>«Очень полезный подарок».</w:t>
      </w:r>
    </w:p>
    <w:p w14:paraId="68E75D73"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Н. Толстой. </w:t>
      </w:r>
      <w:r w:rsidRPr="00C91A6B">
        <w:rPr>
          <w:rFonts w:ascii="Times New Roman" w:hAnsi="Times New Roman" w:cs="Times New Roman"/>
          <w:color w:val="000000" w:themeColor="text1"/>
          <w:sz w:val="20"/>
          <w:szCs w:val="20"/>
          <w:lang w:val="ru-RU"/>
        </w:rPr>
        <w:t>«Отец и сыновья».</w:t>
      </w:r>
    </w:p>
    <w:p w14:paraId="0EF8EE8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фантазирую и мечтаю (4 ч)</w:t>
      </w:r>
    </w:p>
    <w:p w14:paraId="7EE289A6"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Мечты, зовущие ввысь</w:t>
      </w:r>
    </w:p>
    <w:p w14:paraId="53C7ADC0"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представления об идеалах в детских мечтах. Например:</w:t>
      </w:r>
    </w:p>
    <w:p w14:paraId="2E616FC0"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Н. К. Абрамцева. </w:t>
      </w:r>
      <w:r w:rsidRPr="00C91A6B">
        <w:rPr>
          <w:rFonts w:ascii="Times New Roman" w:hAnsi="Times New Roman" w:cs="Times New Roman"/>
          <w:color w:val="000000" w:themeColor="text1"/>
          <w:sz w:val="20"/>
          <w:szCs w:val="20"/>
          <w:lang w:val="ru-RU"/>
        </w:rPr>
        <w:t>«Заветное желание».</w:t>
      </w:r>
    </w:p>
    <w:p w14:paraId="6B08D9C9"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В. Григорьева. </w:t>
      </w:r>
      <w:r w:rsidRPr="00C91A6B">
        <w:rPr>
          <w:rFonts w:ascii="Times New Roman" w:hAnsi="Times New Roman" w:cs="Times New Roman"/>
          <w:color w:val="000000" w:themeColor="text1"/>
          <w:sz w:val="20"/>
          <w:szCs w:val="20"/>
          <w:lang w:val="ru-RU"/>
        </w:rPr>
        <w:t>«Мечта».</w:t>
      </w:r>
    </w:p>
    <w:p w14:paraId="4D97E755"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Н. Толстой. </w:t>
      </w:r>
      <w:r w:rsidRPr="00C91A6B">
        <w:rPr>
          <w:rFonts w:ascii="Times New Roman" w:hAnsi="Times New Roman" w:cs="Times New Roman"/>
          <w:color w:val="000000" w:themeColor="text1"/>
          <w:sz w:val="20"/>
          <w:szCs w:val="20"/>
          <w:lang w:val="ru-RU"/>
        </w:rPr>
        <w:t>«Воспоминания» (глава «Фанфаронова гора»).</w:t>
      </w:r>
    </w:p>
    <w:p w14:paraId="579296B2" w14:textId="77777777" w:rsidR="009E224D" w:rsidRPr="00C91A6B" w:rsidRDefault="004D0A5B" w:rsidP="0041663B">
      <w:pPr>
        <w:tabs>
          <w:tab w:val="left" w:pos="709"/>
        </w:tabs>
        <w:spacing w:before="1"/>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3 ч.</w:t>
      </w:r>
    </w:p>
    <w:p w14:paraId="2DAC1D4E" w14:textId="77777777" w:rsidR="009E224D" w:rsidRPr="00C91A6B" w:rsidRDefault="009E224D" w:rsidP="0041663B">
      <w:pPr>
        <w:pStyle w:val="a3"/>
        <w:tabs>
          <w:tab w:val="left" w:pos="709"/>
        </w:tabs>
        <w:ind w:left="0" w:right="0" w:firstLine="567"/>
        <w:rPr>
          <w:rFonts w:ascii="Times New Roman" w:hAnsi="Times New Roman" w:cs="Times New Roman"/>
          <w:b/>
          <w:color w:val="000000" w:themeColor="text1"/>
          <w:lang w:val="ru-RU"/>
        </w:rPr>
      </w:pPr>
    </w:p>
    <w:p w14:paraId="3EED0FB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Россия — Родина моя (12 ч)</w:t>
      </w:r>
    </w:p>
    <w:p w14:paraId="27813CF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Родная страна во все времена сынами сильна (3 ч)</w:t>
      </w:r>
    </w:p>
    <w:p w14:paraId="240CCD3D"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Люди земли Русской</w:t>
      </w:r>
    </w:p>
    <w:p w14:paraId="1A2A5A28"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Художественные биографии выдающихся представителей русского народа. Например:</w:t>
      </w:r>
    </w:p>
    <w:p w14:paraId="65D15E76"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А. Бахревский. </w:t>
      </w:r>
      <w:r w:rsidRPr="00C91A6B">
        <w:rPr>
          <w:rFonts w:ascii="Times New Roman" w:hAnsi="Times New Roman" w:cs="Times New Roman"/>
          <w:color w:val="000000" w:themeColor="text1"/>
          <w:sz w:val="20"/>
          <w:szCs w:val="20"/>
          <w:lang w:val="ru-RU"/>
        </w:rPr>
        <w:t>«Виктор Васнецов» (глава «Рябово»).</w:t>
      </w:r>
    </w:p>
    <w:p w14:paraId="2C21BBF8"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М. А. Булатов, В. И. Порудоминский. </w:t>
      </w:r>
      <w:r w:rsidR="00246DD1" w:rsidRPr="00C91A6B">
        <w:rPr>
          <w:rFonts w:ascii="Times New Roman" w:hAnsi="Times New Roman" w:cs="Times New Roman"/>
          <w:color w:val="000000" w:themeColor="text1"/>
          <w:sz w:val="20"/>
          <w:szCs w:val="20"/>
          <w:lang w:val="ru-RU"/>
        </w:rPr>
        <w:t>«Собирал человек сло</w:t>
      </w:r>
      <w:r w:rsidRPr="00C91A6B">
        <w:rPr>
          <w:rFonts w:ascii="Times New Roman" w:hAnsi="Times New Roman" w:cs="Times New Roman"/>
          <w:color w:val="000000" w:themeColor="text1"/>
          <w:sz w:val="20"/>
          <w:szCs w:val="20"/>
          <w:lang w:val="ru-RU"/>
        </w:rPr>
        <w:t>ва… Повесть о В. И. Дале» (фрагмент).</w:t>
      </w:r>
    </w:p>
    <w:p w14:paraId="2534F089" w14:textId="77777777" w:rsidR="009E224D" w:rsidRPr="00C91A6B" w:rsidRDefault="004D0A5B" w:rsidP="0041663B">
      <w:pPr>
        <w:tabs>
          <w:tab w:val="left" w:pos="709"/>
        </w:tabs>
        <w:spacing w:before="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М. Л. Яковлев. </w:t>
      </w:r>
      <w:r w:rsidRPr="00C91A6B">
        <w:rPr>
          <w:rFonts w:ascii="Times New Roman" w:hAnsi="Times New Roman" w:cs="Times New Roman"/>
          <w:color w:val="000000" w:themeColor="text1"/>
          <w:sz w:val="20"/>
          <w:szCs w:val="20"/>
          <w:lang w:val="ru-RU"/>
        </w:rPr>
        <w:t xml:space="preserve">«Сергий Радонежский приходит на </w:t>
      </w:r>
      <w:r w:rsidR="00246DD1" w:rsidRPr="00C91A6B">
        <w:rPr>
          <w:rFonts w:ascii="Times New Roman" w:hAnsi="Times New Roman" w:cs="Times New Roman"/>
          <w:color w:val="000000" w:themeColor="text1"/>
          <w:sz w:val="20"/>
          <w:szCs w:val="20"/>
          <w:lang w:val="ru-RU"/>
        </w:rPr>
        <w:t xml:space="preserve">помощь </w:t>
      </w:r>
      <w:r w:rsidRPr="00C91A6B">
        <w:rPr>
          <w:rFonts w:ascii="Times New Roman" w:hAnsi="Times New Roman" w:cs="Times New Roman"/>
          <w:color w:val="000000" w:themeColor="text1"/>
          <w:sz w:val="20"/>
          <w:szCs w:val="20"/>
          <w:lang w:val="ru-RU"/>
        </w:rPr>
        <w:t>(фрагмент).</w:t>
      </w:r>
    </w:p>
    <w:p w14:paraId="7AFC90A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Народные праздники, связанные с временами года (3 ч)</w:t>
      </w:r>
    </w:p>
    <w:p w14:paraId="46458106"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Хорош праздник после трудов праведных</w:t>
      </w:r>
    </w:p>
    <w:p w14:paraId="7373ABDA"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Песни-веснянки.</w:t>
      </w:r>
    </w:p>
    <w:p w14:paraId="3794C0E2"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 праздни</w:t>
      </w:r>
      <w:r w:rsidR="00246DD1" w:rsidRPr="00C91A6B">
        <w:rPr>
          <w:rFonts w:ascii="Times New Roman" w:hAnsi="Times New Roman" w:cs="Times New Roman"/>
          <w:color w:val="000000" w:themeColor="text1"/>
          <w:lang w:val="ru-RU"/>
        </w:rPr>
        <w:t>ках и традициях, связанных с на</w:t>
      </w:r>
      <w:r w:rsidRPr="00C91A6B">
        <w:rPr>
          <w:rFonts w:ascii="Times New Roman" w:hAnsi="Times New Roman" w:cs="Times New Roman"/>
          <w:color w:val="000000" w:themeColor="text1"/>
          <w:lang w:val="ru-RU"/>
        </w:rPr>
        <w:t>родным календарём. Например:</w:t>
      </w:r>
    </w:p>
    <w:p w14:paraId="60B86D26"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Ф. Воронкова. </w:t>
      </w:r>
      <w:r w:rsidRPr="00C91A6B">
        <w:rPr>
          <w:rFonts w:ascii="Times New Roman" w:hAnsi="Times New Roman" w:cs="Times New Roman"/>
          <w:color w:val="000000" w:themeColor="text1"/>
          <w:sz w:val="20"/>
          <w:szCs w:val="20"/>
          <w:lang w:val="ru-RU"/>
        </w:rPr>
        <w:t>«Девочка из города» (глава «Праздник весны»).</w:t>
      </w:r>
    </w:p>
    <w:p w14:paraId="1E403CD9" w14:textId="77777777" w:rsidR="009E224D" w:rsidRPr="00C91A6B" w:rsidRDefault="004D0A5B" w:rsidP="0041663B">
      <w:pPr>
        <w:tabs>
          <w:tab w:val="left" w:pos="709"/>
        </w:tabs>
        <w:spacing w:before="10"/>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А. Жуковский. </w:t>
      </w:r>
      <w:r w:rsidRPr="00C91A6B">
        <w:rPr>
          <w:rFonts w:ascii="Times New Roman" w:hAnsi="Times New Roman" w:cs="Times New Roman"/>
          <w:color w:val="000000" w:themeColor="text1"/>
          <w:sz w:val="20"/>
          <w:szCs w:val="20"/>
          <w:lang w:val="ru-RU"/>
        </w:rPr>
        <w:t>«Жаворонок».</w:t>
      </w:r>
    </w:p>
    <w:p w14:paraId="216B15D8"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С. Пушкин. </w:t>
      </w:r>
      <w:r w:rsidRPr="00C91A6B">
        <w:rPr>
          <w:rFonts w:ascii="Times New Roman" w:hAnsi="Times New Roman" w:cs="Times New Roman"/>
          <w:color w:val="000000" w:themeColor="text1"/>
          <w:sz w:val="20"/>
          <w:szCs w:val="20"/>
          <w:lang w:val="ru-RU"/>
        </w:rPr>
        <w:t>«Птичка».</w:t>
      </w:r>
    </w:p>
    <w:p w14:paraId="2431BE1C"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 С. Шмелёв. </w:t>
      </w:r>
      <w:r w:rsidRPr="00C91A6B">
        <w:rPr>
          <w:rFonts w:ascii="Times New Roman" w:hAnsi="Times New Roman" w:cs="Times New Roman"/>
          <w:color w:val="000000" w:themeColor="text1"/>
          <w:sz w:val="20"/>
          <w:szCs w:val="20"/>
          <w:lang w:val="ru-RU"/>
        </w:rPr>
        <w:t>«Лето Господне» (фрагмент главы «Масленица»).</w:t>
      </w:r>
    </w:p>
    <w:p w14:paraId="23570C52"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5D80589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 родной природе (4 ч)</w:t>
      </w:r>
    </w:p>
    <w:p w14:paraId="1FD3788B"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К зелёным далям с детства взор приучен</w:t>
      </w:r>
    </w:p>
    <w:p w14:paraId="0EC41E40"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Поэтические представления русского народа о поле, луге, травах и цветах; отражение этих представлений в фольклоре и их развитие в русской поэзии и прозе. Например:</w:t>
      </w:r>
    </w:p>
    <w:p w14:paraId="14C9481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Русские народные загадки о поле, цветах.</w:t>
      </w:r>
    </w:p>
    <w:p w14:paraId="08DFF8E5"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Ю. И. Коваль. </w:t>
      </w:r>
      <w:r w:rsidRPr="00C91A6B">
        <w:rPr>
          <w:rFonts w:ascii="Times New Roman" w:hAnsi="Times New Roman" w:cs="Times New Roman"/>
          <w:color w:val="000000" w:themeColor="text1"/>
          <w:sz w:val="20"/>
          <w:szCs w:val="20"/>
          <w:lang w:val="ru-RU"/>
        </w:rPr>
        <w:t>«Фарфоровые колокольчики».</w:t>
      </w:r>
    </w:p>
    <w:p w14:paraId="135C2ECE" w14:textId="77777777" w:rsidR="00246DD1" w:rsidRPr="00C91A6B" w:rsidRDefault="004D0A5B" w:rsidP="0041663B">
      <w:pPr>
        <w:tabs>
          <w:tab w:val="left" w:pos="709"/>
        </w:tabs>
        <w:spacing w:before="1"/>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 С. Никитин. </w:t>
      </w:r>
      <w:r w:rsidRPr="00C91A6B">
        <w:rPr>
          <w:rFonts w:ascii="Times New Roman" w:hAnsi="Times New Roman" w:cs="Times New Roman"/>
          <w:color w:val="000000" w:themeColor="text1"/>
          <w:sz w:val="20"/>
          <w:szCs w:val="20"/>
          <w:lang w:val="ru-RU"/>
        </w:rPr>
        <w:t>«В чистом поле тень шагает».</w:t>
      </w:r>
    </w:p>
    <w:p w14:paraId="527C3E7F" w14:textId="77777777" w:rsidR="009E224D" w:rsidRPr="00C91A6B" w:rsidRDefault="00246DD1"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М</w:t>
      </w:r>
      <w:r w:rsidR="004D0A5B" w:rsidRPr="00C91A6B">
        <w:rPr>
          <w:rFonts w:ascii="Times New Roman" w:hAnsi="Times New Roman" w:cs="Times New Roman"/>
          <w:b/>
          <w:color w:val="000000" w:themeColor="text1"/>
          <w:sz w:val="20"/>
          <w:szCs w:val="20"/>
          <w:lang w:val="ru-RU"/>
        </w:rPr>
        <w:t xml:space="preserve">. С. Пляцковский. </w:t>
      </w:r>
      <w:r w:rsidR="004D0A5B" w:rsidRPr="00C91A6B">
        <w:rPr>
          <w:rFonts w:ascii="Times New Roman" w:hAnsi="Times New Roman" w:cs="Times New Roman"/>
          <w:color w:val="000000" w:themeColor="text1"/>
          <w:sz w:val="20"/>
          <w:szCs w:val="20"/>
          <w:lang w:val="ru-RU"/>
        </w:rPr>
        <w:t>«Колокольчик».</w:t>
      </w:r>
    </w:p>
    <w:p w14:paraId="037667AE"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А. Солоухин. </w:t>
      </w:r>
      <w:r w:rsidRPr="00C91A6B">
        <w:rPr>
          <w:rFonts w:ascii="Times New Roman" w:hAnsi="Times New Roman" w:cs="Times New Roman"/>
          <w:color w:val="000000" w:themeColor="text1"/>
          <w:sz w:val="20"/>
          <w:szCs w:val="20"/>
          <w:lang w:val="ru-RU"/>
        </w:rPr>
        <w:t>«Трава» (фрагмент).</w:t>
      </w:r>
    </w:p>
    <w:p w14:paraId="70743402"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Ф. И. Тютчев. «</w:t>
      </w:r>
      <w:r w:rsidRPr="00C91A6B">
        <w:rPr>
          <w:rFonts w:ascii="Times New Roman" w:hAnsi="Times New Roman" w:cs="Times New Roman"/>
          <w:color w:val="000000" w:themeColor="text1"/>
          <w:sz w:val="20"/>
          <w:szCs w:val="20"/>
          <w:lang w:val="ru-RU"/>
        </w:rPr>
        <w:t>Тихой ночью, поздним летом…»</w:t>
      </w:r>
    </w:p>
    <w:p w14:paraId="34FC1A9A" w14:textId="77777777" w:rsidR="009E224D" w:rsidRPr="00C91A6B" w:rsidRDefault="004D0A5B" w:rsidP="0041663B">
      <w:pPr>
        <w:tabs>
          <w:tab w:val="left" w:pos="709"/>
        </w:tabs>
        <w:spacing w:before="1"/>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2 ч.</w:t>
      </w:r>
    </w:p>
    <w:p w14:paraId="469552BF" w14:textId="77777777" w:rsidR="009E224D" w:rsidRPr="00C91A6B" w:rsidRDefault="009E224D" w:rsidP="0041663B">
      <w:pPr>
        <w:pStyle w:val="a3"/>
        <w:tabs>
          <w:tab w:val="left" w:pos="709"/>
        </w:tabs>
        <w:spacing w:before="6"/>
        <w:ind w:left="0" w:right="0" w:firstLine="567"/>
        <w:rPr>
          <w:rFonts w:ascii="Times New Roman" w:hAnsi="Times New Roman" w:cs="Times New Roman"/>
          <w:b/>
          <w:color w:val="000000" w:themeColor="text1"/>
          <w:lang w:val="ru-RU"/>
        </w:rPr>
      </w:pPr>
    </w:p>
    <w:p w14:paraId="69944A31"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ТРЕТИЙ ГОД ОБУЧЕНИЯ (34 ч)</w:t>
      </w:r>
    </w:p>
    <w:p w14:paraId="78EF2DB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Мир детства (22 ч)</w:t>
      </w:r>
    </w:p>
    <w:p w14:paraId="0AB99F4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книги (6 ч)</w:t>
      </w:r>
    </w:p>
    <w:p w14:paraId="0E1EFEBE"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Пишут не пером, а умом</w:t>
      </w:r>
    </w:p>
    <w:p w14:paraId="561F841B"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первый опыт «писательства».</w:t>
      </w:r>
    </w:p>
    <w:p w14:paraId="121BEBC9"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Например:</w:t>
      </w:r>
    </w:p>
    <w:p w14:paraId="543127AE"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И. Воробьев. </w:t>
      </w:r>
      <w:r w:rsidRPr="00C91A6B">
        <w:rPr>
          <w:rFonts w:ascii="Times New Roman" w:hAnsi="Times New Roman" w:cs="Times New Roman"/>
          <w:color w:val="000000" w:themeColor="text1"/>
          <w:sz w:val="20"/>
          <w:szCs w:val="20"/>
          <w:lang w:val="ru-RU"/>
        </w:rPr>
        <w:t>«Я ничего не придумал» (глава «Мой дневник»).</w:t>
      </w:r>
    </w:p>
    <w:p w14:paraId="7CCC17BF" w14:textId="77777777" w:rsidR="009E224D" w:rsidRPr="00C91A6B" w:rsidRDefault="004D0A5B" w:rsidP="0041663B">
      <w:pPr>
        <w:tabs>
          <w:tab w:val="left" w:pos="709"/>
        </w:tabs>
        <w:spacing w:before="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П. Крапивин. </w:t>
      </w:r>
      <w:r w:rsidRPr="00C91A6B">
        <w:rPr>
          <w:rFonts w:ascii="Times New Roman" w:hAnsi="Times New Roman" w:cs="Times New Roman"/>
          <w:color w:val="000000" w:themeColor="text1"/>
          <w:sz w:val="20"/>
          <w:szCs w:val="20"/>
          <w:lang w:val="ru-RU"/>
        </w:rPr>
        <w:t>«Сказки Севки Глущенко» (глава «День рождения»).</w:t>
      </w:r>
    </w:p>
    <w:p w14:paraId="3CB7FCE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взрослею (6 ч)</w:t>
      </w:r>
    </w:p>
    <w:p w14:paraId="796E60AA"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Жизнь дана на добрые дела</w:t>
      </w:r>
    </w:p>
    <w:p w14:paraId="1A7F5AC9"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доброте.</w:t>
      </w:r>
    </w:p>
    <w:p w14:paraId="22CAA2C5"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представление о доброте как нравственно-этической ценности, значимой для национального русского сознания. Например:</w:t>
      </w:r>
    </w:p>
    <w:p w14:paraId="52D3198F"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Ю. А. Буковский. </w:t>
      </w:r>
      <w:r w:rsidRPr="00C91A6B">
        <w:rPr>
          <w:rFonts w:ascii="Times New Roman" w:hAnsi="Times New Roman" w:cs="Times New Roman"/>
          <w:color w:val="000000" w:themeColor="text1"/>
          <w:sz w:val="20"/>
          <w:szCs w:val="20"/>
          <w:lang w:val="ru-RU"/>
        </w:rPr>
        <w:t>«О Доброте — злой и доброй».</w:t>
      </w:r>
    </w:p>
    <w:p w14:paraId="0788736C"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Л. Яхнин. </w:t>
      </w:r>
      <w:r w:rsidRPr="00C91A6B">
        <w:rPr>
          <w:rFonts w:ascii="Times New Roman" w:hAnsi="Times New Roman" w:cs="Times New Roman"/>
          <w:color w:val="000000" w:themeColor="text1"/>
          <w:sz w:val="20"/>
          <w:szCs w:val="20"/>
          <w:lang w:val="ru-RU"/>
        </w:rPr>
        <w:t>«Последняя рубашка».</w:t>
      </w:r>
    </w:p>
    <w:p w14:paraId="18C09C00" w14:textId="77777777" w:rsidR="009E224D" w:rsidRPr="00C91A6B" w:rsidRDefault="004D0A5B" w:rsidP="0041663B">
      <w:pPr>
        <w:tabs>
          <w:tab w:val="left" w:pos="709"/>
        </w:tabs>
        <w:spacing w:before="17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Живи по совести</w:t>
      </w:r>
    </w:p>
    <w:p w14:paraId="302D7475"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совести.</w:t>
      </w:r>
    </w:p>
    <w:p w14:paraId="5AD978C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представление о совести как нравственно-этической ценности, значимой для национального русского сознания. Например:</w:t>
      </w:r>
    </w:p>
    <w:p w14:paraId="63FB670C"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П. В. Засодимский. </w:t>
      </w:r>
      <w:r w:rsidRPr="00C91A6B">
        <w:rPr>
          <w:rFonts w:ascii="Times New Roman" w:hAnsi="Times New Roman" w:cs="Times New Roman"/>
          <w:color w:val="000000" w:themeColor="text1"/>
          <w:sz w:val="20"/>
          <w:szCs w:val="20"/>
          <w:lang w:val="ru-RU"/>
        </w:rPr>
        <w:t>«Гришина милостыня».</w:t>
      </w:r>
    </w:p>
    <w:p w14:paraId="3EAD21C2"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Н. Г. Волкова. </w:t>
      </w:r>
      <w:r w:rsidRPr="00C91A6B">
        <w:rPr>
          <w:rFonts w:ascii="Times New Roman" w:hAnsi="Times New Roman" w:cs="Times New Roman"/>
          <w:color w:val="000000" w:themeColor="text1"/>
          <w:sz w:val="20"/>
          <w:szCs w:val="20"/>
          <w:lang w:val="ru-RU"/>
        </w:rPr>
        <w:t>«Дреби-Дон».</w:t>
      </w:r>
    </w:p>
    <w:p w14:paraId="12F4E69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моя семья (4 ч)</w:t>
      </w:r>
    </w:p>
    <w:p w14:paraId="58401EC1"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В дружной семье и в холод тепло</w:t>
      </w:r>
    </w:p>
    <w:p w14:paraId="2EE8A669"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 семейных ценностях (лад, любовь, взаимопонимание, забота, терпение, уважение к старшим). Например:</w:t>
      </w:r>
    </w:p>
    <w:p w14:paraId="2E44CAE2"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О. Ф. Кургузов. </w:t>
      </w:r>
      <w:r w:rsidRPr="00C91A6B">
        <w:rPr>
          <w:rFonts w:ascii="Times New Roman" w:hAnsi="Times New Roman" w:cs="Times New Roman"/>
          <w:color w:val="000000" w:themeColor="text1"/>
          <w:sz w:val="20"/>
          <w:szCs w:val="20"/>
          <w:lang w:val="ru-RU"/>
        </w:rPr>
        <w:t>«Душа нараспашку».</w:t>
      </w:r>
    </w:p>
    <w:p w14:paraId="2028178C"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Л. Решетов. </w:t>
      </w:r>
      <w:r w:rsidRPr="00C91A6B">
        <w:rPr>
          <w:rFonts w:ascii="Times New Roman" w:hAnsi="Times New Roman" w:cs="Times New Roman"/>
          <w:color w:val="000000" w:themeColor="text1"/>
          <w:sz w:val="20"/>
          <w:szCs w:val="20"/>
          <w:lang w:val="ru-RU"/>
        </w:rPr>
        <w:t>«Зёрнышки спелых яблок» (фрагмент).</w:t>
      </w:r>
    </w:p>
    <w:p w14:paraId="3D1C085D" w14:textId="77777777" w:rsidR="00246DD1" w:rsidRPr="00C91A6B" w:rsidRDefault="004D0A5B" w:rsidP="0041663B">
      <w:pPr>
        <w:tabs>
          <w:tab w:val="left" w:pos="709"/>
        </w:tabs>
        <w:spacing w:before="1"/>
        <w:ind w:firstLine="567"/>
        <w:jc w:val="both"/>
        <w:rPr>
          <w:rFonts w:ascii="Times New Roman" w:eastAsia="Book Antiqua" w:hAnsi="Times New Roman" w:cs="Times New Roman"/>
          <w:b/>
          <w:bCs/>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М. Шукшин. </w:t>
      </w:r>
      <w:r w:rsidRPr="00C91A6B">
        <w:rPr>
          <w:rFonts w:ascii="Times New Roman" w:hAnsi="Times New Roman" w:cs="Times New Roman"/>
          <w:color w:val="000000" w:themeColor="text1"/>
          <w:sz w:val="20"/>
          <w:szCs w:val="20"/>
          <w:lang w:val="ru-RU"/>
        </w:rPr>
        <w:t>«Как зайка летал на воздушных шариках» (фрагмент).</w:t>
      </w:r>
    </w:p>
    <w:p w14:paraId="77799B98" w14:textId="77777777" w:rsidR="009E224D" w:rsidRPr="00C91A6B" w:rsidRDefault="00246DD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w:t>
      </w:r>
      <w:r w:rsidR="004D0A5B" w:rsidRPr="00C91A6B">
        <w:rPr>
          <w:rFonts w:ascii="Times New Roman" w:hAnsi="Times New Roman" w:cs="Times New Roman"/>
          <w:b/>
          <w:color w:val="000000" w:themeColor="text1"/>
          <w:sz w:val="20"/>
          <w:szCs w:val="20"/>
          <w:lang w:val="ru-RU"/>
        </w:rPr>
        <w:t xml:space="preserve"> фантазирую и мечтаю (4 ч)</w:t>
      </w:r>
    </w:p>
    <w:p w14:paraId="0F52FED2"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Детские фантазии</w:t>
      </w:r>
    </w:p>
    <w:p w14:paraId="7E0687A4"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значение мечты и фантазии для взросления, взаимодейст</w:t>
      </w:r>
      <w:r w:rsidR="00246DD1" w:rsidRPr="00C91A6B">
        <w:rPr>
          <w:rFonts w:ascii="Times New Roman" w:hAnsi="Times New Roman" w:cs="Times New Roman"/>
          <w:color w:val="000000" w:themeColor="text1"/>
          <w:lang w:val="ru-RU"/>
        </w:rPr>
        <w:t>вие мира реального и мира фанта</w:t>
      </w:r>
      <w:r w:rsidRPr="00C91A6B">
        <w:rPr>
          <w:rFonts w:ascii="Times New Roman" w:hAnsi="Times New Roman" w:cs="Times New Roman"/>
          <w:color w:val="000000" w:themeColor="text1"/>
          <w:lang w:val="ru-RU"/>
        </w:rPr>
        <w:t>стического. Например:</w:t>
      </w:r>
    </w:p>
    <w:p w14:paraId="5B8E981C"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П. Крапивин. </w:t>
      </w:r>
      <w:r w:rsidRPr="00C91A6B">
        <w:rPr>
          <w:rFonts w:ascii="Times New Roman" w:hAnsi="Times New Roman" w:cs="Times New Roman"/>
          <w:color w:val="000000" w:themeColor="text1"/>
          <w:sz w:val="20"/>
          <w:szCs w:val="20"/>
          <w:lang w:val="ru-RU"/>
        </w:rPr>
        <w:t>«Брат, которому семь» (фрагмент главы</w:t>
      </w:r>
      <w:r w:rsidR="00246DD1"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«Зелёная грива»).</w:t>
      </w:r>
    </w:p>
    <w:p w14:paraId="086E5BFE"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 К. Чуковская. </w:t>
      </w:r>
      <w:r w:rsidRPr="00C91A6B">
        <w:rPr>
          <w:rFonts w:ascii="Times New Roman" w:hAnsi="Times New Roman" w:cs="Times New Roman"/>
          <w:color w:val="000000" w:themeColor="text1"/>
          <w:sz w:val="20"/>
          <w:szCs w:val="20"/>
          <w:lang w:val="ru-RU"/>
        </w:rPr>
        <w:t>«Мой</w:t>
      </w:r>
      <w:r w:rsidR="00246DD1" w:rsidRPr="00C91A6B">
        <w:rPr>
          <w:rFonts w:ascii="Times New Roman" w:hAnsi="Times New Roman" w:cs="Times New Roman"/>
          <w:color w:val="000000" w:themeColor="text1"/>
          <w:sz w:val="20"/>
          <w:szCs w:val="20"/>
          <w:lang w:val="ru-RU"/>
        </w:rPr>
        <w:t xml:space="preserve"> отец — Корней Чуковский» (фраг</w:t>
      </w:r>
      <w:r w:rsidRPr="00C91A6B">
        <w:rPr>
          <w:rFonts w:ascii="Times New Roman" w:hAnsi="Times New Roman" w:cs="Times New Roman"/>
          <w:color w:val="000000" w:themeColor="text1"/>
          <w:sz w:val="20"/>
          <w:szCs w:val="20"/>
          <w:lang w:val="ru-RU"/>
        </w:rPr>
        <w:t>мент).</w:t>
      </w:r>
    </w:p>
    <w:p w14:paraId="0CCBCF61" w14:textId="77777777" w:rsidR="009E224D" w:rsidRPr="00C91A6B" w:rsidRDefault="004D0A5B" w:rsidP="0041663B">
      <w:pPr>
        <w:tabs>
          <w:tab w:val="left" w:pos="709"/>
        </w:tabs>
        <w:spacing w:before="9"/>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2 ч.</w:t>
      </w:r>
    </w:p>
    <w:p w14:paraId="01DF873F" w14:textId="77777777" w:rsidR="009E224D" w:rsidRPr="00C91A6B" w:rsidRDefault="009E224D" w:rsidP="0041663B">
      <w:pPr>
        <w:pStyle w:val="a3"/>
        <w:tabs>
          <w:tab w:val="left" w:pos="709"/>
        </w:tabs>
        <w:ind w:left="0" w:right="0" w:firstLine="567"/>
        <w:rPr>
          <w:rFonts w:ascii="Times New Roman" w:hAnsi="Times New Roman" w:cs="Times New Roman"/>
          <w:b/>
          <w:color w:val="000000" w:themeColor="text1"/>
          <w:lang w:val="ru-RU"/>
        </w:rPr>
      </w:pPr>
    </w:p>
    <w:p w14:paraId="7754288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Россия — Родина моя (12 ч)</w:t>
      </w:r>
    </w:p>
    <w:p w14:paraId="72A4403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Родная страна во все времена сынами сильна (3 ч)</w:t>
      </w:r>
    </w:p>
    <w:p w14:paraId="2240D8D9"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Люди земли Русской</w:t>
      </w:r>
    </w:p>
    <w:p w14:paraId="2CCBC65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 выдающихся представителях русского </w:t>
      </w:r>
      <w:r w:rsidR="00246DD1"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рода. Например:</w:t>
      </w:r>
    </w:p>
    <w:p w14:paraId="2084B25A"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О. М. Гурьян. </w:t>
      </w:r>
      <w:r w:rsidRPr="00C91A6B">
        <w:rPr>
          <w:rFonts w:ascii="Times New Roman" w:hAnsi="Times New Roman" w:cs="Times New Roman"/>
          <w:color w:val="000000" w:themeColor="text1"/>
          <w:sz w:val="20"/>
          <w:szCs w:val="20"/>
          <w:lang w:val="ru-RU"/>
        </w:rPr>
        <w:t>«Мальчик из Холмогор» (фрагмент).</w:t>
      </w:r>
    </w:p>
    <w:p w14:paraId="1DBAE9C2" w14:textId="77777777" w:rsidR="000F0C39"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А. Бахревский. </w:t>
      </w:r>
      <w:r w:rsidRPr="00C91A6B">
        <w:rPr>
          <w:rFonts w:ascii="Times New Roman" w:hAnsi="Times New Roman" w:cs="Times New Roman"/>
          <w:color w:val="000000" w:themeColor="text1"/>
          <w:sz w:val="20"/>
          <w:szCs w:val="20"/>
          <w:lang w:val="ru-RU"/>
        </w:rPr>
        <w:t>«Семён Дежнёв» (фрагмент).</w:t>
      </w:r>
    </w:p>
    <w:p w14:paraId="26A680C2" w14:textId="77777777" w:rsidR="000F0C39"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Н. М. Коняев. </w:t>
      </w:r>
      <w:r w:rsidRPr="00C91A6B">
        <w:rPr>
          <w:rFonts w:ascii="Times New Roman" w:hAnsi="Times New Roman" w:cs="Times New Roman"/>
          <w:color w:val="000000" w:themeColor="text1"/>
          <w:sz w:val="20"/>
          <w:szCs w:val="20"/>
          <w:lang w:val="ru-RU"/>
        </w:rPr>
        <w:t>«Правнуки богатырей» (фрагмент).</w:t>
      </w:r>
    </w:p>
    <w:p w14:paraId="5CA65EAD"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Н. Майков. </w:t>
      </w:r>
      <w:r w:rsidRPr="00C91A6B">
        <w:rPr>
          <w:rFonts w:ascii="Times New Roman" w:hAnsi="Times New Roman" w:cs="Times New Roman"/>
          <w:color w:val="000000" w:themeColor="text1"/>
          <w:sz w:val="20"/>
          <w:szCs w:val="20"/>
          <w:lang w:val="ru-RU"/>
        </w:rPr>
        <w:t>«Ломоносов» (фрагмент).</w:t>
      </w:r>
    </w:p>
    <w:p w14:paraId="758B08A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От праздника к празднику (4 ч)</w:t>
      </w:r>
    </w:p>
    <w:p w14:paraId="71D71D5E"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Всякая душа празднику рада</w:t>
      </w:r>
    </w:p>
    <w:p w14:paraId="648E9C5A"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 праздниках, значимых для русской </w:t>
      </w:r>
      <w:r w:rsidR="00246DD1"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туры: Рождестве, Пасхе. Например:</w:t>
      </w:r>
    </w:p>
    <w:p w14:paraId="4E11169D"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В. Григорьева. </w:t>
      </w:r>
      <w:r w:rsidRPr="00C91A6B">
        <w:rPr>
          <w:rFonts w:ascii="Times New Roman" w:hAnsi="Times New Roman" w:cs="Times New Roman"/>
          <w:color w:val="000000" w:themeColor="text1"/>
          <w:sz w:val="20"/>
          <w:szCs w:val="20"/>
          <w:lang w:val="ru-RU"/>
        </w:rPr>
        <w:t>«Радость».</w:t>
      </w:r>
    </w:p>
    <w:p w14:paraId="009D70C9"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И. Куприн. </w:t>
      </w:r>
      <w:r w:rsidRPr="00C91A6B">
        <w:rPr>
          <w:rFonts w:ascii="Times New Roman" w:hAnsi="Times New Roman" w:cs="Times New Roman"/>
          <w:color w:val="000000" w:themeColor="text1"/>
          <w:sz w:val="20"/>
          <w:szCs w:val="20"/>
          <w:lang w:val="ru-RU"/>
        </w:rPr>
        <w:t>«Пасхальные колокола» (фрагмент).</w:t>
      </w:r>
    </w:p>
    <w:p w14:paraId="32FC8A24"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Чёрный. </w:t>
      </w:r>
      <w:r w:rsidRPr="00C91A6B">
        <w:rPr>
          <w:rFonts w:ascii="Times New Roman" w:hAnsi="Times New Roman" w:cs="Times New Roman"/>
          <w:color w:val="000000" w:themeColor="text1"/>
          <w:sz w:val="20"/>
          <w:szCs w:val="20"/>
          <w:lang w:val="ru-RU"/>
        </w:rPr>
        <w:t>«Пасхальный визит» (фрагмент).</w:t>
      </w:r>
    </w:p>
    <w:p w14:paraId="1D4C469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 родной природе (3 ч)</w:t>
      </w:r>
    </w:p>
    <w:p w14:paraId="123E01F1"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Неразгаданная тайна — в чащах леса…</w:t>
      </w:r>
    </w:p>
    <w:p w14:paraId="6FDD30E9"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Поэтические представления русского народа о лесе, реке, тумане; отражение этих пре</w:t>
      </w:r>
      <w:r w:rsidR="00246DD1" w:rsidRPr="00C91A6B">
        <w:rPr>
          <w:rFonts w:ascii="Times New Roman" w:hAnsi="Times New Roman" w:cs="Times New Roman"/>
          <w:color w:val="000000" w:themeColor="text1"/>
          <w:lang w:val="ru-RU"/>
        </w:rPr>
        <w:t>дставлений в фольклоре и их раз</w:t>
      </w:r>
      <w:r w:rsidRPr="00C91A6B">
        <w:rPr>
          <w:rFonts w:ascii="Times New Roman" w:hAnsi="Times New Roman" w:cs="Times New Roman"/>
          <w:color w:val="000000" w:themeColor="text1"/>
          <w:lang w:val="ru-RU"/>
        </w:rPr>
        <w:t>витие в русской поэзии и прозе. Например:</w:t>
      </w:r>
    </w:p>
    <w:p w14:paraId="13AA3F3D"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Русские народные загадки о лесе, реке, тумане. </w:t>
      </w:r>
      <w:r w:rsidRPr="00C91A6B">
        <w:rPr>
          <w:rFonts w:ascii="Times New Roman" w:hAnsi="Times New Roman" w:cs="Times New Roman"/>
          <w:b/>
          <w:color w:val="000000" w:themeColor="text1"/>
          <w:sz w:val="20"/>
          <w:szCs w:val="20"/>
          <w:lang w:val="ru-RU"/>
        </w:rPr>
        <w:t xml:space="preserve">В. П. Астафьев. </w:t>
      </w:r>
      <w:r w:rsidRPr="00C91A6B">
        <w:rPr>
          <w:rFonts w:ascii="Times New Roman" w:hAnsi="Times New Roman" w:cs="Times New Roman"/>
          <w:color w:val="000000" w:themeColor="text1"/>
          <w:sz w:val="20"/>
          <w:szCs w:val="20"/>
          <w:lang w:val="ru-RU"/>
        </w:rPr>
        <w:t xml:space="preserve">«Зорькина песня» (фрагмент). </w:t>
      </w:r>
      <w:r w:rsidRPr="00C91A6B">
        <w:rPr>
          <w:rFonts w:ascii="Times New Roman" w:hAnsi="Times New Roman" w:cs="Times New Roman"/>
          <w:b/>
          <w:color w:val="000000" w:themeColor="text1"/>
          <w:sz w:val="20"/>
          <w:szCs w:val="20"/>
          <w:lang w:val="ru-RU"/>
        </w:rPr>
        <w:t xml:space="preserve">В. Д. Берестов. </w:t>
      </w:r>
      <w:r w:rsidRPr="00C91A6B">
        <w:rPr>
          <w:rFonts w:ascii="Times New Roman" w:hAnsi="Times New Roman" w:cs="Times New Roman"/>
          <w:color w:val="000000" w:themeColor="text1"/>
          <w:sz w:val="20"/>
          <w:szCs w:val="20"/>
          <w:lang w:val="ru-RU"/>
        </w:rPr>
        <w:t>«У реки».</w:t>
      </w:r>
    </w:p>
    <w:p w14:paraId="0548C847"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 С. Никитин. </w:t>
      </w:r>
      <w:r w:rsidRPr="00C91A6B">
        <w:rPr>
          <w:rFonts w:ascii="Times New Roman" w:hAnsi="Times New Roman" w:cs="Times New Roman"/>
          <w:color w:val="000000" w:themeColor="text1"/>
          <w:sz w:val="20"/>
          <w:szCs w:val="20"/>
          <w:lang w:val="ru-RU"/>
        </w:rPr>
        <w:t>«Лес».</w:t>
      </w:r>
    </w:p>
    <w:p w14:paraId="5437F959"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К. Г. Паустовский. </w:t>
      </w:r>
      <w:r w:rsidRPr="00C91A6B">
        <w:rPr>
          <w:rFonts w:ascii="Times New Roman" w:hAnsi="Times New Roman" w:cs="Times New Roman"/>
          <w:color w:val="000000" w:themeColor="text1"/>
          <w:sz w:val="20"/>
          <w:szCs w:val="20"/>
          <w:lang w:val="ru-RU"/>
        </w:rPr>
        <w:t>«Клад».</w:t>
      </w:r>
    </w:p>
    <w:p w14:paraId="0265B5F6"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М. М. Пришвин. </w:t>
      </w:r>
      <w:r w:rsidRPr="00C91A6B">
        <w:rPr>
          <w:rFonts w:ascii="Times New Roman" w:hAnsi="Times New Roman" w:cs="Times New Roman"/>
          <w:color w:val="000000" w:themeColor="text1"/>
          <w:sz w:val="20"/>
          <w:szCs w:val="20"/>
          <w:lang w:val="ru-RU"/>
        </w:rPr>
        <w:t>«Как распускаются разные деревья».</w:t>
      </w:r>
    </w:p>
    <w:p w14:paraId="13023DB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И. П. Токмакова.</w:t>
      </w:r>
      <w:r w:rsidR="007B0B77"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«Туман».</w:t>
      </w:r>
    </w:p>
    <w:p w14:paraId="58055FEE" w14:textId="77777777" w:rsidR="009E224D" w:rsidRPr="00C91A6B" w:rsidRDefault="004D0A5B" w:rsidP="0041663B">
      <w:pPr>
        <w:tabs>
          <w:tab w:val="left" w:pos="709"/>
        </w:tabs>
        <w:spacing w:before="1"/>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2 ч.</w:t>
      </w:r>
    </w:p>
    <w:p w14:paraId="613E19E1"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20" w:left="580" w:header="0" w:footer="727" w:gutter="0"/>
          <w:cols w:space="720"/>
        </w:sectPr>
      </w:pPr>
    </w:p>
    <w:p w14:paraId="2673C693" w14:textId="77777777" w:rsidR="009E224D" w:rsidRPr="00C91A6B" w:rsidRDefault="004D0A5B" w:rsidP="0041663B">
      <w:pPr>
        <w:tabs>
          <w:tab w:val="left" w:pos="709"/>
        </w:tabs>
        <w:spacing w:before="7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ЧЕТВЁРТЫЙ ГОД ОБУЧЕНИЯ (34 ч)</w:t>
      </w:r>
    </w:p>
    <w:p w14:paraId="4295B63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1. Мир детства (21 ч)</w:t>
      </w:r>
    </w:p>
    <w:p w14:paraId="047C3A6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книги (5 ч)</w:t>
      </w:r>
    </w:p>
    <w:p w14:paraId="2CD8E313"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Испокон века книга растит человека</w:t>
      </w:r>
    </w:p>
    <w:p w14:paraId="178C141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отражающие ценность чтения в жизни </w:t>
      </w:r>
      <w:r w:rsidR="000F0C39" w:rsidRPr="00C91A6B">
        <w:rPr>
          <w:rFonts w:ascii="Times New Roman" w:hAnsi="Times New Roman" w:cs="Times New Roman"/>
          <w:color w:val="000000" w:themeColor="text1"/>
          <w:lang w:val="ru-RU"/>
        </w:rPr>
        <w:t>чело</w:t>
      </w:r>
      <w:r w:rsidRPr="00C91A6B">
        <w:rPr>
          <w:rFonts w:ascii="Times New Roman" w:hAnsi="Times New Roman" w:cs="Times New Roman"/>
          <w:color w:val="000000" w:themeColor="text1"/>
          <w:lang w:val="ru-RU"/>
        </w:rPr>
        <w:t>века, роль книги в становлении личности. Например:</w:t>
      </w:r>
    </w:p>
    <w:p w14:paraId="73EB751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С. Т. Аксаков. «</w:t>
      </w:r>
      <w:r w:rsidRPr="00C91A6B">
        <w:rPr>
          <w:rFonts w:ascii="Times New Roman" w:hAnsi="Times New Roman" w:cs="Times New Roman"/>
          <w:color w:val="000000" w:themeColor="text1"/>
          <w:sz w:val="20"/>
          <w:szCs w:val="20"/>
          <w:lang w:val="ru-RU"/>
        </w:rPr>
        <w:t>Детские годы Багрова-внука» (фрагмент главы</w:t>
      </w:r>
      <w:r w:rsidR="000F0C39"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«Последовательные воспоминания»).</w:t>
      </w:r>
    </w:p>
    <w:p w14:paraId="2AF70EA7"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Д. Н.</w:t>
      </w:r>
      <w:r w:rsidR="007B0B77"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Мамин-Сибиряк.</w:t>
      </w:r>
      <w:r w:rsidR="007B0B77"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«Из далёкого прошлого» (глава</w:t>
      </w:r>
      <w:r w:rsidR="000F0C39"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«Книжка с картинками»).</w:t>
      </w:r>
    </w:p>
    <w:p w14:paraId="62F9F1B6"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 Т. Григорьев. </w:t>
      </w:r>
      <w:r w:rsidRPr="00C91A6B">
        <w:rPr>
          <w:rFonts w:ascii="Times New Roman" w:hAnsi="Times New Roman" w:cs="Times New Roman"/>
          <w:color w:val="000000" w:themeColor="text1"/>
          <w:sz w:val="20"/>
          <w:szCs w:val="20"/>
          <w:lang w:val="ru-RU"/>
        </w:rPr>
        <w:t>«Детство Суворова» (фрагмент).</w:t>
      </w:r>
    </w:p>
    <w:p w14:paraId="29BAB32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взрослею (4 ч)</w:t>
      </w:r>
    </w:p>
    <w:p w14:paraId="7A7899F0"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Скромность красит человека</w:t>
      </w:r>
    </w:p>
    <w:p w14:paraId="7FB68F29"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Пословицы о скромности.</w:t>
      </w:r>
    </w:p>
    <w:p w14:paraId="199F053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 скромности как черте характера. Например:</w:t>
      </w:r>
    </w:p>
    <w:p w14:paraId="0497E96C"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В. Клюев. </w:t>
      </w:r>
      <w:r w:rsidRPr="00C91A6B">
        <w:rPr>
          <w:rFonts w:ascii="Times New Roman" w:hAnsi="Times New Roman" w:cs="Times New Roman"/>
          <w:color w:val="000000" w:themeColor="text1"/>
          <w:sz w:val="20"/>
          <w:szCs w:val="20"/>
          <w:lang w:val="ru-RU"/>
        </w:rPr>
        <w:t>«Шагом марш».</w:t>
      </w:r>
    </w:p>
    <w:p w14:paraId="52E290ED"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 П. Токмакова. </w:t>
      </w:r>
      <w:r w:rsidRPr="00C91A6B">
        <w:rPr>
          <w:rFonts w:ascii="Times New Roman" w:hAnsi="Times New Roman" w:cs="Times New Roman"/>
          <w:color w:val="000000" w:themeColor="text1"/>
          <w:sz w:val="20"/>
          <w:szCs w:val="20"/>
          <w:lang w:val="ru-RU"/>
        </w:rPr>
        <w:t>«Разговор татарника и спорыша».</w:t>
      </w:r>
    </w:p>
    <w:p w14:paraId="58DEB2E1" w14:textId="77777777" w:rsidR="009E224D" w:rsidRPr="00C91A6B" w:rsidRDefault="004D0A5B" w:rsidP="0041663B">
      <w:pPr>
        <w:tabs>
          <w:tab w:val="left" w:pos="709"/>
        </w:tabs>
        <w:spacing w:before="17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Любовь всё побеждает</w:t>
      </w:r>
    </w:p>
    <w:p w14:paraId="72815952"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отражающие традиционные представления о милосердии, сострадании, сопереживании, чуткости, любви как нравственно-этически</w:t>
      </w:r>
      <w:r w:rsidR="000F0C39" w:rsidRPr="00C91A6B">
        <w:rPr>
          <w:rFonts w:ascii="Times New Roman" w:hAnsi="Times New Roman" w:cs="Times New Roman"/>
          <w:color w:val="000000" w:themeColor="text1"/>
          <w:lang w:val="ru-RU"/>
        </w:rPr>
        <w:t>х ценностях, значимых для нацио</w:t>
      </w:r>
      <w:r w:rsidRPr="00C91A6B">
        <w:rPr>
          <w:rFonts w:ascii="Times New Roman" w:hAnsi="Times New Roman" w:cs="Times New Roman"/>
          <w:color w:val="000000" w:themeColor="text1"/>
          <w:lang w:val="ru-RU"/>
        </w:rPr>
        <w:t>нального русского сознания. Например:</w:t>
      </w:r>
    </w:p>
    <w:p w14:paraId="674C9B18"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Б. П. Екимов. </w:t>
      </w:r>
      <w:r w:rsidRPr="00C91A6B">
        <w:rPr>
          <w:rFonts w:ascii="Times New Roman" w:hAnsi="Times New Roman" w:cs="Times New Roman"/>
          <w:color w:val="000000" w:themeColor="text1"/>
          <w:sz w:val="20"/>
          <w:szCs w:val="20"/>
          <w:lang w:val="ru-RU"/>
        </w:rPr>
        <w:t>«Ночь исцеления».</w:t>
      </w:r>
    </w:p>
    <w:p w14:paraId="00E6CEC0"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 С. Тургенев. </w:t>
      </w:r>
      <w:r w:rsidRPr="00C91A6B">
        <w:rPr>
          <w:rFonts w:ascii="Times New Roman" w:hAnsi="Times New Roman" w:cs="Times New Roman"/>
          <w:color w:val="000000" w:themeColor="text1"/>
          <w:sz w:val="20"/>
          <w:szCs w:val="20"/>
          <w:lang w:val="ru-RU"/>
        </w:rPr>
        <w:t>«Голуби».</w:t>
      </w:r>
    </w:p>
    <w:p w14:paraId="319645DC"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6D02E5E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Я и моя семья (6 ч)</w:t>
      </w:r>
    </w:p>
    <w:p w14:paraId="233AEA95"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Такое разное детство</w:t>
      </w:r>
    </w:p>
    <w:p w14:paraId="26462A93"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раскрыв</w:t>
      </w:r>
      <w:r w:rsidR="000F0C39" w:rsidRPr="00C91A6B">
        <w:rPr>
          <w:rFonts w:ascii="Times New Roman" w:hAnsi="Times New Roman" w:cs="Times New Roman"/>
          <w:color w:val="000000" w:themeColor="text1"/>
          <w:lang w:val="ru-RU"/>
        </w:rPr>
        <w:t>ающие картины мира русского дет</w:t>
      </w:r>
      <w:r w:rsidRPr="00C91A6B">
        <w:rPr>
          <w:rFonts w:ascii="Times New Roman" w:hAnsi="Times New Roman" w:cs="Times New Roman"/>
          <w:color w:val="000000" w:themeColor="text1"/>
          <w:lang w:val="ru-RU"/>
        </w:rPr>
        <w:t>ства в разные исторические эп</w:t>
      </w:r>
      <w:r w:rsidR="000F0C39" w:rsidRPr="00C91A6B">
        <w:rPr>
          <w:rFonts w:ascii="Times New Roman" w:hAnsi="Times New Roman" w:cs="Times New Roman"/>
          <w:color w:val="000000" w:themeColor="text1"/>
          <w:lang w:val="ru-RU"/>
        </w:rPr>
        <w:t>охи: взросление, особенности от</w:t>
      </w:r>
      <w:r w:rsidRPr="00C91A6B">
        <w:rPr>
          <w:rFonts w:ascii="Times New Roman" w:hAnsi="Times New Roman" w:cs="Times New Roman"/>
          <w:color w:val="000000" w:themeColor="text1"/>
          <w:lang w:val="ru-RU"/>
        </w:rPr>
        <w:t>ношений с окружающим миром, взрослыми и сверстниками. Например:</w:t>
      </w:r>
    </w:p>
    <w:p w14:paraId="6CDC1813"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Н. Верейская. </w:t>
      </w:r>
      <w:r w:rsidRPr="00C91A6B">
        <w:rPr>
          <w:rFonts w:ascii="Times New Roman" w:hAnsi="Times New Roman" w:cs="Times New Roman"/>
          <w:color w:val="000000" w:themeColor="text1"/>
          <w:sz w:val="20"/>
          <w:szCs w:val="20"/>
          <w:lang w:val="ru-RU"/>
        </w:rPr>
        <w:t>«Три девочки» (фрагмент).</w:t>
      </w:r>
    </w:p>
    <w:p w14:paraId="52948677"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М. В. Водопьянов. </w:t>
      </w:r>
      <w:r w:rsidRPr="00C91A6B">
        <w:rPr>
          <w:rFonts w:ascii="Times New Roman" w:hAnsi="Times New Roman" w:cs="Times New Roman"/>
          <w:color w:val="000000" w:themeColor="text1"/>
          <w:sz w:val="20"/>
          <w:szCs w:val="20"/>
          <w:lang w:val="ru-RU"/>
        </w:rPr>
        <w:t>«Полярный лётчик» (главы «Маленький мир», «Мой первый „полёт”»).</w:t>
      </w:r>
    </w:p>
    <w:p w14:paraId="26F75CEC" w14:textId="77777777" w:rsidR="009E224D" w:rsidRPr="00C91A6B" w:rsidRDefault="004D0A5B" w:rsidP="0041663B">
      <w:pPr>
        <w:tabs>
          <w:tab w:val="left" w:pos="709"/>
        </w:tabs>
        <w:spacing w:before="9"/>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О. В. Колпакова. </w:t>
      </w:r>
      <w:r w:rsidRPr="00C91A6B">
        <w:rPr>
          <w:rFonts w:ascii="Times New Roman" w:hAnsi="Times New Roman" w:cs="Times New Roman"/>
          <w:color w:val="000000" w:themeColor="text1"/>
          <w:sz w:val="20"/>
          <w:szCs w:val="20"/>
          <w:lang w:val="ru-RU"/>
        </w:rPr>
        <w:t>«Большое сочинение про бабушку» (главы</w:t>
      </w:r>
    </w:p>
    <w:p w14:paraId="7AB48D7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 печку», «Про чистоту»).</w:t>
      </w:r>
    </w:p>
    <w:p w14:paraId="7BA41639"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К. В. Лукашевич. </w:t>
      </w:r>
      <w:r w:rsidRPr="00C91A6B">
        <w:rPr>
          <w:rFonts w:ascii="Times New Roman" w:hAnsi="Times New Roman" w:cs="Times New Roman"/>
          <w:color w:val="000000" w:themeColor="text1"/>
          <w:sz w:val="20"/>
          <w:szCs w:val="20"/>
          <w:lang w:val="ru-RU"/>
        </w:rPr>
        <w:t>«Моё милое детство» (фрагмент).</w:t>
      </w:r>
    </w:p>
    <w:p w14:paraId="60F57C9F" w14:textId="77777777" w:rsidR="000F0C39"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b/>
          <w:color w:val="000000" w:themeColor="text1"/>
          <w:sz w:val="20"/>
          <w:szCs w:val="20"/>
          <w:lang w:val="ru-RU"/>
        </w:rPr>
        <w:t>Я фантазирую и мечтаю (4 ч)</w:t>
      </w:r>
    </w:p>
    <w:p w14:paraId="44BAB99A" w14:textId="77777777" w:rsidR="009E224D" w:rsidRPr="00C91A6B" w:rsidRDefault="000F0C39"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w:t>
      </w:r>
      <w:r w:rsidR="004D0A5B" w:rsidRPr="00C91A6B">
        <w:rPr>
          <w:rFonts w:ascii="Times New Roman" w:hAnsi="Times New Roman" w:cs="Times New Roman"/>
          <w:i/>
          <w:color w:val="000000" w:themeColor="text1"/>
          <w:sz w:val="20"/>
          <w:szCs w:val="20"/>
          <w:lang w:val="ru-RU"/>
        </w:rPr>
        <w:t>ридуманные миры и страны</w:t>
      </w:r>
    </w:p>
    <w:p w14:paraId="4A6F1A9E"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Отражение в произведениях фантастики проблем реального мира. Например:</w:t>
      </w:r>
    </w:p>
    <w:p w14:paraId="235CF8CA"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Т. В. Михеева. </w:t>
      </w:r>
      <w:r w:rsidRPr="00C91A6B">
        <w:rPr>
          <w:rFonts w:ascii="Times New Roman" w:hAnsi="Times New Roman" w:cs="Times New Roman"/>
          <w:color w:val="000000" w:themeColor="text1"/>
          <w:sz w:val="20"/>
          <w:szCs w:val="20"/>
          <w:lang w:val="ru-RU"/>
        </w:rPr>
        <w:t>«Асино лето» (фрагмент).</w:t>
      </w:r>
    </w:p>
    <w:p w14:paraId="40C12B9C"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П. Крапивин. </w:t>
      </w:r>
      <w:r w:rsidRPr="00C91A6B">
        <w:rPr>
          <w:rFonts w:ascii="Times New Roman" w:hAnsi="Times New Roman" w:cs="Times New Roman"/>
          <w:color w:val="000000" w:themeColor="text1"/>
          <w:sz w:val="20"/>
          <w:szCs w:val="20"/>
          <w:lang w:val="ru-RU"/>
        </w:rPr>
        <w:t>«Голубятня на жёлтой поляне» (</w:t>
      </w:r>
      <w:r w:rsidR="000F0C39" w:rsidRPr="00C91A6B">
        <w:rPr>
          <w:rFonts w:ascii="Times New Roman" w:hAnsi="Times New Roman" w:cs="Times New Roman"/>
          <w:color w:val="000000" w:themeColor="text1"/>
          <w:sz w:val="20"/>
          <w:szCs w:val="20"/>
          <w:lang w:val="ru-RU"/>
        </w:rPr>
        <w:t>фрагмен</w:t>
      </w:r>
      <w:r w:rsidRPr="00C91A6B">
        <w:rPr>
          <w:rFonts w:ascii="Times New Roman" w:hAnsi="Times New Roman" w:cs="Times New Roman"/>
          <w:color w:val="000000" w:themeColor="text1"/>
          <w:sz w:val="20"/>
          <w:szCs w:val="20"/>
          <w:lang w:val="ru-RU"/>
        </w:rPr>
        <w:t>ты).</w:t>
      </w:r>
    </w:p>
    <w:p w14:paraId="4DB2CB6D" w14:textId="77777777" w:rsidR="009E224D" w:rsidRPr="00C91A6B" w:rsidRDefault="004D0A5B" w:rsidP="0041663B">
      <w:pPr>
        <w:tabs>
          <w:tab w:val="left" w:pos="709"/>
        </w:tabs>
        <w:spacing w:before="10"/>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Резерв на вариативную часть программы </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2 ч.</w:t>
      </w:r>
    </w:p>
    <w:p w14:paraId="5F32E093" w14:textId="77777777" w:rsidR="009E224D" w:rsidRPr="00C91A6B" w:rsidRDefault="009E224D" w:rsidP="0041663B">
      <w:pPr>
        <w:pStyle w:val="a3"/>
        <w:tabs>
          <w:tab w:val="left" w:pos="709"/>
        </w:tabs>
        <w:spacing w:before="11"/>
        <w:ind w:left="0" w:right="0" w:firstLine="567"/>
        <w:rPr>
          <w:rFonts w:ascii="Times New Roman" w:hAnsi="Times New Roman" w:cs="Times New Roman"/>
          <w:b/>
          <w:color w:val="000000" w:themeColor="text1"/>
          <w:lang w:val="ru-RU"/>
        </w:rPr>
      </w:pPr>
    </w:p>
    <w:p w14:paraId="3DDE484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2. Россия — Родина моя (13 ч)</w:t>
      </w:r>
    </w:p>
    <w:p w14:paraId="1387ED0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Родная страна во все времена сынами сильна (3 ч)</w:t>
      </w:r>
    </w:p>
    <w:p w14:paraId="609D6E46"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Люди земли Русской</w:t>
      </w:r>
    </w:p>
    <w:p w14:paraId="129C64E0"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 выдающихся представителях русского </w:t>
      </w:r>
      <w:r w:rsidR="000F0C39"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рода. Например:</w:t>
      </w:r>
    </w:p>
    <w:p w14:paraId="14D6990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Е. В. Мурашова. </w:t>
      </w:r>
      <w:r w:rsidRPr="00C91A6B">
        <w:rPr>
          <w:rFonts w:ascii="Times New Roman" w:hAnsi="Times New Roman" w:cs="Times New Roman"/>
          <w:color w:val="000000" w:themeColor="text1"/>
          <w:sz w:val="20"/>
          <w:szCs w:val="20"/>
          <w:lang w:val="ru-RU"/>
        </w:rPr>
        <w:t>«Афанасий Никитин» (глава «Каффа»).</w:t>
      </w:r>
    </w:p>
    <w:p w14:paraId="07B8749D"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Ю. М. Нагибин. </w:t>
      </w:r>
      <w:r w:rsidRPr="00C91A6B">
        <w:rPr>
          <w:rFonts w:ascii="Times New Roman" w:hAnsi="Times New Roman" w:cs="Times New Roman"/>
          <w:color w:val="000000" w:themeColor="text1"/>
          <w:sz w:val="20"/>
          <w:szCs w:val="20"/>
          <w:lang w:val="ru-RU"/>
        </w:rPr>
        <w:t>«Маленькие рассказы о большой судьбе» (глава «В школу»).</w:t>
      </w:r>
    </w:p>
    <w:p w14:paraId="4A5E55D2" w14:textId="77777777" w:rsidR="009E224D" w:rsidRPr="00C91A6B" w:rsidRDefault="009E224D" w:rsidP="0041663B">
      <w:pPr>
        <w:pStyle w:val="a3"/>
        <w:tabs>
          <w:tab w:val="left" w:pos="709"/>
        </w:tabs>
        <w:spacing w:before="6"/>
        <w:ind w:left="0" w:right="0" w:firstLine="567"/>
        <w:rPr>
          <w:rFonts w:ascii="Times New Roman" w:hAnsi="Times New Roman" w:cs="Times New Roman"/>
          <w:color w:val="000000" w:themeColor="text1"/>
          <w:lang w:val="ru-RU"/>
        </w:rPr>
      </w:pPr>
    </w:p>
    <w:p w14:paraId="200F284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Что мы Родиной зовём (4 ч)</w:t>
      </w:r>
    </w:p>
    <w:p w14:paraId="00887D6B"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Широка страна моя родная</w:t>
      </w:r>
    </w:p>
    <w:p w14:paraId="0F4014A4"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Произведения, отражающие любовь к Родине; красоту </w:t>
      </w:r>
      <w:r w:rsidR="000F0C39"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личных уголков родной земли. Например:</w:t>
      </w:r>
    </w:p>
    <w:p w14:paraId="286495D9"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С. Зеленин. </w:t>
      </w:r>
      <w:r w:rsidRPr="00C91A6B">
        <w:rPr>
          <w:rFonts w:ascii="Times New Roman" w:hAnsi="Times New Roman" w:cs="Times New Roman"/>
          <w:color w:val="000000" w:themeColor="text1"/>
          <w:sz w:val="20"/>
          <w:szCs w:val="20"/>
          <w:lang w:val="ru-RU"/>
        </w:rPr>
        <w:t>«Мамкин Василёк» (фрагмент).</w:t>
      </w:r>
    </w:p>
    <w:p w14:paraId="35D562A3"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Д. Дорофеев. </w:t>
      </w:r>
      <w:r w:rsidRPr="00C91A6B">
        <w:rPr>
          <w:rFonts w:ascii="Times New Roman" w:hAnsi="Times New Roman" w:cs="Times New Roman"/>
          <w:color w:val="000000" w:themeColor="text1"/>
          <w:sz w:val="20"/>
          <w:szCs w:val="20"/>
          <w:lang w:val="ru-RU"/>
        </w:rPr>
        <w:t>«Веретено».</w:t>
      </w:r>
    </w:p>
    <w:p w14:paraId="5635DD45"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Г. Распутин. </w:t>
      </w:r>
      <w:r w:rsidRPr="00C91A6B">
        <w:rPr>
          <w:rFonts w:ascii="Times New Roman" w:hAnsi="Times New Roman" w:cs="Times New Roman"/>
          <w:color w:val="000000" w:themeColor="text1"/>
          <w:sz w:val="20"/>
          <w:szCs w:val="20"/>
          <w:lang w:val="ru-RU"/>
        </w:rPr>
        <w:t>«Саяны».</w:t>
      </w:r>
    </w:p>
    <w:p w14:paraId="6B767E5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Сказ о валдайских колокольчиках.</w:t>
      </w:r>
    </w:p>
    <w:p w14:paraId="3BD92353" w14:textId="77777777" w:rsidR="009E224D" w:rsidRPr="00C91A6B" w:rsidRDefault="009E224D" w:rsidP="0041663B">
      <w:pPr>
        <w:pStyle w:val="a3"/>
        <w:tabs>
          <w:tab w:val="left" w:pos="709"/>
        </w:tabs>
        <w:spacing w:before="3"/>
        <w:ind w:left="0" w:right="0" w:firstLine="567"/>
        <w:rPr>
          <w:rFonts w:ascii="Times New Roman" w:hAnsi="Times New Roman" w:cs="Times New Roman"/>
          <w:b/>
          <w:color w:val="000000" w:themeColor="text1"/>
          <w:lang w:val="ru-RU"/>
        </w:rPr>
      </w:pPr>
    </w:p>
    <w:p w14:paraId="142CF3A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 родной природе (4 ч)</w:t>
      </w:r>
    </w:p>
    <w:p w14:paraId="1B8C38F8"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Под дыханьем непогоды</w:t>
      </w:r>
    </w:p>
    <w:p w14:paraId="6D7239C3"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Поэтические представления русского народа о ветре, </w:t>
      </w:r>
      <w:r w:rsidR="000F0C39" w:rsidRPr="00C91A6B">
        <w:rPr>
          <w:rFonts w:ascii="Times New Roman" w:hAnsi="Times New Roman" w:cs="Times New Roman"/>
          <w:color w:val="000000" w:themeColor="text1"/>
          <w:lang w:val="ru-RU"/>
        </w:rPr>
        <w:t>моро</w:t>
      </w:r>
      <w:r w:rsidRPr="00C91A6B">
        <w:rPr>
          <w:rFonts w:ascii="Times New Roman" w:hAnsi="Times New Roman" w:cs="Times New Roman"/>
          <w:color w:val="000000" w:themeColor="text1"/>
          <w:lang w:val="ru-RU"/>
        </w:rPr>
        <w:t xml:space="preserve">зе, грозе; отражение этих представлений в фольклоре и их </w:t>
      </w:r>
      <w:r w:rsidR="000F0C39"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витие в русской поэзии и прозе. Например:</w:t>
      </w:r>
    </w:p>
    <w:p w14:paraId="521EEC7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Русские народные загадки о ветре, морозе, грозе.</w:t>
      </w:r>
    </w:p>
    <w:p w14:paraId="0762908A" w14:textId="77777777" w:rsidR="000F0C39"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А. Н. Апухтин. </w:t>
      </w:r>
      <w:r w:rsidRPr="00C91A6B">
        <w:rPr>
          <w:rFonts w:ascii="Times New Roman" w:hAnsi="Times New Roman" w:cs="Times New Roman"/>
          <w:color w:val="000000" w:themeColor="text1"/>
          <w:sz w:val="20"/>
          <w:szCs w:val="20"/>
          <w:lang w:val="ru-RU"/>
        </w:rPr>
        <w:t>«Зимой».</w:t>
      </w:r>
    </w:p>
    <w:p w14:paraId="6B4FA28C"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Д. Берестов. </w:t>
      </w:r>
      <w:r w:rsidRPr="00C91A6B">
        <w:rPr>
          <w:rFonts w:ascii="Times New Roman" w:hAnsi="Times New Roman" w:cs="Times New Roman"/>
          <w:color w:val="000000" w:themeColor="text1"/>
          <w:sz w:val="20"/>
          <w:szCs w:val="20"/>
          <w:lang w:val="ru-RU"/>
        </w:rPr>
        <w:t xml:space="preserve">«Мороз». </w:t>
      </w:r>
      <w:r w:rsidRPr="00C91A6B">
        <w:rPr>
          <w:rFonts w:ascii="Times New Roman" w:hAnsi="Times New Roman" w:cs="Times New Roman"/>
          <w:b/>
          <w:color w:val="000000" w:themeColor="text1"/>
          <w:sz w:val="20"/>
          <w:szCs w:val="20"/>
          <w:lang w:val="ru-RU"/>
        </w:rPr>
        <w:t xml:space="preserve">А. Н. Майков. </w:t>
      </w:r>
      <w:r w:rsidRPr="00C91A6B">
        <w:rPr>
          <w:rFonts w:ascii="Times New Roman" w:hAnsi="Times New Roman" w:cs="Times New Roman"/>
          <w:color w:val="000000" w:themeColor="text1"/>
          <w:sz w:val="20"/>
          <w:szCs w:val="20"/>
          <w:lang w:val="ru-RU"/>
        </w:rPr>
        <w:t>«Гроза».</w:t>
      </w:r>
    </w:p>
    <w:p w14:paraId="691BB956"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Н. М. Рубцов. </w:t>
      </w:r>
      <w:r w:rsidRPr="00C91A6B">
        <w:rPr>
          <w:rFonts w:ascii="Times New Roman" w:hAnsi="Times New Roman" w:cs="Times New Roman"/>
          <w:color w:val="000000" w:themeColor="text1"/>
          <w:sz w:val="20"/>
          <w:szCs w:val="20"/>
          <w:lang w:val="ru-RU"/>
        </w:rPr>
        <w:t>«Во время грозы».</w:t>
      </w:r>
    </w:p>
    <w:p w14:paraId="67A2086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Резерв на вариативную часть программы — 2 ч.</w:t>
      </w:r>
    </w:p>
    <w:p w14:paraId="4E297AC3"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20" w:left="580" w:header="0" w:footer="727" w:gutter="0"/>
          <w:cols w:space="720"/>
        </w:sectPr>
      </w:pPr>
    </w:p>
    <w:p w14:paraId="285763C8"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Распределённое по классам содержание обучения </w:t>
      </w:r>
      <w:r w:rsidR="000F0C39" w:rsidRPr="00C91A6B">
        <w:rPr>
          <w:rFonts w:ascii="Times New Roman" w:hAnsi="Times New Roman" w:cs="Times New Roman"/>
          <w:color w:val="000000" w:themeColor="text1"/>
          <w:lang w:val="ru-RU"/>
        </w:rPr>
        <w:t>сопрово</w:t>
      </w:r>
      <w:r w:rsidRPr="00C91A6B">
        <w:rPr>
          <w:rFonts w:ascii="Times New Roman" w:hAnsi="Times New Roman" w:cs="Times New Roman"/>
          <w:color w:val="000000" w:themeColor="text1"/>
          <w:lang w:val="ru-RU"/>
        </w:rPr>
        <w:t xml:space="preserve">ждается следующим </w:t>
      </w:r>
      <w:r w:rsidRPr="00C91A6B">
        <w:rPr>
          <w:rFonts w:ascii="Times New Roman" w:hAnsi="Times New Roman" w:cs="Times New Roman"/>
          <w:b/>
          <w:color w:val="000000" w:themeColor="text1"/>
          <w:lang w:val="ru-RU"/>
        </w:rPr>
        <w:t xml:space="preserve">деятельностным </w:t>
      </w:r>
      <w:r w:rsidR="000F0C39" w:rsidRPr="00C91A6B">
        <w:rPr>
          <w:rFonts w:ascii="Times New Roman" w:hAnsi="Times New Roman" w:cs="Times New Roman"/>
          <w:color w:val="000000" w:themeColor="text1"/>
          <w:lang w:val="ru-RU"/>
        </w:rPr>
        <w:t>наполнением образова</w:t>
      </w:r>
      <w:r w:rsidRPr="00C91A6B">
        <w:rPr>
          <w:rFonts w:ascii="Times New Roman" w:hAnsi="Times New Roman" w:cs="Times New Roman"/>
          <w:color w:val="000000" w:themeColor="text1"/>
          <w:lang w:val="ru-RU"/>
        </w:rPr>
        <w:t>тельного процесса.</w:t>
      </w:r>
    </w:p>
    <w:p w14:paraId="3B9BBA6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Аудирование (слушание)</w:t>
      </w:r>
    </w:p>
    <w:p w14:paraId="604C18C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на слух и</w:t>
      </w:r>
      <w:r w:rsidR="000F0C39" w:rsidRPr="00C91A6B">
        <w:rPr>
          <w:rFonts w:ascii="Times New Roman" w:hAnsi="Times New Roman" w:cs="Times New Roman"/>
          <w:color w:val="000000" w:themeColor="text1"/>
          <w:lang w:val="ru-RU"/>
        </w:rPr>
        <w:t xml:space="preserve"> понимание художественных произ</w:t>
      </w:r>
      <w:r w:rsidRPr="00C91A6B">
        <w:rPr>
          <w:rFonts w:ascii="Times New Roman" w:hAnsi="Times New Roman" w:cs="Times New Roman"/>
          <w:color w:val="000000" w:themeColor="text1"/>
          <w:lang w:val="ru-RU"/>
        </w:rPr>
        <w:t xml:space="preserve">ведений, отражающих национально-культурные ценности, </w:t>
      </w:r>
      <w:r w:rsidR="000F0C39" w:rsidRPr="00C91A6B">
        <w:rPr>
          <w:rFonts w:ascii="Times New Roman" w:hAnsi="Times New Roman" w:cs="Times New Roman"/>
          <w:color w:val="000000" w:themeColor="text1"/>
          <w:lang w:val="ru-RU"/>
        </w:rPr>
        <w:t>бо</w:t>
      </w:r>
      <w:r w:rsidRPr="00C91A6B">
        <w:rPr>
          <w:rFonts w:ascii="Times New Roman" w:hAnsi="Times New Roman" w:cs="Times New Roman"/>
          <w:color w:val="000000" w:themeColor="text1"/>
          <w:lang w:val="ru-RU"/>
        </w:rPr>
        <w:t xml:space="preserve">гатство русской речи; умения отвечать на вопросы по </w:t>
      </w:r>
      <w:r w:rsidR="000F0C39" w:rsidRPr="00C91A6B">
        <w:rPr>
          <w:rFonts w:ascii="Times New Roman" w:hAnsi="Times New Roman" w:cs="Times New Roman"/>
          <w:color w:val="000000" w:themeColor="text1"/>
          <w:lang w:val="ru-RU"/>
        </w:rPr>
        <w:t>воспри</w:t>
      </w:r>
      <w:r w:rsidRPr="00C91A6B">
        <w:rPr>
          <w:rFonts w:ascii="Times New Roman" w:hAnsi="Times New Roman" w:cs="Times New Roman"/>
          <w:color w:val="000000" w:themeColor="text1"/>
          <w:lang w:val="ru-RU"/>
        </w:rPr>
        <w:t xml:space="preserve">нятому на слух тексту и задавать вопросы по содержанию </w:t>
      </w:r>
      <w:r w:rsidR="000F0C39" w:rsidRPr="00C91A6B">
        <w:rPr>
          <w:rFonts w:ascii="Times New Roman" w:hAnsi="Times New Roman" w:cs="Times New Roman"/>
          <w:color w:val="000000" w:themeColor="text1"/>
          <w:lang w:val="ru-RU"/>
        </w:rPr>
        <w:t>вос</w:t>
      </w:r>
      <w:r w:rsidRPr="00C91A6B">
        <w:rPr>
          <w:rFonts w:ascii="Times New Roman" w:hAnsi="Times New Roman" w:cs="Times New Roman"/>
          <w:color w:val="000000" w:themeColor="text1"/>
          <w:lang w:val="ru-RU"/>
        </w:rPr>
        <w:t>принятого на слух текста.</w:t>
      </w:r>
    </w:p>
    <w:p w14:paraId="6260609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Чтение</w:t>
      </w:r>
    </w:p>
    <w:p w14:paraId="26656A5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Чтение вслух</w:t>
      </w:r>
      <w:r w:rsidRPr="00C91A6B">
        <w:rPr>
          <w:rFonts w:ascii="Times New Roman" w:hAnsi="Times New Roman" w:cs="Times New Roman"/>
          <w:color w:val="000000" w:themeColor="text1"/>
          <w:lang w:val="ru-RU"/>
        </w:rPr>
        <w:t>. Постепен</w:t>
      </w:r>
      <w:r w:rsidR="000F0C39" w:rsidRPr="00C91A6B">
        <w:rPr>
          <w:rFonts w:ascii="Times New Roman" w:hAnsi="Times New Roman" w:cs="Times New Roman"/>
          <w:color w:val="000000" w:themeColor="text1"/>
          <w:lang w:val="ru-RU"/>
        </w:rPr>
        <w:t>ный переход от слогового к плав</w:t>
      </w:r>
      <w:r w:rsidRPr="00C91A6B">
        <w:rPr>
          <w:rFonts w:ascii="Times New Roman" w:hAnsi="Times New Roman" w:cs="Times New Roman"/>
          <w:color w:val="000000" w:themeColor="text1"/>
          <w:lang w:val="ru-RU"/>
        </w:rPr>
        <w:t xml:space="preserve">ному осмысленному правильному чтению целыми словами вслух (скорость чтения в соответствии с индивидуальным </w:t>
      </w:r>
      <w:r w:rsidR="000F0C39" w:rsidRPr="00C91A6B">
        <w:rPr>
          <w:rFonts w:ascii="Times New Roman" w:hAnsi="Times New Roman" w:cs="Times New Roman"/>
          <w:color w:val="000000" w:themeColor="text1"/>
          <w:lang w:val="ru-RU"/>
        </w:rPr>
        <w:t>тем</w:t>
      </w:r>
      <w:r w:rsidRPr="00C91A6B">
        <w:rPr>
          <w:rFonts w:ascii="Times New Roman" w:hAnsi="Times New Roman" w:cs="Times New Roman"/>
          <w:color w:val="000000" w:themeColor="text1"/>
          <w:lang w:val="ru-RU"/>
        </w:rPr>
        <w:t>пом чтения, позволяющим о</w:t>
      </w:r>
      <w:r w:rsidR="000F0C39" w:rsidRPr="00C91A6B">
        <w:rPr>
          <w:rFonts w:ascii="Times New Roman" w:hAnsi="Times New Roman" w:cs="Times New Roman"/>
          <w:color w:val="000000" w:themeColor="text1"/>
          <w:lang w:val="ru-RU"/>
        </w:rPr>
        <w:t>сознать текст). Соблюдение орфо</w:t>
      </w:r>
      <w:r w:rsidRPr="00C91A6B">
        <w:rPr>
          <w:rFonts w:ascii="Times New Roman" w:hAnsi="Times New Roman" w:cs="Times New Roman"/>
          <w:color w:val="000000" w:themeColor="text1"/>
          <w:lang w:val="ru-RU"/>
        </w:rPr>
        <w:t>эпических норм чтения. Передача с помощью интонирования смысловых особенностей разных по виду и типу текстов.</w:t>
      </w:r>
    </w:p>
    <w:p w14:paraId="1BACCF37"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Чтение про себя</w:t>
      </w:r>
      <w:r w:rsidRPr="00C91A6B">
        <w:rPr>
          <w:rFonts w:ascii="Times New Roman" w:hAnsi="Times New Roman" w:cs="Times New Roman"/>
          <w:b/>
          <w:color w:val="000000" w:themeColor="text1"/>
          <w:lang w:val="ru-RU"/>
        </w:rPr>
        <w:t xml:space="preserve">. </w:t>
      </w:r>
      <w:r w:rsidRPr="00C91A6B">
        <w:rPr>
          <w:rFonts w:ascii="Times New Roman" w:hAnsi="Times New Roman" w:cs="Times New Roman"/>
          <w:color w:val="000000" w:themeColor="text1"/>
          <w:lang w:val="ru-RU"/>
        </w:rPr>
        <w:t>Осознание при чтении про себя смысла доступных по объёму и жа</w:t>
      </w:r>
      <w:r w:rsidR="000F0C39" w:rsidRPr="00C91A6B">
        <w:rPr>
          <w:rFonts w:ascii="Times New Roman" w:hAnsi="Times New Roman" w:cs="Times New Roman"/>
          <w:color w:val="000000" w:themeColor="text1"/>
          <w:lang w:val="ru-RU"/>
        </w:rPr>
        <w:t>нру произведений. Понимание осо</w:t>
      </w:r>
      <w:r w:rsidRPr="00C91A6B">
        <w:rPr>
          <w:rFonts w:ascii="Times New Roman" w:hAnsi="Times New Roman" w:cs="Times New Roman"/>
          <w:color w:val="000000" w:themeColor="text1"/>
          <w:lang w:val="ru-RU"/>
        </w:rPr>
        <w:t>бенностей разных видов чтения.</w:t>
      </w:r>
    </w:p>
    <w:p w14:paraId="4F963B62"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Чтение произведений устного народного</w:t>
      </w:r>
      <w:r w:rsidR="007B0B77" w:rsidRPr="00C91A6B">
        <w:rPr>
          <w:rFonts w:ascii="Times New Roman" w:hAnsi="Times New Roman" w:cs="Times New Roman"/>
          <w:i/>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творчества</w:t>
      </w:r>
      <w:r w:rsidR="000F0C39" w:rsidRPr="00C91A6B">
        <w:rPr>
          <w:rFonts w:ascii="Times New Roman" w:hAnsi="Times New Roman" w:cs="Times New Roman"/>
          <w:color w:val="000000" w:themeColor="text1"/>
          <w:sz w:val="20"/>
          <w:szCs w:val="20"/>
          <w:lang w:val="ru-RU"/>
        </w:rPr>
        <w:t>:</w:t>
      </w:r>
      <w:r w:rsidR="007B0B77" w:rsidRPr="00C91A6B">
        <w:rPr>
          <w:rFonts w:ascii="Times New Roman" w:hAnsi="Times New Roman" w:cs="Times New Roman"/>
          <w:color w:val="000000" w:themeColor="text1"/>
          <w:sz w:val="20"/>
          <w:szCs w:val="20"/>
          <w:lang w:val="ru-RU"/>
        </w:rPr>
        <w:t xml:space="preserve"> </w:t>
      </w:r>
      <w:r w:rsidR="000F0C39" w:rsidRPr="00C91A6B">
        <w:rPr>
          <w:rFonts w:ascii="Times New Roman" w:hAnsi="Times New Roman" w:cs="Times New Roman"/>
          <w:color w:val="000000" w:themeColor="text1"/>
          <w:sz w:val="20"/>
          <w:szCs w:val="20"/>
          <w:lang w:val="ru-RU"/>
        </w:rPr>
        <w:t>рус</w:t>
      </w:r>
      <w:r w:rsidRPr="00C91A6B">
        <w:rPr>
          <w:rFonts w:ascii="Times New Roman" w:hAnsi="Times New Roman" w:cs="Times New Roman"/>
          <w:color w:val="000000" w:themeColor="text1"/>
          <w:sz w:val="20"/>
          <w:szCs w:val="20"/>
          <w:lang w:val="ru-RU"/>
        </w:rPr>
        <w:t>ский фольклорный текст как источник познания ценностей и традиций народа.</w:t>
      </w:r>
    </w:p>
    <w:p w14:paraId="5171069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Чтение текстов художественных</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произведений</w:t>
      </w:r>
      <w:r w:rsidR="000F0C39" w:rsidRPr="00C91A6B">
        <w:rPr>
          <w:rFonts w:ascii="Times New Roman" w:hAnsi="Times New Roman" w:cs="Times New Roman"/>
          <w:color w:val="000000" w:themeColor="text1"/>
          <w:lang w:val="ru-RU"/>
        </w:rPr>
        <w:t>,</w:t>
      </w:r>
      <w:r w:rsidR="007B0B77" w:rsidRPr="00C91A6B">
        <w:rPr>
          <w:rFonts w:ascii="Times New Roman" w:hAnsi="Times New Roman" w:cs="Times New Roman"/>
          <w:color w:val="000000" w:themeColor="text1"/>
          <w:lang w:val="ru-RU"/>
        </w:rPr>
        <w:t xml:space="preserve"> </w:t>
      </w:r>
      <w:r w:rsidR="000F0C39" w:rsidRPr="00C91A6B">
        <w:rPr>
          <w:rFonts w:ascii="Times New Roman" w:hAnsi="Times New Roman" w:cs="Times New Roman"/>
          <w:color w:val="000000" w:themeColor="text1"/>
          <w:lang w:val="ru-RU"/>
        </w:rPr>
        <w:t>отража</w:t>
      </w:r>
      <w:r w:rsidRPr="00C91A6B">
        <w:rPr>
          <w:rFonts w:ascii="Times New Roman" w:hAnsi="Times New Roman" w:cs="Times New Roman"/>
          <w:color w:val="000000" w:themeColor="text1"/>
          <w:lang w:val="ru-RU"/>
        </w:rPr>
        <w:t>ющих нравственно-этические ценности и идеалы, значимые для национального сознания и сохраняющиеся в культурном пространстве на протяжении многих эпох: любовь к Родине, веру, справедливость, совесть,</w:t>
      </w:r>
      <w:r w:rsidR="000F0C39" w:rsidRPr="00C91A6B">
        <w:rPr>
          <w:rFonts w:ascii="Times New Roman" w:hAnsi="Times New Roman" w:cs="Times New Roman"/>
          <w:color w:val="000000" w:themeColor="text1"/>
          <w:lang w:val="ru-RU"/>
        </w:rPr>
        <w:t xml:space="preserve"> сострадание и др. Черты русско</w:t>
      </w:r>
      <w:r w:rsidRPr="00C91A6B">
        <w:rPr>
          <w:rFonts w:ascii="Times New Roman" w:hAnsi="Times New Roman" w:cs="Times New Roman"/>
          <w:color w:val="000000" w:themeColor="text1"/>
          <w:lang w:val="ru-RU"/>
        </w:rPr>
        <w:t>го национального характера</w:t>
      </w:r>
      <w:r w:rsidR="000F0C39" w:rsidRPr="00C91A6B">
        <w:rPr>
          <w:rFonts w:ascii="Times New Roman" w:hAnsi="Times New Roman" w:cs="Times New Roman"/>
          <w:color w:val="000000" w:themeColor="text1"/>
          <w:lang w:val="ru-RU"/>
        </w:rPr>
        <w:t>: доброта, бескорыстие, трудолю</w:t>
      </w:r>
      <w:r w:rsidRPr="00C91A6B">
        <w:rPr>
          <w:rFonts w:ascii="Times New Roman" w:hAnsi="Times New Roman" w:cs="Times New Roman"/>
          <w:color w:val="000000" w:themeColor="text1"/>
          <w:lang w:val="ru-RU"/>
        </w:rPr>
        <w:t>бие, честность, смелость и</w:t>
      </w:r>
      <w:r w:rsidR="000F0C39" w:rsidRPr="00C91A6B">
        <w:rPr>
          <w:rFonts w:ascii="Times New Roman" w:hAnsi="Times New Roman" w:cs="Times New Roman"/>
          <w:color w:val="000000" w:themeColor="text1"/>
          <w:lang w:val="ru-RU"/>
        </w:rPr>
        <w:t xml:space="preserve"> др. Русские национальные тради</w:t>
      </w:r>
      <w:r w:rsidRPr="00C91A6B">
        <w:rPr>
          <w:rFonts w:ascii="Times New Roman" w:hAnsi="Times New Roman" w:cs="Times New Roman"/>
          <w:color w:val="000000" w:themeColor="text1"/>
          <w:lang w:val="ru-RU"/>
        </w:rPr>
        <w:t xml:space="preserve">ции: единение, взаимопомощь, открытость, гостеприимство и др. Семейные ценности: лад, любовь, взаимопонимание, </w:t>
      </w:r>
      <w:r w:rsidR="000F0C39" w:rsidRPr="00C91A6B">
        <w:rPr>
          <w:rFonts w:ascii="Times New Roman" w:hAnsi="Times New Roman" w:cs="Times New Roman"/>
          <w:color w:val="000000" w:themeColor="text1"/>
          <w:lang w:val="ru-RU"/>
        </w:rPr>
        <w:t>забо</w:t>
      </w:r>
      <w:r w:rsidRPr="00C91A6B">
        <w:rPr>
          <w:rFonts w:ascii="Times New Roman" w:hAnsi="Times New Roman" w:cs="Times New Roman"/>
          <w:color w:val="000000" w:themeColor="text1"/>
          <w:lang w:val="ru-RU"/>
        </w:rPr>
        <w:t>та, терпение, почитание роди</w:t>
      </w:r>
      <w:r w:rsidR="000F0C39" w:rsidRPr="00C91A6B">
        <w:rPr>
          <w:rFonts w:ascii="Times New Roman" w:hAnsi="Times New Roman" w:cs="Times New Roman"/>
          <w:color w:val="000000" w:themeColor="text1"/>
          <w:lang w:val="ru-RU"/>
        </w:rPr>
        <w:t>телей. Отражение в русской лите</w:t>
      </w:r>
      <w:r w:rsidRPr="00C91A6B">
        <w:rPr>
          <w:rFonts w:ascii="Times New Roman" w:hAnsi="Times New Roman" w:cs="Times New Roman"/>
          <w:color w:val="000000" w:themeColor="text1"/>
          <w:lang w:val="ru-RU"/>
        </w:rPr>
        <w:t>ратуре культуры православной семьи.</w:t>
      </w:r>
    </w:p>
    <w:p w14:paraId="7817204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Мир русского детства: взросление, особенность отношений с окружающим миром, взрослыми и сверстниками; осознание себя как носителя и продолжателя русских традиций. </w:t>
      </w:r>
      <w:r w:rsidR="000F0C39" w:rsidRPr="00C91A6B">
        <w:rPr>
          <w:rFonts w:ascii="Times New Roman" w:hAnsi="Times New Roman" w:cs="Times New Roman"/>
          <w:color w:val="000000" w:themeColor="text1"/>
          <w:lang w:val="ru-RU"/>
        </w:rPr>
        <w:t>Эмоцио</w:t>
      </w:r>
      <w:r w:rsidRPr="00C91A6B">
        <w:rPr>
          <w:rFonts w:ascii="Times New Roman" w:hAnsi="Times New Roman" w:cs="Times New Roman"/>
          <w:color w:val="000000" w:themeColor="text1"/>
          <w:lang w:val="ru-RU"/>
        </w:rPr>
        <w:t>нально-нравственная оценка поступков героев.</w:t>
      </w:r>
    </w:p>
    <w:p w14:paraId="2A3E37EF"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Понимание особенностей русской литературы: раскрытие внутреннего мира героя, его переживаний; обращение к </w:t>
      </w:r>
      <w:r w:rsidR="00CC558F"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ственным проблемам. Поэтич</w:t>
      </w:r>
      <w:r w:rsidR="00CC558F" w:rsidRPr="00C91A6B">
        <w:rPr>
          <w:rFonts w:ascii="Times New Roman" w:hAnsi="Times New Roman" w:cs="Times New Roman"/>
          <w:color w:val="000000" w:themeColor="text1"/>
          <w:lang w:val="ru-RU"/>
        </w:rPr>
        <w:t>еские представления русского на</w:t>
      </w:r>
      <w:r w:rsidRPr="00C91A6B">
        <w:rPr>
          <w:rFonts w:ascii="Times New Roman" w:hAnsi="Times New Roman" w:cs="Times New Roman"/>
          <w:color w:val="000000" w:themeColor="text1"/>
          <w:lang w:val="ru-RU"/>
        </w:rPr>
        <w:t>рода о мире природы (солнце, поле, лесе, реке, тумане, ветре,</w:t>
      </w:r>
      <w:r w:rsidR="00CC558F" w:rsidRPr="00C91A6B">
        <w:rPr>
          <w:rFonts w:ascii="Times New Roman" w:hAnsi="Times New Roman" w:cs="Times New Roman"/>
          <w:color w:val="000000" w:themeColor="text1"/>
          <w:lang w:val="ru-RU"/>
        </w:rPr>
        <w:t xml:space="preserve"> м</w:t>
      </w:r>
      <w:r w:rsidRPr="00C91A6B">
        <w:rPr>
          <w:rFonts w:ascii="Times New Roman" w:hAnsi="Times New Roman" w:cs="Times New Roman"/>
          <w:color w:val="000000" w:themeColor="text1"/>
          <w:lang w:val="ru-RU"/>
        </w:rPr>
        <w:t xml:space="preserve">орозе, грозе и др.), отражение этих представлений в </w:t>
      </w:r>
      <w:r w:rsidR="00CC558F" w:rsidRPr="00C91A6B">
        <w:rPr>
          <w:rFonts w:ascii="Times New Roman" w:hAnsi="Times New Roman" w:cs="Times New Roman"/>
          <w:color w:val="000000" w:themeColor="text1"/>
          <w:lang w:val="ru-RU"/>
        </w:rPr>
        <w:t>фолькло</w:t>
      </w:r>
      <w:r w:rsidRPr="00C91A6B">
        <w:rPr>
          <w:rFonts w:ascii="Times New Roman" w:hAnsi="Times New Roman" w:cs="Times New Roman"/>
          <w:color w:val="000000" w:themeColor="text1"/>
          <w:lang w:val="ru-RU"/>
        </w:rPr>
        <w:t xml:space="preserve">ре и их развитие в русской поэзии и прозе. Сопоставление </w:t>
      </w:r>
      <w:r w:rsidR="00CC558F"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стояния окружающего мира</w:t>
      </w:r>
      <w:r w:rsidR="00CC558F" w:rsidRPr="00C91A6B">
        <w:rPr>
          <w:rFonts w:ascii="Times New Roman" w:hAnsi="Times New Roman" w:cs="Times New Roman"/>
          <w:color w:val="000000" w:themeColor="text1"/>
          <w:lang w:val="ru-RU"/>
        </w:rPr>
        <w:t xml:space="preserve"> с чувствами и настроением чело</w:t>
      </w:r>
      <w:r w:rsidRPr="00C91A6B">
        <w:rPr>
          <w:rFonts w:ascii="Times New Roman" w:hAnsi="Times New Roman" w:cs="Times New Roman"/>
          <w:color w:val="000000" w:themeColor="text1"/>
          <w:lang w:val="ru-RU"/>
        </w:rPr>
        <w:t>века.</w:t>
      </w:r>
    </w:p>
    <w:p w14:paraId="2FF49448"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Чтение информационных текстов</w:t>
      </w:r>
      <w:r w:rsidRPr="00C91A6B">
        <w:rPr>
          <w:rFonts w:ascii="Times New Roman" w:hAnsi="Times New Roman" w:cs="Times New Roman"/>
          <w:color w:val="000000" w:themeColor="text1"/>
          <w:sz w:val="20"/>
          <w:szCs w:val="20"/>
          <w:lang w:val="ru-RU"/>
        </w:rPr>
        <w:t>: историко-культурный комментарий к произведениям, отдельные факты биографии авторов изучаемых текстов.</w:t>
      </w:r>
    </w:p>
    <w:p w14:paraId="54E95A6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Говорение (культура речевого общения)</w:t>
      </w:r>
    </w:p>
    <w:p w14:paraId="173F2AB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Диалогическая и монологическая речь. </w:t>
      </w:r>
      <w:r w:rsidRPr="00C91A6B">
        <w:rPr>
          <w:rFonts w:ascii="Times New Roman" w:hAnsi="Times New Roman" w:cs="Times New Roman"/>
          <w:color w:val="000000" w:themeColor="text1"/>
          <w:lang w:val="ru-RU"/>
        </w:rPr>
        <w:t xml:space="preserve">Участие в </w:t>
      </w:r>
      <w:r w:rsidR="00CC558F" w:rsidRPr="00C91A6B">
        <w:rPr>
          <w:rFonts w:ascii="Times New Roman" w:hAnsi="Times New Roman" w:cs="Times New Roman"/>
          <w:color w:val="000000" w:themeColor="text1"/>
          <w:lang w:val="ru-RU"/>
        </w:rPr>
        <w:t>коллек</w:t>
      </w:r>
      <w:r w:rsidRPr="00C91A6B">
        <w:rPr>
          <w:rFonts w:ascii="Times New Roman" w:hAnsi="Times New Roman" w:cs="Times New Roman"/>
          <w:color w:val="000000" w:themeColor="text1"/>
          <w:lang w:val="ru-RU"/>
        </w:rPr>
        <w:t>тивном обсуждении прочитанных текстов,</w:t>
      </w:r>
      <w:r w:rsidR="00CC558F" w:rsidRPr="00C91A6B">
        <w:rPr>
          <w:rFonts w:ascii="Times New Roman" w:hAnsi="Times New Roman" w:cs="Times New Roman"/>
          <w:color w:val="000000" w:themeColor="text1"/>
          <w:lang w:val="ru-RU"/>
        </w:rPr>
        <w:t xml:space="preserve"> доказательство соб</w:t>
      </w:r>
      <w:r w:rsidRPr="00C91A6B">
        <w:rPr>
          <w:rFonts w:ascii="Times New Roman" w:hAnsi="Times New Roman" w:cs="Times New Roman"/>
          <w:color w:val="000000" w:themeColor="text1"/>
          <w:lang w:val="ru-RU"/>
        </w:rPr>
        <w:t>ственной точки зрения с оп</w:t>
      </w:r>
      <w:r w:rsidR="00CC558F" w:rsidRPr="00C91A6B">
        <w:rPr>
          <w:rFonts w:ascii="Times New Roman" w:hAnsi="Times New Roman" w:cs="Times New Roman"/>
          <w:color w:val="000000" w:themeColor="text1"/>
          <w:lang w:val="ru-RU"/>
        </w:rPr>
        <w:t>орой на текст; высказывания, от</w:t>
      </w:r>
      <w:r w:rsidRPr="00C91A6B">
        <w:rPr>
          <w:rFonts w:ascii="Times New Roman" w:hAnsi="Times New Roman" w:cs="Times New Roman"/>
          <w:color w:val="000000" w:themeColor="text1"/>
          <w:lang w:val="ru-RU"/>
        </w:rPr>
        <w:t>ражающие специфику русской художественной литературы. Пополнение словарного запаса. Воспроизведение услышанного или прочитанного текста с</w:t>
      </w:r>
      <w:r w:rsidR="00CC558F" w:rsidRPr="00C91A6B">
        <w:rPr>
          <w:rFonts w:ascii="Times New Roman" w:hAnsi="Times New Roman" w:cs="Times New Roman"/>
          <w:color w:val="000000" w:themeColor="text1"/>
          <w:lang w:val="ru-RU"/>
        </w:rPr>
        <w:t xml:space="preserve"> опорой на ключевые слова, иллю</w:t>
      </w:r>
      <w:r w:rsidRPr="00C91A6B">
        <w:rPr>
          <w:rFonts w:ascii="Times New Roman" w:hAnsi="Times New Roman" w:cs="Times New Roman"/>
          <w:color w:val="000000" w:themeColor="text1"/>
          <w:lang w:val="ru-RU"/>
        </w:rPr>
        <w:t>страции к тексту (подробный, краткий, выборочный пересказ текста).</w:t>
      </w:r>
    </w:p>
    <w:p w14:paraId="6D5698E0"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Соблюдение в учебных ситуациях этикетных форм и </w:t>
      </w:r>
      <w:r w:rsidR="00CC558F" w:rsidRPr="00C91A6B">
        <w:rPr>
          <w:rFonts w:ascii="Times New Roman" w:hAnsi="Times New Roman" w:cs="Times New Roman"/>
          <w:color w:val="000000" w:themeColor="text1"/>
          <w:lang w:val="ru-RU"/>
        </w:rPr>
        <w:t>устой</w:t>
      </w:r>
      <w:r w:rsidRPr="00C91A6B">
        <w:rPr>
          <w:rFonts w:ascii="Times New Roman" w:hAnsi="Times New Roman" w:cs="Times New Roman"/>
          <w:color w:val="000000" w:themeColor="text1"/>
          <w:lang w:val="ru-RU"/>
        </w:rPr>
        <w:t>чивых формул‚ принципов</w:t>
      </w:r>
      <w:r w:rsidR="00CC558F" w:rsidRPr="00C91A6B">
        <w:rPr>
          <w:rFonts w:ascii="Times New Roman" w:hAnsi="Times New Roman" w:cs="Times New Roman"/>
          <w:color w:val="000000" w:themeColor="text1"/>
          <w:lang w:val="ru-RU"/>
        </w:rPr>
        <w:t xml:space="preserve"> общения, лежащих в основе наци</w:t>
      </w:r>
      <w:r w:rsidRPr="00C91A6B">
        <w:rPr>
          <w:rFonts w:ascii="Times New Roman" w:hAnsi="Times New Roman" w:cs="Times New Roman"/>
          <w:color w:val="000000" w:themeColor="text1"/>
          <w:lang w:val="ru-RU"/>
        </w:rPr>
        <w:t>онального речевого этикета.</w:t>
      </w:r>
    </w:p>
    <w:p w14:paraId="2E33C6E2"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Декламирование (чтение</w:t>
      </w:r>
      <w:r w:rsidR="00CC558F" w:rsidRPr="00C91A6B">
        <w:rPr>
          <w:rFonts w:ascii="Times New Roman" w:hAnsi="Times New Roman" w:cs="Times New Roman"/>
          <w:color w:val="000000" w:themeColor="text1"/>
          <w:lang w:val="ru-RU"/>
        </w:rPr>
        <w:t xml:space="preserve"> наизусть) стихотворных произве</w:t>
      </w:r>
      <w:r w:rsidRPr="00C91A6B">
        <w:rPr>
          <w:rFonts w:ascii="Times New Roman" w:hAnsi="Times New Roman" w:cs="Times New Roman"/>
          <w:color w:val="000000" w:themeColor="text1"/>
          <w:lang w:val="ru-RU"/>
        </w:rPr>
        <w:t>дений по выбору учащихся.</w:t>
      </w:r>
    </w:p>
    <w:p w14:paraId="1361892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Письмо (культура письменной речи)</w:t>
      </w:r>
    </w:p>
    <w:p w14:paraId="1FD811E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небольших по объёму письменных высказываний по проблемам, поставленным в изучаемых произведениях.</w:t>
      </w:r>
    </w:p>
    <w:p w14:paraId="3F32EE1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Библиографическая культура</w:t>
      </w:r>
    </w:p>
    <w:p w14:paraId="1FE4737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Выбор книг по обсуждаемой проблематике, в том числе с опорой на список произведе</w:t>
      </w:r>
      <w:r w:rsidR="00CC558F" w:rsidRPr="00C91A6B">
        <w:rPr>
          <w:rFonts w:ascii="Times New Roman" w:hAnsi="Times New Roman" w:cs="Times New Roman"/>
          <w:color w:val="000000" w:themeColor="text1"/>
          <w:lang w:val="ru-RU"/>
        </w:rPr>
        <w:t>ний для внеклассного чтения, ре</w:t>
      </w:r>
      <w:r w:rsidRPr="00C91A6B">
        <w:rPr>
          <w:rFonts w:ascii="Times New Roman" w:hAnsi="Times New Roman" w:cs="Times New Roman"/>
          <w:color w:val="000000" w:themeColor="text1"/>
          <w:lang w:val="ru-RU"/>
        </w:rPr>
        <w:t>комендованных в учебнике. Использование соответствующих возрасту словарей и энциклопедий, содержащих сведения о русской культуре.</w:t>
      </w:r>
    </w:p>
    <w:p w14:paraId="1A2DB1C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Литературоведческая пропедевтика</w:t>
      </w:r>
    </w:p>
    <w:p w14:paraId="6609350B" w14:textId="77777777" w:rsidR="009E224D" w:rsidRPr="00C91A6B" w:rsidRDefault="004D0A5B" w:rsidP="0041663B">
      <w:pPr>
        <w:pStyle w:val="a3"/>
        <w:tabs>
          <w:tab w:val="left" w:pos="709"/>
        </w:tabs>
        <w:spacing w:before="11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Практическое использование при анализе текс</w:t>
      </w:r>
      <w:r w:rsidR="00CC558F" w:rsidRPr="00C91A6B">
        <w:rPr>
          <w:rFonts w:ascii="Times New Roman" w:hAnsi="Times New Roman" w:cs="Times New Roman"/>
          <w:color w:val="000000" w:themeColor="text1"/>
          <w:lang w:val="ru-RU"/>
        </w:rPr>
        <w:t>та изучен</w:t>
      </w:r>
      <w:r w:rsidRPr="00C91A6B">
        <w:rPr>
          <w:rFonts w:ascii="Times New Roman" w:hAnsi="Times New Roman" w:cs="Times New Roman"/>
          <w:color w:val="000000" w:themeColor="text1"/>
          <w:lang w:val="ru-RU"/>
        </w:rPr>
        <w:t>ных литературных понятий.</w:t>
      </w:r>
    </w:p>
    <w:p w14:paraId="0A44D179" w14:textId="77777777" w:rsidR="00CC558F" w:rsidRPr="00C91A6B" w:rsidRDefault="004D0A5B" w:rsidP="0041663B">
      <w:pPr>
        <w:pStyle w:val="a3"/>
        <w:tabs>
          <w:tab w:val="left" w:pos="709"/>
        </w:tabs>
        <w:spacing w:before="2"/>
        <w:ind w:left="0" w:right="0" w:firstLine="567"/>
        <w:rPr>
          <w:rFonts w:ascii="Times New Roman" w:eastAsia="Book Antiqua" w:hAnsi="Times New Roman" w:cs="Times New Roman"/>
          <w:b/>
          <w:bCs/>
          <w:color w:val="000000" w:themeColor="text1"/>
          <w:lang w:val="ru-RU"/>
        </w:rPr>
      </w:pPr>
      <w:r w:rsidRPr="00C91A6B">
        <w:rPr>
          <w:rFonts w:ascii="Times New Roman" w:hAnsi="Times New Roman" w:cs="Times New Roman"/>
          <w:color w:val="000000" w:themeColor="text1"/>
          <w:lang w:val="ru-RU"/>
        </w:rPr>
        <w:t xml:space="preserve">Жанровое разнообразие изучаемых произведений: малые и большие фольклорные формы; литературная сказка; рассказ, притча, стихотворение. Прозаическая и поэтическая речь; </w:t>
      </w:r>
      <w:r w:rsidR="00CC558F" w:rsidRPr="00C91A6B">
        <w:rPr>
          <w:rFonts w:ascii="Times New Roman" w:hAnsi="Times New Roman" w:cs="Times New Roman"/>
          <w:color w:val="000000" w:themeColor="text1"/>
          <w:lang w:val="ru-RU"/>
        </w:rPr>
        <w:t>ху</w:t>
      </w:r>
      <w:r w:rsidRPr="00C91A6B">
        <w:rPr>
          <w:rFonts w:ascii="Times New Roman" w:hAnsi="Times New Roman" w:cs="Times New Roman"/>
          <w:color w:val="000000" w:themeColor="text1"/>
          <w:lang w:val="ru-RU"/>
        </w:rPr>
        <w:t>дожественный вымысел; сюжет; тема; герой произведения; портрет; пейзаж; ритм; рифма. Национальное своеобразие сравнений и метафор; их значение в художественной речи.</w:t>
      </w:r>
    </w:p>
    <w:p w14:paraId="0D24C6B5" w14:textId="77777777" w:rsidR="009E224D" w:rsidRPr="00C91A6B" w:rsidRDefault="00CC558F" w:rsidP="0041663B">
      <w:pPr>
        <w:pStyle w:val="a3"/>
        <w:tabs>
          <w:tab w:val="left" w:pos="709"/>
        </w:tabs>
        <w:spacing w:before="2"/>
        <w:ind w:left="0" w:right="0" w:firstLine="567"/>
        <w:rPr>
          <w:rFonts w:ascii="Times New Roman" w:hAnsi="Times New Roman" w:cs="Times New Roman"/>
          <w:b/>
          <w:color w:val="000000" w:themeColor="text1"/>
          <w:lang w:val="ru-RU"/>
        </w:rPr>
      </w:pPr>
      <w:r w:rsidRPr="00C91A6B">
        <w:rPr>
          <w:rFonts w:ascii="Times New Roman" w:eastAsia="Book Antiqua" w:hAnsi="Times New Roman" w:cs="Times New Roman"/>
          <w:b/>
          <w:bCs/>
          <w:color w:val="000000" w:themeColor="text1"/>
          <w:lang w:val="ru-RU"/>
        </w:rPr>
        <w:t>Т</w:t>
      </w:r>
      <w:r w:rsidR="004D0A5B" w:rsidRPr="00C91A6B">
        <w:rPr>
          <w:rFonts w:ascii="Times New Roman" w:hAnsi="Times New Roman" w:cs="Times New Roman"/>
          <w:b/>
          <w:color w:val="000000" w:themeColor="text1"/>
          <w:lang w:val="ru-RU"/>
        </w:rPr>
        <w:t>ворческая деятельност</w:t>
      </w:r>
      <w:r w:rsidRPr="00C91A6B">
        <w:rPr>
          <w:rFonts w:ascii="Times New Roman" w:hAnsi="Times New Roman" w:cs="Times New Roman"/>
          <w:b/>
          <w:color w:val="000000" w:themeColor="text1"/>
          <w:lang w:val="ru-RU"/>
        </w:rPr>
        <w:t>ь обучающихся (на основе изучен</w:t>
      </w:r>
      <w:r w:rsidR="004D0A5B" w:rsidRPr="00C91A6B">
        <w:rPr>
          <w:rFonts w:ascii="Times New Roman" w:hAnsi="Times New Roman" w:cs="Times New Roman"/>
          <w:b/>
          <w:color w:val="000000" w:themeColor="text1"/>
          <w:lang w:val="ru-RU"/>
        </w:rPr>
        <w:t>ных литературных произведений)</w:t>
      </w:r>
    </w:p>
    <w:p w14:paraId="56E7C6A0"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Интерпретация литературного произведения в творческой деятельности учащихся: чтение по ролям, инсценирование; создание собственного устного и письменного текста на основе художественного произведе</w:t>
      </w:r>
      <w:r w:rsidR="00CC558F" w:rsidRPr="00C91A6B">
        <w:rPr>
          <w:rFonts w:ascii="Times New Roman" w:hAnsi="Times New Roman" w:cs="Times New Roman"/>
          <w:color w:val="000000" w:themeColor="text1"/>
          <w:lang w:val="ru-RU"/>
        </w:rPr>
        <w:t>ния с учётом коммуникативной за</w:t>
      </w:r>
      <w:r w:rsidRPr="00C91A6B">
        <w:rPr>
          <w:rFonts w:ascii="Times New Roman" w:hAnsi="Times New Roman" w:cs="Times New Roman"/>
          <w:color w:val="000000" w:themeColor="text1"/>
          <w:lang w:val="ru-RU"/>
        </w:rPr>
        <w:t>дачи (для разных адресатов); с опорой на серию иллюстраций к произведению, на репродукции картин русских художников.</w:t>
      </w:r>
    </w:p>
    <w:p w14:paraId="14BBBCCC"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20" w:left="580" w:header="0" w:footer="727" w:gutter="0"/>
          <w:cols w:space="720"/>
        </w:sectPr>
      </w:pPr>
    </w:p>
    <w:p w14:paraId="0CC1A85B" w14:textId="05252947" w:rsidR="009E224D" w:rsidRPr="00C91A6B" w:rsidRDefault="004D0A5B" w:rsidP="00344256">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ПРОГРАММЫ УЧЕБНОГО ПРЕДМЕТА</w:t>
      </w:r>
      <w:r w:rsidR="005246CD"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«ЛИТЕРАТУРНОЕ ЧТЕНИЕ НА РОДНОМ (РУССКОМ) ЯЗЫКЕ»</w:t>
      </w:r>
    </w:p>
    <w:p w14:paraId="7C645F6E"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Результаты изучения предмета «Литературное чтения на родном (русском) языке» в составе предметной области «</w:t>
      </w:r>
      <w:r w:rsidR="00CC558F" w:rsidRPr="00C91A6B">
        <w:rPr>
          <w:rFonts w:ascii="Times New Roman" w:hAnsi="Times New Roman" w:cs="Times New Roman"/>
          <w:color w:val="000000" w:themeColor="text1"/>
          <w:lang w:val="ru-RU"/>
        </w:rPr>
        <w:t>Род</w:t>
      </w:r>
      <w:r w:rsidRPr="00C91A6B">
        <w:rPr>
          <w:rFonts w:ascii="Times New Roman" w:hAnsi="Times New Roman" w:cs="Times New Roman"/>
          <w:color w:val="000000" w:themeColor="text1"/>
          <w:lang w:val="ru-RU"/>
        </w:rPr>
        <w:t>ной язык и литературное чтен</w:t>
      </w:r>
      <w:r w:rsidR="00CC558F" w:rsidRPr="00C91A6B">
        <w:rPr>
          <w:rFonts w:ascii="Times New Roman" w:hAnsi="Times New Roman" w:cs="Times New Roman"/>
          <w:color w:val="000000" w:themeColor="text1"/>
          <w:lang w:val="ru-RU"/>
        </w:rPr>
        <w:t>ие на родном языке» соответству</w:t>
      </w:r>
      <w:r w:rsidRPr="00C91A6B">
        <w:rPr>
          <w:rFonts w:ascii="Times New Roman" w:hAnsi="Times New Roman" w:cs="Times New Roman"/>
          <w:color w:val="000000" w:themeColor="text1"/>
          <w:lang w:val="ru-RU"/>
        </w:rPr>
        <w:t>ют требованиям к результ</w:t>
      </w:r>
      <w:r w:rsidR="00CC558F" w:rsidRPr="00C91A6B">
        <w:rPr>
          <w:rFonts w:ascii="Times New Roman" w:hAnsi="Times New Roman" w:cs="Times New Roman"/>
          <w:color w:val="000000" w:themeColor="text1"/>
          <w:lang w:val="ru-RU"/>
        </w:rPr>
        <w:t>атам освоения основной образова</w:t>
      </w:r>
      <w:r w:rsidRPr="00C91A6B">
        <w:rPr>
          <w:rFonts w:ascii="Times New Roman" w:hAnsi="Times New Roman" w:cs="Times New Roman"/>
          <w:color w:val="000000" w:themeColor="text1"/>
          <w:lang w:val="ru-RU"/>
        </w:rPr>
        <w:t>тельной программы началь</w:t>
      </w:r>
      <w:r w:rsidR="00CC558F" w:rsidRPr="00C91A6B">
        <w:rPr>
          <w:rFonts w:ascii="Times New Roman" w:hAnsi="Times New Roman" w:cs="Times New Roman"/>
          <w:color w:val="000000" w:themeColor="text1"/>
          <w:lang w:val="ru-RU"/>
        </w:rPr>
        <w:t>ного общего образования, сформу</w:t>
      </w:r>
      <w:r w:rsidRPr="00C91A6B">
        <w:rPr>
          <w:rFonts w:ascii="Times New Roman" w:hAnsi="Times New Roman" w:cs="Times New Roman"/>
          <w:color w:val="000000" w:themeColor="text1"/>
          <w:lang w:val="ru-RU"/>
        </w:rPr>
        <w:t>лированным в Федеральном государственном образовательном стандарте начального общего образования.</w:t>
      </w:r>
    </w:p>
    <w:p w14:paraId="31AE0964" w14:textId="77777777" w:rsidR="009E224D" w:rsidRPr="00C91A6B" w:rsidRDefault="009E224D" w:rsidP="0041663B">
      <w:pPr>
        <w:pStyle w:val="a3"/>
        <w:tabs>
          <w:tab w:val="left" w:pos="709"/>
        </w:tabs>
        <w:spacing w:before="1"/>
        <w:ind w:left="0" w:right="0" w:firstLine="567"/>
        <w:rPr>
          <w:rFonts w:ascii="Times New Roman" w:hAnsi="Times New Roman" w:cs="Times New Roman"/>
          <w:color w:val="000000" w:themeColor="text1"/>
          <w:lang w:val="ru-RU"/>
        </w:rPr>
      </w:pPr>
    </w:p>
    <w:p w14:paraId="7CAB1E5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4BB6CCDC"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результате изучения предмета «Литературное чтения на родном (русском) языке» у обучающегося будут сформированы следующие личностные результаты, представленные по </w:t>
      </w:r>
      <w:r w:rsidR="00CC558F" w:rsidRPr="00C91A6B">
        <w:rPr>
          <w:rFonts w:ascii="Times New Roman" w:hAnsi="Times New Roman" w:cs="Times New Roman"/>
          <w:color w:val="000000" w:themeColor="text1"/>
          <w:lang w:val="ru-RU"/>
        </w:rPr>
        <w:t>основ</w:t>
      </w:r>
      <w:r w:rsidRPr="00C91A6B">
        <w:rPr>
          <w:rFonts w:ascii="Times New Roman" w:hAnsi="Times New Roman" w:cs="Times New Roman"/>
          <w:color w:val="000000" w:themeColor="text1"/>
          <w:lang w:val="ru-RU"/>
        </w:rPr>
        <w:t>ным направлениям воспитательной деятельности:</w:t>
      </w:r>
    </w:p>
    <w:p w14:paraId="3EDE000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гражданско-патриотического воспитания:</w:t>
      </w:r>
    </w:p>
    <w:p w14:paraId="65B483F4" w14:textId="77777777" w:rsidR="009E224D" w:rsidRPr="00C91A6B" w:rsidRDefault="004D0A5B" w:rsidP="00370B29">
      <w:pPr>
        <w:pStyle w:val="a7"/>
        <w:numPr>
          <w:ilvl w:val="0"/>
          <w:numId w:val="27"/>
        </w:numPr>
        <w:tabs>
          <w:tab w:val="left" w:pos="709"/>
          <w:tab w:val="left" w:pos="877"/>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становление ценностного отношения к своей Родине — России, в том числе через </w:t>
      </w:r>
      <w:r w:rsidR="00CC558F" w:rsidRPr="00C91A6B">
        <w:rPr>
          <w:rFonts w:ascii="Times New Roman" w:hAnsi="Times New Roman" w:cs="Times New Roman"/>
          <w:color w:val="000000" w:themeColor="text1"/>
          <w:sz w:val="20"/>
          <w:szCs w:val="20"/>
          <w:lang w:val="ru-RU"/>
        </w:rPr>
        <w:t>изучение художественных произве</w:t>
      </w:r>
      <w:r w:rsidRPr="00C91A6B">
        <w:rPr>
          <w:rFonts w:ascii="Times New Roman" w:hAnsi="Times New Roman" w:cs="Times New Roman"/>
          <w:color w:val="000000" w:themeColor="text1"/>
          <w:sz w:val="20"/>
          <w:szCs w:val="20"/>
          <w:lang w:val="ru-RU"/>
        </w:rPr>
        <w:t>дений, отражающих историю и культуру страны;</w:t>
      </w:r>
    </w:p>
    <w:p w14:paraId="59371F4D" w14:textId="77777777" w:rsidR="009E224D" w:rsidRPr="00C91A6B" w:rsidRDefault="004D0A5B" w:rsidP="00370B29">
      <w:pPr>
        <w:pStyle w:val="a7"/>
        <w:numPr>
          <w:ilvl w:val="0"/>
          <w:numId w:val="27"/>
        </w:numPr>
        <w:tabs>
          <w:tab w:val="left" w:pos="709"/>
          <w:tab w:val="left" w:pos="877"/>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своей этно</w:t>
      </w:r>
      <w:r w:rsidR="00CC558F" w:rsidRPr="00C91A6B">
        <w:rPr>
          <w:rFonts w:ascii="Times New Roman" w:hAnsi="Times New Roman" w:cs="Times New Roman"/>
          <w:color w:val="000000" w:themeColor="text1"/>
          <w:sz w:val="20"/>
          <w:szCs w:val="20"/>
          <w:lang w:val="ru-RU"/>
        </w:rPr>
        <w:t>культурной и российской граждан</w:t>
      </w:r>
      <w:r w:rsidRPr="00C91A6B">
        <w:rPr>
          <w:rFonts w:ascii="Times New Roman" w:hAnsi="Times New Roman" w:cs="Times New Roman"/>
          <w:color w:val="000000" w:themeColor="text1"/>
          <w:sz w:val="20"/>
          <w:szCs w:val="20"/>
          <w:lang w:val="ru-RU"/>
        </w:rPr>
        <w:t xml:space="preserve">ской идентичности, понимание роли русского языка как </w:t>
      </w:r>
      <w:r w:rsidR="00CC558F" w:rsidRPr="00C91A6B">
        <w:rPr>
          <w:rFonts w:ascii="Times New Roman" w:hAnsi="Times New Roman" w:cs="Times New Roman"/>
          <w:color w:val="000000" w:themeColor="text1"/>
          <w:sz w:val="20"/>
          <w:szCs w:val="20"/>
          <w:lang w:val="ru-RU"/>
        </w:rPr>
        <w:t>госу</w:t>
      </w:r>
      <w:r w:rsidRPr="00C91A6B">
        <w:rPr>
          <w:rFonts w:ascii="Times New Roman" w:hAnsi="Times New Roman" w:cs="Times New Roman"/>
          <w:color w:val="000000" w:themeColor="text1"/>
          <w:sz w:val="20"/>
          <w:szCs w:val="20"/>
          <w:lang w:val="ru-RU"/>
        </w:rPr>
        <w:t>дарственного языка Рос</w:t>
      </w:r>
      <w:r w:rsidR="00CC558F" w:rsidRPr="00C91A6B">
        <w:rPr>
          <w:rFonts w:ascii="Times New Roman" w:hAnsi="Times New Roman" w:cs="Times New Roman"/>
          <w:color w:val="000000" w:themeColor="text1"/>
          <w:sz w:val="20"/>
          <w:szCs w:val="20"/>
          <w:lang w:val="ru-RU"/>
        </w:rPr>
        <w:t>сийской Федерации и языка межна</w:t>
      </w:r>
      <w:r w:rsidRPr="00C91A6B">
        <w:rPr>
          <w:rFonts w:ascii="Times New Roman" w:hAnsi="Times New Roman" w:cs="Times New Roman"/>
          <w:color w:val="000000" w:themeColor="text1"/>
          <w:sz w:val="20"/>
          <w:szCs w:val="20"/>
          <w:lang w:val="ru-RU"/>
        </w:rPr>
        <w:t>ционального общения народов России;</w:t>
      </w:r>
    </w:p>
    <w:p w14:paraId="32B8A9E3" w14:textId="77777777" w:rsidR="009E224D" w:rsidRPr="00C91A6B" w:rsidRDefault="004D0A5B" w:rsidP="00370B29">
      <w:pPr>
        <w:pStyle w:val="a7"/>
        <w:numPr>
          <w:ilvl w:val="0"/>
          <w:numId w:val="27"/>
        </w:numPr>
        <w:tabs>
          <w:tab w:val="left" w:pos="709"/>
          <w:tab w:val="left" w:pos="877"/>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14:paraId="715A25EE" w14:textId="77777777" w:rsidR="009E224D" w:rsidRPr="00C91A6B" w:rsidRDefault="004D0A5B" w:rsidP="00370B29">
      <w:pPr>
        <w:pStyle w:val="a7"/>
        <w:numPr>
          <w:ilvl w:val="0"/>
          <w:numId w:val="27"/>
        </w:numPr>
        <w:tabs>
          <w:tab w:val="left" w:pos="709"/>
          <w:tab w:val="left" w:pos="877"/>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уважение к своему и другим народам, формируемое в том числе на основе приме</w:t>
      </w:r>
      <w:r w:rsidR="00CC558F" w:rsidRPr="00C91A6B">
        <w:rPr>
          <w:rFonts w:ascii="Times New Roman" w:hAnsi="Times New Roman" w:cs="Times New Roman"/>
          <w:color w:val="000000" w:themeColor="text1"/>
          <w:sz w:val="20"/>
          <w:szCs w:val="20"/>
          <w:lang w:val="ru-RU"/>
        </w:rPr>
        <w:t>ров из художественных произведе</w:t>
      </w:r>
      <w:r w:rsidRPr="00C91A6B">
        <w:rPr>
          <w:rFonts w:ascii="Times New Roman" w:hAnsi="Times New Roman" w:cs="Times New Roman"/>
          <w:color w:val="000000" w:themeColor="text1"/>
          <w:sz w:val="20"/>
          <w:szCs w:val="20"/>
          <w:lang w:val="ru-RU"/>
        </w:rPr>
        <w:t>ний и фольклора;</w:t>
      </w:r>
    </w:p>
    <w:p w14:paraId="2A6E0BB5" w14:textId="77777777" w:rsidR="009E224D" w:rsidRPr="00C91A6B" w:rsidRDefault="004D0A5B" w:rsidP="00370B29">
      <w:pPr>
        <w:pStyle w:val="a7"/>
        <w:numPr>
          <w:ilvl w:val="0"/>
          <w:numId w:val="27"/>
        </w:numPr>
        <w:tabs>
          <w:tab w:val="left" w:pos="709"/>
          <w:tab w:val="left" w:pos="877"/>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первоначальные представления о человеке как члене общества, о правах и ответственности, уважении и достоинстве человека, о нравственно-эти</w:t>
      </w:r>
      <w:r w:rsidR="00CC558F" w:rsidRPr="00C91A6B">
        <w:rPr>
          <w:rFonts w:ascii="Times New Roman" w:hAnsi="Times New Roman" w:cs="Times New Roman"/>
          <w:color w:val="000000" w:themeColor="text1"/>
          <w:sz w:val="20"/>
          <w:szCs w:val="20"/>
          <w:lang w:val="ru-RU"/>
        </w:rPr>
        <w:t>ческих нормах поведения и прави</w:t>
      </w:r>
      <w:r w:rsidRPr="00C91A6B">
        <w:rPr>
          <w:rFonts w:ascii="Times New Roman" w:hAnsi="Times New Roman" w:cs="Times New Roman"/>
          <w:color w:val="000000" w:themeColor="text1"/>
          <w:sz w:val="20"/>
          <w:szCs w:val="20"/>
          <w:lang w:val="ru-RU"/>
        </w:rPr>
        <w:t>лах межличностных отношений, в том числе отражённых в фольклорных и художественных произведениях;</w:t>
      </w:r>
    </w:p>
    <w:p w14:paraId="5AC3D62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духовно-нравственного воспитания:</w:t>
      </w:r>
    </w:p>
    <w:p w14:paraId="25FA6C62" w14:textId="77777777" w:rsidR="009E224D" w:rsidRPr="00C91A6B" w:rsidRDefault="004D0A5B" w:rsidP="00370B29">
      <w:pPr>
        <w:pStyle w:val="a7"/>
        <w:numPr>
          <w:ilvl w:val="0"/>
          <w:numId w:val="193"/>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признание индивидуальности каждо</w:t>
      </w:r>
      <w:r w:rsidR="00CC558F" w:rsidRPr="00C91A6B">
        <w:rPr>
          <w:rFonts w:ascii="Times New Roman" w:hAnsi="Times New Roman" w:cs="Times New Roman"/>
          <w:color w:val="000000" w:themeColor="text1"/>
          <w:sz w:val="20"/>
          <w:szCs w:val="20"/>
          <w:lang w:val="ru-RU"/>
        </w:rPr>
        <w:t>го человека с опо</w:t>
      </w:r>
      <w:r w:rsidRPr="00C91A6B">
        <w:rPr>
          <w:rFonts w:ascii="Times New Roman" w:hAnsi="Times New Roman" w:cs="Times New Roman"/>
          <w:color w:val="000000" w:themeColor="text1"/>
          <w:sz w:val="20"/>
          <w:szCs w:val="20"/>
          <w:lang w:val="ru-RU"/>
        </w:rPr>
        <w:t>рой на собственный жизненный и читательский опыт;</w:t>
      </w:r>
    </w:p>
    <w:p w14:paraId="131CAE84" w14:textId="77777777" w:rsidR="009E224D" w:rsidRPr="00C91A6B" w:rsidRDefault="004D0A5B" w:rsidP="00370B29">
      <w:pPr>
        <w:pStyle w:val="a7"/>
        <w:numPr>
          <w:ilvl w:val="0"/>
          <w:numId w:val="193"/>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проявление сопереживания, уважения и </w:t>
      </w:r>
      <w:r w:rsidR="00CC558F" w:rsidRPr="00C91A6B">
        <w:rPr>
          <w:rFonts w:ascii="Times New Roman" w:hAnsi="Times New Roman" w:cs="Times New Roman"/>
          <w:color w:val="000000" w:themeColor="text1"/>
          <w:sz w:val="20"/>
          <w:szCs w:val="20"/>
          <w:lang w:val="ru-RU"/>
        </w:rPr>
        <w:t>доброжела</w:t>
      </w:r>
      <w:r w:rsidRPr="00C91A6B">
        <w:rPr>
          <w:rFonts w:ascii="Times New Roman" w:hAnsi="Times New Roman" w:cs="Times New Roman"/>
          <w:color w:val="000000" w:themeColor="text1"/>
          <w:sz w:val="20"/>
          <w:szCs w:val="20"/>
          <w:lang w:val="ru-RU"/>
        </w:rPr>
        <w:t>тельности, в том числе с использованием адекватных языковых средств, для выражения своего состояния и чувств; проявление</w:t>
      </w:r>
      <w:r w:rsidR="00CC558F" w:rsidRPr="00C91A6B">
        <w:rPr>
          <w:rFonts w:ascii="Times New Roman" w:hAnsi="Times New Roman" w:cs="Times New Roman"/>
          <w:color w:val="000000" w:themeColor="text1"/>
          <w:sz w:val="20"/>
          <w:szCs w:val="20"/>
          <w:lang w:val="ru-RU"/>
        </w:rPr>
        <w:t xml:space="preserve"> э</w:t>
      </w:r>
      <w:r w:rsidRPr="00C91A6B">
        <w:rPr>
          <w:rFonts w:ascii="Times New Roman" w:hAnsi="Times New Roman" w:cs="Times New Roman"/>
          <w:color w:val="000000" w:themeColor="text1"/>
          <w:sz w:val="20"/>
          <w:szCs w:val="20"/>
          <w:lang w:val="ru-RU"/>
        </w:rPr>
        <w:t>моционально-нравственной отзывчивости, понимания и сопереживания чувствам других людей;</w:t>
      </w:r>
    </w:p>
    <w:p w14:paraId="4E5FB94C" w14:textId="77777777" w:rsidR="009E224D" w:rsidRPr="00C91A6B" w:rsidRDefault="004D0A5B" w:rsidP="00370B29">
      <w:pPr>
        <w:pStyle w:val="a7"/>
        <w:numPr>
          <w:ilvl w:val="0"/>
          <w:numId w:val="193"/>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14:paraId="49546D0E" w14:textId="77777777" w:rsidR="009E224D" w:rsidRPr="00C91A6B" w:rsidRDefault="004D0A5B" w:rsidP="00370B29">
      <w:pPr>
        <w:pStyle w:val="a7"/>
        <w:numPr>
          <w:ilvl w:val="0"/>
          <w:numId w:val="193"/>
        </w:numPr>
        <w:tabs>
          <w:tab w:val="left" w:pos="709"/>
          <w:tab w:val="left" w:pos="82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сотрудничество со сверстниками, умение не создавать конфликтов и находить выходы из спорных ситуаций, в том числе с опорой на примеры художественных произведений;</w:t>
      </w:r>
    </w:p>
    <w:p w14:paraId="46E880C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эстетического воспитания:</w:t>
      </w:r>
    </w:p>
    <w:p w14:paraId="60A0880A" w14:textId="77777777" w:rsidR="009E224D" w:rsidRPr="00C91A6B" w:rsidRDefault="004D0A5B" w:rsidP="00370B29">
      <w:pPr>
        <w:pStyle w:val="a7"/>
        <w:numPr>
          <w:ilvl w:val="0"/>
          <w:numId w:val="19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уважительное отношение и интерес к художественной культуре, восприимчивость к разным видам искусства, </w:t>
      </w:r>
      <w:r w:rsidR="00CC558F" w:rsidRPr="00C91A6B">
        <w:rPr>
          <w:rFonts w:ascii="Times New Roman" w:hAnsi="Times New Roman" w:cs="Times New Roman"/>
          <w:color w:val="000000" w:themeColor="text1"/>
          <w:sz w:val="20"/>
          <w:szCs w:val="20"/>
          <w:lang w:val="ru-RU"/>
        </w:rPr>
        <w:t>тради</w:t>
      </w:r>
      <w:r w:rsidRPr="00C91A6B">
        <w:rPr>
          <w:rFonts w:ascii="Times New Roman" w:hAnsi="Times New Roman" w:cs="Times New Roman"/>
          <w:color w:val="000000" w:themeColor="text1"/>
          <w:sz w:val="20"/>
          <w:szCs w:val="20"/>
          <w:lang w:val="ru-RU"/>
        </w:rPr>
        <w:t>циям и творчеству своего и других народов;</w:t>
      </w:r>
    </w:p>
    <w:p w14:paraId="098FC140" w14:textId="77777777" w:rsidR="009E224D" w:rsidRPr="00C91A6B" w:rsidRDefault="004D0A5B" w:rsidP="00370B29">
      <w:pPr>
        <w:pStyle w:val="a7"/>
        <w:numPr>
          <w:ilvl w:val="0"/>
          <w:numId w:val="19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стремление к самовыражению в разных видах </w:t>
      </w:r>
      <w:r w:rsidR="00CC558F" w:rsidRPr="00C91A6B">
        <w:rPr>
          <w:rFonts w:ascii="Times New Roman" w:hAnsi="Times New Roman" w:cs="Times New Roman"/>
          <w:color w:val="000000" w:themeColor="text1"/>
          <w:sz w:val="20"/>
          <w:szCs w:val="20"/>
          <w:lang w:val="ru-RU"/>
        </w:rPr>
        <w:t>художе</w:t>
      </w:r>
      <w:r w:rsidRPr="00C91A6B">
        <w:rPr>
          <w:rFonts w:ascii="Times New Roman" w:hAnsi="Times New Roman" w:cs="Times New Roman"/>
          <w:color w:val="000000" w:themeColor="text1"/>
          <w:sz w:val="20"/>
          <w:szCs w:val="20"/>
          <w:lang w:val="ru-RU"/>
        </w:rPr>
        <w:t>ственной деятельности, в том числе в искусстве слова;</w:t>
      </w:r>
    </w:p>
    <w:p w14:paraId="6AF5710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физического воспитания, формирования культуры здоровья и эмоционального благополучия:</w:t>
      </w:r>
    </w:p>
    <w:p w14:paraId="64FD8C34" w14:textId="77777777" w:rsidR="009E224D" w:rsidRPr="00C91A6B" w:rsidRDefault="004D0A5B" w:rsidP="00370B29">
      <w:pPr>
        <w:pStyle w:val="a7"/>
        <w:numPr>
          <w:ilvl w:val="0"/>
          <w:numId w:val="195"/>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w:t>
      </w:r>
    </w:p>
    <w:p w14:paraId="6DF89A81" w14:textId="77777777" w:rsidR="009E224D" w:rsidRPr="00C91A6B" w:rsidRDefault="004D0A5B" w:rsidP="00370B29">
      <w:pPr>
        <w:pStyle w:val="a7"/>
        <w:numPr>
          <w:ilvl w:val="0"/>
          <w:numId w:val="195"/>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бережное отношение к физическому и психическому здоровью, проявляющееся в выбор</w:t>
      </w:r>
      <w:r w:rsidR="00CC558F" w:rsidRPr="00C91A6B">
        <w:rPr>
          <w:rFonts w:ascii="Times New Roman" w:hAnsi="Times New Roman" w:cs="Times New Roman"/>
          <w:color w:val="000000" w:themeColor="text1"/>
          <w:sz w:val="20"/>
          <w:szCs w:val="20"/>
          <w:lang w:val="ru-RU"/>
        </w:rPr>
        <w:t>е приемлемых способов ре</w:t>
      </w:r>
      <w:r w:rsidRPr="00C91A6B">
        <w:rPr>
          <w:rFonts w:ascii="Times New Roman" w:hAnsi="Times New Roman" w:cs="Times New Roman"/>
          <w:color w:val="000000" w:themeColor="text1"/>
          <w:sz w:val="20"/>
          <w:szCs w:val="20"/>
          <w:lang w:val="ru-RU"/>
        </w:rPr>
        <w:t>чевого самовыражения и соблюдении норм речевого этикета и правил общения;</w:t>
      </w:r>
    </w:p>
    <w:p w14:paraId="731EE0CB" w14:textId="77777777" w:rsidR="00E838CF" w:rsidRPr="00C91A6B" w:rsidRDefault="004D0A5B" w:rsidP="00E838CF">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трудового воспитания:</w:t>
      </w:r>
    </w:p>
    <w:p w14:paraId="061EF93D" w14:textId="02A2BBB1" w:rsidR="009E224D" w:rsidRPr="00C91A6B" w:rsidRDefault="004D0A5B" w:rsidP="00E838CF">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осознание ценности труда в жизни человека и общества (в том числе благодаря примерам из художественных </w:t>
      </w:r>
      <w:r w:rsidR="00CC558F" w:rsidRPr="00C91A6B">
        <w:rPr>
          <w:rFonts w:ascii="Times New Roman" w:hAnsi="Times New Roman" w:cs="Times New Roman"/>
          <w:color w:val="000000" w:themeColor="text1"/>
          <w:sz w:val="20"/>
          <w:szCs w:val="20"/>
          <w:lang w:val="ru-RU"/>
        </w:rPr>
        <w:t>произве</w:t>
      </w:r>
      <w:r w:rsidRPr="00C91A6B">
        <w:rPr>
          <w:rFonts w:ascii="Times New Roman" w:hAnsi="Times New Roman" w:cs="Times New Roman"/>
          <w:color w:val="000000" w:themeColor="text1"/>
          <w:sz w:val="20"/>
          <w:szCs w:val="20"/>
          <w:lang w:val="ru-RU"/>
        </w:rPr>
        <w:t>дений), ответственное потреб</w:t>
      </w:r>
      <w:r w:rsidR="00CC558F" w:rsidRPr="00C91A6B">
        <w:rPr>
          <w:rFonts w:ascii="Times New Roman" w:hAnsi="Times New Roman" w:cs="Times New Roman"/>
          <w:color w:val="000000" w:themeColor="text1"/>
          <w:sz w:val="20"/>
          <w:szCs w:val="20"/>
          <w:lang w:val="ru-RU"/>
        </w:rPr>
        <w:t>ление и бережное отношение к ре</w:t>
      </w:r>
      <w:r w:rsidRPr="00C91A6B">
        <w:rPr>
          <w:rFonts w:ascii="Times New Roman" w:hAnsi="Times New Roman" w:cs="Times New Roman"/>
          <w:color w:val="000000" w:themeColor="text1"/>
          <w:sz w:val="20"/>
          <w:szCs w:val="20"/>
          <w:lang w:val="ru-RU"/>
        </w:rPr>
        <w:t>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14:paraId="6D4C5CD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экологического воспитания:</w:t>
      </w:r>
    </w:p>
    <w:p w14:paraId="2591BEF4" w14:textId="77777777" w:rsidR="009E224D" w:rsidRPr="00C91A6B" w:rsidRDefault="004D0A5B" w:rsidP="00370B29">
      <w:pPr>
        <w:pStyle w:val="a7"/>
        <w:numPr>
          <w:ilvl w:val="0"/>
          <w:numId w:val="196"/>
        </w:numPr>
        <w:tabs>
          <w:tab w:val="left" w:pos="709"/>
          <w:tab w:val="left" w:pos="877"/>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бережное отношение </w:t>
      </w:r>
      <w:r w:rsidR="00CC558F" w:rsidRPr="00C91A6B">
        <w:rPr>
          <w:rFonts w:ascii="Times New Roman" w:hAnsi="Times New Roman" w:cs="Times New Roman"/>
          <w:color w:val="000000" w:themeColor="text1"/>
          <w:sz w:val="20"/>
          <w:szCs w:val="20"/>
          <w:lang w:val="ru-RU"/>
        </w:rPr>
        <w:t>к природе, формируемое в процес</w:t>
      </w:r>
      <w:r w:rsidRPr="00C91A6B">
        <w:rPr>
          <w:rFonts w:ascii="Times New Roman" w:hAnsi="Times New Roman" w:cs="Times New Roman"/>
          <w:color w:val="000000" w:themeColor="text1"/>
          <w:sz w:val="20"/>
          <w:szCs w:val="20"/>
          <w:lang w:val="ru-RU"/>
        </w:rPr>
        <w:t>се работы с текстами;</w:t>
      </w:r>
    </w:p>
    <w:p w14:paraId="63576863" w14:textId="77777777" w:rsidR="009E224D" w:rsidRPr="00C91A6B" w:rsidRDefault="004D0A5B" w:rsidP="00370B29">
      <w:pPr>
        <w:pStyle w:val="a7"/>
        <w:numPr>
          <w:ilvl w:val="0"/>
          <w:numId w:val="196"/>
        </w:numPr>
        <w:tabs>
          <w:tab w:val="left" w:pos="709"/>
          <w:tab w:val="left" w:pos="877"/>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неприятие действий, приносящих ей вред;</w:t>
      </w:r>
    </w:p>
    <w:p w14:paraId="2B4C7E5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ценности научного познания:</w:t>
      </w:r>
    </w:p>
    <w:p w14:paraId="30970042" w14:textId="77777777" w:rsidR="009E224D" w:rsidRPr="00C91A6B" w:rsidRDefault="004D0A5B" w:rsidP="00370B29">
      <w:pPr>
        <w:pStyle w:val="a7"/>
        <w:numPr>
          <w:ilvl w:val="0"/>
          <w:numId w:val="197"/>
        </w:numPr>
        <w:tabs>
          <w:tab w:val="left" w:pos="709"/>
          <w:tab w:val="left" w:pos="877"/>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первоначальные представления о научной картине </w:t>
      </w:r>
      <w:r w:rsidR="00CC558F" w:rsidRPr="00C91A6B">
        <w:rPr>
          <w:rFonts w:ascii="Times New Roman" w:hAnsi="Times New Roman" w:cs="Times New Roman"/>
          <w:color w:val="000000" w:themeColor="text1"/>
          <w:sz w:val="20"/>
          <w:szCs w:val="20"/>
          <w:lang w:val="ru-RU"/>
        </w:rPr>
        <w:t>ми</w:t>
      </w:r>
      <w:r w:rsidRPr="00C91A6B">
        <w:rPr>
          <w:rFonts w:ascii="Times New Roman" w:hAnsi="Times New Roman" w:cs="Times New Roman"/>
          <w:color w:val="000000" w:themeColor="text1"/>
          <w:sz w:val="20"/>
          <w:szCs w:val="20"/>
          <w:lang w:val="ru-RU"/>
        </w:rPr>
        <w:t>ра, формируемые в том числ</w:t>
      </w:r>
      <w:r w:rsidR="00CC558F" w:rsidRPr="00C91A6B">
        <w:rPr>
          <w:rFonts w:ascii="Times New Roman" w:hAnsi="Times New Roman" w:cs="Times New Roman"/>
          <w:color w:val="000000" w:themeColor="text1"/>
          <w:sz w:val="20"/>
          <w:szCs w:val="20"/>
          <w:lang w:val="ru-RU"/>
        </w:rPr>
        <w:t>е в процессе усвоения ряда лите</w:t>
      </w:r>
      <w:r w:rsidRPr="00C91A6B">
        <w:rPr>
          <w:rFonts w:ascii="Times New Roman" w:hAnsi="Times New Roman" w:cs="Times New Roman"/>
          <w:color w:val="000000" w:themeColor="text1"/>
          <w:sz w:val="20"/>
          <w:szCs w:val="20"/>
          <w:lang w:val="ru-RU"/>
        </w:rPr>
        <w:t>ратуроведческих понятий;</w:t>
      </w:r>
    </w:p>
    <w:p w14:paraId="2BF1B01B" w14:textId="77777777" w:rsidR="009E224D" w:rsidRPr="00C91A6B" w:rsidRDefault="004D0A5B" w:rsidP="00370B29">
      <w:pPr>
        <w:pStyle w:val="a7"/>
        <w:numPr>
          <w:ilvl w:val="0"/>
          <w:numId w:val="197"/>
        </w:numPr>
        <w:tabs>
          <w:tab w:val="left" w:pos="709"/>
          <w:tab w:val="left" w:pos="877"/>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познавательные интересы, активность, </w:t>
      </w:r>
      <w:r w:rsidR="00CC558F" w:rsidRPr="00C91A6B">
        <w:rPr>
          <w:rFonts w:ascii="Times New Roman" w:hAnsi="Times New Roman" w:cs="Times New Roman"/>
          <w:color w:val="000000" w:themeColor="text1"/>
          <w:sz w:val="20"/>
          <w:szCs w:val="20"/>
          <w:lang w:val="ru-RU"/>
        </w:rPr>
        <w:t>инициатив</w:t>
      </w:r>
      <w:r w:rsidRPr="00C91A6B">
        <w:rPr>
          <w:rFonts w:ascii="Times New Roman" w:hAnsi="Times New Roman" w:cs="Times New Roman"/>
          <w:color w:val="000000" w:themeColor="text1"/>
          <w:sz w:val="20"/>
          <w:szCs w:val="20"/>
          <w:lang w:val="ru-RU"/>
        </w:rPr>
        <w:t>ность, любознательность и самостоятельность в познании, в том числе познавательный интерес к чтению художественных</w:t>
      </w:r>
      <w:r w:rsidR="00CC558F" w:rsidRPr="00C91A6B">
        <w:rPr>
          <w:rFonts w:ascii="Times New Roman" w:hAnsi="Times New Roman" w:cs="Times New Roman"/>
          <w:color w:val="000000" w:themeColor="text1"/>
          <w:sz w:val="20"/>
          <w:szCs w:val="20"/>
          <w:lang w:val="ru-RU"/>
        </w:rPr>
        <w:t xml:space="preserve"> п</w:t>
      </w:r>
      <w:r w:rsidRPr="00C91A6B">
        <w:rPr>
          <w:rFonts w:ascii="Times New Roman" w:hAnsi="Times New Roman" w:cs="Times New Roman"/>
          <w:color w:val="000000" w:themeColor="text1"/>
          <w:sz w:val="20"/>
          <w:szCs w:val="20"/>
          <w:lang w:val="ru-RU"/>
        </w:rPr>
        <w:t>роизведений, активность и самостоятельность при выборе круга чтения.</w:t>
      </w:r>
    </w:p>
    <w:p w14:paraId="71FDC443" w14:textId="77777777" w:rsidR="00CC558F" w:rsidRPr="00C91A6B" w:rsidRDefault="00CC558F" w:rsidP="0041663B">
      <w:pPr>
        <w:tabs>
          <w:tab w:val="left" w:pos="709"/>
        </w:tabs>
        <w:ind w:firstLine="567"/>
        <w:jc w:val="both"/>
        <w:rPr>
          <w:rFonts w:ascii="Times New Roman" w:hAnsi="Times New Roman" w:cs="Times New Roman"/>
          <w:color w:val="000000" w:themeColor="text1"/>
          <w:sz w:val="20"/>
          <w:szCs w:val="20"/>
          <w:lang w:val="ru-RU"/>
        </w:rPr>
      </w:pPr>
    </w:p>
    <w:p w14:paraId="2F5F30FB"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71E6E3B9"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результате изучения предмета «Литературное чтения на родном (русском) языке» у обучающегося будут сформированы следующие </w:t>
      </w:r>
      <w:r w:rsidRPr="00C91A6B">
        <w:rPr>
          <w:rFonts w:ascii="Times New Roman" w:hAnsi="Times New Roman" w:cs="Times New Roman"/>
          <w:b/>
          <w:color w:val="000000" w:themeColor="text1"/>
          <w:lang w:val="ru-RU"/>
        </w:rPr>
        <w:t xml:space="preserve">познавательные </w:t>
      </w:r>
      <w:r w:rsidRPr="00C91A6B">
        <w:rPr>
          <w:rFonts w:ascii="Times New Roman" w:hAnsi="Times New Roman" w:cs="Times New Roman"/>
          <w:color w:val="000000" w:themeColor="text1"/>
          <w:lang w:val="ru-RU"/>
        </w:rPr>
        <w:t>универсальные учебные действия.</w:t>
      </w:r>
    </w:p>
    <w:p w14:paraId="41BB288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Базовые логические действия:</w:t>
      </w:r>
    </w:p>
    <w:p w14:paraId="440F2B8C" w14:textId="77777777" w:rsidR="009E224D" w:rsidRPr="00C91A6B" w:rsidRDefault="004D0A5B" w:rsidP="00370B29">
      <w:pPr>
        <w:pStyle w:val="a7"/>
        <w:numPr>
          <w:ilvl w:val="0"/>
          <w:numId w:val="198"/>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различные тексты, устанавливать основания для сравнения текстов, устанавливать аналогии текстов;</w:t>
      </w:r>
    </w:p>
    <w:p w14:paraId="1506658A" w14:textId="77777777" w:rsidR="009E224D" w:rsidRPr="00C91A6B" w:rsidRDefault="004D0A5B" w:rsidP="00370B29">
      <w:pPr>
        <w:pStyle w:val="a7"/>
        <w:numPr>
          <w:ilvl w:val="0"/>
          <w:numId w:val="198"/>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объекты (тексты) по определённому признаку;</w:t>
      </w:r>
    </w:p>
    <w:p w14:paraId="31722425" w14:textId="77777777" w:rsidR="009E224D" w:rsidRPr="00C91A6B" w:rsidRDefault="004D0A5B" w:rsidP="00370B29">
      <w:pPr>
        <w:pStyle w:val="a7"/>
        <w:numPr>
          <w:ilvl w:val="0"/>
          <w:numId w:val="198"/>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пословиц, поговорок, фразеологизмов;</w:t>
      </w:r>
    </w:p>
    <w:p w14:paraId="02E15E16" w14:textId="77777777" w:rsidR="009E224D" w:rsidRPr="00C91A6B" w:rsidRDefault="004D0A5B" w:rsidP="00370B29">
      <w:pPr>
        <w:pStyle w:val="a7"/>
        <w:numPr>
          <w:ilvl w:val="0"/>
          <w:numId w:val="198"/>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в текстах закономерности и противоречия на основе предложенного учите</w:t>
      </w:r>
      <w:r w:rsidR="00CC558F" w:rsidRPr="00C91A6B">
        <w:rPr>
          <w:rFonts w:ascii="Times New Roman" w:hAnsi="Times New Roman" w:cs="Times New Roman"/>
          <w:color w:val="000000" w:themeColor="text1"/>
          <w:sz w:val="20"/>
          <w:szCs w:val="20"/>
          <w:lang w:val="ru-RU"/>
        </w:rPr>
        <w:t>лем алгоритма наблюдения; анали</w:t>
      </w:r>
      <w:r w:rsidRPr="00C91A6B">
        <w:rPr>
          <w:rFonts w:ascii="Times New Roman" w:hAnsi="Times New Roman" w:cs="Times New Roman"/>
          <w:color w:val="000000" w:themeColor="text1"/>
          <w:sz w:val="20"/>
          <w:szCs w:val="20"/>
          <w:lang w:val="ru-RU"/>
        </w:rPr>
        <w:t>зировать алгоритм действий п</w:t>
      </w:r>
      <w:r w:rsidR="00CC558F" w:rsidRPr="00C91A6B">
        <w:rPr>
          <w:rFonts w:ascii="Times New Roman" w:hAnsi="Times New Roman" w:cs="Times New Roman"/>
          <w:color w:val="000000" w:themeColor="text1"/>
          <w:sz w:val="20"/>
          <w:szCs w:val="20"/>
          <w:lang w:val="ru-RU"/>
        </w:rPr>
        <w:t>ри анализе текста, самостоятель</w:t>
      </w:r>
      <w:r w:rsidRPr="00C91A6B">
        <w:rPr>
          <w:rFonts w:ascii="Times New Roman" w:hAnsi="Times New Roman" w:cs="Times New Roman"/>
          <w:color w:val="000000" w:themeColor="text1"/>
          <w:sz w:val="20"/>
          <w:szCs w:val="20"/>
          <w:lang w:val="ru-RU"/>
        </w:rPr>
        <w:t>но выделять учебные операции при анализе текстов;</w:t>
      </w:r>
    </w:p>
    <w:p w14:paraId="1AE31FC7" w14:textId="77777777" w:rsidR="009E224D" w:rsidRPr="00C91A6B" w:rsidRDefault="004D0A5B" w:rsidP="00370B29">
      <w:pPr>
        <w:pStyle w:val="a7"/>
        <w:numPr>
          <w:ilvl w:val="0"/>
          <w:numId w:val="198"/>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14:paraId="1646C819" w14:textId="77777777" w:rsidR="009E224D" w:rsidRPr="00C91A6B" w:rsidRDefault="004D0A5B" w:rsidP="00370B29">
      <w:pPr>
        <w:pStyle w:val="a7"/>
        <w:numPr>
          <w:ilvl w:val="0"/>
          <w:numId w:val="198"/>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причинно-следственные </w:t>
      </w:r>
      <w:r w:rsidR="00CC558F" w:rsidRPr="00C91A6B">
        <w:rPr>
          <w:rFonts w:ascii="Times New Roman" w:hAnsi="Times New Roman" w:cs="Times New Roman"/>
          <w:color w:val="000000" w:themeColor="text1"/>
          <w:sz w:val="20"/>
          <w:szCs w:val="20"/>
          <w:lang w:val="ru-RU"/>
        </w:rPr>
        <w:t>связи при ана</w:t>
      </w:r>
      <w:r w:rsidRPr="00C91A6B">
        <w:rPr>
          <w:rFonts w:ascii="Times New Roman" w:hAnsi="Times New Roman" w:cs="Times New Roman"/>
          <w:color w:val="000000" w:themeColor="text1"/>
          <w:sz w:val="20"/>
          <w:szCs w:val="20"/>
          <w:lang w:val="ru-RU"/>
        </w:rPr>
        <w:t>лизе текста, делать выводы.</w:t>
      </w:r>
    </w:p>
    <w:p w14:paraId="3477376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Базовые исследовательские действия:</w:t>
      </w:r>
    </w:p>
    <w:p w14:paraId="5C955FD4" w14:textId="77777777" w:rsidR="009E224D" w:rsidRPr="00C91A6B" w:rsidRDefault="004D0A5B" w:rsidP="00370B29">
      <w:pPr>
        <w:pStyle w:val="a7"/>
        <w:numPr>
          <w:ilvl w:val="0"/>
          <w:numId w:val="199"/>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учителя формулировать цель, планировать изменения собственного выс</w:t>
      </w:r>
      <w:r w:rsidR="00CC558F" w:rsidRPr="00C91A6B">
        <w:rPr>
          <w:rFonts w:ascii="Times New Roman" w:hAnsi="Times New Roman" w:cs="Times New Roman"/>
          <w:color w:val="000000" w:themeColor="text1"/>
          <w:sz w:val="20"/>
          <w:szCs w:val="20"/>
          <w:lang w:val="ru-RU"/>
        </w:rPr>
        <w:t>казывания в соответствии с рече</w:t>
      </w:r>
      <w:r w:rsidRPr="00C91A6B">
        <w:rPr>
          <w:rFonts w:ascii="Times New Roman" w:hAnsi="Times New Roman" w:cs="Times New Roman"/>
          <w:color w:val="000000" w:themeColor="text1"/>
          <w:sz w:val="20"/>
          <w:szCs w:val="20"/>
          <w:lang w:val="ru-RU"/>
        </w:rPr>
        <w:t>вой ситуацией;</w:t>
      </w:r>
    </w:p>
    <w:p w14:paraId="698A3A0E" w14:textId="77777777" w:rsidR="009E224D" w:rsidRPr="00C91A6B" w:rsidRDefault="004D0A5B" w:rsidP="00370B29">
      <w:pPr>
        <w:pStyle w:val="a7"/>
        <w:numPr>
          <w:ilvl w:val="0"/>
          <w:numId w:val="199"/>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несколько вариантов выполнения задания, выбирать наиболее подходя</w:t>
      </w:r>
      <w:r w:rsidR="00CC558F" w:rsidRPr="00C91A6B">
        <w:rPr>
          <w:rFonts w:ascii="Times New Roman" w:hAnsi="Times New Roman" w:cs="Times New Roman"/>
          <w:color w:val="000000" w:themeColor="text1"/>
          <w:sz w:val="20"/>
          <w:szCs w:val="20"/>
          <w:lang w:val="ru-RU"/>
        </w:rPr>
        <w:t>щий (на основе предложенных кри</w:t>
      </w:r>
      <w:r w:rsidRPr="00C91A6B">
        <w:rPr>
          <w:rFonts w:ascii="Times New Roman" w:hAnsi="Times New Roman" w:cs="Times New Roman"/>
          <w:color w:val="000000" w:themeColor="text1"/>
          <w:sz w:val="20"/>
          <w:szCs w:val="20"/>
          <w:lang w:val="ru-RU"/>
        </w:rPr>
        <w:t>териев);</w:t>
      </w:r>
    </w:p>
    <w:p w14:paraId="76E21675" w14:textId="77777777" w:rsidR="009E224D" w:rsidRPr="00C91A6B" w:rsidRDefault="004D0A5B" w:rsidP="00370B29">
      <w:pPr>
        <w:pStyle w:val="a7"/>
        <w:numPr>
          <w:ilvl w:val="0"/>
          <w:numId w:val="199"/>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предложенному плану несложное мини-исследование, выполнять по предложенному плану проектное задание;</w:t>
      </w:r>
    </w:p>
    <w:p w14:paraId="5A846B82" w14:textId="77777777" w:rsidR="009E224D" w:rsidRPr="00C91A6B" w:rsidRDefault="004D0A5B" w:rsidP="00370B29">
      <w:pPr>
        <w:pStyle w:val="a7"/>
        <w:numPr>
          <w:ilvl w:val="0"/>
          <w:numId w:val="199"/>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выв</w:t>
      </w:r>
      <w:r w:rsidR="00CC558F" w:rsidRPr="00C91A6B">
        <w:rPr>
          <w:rFonts w:ascii="Times New Roman" w:hAnsi="Times New Roman" w:cs="Times New Roman"/>
          <w:color w:val="000000" w:themeColor="text1"/>
          <w:sz w:val="20"/>
          <w:szCs w:val="20"/>
          <w:lang w:val="ru-RU"/>
        </w:rPr>
        <w:t>оды и подкреплять их доказатель</w:t>
      </w:r>
      <w:r w:rsidRPr="00C91A6B">
        <w:rPr>
          <w:rFonts w:ascii="Times New Roman" w:hAnsi="Times New Roman" w:cs="Times New Roman"/>
          <w:color w:val="000000" w:themeColor="text1"/>
          <w:sz w:val="20"/>
          <w:szCs w:val="20"/>
          <w:lang w:val="ru-RU"/>
        </w:rPr>
        <w:t>ствами на основе результато</w:t>
      </w:r>
      <w:r w:rsidR="00CC558F" w:rsidRPr="00C91A6B">
        <w:rPr>
          <w:rFonts w:ascii="Times New Roman" w:hAnsi="Times New Roman" w:cs="Times New Roman"/>
          <w:color w:val="000000" w:themeColor="text1"/>
          <w:sz w:val="20"/>
          <w:szCs w:val="20"/>
          <w:lang w:val="ru-RU"/>
        </w:rPr>
        <w:t>в проведённого смыслового анали</w:t>
      </w:r>
      <w:r w:rsidRPr="00C91A6B">
        <w:rPr>
          <w:rFonts w:ascii="Times New Roman" w:hAnsi="Times New Roman" w:cs="Times New Roman"/>
          <w:color w:val="000000" w:themeColor="text1"/>
          <w:sz w:val="20"/>
          <w:szCs w:val="20"/>
          <w:lang w:val="ru-RU"/>
        </w:rPr>
        <w:t xml:space="preserve">за текста; формулировать </w:t>
      </w:r>
      <w:r w:rsidR="00CC558F" w:rsidRPr="00C91A6B">
        <w:rPr>
          <w:rFonts w:ascii="Times New Roman" w:hAnsi="Times New Roman" w:cs="Times New Roman"/>
          <w:color w:val="000000" w:themeColor="text1"/>
          <w:sz w:val="20"/>
          <w:szCs w:val="20"/>
          <w:lang w:val="ru-RU"/>
        </w:rPr>
        <w:t>с помощью учителя вопросы в про</w:t>
      </w:r>
      <w:r w:rsidRPr="00C91A6B">
        <w:rPr>
          <w:rFonts w:ascii="Times New Roman" w:hAnsi="Times New Roman" w:cs="Times New Roman"/>
          <w:color w:val="000000" w:themeColor="text1"/>
          <w:sz w:val="20"/>
          <w:szCs w:val="20"/>
          <w:lang w:val="ru-RU"/>
        </w:rPr>
        <w:t>цессе анализа предложенного текстового материала;</w:t>
      </w:r>
    </w:p>
    <w:p w14:paraId="251D2E5F" w14:textId="77777777" w:rsidR="009E224D" w:rsidRPr="00C91A6B" w:rsidRDefault="004D0A5B" w:rsidP="00370B29">
      <w:pPr>
        <w:pStyle w:val="a7"/>
        <w:numPr>
          <w:ilvl w:val="0"/>
          <w:numId w:val="199"/>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прогнозировать воз</w:t>
      </w:r>
      <w:r w:rsidR="00CC558F" w:rsidRPr="00C91A6B">
        <w:rPr>
          <w:rFonts w:ascii="Times New Roman" w:hAnsi="Times New Roman" w:cs="Times New Roman"/>
          <w:color w:val="000000" w:themeColor="text1"/>
          <w:sz w:val="20"/>
          <w:szCs w:val="20"/>
          <w:lang w:val="ru-RU"/>
        </w:rPr>
        <w:t>можное развитие процессов, собы</w:t>
      </w:r>
      <w:r w:rsidRPr="00C91A6B">
        <w:rPr>
          <w:rFonts w:ascii="Times New Roman" w:hAnsi="Times New Roman" w:cs="Times New Roman"/>
          <w:color w:val="000000" w:themeColor="text1"/>
          <w:sz w:val="20"/>
          <w:szCs w:val="20"/>
          <w:lang w:val="ru-RU"/>
        </w:rPr>
        <w:t>тий и их последствия в аналогичных или сходных ситуациях.</w:t>
      </w:r>
    </w:p>
    <w:p w14:paraId="6B88CBA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Работа с информацией:</w:t>
      </w:r>
    </w:p>
    <w:p w14:paraId="79FA8B87" w14:textId="77777777" w:rsidR="00CC558F" w:rsidRPr="00C91A6B" w:rsidRDefault="004D0A5B" w:rsidP="00370B29">
      <w:pPr>
        <w:pStyle w:val="a7"/>
        <w:numPr>
          <w:ilvl w:val="0"/>
          <w:numId w:val="200"/>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выбирать источник получения информации: нужный словарь, справочник для получения запрашиваемой </w:t>
      </w:r>
      <w:r w:rsidR="00CC558F" w:rsidRPr="00C91A6B">
        <w:rPr>
          <w:rFonts w:ascii="Times New Roman" w:hAnsi="Times New Roman" w:cs="Times New Roman"/>
          <w:color w:val="000000" w:themeColor="text1"/>
          <w:sz w:val="20"/>
          <w:szCs w:val="20"/>
          <w:lang w:val="ru-RU"/>
        </w:rPr>
        <w:t>информа</w:t>
      </w:r>
      <w:r w:rsidRPr="00C91A6B">
        <w:rPr>
          <w:rFonts w:ascii="Times New Roman" w:hAnsi="Times New Roman" w:cs="Times New Roman"/>
          <w:color w:val="000000" w:themeColor="text1"/>
          <w:sz w:val="20"/>
          <w:szCs w:val="20"/>
          <w:lang w:val="ru-RU"/>
        </w:rPr>
        <w:t>ции, для уточнения;</w:t>
      </w:r>
    </w:p>
    <w:p w14:paraId="1BC7B899" w14:textId="77777777" w:rsidR="009E224D" w:rsidRPr="00C91A6B" w:rsidRDefault="00CC558F" w:rsidP="00370B29">
      <w:pPr>
        <w:pStyle w:val="a7"/>
        <w:numPr>
          <w:ilvl w:val="0"/>
          <w:numId w:val="200"/>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огласно заданному</w:t>
      </w:r>
      <w:r w:rsidRPr="00C91A6B">
        <w:rPr>
          <w:rFonts w:ascii="Times New Roman" w:hAnsi="Times New Roman" w:cs="Times New Roman"/>
          <w:color w:val="000000" w:themeColor="text1"/>
          <w:sz w:val="20"/>
          <w:szCs w:val="20"/>
          <w:lang w:val="ru-RU"/>
        </w:rPr>
        <w:t xml:space="preserve"> алгоритму находить представлен</w:t>
      </w:r>
      <w:r w:rsidR="004D0A5B" w:rsidRPr="00C91A6B">
        <w:rPr>
          <w:rFonts w:ascii="Times New Roman" w:hAnsi="Times New Roman" w:cs="Times New Roman"/>
          <w:color w:val="000000" w:themeColor="text1"/>
          <w:sz w:val="20"/>
          <w:szCs w:val="20"/>
          <w:lang w:val="ru-RU"/>
        </w:rPr>
        <w:t>ную в явном виде информацию в предложенном источнике: в словарях, справочниках;</w:t>
      </w:r>
    </w:p>
    <w:p w14:paraId="5801977A" w14:textId="77777777" w:rsidR="009E224D" w:rsidRPr="00C91A6B" w:rsidRDefault="004D0A5B" w:rsidP="00370B29">
      <w:pPr>
        <w:pStyle w:val="a7"/>
        <w:numPr>
          <w:ilvl w:val="0"/>
          <w:numId w:val="200"/>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распознавать достоверную и недостоверную </w:t>
      </w:r>
      <w:r w:rsidR="00CC558F" w:rsidRPr="00C91A6B">
        <w:rPr>
          <w:rFonts w:ascii="Times New Roman" w:hAnsi="Times New Roman" w:cs="Times New Roman"/>
          <w:color w:val="000000" w:themeColor="text1"/>
          <w:sz w:val="20"/>
          <w:szCs w:val="20"/>
          <w:lang w:val="ru-RU"/>
        </w:rPr>
        <w:t>информа</w:t>
      </w:r>
      <w:r w:rsidRPr="00C91A6B">
        <w:rPr>
          <w:rFonts w:ascii="Times New Roman" w:hAnsi="Times New Roman" w:cs="Times New Roman"/>
          <w:color w:val="000000" w:themeColor="text1"/>
          <w:sz w:val="20"/>
          <w:szCs w:val="20"/>
          <w:lang w:val="ru-RU"/>
        </w:rPr>
        <w:t>цию самостоятельно или н</w:t>
      </w:r>
      <w:r w:rsidR="00CC558F" w:rsidRPr="00C91A6B">
        <w:rPr>
          <w:rFonts w:ascii="Times New Roman" w:hAnsi="Times New Roman" w:cs="Times New Roman"/>
          <w:color w:val="000000" w:themeColor="text1"/>
          <w:sz w:val="20"/>
          <w:szCs w:val="20"/>
          <w:lang w:val="ru-RU"/>
        </w:rPr>
        <w:t>а основании предложенного учите</w:t>
      </w:r>
      <w:r w:rsidRPr="00C91A6B">
        <w:rPr>
          <w:rFonts w:ascii="Times New Roman" w:hAnsi="Times New Roman" w:cs="Times New Roman"/>
          <w:color w:val="000000" w:themeColor="text1"/>
          <w:sz w:val="20"/>
          <w:szCs w:val="20"/>
          <w:lang w:val="ru-RU"/>
        </w:rPr>
        <w:t>лем способа её проверки (</w:t>
      </w:r>
      <w:r w:rsidR="00CC558F" w:rsidRPr="00C91A6B">
        <w:rPr>
          <w:rFonts w:ascii="Times New Roman" w:hAnsi="Times New Roman" w:cs="Times New Roman"/>
          <w:color w:val="000000" w:themeColor="text1"/>
          <w:sz w:val="20"/>
          <w:szCs w:val="20"/>
          <w:lang w:val="ru-RU"/>
        </w:rPr>
        <w:t>обращаясь к словарям, справочни</w:t>
      </w:r>
      <w:r w:rsidRPr="00C91A6B">
        <w:rPr>
          <w:rFonts w:ascii="Times New Roman" w:hAnsi="Times New Roman" w:cs="Times New Roman"/>
          <w:color w:val="000000" w:themeColor="text1"/>
          <w:sz w:val="20"/>
          <w:szCs w:val="20"/>
          <w:lang w:val="ru-RU"/>
        </w:rPr>
        <w:t>кам, учебнику);</w:t>
      </w:r>
    </w:p>
    <w:p w14:paraId="501D119D" w14:textId="77777777" w:rsidR="009E224D" w:rsidRPr="00C91A6B" w:rsidRDefault="004D0A5B" w:rsidP="00370B29">
      <w:pPr>
        <w:pStyle w:val="a7"/>
        <w:numPr>
          <w:ilvl w:val="0"/>
          <w:numId w:val="200"/>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соблюдать с помощью взрослых (педагогических </w:t>
      </w:r>
      <w:r w:rsidR="00CC558F" w:rsidRPr="00C91A6B">
        <w:rPr>
          <w:rFonts w:ascii="Times New Roman" w:hAnsi="Times New Roman" w:cs="Times New Roman"/>
          <w:color w:val="000000" w:themeColor="text1"/>
          <w:sz w:val="20"/>
          <w:szCs w:val="20"/>
          <w:lang w:val="ru-RU"/>
        </w:rPr>
        <w:t>работ</w:t>
      </w:r>
      <w:r w:rsidRPr="00C91A6B">
        <w:rPr>
          <w:rFonts w:ascii="Times New Roman" w:hAnsi="Times New Roman" w:cs="Times New Roman"/>
          <w:color w:val="000000" w:themeColor="text1"/>
          <w:sz w:val="20"/>
          <w:szCs w:val="20"/>
          <w:lang w:val="ru-RU"/>
        </w:rPr>
        <w:t>ников, родителей, законны</w:t>
      </w:r>
      <w:r w:rsidR="00CC558F" w:rsidRPr="00C91A6B">
        <w:rPr>
          <w:rFonts w:ascii="Times New Roman" w:hAnsi="Times New Roman" w:cs="Times New Roman"/>
          <w:color w:val="000000" w:themeColor="text1"/>
          <w:sz w:val="20"/>
          <w:szCs w:val="20"/>
          <w:lang w:val="ru-RU"/>
        </w:rPr>
        <w:t>х представителей) правила инфор</w:t>
      </w:r>
      <w:r w:rsidRPr="00C91A6B">
        <w:rPr>
          <w:rFonts w:ascii="Times New Roman" w:hAnsi="Times New Roman" w:cs="Times New Roman"/>
          <w:color w:val="000000" w:themeColor="text1"/>
          <w:sz w:val="20"/>
          <w:szCs w:val="20"/>
          <w:lang w:val="ru-RU"/>
        </w:rPr>
        <w:t>мационной безопасности при поиске информации в Интернете;</w:t>
      </w:r>
    </w:p>
    <w:p w14:paraId="06399C44" w14:textId="77777777" w:rsidR="009E224D" w:rsidRPr="00C91A6B" w:rsidRDefault="004D0A5B" w:rsidP="00370B29">
      <w:pPr>
        <w:pStyle w:val="a7"/>
        <w:numPr>
          <w:ilvl w:val="0"/>
          <w:numId w:val="200"/>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и создавать текстовую, графическую, видео, звуковую информацию в соответствии с учебной задачей;</w:t>
      </w:r>
    </w:p>
    <w:p w14:paraId="6B2C8337" w14:textId="77777777" w:rsidR="009E224D" w:rsidRPr="00C91A6B" w:rsidRDefault="004D0A5B" w:rsidP="00370B29">
      <w:pPr>
        <w:pStyle w:val="a7"/>
        <w:numPr>
          <w:ilvl w:val="0"/>
          <w:numId w:val="200"/>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информ</w:t>
      </w:r>
      <w:r w:rsidR="00CC558F" w:rsidRPr="00C91A6B">
        <w:rPr>
          <w:rFonts w:ascii="Times New Roman" w:hAnsi="Times New Roman" w:cs="Times New Roman"/>
          <w:color w:val="000000" w:themeColor="text1"/>
          <w:sz w:val="20"/>
          <w:szCs w:val="20"/>
          <w:lang w:val="ru-RU"/>
        </w:rPr>
        <w:t>ацию, зафиксированную в виде та</w:t>
      </w:r>
      <w:r w:rsidRPr="00C91A6B">
        <w:rPr>
          <w:rFonts w:ascii="Times New Roman" w:hAnsi="Times New Roman" w:cs="Times New Roman"/>
          <w:color w:val="000000" w:themeColor="text1"/>
          <w:sz w:val="20"/>
          <w:szCs w:val="20"/>
          <w:lang w:val="ru-RU"/>
        </w:rPr>
        <w:t>блиц, схем; самостоятельно создавать схемы, таблицы для представления результатов работы с текстами.</w:t>
      </w:r>
    </w:p>
    <w:p w14:paraId="25B2BCC2" w14:textId="77777777" w:rsidR="009E224D" w:rsidRPr="00C91A6B" w:rsidRDefault="009E224D" w:rsidP="0041663B">
      <w:pPr>
        <w:pStyle w:val="a3"/>
        <w:tabs>
          <w:tab w:val="left" w:pos="709"/>
        </w:tabs>
        <w:spacing w:before="11"/>
        <w:ind w:left="0" w:right="0" w:firstLine="567"/>
        <w:rPr>
          <w:rFonts w:ascii="Times New Roman" w:hAnsi="Times New Roman" w:cs="Times New Roman"/>
          <w:color w:val="000000" w:themeColor="text1"/>
          <w:lang w:val="ru-RU"/>
        </w:rPr>
      </w:pPr>
    </w:p>
    <w:p w14:paraId="550027F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начальной школе у обучающегося </w:t>
      </w:r>
      <w:r w:rsidR="00CC558F" w:rsidRPr="00C91A6B">
        <w:rPr>
          <w:rFonts w:ascii="Times New Roman" w:hAnsi="Times New Roman" w:cs="Times New Roman"/>
          <w:color w:val="000000" w:themeColor="text1"/>
          <w:lang w:val="ru-RU"/>
        </w:rPr>
        <w:t>фор</w:t>
      </w:r>
      <w:r w:rsidRPr="00C91A6B">
        <w:rPr>
          <w:rFonts w:ascii="Times New Roman" w:hAnsi="Times New Roman" w:cs="Times New Roman"/>
          <w:color w:val="000000" w:themeColor="text1"/>
          <w:lang w:val="ru-RU"/>
        </w:rPr>
        <w:t xml:space="preserve">мируются </w:t>
      </w:r>
      <w:r w:rsidRPr="00C91A6B">
        <w:rPr>
          <w:rFonts w:ascii="Times New Roman" w:hAnsi="Times New Roman" w:cs="Times New Roman"/>
          <w:b/>
          <w:color w:val="000000" w:themeColor="text1"/>
          <w:lang w:val="ru-RU"/>
        </w:rPr>
        <w:t xml:space="preserve">коммуникативные </w:t>
      </w:r>
      <w:r w:rsidRPr="00C91A6B">
        <w:rPr>
          <w:rFonts w:ascii="Times New Roman" w:hAnsi="Times New Roman" w:cs="Times New Roman"/>
          <w:color w:val="000000" w:themeColor="text1"/>
          <w:lang w:val="ru-RU"/>
        </w:rPr>
        <w:t>универсальные учебные действия.</w:t>
      </w:r>
    </w:p>
    <w:p w14:paraId="020AA94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Общение:</w:t>
      </w:r>
    </w:p>
    <w:p w14:paraId="6E0D654E"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воспринимать и формулировать суждения, выражать эмоции в соответствии с ц</w:t>
      </w:r>
      <w:r w:rsidR="00CC558F" w:rsidRPr="00C91A6B">
        <w:rPr>
          <w:rFonts w:ascii="Times New Roman" w:hAnsi="Times New Roman" w:cs="Times New Roman"/>
          <w:color w:val="000000" w:themeColor="text1"/>
          <w:sz w:val="20"/>
          <w:szCs w:val="20"/>
          <w:lang w:val="ru-RU"/>
        </w:rPr>
        <w:t>елями и условиями общения в зна</w:t>
      </w:r>
      <w:r w:rsidRPr="00C91A6B">
        <w:rPr>
          <w:rFonts w:ascii="Times New Roman" w:hAnsi="Times New Roman" w:cs="Times New Roman"/>
          <w:color w:val="000000" w:themeColor="text1"/>
          <w:sz w:val="20"/>
          <w:szCs w:val="20"/>
          <w:lang w:val="ru-RU"/>
        </w:rPr>
        <w:t>комой среде;</w:t>
      </w:r>
    </w:p>
    <w:p w14:paraId="12F450FC"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уважительное отношение к собеседнику, с</w:t>
      </w:r>
      <w:r w:rsidR="00CC558F" w:rsidRPr="00C91A6B">
        <w:rPr>
          <w:rFonts w:ascii="Times New Roman" w:hAnsi="Times New Roman" w:cs="Times New Roman"/>
          <w:color w:val="000000" w:themeColor="text1"/>
          <w:sz w:val="20"/>
          <w:szCs w:val="20"/>
          <w:lang w:val="ru-RU"/>
        </w:rPr>
        <w:t>о</w:t>
      </w:r>
      <w:r w:rsidRPr="00C91A6B">
        <w:rPr>
          <w:rFonts w:ascii="Times New Roman" w:hAnsi="Times New Roman" w:cs="Times New Roman"/>
          <w:color w:val="000000" w:themeColor="text1"/>
          <w:sz w:val="20"/>
          <w:szCs w:val="20"/>
          <w:lang w:val="ru-RU"/>
        </w:rPr>
        <w:t>блюдать правила ведения диалоги и дискуссии;</w:t>
      </w:r>
    </w:p>
    <w:p w14:paraId="41D39077"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 существования разных точек зрения;</w:t>
      </w:r>
    </w:p>
    <w:p w14:paraId="6C59F28E"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корректно и аргументированно высказывать своё мнение;</w:t>
      </w:r>
    </w:p>
    <w:p w14:paraId="51BB1CCF"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речевое выска</w:t>
      </w:r>
      <w:r w:rsidR="00CC558F" w:rsidRPr="00C91A6B">
        <w:rPr>
          <w:rFonts w:ascii="Times New Roman" w:hAnsi="Times New Roman" w:cs="Times New Roman"/>
          <w:color w:val="000000" w:themeColor="text1"/>
          <w:sz w:val="20"/>
          <w:szCs w:val="20"/>
          <w:lang w:val="ru-RU"/>
        </w:rPr>
        <w:t>зывание в соответствии с постав</w:t>
      </w:r>
      <w:r w:rsidRPr="00C91A6B">
        <w:rPr>
          <w:rFonts w:ascii="Times New Roman" w:hAnsi="Times New Roman" w:cs="Times New Roman"/>
          <w:color w:val="000000" w:themeColor="text1"/>
          <w:sz w:val="20"/>
          <w:szCs w:val="20"/>
          <w:lang w:val="ru-RU"/>
        </w:rPr>
        <w:t>ленной задачей;</w:t>
      </w:r>
    </w:p>
    <w:p w14:paraId="124D0858"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создавать устные и письменные тексты (описание, </w:t>
      </w:r>
      <w:r w:rsidR="00CC558F" w:rsidRPr="00C91A6B">
        <w:rPr>
          <w:rFonts w:ascii="Times New Roman" w:hAnsi="Times New Roman" w:cs="Times New Roman"/>
          <w:color w:val="000000" w:themeColor="text1"/>
          <w:sz w:val="20"/>
          <w:szCs w:val="20"/>
          <w:lang w:val="ru-RU"/>
        </w:rPr>
        <w:t>рас</w:t>
      </w:r>
      <w:r w:rsidRPr="00C91A6B">
        <w:rPr>
          <w:rFonts w:ascii="Times New Roman" w:hAnsi="Times New Roman" w:cs="Times New Roman"/>
          <w:color w:val="000000" w:themeColor="text1"/>
          <w:sz w:val="20"/>
          <w:szCs w:val="20"/>
          <w:lang w:val="ru-RU"/>
        </w:rPr>
        <w:t>суждение, повествование) в соответствии с речевой ситуацией;</w:t>
      </w:r>
    </w:p>
    <w:p w14:paraId="3045D4F6"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готовить небольшие</w:t>
      </w:r>
      <w:r w:rsidR="00CC558F" w:rsidRPr="00C91A6B">
        <w:rPr>
          <w:rFonts w:ascii="Times New Roman" w:hAnsi="Times New Roman" w:cs="Times New Roman"/>
          <w:color w:val="000000" w:themeColor="text1"/>
          <w:sz w:val="20"/>
          <w:szCs w:val="20"/>
          <w:lang w:val="ru-RU"/>
        </w:rPr>
        <w:t xml:space="preserve"> публичные выступления о резуль</w:t>
      </w:r>
      <w:r w:rsidRPr="00C91A6B">
        <w:rPr>
          <w:rFonts w:ascii="Times New Roman" w:hAnsi="Times New Roman" w:cs="Times New Roman"/>
          <w:color w:val="000000" w:themeColor="text1"/>
          <w:sz w:val="20"/>
          <w:szCs w:val="20"/>
          <w:lang w:val="ru-RU"/>
        </w:rPr>
        <w:t>татах парной и групповой работы, о результатах наблюдения, выполненного мини-исследования, проектного задания;</w:t>
      </w:r>
    </w:p>
    <w:p w14:paraId="0207B5AA" w14:textId="77777777" w:rsidR="009E224D" w:rsidRPr="00C91A6B" w:rsidRDefault="004D0A5B" w:rsidP="00370B29">
      <w:pPr>
        <w:pStyle w:val="a7"/>
        <w:numPr>
          <w:ilvl w:val="0"/>
          <w:numId w:val="201"/>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подбирать иллюстративный материал (рисунки, фото, плакаты) к тексту выступления.</w:t>
      </w:r>
    </w:p>
    <w:p w14:paraId="7CD0FB7E"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Совместная деятельность:</w:t>
      </w:r>
    </w:p>
    <w:p w14:paraId="784D0E94" w14:textId="77777777" w:rsidR="00CC558F" w:rsidRPr="00C91A6B" w:rsidRDefault="004D0A5B" w:rsidP="00370B29">
      <w:pPr>
        <w:pStyle w:val="a7"/>
        <w:numPr>
          <w:ilvl w:val="0"/>
          <w:numId w:val="202"/>
        </w:numPr>
        <w:tabs>
          <w:tab w:val="left" w:pos="709"/>
          <w:tab w:val="left" w:pos="877"/>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w:t>
      </w:r>
      <w:r w:rsidR="00CC558F" w:rsidRPr="00C91A6B">
        <w:rPr>
          <w:rFonts w:ascii="Times New Roman" w:hAnsi="Times New Roman" w:cs="Times New Roman"/>
          <w:color w:val="000000" w:themeColor="text1"/>
          <w:sz w:val="20"/>
          <w:szCs w:val="20"/>
          <w:lang w:val="ru-RU"/>
        </w:rPr>
        <w:t>нного учи</w:t>
      </w:r>
      <w:r w:rsidRPr="00C91A6B">
        <w:rPr>
          <w:rFonts w:ascii="Times New Roman" w:hAnsi="Times New Roman" w:cs="Times New Roman"/>
          <w:color w:val="000000" w:themeColor="text1"/>
          <w:sz w:val="20"/>
          <w:szCs w:val="20"/>
          <w:lang w:val="ru-RU"/>
        </w:rPr>
        <w:t>телем формата планирования, распределения промежуточных шагов и сроков;</w:t>
      </w:r>
    </w:p>
    <w:p w14:paraId="3F3533A2" w14:textId="77777777" w:rsidR="009E224D" w:rsidRPr="00C91A6B" w:rsidRDefault="00CC558F" w:rsidP="00370B29">
      <w:pPr>
        <w:pStyle w:val="a7"/>
        <w:numPr>
          <w:ilvl w:val="0"/>
          <w:numId w:val="202"/>
        </w:numPr>
        <w:tabs>
          <w:tab w:val="left" w:pos="709"/>
          <w:tab w:val="left" w:pos="877"/>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 xml:space="preserve">ринимать цель совместной деятельности, коллективно строить действия по её достижению: распределять роли, </w:t>
      </w:r>
      <w:r w:rsidRPr="00C91A6B">
        <w:rPr>
          <w:rFonts w:ascii="Times New Roman" w:hAnsi="Times New Roman" w:cs="Times New Roman"/>
          <w:color w:val="000000" w:themeColor="text1"/>
          <w:sz w:val="20"/>
          <w:szCs w:val="20"/>
          <w:lang w:val="ru-RU"/>
        </w:rPr>
        <w:t>дого</w:t>
      </w:r>
      <w:r w:rsidR="004D0A5B" w:rsidRPr="00C91A6B">
        <w:rPr>
          <w:rFonts w:ascii="Times New Roman" w:hAnsi="Times New Roman" w:cs="Times New Roman"/>
          <w:color w:val="000000" w:themeColor="text1"/>
          <w:sz w:val="20"/>
          <w:szCs w:val="20"/>
          <w:lang w:val="ru-RU"/>
        </w:rPr>
        <w:t>вариваться, обсуждать процесс и результат совместной работы;</w:t>
      </w:r>
    </w:p>
    <w:p w14:paraId="770AAF08" w14:textId="77777777" w:rsidR="009E224D" w:rsidRPr="00C91A6B" w:rsidRDefault="004D0A5B" w:rsidP="00370B29">
      <w:pPr>
        <w:pStyle w:val="a7"/>
        <w:numPr>
          <w:ilvl w:val="0"/>
          <w:numId w:val="202"/>
        </w:numPr>
        <w:tabs>
          <w:tab w:val="left" w:pos="709"/>
          <w:tab w:val="left" w:pos="877"/>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w:t>
      </w:r>
      <w:r w:rsidR="00CC558F" w:rsidRPr="00C91A6B">
        <w:rPr>
          <w:rFonts w:ascii="Times New Roman" w:hAnsi="Times New Roman" w:cs="Times New Roman"/>
          <w:color w:val="000000" w:themeColor="text1"/>
          <w:sz w:val="20"/>
          <w:szCs w:val="20"/>
          <w:lang w:val="ru-RU"/>
        </w:rPr>
        <w:t>ть руководить, выполнять поруче</w:t>
      </w:r>
      <w:r w:rsidRPr="00C91A6B">
        <w:rPr>
          <w:rFonts w:ascii="Times New Roman" w:hAnsi="Times New Roman" w:cs="Times New Roman"/>
          <w:color w:val="000000" w:themeColor="text1"/>
          <w:sz w:val="20"/>
          <w:szCs w:val="20"/>
          <w:lang w:val="ru-RU"/>
        </w:rPr>
        <w:t>ния, подчиняться, самостоятельно разрешать конфликты;</w:t>
      </w:r>
    </w:p>
    <w:p w14:paraId="6FE9B64C" w14:textId="77777777" w:rsidR="009E224D" w:rsidRPr="00C91A6B" w:rsidRDefault="004D0A5B" w:rsidP="00370B29">
      <w:pPr>
        <w:pStyle w:val="a7"/>
        <w:numPr>
          <w:ilvl w:val="0"/>
          <w:numId w:val="202"/>
        </w:numPr>
        <w:tabs>
          <w:tab w:val="left" w:pos="709"/>
          <w:tab w:val="left" w:pos="877"/>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74036D21" w14:textId="77777777" w:rsidR="009E224D" w:rsidRPr="00C91A6B" w:rsidRDefault="004D0A5B" w:rsidP="00370B29">
      <w:pPr>
        <w:pStyle w:val="a7"/>
        <w:numPr>
          <w:ilvl w:val="0"/>
          <w:numId w:val="202"/>
        </w:numPr>
        <w:tabs>
          <w:tab w:val="left" w:pos="709"/>
          <w:tab w:val="left" w:pos="877"/>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свой вклад в общий результат;</w:t>
      </w:r>
    </w:p>
    <w:p w14:paraId="427E7E01" w14:textId="77777777" w:rsidR="009E224D" w:rsidRPr="00C91A6B" w:rsidRDefault="004D0A5B" w:rsidP="00370B29">
      <w:pPr>
        <w:pStyle w:val="a7"/>
        <w:numPr>
          <w:ilvl w:val="0"/>
          <w:numId w:val="202"/>
        </w:numPr>
        <w:tabs>
          <w:tab w:val="left" w:pos="709"/>
          <w:tab w:val="left" w:pos="877"/>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совместные проектные задания с опорой на предложенные образцы.</w:t>
      </w:r>
    </w:p>
    <w:p w14:paraId="09B4BF50" w14:textId="77777777" w:rsidR="009E224D" w:rsidRPr="00C91A6B" w:rsidRDefault="009E224D" w:rsidP="00E838CF">
      <w:pPr>
        <w:pStyle w:val="a3"/>
        <w:tabs>
          <w:tab w:val="left" w:pos="709"/>
        </w:tabs>
        <w:spacing w:before="10"/>
        <w:ind w:left="0" w:right="0" w:firstLine="567"/>
        <w:rPr>
          <w:rFonts w:ascii="Times New Roman" w:hAnsi="Times New Roman" w:cs="Times New Roman"/>
          <w:color w:val="000000" w:themeColor="text1"/>
          <w:lang w:val="ru-RU"/>
        </w:rPr>
      </w:pPr>
    </w:p>
    <w:p w14:paraId="761C167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начальной школе у обучающегося формируются </w:t>
      </w:r>
      <w:r w:rsidRPr="00C91A6B">
        <w:rPr>
          <w:rFonts w:ascii="Times New Roman" w:hAnsi="Times New Roman" w:cs="Times New Roman"/>
          <w:b/>
          <w:color w:val="000000" w:themeColor="text1"/>
          <w:lang w:val="ru-RU"/>
        </w:rPr>
        <w:t xml:space="preserve">регулятивные </w:t>
      </w:r>
      <w:r w:rsidRPr="00C91A6B">
        <w:rPr>
          <w:rFonts w:ascii="Times New Roman" w:hAnsi="Times New Roman" w:cs="Times New Roman"/>
          <w:color w:val="000000" w:themeColor="text1"/>
          <w:lang w:val="ru-RU"/>
        </w:rPr>
        <w:t>универсальные учебные действия.</w:t>
      </w:r>
    </w:p>
    <w:p w14:paraId="2E9681C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Самоорганизация:</w:t>
      </w:r>
    </w:p>
    <w:p w14:paraId="5EFCE809" w14:textId="77777777" w:rsidR="009E224D" w:rsidRPr="00C91A6B" w:rsidRDefault="004D0A5B" w:rsidP="00370B29">
      <w:pPr>
        <w:pStyle w:val="a7"/>
        <w:numPr>
          <w:ilvl w:val="0"/>
          <w:numId w:val="203"/>
        </w:numPr>
        <w:tabs>
          <w:tab w:val="left" w:pos="709"/>
          <w:tab w:val="left" w:pos="877"/>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планировать действия по решению учебной задачи для получения результата;</w:t>
      </w:r>
    </w:p>
    <w:p w14:paraId="275E8513" w14:textId="77777777" w:rsidR="009E224D" w:rsidRPr="00C91A6B" w:rsidRDefault="004D0A5B" w:rsidP="00370B29">
      <w:pPr>
        <w:pStyle w:val="a7"/>
        <w:numPr>
          <w:ilvl w:val="0"/>
          <w:numId w:val="203"/>
        </w:numPr>
        <w:tabs>
          <w:tab w:val="left" w:pos="709"/>
          <w:tab w:val="left" w:pos="877"/>
        </w:tabs>
        <w:spacing w:before="2"/>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выстраивать последовательность выбранных действий.</w:t>
      </w:r>
    </w:p>
    <w:p w14:paraId="702401A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Самоконтроль:</w:t>
      </w:r>
    </w:p>
    <w:p w14:paraId="305FE551" w14:textId="77777777" w:rsidR="009E224D" w:rsidRPr="00C91A6B" w:rsidRDefault="004D0A5B" w:rsidP="00370B29">
      <w:pPr>
        <w:pStyle w:val="a7"/>
        <w:numPr>
          <w:ilvl w:val="0"/>
          <w:numId w:val="20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причины успеха/неудач учебной </w:t>
      </w:r>
      <w:r w:rsidR="00CC558F" w:rsidRPr="00C91A6B">
        <w:rPr>
          <w:rFonts w:ascii="Times New Roman" w:hAnsi="Times New Roman" w:cs="Times New Roman"/>
          <w:color w:val="000000" w:themeColor="text1"/>
          <w:sz w:val="20"/>
          <w:szCs w:val="20"/>
          <w:lang w:val="ru-RU"/>
        </w:rPr>
        <w:t>дея</w:t>
      </w:r>
      <w:r w:rsidRPr="00C91A6B">
        <w:rPr>
          <w:rFonts w:ascii="Times New Roman" w:hAnsi="Times New Roman" w:cs="Times New Roman"/>
          <w:color w:val="000000" w:themeColor="text1"/>
          <w:sz w:val="20"/>
          <w:szCs w:val="20"/>
          <w:lang w:val="ru-RU"/>
        </w:rPr>
        <w:t>тельности;</w:t>
      </w:r>
    </w:p>
    <w:p w14:paraId="69ED2E43" w14:textId="77777777" w:rsidR="009E224D" w:rsidRPr="00C91A6B" w:rsidRDefault="004D0A5B" w:rsidP="00370B29">
      <w:pPr>
        <w:pStyle w:val="a7"/>
        <w:numPr>
          <w:ilvl w:val="0"/>
          <w:numId w:val="20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корректировать свои учебные действия для </w:t>
      </w:r>
      <w:r w:rsidR="00CC558F" w:rsidRPr="00C91A6B">
        <w:rPr>
          <w:rFonts w:ascii="Times New Roman" w:hAnsi="Times New Roman" w:cs="Times New Roman"/>
          <w:color w:val="000000" w:themeColor="text1"/>
          <w:sz w:val="20"/>
          <w:szCs w:val="20"/>
          <w:lang w:val="ru-RU"/>
        </w:rPr>
        <w:t>преодоле</w:t>
      </w:r>
      <w:r w:rsidRPr="00C91A6B">
        <w:rPr>
          <w:rFonts w:ascii="Times New Roman" w:hAnsi="Times New Roman" w:cs="Times New Roman"/>
          <w:color w:val="000000" w:themeColor="text1"/>
          <w:sz w:val="20"/>
          <w:szCs w:val="20"/>
          <w:lang w:val="ru-RU"/>
        </w:rPr>
        <w:t>ния речевых ошибок и ошибок, связанных с анализом текстов;</w:t>
      </w:r>
    </w:p>
    <w:p w14:paraId="4B14B860" w14:textId="77777777" w:rsidR="009E224D" w:rsidRPr="00C91A6B" w:rsidRDefault="004D0A5B" w:rsidP="00370B29">
      <w:pPr>
        <w:pStyle w:val="a7"/>
        <w:numPr>
          <w:ilvl w:val="0"/>
          <w:numId w:val="20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соотносить результат деятельности с поставленной </w:t>
      </w:r>
      <w:r w:rsidR="00CC558F" w:rsidRPr="00C91A6B">
        <w:rPr>
          <w:rFonts w:ascii="Times New Roman" w:hAnsi="Times New Roman" w:cs="Times New Roman"/>
          <w:color w:val="000000" w:themeColor="text1"/>
          <w:sz w:val="20"/>
          <w:szCs w:val="20"/>
          <w:lang w:val="ru-RU"/>
        </w:rPr>
        <w:t>учеб</w:t>
      </w:r>
      <w:r w:rsidRPr="00C91A6B">
        <w:rPr>
          <w:rFonts w:ascii="Times New Roman" w:hAnsi="Times New Roman" w:cs="Times New Roman"/>
          <w:color w:val="000000" w:themeColor="text1"/>
          <w:sz w:val="20"/>
          <w:szCs w:val="20"/>
          <w:lang w:val="ru-RU"/>
        </w:rPr>
        <w:t>ной задачей по анализу текстов;</w:t>
      </w:r>
    </w:p>
    <w:p w14:paraId="74F21443" w14:textId="77777777" w:rsidR="009E224D" w:rsidRPr="00C91A6B" w:rsidRDefault="004D0A5B" w:rsidP="00370B29">
      <w:pPr>
        <w:pStyle w:val="a7"/>
        <w:numPr>
          <w:ilvl w:val="0"/>
          <w:numId w:val="20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ошибку, допущенную при работе с текстами;</w:t>
      </w:r>
    </w:p>
    <w:p w14:paraId="060042EF" w14:textId="77777777" w:rsidR="009E224D" w:rsidRPr="00C91A6B" w:rsidRDefault="004D0A5B" w:rsidP="00370B29">
      <w:pPr>
        <w:pStyle w:val="a7"/>
        <w:numPr>
          <w:ilvl w:val="0"/>
          <w:numId w:val="204"/>
        </w:numPr>
        <w:tabs>
          <w:tab w:val="left" w:pos="709"/>
          <w:tab w:val="left" w:pos="877"/>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результаты</w:t>
      </w:r>
      <w:r w:rsidR="00CC558F" w:rsidRPr="00C91A6B">
        <w:rPr>
          <w:rFonts w:ascii="Times New Roman" w:hAnsi="Times New Roman" w:cs="Times New Roman"/>
          <w:color w:val="000000" w:themeColor="text1"/>
          <w:sz w:val="20"/>
          <w:szCs w:val="20"/>
          <w:lang w:val="ru-RU"/>
        </w:rPr>
        <w:t xml:space="preserve"> своей деятельности и деятельно</w:t>
      </w:r>
      <w:r w:rsidRPr="00C91A6B">
        <w:rPr>
          <w:rFonts w:ascii="Times New Roman" w:hAnsi="Times New Roman" w:cs="Times New Roman"/>
          <w:color w:val="000000" w:themeColor="text1"/>
          <w:sz w:val="20"/>
          <w:szCs w:val="20"/>
          <w:lang w:val="ru-RU"/>
        </w:rPr>
        <w:t>сти одноклассников, объек</w:t>
      </w:r>
      <w:r w:rsidR="00CC558F" w:rsidRPr="00C91A6B">
        <w:rPr>
          <w:rFonts w:ascii="Times New Roman" w:hAnsi="Times New Roman" w:cs="Times New Roman"/>
          <w:color w:val="000000" w:themeColor="text1"/>
          <w:sz w:val="20"/>
          <w:szCs w:val="20"/>
          <w:lang w:val="ru-RU"/>
        </w:rPr>
        <w:t>тивно оценивать их по предложен</w:t>
      </w:r>
      <w:r w:rsidRPr="00C91A6B">
        <w:rPr>
          <w:rFonts w:ascii="Times New Roman" w:hAnsi="Times New Roman" w:cs="Times New Roman"/>
          <w:color w:val="000000" w:themeColor="text1"/>
          <w:sz w:val="20"/>
          <w:szCs w:val="20"/>
          <w:lang w:val="ru-RU"/>
        </w:rPr>
        <w:t>ным критериям.</w:t>
      </w:r>
    </w:p>
    <w:p w14:paraId="53147036"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5221B9F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72E7CCE2" w14:textId="77777777" w:rsidR="009E224D" w:rsidRPr="00C91A6B" w:rsidRDefault="004D0A5B" w:rsidP="0041663B">
      <w:pPr>
        <w:pStyle w:val="a3"/>
        <w:tabs>
          <w:tab w:val="left" w:pos="709"/>
        </w:tabs>
        <w:spacing w:before="17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учебного предмета «Литературное чтение на </w:t>
      </w:r>
      <w:r w:rsidR="004149CC" w:rsidRPr="00C91A6B">
        <w:rPr>
          <w:rFonts w:ascii="Times New Roman" w:hAnsi="Times New Roman" w:cs="Times New Roman"/>
          <w:color w:val="000000" w:themeColor="text1"/>
          <w:lang w:val="ru-RU"/>
        </w:rPr>
        <w:t>род</w:t>
      </w:r>
      <w:r w:rsidRPr="00C91A6B">
        <w:rPr>
          <w:rFonts w:ascii="Times New Roman" w:hAnsi="Times New Roman" w:cs="Times New Roman"/>
          <w:color w:val="000000" w:themeColor="text1"/>
          <w:lang w:val="ru-RU"/>
        </w:rPr>
        <w:t>ном (русском) языке» в течение четырёх лет обучения должно обеспечить:</w:t>
      </w:r>
    </w:p>
    <w:p w14:paraId="41ABF4FC" w14:textId="77777777" w:rsidR="009E224D" w:rsidRPr="00C91A6B" w:rsidRDefault="004D0A5B" w:rsidP="0041663B">
      <w:pPr>
        <w:pStyle w:val="a7"/>
        <w:numPr>
          <w:ilvl w:val="0"/>
          <w:numId w:val="2"/>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понимание родной рус</w:t>
      </w:r>
      <w:r w:rsidR="004149CC" w:rsidRPr="00C91A6B">
        <w:rPr>
          <w:rFonts w:ascii="Times New Roman" w:hAnsi="Times New Roman" w:cs="Times New Roman"/>
          <w:color w:val="000000" w:themeColor="text1"/>
          <w:sz w:val="20"/>
          <w:szCs w:val="20"/>
          <w:lang w:val="ru-RU"/>
        </w:rPr>
        <w:t>ской литературы как национально</w:t>
      </w:r>
      <w:r w:rsidRPr="00C91A6B">
        <w:rPr>
          <w:rFonts w:ascii="Times New Roman" w:hAnsi="Times New Roman" w:cs="Times New Roman"/>
          <w:color w:val="000000" w:themeColor="text1"/>
          <w:sz w:val="20"/>
          <w:szCs w:val="20"/>
          <w:lang w:val="ru-RU"/>
        </w:rPr>
        <w:t>культурной ценности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14:paraId="7CE23D30" w14:textId="77777777" w:rsidR="004149CC" w:rsidRPr="00C91A6B" w:rsidRDefault="004D0A5B" w:rsidP="0041663B">
      <w:pPr>
        <w:pStyle w:val="a7"/>
        <w:numPr>
          <w:ilvl w:val="0"/>
          <w:numId w:val="2"/>
        </w:numPr>
        <w:tabs>
          <w:tab w:val="left" w:pos="38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коммуникативн</w:t>
      </w:r>
      <w:r w:rsidR="004149CC" w:rsidRPr="00C91A6B">
        <w:rPr>
          <w:rFonts w:ascii="Times New Roman" w:hAnsi="Times New Roman" w:cs="Times New Roman"/>
          <w:color w:val="000000" w:themeColor="text1"/>
          <w:sz w:val="20"/>
          <w:szCs w:val="20"/>
          <w:lang w:val="ru-RU"/>
        </w:rPr>
        <w:t>о-эстетических возможностей рус</w:t>
      </w:r>
      <w:r w:rsidRPr="00C91A6B">
        <w:rPr>
          <w:rFonts w:ascii="Times New Roman" w:hAnsi="Times New Roman" w:cs="Times New Roman"/>
          <w:color w:val="000000" w:themeColor="text1"/>
          <w:sz w:val="20"/>
          <w:szCs w:val="20"/>
          <w:lang w:val="ru-RU"/>
        </w:rPr>
        <w:t xml:space="preserve">ского языка на основе изучения произведений русской </w:t>
      </w:r>
      <w:r w:rsidR="004149CC" w:rsidRPr="00C91A6B">
        <w:rPr>
          <w:rFonts w:ascii="Times New Roman" w:hAnsi="Times New Roman" w:cs="Times New Roman"/>
          <w:color w:val="000000" w:themeColor="text1"/>
          <w:sz w:val="20"/>
          <w:szCs w:val="20"/>
          <w:lang w:val="ru-RU"/>
        </w:rPr>
        <w:t>лите</w:t>
      </w:r>
      <w:r w:rsidRPr="00C91A6B">
        <w:rPr>
          <w:rFonts w:ascii="Times New Roman" w:hAnsi="Times New Roman" w:cs="Times New Roman"/>
          <w:color w:val="000000" w:themeColor="text1"/>
          <w:sz w:val="20"/>
          <w:szCs w:val="20"/>
          <w:lang w:val="ru-RU"/>
        </w:rPr>
        <w:t>ратуры;</w:t>
      </w:r>
    </w:p>
    <w:p w14:paraId="0E524BE2" w14:textId="77777777" w:rsidR="009E224D" w:rsidRPr="00C91A6B" w:rsidRDefault="004149CC" w:rsidP="0041663B">
      <w:pPr>
        <w:pStyle w:val="a7"/>
        <w:numPr>
          <w:ilvl w:val="0"/>
          <w:numId w:val="2"/>
        </w:numPr>
        <w:tabs>
          <w:tab w:val="left" w:pos="38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 xml:space="preserve">сознание значимости чтения родной русской литературы для личного развития; для познания себя, мира, </w:t>
      </w:r>
      <w:r w:rsidRPr="00C91A6B">
        <w:rPr>
          <w:rFonts w:ascii="Times New Roman" w:hAnsi="Times New Roman" w:cs="Times New Roman"/>
          <w:color w:val="000000" w:themeColor="text1"/>
          <w:sz w:val="20"/>
          <w:szCs w:val="20"/>
          <w:lang w:val="ru-RU"/>
        </w:rPr>
        <w:t>националь</w:t>
      </w:r>
      <w:r w:rsidR="004D0A5B" w:rsidRPr="00C91A6B">
        <w:rPr>
          <w:rFonts w:ascii="Times New Roman" w:hAnsi="Times New Roman" w:cs="Times New Roman"/>
          <w:color w:val="000000" w:themeColor="text1"/>
          <w:sz w:val="20"/>
          <w:szCs w:val="20"/>
          <w:lang w:val="ru-RU"/>
        </w:rPr>
        <w:t>ной истории и культуры</w:t>
      </w:r>
      <w:r w:rsidRPr="00C91A6B">
        <w:rPr>
          <w:rFonts w:ascii="Times New Roman" w:hAnsi="Times New Roman" w:cs="Times New Roman"/>
          <w:color w:val="000000" w:themeColor="text1"/>
          <w:sz w:val="20"/>
          <w:szCs w:val="20"/>
          <w:lang w:val="ru-RU"/>
        </w:rPr>
        <w:t>; для культурной самоидентифика</w:t>
      </w:r>
      <w:r w:rsidR="004D0A5B" w:rsidRPr="00C91A6B">
        <w:rPr>
          <w:rFonts w:ascii="Times New Roman" w:hAnsi="Times New Roman" w:cs="Times New Roman"/>
          <w:color w:val="000000" w:themeColor="text1"/>
          <w:sz w:val="20"/>
          <w:szCs w:val="20"/>
          <w:lang w:val="ru-RU"/>
        </w:rPr>
        <w:t xml:space="preserve">ции; для приобретения потребности в систематическом </w:t>
      </w:r>
      <w:r w:rsidRPr="00C91A6B">
        <w:rPr>
          <w:rFonts w:ascii="Times New Roman" w:hAnsi="Times New Roman" w:cs="Times New Roman"/>
          <w:color w:val="000000" w:themeColor="text1"/>
          <w:sz w:val="20"/>
          <w:szCs w:val="20"/>
          <w:lang w:val="ru-RU"/>
        </w:rPr>
        <w:t>чте</w:t>
      </w:r>
      <w:r w:rsidR="004D0A5B" w:rsidRPr="00C91A6B">
        <w:rPr>
          <w:rFonts w:ascii="Times New Roman" w:hAnsi="Times New Roman" w:cs="Times New Roman"/>
          <w:color w:val="000000" w:themeColor="text1"/>
          <w:sz w:val="20"/>
          <w:szCs w:val="20"/>
          <w:lang w:val="ru-RU"/>
        </w:rPr>
        <w:t>нии русской литературы;</w:t>
      </w:r>
    </w:p>
    <w:p w14:paraId="0635D0E2" w14:textId="77777777" w:rsidR="009E224D" w:rsidRPr="00C91A6B" w:rsidRDefault="004D0A5B" w:rsidP="0041663B">
      <w:pPr>
        <w:pStyle w:val="a7"/>
        <w:numPr>
          <w:ilvl w:val="0"/>
          <w:numId w:val="2"/>
        </w:numPr>
        <w:tabs>
          <w:tab w:val="left" w:pos="38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ориентировку в нравствен</w:t>
      </w:r>
      <w:r w:rsidR="004149CC" w:rsidRPr="00C91A6B">
        <w:rPr>
          <w:rFonts w:ascii="Times New Roman" w:hAnsi="Times New Roman" w:cs="Times New Roman"/>
          <w:color w:val="000000" w:themeColor="text1"/>
          <w:sz w:val="20"/>
          <w:szCs w:val="20"/>
          <w:lang w:val="ru-RU"/>
        </w:rPr>
        <w:t>ном содержании прочитанного, со</w:t>
      </w:r>
      <w:r w:rsidRPr="00C91A6B">
        <w:rPr>
          <w:rFonts w:ascii="Times New Roman" w:hAnsi="Times New Roman" w:cs="Times New Roman"/>
          <w:color w:val="000000" w:themeColor="text1"/>
          <w:sz w:val="20"/>
          <w:szCs w:val="20"/>
          <w:lang w:val="ru-RU"/>
        </w:rPr>
        <w:t xml:space="preserve">отнесение поступков героев </w:t>
      </w:r>
      <w:r w:rsidR="004149CC" w:rsidRPr="00C91A6B">
        <w:rPr>
          <w:rFonts w:ascii="Times New Roman" w:hAnsi="Times New Roman" w:cs="Times New Roman"/>
          <w:color w:val="000000" w:themeColor="text1"/>
          <w:sz w:val="20"/>
          <w:szCs w:val="20"/>
          <w:lang w:val="ru-RU"/>
        </w:rPr>
        <w:t>с нравственными нормами, обо</w:t>
      </w:r>
      <w:r w:rsidRPr="00C91A6B">
        <w:rPr>
          <w:rFonts w:ascii="Times New Roman" w:hAnsi="Times New Roman" w:cs="Times New Roman"/>
          <w:color w:val="000000" w:themeColor="text1"/>
          <w:sz w:val="20"/>
          <w:szCs w:val="20"/>
          <w:lang w:val="ru-RU"/>
        </w:rPr>
        <w:t>снование нравственной оценки поступков героев;</w:t>
      </w:r>
    </w:p>
    <w:p w14:paraId="599B0EEB" w14:textId="77777777" w:rsidR="009E224D" w:rsidRPr="00C91A6B" w:rsidRDefault="004D0A5B" w:rsidP="0041663B">
      <w:pPr>
        <w:pStyle w:val="a7"/>
        <w:numPr>
          <w:ilvl w:val="0"/>
          <w:numId w:val="2"/>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элементарными представлениями о национальном своеобразии метафор, олицетворений, эпитетов;</w:t>
      </w:r>
    </w:p>
    <w:p w14:paraId="2C983CA4" w14:textId="77777777" w:rsidR="009E224D" w:rsidRPr="00C91A6B" w:rsidRDefault="004D0A5B" w:rsidP="0041663B">
      <w:pPr>
        <w:pStyle w:val="a7"/>
        <w:numPr>
          <w:ilvl w:val="0"/>
          <w:numId w:val="2"/>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совершенствование читательских умений (чтение вслух и про себя, владение элеме</w:t>
      </w:r>
      <w:r w:rsidR="004149CC" w:rsidRPr="00C91A6B">
        <w:rPr>
          <w:rFonts w:ascii="Times New Roman" w:hAnsi="Times New Roman" w:cs="Times New Roman"/>
          <w:color w:val="000000" w:themeColor="text1"/>
          <w:sz w:val="20"/>
          <w:szCs w:val="20"/>
          <w:lang w:val="ru-RU"/>
        </w:rPr>
        <w:t>нтарными приёмами интерпрета</w:t>
      </w:r>
      <w:r w:rsidRPr="00C91A6B">
        <w:rPr>
          <w:rFonts w:ascii="Times New Roman" w:hAnsi="Times New Roman" w:cs="Times New Roman"/>
          <w:color w:val="000000" w:themeColor="text1"/>
          <w:sz w:val="20"/>
          <w:szCs w:val="20"/>
          <w:lang w:val="ru-RU"/>
        </w:rPr>
        <w:t>ции, анализа и преобразо</w:t>
      </w:r>
      <w:r w:rsidR="004149CC" w:rsidRPr="00C91A6B">
        <w:rPr>
          <w:rFonts w:ascii="Times New Roman" w:hAnsi="Times New Roman" w:cs="Times New Roman"/>
          <w:color w:val="000000" w:themeColor="text1"/>
          <w:sz w:val="20"/>
          <w:szCs w:val="20"/>
          <w:lang w:val="ru-RU"/>
        </w:rPr>
        <w:t>вания художественных, научно-по</w:t>
      </w:r>
      <w:r w:rsidRPr="00C91A6B">
        <w:rPr>
          <w:rFonts w:ascii="Times New Roman" w:hAnsi="Times New Roman" w:cs="Times New Roman"/>
          <w:color w:val="000000" w:themeColor="text1"/>
          <w:sz w:val="20"/>
          <w:szCs w:val="20"/>
          <w:lang w:val="ru-RU"/>
        </w:rPr>
        <w:t>пулярных и учебных текстов);</w:t>
      </w:r>
    </w:p>
    <w:p w14:paraId="675B2F4D" w14:textId="77777777" w:rsidR="009E224D" w:rsidRPr="00C91A6B" w:rsidRDefault="004D0A5B" w:rsidP="0041663B">
      <w:pPr>
        <w:pStyle w:val="a7"/>
        <w:numPr>
          <w:ilvl w:val="0"/>
          <w:numId w:val="2"/>
        </w:numPr>
        <w:tabs>
          <w:tab w:val="left" w:pos="3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применение опыта чтения произведений русской литературы для речевого самосовершенствования (умения участвовать в обсуждении прослушанного/пр</w:t>
      </w:r>
      <w:r w:rsidR="004149CC" w:rsidRPr="00C91A6B">
        <w:rPr>
          <w:rFonts w:ascii="Times New Roman" w:hAnsi="Times New Roman" w:cs="Times New Roman"/>
          <w:color w:val="000000" w:themeColor="text1"/>
          <w:sz w:val="20"/>
          <w:szCs w:val="20"/>
          <w:lang w:val="ru-RU"/>
        </w:rPr>
        <w:t>очитанного текста, доказы</w:t>
      </w:r>
      <w:r w:rsidRPr="00C91A6B">
        <w:rPr>
          <w:rFonts w:ascii="Times New Roman" w:hAnsi="Times New Roman" w:cs="Times New Roman"/>
          <w:color w:val="000000" w:themeColor="text1"/>
          <w:sz w:val="20"/>
          <w:szCs w:val="20"/>
          <w:lang w:val="ru-RU"/>
        </w:rPr>
        <w:t xml:space="preserve">вать и подтверждать собственное мнение ссылками на текст; передавать содержание прочитанного или прослушанного с учётом специфики текста в </w:t>
      </w:r>
      <w:r w:rsidR="004149CC" w:rsidRPr="00C91A6B">
        <w:rPr>
          <w:rFonts w:ascii="Times New Roman" w:hAnsi="Times New Roman" w:cs="Times New Roman"/>
          <w:color w:val="000000" w:themeColor="text1"/>
          <w:sz w:val="20"/>
          <w:szCs w:val="20"/>
          <w:lang w:val="ru-RU"/>
        </w:rPr>
        <w:t>виде пересказа, полного или кра</w:t>
      </w:r>
      <w:r w:rsidRPr="00C91A6B">
        <w:rPr>
          <w:rFonts w:ascii="Times New Roman" w:hAnsi="Times New Roman" w:cs="Times New Roman"/>
          <w:color w:val="000000" w:themeColor="text1"/>
          <w:sz w:val="20"/>
          <w:szCs w:val="20"/>
          <w:lang w:val="ru-RU"/>
        </w:rPr>
        <w:t xml:space="preserve">ткого; составлять устный рассказ на основе прочитанных произведений с учётом </w:t>
      </w:r>
      <w:r w:rsidR="004149CC" w:rsidRPr="00C91A6B">
        <w:rPr>
          <w:rFonts w:ascii="Times New Roman" w:hAnsi="Times New Roman" w:cs="Times New Roman"/>
          <w:color w:val="000000" w:themeColor="text1"/>
          <w:sz w:val="20"/>
          <w:szCs w:val="20"/>
          <w:lang w:val="ru-RU"/>
        </w:rPr>
        <w:t>коммуникативной задачи (для раз</w:t>
      </w:r>
      <w:r w:rsidRPr="00C91A6B">
        <w:rPr>
          <w:rFonts w:ascii="Times New Roman" w:hAnsi="Times New Roman" w:cs="Times New Roman"/>
          <w:color w:val="000000" w:themeColor="text1"/>
          <w:sz w:val="20"/>
          <w:szCs w:val="20"/>
          <w:lang w:val="ru-RU"/>
        </w:rPr>
        <w:t xml:space="preserve">ных адресатов), читать </w:t>
      </w:r>
      <w:r w:rsidR="004149CC" w:rsidRPr="00C91A6B">
        <w:rPr>
          <w:rFonts w:ascii="Times New Roman" w:hAnsi="Times New Roman" w:cs="Times New Roman"/>
          <w:color w:val="000000" w:themeColor="text1"/>
          <w:sz w:val="20"/>
          <w:szCs w:val="20"/>
          <w:lang w:val="ru-RU"/>
        </w:rPr>
        <w:t>наизусть стихотворные произведе</w:t>
      </w:r>
      <w:r w:rsidRPr="00C91A6B">
        <w:rPr>
          <w:rFonts w:ascii="Times New Roman" w:hAnsi="Times New Roman" w:cs="Times New Roman"/>
          <w:color w:val="000000" w:themeColor="text1"/>
          <w:sz w:val="20"/>
          <w:szCs w:val="20"/>
          <w:lang w:val="ru-RU"/>
        </w:rPr>
        <w:t>ния);</w:t>
      </w:r>
    </w:p>
    <w:p w14:paraId="30328101" w14:textId="77777777" w:rsidR="009E224D" w:rsidRPr="00C91A6B" w:rsidRDefault="004D0A5B" w:rsidP="0041663B">
      <w:pPr>
        <w:pStyle w:val="a7"/>
        <w:numPr>
          <w:ilvl w:val="0"/>
          <w:numId w:val="2"/>
        </w:numPr>
        <w:tabs>
          <w:tab w:val="left" w:pos="384"/>
          <w:tab w:val="left" w:pos="709"/>
        </w:tabs>
        <w:spacing w:before="10"/>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самостоятельный выбор</w:t>
      </w:r>
      <w:r w:rsidR="004149CC" w:rsidRPr="00C91A6B">
        <w:rPr>
          <w:rFonts w:ascii="Times New Roman" w:hAnsi="Times New Roman" w:cs="Times New Roman"/>
          <w:color w:val="000000" w:themeColor="text1"/>
          <w:sz w:val="20"/>
          <w:szCs w:val="20"/>
          <w:lang w:val="ru-RU"/>
        </w:rPr>
        <w:t xml:space="preserve"> интересующей литературы, обога</w:t>
      </w:r>
      <w:r w:rsidRPr="00C91A6B">
        <w:rPr>
          <w:rFonts w:ascii="Times New Roman" w:hAnsi="Times New Roman" w:cs="Times New Roman"/>
          <w:color w:val="000000" w:themeColor="text1"/>
          <w:sz w:val="20"/>
          <w:szCs w:val="20"/>
          <w:lang w:val="ru-RU"/>
        </w:rPr>
        <w:t>щение собственного круга чтения;</w:t>
      </w:r>
    </w:p>
    <w:p w14:paraId="1C8BC9A6" w14:textId="77777777" w:rsidR="009E224D" w:rsidRPr="00C91A6B" w:rsidRDefault="004D0A5B" w:rsidP="0041663B">
      <w:pPr>
        <w:pStyle w:val="a7"/>
        <w:numPr>
          <w:ilvl w:val="0"/>
          <w:numId w:val="2"/>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использование справоч</w:t>
      </w:r>
      <w:r w:rsidR="004149CC" w:rsidRPr="00C91A6B">
        <w:rPr>
          <w:rFonts w:ascii="Times New Roman" w:hAnsi="Times New Roman" w:cs="Times New Roman"/>
          <w:color w:val="000000" w:themeColor="text1"/>
          <w:sz w:val="20"/>
          <w:szCs w:val="20"/>
          <w:lang w:val="ru-RU"/>
        </w:rPr>
        <w:t>ных источников для получения до</w:t>
      </w:r>
      <w:r w:rsidRPr="00C91A6B">
        <w:rPr>
          <w:rFonts w:ascii="Times New Roman" w:hAnsi="Times New Roman" w:cs="Times New Roman"/>
          <w:color w:val="000000" w:themeColor="text1"/>
          <w:sz w:val="20"/>
          <w:szCs w:val="20"/>
          <w:lang w:val="ru-RU"/>
        </w:rPr>
        <w:t>полнительной информации.</w:t>
      </w:r>
    </w:p>
    <w:p w14:paraId="39C3A751" w14:textId="77777777" w:rsidR="004149CC" w:rsidRPr="00C91A6B" w:rsidRDefault="004149CC" w:rsidP="0041663B">
      <w:pPr>
        <w:tabs>
          <w:tab w:val="left" w:pos="709"/>
        </w:tabs>
        <w:ind w:firstLine="567"/>
        <w:jc w:val="both"/>
        <w:rPr>
          <w:rFonts w:ascii="Times New Roman" w:hAnsi="Times New Roman" w:cs="Times New Roman"/>
          <w:color w:val="000000" w:themeColor="text1"/>
          <w:sz w:val="20"/>
          <w:szCs w:val="20"/>
          <w:lang w:val="ru-RU"/>
        </w:rPr>
      </w:pPr>
    </w:p>
    <w:p w14:paraId="21F6A93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Предметные результаты по годам обучения</w:t>
      </w:r>
    </w:p>
    <w:p w14:paraId="0EC768B2" w14:textId="77777777" w:rsidR="009E224D" w:rsidRPr="00C91A6B" w:rsidRDefault="004D0A5B" w:rsidP="0041663B">
      <w:pPr>
        <w:tabs>
          <w:tab w:val="left" w:pos="709"/>
        </w:tabs>
        <w:spacing w:before="63"/>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в </w:t>
      </w:r>
      <w:r w:rsidRPr="00C91A6B">
        <w:rPr>
          <w:rFonts w:ascii="Times New Roman" w:hAnsi="Times New Roman" w:cs="Times New Roman"/>
          <w:b/>
          <w:color w:val="000000" w:themeColor="text1"/>
          <w:sz w:val="20"/>
          <w:szCs w:val="20"/>
          <w:lang w:val="ru-RU"/>
        </w:rPr>
        <w:t xml:space="preserve">1 классе </w:t>
      </w:r>
      <w:r w:rsidRPr="00C91A6B">
        <w:rPr>
          <w:rFonts w:ascii="Times New Roman" w:hAnsi="Times New Roman" w:cs="Times New Roman"/>
          <w:color w:val="000000" w:themeColor="text1"/>
          <w:sz w:val="20"/>
          <w:szCs w:val="20"/>
          <w:lang w:val="ru-RU"/>
        </w:rPr>
        <w:t xml:space="preserve">обучающийся </w:t>
      </w:r>
      <w:r w:rsidRPr="00C91A6B">
        <w:rPr>
          <w:rFonts w:ascii="Times New Roman" w:hAnsi="Times New Roman" w:cs="Times New Roman"/>
          <w:b/>
          <w:color w:val="000000" w:themeColor="text1"/>
          <w:sz w:val="20"/>
          <w:szCs w:val="20"/>
          <w:lang w:val="ru-RU"/>
        </w:rPr>
        <w:t>научится:</w:t>
      </w:r>
    </w:p>
    <w:p w14:paraId="13083ED9" w14:textId="77777777" w:rsidR="009E224D" w:rsidRPr="00C91A6B" w:rsidRDefault="004D0A5B" w:rsidP="00370B29">
      <w:pPr>
        <w:pStyle w:val="a7"/>
        <w:numPr>
          <w:ilvl w:val="0"/>
          <w:numId w:val="205"/>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значимость чтения родной русской литературы для познания себя, мира, национальной истории и культуры;</w:t>
      </w:r>
    </w:p>
    <w:p w14:paraId="3E5FB791" w14:textId="77777777" w:rsidR="009E224D" w:rsidRPr="00C91A6B" w:rsidRDefault="004D0A5B" w:rsidP="00370B29">
      <w:pPr>
        <w:pStyle w:val="a7"/>
        <w:numPr>
          <w:ilvl w:val="0"/>
          <w:numId w:val="20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владеть элементарными приёмами </w:t>
      </w:r>
      <w:r w:rsidR="004149CC" w:rsidRPr="00C91A6B">
        <w:rPr>
          <w:rFonts w:ascii="Times New Roman" w:hAnsi="Times New Roman" w:cs="Times New Roman"/>
          <w:color w:val="000000" w:themeColor="text1"/>
          <w:sz w:val="20"/>
          <w:szCs w:val="20"/>
          <w:lang w:val="ru-RU"/>
        </w:rPr>
        <w:t>интерпретации произве</w:t>
      </w:r>
      <w:r w:rsidRPr="00C91A6B">
        <w:rPr>
          <w:rFonts w:ascii="Times New Roman" w:hAnsi="Times New Roman" w:cs="Times New Roman"/>
          <w:color w:val="000000" w:themeColor="text1"/>
          <w:sz w:val="20"/>
          <w:szCs w:val="20"/>
          <w:lang w:val="ru-RU"/>
        </w:rPr>
        <w:t>дений русской литературы;</w:t>
      </w:r>
    </w:p>
    <w:p w14:paraId="7911FA02" w14:textId="77777777" w:rsidR="009E224D" w:rsidRPr="00C91A6B" w:rsidRDefault="004D0A5B" w:rsidP="00370B29">
      <w:pPr>
        <w:pStyle w:val="a7"/>
        <w:numPr>
          <w:ilvl w:val="0"/>
          <w:numId w:val="205"/>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применять опыт чтения произведений русской литературы для речевого самосоверше</w:t>
      </w:r>
      <w:r w:rsidR="004149CC" w:rsidRPr="00C91A6B">
        <w:rPr>
          <w:rFonts w:ascii="Times New Roman" w:hAnsi="Times New Roman" w:cs="Times New Roman"/>
          <w:color w:val="000000" w:themeColor="text1"/>
          <w:sz w:val="20"/>
          <w:szCs w:val="20"/>
          <w:lang w:val="ru-RU"/>
        </w:rPr>
        <w:t>нствования: участвовать в обсуж</w:t>
      </w:r>
      <w:r w:rsidRPr="00C91A6B">
        <w:rPr>
          <w:rFonts w:ascii="Times New Roman" w:hAnsi="Times New Roman" w:cs="Times New Roman"/>
          <w:color w:val="000000" w:themeColor="text1"/>
          <w:sz w:val="20"/>
          <w:szCs w:val="20"/>
          <w:lang w:val="ru-RU"/>
        </w:rPr>
        <w:t>дении прослушанного/прочитанного текста;</w:t>
      </w:r>
    </w:p>
    <w:p w14:paraId="41B111BE" w14:textId="77777777" w:rsidR="009E224D" w:rsidRPr="00C91A6B" w:rsidRDefault="004D0A5B" w:rsidP="00370B29">
      <w:pPr>
        <w:pStyle w:val="a7"/>
        <w:numPr>
          <w:ilvl w:val="0"/>
          <w:numId w:val="205"/>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словарь учебника для получения дополнит</w:t>
      </w:r>
      <w:r w:rsidR="004149CC" w:rsidRPr="00C91A6B">
        <w:rPr>
          <w:rFonts w:ascii="Times New Roman" w:hAnsi="Times New Roman" w:cs="Times New Roman"/>
          <w:color w:val="000000" w:themeColor="text1"/>
          <w:sz w:val="20"/>
          <w:szCs w:val="20"/>
          <w:lang w:val="ru-RU"/>
        </w:rPr>
        <w:t>ель</w:t>
      </w:r>
      <w:r w:rsidRPr="00C91A6B">
        <w:rPr>
          <w:rFonts w:ascii="Times New Roman" w:hAnsi="Times New Roman" w:cs="Times New Roman"/>
          <w:color w:val="000000" w:themeColor="text1"/>
          <w:sz w:val="20"/>
          <w:szCs w:val="20"/>
          <w:lang w:val="ru-RU"/>
        </w:rPr>
        <w:t>ной информации о значении слова;</w:t>
      </w:r>
    </w:p>
    <w:p w14:paraId="410278F8" w14:textId="77777777" w:rsidR="004149CC" w:rsidRPr="00C91A6B" w:rsidRDefault="004D0A5B" w:rsidP="00370B29">
      <w:pPr>
        <w:pStyle w:val="a7"/>
        <w:numPr>
          <w:ilvl w:val="0"/>
          <w:numId w:val="205"/>
        </w:numPr>
        <w:tabs>
          <w:tab w:val="left" w:pos="384"/>
          <w:tab w:val="left" w:pos="709"/>
        </w:tabs>
        <w:spacing w:before="2"/>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читать наизусть стихотво</w:t>
      </w:r>
      <w:r w:rsidR="004149CC" w:rsidRPr="00C91A6B">
        <w:rPr>
          <w:rFonts w:ascii="Times New Roman" w:hAnsi="Times New Roman" w:cs="Times New Roman"/>
          <w:color w:val="000000" w:themeColor="text1"/>
          <w:sz w:val="20"/>
          <w:szCs w:val="20"/>
          <w:lang w:val="ru-RU"/>
        </w:rPr>
        <w:t>рные произведения по собственно</w:t>
      </w:r>
      <w:r w:rsidRPr="00C91A6B">
        <w:rPr>
          <w:rFonts w:ascii="Times New Roman" w:hAnsi="Times New Roman" w:cs="Times New Roman"/>
          <w:color w:val="000000" w:themeColor="text1"/>
          <w:sz w:val="20"/>
          <w:szCs w:val="20"/>
          <w:lang w:val="ru-RU"/>
        </w:rPr>
        <w:t>му выбору.</w:t>
      </w:r>
    </w:p>
    <w:p w14:paraId="16E79EDC" w14:textId="77777777" w:rsidR="004149CC" w:rsidRPr="00C91A6B" w:rsidRDefault="004149CC" w:rsidP="0041663B">
      <w:pPr>
        <w:pStyle w:val="a7"/>
        <w:tabs>
          <w:tab w:val="left" w:pos="384"/>
          <w:tab w:val="left" w:pos="709"/>
        </w:tabs>
        <w:spacing w:before="2"/>
        <w:ind w:left="0" w:right="0" w:firstLine="567"/>
        <w:rPr>
          <w:rFonts w:ascii="Times New Roman" w:hAnsi="Times New Roman" w:cs="Times New Roman"/>
          <w:b/>
          <w:color w:val="000000" w:themeColor="text1"/>
          <w:sz w:val="20"/>
          <w:szCs w:val="20"/>
          <w:lang w:val="ru-RU"/>
        </w:rPr>
      </w:pPr>
    </w:p>
    <w:p w14:paraId="4EC60C74" w14:textId="77777777" w:rsidR="009E224D" w:rsidRPr="00C91A6B" w:rsidRDefault="004149CC" w:rsidP="0041663B">
      <w:pPr>
        <w:pStyle w:val="a7"/>
        <w:tabs>
          <w:tab w:val="left" w:pos="384"/>
          <w:tab w:val="left" w:pos="709"/>
        </w:tabs>
        <w:spacing w:before="2"/>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К</w:t>
      </w:r>
      <w:r w:rsidR="004D0A5B" w:rsidRPr="00C91A6B">
        <w:rPr>
          <w:rFonts w:ascii="Times New Roman" w:hAnsi="Times New Roman" w:cs="Times New Roman"/>
          <w:color w:val="000000" w:themeColor="text1"/>
          <w:sz w:val="20"/>
          <w:szCs w:val="20"/>
          <w:lang w:val="ru-RU"/>
        </w:rPr>
        <w:t xml:space="preserve"> концу обучения во </w:t>
      </w:r>
      <w:r w:rsidR="004D0A5B" w:rsidRPr="00C91A6B">
        <w:rPr>
          <w:rFonts w:ascii="Times New Roman" w:hAnsi="Times New Roman" w:cs="Times New Roman"/>
          <w:b/>
          <w:color w:val="000000" w:themeColor="text1"/>
          <w:sz w:val="20"/>
          <w:szCs w:val="20"/>
          <w:lang w:val="ru-RU"/>
        </w:rPr>
        <w:t xml:space="preserve">2 классе </w:t>
      </w:r>
      <w:r w:rsidR="004D0A5B" w:rsidRPr="00C91A6B">
        <w:rPr>
          <w:rFonts w:ascii="Times New Roman" w:hAnsi="Times New Roman" w:cs="Times New Roman"/>
          <w:color w:val="000000" w:themeColor="text1"/>
          <w:sz w:val="20"/>
          <w:szCs w:val="20"/>
          <w:lang w:val="ru-RU"/>
        </w:rPr>
        <w:t xml:space="preserve">обучающийся </w:t>
      </w:r>
      <w:r w:rsidR="004D0A5B" w:rsidRPr="00C91A6B">
        <w:rPr>
          <w:rFonts w:ascii="Times New Roman" w:hAnsi="Times New Roman" w:cs="Times New Roman"/>
          <w:b/>
          <w:color w:val="000000" w:themeColor="text1"/>
          <w:sz w:val="20"/>
          <w:szCs w:val="20"/>
          <w:lang w:val="ru-RU"/>
        </w:rPr>
        <w:t>научится:</w:t>
      </w:r>
    </w:p>
    <w:p w14:paraId="1ED89044" w14:textId="77777777" w:rsidR="009E224D" w:rsidRPr="00C91A6B" w:rsidRDefault="004D0A5B" w:rsidP="00370B29">
      <w:pPr>
        <w:pStyle w:val="a7"/>
        <w:numPr>
          <w:ilvl w:val="0"/>
          <w:numId w:val="206"/>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нравственном содержании прочитанного, соотносить поступки героев с нравственными нормами;</w:t>
      </w:r>
    </w:p>
    <w:p w14:paraId="7523372C" w14:textId="77777777" w:rsidR="009E224D" w:rsidRPr="00C91A6B" w:rsidRDefault="004D0A5B" w:rsidP="00370B29">
      <w:pPr>
        <w:pStyle w:val="a7"/>
        <w:numPr>
          <w:ilvl w:val="0"/>
          <w:numId w:val="206"/>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владеть элементарными представлениями о национальном своеобразии метафор, олицетворений, эпитетов и видеть в тексте данные средства художественной выразительности;</w:t>
      </w:r>
    </w:p>
    <w:p w14:paraId="63089535" w14:textId="77777777" w:rsidR="009E224D" w:rsidRPr="00C91A6B" w:rsidRDefault="004D0A5B" w:rsidP="00370B29">
      <w:pPr>
        <w:pStyle w:val="a7"/>
        <w:numPr>
          <w:ilvl w:val="0"/>
          <w:numId w:val="206"/>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совершенствовать в процессе чтения произведений русской литературы читательские умения: читать вслух и про себя, владеть элементарным</w:t>
      </w:r>
      <w:r w:rsidR="004149CC" w:rsidRPr="00C91A6B">
        <w:rPr>
          <w:rFonts w:ascii="Times New Roman" w:hAnsi="Times New Roman" w:cs="Times New Roman"/>
          <w:color w:val="000000" w:themeColor="text1"/>
          <w:sz w:val="20"/>
          <w:szCs w:val="20"/>
          <w:lang w:val="ru-RU"/>
        </w:rPr>
        <w:t>и приёмами интерпретации художе</w:t>
      </w:r>
      <w:r w:rsidRPr="00C91A6B">
        <w:rPr>
          <w:rFonts w:ascii="Times New Roman" w:hAnsi="Times New Roman" w:cs="Times New Roman"/>
          <w:color w:val="000000" w:themeColor="text1"/>
          <w:sz w:val="20"/>
          <w:szCs w:val="20"/>
          <w:lang w:val="ru-RU"/>
        </w:rPr>
        <w:t>ственных и учебных текстов;</w:t>
      </w:r>
    </w:p>
    <w:p w14:paraId="5B5106C4" w14:textId="77777777" w:rsidR="009E224D" w:rsidRPr="00C91A6B" w:rsidRDefault="004D0A5B" w:rsidP="00370B29">
      <w:pPr>
        <w:pStyle w:val="a7"/>
        <w:numPr>
          <w:ilvl w:val="0"/>
          <w:numId w:val="206"/>
        </w:numPr>
        <w:tabs>
          <w:tab w:val="left" w:pos="3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применять опыт чтения произведений русской литературы для речевого самосоверше</w:t>
      </w:r>
      <w:r w:rsidR="004149CC" w:rsidRPr="00C91A6B">
        <w:rPr>
          <w:rFonts w:ascii="Times New Roman" w:hAnsi="Times New Roman" w:cs="Times New Roman"/>
          <w:color w:val="000000" w:themeColor="text1"/>
          <w:sz w:val="20"/>
          <w:szCs w:val="20"/>
          <w:lang w:val="ru-RU"/>
        </w:rPr>
        <w:t>нствования: участвовать в обсуж</w:t>
      </w:r>
      <w:r w:rsidRPr="00C91A6B">
        <w:rPr>
          <w:rFonts w:ascii="Times New Roman" w:hAnsi="Times New Roman" w:cs="Times New Roman"/>
          <w:color w:val="000000" w:themeColor="text1"/>
          <w:sz w:val="20"/>
          <w:szCs w:val="20"/>
          <w:lang w:val="ru-RU"/>
        </w:rPr>
        <w:t>дении прослушанного/прочитанного текста, доказывать и подтверждать собственное мнение ссылками на текст;</w:t>
      </w:r>
    </w:p>
    <w:p w14:paraId="4E7D785A" w14:textId="77777777" w:rsidR="009E224D" w:rsidRPr="00C91A6B" w:rsidRDefault="004D0A5B" w:rsidP="00370B29">
      <w:pPr>
        <w:pStyle w:val="a7"/>
        <w:numPr>
          <w:ilvl w:val="0"/>
          <w:numId w:val="206"/>
        </w:numPr>
        <w:tabs>
          <w:tab w:val="left" w:pos="384"/>
          <w:tab w:val="left" w:pos="709"/>
        </w:tabs>
        <w:spacing w:before="4"/>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обогащать собственный круг чтения;</w:t>
      </w:r>
    </w:p>
    <w:p w14:paraId="3E7EE4CB" w14:textId="77777777" w:rsidR="009E224D" w:rsidRPr="00C91A6B" w:rsidRDefault="004D0A5B" w:rsidP="00370B29">
      <w:pPr>
        <w:pStyle w:val="a7"/>
        <w:numPr>
          <w:ilvl w:val="0"/>
          <w:numId w:val="206"/>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впечатления от прочитанных и прослушанных произведений с впечатлениями от других видов искусства.</w:t>
      </w:r>
    </w:p>
    <w:p w14:paraId="251C2041" w14:textId="77777777" w:rsidR="004149CC" w:rsidRPr="00C91A6B" w:rsidRDefault="004149CC" w:rsidP="0041663B">
      <w:pPr>
        <w:tabs>
          <w:tab w:val="left" w:pos="709"/>
        </w:tabs>
        <w:spacing w:before="115"/>
        <w:ind w:firstLine="567"/>
        <w:jc w:val="both"/>
        <w:rPr>
          <w:rFonts w:ascii="Times New Roman" w:hAnsi="Times New Roman" w:cs="Times New Roman"/>
          <w:color w:val="000000" w:themeColor="text1"/>
          <w:sz w:val="20"/>
          <w:szCs w:val="20"/>
          <w:lang w:val="ru-RU"/>
        </w:rPr>
      </w:pPr>
    </w:p>
    <w:p w14:paraId="430E35A7" w14:textId="77777777" w:rsidR="009E224D" w:rsidRPr="00C91A6B" w:rsidRDefault="004D0A5B" w:rsidP="0041663B">
      <w:pPr>
        <w:tabs>
          <w:tab w:val="left" w:pos="709"/>
        </w:tabs>
        <w:spacing w:before="115"/>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в </w:t>
      </w:r>
      <w:r w:rsidRPr="00C91A6B">
        <w:rPr>
          <w:rFonts w:ascii="Times New Roman" w:hAnsi="Times New Roman" w:cs="Times New Roman"/>
          <w:b/>
          <w:color w:val="000000" w:themeColor="text1"/>
          <w:sz w:val="20"/>
          <w:szCs w:val="20"/>
          <w:lang w:val="ru-RU"/>
        </w:rPr>
        <w:t xml:space="preserve">3 классе </w:t>
      </w:r>
      <w:r w:rsidRPr="00C91A6B">
        <w:rPr>
          <w:rFonts w:ascii="Times New Roman" w:hAnsi="Times New Roman" w:cs="Times New Roman"/>
          <w:color w:val="000000" w:themeColor="text1"/>
          <w:sz w:val="20"/>
          <w:szCs w:val="20"/>
          <w:lang w:val="ru-RU"/>
        </w:rPr>
        <w:t xml:space="preserve">обучающийся </w:t>
      </w:r>
      <w:r w:rsidRPr="00C91A6B">
        <w:rPr>
          <w:rFonts w:ascii="Times New Roman" w:hAnsi="Times New Roman" w:cs="Times New Roman"/>
          <w:b/>
          <w:color w:val="000000" w:themeColor="text1"/>
          <w:sz w:val="20"/>
          <w:szCs w:val="20"/>
          <w:lang w:val="ru-RU"/>
        </w:rPr>
        <w:t>научится:</w:t>
      </w:r>
    </w:p>
    <w:p w14:paraId="132D31EB" w14:textId="77777777" w:rsidR="009E224D" w:rsidRPr="00C91A6B" w:rsidRDefault="004D0A5B" w:rsidP="00370B29">
      <w:pPr>
        <w:pStyle w:val="a7"/>
        <w:numPr>
          <w:ilvl w:val="0"/>
          <w:numId w:val="207"/>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осознавать коммуникативно-эстетические возможности </w:t>
      </w:r>
      <w:r w:rsidR="004149CC" w:rsidRPr="00C91A6B">
        <w:rPr>
          <w:rFonts w:ascii="Times New Roman" w:hAnsi="Times New Roman" w:cs="Times New Roman"/>
          <w:color w:val="000000" w:themeColor="text1"/>
          <w:sz w:val="20"/>
          <w:szCs w:val="20"/>
          <w:lang w:val="ru-RU"/>
        </w:rPr>
        <w:t>рус</w:t>
      </w:r>
      <w:r w:rsidRPr="00C91A6B">
        <w:rPr>
          <w:rFonts w:ascii="Times New Roman" w:hAnsi="Times New Roman" w:cs="Times New Roman"/>
          <w:color w:val="000000" w:themeColor="text1"/>
          <w:sz w:val="20"/>
          <w:szCs w:val="20"/>
          <w:lang w:val="ru-RU"/>
        </w:rPr>
        <w:t xml:space="preserve">ского языка на основе изучения произведений русской </w:t>
      </w:r>
      <w:r w:rsidR="004149CC" w:rsidRPr="00C91A6B">
        <w:rPr>
          <w:rFonts w:ascii="Times New Roman" w:hAnsi="Times New Roman" w:cs="Times New Roman"/>
          <w:color w:val="000000" w:themeColor="text1"/>
          <w:sz w:val="20"/>
          <w:szCs w:val="20"/>
          <w:lang w:val="ru-RU"/>
        </w:rPr>
        <w:t>лите</w:t>
      </w:r>
      <w:r w:rsidRPr="00C91A6B">
        <w:rPr>
          <w:rFonts w:ascii="Times New Roman" w:hAnsi="Times New Roman" w:cs="Times New Roman"/>
          <w:color w:val="000000" w:themeColor="text1"/>
          <w:sz w:val="20"/>
          <w:szCs w:val="20"/>
          <w:lang w:val="ru-RU"/>
        </w:rPr>
        <w:t>ратуры;</w:t>
      </w:r>
    </w:p>
    <w:p w14:paraId="47E0CD93" w14:textId="77777777" w:rsidR="009E224D" w:rsidRPr="00C91A6B" w:rsidRDefault="004D0A5B" w:rsidP="00370B29">
      <w:pPr>
        <w:pStyle w:val="a7"/>
        <w:numPr>
          <w:ilvl w:val="0"/>
          <w:numId w:val="207"/>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родную литературу как национально-культурную ценность народа, как сред</w:t>
      </w:r>
      <w:r w:rsidR="004149CC" w:rsidRPr="00C91A6B">
        <w:rPr>
          <w:rFonts w:ascii="Times New Roman" w:hAnsi="Times New Roman" w:cs="Times New Roman"/>
          <w:color w:val="000000" w:themeColor="text1"/>
          <w:sz w:val="20"/>
          <w:szCs w:val="20"/>
          <w:lang w:val="ru-RU"/>
        </w:rPr>
        <w:t>ство сохранения и передачи нрав</w:t>
      </w:r>
      <w:r w:rsidRPr="00C91A6B">
        <w:rPr>
          <w:rFonts w:ascii="Times New Roman" w:hAnsi="Times New Roman" w:cs="Times New Roman"/>
          <w:color w:val="000000" w:themeColor="text1"/>
          <w:sz w:val="20"/>
          <w:szCs w:val="20"/>
          <w:lang w:val="ru-RU"/>
        </w:rPr>
        <w:t>ственных ценностей и традиций;</w:t>
      </w:r>
    </w:p>
    <w:p w14:paraId="163B6C01" w14:textId="77777777" w:rsidR="009E224D" w:rsidRPr="00C91A6B" w:rsidRDefault="004D0A5B" w:rsidP="00370B29">
      <w:pPr>
        <w:pStyle w:val="a7"/>
        <w:numPr>
          <w:ilvl w:val="0"/>
          <w:numId w:val="207"/>
        </w:numPr>
        <w:tabs>
          <w:tab w:val="left" w:pos="38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давать и обосновывать нра</w:t>
      </w:r>
      <w:r w:rsidR="004149CC" w:rsidRPr="00C91A6B">
        <w:rPr>
          <w:rFonts w:ascii="Times New Roman" w:hAnsi="Times New Roman" w:cs="Times New Roman"/>
          <w:color w:val="000000" w:themeColor="text1"/>
          <w:sz w:val="20"/>
          <w:szCs w:val="20"/>
          <w:lang w:val="ru-RU"/>
        </w:rPr>
        <w:t>вственную оценку поступков геро</w:t>
      </w:r>
      <w:r w:rsidRPr="00C91A6B">
        <w:rPr>
          <w:rFonts w:ascii="Times New Roman" w:hAnsi="Times New Roman" w:cs="Times New Roman"/>
          <w:color w:val="000000" w:themeColor="text1"/>
          <w:sz w:val="20"/>
          <w:szCs w:val="20"/>
          <w:lang w:val="ru-RU"/>
        </w:rPr>
        <w:t>ев;</w:t>
      </w:r>
    </w:p>
    <w:p w14:paraId="00AB0F8D" w14:textId="77777777" w:rsidR="009E224D" w:rsidRPr="00C91A6B" w:rsidRDefault="004D0A5B" w:rsidP="00370B29">
      <w:pPr>
        <w:pStyle w:val="a7"/>
        <w:numPr>
          <w:ilvl w:val="0"/>
          <w:numId w:val="207"/>
        </w:numPr>
        <w:tabs>
          <w:tab w:val="left" w:pos="38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и анализа художественных, научно-популярных и учебных текстов;</w:t>
      </w:r>
    </w:p>
    <w:p w14:paraId="3D8035A4" w14:textId="77777777" w:rsidR="009E224D" w:rsidRPr="00C91A6B" w:rsidRDefault="004D0A5B" w:rsidP="00370B29">
      <w:pPr>
        <w:pStyle w:val="a7"/>
        <w:numPr>
          <w:ilvl w:val="0"/>
          <w:numId w:val="207"/>
        </w:numPr>
        <w:tabs>
          <w:tab w:val="left" w:pos="3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применять опыт чтения произведений русской литературы для речевого самосоверше</w:t>
      </w:r>
      <w:r w:rsidR="004149CC" w:rsidRPr="00C91A6B">
        <w:rPr>
          <w:rFonts w:ascii="Times New Roman" w:hAnsi="Times New Roman" w:cs="Times New Roman"/>
          <w:color w:val="000000" w:themeColor="text1"/>
          <w:sz w:val="20"/>
          <w:szCs w:val="20"/>
          <w:lang w:val="ru-RU"/>
        </w:rPr>
        <w:t>нствования: участвовать в обсуж</w:t>
      </w:r>
      <w:r w:rsidRPr="00C91A6B">
        <w:rPr>
          <w:rFonts w:ascii="Times New Roman" w:hAnsi="Times New Roman" w:cs="Times New Roman"/>
          <w:color w:val="000000" w:themeColor="text1"/>
          <w:sz w:val="20"/>
          <w:szCs w:val="20"/>
          <w:lang w:val="ru-RU"/>
        </w:rPr>
        <w:t xml:space="preserve">дении прослушанного/прочитанного текста, доказывать и подтверждать собственное мнение ссылками на текст; </w:t>
      </w:r>
      <w:r w:rsidR="004149CC" w:rsidRPr="00C91A6B">
        <w:rPr>
          <w:rFonts w:ascii="Times New Roman" w:hAnsi="Times New Roman" w:cs="Times New Roman"/>
          <w:color w:val="000000" w:themeColor="text1"/>
          <w:sz w:val="20"/>
          <w:szCs w:val="20"/>
          <w:lang w:val="ru-RU"/>
        </w:rPr>
        <w:t>пере</w:t>
      </w:r>
      <w:r w:rsidRPr="00C91A6B">
        <w:rPr>
          <w:rFonts w:ascii="Times New Roman" w:hAnsi="Times New Roman" w:cs="Times New Roman"/>
          <w:color w:val="000000" w:themeColor="text1"/>
          <w:sz w:val="20"/>
          <w:szCs w:val="20"/>
          <w:lang w:val="ru-RU"/>
        </w:rPr>
        <w:t xml:space="preserve">давать содержание прочитанного или прослушанного с </w:t>
      </w:r>
      <w:r w:rsidR="004149CC" w:rsidRPr="00C91A6B">
        <w:rPr>
          <w:rFonts w:ascii="Times New Roman" w:hAnsi="Times New Roman" w:cs="Times New Roman"/>
          <w:color w:val="000000" w:themeColor="text1"/>
          <w:sz w:val="20"/>
          <w:szCs w:val="20"/>
          <w:lang w:val="ru-RU"/>
        </w:rPr>
        <w:t>учё</w:t>
      </w:r>
      <w:r w:rsidRPr="00C91A6B">
        <w:rPr>
          <w:rFonts w:ascii="Times New Roman" w:hAnsi="Times New Roman" w:cs="Times New Roman"/>
          <w:color w:val="000000" w:themeColor="text1"/>
          <w:sz w:val="20"/>
          <w:szCs w:val="20"/>
          <w:lang w:val="ru-RU"/>
        </w:rPr>
        <w:t>том специфики текста в вид</w:t>
      </w:r>
      <w:r w:rsidR="004149CC" w:rsidRPr="00C91A6B">
        <w:rPr>
          <w:rFonts w:ascii="Times New Roman" w:hAnsi="Times New Roman" w:cs="Times New Roman"/>
          <w:color w:val="000000" w:themeColor="text1"/>
          <w:sz w:val="20"/>
          <w:szCs w:val="20"/>
          <w:lang w:val="ru-RU"/>
        </w:rPr>
        <w:t>е пересказа (полного или кратко</w:t>
      </w:r>
      <w:r w:rsidRPr="00C91A6B">
        <w:rPr>
          <w:rFonts w:ascii="Times New Roman" w:hAnsi="Times New Roman" w:cs="Times New Roman"/>
          <w:color w:val="000000" w:themeColor="text1"/>
          <w:sz w:val="20"/>
          <w:szCs w:val="20"/>
          <w:lang w:val="ru-RU"/>
        </w:rPr>
        <w:t>го), пересказывать литературное произведение от имени одного из действующих лиц;</w:t>
      </w:r>
    </w:p>
    <w:p w14:paraId="7A96AEDD" w14:textId="77777777" w:rsidR="004149CC" w:rsidRPr="00C91A6B" w:rsidRDefault="004D0A5B" w:rsidP="00370B29">
      <w:pPr>
        <w:pStyle w:val="a7"/>
        <w:numPr>
          <w:ilvl w:val="0"/>
          <w:numId w:val="207"/>
        </w:numPr>
        <w:tabs>
          <w:tab w:val="left" w:pos="384"/>
          <w:tab w:val="left" w:pos="709"/>
        </w:tabs>
        <w:spacing w:before="8"/>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пользоваться справочными источниками для поним</w:t>
      </w:r>
      <w:r w:rsidR="004149CC" w:rsidRPr="00C91A6B">
        <w:rPr>
          <w:rFonts w:ascii="Times New Roman" w:hAnsi="Times New Roman" w:cs="Times New Roman"/>
          <w:color w:val="000000" w:themeColor="text1"/>
          <w:sz w:val="20"/>
          <w:szCs w:val="20"/>
          <w:lang w:val="ru-RU"/>
        </w:rPr>
        <w:t>ания тек</w:t>
      </w:r>
      <w:r w:rsidRPr="00C91A6B">
        <w:rPr>
          <w:rFonts w:ascii="Times New Roman" w:hAnsi="Times New Roman" w:cs="Times New Roman"/>
          <w:color w:val="000000" w:themeColor="text1"/>
          <w:sz w:val="20"/>
          <w:szCs w:val="20"/>
          <w:lang w:val="ru-RU"/>
        </w:rPr>
        <w:t>ста и получения дополнительной информации.</w:t>
      </w:r>
    </w:p>
    <w:p w14:paraId="01BF5B3C" w14:textId="77777777" w:rsidR="004149CC" w:rsidRPr="00C91A6B" w:rsidRDefault="004149CC" w:rsidP="0041663B">
      <w:pPr>
        <w:pStyle w:val="a7"/>
        <w:tabs>
          <w:tab w:val="left" w:pos="384"/>
          <w:tab w:val="left" w:pos="709"/>
        </w:tabs>
        <w:spacing w:before="8"/>
        <w:ind w:left="0" w:right="0" w:firstLine="567"/>
        <w:rPr>
          <w:rFonts w:ascii="Times New Roman" w:hAnsi="Times New Roman" w:cs="Times New Roman"/>
          <w:b/>
          <w:color w:val="000000" w:themeColor="text1"/>
          <w:sz w:val="20"/>
          <w:szCs w:val="20"/>
          <w:lang w:val="ru-RU"/>
        </w:rPr>
      </w:pPr>
    </w:p>
    <w:p w14:paraId="251BC585" w14:textId="77777777" w:rsidR="009E224D" w:rsidRPr="00C91A6B" w:rsidRDefault="004149CC" w:rsidP="0041663B">
      <w:pPr>
        <w:pStyle w:val="a7"/>
        <w:tabs>
          <w:tab w:val="left" w:pos="384"/>
          <w:tab w:val="left" w:pos="709"/>
        </w:tabs>
        <w:spacing w:before="8"/>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К</w:t>
      </w:r>
      <w:r w:rsidR="004D0A5B" w:rsidRPr="00C91A6B">
        <w:rPr>
          <w:rFonts w:ascii="Times New Roman" w:hAnsi="Times New Roman" w:cs="Times New Roman"/>
          <w:color w:val="000000" w:themeColor="text1"/>
          <w:sz w:val="20"/>
          <w:szCs w:val="20"/>
          <w:lang w:val="ru-RU"/>
        </w:rPr>
        <w:t xml:space="preserve"> концу обучения в </w:t>
      </w:r>
      <w:r w:rsidR="004D0A5B" w:rsidRPr="00C91A6B">
        <w:rPr>
          <w:rFonts w:ascii="Times New Roman" w:hAnsi="Times New Roman" w:cs="Times New Roman"/>
          <w:b/>
          <w:color w:val="000000" w:themeColor="text1"/>
          <w:sz w:val="20"/>
          <w:szCs w:val="20"/>
          <w:lang w:val="ru-RU"/>
        </w:rPr>
        <w:t xml:space="preserve">4 классе </w:t>
      </w:r>
      <w:r w:rsidR="004D0A5B" w:rsidRPr="00C91A6B">
        <w:rPr>
          <w:rFonts w:ascii="Times New Roman" w:hAnsi="Times New Roman" w:cs="Times New Roman"/>
          <w:color w:val="000000" w:themeColor="text1"/>
          <w:sz w:val="20"/>
          <w:szCs w:val="20"/>
          <w:lang w:val="ru-RU"/>
        </w:rPr>
        <w:t xml:space="preserve">обучающийся </w:t>
      </w:r>
      <w:r w:rsidR="004D0A5B" w:rsidRPr="00C91A6B">
        <w:rPr>
          <w:rFonts w:ascii="Times New Roman" w:hAnsi="Times New Roman" w:cs="Times New Roman"/>
          <w:b/>
          <w:color w:val="000000" w:themeColor="text1"/>
          <w:sz w:val="20"/>
          <w:szCs w:val="20"/>
          <w:lang w:val="ru-RU"/>
        </w:rPr>
        <w:t>научится:</w:t>
      </w:r>
    </w:p>
    <w:p w14:paraId="3575460D" w14:textId="77777777" w:rsidR="009E224D" w:rsidRPr="00C91A6B" w:rsidRDefault="004D0A5B" w:rsidP="00370B29">
      <w:pPr>
        <w:pStyle w:val="a7"/>
        <w:numPr>
          <w:ilvl w:val="0"/>
          <w:numId w:val="20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осознавать значимость чтения русской литературы для </w:t>
      </w:r>
      <w:r w:rsidR="004149CC" w:rsidRPr="00C91A6B">
        <w:rPr>
          <w:rFonts w:ascii="Times New Roman" w:hAnsi="Times New Roman" w:cs="Times New Roman"/>
          <w:color w:val="000000" w:themeColor="text1"/>
          <w:sz w:val="20"/>
          <w:szCs w:val="20"/>
          <w:lang w:val="ru-RU"/>
        </w:rPr>
        <w:t>лич</w:t>
      </w:r>
      <w:r w:rsidRPr="00C91A6B">
        <w:rPr>
          <w:rFonts w:ascii="Times New Roman" w:hAnsi="Times New Roman" w:cs="Times New Roman"/>
          <w:color w:val="000000" w:themeColor="text1"/>
          <w:sz w:val="20"/>
          <w:szCs w:val="20"/>
          <w:lang w:val="ru-RU"/>
        </w:rPr>
        <w:t>ного развития; для культурной самоидентификации;</w:t>
      </w:r>
    </w:p>
    <w:p w14:paraId="6F0D3D2E" w14:textId="77777777" w:rsidR="009E224D" w:rsidRPr="00C91A6B" w:rsidRDefault="004D0A5B" w:rsidP="00370B29">
      <w:pPr>
        <w:pStyle w:val="a7"/>
        <w:numPr>
          <w:ilvl w:val="0"/>
          <w:numId w:val="20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позиции героев художественного текс</w:t>
      </w:r>
      <w:r w:rsidR="004149CC" w:rsidRPr="00C91A6B">
        <w:rPr>
          <w:rFonts w:ascii="Times New Roman" w:hAnsi="Times New Roman" w:cs="Times New Roman"/>
          <w:color w:val="000000" w:themeColor="text1"/>
          <w:sz w:val="20"/>
          <w:szCs w:val="20"/>
          <w:lang w:val="ru-RU"/>
        </w:rPr>
        <w:t>та, пози</w:t>
      </w:r>
      <w:r w:rsidRPr="00C91A6B">
        <w:rPr>
          <w:rFonts w:ascii="Times New Roman" w:hAnsi="Times New Roman" w:cs="Times New Roman"/>
          <w:color w:val="000000" w:themeColor="text1"/>
          <w:sz w:val="20"/>
          <w:szCs w:val="20"/>
          <w:lang w:val="ru-RU"/>
        </w:rPr>
        <w:t>цию автора художественного текста;</w:t>
      </w:r>
    </w:p>
    <w:p w14:paraId="69F11375" w14:textId="77777777" w:rsidR="009E224D" w:rsidRPr="00C91A6B" w:rsidRDefault="004D0A5B" w:rsidP="00370B29">
      <w:pPr>
        <w:pStyle w:val="a7"/>
        <w:numPr>
          <w:ilvl w:val="0"/>
          <w:numId w:val="20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анализа и преобразования художественных, научно-популярных и учебных текстов;</w:t>
      </w:r>
    </w:p>
    <w:p w14:paraId="6084522F" w14:textId="77777777" w:rsidR="009E224D" w:rsidRPr="00C91A6B" w:rsidRDefault="004D0A5B" w:rsidP="00370B29">
      <w:pPr>
        <w:pStyle w:val="a7"/>
        <w:numPr>
          <w:ilvl w:val="0"/>
          <w:numId w:val="20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применять опыт чтения произведений русской литературы для речевого самосоверше</w:t>
      </w:r>
      <w:r w:rsidR="004149CC" w:rsidRPr="00C91A6B">
        <w:rPr>
          <w:rFonts w:ascii="Times New Roman" w:hAnsi="Times New Roman" w:cs="Times New Roman"/>
          <w:color w:val="000000" w:themeColor="text1"/>
          <w:sz w:val="20"/>
          <w:szCs w:val="20"/>
          <w:lang w:val="ru-RU"/>
        </w:rPr>
        <w:t>нствования: участвовать в обсуж</w:t>
      </w:r>
      <w:r w:rsidRPr="00C91A6B">
        <w:rPr>
          <w:rFonts w:ascii="Times New Roman" w:hAnsi="Times New Roman" w:cs="Times New Roman"/>
          <w:color w:val="000000" w:themeColor="text1"/>
          <w:sz w:val="20"/>
          <w:szCs w:val="20"/>
          <w:lang w:val="ru-RU"/>
        </w:rPr>
        <w:t xml:space="preserve">дении прослушанного/прочитанного текста, доказывать и подтверждать собственное мнение ссылками на текст; </w:t>
      </w:r>
      <w:r w:rsidR="004149CC" w:rsidRPr="00C91A6B">
        <w:rPr>
          <w:rFonts w:ascii="Times New Roman" w:hAnsi="Times New Roman" w:cs="Times New Roman"/>
          <w:color w:val="000000" w:themeColor="text1"/>
          <w:sz w:val="20"/>
          <w:szCs w:val="20"/>
          <w:lang w:val="ru-RU"/>
        </w:rPr>
        <w:t>пере</w:t>
      </w:r>
      <w:r w:rsidRPr="00C91A6B">
        <w:rPr>
          <w:rFonts w:ascii="Times New Roman" w:hAnsi="Times New Roman" w:cs="Times New Roman"/>
          <w:color w:val="000000" w:themeColor="text1"/>
          <w:sz w:val="20"/>
          <w:szCs w:val="20"/>
          <w:lang w:val="ru-RU"/>
        </w:rPr>
        <w:t xml:space="preserve">давать содержание прочитанного или прослушанного с </w:t>
      </w:r>
      <w:r w:rsidR="004149CC" w:rsidRPr="00C91A6B">
        <w:rPr>
          <w:rFonts w:ascii="Times New Roman" w:hAnsi="Times New Roman" w:cs="Times New Roman"/>
          <w:color w:val="000000" w:themeColor="text1"/>
          <w:sz w:val="20"/>
          <w:szCs w:val="20"/>
          <w:lang w:val="ru-RU"/>
        </w:rPr>
        <w:t>учё</w:t>
      </w:r>
      <w:r w:rsidRPr="00C91A6B">
        <w:rPr>
          <w:rFonts w:ascii="Times New Roman" w:hAnsi="Times New Roman" w:cs="Times New Roman"/>
          <w:color w:val="000000" w:themeColor="text1"/>
          <w:sz w:val="20"/>
          <w:szCs w:val="20"/>
          <w:lang w:val="ru-RU"/>
        </w:rPr>
        <w:t>том специфики текста в вид</w:t>
      </w:r>
      <w:r w:rsidR="004149CC" w:rsidRPr="00C91A6B">
        <w:rPr>
          <w:rFonts w:ascii="Times New Roman" w:hAnsi="Times New Roman" w:cs="Times New Roman"/>
          <w:color w:val="000000" w:themeColor="text1"/>
          <w:sz w:val="20"/>
          <w:szCs w:val="20"/>
          <w:lang w:val="ru-RU"/>
        </w:rPr>
        <w:t>е пересказа (полного или кратко</w:t>
      </w:r>
      <w:r w:rsidRPr="00C91A6B">
        <w:rPr>
          <w:rFonts w:ascii="Times New Roman" w:hAnsi="Times New Roman" w:cs="Times New Roman"/>
          <w:color w:val="000000" w:themeColor="text1"/>
          <w:sz w:val="20"/>
          <w:szCs w:val="20"/>
          <w:lang w:val="ru-RU"/>
        </w:rPr>
        <w:t xml:space="preserve">го); составлять устный рассказ на основе прочитанных произведений с учётом </w:t>
      </w:r>
      <w:r w:rsidR="004149CC" w:rsidRPr="00C91A6B">
        <w:rPr>
          <w:rFonts w:ascii="Times New Roman" w:hAnsi="Times New Roman" w:cs="Times New Roman"/>
          <w:color w:val="000000" w:themeColor="text1"/>
          <w:sz w:val="20"/>
          <w:szCs w:val="20"/>
          <w:lang w:val="ru-RU"/>
        </w:rPr>
        <w:t>коммуникативной задачи (для раз</w:t>
      </w:r>
      <w:r w:rsidRPr="00C91A6B">
        <w:rPr>
          <w:rFonts w:ascii="Times New Roman" w:hAnsi="Times New Roman" w:cs="Times New Roman"/>
          <w:color w:val="000000" w:themeColor="text1"/>
          <w:sz w:val="20"/>
          <w:szCs w:val="20"/>
          <w:lang w:val="ru-RU"/>
        </w:rPr>
        <w:t>ных адресатов);</w:t>
      </w:r>
    </w:p>
    <w:p w14:paraId="4F51B761" w14:textId="77777777" w:rsidR="009E224D" w:rsidRPr="00C91A6B" w:rsidRDefault="004D0A5B" w:rsidP="00370B29">
      <w:pPr>
        <w:pStyle w:val="a7"/>
        <w:numPr>
          <w:ilvl w:val="0"/>
          <w:numId w:val="20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самостоятельно выбирать и</w:t>
      </w:r>
      <w:r w:rsidR="004149CC" w:rsidRPr="00C91A6B">
        <w:rPr>
          <w:rFonts w:ascii="Times New Roman" w:hAnsi="Times New Roman" w:cs="Times New Roman"/>
          <w:color w:val="000000" w:themeColor="text1"/>
          <w:sz w:val="20"/>
          <w:szCs w:val="20"/>
          <w:lang w:val="ru-RU"/>
        </w:rPr>
        <w:t>нтересующую литературу, фор</w:t>
      </w:r>
      <w:r w:rsidRPr="00C91A6B">
        <w:rPr>
          <w:rFonts w:ascii="Times New Roman" w:hAnsi="Times New Roman" w:cs="Times New Roman"/>
          <w:color w:val="000000" w:themeColor="text1"/>
          <w:sz w:val="20"/>
          <w:szCs w:val="20"/>
          <w:lang w:val="ru-RU"/>
        </w:rPr>
        <w:t>мировать и обогащать собственный круг чтения;</w:t>
      </w:r>
    </w:p>
    <w:p w14:paraId="0CF4EA12" w14:textId="77777777" w:rsidR="009E224D" w:rsidRPr="00C91A6B" w:rsidRDefault="004D0A5B" w:rsidP="00370B29">
      <w:pPr>
        <w:pStyle w:val="a7"/>
        <w:numPr>
          <w:ilvl w:val="0"/>
          <w:numId w:val="20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пользоваться справочным</w:t>
      </w:r>
      <w:r w:rsidR="004149CC" w:rsidRPr="00C91A6B">
        <w:rPr>
          <w:rFonts w:ascii="Times New Roman" w:hAnsi="Times New Roman" w:cs="Times New Roman"/>
          <w:color w:val="000000" w:themeColor="text1"/>
          <w:sz w:val="20"/>
          <w:szCs w:val="20"/>
          <w:lang w:val="ru-RU"/>
        </w:rPr>
        <w:t>и источниками для понимания тек</w:t>
      </w:r>
      <w:r w:rsidRPr="00C91A6B">
        <w:rPr>
          <w:rFonts w:ascii="Times New Roman" w:hAnsi="Times New Roman" w:cs="Times New Roman"/>
          <w:color w:val="000000" w:themeColor="text1"/>
          <w:sz w:val="20"/>
          <w:szCs w:val="20"/>
          <w:lang w:val="ru-RU"/>
        </w:rPr>
        <w:t>ста и получения дополнительной информации.</w:t>
      </w:r>
    </w:p>
    <w:p w14:paraId="2AC4623F"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20" w:left="580" w:header="0" w:footer="727" w:gutter="0"/>
          <w:cols w:space="720"/>
        </w:sectPr>
      </w:pPr>
    </w:p>
    <w:p w14:paraId="4AF9DD15" w14:textId="1C77E6D6" w:rsidR="009E224D" w:rsidRPr="00C91A6B" w:rsidRDefault="004D0A5B" w:rsidP="00E838CF">
      <w:pPr>
        <w:pStyle w:val="3"/>
        <w:pBdr>
          <w:bottom w:val="single" w:sz="4" w:space="1" w:color="auto"/>
        </w:pBdr>
        <w:tabs>
          <w:tab w:val="left" w:pos="709"/>
        </w:tabs>
        <w:ind w:left="0"/>
        <w:jc w:val="center"/>
        <w:rPr>
          <w:rFonts w:ascii="Times New Roman" w:hAnsi="Times New Roman" w:cs="Times New Roman"/>
          <w:sz w:val="20"/>
          <w:szCs w:val="20"/>
          <w:lang w:val="ru-RU"/>
        </w:rPr>
      </w:pPr>
      <w:bookmarkStart w:id="23" w:name="07-0869-01-314-340o10_"/>
      <w:bookmarkStart w:id="24" w:name="_Toc105169823"/>
      <w:bookmarkEnd w:id="23"/>
      <w:r w:rsidRPr="00C91A6B">
        <w:rPr>
          <w:rFonts w:ascii="Times New Roman" w:hAnsi="Times New Roman" w:cs="Times New Roman"/>
          <w:sz w:val="20"/>
          <w:szCs w:val="20"/>
          <w:lang w:val="ru-RU"/>
        </w:rPr>
        <w:t>МАТЕМАТИКА</w:t>
      </w:r>
      <w:bookmarkEnd w:id="24"/>
    </w:p>
    <w:p w14:paraId="6EA3526E" w14:textId="70FEA307" w:rsidR="009E224D" w:rsidRPr="00C91A6B" w:rsidRDefault="00BC4792"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предмету «Математика»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w:t>
      </w:r>
      <w:r w:rsidR="004149CC" w:rsidRPr="00C91A6B">
        <w:rPr>
          <w:rFonts w:ascii="Times New Roman" w:hAnsi="Times New Roman" w:cs="Times New Roman"/>
          <w:color w:val="000000" w:themeColor="text1"/>
          <w:lang w:val="ru-RU"/>
        </w:rPr>
        <w:t>ом образовательном стандарте на</w:t>
      </w:r>
      <w:r w:rsidR="004D0A5B" w:rsidRPr="00C91A6B">
        <w:rPr>
          <w:rFonts w:ascii="Times New Roman" w:hAnsi="Times New Roman" w:cs="Times New Roman"/>
          <w:color w:val="000000" w:themeColor="text1"/>
          <w:lang w:val="ru-RU"/>
        </w:rPr>
        <w:t xml:space="preserve">чального общего образования, а также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программы воспитания.</w:t>
      </w:r>
    </w:p>
    <w:p w14:paraId="0A9E4412"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74A60E9F" w14:textId="793BBCC1" w:rsidR="009E224D" w:rsidRPr="00C91A6B" w:rsidRDefault="004D0A5B" w:rsidP="00E838CF">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218BF0C9"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по учебному</w:t>
      </w:r>
      <w:r w:rsidR="004149CC" w:rsidRPr="00C91A6B">
        <w:rPr>
          <w:rFonts w:ascii="Times New Roman" w:hAnsi="Times New Roman" w:cs="Times New Roman"/>
          <w:color w:val="000000" w:themeColor="text1"/>
          <w:lang w:val="ru-RU"/>
        </w:rPr>
        <w:t xml:space="preserve"> предмету «Математика» (предмет</w:t>
      </w:r>
      <w:r w:rsidRPr="00C91A6B">
        <w:rPr>
          <w:rFonts w:ascii="Times New Roman" w:hAnsi="Times New Roman" w:cs="Times New Roman"/>
          <w:color w:val="000000" w:themeColor="text1"/>
          <w:lang w:val="ru-RU"/>
        </w:rPr>
        <w:t xml:space="preserve">ная область «Математика </w:t>
      </w:r>
      <w:r w:rsidR="004149CC" w:rsidRPr="00C91A6B">
        <w:rPr>
          <w:rFonts w:ascii="Times New Roman" w:hAnsi="Times New Roman" w:cs="Times New Roman"/>
          <w:color w:val="000000" w:themeColor="text1"/>
          <w:lang w:val="ru-RU"/>
        </w:rPr>
        <w:t>и информатика») включает поясни</w:t>
      </w:r>
      <w:r w:rsidRPr="00C91A6B">
        <w:rPr>
          <w:rFonts w:ascii="Times New Roman" w:hAnsi="Times New Roman" w:cs="Times New Roman"/>
          <w:color w:val="000000" w:themeColor="text1"/>
          <w:lang w:val="ru-RU"/>
        </w:rPr>
        <w:t>тельную записку, содержа</w:t>
      </w:r>
      <w:r w:rsidR="004149CC" w:rsidRPr="00C91A6B">
        <w:rPr>
          <w:rFonts w:ascii="Times New Roman" w:hAnsi="Times New Roman" w:cs="Times New Roman"/>
          <w:color w:val="000000" w:themeColor="text1"/>
          <w:lang w:val="ru-RU"/>
        </w:rPr>
        <w:t>ние учебного предмета «Математи</w:t>
      </w:r>
      <w:r w:rsidRPr="00C91A6B">
        <w:rPr>
          <w:rFonts w:ascii="Times New Roman" w:hAnsi="Times New Roman" w:cs="Times New Roman"/>
          <w:color w:val="000000" w:themeColor="text1"/>
          <w:lang w:val="ru-RU"/>
        </w:rPr>
        <w:t xml:space="preserve">ка» для 1—4 классов начальной школы, распределённое по годам обучения, планируемые результаты освоения учебного предмета «Математика» на </w:t>
      </w:r>
      <w:r w:rsidR="004149CC" w:rsidRPr="00C91A6B">
        <w:rPr>
          <w:rFonts w:ascii="Times New Roman" w:hAnsi="Times New Roman" w:cs="Times New Roman"/>
          <w:color w:val="000000" w:themeColor="text1"/>
          <w:lang w:val="ru-RU"/>
        </w:rPr>
        <w:t>уровне начального общего образо</w:t>
      </w:r>
      <w:r w:rsidRPr="00C91A6B">
        <w:rPr>
          <w:rFonts w:ascii="Times New Roman" w:hAnsi="Times New Roman" w:cs="Times New Roman"/>
          <w:color w:val="000000" w:themeColor="text1"/>
          <w:lang w:val="ru-RU"/>
        </w:rPr>
        <w:t>вания и тематическое планирование изучения курса.</w:t>
      </w:r>
    </w:p>
    <w:p w14:paraId="10A10EC9"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w:t>
      </w:r>
      <w:r w:rsidR="004149CC" w:rsidRPr="00C91A6B">
        <w:rPr>
          <w:rFonts w:ascii="Times New Roman" w:hAnsi="Times New Roman" w:cs="Times New Roman"/>
          <w:color w:val="000000" w:themeColor="text1"/>
          <w:lang w:val="ru-RU"/>
        </w:rPr>
        <w:t>тражает общие цели и задачи изу</w:t>
      </w:r>
      <w:r w:rsidRPr="00C91A6B">
        <w:rPr>
          <w:rFonts w:ascii="Times New Roman" w:hAnsi="Times New Roman" w:cs="Times New Roman"/>
          <w:color w:val="000000" w:themeColor="text1"/>
          <w:lang w:val="ru-RU"/>
        </w:rPr>
        <w:t>чения предмета, характер</w:t>
      </w:r>
      <w:r w:rsidR="004149CC" w:rsidRPr="00C91A6B">
        <w:rPr>
          <w:rFonts w:ascii="Times New Roman" w:hAnsi="Times New Roman" w:cs="Times New Roman"/>
          <w:color w:val="000000" w:themeColor="text1"/>
          <w:lang w:val="ru-RU"/>
        </w:rPr>
        <w:t>истику психологических предпосы</w:t>
      </w:r>
      <w:r w:rsidRPr="00C91A6B">
        <w:rPr>
          <w:rFonts w:ascii="Times New Roman" w:hAnsi="Times New Roman" w:cs="Times New Roman"/>
          <w:color w:val="000000" w:themeColor="text1"/>
          <w:lang w:val="ru-RU"/>
        </w:rPr>
        <w:t xml:space="preserve">лок к его изучению младшими школьниками; место в </w:t>
      </w:r>
      <w:r w:rsidR="004149CC" w:rsidRPr="00C91A6B">
        <w:rPr>
          <w:rFonts w:ascii="Times New Roman" w:hAnsi="Times New Roman" w:cs="Times New Roman"/>
          <w:color w:val="000000" w:themeColor="text1"/>
          <w:lang w:val="ru-RU"/>
        </w:rPr>
        <w:t>структу</w:t>
      </w:r>
      <w:r w:rsidRPr="00C91A6B">
        <w:rPr>
          <w:rFonts w:ascii="Times New Roman" w:hAnsi="Times New Roman" w:cs="Times New Roman"/>
          <w:color w:val="000000" w:themeColor="text1"/>
          <w:lang w:val="ru-RU"/>
        </w:rPr>
        <w:t>ре учебного плана, а также подходы к отбору содержания, планируемым результатам и тематическому планированию.</w:t>
      </w:r>
    </w:p>
    <w:p w14:paraId="0DC0FE9A"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обучения раскрывает содержательные линии, которые предлагаются для обязательного изучения в каждом классе начальной школы.</w:t>
      </w:r>
    </w:p>
    <w:p w14:paraId="3FF41BA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обучения в каждом классе завершается перечнем универсальных учебных действий (УУД) — познавательных, коммуникативных и регулятивных, которые возможно фор</w:t>
      </w:r>
      <w:r w:rsidR="004149CC" w:rsidRPr="00C91A6B">
        <w:rPr>
          <w:rFonts w:ascii="Times New Roman" w:hAnsi="Times New Roman" w:cs="Times New Roman"/>
          <w:color w:val="000000" w:themeColor="text1"/>
          <w:lang w:val="ru-RU"/>
        </w:rPr>
        <w:t>ми</w:t>
      </w:r>
      <w:r w:rsidRPr="00C91A6B">
        <w:rPr>
          <w:rFonts w:ascii="Times New Roman" w:hAnsi="Times New Roman" w:cs="Times New Roman"/>
          <w:color w:val="000000" w:themeColor="text1"/>
          <w:lang w:val="ru-RU"/>
        </w:rPr>
        <w:t>ровать средствами учебного предмета «Математика» с учётом возрастных особенностей младших школьников. В первом и втором классах предлагается</w:t>
      </w:r>
      <w:r w:rsidR="004149CC" w:rsidRPr="00C91A6B">
        <w:rPr>
          <w:rFonts w:ascii="Times New Roman" w:hAnsi="Times New Roman" w:cs="Times New Roman"/>
          <w:color w:val="000000" w:themeColor="text1"/>
          <w:lang w:val="ru-RU"/>
        </w:rPr>
        <w:t xml:space="preserve"> пропедевтический уровень форми</w:t>
      </w:r>
      <w:r w:rsidRPr="00C91A6B">
        <w:rPr>
          <w:rFonts w:ascii="Times New Roman" w:hAnsi="Times New Roman" w:cs="Times New Roman"/>
          <w:color w:val="000000" w:themeColor="text1"/>
          <w:lang w:val="ru-RU"/>
        </w:rPr>
        <w:t>рования УУД. В познавате</w:t>
      </w:r>
      <w:r w:rsidR="004149CC" w:rsidRPr="00C91A6B">
        <w:rPr>
          <w:rFonts w:ascii="Times New Roman" w:hAnsi="Times New Roman" w:cs="Times New Roman"/>
          <w:color w:val="000000" w:themeColor="text1"/>
          <w:lang w:val="ru-RU"/>
        </w:rPr>
        <w:t>льных универсальных учебных дей</w:t>
      </w:r>
      <w:r w:rsidRPr="00C91A6B">
        <w:rPr>
          <w:rFonts w:ascii="Times New Roman" w:hAnsi="Times New Roman" w:cs="Times New Roman"/>
          <w:color w:val="000000" w:themeColor="text1"/>
          <w:lang w:val="ru-RU"/>
        </w:rPr>
        <w:t>ствиях выделен специальный раздел «Работа с информацией». С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w:t>
      </w:r>
      <w:r w:rsidR="004149CC" w:rsidRPr="00C91A6B">
        <w:rPr>
          <w:rFonts w:ascii="Times New Roman" w:hAnsi="Times New Roman" w:cs="Times New Roman"/>
          <w:color w:val="000000" w:themeColor="text1"/>
          <w:lang w:val="ru-RU"/>
        </w:rPr>
        <w:t>ий) и коммуни</w:t>
      </w:r>
      <w:r w:rsidRPr="00C91A6B">
        <w:rPr>
          <w:rFonts w:ascii="Times New Roman" w:hAnsi="Times New Roman" w:cs="Times New Roman"/>
          <w:color w:val="000000" w:themeColor="text1"/>
          <w:lang w:val="ru-RU"/>
        </w:rPr>
        <w:t>кативных (способность вербальными средствами устанавливать взаимоотношения) универсальных учебных действий, их пере</w:t>
      </w:r>
      <w:r w:rsidR="004149CC" w:rsidRPr="00C91A6B">
        <w:rPr>
          <w:rFonts w:ascii="Times New Roman" w:hAnsi="Times New Roman" w:cs="Times New Roman"/>
          <w:color w:val="000000" w:themeColor="text1"/>
          <w:lang w:val="ru-RU"/>
        </w:rPr>
        <w:t>ч</w:t>
      </w:r>
      <w:r w:rsidRPr="00C91A6B">
        <w:rPr>
          <w:rFonts w:ascii="Times New Roman" w:hAnsi="Times New Roman" w:cs="Times New Roman"/>
          <w:color w:val="000000" w:themeColor="text1"/>
          <w:lang w:val="ru-RU"/>
        </w:rPr>
        <w:t xml:space="preserve">ень дан в специальном разделе — «Совместная деятельность». Планируемые результаты включают личностные, </w:t>
      </w:r>
      <w:r w:rsidR="004149CC" w:rsidRPr="00C91A6B">
        <w:rPr>
          <w:rFonts w:ascii="Times New Roman" w:hAnsi="Times New Roman" w:cs="Times New Roman"/>
          <w:color w:val="000000" w:themeColor="text1"/>
          <w:lang w:val="ru-RU"/>
        </w:rPr>
        <w:t>метапредмет</w:t>
      </w:r>
      <w:r w:rsidRPr="00C91A6B">
        <w:rPr>
          <w:rFonts w:ascii="Times New Roman" w:hAnsi="Times New Roman" w:cs="Times New Roman"/>
          <w:color w:val="000000" w:themeColor="text1"/>
          <w:lang w:val="ru-RU"/>
        </w:rPr>
        <w:t xml:space="preserve">ные результаты за период обучения, а также предметные достижения младшего школьника за каждый год обучения в </w:t>
      </w:r>
      <w:r w:rsidR="004149CC" w:rsidRPr="00C91A6B">
        <w:rPr>
          <w:rFonts w:ascii="Times New Roman" w:hAnsi="Times New Roman" w:cs="Times New Roman"/>
          <w:color w:val="000000" w:themeColor="text1"/>
          <w:lang w:val="ru-RU"/>
        </w:rPr>
        <w:t>началь</w:t>
      </w:r>
      <w:r w:rsidRPr="00C91A6B">
        <w:rPr>
          <w:rFonts w:ascii="Times New Roman" w:hAnsi="Times New Roman" w:cs="Times New Roman"/>
          <w:color w:val="000000" w:themeColor="text1"/>
          <w:lang w:val="ru-RU"/>
        </w:rPr>
        <w:t>ной школе.</w:t>
      </w:r>
    </w:p>
    <w:p w14:paraId="12D5E156"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тематическом планиров</w:t>
      </w:r>
      <w:r w:rsidR="004149CC" w:rsidRPr="00C91A6B">
        <w:rPr>
          <w:rFonts w:ascii="Times New Roman" w:hAnsi="Times New Roman" w:cs="Times New Roman"/>
          <w:color w:val="000000" w:themeColor="text1"/>
          <w:lang w:val="ru-RU"/>
        </w:rPr>
        <w:t>ании описывается программное со</w:t>
      </w:r>
      <w:r w:rsidRPr="00C91A6B">
        <w:rPr>
          <w:rFonts w:ascii="Times New Roman" w:hAnsi="Times New Roman" w:cs="Times New Roman"/>
          <w:color w:val="000000" w:themeColor="text1"/>
          <w:lang w:val="ru-RU"/>
        </w:rPr>
        <w:t xml:space="preserve">держание по всем разделам </w:t>
      </w:r>
      <w:r w:rsidR="004149CC" w:rsidRPr="00C91A6B">
        <w:rPr>
          <w:rFonts w:ascii="Times New Roman" w:hAnsi="Times New Roman" w:cs="Times New Roman"/>
          <w:color w:val="000000" w:themeColor="text1"/>
          <w:lang w:val="ru-RU"/>
        </w:rPr>
        <w:t>(темам) содержания обучения каж</w:t>
      </w:r>
      <w:r w:rsidRPr="00C91A6B">
        <w:rPr>
          <w:rFonts w:ascii="Times New Roman" w:hAnsi="Times New Roman" w:cs="Times New Roman"/>
          <w:color w:val="000000" w:themeColor="text1"/>
          <w:lang w:val="ru-RU"/>
        </w:rPr>
        <w:t>дого класса, а также раскр</w:t>
      </w:r>
      <w:r w:rsidR="004149CC" w:rsidRPr="00C91A6B">
        <w:rPr>
          <w:rFonts w:ascii="Times New Roman" w:hAnsi="Times New Roman" w:cs="Times New Roman"/>
          <w:color w:val="000000" w:themeColor="text1"/>
          <w:lang w:val="ru-RU"/>
        </w:rPr>
        <w:t>ываются методы и формы организа</w:t>
      </w:r>
      <w:r w:rsidRPr="00C91A6B">
        <w:rPr>
          <w:rFonts w:ascii="Times New Roman" w:hAnsi="Times New Roman" w:cs="Times New Roman"/>
          <w:color w:val="000000" w:themeColor="text1"/>
          <w:lang w:val="ru-RU"/>
        </w:rPr>
        <w:t>ции обучения и характеристика видов деятельности, которые целесообразно использоват</w:t>
      </w:r>
      <w:r w:rsidR="004149CC" w:rsidRPr="00C91A6B">
        <w:rPr>
          <w:rFonts w:ascii="Times New Roman" w:hAnsi="Times New Roman" w:cs="Times New Roman"/>
          <w:color w:val="000000" w:themeColor="text1"/>
          <w:lang w:val="ru-RU"/>
        </w:rPr>
        <w:t>ь при изучении той или иной про</w:t>
      </w:r>
      <w:r w:rsidRPr="00C91A6B">
        <w:rPr>
          <w:rFonts w:ascii="Times New Roman" w:hAnsi="Times New Roman" w:cs="Times New Roman"/>
          <w:color w:val="000000" w:themeColor="text1"/>
          <w:lang w:val="ru-RU"/>
        </w:rPr>
        <w:t xml:space="preserve">граммной темы (раздела). </w:t>
      </w:r>
      <w:r w:rsidR="004149CC" w:rsidRPr="00C91A6B">
        <w:rPr>
          <w:rFonts w:ascii="Times New Roman" w:hAnsi="Times New Roman" w:cs="Times New Roman"/>
          <w:color w:val="000000" w:themeColor="text1"/>
          <w:lang w:val="ru-RU"/>
        </w:rPr>
        <w:t>Представлены также способы орга</w:t>
      </w:r>
      <w:r w:rsidRPr="00C91A6B">
        <w:rPr>
          <w:rFonts w:ascii="Times New Roman" w:hAnsi="Times New Roman" w:cs="Times New Roman"/>
          <w:color w:val="000000" w:themeColor="text1"/>
          <w:lang w:val="ru-RU"/>
        </w:rPr>
        <w:t>низации дифференцированного обучения.</w:t>
      </w:r>
    </w:p>
    <w:p w14:paraId="323269E6"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начальной школе изуче</w:t>
      </w:r>
      <w:r w:rsidR="004149CC" w:rsidRPr="00C91A6B">
        <w:rPr>
          <w:rFonts w:ascii="Times New Roman" w:hAnsi="Times New Roman" w:cs="Times New Roman"/>
          <w:color w:val="000000" w:themeColor="text1"/>
          <w:lang w:val="ru-RU"/>
        </w:rPr>
        <w:t>ние математики имеет особое зна</w:t>
      </w:r>
      <w:r w:rsidRPr="00C91A6B">
        <w:rPr>
          <w:rFonts w:ascii="Times New Roman" w:hAnsi="Times New Roman" w:cs="Times New Roman"/>
          <w:color w:val="000000" w:themeColor="text1"/>
          <w:lang w:val="ru-RU"/>
        </w:rPr>
        <w:t xml:space="preserve">чение в развитии младшего школьника. Приобретённые им знания, опыт выполнения предметных и универсальных </w:t>
      </w:r>
      <w:r w:rsidR="004149CC" w:rsidRPr="00C91A6B">
        <w:rPr>
          <w:rFonts w:ascii="Times New Roman" w:hAnsi="Times New Roman" w:cs="Times New Roman"/>
          <w:color w:val="000000" w:themeColor="text1"/>
          <w:lang w:val="ru-RU"/>
        </w:rPr>
        <w:t>дей</w:t>
      </w:r>
      <w:r w:rsidRPr="00C91A6B">
        <w:rPr>
          <w:rFonts w:ascii="Times New Roman" w:hAnsi="Times New Roman" w:cs="Times New Roman"/>
          <w:color w:val="000000" w:themeColor="text1"/>
          <w:lang w:val="ru-RU"/>
        </w:rPr>
        <w:t>ствий на математическом м</w:t>
      </w:r>
      <w:r w:rsidR="004149CC" w:rsidRPr="00C91A6B">
        <w:rPr>
          <w:rFonts w:ascii="Times New Roman" w:hAnsi="Times New Roman" w:cs="Times New Roman"/>
          <w:color w:val="000000" w:themeColor="text1"/>
          <w:lang w:val="ru-RU"/>
        </w:rPr>
        <w:t>атериале, первоначальное овладе</w:t>
      </w:r>
      <w:r w:rsidRPr="00C91A6B">
        <w:rPr>
          <w:rFonts w:ascii="Times New Roman" w:hAnsi="Times New Roman" w:cs="Times New Roman"/>
          <w:color w:val="000000" w:themeColor="text1"/>
          <w:lang w:val="ru-RU"/>
        </w:rPr>
        <w:t>ние математическим языком станут фундаментом обучения в основном звене школы, а также будут востребованы в жизни. Изучение математики в н</w:t>
      </w:r>
      <w:r w:rsidR="004149CC" w:rsidRPr="00C91A6B">
        <w:rPr>
          <w:rFonts w:ascii="Times New Roman" w:hAnsi="Times New Roman" w:cs="Times New Roman"/>
          <w:color w:val="000000" w:themeColor="text1"/>
          <w:lang w:val="ru-RU"/>
        </w:rPr>
        <w:t>ачальной школе направлено на до</w:t>
      </w:r>
      <w:r w:rsidRPr="00C91A6B">
        <w:rPr>
          <w:rFonts w:ascii="Times New Roman" w:hAnsi="Times New Roman" w:cs="Times New Roman"/>
          <w:color w:val="000000" w:themeColor="text1"/>
          <w:lang w:val="ru-RU"/>
        </w:rPr>
        <w:t>стижение следующих образовательных, развивающих целей,</w:t>
      </w:r>
      <w:r w:rsidR="004149CC"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а также целей воспитания:</w:t>
      </w:r>
    </w:p>
    <w:p w14:paraId="5315653C" w14:textId="77777777" w:rsidR="009E224D" w:rsidRPr="00C91A6B" w:rsidRDefault="004D0A5B" w:rsidP="00370B29">
      <w:pPr>
        <w:pStyle w:val="a7"/>
        <w:numPr>
          <w:ilvl w:val="0"/>
          <w:numId w:val="26"/>
        </w:numPr>
        <w:tabs>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Освоение начальных математических знаний — </w:t>
      </w:r>
      <w:r w:rsidR="004149CC" w:rsidRPr="00C91A6B">
        <w:rPr>
          <w:rFonts w:ascii="Times New Roman" w:hAnsi="Times New Roman" w:cs="Times New Roman"/>
          <w:color w:val="000000" w:themeColor="text1"/>
          <w:sz w:val="20"/>
          <w:szCs w:val="20"/>
          <w:lang w:val="ru-RU"/>
        </w:rPr>
        <w:t>понима</w:t>
      </w:r>
      <w:r w:rsidRPr="00C91A6B">
        <w:rPr>
          <w:rFonts w:ascii="Times New Roman" w:hAnsi="Times New Roman" w:cs="Times New Roman"/>
          <w:color w:val="000000" w:themeColor="text1"/>
          <w:sz w:val="20"/>
          <w:szCs w:val="20"/>
          <w:lang w:val="ru-RU"/>
        </w:rPr>
        <w:t>ние значения величин и способов их измерения; использование арифметических способо</w:t>
      </w:r>
      <w:r w:rsidR="004149CC" w:rsidRPr="00C91A6B">
        <w:rPr>
          <w:rFonts w:ascii="Times New Roman" w:hAnsi="Times New Roman" w:cs="Times New Roman"/>
          <w:color w:val="000000" w:themeColor="text1"/>
          <w:sz w:val="20"/>
          <w:szCs w:val="20"/>
          <w:lang w:val="ru-RU"/>
        </w:rPr>
        <w:t>в для разрешения сюжетных ситуа</w:t>
      </w:r>
      <w:r w:rsidRPr="00C91A6B">
        <w:rPr>
          <w:rFonts w:ascii="Times New Roman" w:hAnsi="Times New Roman" w:cs="Times New Roman"/>
          <w:color w:val="000000" w:themeColor="text1"/>
          <w:sz w:val="20"/>
          <w:szCs w:val="20"/>
          <w:lang w:val="ru-RU"/>
        </w:rPr>
        <w:t>ций; формирование умения решать учебные и практические задачи средствами математики; работа с алгоритмами выполнения арифметических действий.</w:t>
      </w:r>
    </w:p>
    <w:p w14:paraId="76D98FFA" w14:textId="77777777" w:rsidR="009E224D" w:rsidRPr="00C91A6B" w:rsidRDefault="004D0A5B" w:rsidP="00370B29">
      <w:pPr>
        <w:pStyle w:val="a7"/>
        <w:numPr>
          <w:ilvl w:val="0"/>
          <w:numId w:val="26"/>
        </w:numPr>
        <w:tabs>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функц</w:t>
      </w:r>
      <w:r w:rsidR="004149CC" w:rsidRPr="00C91A6B">
        <w:rPr>
          <w:rFonts w:ascii="Times New Roman" w:hAnsi="Times New Roman" w:cs="Times New Roman"/>
          <w:color w:val="000000" w:themeColor="text1"/>
          <w:sz w:val="20"/>
          <w:szCs w:val="20"/>
          <w:lang w:val="ru-RU"/>
        </w:rPr>
        <w:t>иональной математической грамот</w:t>
      </w:r>
      <w:r w:rsidRPr="00C91A6B">
        <w:rPr>
          <w:rFonts w:ascii="Times New Roman" w:hAnsi="Times New Roman" w:cs="Times New Roman"/>
          <w:color w:val="000000" w:themeColor="text1"/>
          <w:sz w:val="20"/>
          <w:szCs w:val="20"/>
          <w:lang w:val="ru-RU"/>
        </w:rPr>
        <w:t xml:space="preserve">ности младшего школьника, которая характеризуется </w:t>
      </w:r>
      <w:r w:rsidR="004149CC" w:rsidRPr="00C91A6B">
        <w:rPr>
          <w:rFonts w:ascii="Times New Roman" w:hAnsi="Times New Roman" w:cs="Times New Roman"/>
          <w:color w:val="000000" w:themeColor="text1"/>
          <w:sz w:val="20"/>
          <w:szCs w:val="20"/>
          <w:lang w:val="ru-RU"/>
        </w:rPr>
        <w:t>наличи</w:t>
      </w:r>
      <w:r w:rsidRPr="00C91A6B">
        <w:rPr>
          <w:rFonts w:ascii="Times New Roman" w:hAnsi="Times New Roman" w:cs="Times New Roman"/>
          <w:color w:val="000000" w:themeColor="text1"/>
          <w:sz w:val="20"/>
          <w:szCs w:val="20"/>
          <w:lang w:val="ru-RU"/>
        </w:rPr>
        <w:t>ем у него опыта решения</w:t>
      </w:r>
      <w:r w:rsidR="004149CC" w:rsidRPr="00C91A6B">
        <w:rPr>
          <w:rFonts w:ascii="Times New Roman" w:hAnsi="Times New Roman" w:cs="Times New Roman"/>
          <w:color w:val="000000" w:themeColor="text1"/>
          <w:sz w:val="20"/>
          <w:szCs w:val="20"/>
          <w:lang w:val="ru-RU"/>
        </w:rPr>
        <w:t xml:space="preserve"> учебно-познавательных и учебно</w:t>
      </w:r>
      <w:r w:rsidRPr="00C91A6B">
        <w:rPr>
          <w:rFonts w:ascii="Times New Roman" w:hAnsi="Times New Roman" w:cs="Times New Roman"/>
          <w:color w:val="000000" w:themeColor="text1"/>
          <w:sz w:val="20"/>
          <w:szCs w:val="20"/>
          <w:lang w:val="ru-RU"/>
        </w:rPr>
        <w:t>практических задач, построенных на понимании и применении математических отношений («часть-целое», «больше-меньше»,</w:t>
      </w:r>
      <w:r w:rsidR="004149CC"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«равно-неравно», «порядок»), смысла арифметических </w:t>
      </w:r>
      <w:r w:rsidR="004149CC" w:rsidRPr="00C91A6B">
        <w:rPr>
          <w:rFonts w:ascii="Times New Roman" w:hAnsi="Times New Roman" w:cs="Times New Roman"/>
          <w:color w:val="000000" w:themeColor="text1"/>
          <w:sz w:val="20"/>
          <w:szCs w:val="20"/>
          <w:lang w:val="ru-RU"/>
        </w:rPr>
        <w:t>дей</w:t>
      </w:r>
      <w:r w:rsidRPr="00C91A6B">
        <w:rPr>
          <w:rFonts w:ascii="Times New Roman" w:hAnsi="Times New Roman" w:cs="Times New Roman"/>
          <w:color w:val="000000" w:themeColor="text1"/>
          <w:sz w:val="20"/>
          <w:szCs w:val="20"/>
          <w:lang w:val="ru-RU"/>
        </w:rPr>
        <w:t>ствий, зависимостей (работа, движение, продолжительность события).</w:t>
      </w:r>
    </w:p>
    <w:p w14:paraId="13755A37" w14:textId="77777777" w:rsidR="004149CC" w:rsidRPr="00C91A6B" w:rsidRDefault="004D0A5B" w:rsidP="00370B29">
      <w:pPr>
        <w:pStyle w:val="a7"/>
        <w:numPr>
          <w:ilvl w:val="0"/>
          <w:numId w:val="26"/>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Обеспечение математи</w:t>
      </w:r>
      <w:r w:rsidR="004149CC" w:rsidRPr="00C91A6B">
        <w:rPr>
          <w:rFonts w:ascii="Times New Roman" w:hAnsi="Times New Roman" w:cs="Times New Roman"/>
          <w:color w:val="000000" w:themeColor="text1"/>
          <w:sz w:val="20"/>
          <w:szCs w:val="20"/>
          <w:lang w:val="ru-RU"/>
        </w:rPr>
        <w:t>ческого развития младшего школь</w:t>
      </w:r>
      <w:r w:rsidRPr="00C91A6B">
        <w:rPr>
          <w:rFonts w:ascii="Times New Roman" w:hAnsi="Times New Roman" w:cs="Times New Roman"/>
          <w:color w:val="000000" w:themeColor="text1"/>
          <w:sz w:val="20"/>
          <w:szCs w:val="20"/>
          <w:lang w:val="ru-RU"/>
        </w:rPr>
        <w:t>ника — формирование способности к интелл</w:t>
      </w:r>
      <w:r w:rsidR="004149CC" w:rsidRPr="00C91A6B">
        <w:rPr>
          <w:rFonts w:ascii="Times New Roman" w:hAnsi="Times New Roman" w:cs="Times New Roman"/>
          <w:color w:val="000000" w:themeColor="text1"/>
          <w:sz w:val="20"/>
          <w:szCs w:val="20"/>
          <w:lang w:val="ru-RU"/>
        </w:rPr>
        <w:t>ектуальной дея</w:t>
      </w:r>
      <w:r w:rsidRPr="00C91A6B">
        <w:rPr>
          <w:rFonts w:ascii="Times New Roman" w:hAnsi="Times New Roman" w:cs="Times New Roman"/>
          <w:color w:val="000000" w:themeColor="text1"/>
          <w:sz w:val="20"/>
          <w:szCs w:val="20"/>
          <w:lang w:val="ru-RU"/>
        </w:rPr>
        <w:t>тельности, пространственного воображения, математической речи; умение строить рассуждения, выбирать аргументацию, различать верные (истинны</w:t>
      </w:r>
      <w:r w:rsidR="004149CC" w:rsidRPr="00C91A6B">
        <w:rPr>
          <w:rFonts w:ascii="Times New Roman" w:hAnsi="Times New Roman" w:cs="Times New Roman"/>
          <w:color w:val="000000" w:themeColor="text1"/>
          <w:sz w:val="20"/>
          <w:szCs w:val="20"/>
          <w:lang w:val="ru-RU"/>
        </w:rPr>
        <w:t>е) и неверные (ложные) утвержде</w:t>
      </w:r>
      <w:r w:rsidRPr="00C91A6B">
        <w:rPr>
          <w:rFonts w:ascii="Times New Roman" w:hAnsi="Times New Roman" w:cs="Times New Roman"/>
          <w:color w:val="000000" w:themeColor="text1"/>
          <w:sz w:val="20"/>
          <w:szCs w:val="20"/>
          <w:lang w:val="ru-RU"/>
        </w:rPr>
        <w:t>ния, вести поиск информац</w:t>
      </w:r>
      <w:r w:rsidR="004149CC" w:rsidRPr="00C91A6B">
        <w:rPr>
          <w:rFonts w:ascii="Times New Roman" w:hAnsi="Times New Roman" w:cs="Times New Roman"/>
          <w:color w:val="000000" w:themeColor="text1"/>
          <w:sz w:val="20"/>
          <w:szCs w:val="20"/>
          <w:lang w:val="ru-RU"/>
        </w:rPr>
        <w:t>ии (примеров, оснований для упо</w:t>
      </w:r>
      <w:r w:rsidRPr="00C91A6B">
        <w:rPr>
          <w:rFonts w:ascii="Times New Roman" w:hAnsi="Times New Roman" w:cs="Times New Roman"/>
          <w:color w:val="000000" w:themeColor="text1"/>
          <w:sz w:val="20"/>
          <w:szCs w:val="20"/>
          <w:lang w:val="ru-RU"/>
        </w:rPr>
        <w:t>рядочения, вариантов и др.).</w:t>
      </w:r>
    </w:p>
    <w:p w14:paraId="1812B524" w14:textId="77777777" w:rsidR="009E224D" w:rsidRPr="00C91A6B" w:rsidRDefault="004149CC" w:rsidP="00370B29">
      <w:pPr>
        <w:pStyle w:val="a7"/>
        <w:numPr>
          <w:ilvl w:val="0"/>
          <w:numId w:val="26"/>
        </w:numPr>
        <w:tabs>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 xml:space="preserve">тановление учебно-познавательных мотивов и интереса к изучению математики и умственному труду; важнейших </w:t>
      </w:r>
      <w:r w:rsidRPr="00C91A6B">
        <w:rPr>
          <w:rFonts w:ascii="Times New Roman" w:hAnsi="Times New Roman" w:cs="Times New Roman"/>
          <w:color w:val="000000" w:themeColor="text1"/>
          <w:sz w:val="20"/>
          <w:szCs w:val="20"/>
          <w:lang w:val="ru-RU"/>
        </w:rPr>
        <w:t>ка</w:t>
      </w:r>
      <w:r w:rsidR="004D0A5B" w:rsidRPr="00C91A6B">
        <w:rPr>
          <w:rFonts w:ascii="Times New Roman" w:hAnsi="Times New Roman" w:cs="Times New Roman"/>
          <w:color w:val="000000" w:themeColor="text1"/>
          <w:sz w:val="20"/>
          <w:szCs w:val="20"/>
          <w:lang w:val="ru-RU"/>
        </w:rPr>
        <w:t>честв интеллектуальной дея</w:t>
      </w:r>
      <w:r w:rsidRPr="00C91A6B">
        <w:rPr>
          <w:rFonts w:ascii="Times New Roman" w:hAnsi="Times New Roman" w:cs="Times New Roman"/>
          <w:color w:val="000000" w:themeColor="text1"/>
          <w:sz w:val="20"/>
          <w:szCs w:val="20"/>
          <w:lang w:val="ru-RU"/>
        </w:rPr>
        <w:t>тельности: теоретического и про</w:t>
      </w:r>
      <w:r w:rsidR="004D0A5B" w:rsidRPr="00C91A6B">
        <w:rPr>
          <w:rFonts w:ascii="Times New Roman" w:hAnsi="Times New Roman" w:cs="Times New Roman"/>
          <w:color w:val="000000" w:themeColor="text1"/>
          <w:sz w:val="20"/>
          <w:szCs w:val="20"/>
          <w:lang w:val="ru-RU"/>
        </w:rPr>
        <w:t>странственного мышления, воображения, математической речи, ориентировки в математических терминах и понятиях; прочных навыков использов</w:t>
      </w:r>
      <w:r w:rsidRPr="00C91A6B">
        <w:rPr>
          <w:rFonts w:ascii="Times New Roman" w:hAnsi="Times New Roman" w:cs="Times New Roman"/>
          <w:color w:val="000000" w:themeColor="text1"/>
          <w:sz w:val="20"/>
          <w:szCs w:val="20"/>
          <w:lang w:val="ru-RU"/>
        </w:rPr>
        <w:t>ания математических знаний в по</w:t>
      </w:r>
      <w:r w:rsidR="004D0A5B" w:rsidRPr="00C91A6B">
        <w:rPr>
          <w:rFonts w:ascii="Times New Roman" w:hAnsi="Times New Roman" w:cs="Times New Roman"/>
          <w:color w:val="000000" w:themeColor="text1"/>
          <w:sz w:val="20"/>
          <w:szCs w:val="20"/>
          <w:lang w:val="ru-RU"/>
        </w:rPr>
        <w:t>вседневной жизни.</w:t>
      </w:r>
    </w:p>
    <w:p w14:paraId="20BBF2A8"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основе конструирован</w:t>
      </w:r>
      <w:r w:rsidR="004149CC" w:rsidRPr="00C91A6B">
        <w:rPr>
          <w:rFonts w:ascii="Times New Roman" w:hAnsi="Times New Roman" w:cs="Times New Roman"/>
          <w:color w:val="000000" w:themeColor="text1"/>
          <w:lang w:val="ru-RU"/>
        </w:rPr>
        <w:t>ия содержания и отбора планируе</w:t>
      </w:r>
      <w:r w:rsidRPr="00C91A6B">
        <w:rPr>
          <w:rFonts w:ascii="Times New Roman" w:hAnsi="Times New Roman" w:cs="Times New Roman"/>
          <w:color w:val="000000" w:themeColor="text1"/>
          <w:lang w:val="ru-RU"/>
        </w:rPr>
        <w:t>мых результатов лежат следующие ценности математики, коррелирующие со становлением</w:t>
      </w:r>
      <w:r w:rsidR="004149CC" w:rsidRPr="00C91A6B">
        <w:rPr>
          <w:rFonts w:ascii="Times New Roman" w:hAnsi="Times New Roman" w:cs="Times New Roman"/>
          <w:color w:val="000000" w:themeColor="text1"/>
          <w:lang w:val="ru-RU"/>
        </w:rPr>
        <w:t xml:space="preserve"> личности младшего школь</w:t>
      </w:r>
      <w:r w:rsidRPr="00C91A6B">
        <w:rPr>
          <w:rFonts w:ascii="Times New Roman" w:hAnsi="Times New Roman" w:cs="Times New Roman"/>
          <w:color w:val="000000" w:themeColor="text1"/>
          <w:lang w:val="ru-RU"/>
        </w:rPr>
        <w:t>ника:</w:t>
      </w:r>
    </w:p>
    <w:p w14:paraId="6558E2EF" w14:textId="77777777" w:rsidR="009E224D" w:rsidRPr="00C91A6B" w:rsidRDefault="004D0A5B" w:rsidP="00370B29">
      <w:pPr>
        <w:pStyle w:val="a7"/>
        <w:numPr>
          <w:ilvl w:val="0"/>
          <w:numId w:val="20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w:t>
      </w:r>
      <w:r w:rsidR="004149CC" w:rsidRPr="00C91A6B">
        <w:rPr>
          <w:rFonts w:ascii="Times New Roman" w:hAnsi="Times New Roman" w:cs="Times New Roman"/>
          <w:color w:val="000000" w:themeColor="text1"/>
          <w:sz w:val="20"/>
          <w:szCs w:val="20"/>
          <w:lang w:val="ru-RU"/>
        </w:rPr>
        <w:t>приро</w:t>
      </w:r>
      <w:r w:rsidRPr="00C91A6B">
        <w:rPr>
          <w:rFonts w:ascii="Times New Roman" w:hAnsi="Times New Roman" w:cs="Times New Roman"/>
          <w:color w:val="000000" w:themeColor="text1"/>
          <w:sz w:val="20"/>
          <w:szCs w:val="20"/>
          <w:lang w:val="ru-RU"/>
        </w:rPr>
        <w:t>де и в обществе (хронологи</w:t>
      </w:r>
      <w:r w:rsidR="004149CC" w:rsidRPr="00C91A6B">
        <w:rPr>
          <w:rFonts w:ascii="Times New Roman" w:hAnsi="Times New Roman" w:cs="Times New Roman"/>
          <w:color w:val="000000" w:themeColor="text1"/>
          <w:sz w:val="20"/>
          <w:szCs w:val="20"/>
          <w:lang w:val="ru-RU"/>
        </w:rPr>
        <w:t>я событий, протяжённость по вре</w:t>
      </w:r>
      <w:r w:rsidRPr="00C91A6B">
        <w:rPr>
          <w:rFonts w:ascii="Times New Roman" w:hAnsi="Times New Roman" w:cs="Times New Roman"/>
          <w:color w:val="000000" w:themeColor="text1"/>
          <w:sz w:val="20"/>
          <w:szCs w:val="20"/>
          <w:lang w:val="ru-RU"/>
        </w:rPr>
        <w:t xml:space="preserve">мени, образование целого из частей, изменение формы, </w:t>
      </w:r>
      <w:r w:rsidR="004149CC" w:rsidRPr="00C91A6B">
        <w:rPr>
          <w:rFonts w:ascii="Times New Roman" w:hAnsi="Times New Roman" w:cs="Times New Roman"/>
          <w:color w:val="000000" w:themeColor="text1"/>
          <w:sz w:val="20"/>
          <w:szCs w:val="20"/>
          <w:lang w:val="ru-RU"/>
        </w:rPr>
        <w:t>раз</w:t>
      </w:r>
      <w:r w:rsidRPr="00C91A6B">
        <w:rPr>
          <w:rFonts w:ascii="Times New Roman" w:hAnsi="Times New Roman" w:cs="Times New Roman"/>
          <w:color w:val="000000" w:themeColor="text1"/>
          <w:sz w:val="20"/>
          <w:szCs w:val="20"/>
          <w:lang w:val="ru-RU"/>
        </w:rPr>
        <w:t>мера и т. д.);</w:t>
      </w:r>
    </w:p>
    <w:p w14:paraId="1E06C4BE" w14:textId="77777777" w:rsidR="009E224D" w:rsidRPr="00C91A6B" w:rsidRDefault="004D0A5B" w:rsidP="00370B29">
      <w:pPr>
        <w:pStyle w:val="a7"/>
        <w:numPr>
          <w:ilvl w:val="0"/>
          <w:numId w:val="20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математические представл</w:t>
      </w:r>
      <w:r w:rsidR="004149CC" w:rsidRPr="00C91A6B">
        <w:rPr>
          <w:rFonts w:ascii="Times New Roman" w:hAnsi="Times New Roman" w:cs="Times New Roman"/>
          <w:color w:val="000000" w:themeColor="text1"/>
          <w:sz w:val="20"/>
          <w:szCs w:val="20"/>
          <w:lang w:val="ru-RU"/>
        </w:rPr>
        <w:t>ения о числах, величинах, геоме</w:t>
      </w:r>
      <w:r w:rsidRPr="00C91A6B">
        <w:rPr>
          <w:rFonts w:ascii="Times New Roman" w:hAnsi="Times New Roman" w:cs="Times New Roman"/>
          <w:color w:val="000000" w:themeColor="text1"/>
          <w:sz w:val="20"/>
          <w:szCs w:val="20"/>
          <w:lang w:val="ru-RU"/>
        </w:rPr>
        <w:t xml:space="preserve">трических фигурах являются условием целостного </w:t>
      </w:r>
      <w:r w:rsidR="004149CC" w:rsidRPr="00C91A6B">
        <w:rPr>
          <w:rFonts w:ascii="Times New Roman" w:hAnsi="Times New Roman" w:cs="Times New Roman"/>
          <w:color w:val="000000" w:themeColor="text1"/>
          <w:sz w:val="20"/>
          <w:szCs w:val="20"/>
          <w:lang w:val="ru-RU"/>
        </w:rPr>
        <w:t>восприя</w:t>
      </w:r>
      <w:r w:rsidRPr="00C91A6B">
        <w:rPr>
          <w:rFonts w:ascii="Times New Roman" w:hAnsi="Times New Roman" w:cs="Times New Roman"/>
          <w:color w:val="000000" w:themeColor="text1"/>
          <w:sz w:val="20"/>
          <w:szCs w:val="20"/>
          <w:lang w:val="ru-RU"/>
        </w:rPr>
        <w:t>тия творений природы и человека (памятники архитектуры, сокровища искусства и культуры, объекты природы);</w:t>
      </w:r>
    </w:p>
    <w:p w14:paraId="04B65F4E" w14:textId="77777777" w:rsidR="009E224D" w:rsidRPr="00C91A6B" w:rsidRDefault="004D0A5B" w:rsidP="00370B29">
      <w:pPr>
        <w:pStyle w:val="a7"/>
        <w:numPr>
          <w:ilvl w:val="0"/>
          <w:numId w:val="20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владение математическим</w:t>
      </w:r>
      <w:r w:rsidR="004149CC" w:rsidRPr="00C91A6B">
        <w:rPr>
          <w:rFonts w:ascii="Times New Roman" w:hAnsi="Times New Roman" w:cs="Times New Roman"/>
          <w:color w:val="000000" w:themeColor="text1"/>
          <w:sz w:val="20"/>
          <w:szCs w:val="20"/>
          <w:lang w:val="ru-RU"/>
        </w:rPr>
        <w:t xml:space="preserve"> языком, элементами алгоритмиче</w:t>
      </w:r>
      <w:r w:rsidRPr="00C91A6B">
        <w:rPr>
          <w:rFonts w:ascii="Times New Roman" w:hAnsi="Times New Roman" w:cs="Times New Roman"/>
          <w:color w:val="000000" w:themeColor="text1"/>
          <w:sz w:val="20"/>
          <w:szCs w:val="20"/>
          <w:lang w:val="ru-RU"/>
        </w:rPr>
        <w:t>ского мышления позволя</w:t>
      </w:r>
      <w:r w:rsidR="004149CC" w:rsidRPr="00C91A6B">
        <w:rPr>
          <w:rFonts w:ascii="Times New Roman" w:hAnsi="Times New Roman" w:cs="Times New Roman"/>
          <w:color w:val="000000" w:themeColor="text1"/>
          <w:sz w:val="20"/>
          <w:szCs w:val="20"/>
          <w:lang w:val="ru-RU"/>
        </w:rPr>
        <w:t>ет ученику совершенствовать ком</w:t>
      </w:r>
      <w:r w:rsidRPr="00C91A6B">
        <w:rPr>
          <w:rFonts w:ascii="Times New Roman" w:hAnsi="Times New Roman" w:cs="Times New Roman"/>
          <w:color w:val="000000" w:themeColor="text1"/>
          <w:sz w:val="20"/>
          <w:szCs w:val="20"/>
          <w:lang w:val="ru-RU"/>
        </w:rPr>
        <w:t xml:space="preserve">муникативную деятельность (аргументировать свою точку зрения, строить логические цепочки рассуждений; </w:t>
      </w:r>
      <w:r w:rsidR="004149CC" w:rsidRPr="00C91A6B">
        <w:rPr>
          <w:rFonts w:ascii="Times New Roman" w:hAnsi="Times New Roman" w:cs="Times New Roman"/>
          <w:color w:val="000000" w:themeColor="text1"/>
          <w:sz w:val="20"/>
          <w:szCs w:val="20"/>
          <w:lang w:val="ru-RU"/>
        </w:rPr>
        <w:t>опровер</w:t>
      </w:r>
      <w:r w:rsidRPr="00C91A6B">
        <w:rPr>
          <w:rFonts w:ascii="Times New Roman" w:hAnsi="Times New Roman" w:cs="Times New Roman"/>
          <w:color w:val="000000" w:themeColor="text1"/>
          <w:sz w:val="20"/>
          <w:szCs w:val="20"/>
          <w:lang w:val="ru-RU"/>
        </w:rPr>
        <w:t>гать или подтверждать истинность предположения).</w:t>
      </w:r>
    </w:p>
    <w:p w14:paraId="6372E23D"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Младшие школьники проявляют интерес к математической сущности предметов и яв</w:t>
      </w:r>
      <w:r w:rsidR="004149CC" w:rsidRPr="00C91A6B">
        <w:rPr>
          <w:rFonts w:ascii="Times New Roman" w:hAnsi="Times New Roman" w:cs="Times New Roman"/>
          <w:color w:val="000000" w:themeColor="text1"/>
          <w:lang w:val="ru-RU"/>
        </w:rPr>
        <w:t>лений окружающей жизни — возмож</w:t>
      </w:r>
      <w:r w:rsidRPr="00C91A6B">
        <w:rPr>
          <w:rFonts w:ascii="Times New Roman" w:hAnsi="Times New Roman" w:cs="Times New Roman"/>
          <w:color w:val="000000" w:themeColor="text1"/>
          <w:lang w:val="ru-RU"/>
        </w:rPr>
        <w:t>ности их измерить, определ</w:t>
      </w:r>
      <w:r w:rsidR="004149CC" w:rsidRPr="00C91A6B">
        <w:rPr>
          <w:rFonts w:ascii="Times New Roman" w:hAnsi="Times New Roman" w:cs="Times New Roman"/>
          <w:color w:val="000000" w:themeColor="text1"/>
          <w:lang w:val="ru-RU"/>
        </w:rPr>
        <w:t>ить величину, форму, выявить за</w:t>
      </w:r>
      <w:r w:rsidRPr="00C91A6B">
        <w:rPr>
          <w:rFonts w:ascii="Times New Roman" w:hAnsi="Times New Roman" w:cs="Times New Roman"/>
          <w:color w:val="000000" w:themeColor="text1"/>
          <w:lang w:val="ru-RU"/>
        </w:rPr>
        <w:t xml:space="preserve">висимости и закономерности их расположения во времени и в пространстве. Осознанию младшим школьником многих </w:t>
      </w:r>
      <w:r w:rsidR="004149CC" w:rsidRPr="00C91A6B">
        <w:rPr>
          <w:rFonts w:ascii="Times New Roman" w:hAnsi="Times New Roman" w:cs="Times New Roman"/>
          <w:color w:val="000000" w:themeColor="text1"/>
          <w:lang w:val="ru-RU"/>
        </w:rPr>
        <w:t>ма</w:t>
      </w:r>
      <w:r w:rsidRPr="00C91A6B">
        <w:rPr>
          <w:rFonts w:ascii="Times New Roman" w:hAnsi="Times New Roman" w:cs="Times New Roman"/>
          <w:color w:val="000000" w:themeColor="text1"/>
          <w:lang w:val="ru-RU"/>
        </w:rPr>
        <w:t xml:space="preserve">тематических явлений помогает его тяга к моделированию, что облегчает освоение общего способа решения учебной задачи, а также работу с разными средствами информации, в том </w:t>
      </w:r>
      <w:r w:rsidR="004149CC" w:rsidRPr="00C91A6B">
        <w:rPr>
          <w:rFonts w:ascii="Times New Roman" w:hAnsi="Times New Roman" w:cs="Times New Roman"/>
          <w:color w:val="000000" w:themeColor="text1"/>
          <w:lang w:val="ru-RU"/>
        </w:rPr>
        <w:t>чис</w:t>
      </w:r>
      <w:r w:rsidRPr="00C91A6B">
        <w:rPr>
          <w:rFonts w:ascii="Times New Roman" w:hAnsi="Times New Roman" w:cs="Times New Roman"/>
          <w:color w:val="000000" w:themeColor="text1"/>
          <w:lang w:val="ru-RU"/>
        </w:rPr>
        <w:t>ле и графическими (таблица, диаграмма, схема).</w:t>
      </w:r>
    </w:p>
    <w:p w14:paraId="495E331F"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начальной школе матем</w:t>
      </w:r>
      <w:r w:rsidR="004149CC" w:rsidRPr="00C91A6B">
        <w:rPr>
          <w:rFonts w:ascii="Times New Roman" w:hAnsi="Times New Roman" w:cs="Times New Roman"/>
          <w:color w:val="000000" w:themeColor="text1"/>
          <w:lang w:val="ru-RU"/>
        </w:rPr>
        <w:t>атические знания и умения приме</w:t>
      </w:r>
      <w:r w:rsidRPr="00C91A6B">
        <w:rPr>
          <w:rFonts w:ascii="Times New Roman" w:hAnsi="Times New Roman" w:cs="Times New Roman"/>
          <w:color w:val="000000" w:themeColor="text1"/>
          <w:lang w:val="ru-RU"/>
        </w:rPr>
        <w:t>няются школьником при изучении других учебных предметов (количественные и пространственные характеристики, оценки, расчёты и прикидка, использование графически</w:t>
      </w:r>
      <w:r w:rsidR="004149CC" w:rsidRPr="00C91A6B">
        <w:rPr>
          <w:rFonts w:ascii="Times New Roman" w:hAnsi="Times New Roman" w:cs="Times New Roman"/>
          <w:color w:val="000000" w:themeColor="text1"/>
          <w:lang w:val="ru-RU"/>
        </w:rPr>
        <w:t>х форм пред</w:t>
      </w:r>
      <w:r w:rsidRPr="00C91A6B">
        <w:rPr>
          <w:rFonts w:ascii="Times New Roman" w:hAnsi="Times New Roman" w:cs="Times New Roman"/>
          <w:color w:val="000000" w:themeColor="text1"/>
          <w:lang w:val="ru-RU"/>
        </w:rPr>
        <w:t>ставления информации). Приобретённые учеником умения строить алгоритмы, выбирать рациональные способы устных и письменных арифметических вычислений, приёмы проверки</w:t>
      </w:r>
      <w:r w:rsidR="004149CC"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равильности выполнения действий, а также ра</w:t>
      </w:r>
      <w:r w:rsidR="004149CC" w:rsidRPr="00C91A6B">
        <w:rPr>
          <w:rFonts w:ascii="Times New Roman" w:hAnsi="Times New Roman" w:cs="Times New Roman"/>
          <w:color w:val="000000" w:themeColor="text1"/>
          <w:lang w:val="ru-RU"/>
        </w:rPr>
        <w:t>зличение, на</w:t>
      </w:r>
      <w:r w:rsidRPr="00C91A6B">
        <w:rPr>
          <w:rFonts w:ascii="Times New Roman" w:hAnsi="Times New Roman" w:cs="Times New Roman"/>
          <w:color w:val="000000" w:themeColor="text1"/>
          <w:lang w:val="ru-RU"/>
        </w:rPr>
        <w:t xml:space="preserve">зывание, изображение геометрических фигур, нахождение </w:t>
      </w:r>
      <w:r w:rsidR="004149CC" w:rsidRPr="00C91A6B">
        <w:rPr>
          <w:rFonts w:ascii="Times New Roman" w:hAnsi="Times New Roman" w:cs="Times New Roman"/>
          <w:color w:val="000000" w:themeColor="text1"/>
          <w:lang w:val="ru-RU"/>
        </w:rPr>
        <w:t>ге</w:t>
      </w:r>
      <w:r w:rsidRPr="00C91A6B">
        <w:rPr>
          <w:rFonts w:ascii="Times New Roman" w:hAnsi="Times New Roman" w:cs="Times New Roman"/>
          <w:color w:val="000000" w:themeColor="text1"/>
          <w:lang w:val="ru-RU"/>
        </w:rPr>
        <w:t>ометрических величин (длина, периметр, площадь) становятся показателями сформированной функциональной грамотности младшего школьника и предпосылкой успешного дальнейшего обучения в основном звене школы.</w:t>
      </w:r>
    </w:p>
    <w:p w14:paraId="3DDC1ADB" w14:textId="3F442E1E"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учебном пла</w:t>
      </w:r>
      <w:r w:rsidR="004149CC" w:rsidRPr="00C91A6B">
        <w:rPr>
          <w:rFonts w:ascii="Times New Roman" w:hAnsi="Times New Roman" w:cs="Times New Roman"/>
          <w:color w:val="000000" w:themeColor="text1"/>
          <w:lang w:val="ru-RU"/>
        </w:rPr>
        <w:t>не на изучение математики в каж</w:t>
      </w:r>
      <w:r w:rsidRPr="00C91A6B">
        <w:rPr>
          <w:rFonts w:ascii="Times New Roman" w:hAnsi="Times New Roman" w:cs="Times New Roman"/>
          <w:color w:val="000000" w:themeColor="text1"/>
          <w:lang w:val="ru-RU"/>
        </w:rPr>
        <w:t xml:space="preserve">дом классе начальной школы отводится 4 часа в неделю, всего 540 часов. Из них: в 1 классе — 132 часа, во 2 классе — 136 </w:t>
      </w:r>
      <w:r w:rsidR="004149CC" w:rsidRPr="00C91A6B">
        <w:rPr>
          <w:rFonts w:ascii="Times New Roman" w:hAnsi="Times New Roman" w:cs="Times New Roman"/>
          <w:color w:val="000000" w:themeColor="text1"/>
          <w:lang w:val="ru-RU"/>
        </w:rPr>
        <w:t>ча</w:t>
      </w:r>
      <w:r w:rsidRPr="00C91A6B">
        <w:rPr>
          <w:rFonts w:ascii="Times New Roman" w:hAnsi="Times New Roman" w:cs="Times New Roman"/>
          <w:color w:val="000000" w:themeColor="text1"/>
          <w:lang w:val="ru-RU"/>
        </w:rPr>
        <w:t>сов, 3 классе — 136 часов, 4 классе — 136 часов.</w:t>
      </w:r>
    </w:p>
    <w:p w14:paraId="3FFF214B"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4E10A1">
          <w:footnotePr>
            <w:numRestart w:val="eachPage"/>
          </w:footnotePr>
          <w:pgSz w:w="7830" w:h="12020"/>
          <w:pgMar w:top="620" w:right="580" w:bottom="900" w:left="580" w:header="0" w:footer="709" w:gutter="0"/>
          <w:cols w:space="720"/>
        </w:sectPr>
      </w:pPr>
    </w:p>
    <w:p w14:paraId="39AD1D01" w14:textId="050C39F2" w:rsidR="009E224D" w:rsidRPr="00C91A6B" w:rsidRDefault="004D0A5B" w:rsidP="00E838CF">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ОБУЧЕНИЯ</w:t>
      </w:r>
    </w:p>
    <w:p w14:paraId="413E7246" w14:textId="5787912F" w:rsidR="009E224D" w:rsidRPr="00C91A6B" w:rsidRDefault="004D0A5B"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Основное содержание обуч</w:t>
      </w:r>
      <w:r w:rsidR="00006EAA" w:rsidRPr="00C91A6B">
        <w:rPr>
          <w:rFonts w:ascii="Times New Roman" w:hAnsi="Times New Roman" w:cs="Times New Roman"/>
          <w:color w:val="000000" w:themeColor="text1"/>
          <w:lang w:val="ru-RU"/>
        </w:rPr>
        <w:t xml:space="preserve">ения в </w:t>
      </w:r>
      <w:r w:rsidR="00BC4792" w:rsidRPr="00C91A6B">
        <w:rPr>
          <w:rFonts w:ascii="Times New Roman" w:hAnsi="Times New Roman" w:cs="Times New Roman"/>
          <w:color w:val="000000" w:themeColor="text1"/>
          <w:lang w:val="ru-RU"/>
        </w:rPr>
        <w:t xml:space="preserve">  </w:t>
      </w:r>
      <w:r w:rsidR="00006EAA" w:rsidRPr="00C91A6B">
        <w:rPr>
          <w:rFonts w:ascii="Times New Roman" w:hAnsi="Times New Roman" w:cs="Times New Roman"/>
          <w:color w:val="000000" w:themeColor="text1"/>
          <w:lang w:val="ru-RU"/>
        </w:rPr>
        <w:t xml:space="preserve"> программе пред</w:t>
      </w:r>
      <w:r w:rsidRPr="00C91A6B">
        <w:rPr>
          <w:rFonts w:ascii="Times New Roman" w:hAnsi="Times New Roman" w:cs="Times New Roman"/>
          <w:color w:val="000000" w:themeColor="text1"/>
          <w:lang w:val="ru-RU"/>
        </w:rPr>
        <w:t>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14:paraId="13B2C924" w14:textId="77777777" w:rsidR="00006EAA" w:rsidRPr="00C91A6B" w:rsidRDefault="00006EAA" w:rsidP="0041663B">
      <w:pPr>
        <w:tabs>
          <w:tab w:val="left" w:pos="709"/>
        </w:tabs>
        <w:ind w:firstLine="567"/>
        <w:jc w:val="both"/>
        <w:rPr>
          <w:rFonts w:ascii="Times New Roman" w:hAnsi="Times New Roman" w:cs="Times New Roman"/>
          <w:color w:val="000000" w:themeColor="text1"/>
          <w:sz w:val="20"/>
          <w:szCs w:val="20"/>
          <w:lang w:val="ru-RU"/>
        </w:rPr>
      </w:pPr>
    </w:p>
    <w:p w14:paraId="4CDB1829" w14:textId="77777777" w:rsidR="009E224D" w:rsidRPr="00C91A6B" w:rsidRDefault="00006EAA"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1 </w:t>
      </w:r>
      <w:r w:rsidR="004D0A5B" w:rsidRPr="00C91A6B">
        <w:rPr>
          <w:rFonts w:ascii="Times New Roman" w:hAnsi="Times New Roman" w:cs="Times New Roman"/>
          <w:b/>
          <w:color w:val="000000" w:themeColor="text1"/>
          <w:sz w:val="20"/>
          <w:szCs w:val="20"/>
          <w:lang w:val="ru-RU"/>
        </w:rPr>
        <w:t>КЛАСС</w:t>
      </w:r>
    </w:p>
    <w:p w14:paraId="0C3AAB9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Числа и величины</w:t>
      </w:r>
    </w:p>
    <w:p w14:paraId="41D4CF3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14:paraId="1C1F30C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Числа в пределах 20: чтен</w:t>
      </w:r>
      <w:r w:rsidR="00006EAA" w:rsidRPr="00C91A6B">
        <w:rPr>
          <w:rFonts w:ascii="Times New Roman" w:hAnsi="Times New Roman" w:cs="Times New Roman"/>
          <w:color w:val="000000" w:themeColor="text1"/>
          <w:lang w:val="ru-RU"/>
        </w:rPr>
        <w:t>ие, запись, сравнение. Однознач</w:t>
      </w:r>
      <w:r w:rsidRPr="00C91A6B">
        <w:rPr>
          <w:rFonts w:ascii="Times New Roman" w:hAnsi="Times New Roman" w:cs="Times New Roman"/>
          <w:color w:val="000000" w:themeColor="text1"/>
          <w:lang w:val="ru-RU"/>
        </w:rPr>
        <w:t>ные и двузначные числа. Увеличение (уменьшение) числа на несколько единиц.</w:t>
      </w:r>
    </w:p>
    <w:p w14:paraId="739EFF0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Длина и её измерение.</w:t>
      </w:r>
      <w:r w:rsidR="00006EAA" w:rsidRPr="00C91A6B">
        <w:rPr>
          <w:rFonts w:ascii="Times New Roman" w:hAnsi="Times New Roman" w:cs="Times New Roman"/>
          <w:color w:val="000000" w:themeColor="text1"/>
          <w:lang w:val="ru-RU"/>
        </w:rPr>
        <w:t xml:space="preserve"> Единицы длины: сантиметр, деци</w:t>
      </w:r>
      <w:r w:rsidRPr="00C91A6B">
        <w:rPr>
          <w:rFonts w:ascii="Times New Roman" w:hAnsi="Times New Roman" w:cs="Times New Roman"/>
          <w:color w:val="000000" w:themeColor="text1"/>
          <w:lang w:val="ru-RU"/>
        </w:rPr>
        <w:t>метр; установление соотношения между ними.</w:t>
      </w:r>
    </w:p>
    <w:p w14:paraId="35ABC834"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1A2C402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Арифметические действия</w:t>
      </w:r>
    </w:p>
    <w:p w14:paraId="2EA5895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Сложение и вычитание чи</w:t>
      </w:r>
      <w:r w:rsidR="00006EAA" w:rsidRPr="00C91A6B">
        <w:rPr>
          <w:rFonts w:ascii="Times New Roman" w:hAnsi="Times New Roman" w:cs="Times New Roman"/>
          <w:color w:val="000000" w:themeColor="text1"/>
          <w:lang w:val="ru-RU"/>
        </w:rPr>
        <w:t>сел в пределах 20. Названия ком</w:t>
      </w:r>
      <w:r w:rsidRPr="00C91A6B">
        <w:rPr>
          <w:rFonts w:ascii="Times New Roman" w:hAnsi="Times New Roman" w:cs="Times New Roman"/>
          <w:color w:val="000000" w:themeColor="text1"/>
          <w:lang w:val="ru-RU"/>
        </w:rPr>
        <w:t>понентов действий, результатов действи</w:t>
      </w:r>
      <w:r w:rsidR="00006EAA" w:rsidRPr="00C91A6B">
        <w:rPr>
          <w:rFonts w:ascii="Times New Roman" w:hAnsi="Times New Roman" w:cs="Times New Roman"/>
          <w:color w:val="000000" w:themeColor="text1"/>
          <w:lang w:val="ru-RU"/>
        </w:rPr>
        <w:t>й сложения, вычита</w:t>
      </w:r>
      <w:r w:rsidRPr="00C91A6B">
        <w:rPr>
          <w:rFonts w:ascii="Times New Roman" w:hAnsi="Times New Roman" w:cs="Times New Roman"/>
          <w:color w:val="000000" w:themeColor="text1"/>
          <w:lang w:val="ru-RU"/>
        </w:rPr>
        <w:t>ния. Вычитание как действие, обратное сложению.</w:t>
      </w:r>
    </w:p>
    <w:p w14:paraId="1F925D12"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4D09313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Текстовые задачи</w:t>
      </w:r>
    </w:p>
    <w:p w14:paraId="74B0DA5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Текстовая задача: структурн</w:t>
      </w:r>
      <w:r w:rsidR="00006EAA" w:rsidRPr="00C91A6B">
        <w:rPr>
          <w:rFonts w:ascii="Times New Roman" w:hAnsi="Times New Roman" w:cs="Times New Roman"/>
          <w:color w:val="000000" w:themeColor="text1"/>
          <w:lang w:val="ru-RU"/>
        </w:rPr>
        <w:t>ые элементы, составление тексто</w:t>
      </w:r>
      <w:r w:rsidRPr="00C91A6B">
        <w:rPr>
          <w:rFonts w:ascii="Times New Roman" w:hAnsi="Times New Roman" w:cs="Times New Roman"/>
          <w:color w:val="000000" w:themeColor="text1"/>
          <w:lang w:val="ru-RU"/>
        </w:rPr>
        <w:t>вой задачи по образцу. Зависимость между данными и искомой величиной в текстовой задаче. Решение задач в одно действие.</w:t>
      </w:r>
    </w:p>
    <w:p w14:paraId="3FB669D8"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54075CB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Пространственные отношения и геометрические фигуры</w:t>
      </w:r>
    </w:p>
    <w:p w14:paraId="397C726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Расположение предметов</w:t>
      </w:r>
      <w:r w:rsidR="00006EAA" w:rsidRPr="00C91A6B">
        <w:rPr>
          <w:rFonts w:ascii="Times New Roman" w:hAnsi="Times New Roman" w:cs="Times New Roman"/>
          <w:color w:val="000000" w:themeColor="text1"/>
          <w:lang w:val="ru-RU"/>
        </w:rPr>
        <w:t xml:space="preserve"> и объектов на плоскости, в про</w:t>
      </w:r>
      <w:r w:rsidRPr="00C91A6B">
        <w:rPr>
          <w:rFonts w:ascii="Times New Roman" w:hAnsi="Times New Roman" w:cs="Times New Roman"/>
          <w:color w:val="000000" w:themeColor="text1"/>
          <w:lang w:val="ru-RU"/>
        </w:rPr>
        <w:t>странстве: слева/справа, сверху/снизу, между; установление пространственных отношений.</w:t>
      </w:r>
    </w:p>
    <w:p w14:paraId="763DD3C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w:t>
      </w:r>
    </w:p>
    <w:p w14:paraId="3CF24486" w14:textId="77777777" w:rsidR="009E224D" w:rsidRPr="00C91A6B" w:rsidRDefault="009E224D" w:rsidP="0041663B">
      <w:pPr>
        <w:pStyle w:val="a3"/>
        <w:tabs>
          <w:tab w:val="left" w:pos="709"/>
        </w:tabs>
        <w:spacing w:before="1"/>
        <w:ind w:left="0" w:right="0" w:firstLine="567"/>
        <w:rPr>
          <w:rFonts w:ascii="Times New Roman" w:hAnsi="Times New Roman" w:cs="Times New Roman"/>
          <w:color w:val="000000" w:themeColor="text1"/>
          <w:lang w:val="ru-RU"/>
        </w:rPr>
      </w:pPr>
    </w:p>
    <w:p w14:paraId="353B8A3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Математическая информация</w:t>
      </w:r>
    </w:p>
    <w:p w14:paraId="483343E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Сбор данных об объекте по образцу. Характеристики </w:t>
      </w:r>
      <w:r w:rsidR="00006EAA" w:rsidRPr="00C91A6B">
        <w:rPr>
          <w:rFonts w:ascii="Times New Roman" w:hAnsi="Times New Roman" w:cs="Times New Roman"/>
          <w:color w:val="000000" w:themeColor="text1"/>
          <w:lang w:val="ru-RU"/>
        </w:rPr>
        <w:t>объек</w:t>
      </w:r>
      <w:r w:rsidRPr="00C91A6B">
        <w:rPr>
          <w:rFonts w:ascii="Times New Roman" w:hAnsi="Times New Roman" w:cs="Times New Roman"/>
          <w:color w:val="000000" w:themeColor="text1"/>
          <w:lang w:val="ru-RU"/>
        </w:rPr>
        <w:t>та, группы объектов (количество, форма, размер). Группировка объектов по заданному признаку.</w:t>
      </w:r>
    </w:p>
    <w:p w14:paraId="71C053B9" w14:textId="77777777" w:rsidR="00006EAA"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Закономерность в ряду заданных объектов: её обнаружение, продолжение ряда.</w:t>
      </w:r>
    </w:p>
    <w:p w14:paraId="7A58CE80" w14:textId="77777777" w:rsidR="009E224D" w:rsidRPr="00C91A6B" w:rsidRDefault="00006EAA"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ерные (истинные) и не</w:t>
      </w:r>
      <w:r w:rsidRPr="00C91A6B">
        <w:rPr>
          <w:rFonts w:ascii="Times New Roman" w:hAnsi="Times New Roman" w:cs="Times New Roman"/>
          <w:color w:val="000000" w:themeColor="text1"/>
          <w:lang w:val="ru-RU"/>
        </w:rPr>
        <w:t>верные (ложные) предложения, со</w:t>
      </w:r>
      <w:r w:rsidR="004D0A5B" w:rsidRPr="00C91A6B">
        <w:rPr>
          <w:rFonts w:ascii="Times New Roman" w:hAnsi="Times New Roman" w:cs="Times New Roman"/>
          <w:color w:val="000000" w:themeColor="text1"/>
          <w:lang w:val="ru-RU"/>
        </w:rPr>
        <w:t>ставленные относительно заданного набора математических объектов.</w:t>
      </w:r>
    </w:p>
    <w:p w14:paraId="3BF6ECB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Чтение таблицы (содержащей не более 4-х данных); </w:t>
      </w:r>
      <w:r w:rsidR="00006EAA" w:rsidRPr="00C91A6B">
        <w:rPr>
          <w:rFonts w:ascii="Times New Roman" w:hAnsi="Times New Roman" w:cs="Times New Roman"/>
          <w:color w:val="000000" w:themeColor="text1"/>
          <w:lang w:val="ru-RU"/>
        </w:rPr>
        <w:t>извлече</w:t>
      </w:r>
      <w:r w:rsidRPr="00C91A6B">
        <w:rPr>
          <w:rFonts w:ascii="Times New Roman" w:hAnsi="Times New Roman" w:cs="Times New Roman"/>
          <w:color w:val="000000" w:themeColor="text1"/>
          <w:lang w:val="ru-RU"/>
        </w:rPr>
        <w:t>ние данного из строки, столбца; внесение одного-двух данных в таблицу. Чтение рисунка, схемы с одним-двумя числовыми данными (значениями данных величин).</w:t>
      </w:r>
    </w:p>
    <w:p w14:paraId="0AE4688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Двух-трёхшаговые инструкции, связанные с вычислением, измерением длины, изображением геометрической фигуры.</w:t>
      </w:r>
    </w:p>
    <w:p w14:paraId="778AA50F" w14:textId="77777777" w:rsidR="00006EAA"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1CEB1C2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(пропедевтический уровень)</w:t>
      </w:r>
    </w:p>
    <w:p w14:paraId="02A2ABDB" w14:textId="77777777" w:rsidR="009E224D" w:rsidRPr="00C91A6B" w:rsidRDefault="004D0A5B" w:rsidP="0041663B">
      <w:pPr>
        <w:tabs>
          <w:tab w:val="left" w:pos="709"/>
        </w:tabs>
        <w:spacing w:before="6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познавательные учебные действия:</w:t>
      </w:r>
    </w:p>
    <w:p w14:paraId="35A794D3"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—наблюдать математические объекты (числа, величины) в окружающем мире;</w:t>
      </w:r>
    </w:p>
    <w:p w14:paraId="7905393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—обнаруживать общее и различное в записи арифметических действий;</w:t>
      </w:r>
    </w:p>
    <w:p w14:paraId="58701C2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назначение и необходимость использования </w:t>
      </w:r>
      <w:r w:rsidR="00006EAA" w:rsidRPr="00C91A6B">
        <w:rPr>
          <w:rFonts w:ascii="Times New Roman" w:hAnsi="Times New Roman" w:cs="Times New Roman"/>
          <w:color w:val="000000" w:themeColor="text1"/>
          <w:lang w:val="ru-RU"/>
        </w:rPr>
        <w:t>вели</w:t>
      </w:r>
      <w:r w:rsidRPr="00C91A6B">
        <w:rPr>
          <w:rFonts w:ascii="Times New Roman" w:hAnsi="Times New Roman" w:cs="Times New Roman"/>
          <w:color w:val="000000" w:themeColor="text1"/>
          <w:lang w:val="ru-RU"/>
        </w:rPr>
        <w:t>чин в жизни;</w:t>
      </w:r>
    </w:p>
    <w:p w14:paraId="5FF456F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—наблюдать действие измерительных приборов;</w:t>
      </w:r>
    </w:p>
    <w:p w14:paraId="3BB9ED72"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два объекта, два числа;</w:t>
      </w:r>
    </w:p>
    <w:p w14:paraId="66D6F778"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—распределять объекты на группы по заданному основанию;</w:t>
      </w:r>
    </w:p>
    <w:p w14:paraId="5FE09441"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—копировать изученные фигуры, рисовать от руки по </w:t>
      </w:r>
      <w:r w:rsidR="00006EAA" w:rsidRPr="00C91A6B">
        <w:rPr>
          <w:rFonts w:ascii="Times New Roman" w:hAnsi="Times New Roman" w:cs="Times New Roman"/>
          <w:color w:val="000000" w:themeColor="text1"/>
          <w:lang w:val="ru-RU"/>
        </w:rPr>
        <w:t>соб</w:t>
      </w:r>
      <w:r w:rsidRPr="00C91A6B">
        <w:rPr>
          <w:rFonts w:ascii="Times New Roman" w:hAnsi="Times New Roman" w:cs="Times New Roman"/>
          <w:color w:val="000000" w:themeColor="text1"/>
          <w:lang w:val="ru-RU"/>
        </w:rPr>
        <w:t>ственному замыслу;</w:t>
      </w:r>
    </w:p>
    <w:p w14:paraId="45A45D6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чисел, геометрических фигур;</w:t>
      </w:r>
    </w:p>
    <w:p w14:paraId="4D9FFF73"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—вести порядковый и количественный счет (соблюдать </w:t>
      </w:r>
      <w:r w:rsidR="00006EAA" w:rsidRPr="00C91A6B">
        <w:rPr>
          <w:rFonts w:ascii="Times New Roman" w:hAnsi="Times New Roman" w:cs="Times New Roman"/>
          <w:color w:val="000000" w:themeColor="text1"/>
          <w:lang w:val="ru-RU"/>
        </w:rPr>
        <w:t>после</w:t>
      </w:r>
      <w:r w:rsidRPr="00C91A6B">
        <w:rPr>
          <w:rFonts w:ascii="Times New Roman" w:hAnsi="Times New Roman" w:cs="Times New Roman"/>
          <w:color w:val="000000" w:themeColor="text1"/>
          <w:lang w:val="ru-RU"/>
        </w:rPr>
        <w:t>довательность).</w:t>
      </w:r>
    </w:p>
    <w:p w14:paraId="0E17C01D"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p>
    <w:p w14:paraId="4031CA23"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что математичес</w:t>
      </w:r>
      <w:r w:rsidR="00006EAA" w:rsidRPr="00C91A6B">
        <w:rPr>
          <w:rFonts w:ascii="Times New Roman" w:hAnsi="Times New Roman" w:cs="Times New Roman"/>
          <w:color w:val="000000" w:themeColor="text1"/>
          <w:lang w:val="ru-RU"/>
        </w:rPr>
        <w:t>кие явления могут быть представ</w:t>
      </w:r>
      <w:r w:rsidRPr="00C91A6B">
        <w:rPr>
          <w:rFonts w:ascii="Times New Roman" w:hAnsi="Times New Roman" w:cs="Times New Roman"/>
          <w:color w:val="000000" w:themeColor="text1"/>
          <w:lang w:val="ru-RU"/>
        </w:rPr>
        <w:t>лены с помощью разных средств: текст, числовая запись, таблица, рисунок, схема;</w:t>
      </w:r>
    </w:p>
    <w:p w14:paraId="512483F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таблицу, извлекать информацию, представленную в табличной форме.</w:t>
      </w:r>
    </w:p>
    <w:p w14:paraId="00E89AF8"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коммуникативные учебные действия:</w:t>
      </w:r>
    </w:p>
    <w:p w14:paraId="768DBA96"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—характеризовать (описывать) число, геометрическую фигуру, последовательность из нескольких чисел, записанных по </w:t>
      </w:r>
      <w:r w:rsidR="00006EAA"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рядку;</w:t>
      </w:r>
    </w:p>
    <w:p w14:paraId="363C09E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—комментировать ход сравнения двух объектов;</w:t>
      </w:r>
    </w:p>
    <w:p w14:paraId="38558AA9"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—описывать своими слова</w:t>
      </w:r>
      <w:r w:rsidR="00006EAA" w:rsidRPr="00C91A6B">
        <w:rPr>
          <w:rFonts w:ascii="Times New Roman" w:hAnsi="Times New Roman" w:cs="Times New Roman"/>
          <w:color w:val="000000" w:themeColor="text1"/>
          <w:lang w:val="ru-RU"/>
        </w:rPr>
        <w:t>ми сюжетную ситуацию и математи</w:t>
      </w:r>
      <w:r w:rsidRPr="00C91A6B">
        <w:rPr>
          <w:rFonts w:ascii="Times New Roman" w:hAnsi="Times New Roman" w:cs="Times New Roman"/>
          <w:color w:val="000000" w:themeColor="text1"/>
          <w:lang w:val="ru-RU"/>
        </w:rPr>
        <w:t>ческое отношение, представленное в задаче; описыв</w:t>
      </w:r>
      <w:r w:rsidR="00006EAA" w:rsidRPr="00C91A6B">
        <w:rPr>
          <w:rFonts w:ascii="Times New Roman" w:hAnsi="Times New Roman" w:cs="Times New Roman"/>
          <w:color w:val="000000" w:themeColor="text1"/>
          <w:lang w:val="ru-RU"/>
        </w:rPr>
        <w:t>ать поло</w:t>
      </w:r>
      <w:r w:rsidRPr="00C91A6B">
        <w:rPr>
          <w:rFonts w:ascii="Times New Roman" w:hAnsi="Times New Roman" w:cs="Times New Roman"/>
          <w:color w:val="000000" w:themeColor="text1"/>
          <w:lang w:val="ru-RU"/>
        </w:rPr>
        <w:t>жение предмета в пространстве.</w:t>
      </w:r>
    </w:p>
    <w:p w14:paraId="44B54CC3" w14:textId="77777777" w:rsidR="00006EAA"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и использовать математические знаки;</w:t>
      </w:r>
    </w:p>
    <w:p w14:paraId="7A4EA6BC" w14:textId="77777777" w:rsidR="009E224D" w:rsidRPr="00C91A6B" w:rsidRDefault="00006EAA"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w:t>
      </w:r>
      <w:r w:rsidR="004D0A5B" w:rsidRPr="00C91A6B">
        <w:rPr>
          <w:rFonts w:ascii="Times New Roman" w:hAnsi="Times New Roman" w:cs="Times New Roman"/>
          <w:color w:val="000000" w:themeColor="text1"/>
          <w:lang w:val="ru-RU"/>
        </w:rPr>
        <w:t xml:space="preserve">строить предложения относительно заданного набора </w:t>
      </w:r>
      <w:r w:rsidRPr="00C91A6B">
        <w:rPr>
          <w:rFonts w:ascii="Times New Roman" w:hAnsi="Times New Roman" w:cs="Times New Roman"/>
          <w:color w:val="000000" w:themeColor="text1"/>
          <w:lang w:val="ru-RU"/>
        </w:rPr>
        <w:t>объек</w:t>
      </w:r>
      <w:r w:rsidR="004D0A5B" w:rsidRPr="00C91A6B">
        <w:rPr>
          <w:rFonts w:ascii="Times New Roman" w:hAnsi="Times New Roman" w:cs="Times New Roman"/>
          <w:color w:val="000000" w:themeColor="text1"/>
          <w:lang w:val="ru-RU"/>
        </w:rPr>
        <w:t>тов.</w:t>
      </w:r>
    </w:p>
    <w:p w14:paraId="365F6898" w14:textId="77777777" w:rsidR="009E224D" w:rsidRPr="00C91A6B" w:rsidRDefault="004D0A5B" w:rsidP="0041663B">
      <w:pPr>
        <w:tabs>
          <w:tab w:val="left" w:pos="709"/>
        </w:tabs>
        <w:spacing w:before="1"/>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регулятивные учебные действия:</w:t>
      </w:r>
    </w:p>
    <w:p w14:paraId="053C5116"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учебную задач</w:t>
      </w:r>
      <w:r w:rsidR="00006EAA" w:rsidRPr="00C91A6B">
        <w:rPr>
          <w:rFonts w:ascii="Times New Roman" w:hAnsi="Times New Roman" w:cs="Times New Roman"/>
          <w:color w:val="000000" w:themeColor="text1"/>
          <w:lang w:val="ru-RU"/>
        </w:rPr>
        <w:t>у, удерживать её в процессе дея</w:t>
      </w:r>
      <w:r w:rsidRPr="00C91A6B">
        <w:rPr>
          <w:rFonts w:ascii="Times New Roman" w:hAnsi="Times New Roman" w:cs="Times New Roman"/>
          <w:color w:val="000000" w:themeColor="text1"/>
          <w:lang w:val="ru-RU"/>
        </w:rPr>
        <w:t>тельности;</w:t>
      </w:r>
    </w:p>
    <w:p w14:paraId="75FF5F8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—действовать в соответст</w:t>
      </w:r>
      <w:r w:rsidR="00006EAA" w:rsidRPr="00C91A6B">
        <w:rPr>
          <w:rFonts w:ascii="Times New Roman" w:hAnsi="Times New Roman" w:cs="Times New Roman"/>
          <w:color w:val="000000" w:themeColor="text1"/>
          <w:lang w:val="ru-RU"/>
        </w:rPr>
        <w:t>вии с предложенным образцом, ин</w:t>
      </w:r>
      <w:r w:rsidRPr="00C91A6B">
        <w:rPr>
          <w:rFonts w:ascii="Times New Roman" w:hAnsi="Times New Roman" w:cs="Times New Roman"/>
          <w:color w:val="000000" w:themeColor="text1"/>
          <w:lang w:val="ru-RU"/>
        </w:rPr>
        <w:t>струкцией;</w:t>
      </w:r>
    </w:p>
    <w:p w14:paraId="60FFBFA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интерес к проверке результатов решения учебной задачи, с помощью учителя устанавливать причину </w:t>
      </w:r>
      <w:r w:rsidR="00006EAA" w:rsidRPr="00C91A6B">
        <w:rPr>
          <w:rFonts w:ascii="Times New Roman" w:hAnsi="Times New Roman" w:cs="Times New Roman"/>
          <w:color w:val="000000" w:themeColor="text1"/>
          <w:lang w:val="ru-RU"/>
        </w:rPr>
        <w:t>возник</w:t>
      </w:r>
      <w:r w:rsidRPr="00C91A6B">
        <w:rPr>
          <w:rFonts w:ascii="Times New Roman" w:hAnsi="Times New Roman" w:cs="Times New Roman"/>
          <w:color w:val="000000" w:themeColor="text1"/>
          <w:lang w:val="ru-RU"/>
        </w:rPr>
        <w:t>шей ошибки и трудности;</w:t>
      </w:r>
    </w:p>
    <w:p w14:paraId="4E67C01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—проверять правильность вычисления с помощью другого приёма выполнения действия.</w:t>
      </w:r>
    </w:p>
    <w:p w14:paraId="7D40C6BC"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p>
    <w:p w14:paraId="391503B9"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парной работе с математическим материалом; выполнять правила совмес</w:t>
      </w:r>
      <w:r w:rsidR="00006EAA" w:rsidRPr="00C91A6B">
        <w:rPr>
          <w:rFonts w:ascii="Times New Roman" w:hAnsi="Times New Roman" w:cs="Times New Roman"/>
          <w:color w:val="000000" w:themeColor="text1"/>
          <w:lang w:val="ru-RU"/>
        </w:rPr>
        <w:t>тной деятельности: договаривать</w:t>
      </w:r>
      <w:r w:rsidRPr="00C91A6B">
        <w:rPr>
          <w:rFonts w:ascii="Times New Roman" w:hAnsi="Times New Roman" w:cs="Times New Roman"/>
          <w:color w:val="000000" w:themeColor="text1"/>
          <w:lang w:val="ru-RU"/>
        </w:rPr>
        <w:t xml:space="preserve">ся, считаться с мнением партнёра, спокойно и мирно </w:t>
      </w:r>
      <w:r w:rsidR="00006EAA" w:rsidRPr="00C91A6B">
        <w:rPr>
          <w:rFonts w:ascii="Times New Roman" w:hAnsi="Times New Roman" w:cs="Times New Roman"/>
          <w:color w:val="000000" w:themeColor="text1"/>
          <w:lang w:val="ru-RU"/>
        </w:rPr>
        <w:t>разре</w:t>
      </w:r>
      <w:r w:rsidRPr="00C91A6B">
        <w:rPr>
          <w:rFonts w:ascii="Times New Roman" w:hAnsi="Times New Roman" w:cs="Times New Roman"/>
          <w:color w:val="000000" w:themeColor="text1"/>
          <w:lang w:val="ru-RU"/>
        </w:rPr>
        <w:t>шать конфликты.</w:t>
      </w:r>
    </w:p>
    <w:p w14:paraId="763C998F" w14:textId="77777777" w:rsidR="009E224D" w:rsidRPr="00C91A6B" w:rsidRDefault="009E224D" w:rsidP="0041663B">
      <w:pPr>
        <w:pStyle w:val="a3"/>
        <w:tabs>
          <w:tab w:val="left" w:pos="709"/>
        </w:tabs>
        <w:spacing w:before="7"/>
        <w:ind w:left="0" w:right="0" w:firstLine="567"/>
        <w:rPr>
          <w:rFonts w:ascii="Times New Roman" w:hAnsi="Times New Roman" w:cs="Times New Roman"/>
          <w:color w:val="000000" w:themeColor="text1"/>
          <w:lang w:val="ru-RU"/>
        </w:rPr>
      </w:pPr>
    </w:p>
    <w:p w14:paraId="0DDBFC7C" w14:textId="77777777" w:rsidR="009E224D" w:rsidRPr="00C91A6B" w:rsidRDefault="00006EAA"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2 </w:t>
      </w:r>
      <w:r w:rsidR="004D0A5B" w:rsidRPr="00C91A6B">
        <w:rPr>
          <w:rFonts w:ascii="Times New Roman" w:hAnsi="Times New Roman" w:cs="Times New Roman"/>
          <w:b/>
          <w:color w:val="000000" w:themeColor="text1"/>
          <w:sz w:val="20"/>
          <w:szCs w:val="20"/>
          <w:lang w:val="ru-RU"/>
        </w:rPr>
        <w:t>КЛАСС</w:t>
      </w:r>
    </w:p>
    <w:p w14:paraId="4B71EC8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Числа и величины</w:t>
      </w:r>
    </w:p>
    <w:p w14:paraId="6C8AC0F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Числа в пределах 100: чтение, запись, десятичный состав, сравнение. Запись равенства</w:t>
      </w:r>
      <w:r w:rsidR="00006EAA" w:rsidRPr="00C91A6B">
        <w:rPr>
          <w:rFonts w:ascii="Times New Roman" w:hAnsi="Times New Roman" w:cs="Times New Roman"/>
          <w:color w:val="000000" w:themeColor="text1"/>
          <w:lang w:val="ru-RU"/>
        </w:rPr>
        <w:t>, неравенства. Увеличение/умень</w:t>
      </w:r>
      <w:r w:rsidRPr="00C91A6B">
        <w:rPr>
          <w:rFonts w:ascii="Times New Roman" w:hAnsi="Times New Roman" w:cs="Times New Roman"/>
          <w:color w:val="000000" w:themeColor="text1"/>
          <w:lang w:val="ru-RU"/>
        </w:rPr>
        <w:t xml:space="preserve">шение числа на несколько единиц/десятков; разностное </w:t>
      </w:r>
      <w:r w:rsidR="00006EAA" w:rsidRPr="00C91A6B">
        <w:rPr>
          <w:rFonts w:ascii="Times New Roman" w:hAnsi="Times New Roman" w:cs="Times New Roman"/>
          <w:color w:val="000000" w:themeColor="text1"/>
          <w:lang w:val="ru-RU"/>
        </w:rPr>
        <w:t>срав</w:t>
      </w:r>
      <w:r w:rsidRPr="00C91A6B">
        <w:rPr>
          <w:rFonts w:ascii="Times New Roman" w:hAnsi="Times New Roman" w:cs="Times New Roman"/>
          <w:color w:val="000000" w:themeColor="text1"/>
          <w:lang w:val="ru-RU"/>
        </w:rPr>
        <w:t>нение чисел.</w:t>
      </w:r>
    </w:p>
    <w:p w14:paraId="2219B51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Величины: сравнение по массе (единица массы </w:t>
      </w:r>
      <w:r w:rsidR="00006EAA" w:rsidRPr="00C91A6B">
        <w:rPr>
          <w:rFonts w:ascii="Times New Roman" w:hAnsi="Times New Roman" w:cs="Times New Roman"/>
          <w:color w:val="000000" w:themeColor="text1"/>
          <w:lang w:val="ru-RU"/>
        </w:rPr>
        <w:t>— килог</w:t>
      </w:r>
      <w:r w:rsidRPr="00C91A6B">
        <w:rPr>
          <w:rFonts w:ascii="Times New Roman" w:hAnsi="Times New Roman" w:cs="Times New Roman"/>
          <w:color w:val="000000" w:themeColor="text1"/>
          <w:lang w:val="ru-RU"/>
        </w:rPr>
        <w:t xml:space="preserve">рамм); измерение длины (единицы длины — метр, дециметр, сантиметр, миллиметр), времени (единицы времени — час, </w:t>
      </w:r>
      <w:r w:rsidR="00006EAA" w:rsidRPr="00C91A6B">
        <w:rPr>
          <w:rFonts w:ascii="Times New Roman" w:hAnsi="Times New Roman" w:cs="Times New Roman"/>
          <w:color w:val="000000" w:themeColor="text1"/>
          <w:lang w:val="ru-RU"/>
        </w:rPr>
        <w:t>ми</w:t>
      </w:r>
      <w:r w:rsidRPr="00C91A6B">
        <w:rPr>
          <w:rFonts w:ascii="Times New Roman" w:hAnsi="Times New Roman" w:cs="Times New Roman"/>
          <w:color w:val="000000" w:themeColor="text1"/>
          <w:lang w:val="ru-RU"/>
        </w:rPr>
        <w:t>нута). Соотношение между единицами величины (в пределах 100), его применение для решения практических задач.</w:t>
      </w:r>
    </w:p>
    <w:p w14:paraId="4F45532D" w14:textId="77777777" w:rsidR="009E224D" w:rsidRPr="00C91A6B" w:rsidRDefault="009E224D" w:rsidP="0041663B">
      <w:pPr>
        <w:pStyle w:val="a3"/>
        <w:tabs>
          <w:tab w:val="left" w:pos="709"/>
        </w:tabs>
        <w:spacing w:before="7"/>
        <w:ind w:left="0" w:right="0" w:firstLine="567"/>
        <w:rPr>
          <w:rFonts w:ascii="Times New Roman" w:hAnsi="Times New Roman" w:cs="Times New Roman"/>
          <w:color w:val="000000" w:themeColor="text1"/>
          <w:lang w:val="ru-RU"/>
        </w:rPr>
      </w:pPr>
    </w:p>
    <w:p w14:paraId="3194D00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Арифметические действия</w:t>
      </w:r>
    </w:p>
    <w:p w14:paraId="34FE2903"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Устное сложение и вычита</w:t>
      </w:r>
      <w:r w:rsidR="00006EAA" w:rsidRPr="00C91A6B">
        <w:rPr>
          <w:rFonts w:ascii="Times New Roman" w:hAnsi="Times New Roman" w:cs="Times New Roman"/>
          <w:color w:val="000000" w:themeColor="text1"/>
          <w:lang w:val="ru-RU"/>
        </w:rPr>
        <w:t>ние чисел в пределах 100 без пе</w:t>
      </w:r>
      <w:r w:rsidRPr="00C91A6B">
        <w:rPr>
          <w:rFonts w:ascii="Times New Roman" w:hAnsi="Times New Roman" w:cs="Times New Roman"/>
          <w:color w:val="000000" w:themeColor="text1"/>
          <w:lang w:val="ru-RU"/>
        </w:rPr>
        <w:t>рехода и с переходом через разряд. Письменное сложение и вычитание чисел в предела</w:t>
      </w:r>
      <w:r w:rsidR="00006EAA" w:rsidRPr="00C91A6B">
        <w:rPr>
          <w:rFonts w:ascii="Times New Roman" w:hAnsi="Times New Roman" w:cs="Times New Roman"/>
          <w:color w:val="000000" w:themeColor="text1"/>
          <w:lang w:val="ru-RU"/>
        </w:rPr>
        <w:t>х 100. Переместительное, сочета</w:t>
      </w:r>
      <w:r w:rsidRPr="00C91A6B">
        <w:rPr>
          <w:rFonts w:ascii="Times New Roman" w:hAnsi="Times New Roman" w:cs="Times New Roman"/>
          <w:color w:val="000000" w:themeColor="text1"/>
          <w:lang w:val="ru-RU"/>
        </w:rPr>
        <w:t xml:space="preserve">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w:t>
      </w:r>
      <w:r w:rsidR="00006EAA" w:rsidRPr="00C91A6B">
        <w:rPr>
          <w:rFonts w:ascii="Times New Roman" w:hAnsi="Times New Roman" w:cs="Times New Roman"/>
          <w:color w:val="000000" w:themeColor="text1"/>
          <w:lang w:val="ru-RU"/>
        </w:rPr>
        <w:t>(реаль</w:t>
      </w:r>
      <w:r w:rsidRPr="00C91A6B">
        <w:rPr>
          <w:rFonts w:ascii="Times New Roman" w:hAnsi="Times New Roman" w:cs="Times New Roman"/>
          <w:color w:val="000000" w:themeColor="text1"/>
          <w:lang w:val="ru-RU"/>
        </w:rPr>
        <w:t>ность ответа, обратное действие).</w:t>
      </w:r>
    </w:p>
    <w:p w14:paraId="15782AF7" w14:textId="77777777" w:rsidR="00006EAA"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Действия умножения и деления чисел в практических и учебных ситуациях. Названия компонентов действий </w:t>
      </w:r>
      <w:r w:rsidR="00006EAA" w:rsidRPr="00C91A6B">
        <w:rPr>
          <w:rFonts w:ascii="Times New Roman" w:hAnsi="Times New Roman" w:cs="Times New Roman"/>
          <w:color w:val="000000" w:themeColor="text1"/>
          <w:lang w:val="ru-RU"/>
        </w:rPr>
        <w:t>умноже</w:t>
      </w:r>
      <w:r w:rsidRPr="00C91A6B">
        <w:rPr>
          <w:rFonts w:ascii="Times New Roman" w:hAnsi="Times New Roman" w:cs="Times New Roman"/>
          <w:color w:val="000000" w:themeColor="text1"/>
          <w:lang w:val="ru-RU"/>
        </w:rPr>
        <w:t>ния, деления.</w:t>
      </w:r>
    </w:p>
    <w:p w14:paraId="3E14F529" w14:textId="77777777" w:rsidR="009E224D" w:rsidRPr="00C91A6B" w:rsidRDefault="00006EAA"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w:t>
      </w:r>
      <w:r w:rsidR="004D0A5B" w:rsidRPr="00C91A6B">
        <w:rPr>
          <w:rFonts w:ascii="Times New Roman" w:hAnsi="Times New Roman" w:cs="Times New Roman"/>
          <w:color w:val="000000" w:themeColor="text1"/>
          <w:lang w:val="ru-RU"/>
        </w:rPr>
        <w:t>абличное умножение в п</w:t>
      </w:r>
      <w:r w:rsidRPr="00C91A6B">
        <w:rPr>
          <w:rFonts w:ascii="Times New Roman" w:hAnsi="Times New Roman" w:cs="Times New Roman"/>
          <w:color w:val="000000" w:themeColor="text1"/>
          <w:lang w:val="ru-RU"/>
        </w:rPr>
        <w:t>ределах 50. Табличные случаи ум</w:t>
      </w:r>
      <w:r w:rsidR="004D0A5B" w:rsidRPr="00C91A6B">
        <w:rPr>
          <w:rFonts w:ascii="Times New Roman" w:hAnsi="Times New Roman" w:cs="Times New Roman"/>
          <w:color w:val="000000" w:themeColor="text1"/>
          <w:lang w:val="ru-RU"/>
        </w:rPr>
        <w:t xml:space="preserve">ножения, деления при вычислениях и решении задач. </w:t>
      </w:r>
      <w:r w:rsidRPr="00C91A6B">
        <w:rPr>
          <w:rFonts w:ascii="Times New Roman" w:hAnsi="Times New Roman" w:cs="Times New Roman"/>
          <w:color w:val="000000" w:themeColor="text1"/>
          <w:lang w:val="ru-RU"/>
        </w:rPr>
        <w:t>Переме</w:t>
      </w:r>
      <w:r w:rsidR="004D0A5B" w:rsidRPr="00C91A6B">
        <w:rPr>
          <w:rFonts w:ascii="Times New Roman" w:hAnsi="Times New Roman" w:cs="Times New Roman"/>
          <w:color w:val="000000" w:themeColor="text1"/>
          <w:lang w:val="ru-RU"/>
        </w:rPr>
        <w:t>стительное свойство умножения. Взаимосвязь компонентов и результата действия умножения, действия деления.</w:t>
      </w:r>
    </w:p>
    <w:p w14:paraId="450DFEE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Неизвестный компонент действия сложения, дей</w:t>
      </w:r>
      <w:r w:rsidR="00006EAA" w:rsidRPr="00C91A6B">
        <w:rPr>
          <w:rFonts w:ascii="Times New Roman" w:hAnsi="Times New Roman" w:cs="Times New Roman"/>
          <w:color w:val="000000" w:themeColor="text1"/>
          <w:lang w:val="ru-RU"/>
        </w:rPr>
        <w:t>ствия вычи</w:t>
      </w:r>
      <w:r w:rsidRPr="00C91A6B">
        <w:rPr>
          <w:rFonts w:ascii="Times New Roman" w:hAnsi="Times New Roman" w:cs="Times New Roman"/>
          <w:color w:val="000000" w:themeColor="text1"/>
          <w:lang w:val="ru-RU"/>
        </w:rPr>
        <w:t>тания; его нахождение.</w:t>
      </w:r>
    </w:p>
    <w:p w14:paraId="44F9026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Числовое выражение: чтение, запись, вычисление значения. Порядок выполнения действий в числовом выражении, </w:t>
      </w:r>
      <w:r w:rsidR="00006EAA" w:rsidRPr="00C91A6B">
        <w:rPr>
          <w:rFonts w:ascii="Times New Roman" w:hAnsi="Times New Roman" w:cs="Times New Roman"/>
          <w:color w:val="000000" w:themeColor="text1"/>
          <w:lang w:val="ru-RU"/>
        </w:rPr>
        <w:t>содер</w:t>
      </w:r>
      <w:r w:rsidRPr="00C91A6B">
        <w:rPr>
          <w:rFonts w:ascii="Times New Roman" w:hAnsi="Times New Roman" w:cs="Times New Roman"/>
          <w:color w:val="000000" w:themeColor="text1"/>
          <w:lang w:val="ru-RU"/>
        </w:rPr>
        <w:t xml:space="preserve">жащем действия сложения и вычитания (со скобками/без </w:t>
      </w:r>
      <w:r w:rsidR="00006EAA" w:rsidRPr="00C91A6B">
        <w:rPr>
          <w:rFonts w:ascii="Times New Roman" w:hAnsi="Times New Roman" w:cs="Times New Roman"/>
          <w:color w:val="000000" w:themeColor="text1"/>
          <w:lang w:val="ru-RU"/>
        </w:rPr>
        <w:t>ско</w:t>
      </w:r>
      <w:r w:rsidRPr="00C91A6B">
        <w:rPr>
          <w:rFonts w:ascii="Times New Roman" w:hAnsi="Times New Roman" w:cs="Times New Roman"/>
          <w:color w:val="000000" w:themeColor="text1"/>
          <w:lang w:val="ru-RU"/>
        </w:rPr>
        <w:t>бок) в пределах 100 (не более трех действий); нахождение его значения. Рациональные приемы вычислений: использование переместительного и сочетательного свойства.</w:t>
      </w:r>
    </w:p>
    <w:p w14:paraId="1FDD96B0"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12EAA80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Текстовые задачи</w:t>
      </w:r>
    </w:p>
    <w:p w14:paraId="4F3D7A1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Чтение, представление текста задачи в виде рисунка, схемы или другой модели. План ре</w:t>
      </w:r>
      <w:r w:rsidR="00006EAA" w:rsidRPr="00C91A6B">
        <w:rPr>
          <w:rFonts w:ascii="Times New Roman" w:hAnsi="Times New Roman" w:cs="Times New Roman"/>
          <w:color w:val="000000" w:themeColor="text1"/>
          <w:lang w:val="ru-RU"/>
        </w:rPr>
        <w:t>шения задачи в два действия, вы</w:t>
      </w:r>
      <w:r w:rsidRPr="00C91A6B">
        <w:rPr>
          <w:rFonts w:ascii="Times New Roman" w:hAnsi="Times New Roman" w:cs="Times New Roman"/>
          <w:color w:val="000000" w:themeColor="text1"/>
          <w:lang w:val="ru-RU"/>
        </w:rPr>
        <w:t xml:space="preserve">бор соответствующих плану арифметических действий. Запись решения и ответа задачи. Решение текстовых задач на </w:t>
      </w:r>
      <w:r w:rsidR="00006EAA" w:rsidRPr="00C91A6B">
        <w:rPr>
          <w:rFonts w:ascii="Times New Roman" w:hAnsi="Times New Roman" w:cs="Times New Roman"/>
          <w:color w:val="000000" w:themeColor="text1"/>
          <w:lang w:val="ru-RU"/>
        </w:rPr>
        <w:t>приме</w:t>
      </w:r>
      <w:r w:rsidRPr="00C91A6B">
        <w:rPr>
          <w:rFonts w:ascii="Times New Roman" w:hAnsi="Times New Roman" w:cs="Times New Roman"/>
          <w:color w:val="000000" w:themeColor="text1"/>
          <w:lang w:val="ru-RU"/>
        </w:rPr>
        <w:t>нение смысла арифметичес</w:t>
      </w:r>
      <w:r w:rsidR="00006EAA" w:rsidRPr="00C91A6B">
        <w:rPr>
          <w:rFonts w:ascii="Times New Roman" w:hAnsi="Times New Roman" w:cs="Times New Roman"/>
          <w:color w:val="000000" w:themeColor="text1"/>
          <w:lang w:val="ru-RU"/>
        </w:rPr>
        <w:t>кого действия (сложение, вычита</w:t>
      </w:r>
      <w:r w:rsidRPr="00C91A6B">
        <w:rPr>
          <w:rFonts w:ascii="Times New Roman" w:hAnsi="Times New Roman" w:cs="Times New Roman"/>
          <w:color w:val="000000" w:themeColor="text1"/>
          <w:lang w:val="ru-RU"/>
        </w:rPr>
        <w:t>ние, умножение, деление). Расчётные задачи на увеличение/ уменьшение величины на несколько единиц/в несколько раз. Фиксация ответа к задаче и его проверка (формулирование, проверка на достоверность, сл</w:t>
      </w:r>
      <w:r w:rsidR="00006EAA" w:rsidRPr="00C91A6B">
        <w:rPr>
          <w:rFonts w:ascii="Times New Roman" w:hAnsi="Times New Roman" w:cs="Times New Roman"/>
          <w:color w:val="000000" w:themeColor="text1"/>
          <w:lang w:val="ru-RU"/>
        </w:rPr>
        <w:t>едование плану, соответствие по</w:t>
      </w:r>
      <w:r w:rsidRPr="00C91A6B">
        <w:rPr>
          <w:rFonts w:ascii="Times New Roman" w:hAnsi="Times New Roman" w:cs="Times New Roman"/>
          <w:color w:val="000000" w:themeColor="text1"/>
          <w:lang w:val="ru-RU"/>
        </w:rPr>
        <w:t>ставленному вопросу).</w:t>
      </w:r>
    </w:p>
    <w:p w14:paraId="0482E616" w14:textId="77777777" w:rsidR="009E224D" w:rsidRPr="00C91A6B" w:rsidRDefault="009E224D" w:rsidP="0041663B">
      <w:pPr>
        <w:pStyle w:val="a3"/>
        <w:tabs>
          <w:tab w:val="left" w:pos="709"/>
        </w:tabs>
        <w:spacing w:before="5"/>
        <w:ind w:left="0" w:right="0" w:firstLine="567"/>
        <w:rPr>
          <w:rFonts w:ascii="Times New Roman" w:hAnsi="Times New Roman" w:cs="Times New Roman"/>
          <w:color w:val="000000" w:themeColor="text1"/>
          <w:lang w:val="ru-RU"/>
        </w:rPr>
      </w:pPr>
    </w:p>
    <w:p w14:paraId="2CC17FE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Пространственные отношения и геометрические фигуры</w:t>
      </w:r>
    </w:p>
    <w:p w14:paraId="1654BDA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Распознавание и изображение геометрических фигур: точка, прямая, прямой угол, ломаная, многоугольник. Построение </w:t>
      </w:r>
      <w:r w:rsidR="00006EAA" w:rsidRPr="00C91A6B">
        <w:rPr>
          <w:rFonts w:ascii="Times New Roman" w:hAnsi="Times New Roman" w:cs="Times New Roman"/>
          <w:color w:val="000000" w:themeColor="text1"/>
          <w:lang w:val="ru-RU"/>
        </w:rPr>
        <w:t>от</w:t>
      </w:r>
      <w:r w:rsidRPr="00C91A6B">
        <w:rPr>
          <w:rFonts w:ascii="Times New Roman" w:hAnsi="Times New Roman" w:cs="Times New Roman"/>
          <w:color w:val="000000" w:themeColor="text1"/>
          <w:lang w:val="ru-RU"/>
        </w:rPr>
        <w:t>резка заданной длины с помощью линейки. Изображение на клетчатой бумаге прямоуг</w:t>
      </w:r>
      <w:r w:rsidR="00006EAA" w:rsidRPr="00C91A6B">
        <w:rPr>
          <w:rFonts w:ascii="Times New Roman" w:hAnsi="Times New Roman" w:cs="Times New Roman"/>
          <w:color w:val="000000" w:themeColor="text1"/>
          <w:lang w:val="ru-RU"/>
        </w:rPr>
        <w:t>ольника с заданными длинами сто</w:t>
      </w:r>
      <w:r w:rsidRPr="00C91A6B">
        <w:rPr>
          <w:rFonts w:ascii="Times New Roman" w:hAnsi="Times New Roman" w:cs="Times New Roman"/>
          <w:color w:val="000000" w:themeColor="text1"/>
          <w:lang w:val="ru-RU"/>
        </w:rPr>
        <w:t xml:space="preserve">рон, квадрата с заданной длиной стороны. Длина ломаной. </w:t>
      </w:r>
      <w:r w:rsidR="00006EAA"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мерение периметра данного/изображенного прямоугольника (квадрата), запись результата измерения в сантиметрах.</w:t>
      </w:r>
    </w:p>
    <w:p w14:paraId="4BFD59E2"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516E0A3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Математическая информация</w:t>
      </w:r>
    </w:p>
    <w:p w14:paraId="058BCFE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Нахождение, формулир</w:t>
      </w:r>
      <w:r w:rsidR="00006EAA" w:rsidRPr="00C91A6B">
        <w:rPr>
          <w:rFonts w:ascii="Times New Roman" w:hAnsi="Times New Roman" w:cs="Times New Roman"/>
          <w:color w:val="000000" w:themeColor="text1"/>
          <w:lang w:val="ru-RU"/>
        </w:rPr>
        <w:t>ование одного-двух общих призна</w:t>
      </w:r>
      <w:r w:rsidRPr="00C91A6B">
        <w:rPr>
          <w:rFonts w:ascii="Times New Roman" w:hAnsi="Times New Roman" w:cs="Times New Roman"/>
          <w:color w:val="000000" w:themeColor="text1"/>
          <w:lang w:val="ru-RU"/>
        </w:rPr>
        <w:t xml:space="preserve">ков набора математических </w:t>
      </w:r>
      <w:r w:rsidR="00006EAA" w:rsidRPr="00C91A6B">
        <w:rPr>
          <w:rFonts w:ascii="Times New Roman" w:hAnsi="Times New Roman" w:cs="Times New Roman"/>
          <w:color w:val="000000" w:themeColor="text1"/>
          <w:lang w:val="ru-RU"/>
        </w:rPr>
        <w:t>объектов: чисел, величин, геомет</w:t>
      </w:r>
      <w:r w:rsidRPr="00C91A6B">
        <w:rPr>
          <w:rFonts w:ascii="Times New Roman" w:hAnsi="Times New Roman" w:cs="Times New Roman"/>
          <w:color w:val="000000" w:themeColor="text1"/>
          <w:lang w:val="ru-RU"/>
        </w:rPr>
        <w:t>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w:t>
      </w:r>
    </w:p>
    <w:p w14:paraId="5FB2BF08"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Верные (истинные) и не</w:t>
      </w:r>
      <w:r w:rsidR="00006EAA" w:rsidRPr="00C91A6B">
        <w:rPr>
          <w:rFonts w:ascii="Times New Roman" w:hAnsi="Times New Roman" w:cs="Times New Roman"/>
          <w:color w:val="000000" w:themeColor="text1"/>
          <w:lang w:val="ru-RU"/>
        </w:rPr>
        <w:t>верные (ложные) утверждения, со</w:t>
      </w:r>
      <w:r w:rsidRPr="00C91A6B">
        <w:rPr>
          <w:rFonts w:ascii="Times New Roman" w:hAnsi="Times New Roman" w:cs="Times New Roman"/>
          <w:color w:val="000000" w:themeColor="text1"/>
          <w:lang w:val="ru-RU"/>
        </w:rPr>
        <w:t>держащие количественные, пространственные отношения, за</w:t>
      </w:r>
      <w:r w:rsidR="00006EAA" w:rsidRPr="00C91A6B">
        <w:rPr>
          <w:rFonts w:ascii="Times New Roman" w:hAnsi="Times New Roman" w:cs="Times New Roman"/>
          <w:color w:val="000000" w:themeColor="text1"/>
          <w:lang w:val="ru-RU"/>
        </w:rPr>
        <w:t>в</w:t>
      </w:r>
      <w:r w:rsidRPr="00C91A6B">
        <w:rPr>
          <w:rFonts w:ascii="Times New Roman" w:hAnsi="Times New Roman" w:cs="Times New Roman"/>
          <w:color w:val="000000" w:themeColor="text1"/>
          <w:lang w:val="ru-RU"/>
        </w:rPr>
        <w:t>исимости между числами/величинами. Конструирование утверждений с использованием слов «каждый», «все».</w:t>
      </w:r>
    </w:p>
    <w:p w14:paraId="67577D0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Работа с таблицами: извлечение и использование для ответа на вопрос информации, представленной в таблице (таблицы сложения, умножения; граф</w:t>
      </w:r>
      <w:r w:rsidR="00006EAA" w:rsidRPr="00C91A6B">
        <w:rPr>
          <w:rFonts w:ascii="Times New Roman" w:hAnsi="Times New Roman" w:cs="Times New Roman"/>
          <w:color w:val="000000" w:themeColor="text1"/>
          <w:lang w:val="ru-RU"/>
        </w:rPr>
        <w:t>ик дежурств, наблюдения в приро</w:t>
      </w:r>
      <w:r w:rsidRPr="00C91A6B">
        <w:rPr>
          <w:rFonts w:ascii="Times New Roman" w:hAnsi="Times New Roman" w:cs="Times New Roman"/>
          <w:color w:val="000000" w:themeColor="text1"/>
          <w:lang w:val="ru-RU"/>
        </w:rPr>
        <w:t>де и пр.).</w:t>
      </w:r>
    </w:p>
    <w:p w14:paraId="22638D2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Внесение данных в таблицу, дополнение моделей (схем, </w:t>
      </w:r>
      <w:r w:rsidR="00006EAA" w:rsidRPr="00C91A6B">
        <w:rPr>
          <w:rFonts w:ascii="Times New Roman" w:hAnsi="Times New Roman" w:cs="Times New Roman"/>
          <w:color w:val="000000" w:themeColor="text1"/>
          <w:lang w:val="ru-RU"/>
        </w:rPr>
        <w:t>изо</w:t>
      </w:r>
      <w:r w:rsidRPr="00C91A6B">
        <w:rPr>
          <w:rFonts w:ascii="Times New Roman" w:hAnsi="Times New Roman" w:cs="Times New Roman"/>
          <w:color w:val="000000" w:themeColor="text1"/>
          <w:lang w:val="ru-RU"/>
        </w:rPr>
        <w:t>бражений) готовыми числовыми данными.</w:t>
      </w:r>
    </w:p>
    <w:p w14:paraId="602B837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Алгоритмы (приёмы, правила) устных и письменных </w:t>
      </w:r>
      <w:r w:rsidR="00006EAA" w:rsidRPr="00C91A6B">
        <w:rPr>
          <w:rFonts w:ascii="Times New Roman" w:hAnsi="Times New Roman" w:cs="Times New Roman"/>
          <w:color w:val="000000" w:themeColor="text1"/>
          <w:lang w:val="ru-RU"/>
        </w:rPr>
        <w:t>вычис</w:t>
      </w:r>
      <w:r w:rsidRPr="00C91A6B">
        <w:rPr>
          <w:rFonts w:ascii="Times New Roman" w:hAnsi="Times New Roman" w:cs="Times New Roman"/>
          <w:color w:val="000000" w:themeColor="text1"/>
          <w:lang w:val="ru-RU"/>
        </w:rPr>
        <w:t>лений, измерений и построения геометрических фигур.</w:t>
      </w:r>
    </w:p>
    <w:p w14:paraId="0060163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работы с электро</w:t>
      </w:r>
      <w:r w:rsidR="00006EAA" w:rsidRPr="00C91A6B">
        <w:rPr>
          <w:rFonts w:ascii="Times New Roman" w:hAnsi="Times New Roman" w:cs="Times New Roman"/>
          <w:color w:val="000000" w:themeColor="text1"/>
          <w:lang w:val="ru-RU"/>
        </w:rPr>
        <w:t>нными средствами обучения (элек</w:t>
      </w:r>
      <w:r w:rsidRPr="00C91A6B">
        <w:rPr>
          <w:rFonts w:ascii="Times New Roman" w:hAnsi="Times New Roman" w:cs="Times New Roman"/>
          <w:color w:val="000000" w:themeColor="text1"/>
          <w:lang w:val="ru-RU"/>
        </w:rPr>
        <w:t>тронной формой учебника, компьютерными тренажёрами).</w:t>
      </w:r>
    </w:p>
    <w:p w14:paraId="01414AF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 (пропедевтический уровень)</w:t>
      </w:r>
    </w:p>
    <w:p w14:paraId="40E4EF45" w14:textId="77777777" w:rsidR="009E224D" w:rsidRPr="00C91A6B" w:rsidRDefault="004D0A5B" w:rsidP="0041663B">
      <w:pPr>
        <w:tabs>
          <w:tab w:val="left" w:pos="709"/>
        </w:tabs>
        <w:spacing w:before="62"/>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познавательные учебные действия:</w:t>
      </w:r>
    </w:p>
    <w:p w14:paraId="29BC0B9D" w14:textId="19B5F034" w:rsidR="009E224D" w:rsidRPr="00C91A6B" w:rsidRDefault="004D0A5B" w:rsidP="00370B29">
      <w:pPr>
        <w:pStyle w:val="a3"/>
        <w:numPr>
          <w:ilvl w:val="0"/>
          <w:numId w:val="210"/>
        </w:numPr>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наблюдать математические отношения (часть</w:t>
      </w:r>
      <w:r w:rsidR="00006EAA" w:rsidRPr="00C91A6B">
        <w:rPr>
          <w:rFonts w:ascii="Times New Roman" w:hAnsi="Times New Roman" w:cs="Times New Roman"/>
          <w:color w:val="000000" w:themeColor="text1"/>
          <w:lang w:val="ru-RU"/>
        </w:rPr>
        <w:t>-целое, боль</w:t>
      </w:r>
      <w:r w:rsidRPr="00C91A6B">
        <w:rPr>
          <w:rFonts w:ascii="Times New Roman" w:hAnsi="Times New Roman" w:cs="Times New Roman"/>
          <w:color w:val="000000" w:themeColor="text1"/>
          <w:lang w:val="ru-RU"/>
        </w:rPr>
        <w:t>ше-меньше) в окружающем мире;</w:t>
      </w:r>
    </w:p>
    <w:p w14:paraId="2E164128" w14:textId="73CCB987"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характеризовать назначение и использовать простейшие </w:t>
      </w:r>
      <w:r w:rsidR="00006EAA"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мерительные приборы (сантиметровая лента, весы);</w:t>
      </w:r>
    </w:p>
    <w:p w14:paraId="26CE5B13" w14:textId="0FF66A8E"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группы объек</w:t>
      </w:r>
      <w:r w:rsidR="00006EAA" w:rsidRPr="00C91A6B">
        <w:rPr>
          <w:rFonts w:ascii="Times New Roman" w:hAnsi="Times New Roman" w:cs="Times New Roman"/>
          <w:color w:val="000000" w:themeColor="text1"/>
          <w:lang w:val="ru-RU"/>
        </w:rPr>
        <w:t>тов (чисел, величин, геометриче</w:t>
      </w:r>
      <w:r w:rsidRPr="00C91A6B">
        <w:rPr>
          <w:rFonts w:ascii="Times New Roman" w:hAnsi="Times New Roman" w:cs="Times New Roman"/>
          <w:color w:val="000000" w:themeColor="text1"/>
          <w:lang w:val="ru-RU"/>
        </w:rPr>
        <w:t>ских фигур) по самостоятельно выбранному основанию;</w:t>
      </w:r>
    </w:p>
    <w:p w14:paraId="55889C93" w14:textId="7B627C75"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распределять (классифиц</w:t>
      </w:r>
      <w:r w:rsidR="00006EAA" w:rsidRPr="00C91A6B">
        <w:rPr>
          <w:rFonts w:ascii="Times New Roman" w:hAnsi="Times New Roman" w:cs="Times New Roman"/>
          <w:color w:val="000000" w:themeColor="text1"/>
          <w:lang w:val="ru-RU"/>
        </w:rPr>
        <w:t>ировать) объекты (числа, величи</w:t>
      </w:r>
      <w:r w:rsidRPr="00C91A6B">
        <w:rPr>
          <w:rFonts w:ascii="Times New Roman" w:hAnsi="Times New Roman" w:cs="Times New Roman"/>
          <w:color w:val="000000" w:themeColor="text1"/>
          <w:lang w:val="ru-RU"/>
        </w:rPr>
        <w:t>ны, геометрические фигу</w:t>
      </w:r>
      <w:r w:rsidR="00006EAA" w:rsidRPr="00C91A6B">
        <w:rPr>
          <w:rFonts w:ascii="Times New Roman" w:hAnsi="Times New Roman" w:cs="Times New Roman"/>
          <w:color w:val="000000" w:themeColor="text1"/>
          <w:lang w:val="ru-RU"/>
        </w:rPr>
        <w:t>ры, текстовые задачи в одно дей</w:t>
      </w:r>
      <w:r w:rsidRPr="00C91A6B">
        <w:rPr>
          <w:rFonts w:ascii="Times New Roman" w:hAnsi="Times New Roman" w:cs="Times New Roman"/>
          <w:color w:val="000000" w:themeColor="text1"/>
          <w:lang w:val="ru-RU"/>
        </w:rPr>
        <w:t>ствие) на группы;</w:t>
      </w:r>
    </w:p>
    <w:p w14:paraId="74EBA7D7" w14:textId="0C4DA186"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обнаруживать модели геометрических фигур в окружающем мире;</w:t>
      </w:r>
    </w:p>
    <w:p w14:paraId="0F92C74A" w14:textId="193A3F50"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вести поиск различных решений задачи (расчётной, с </w:t>
      </w:r>
      <w:r w:rsidR="00006EAA" w:rsidRPr="00C91A6B">
        <w:rPr>
          <w:rFonts w:ascii="Times New Roman" w:hAnsi="Times New Roman" w:cs="Times New Roman"/>
          <w:color w:val="000000" w:themeColor="text1"/>
          <w:lang w:val="ru-RU"/>
        </w:rPr>
        <w:t>геоме</w:t>
      </w:r>
      <w:r w:rsidRPr="00C91A6B">
        <w:rPr>
          <w:rFonts w:ascii="Times New Roman" w:hAnsi="Times New Roman" w:cs="Times New Roman"/>
          <w:color w:val="000000" w:themeColor="text1"/>
          <w:lang w:val="ru-RU"/>
        </w:rPr>
        <w:t>трическим содержанием);</w:t>
      </w:r>
    </w:p>
    <w:p w14:paraId="0CF40FD1" w14:textId="6A9BAB4A"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воспроизводить порядок выполнения действий в числовом выражении, содержащем действия сложения и вычитания (со скобками/без скобок);</w:t>
      </w:r>
    </w:p>
    <w:p w14:paraId="0A0F85AB" w14:textId="71071DCE"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соответст</w:t>
      </w:r>
      <w:r w:rsidR="00006EAA" w:rsidRPr="00C91A6B">
        <w:rPr>
          <w:rFonts w:ascii="Times New Roman" w:hAnsi="Times New Roman" w:cs="Times New Roman"/>
          <w:color w:val="000000" w:themeColor="text1"/>
          <w:lang w:val="ru-RU"/>
        </w:rPr>
        <w:t>вие между математическим выраже</w:t>
      </w:r>
      <w:r w:rsidRPr="00C91A6B">
        <w:rPr>
          <w:rFonts w:ascii="Times New Roman" w:hAnsi="Times New Roman" w:cs="Times New Roman"/>
          <w:color w:val="000000" w:themeColor="text1"/>
          <w:lang w:val="ru-RU"/>
        </w:rPr>
        <w:t>нием и его текстовым описанием;</w:t>
      </w:r>
    </w:p>
    <w:p w14:paraId="1087A234" w14:textId="390F6591" w:rsidR="009E224D" w:rsidRPr="00C91A6B" w:rsidRDefault="004D0A5B" w:rsidP="00370B29">
      <w:pPr>
        <w:pStyle w:val="a3"/>
        <w:numPr>
          <w:ilvl w:val="0"/>
          <w:numId w:val="2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подбирать примеры, подтверждающие суждение, вывод, </w:t>
      </w:r>
      <w:r w:rsidR="00006EAA" w:rsidRPr="00C91A6B">
        <w:rPr>
          <w:rFonts w:ascii="Times New Roman" w:hAnsi="Times New Roman" w:cs="Times New Roman"/>
          <w:color w:val="000000" w:themeColor="text1"/>
          <w:lang w:val="ru-RU"/>
        </w:rPr>
        <w:t>от</w:t>
      </w:r>
      <w:r w:rsidRPr="00C91A6B">
        <w:rPr>
          <w:rFonts w:ascii="Times New Roman" w:hAnsi="Times New Roman" w:cs="Times New Roman"/>
          <w:color w:val="000000" w:themeColor="text1"/>
          <w:lang w:val="ru-RU"/>
        </w:rPr>
        <w:t>вет.</w:t>
      </w:r>
    </w:p>
    <w:p w14:paraId="3E665765"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p>
    <w:p w14:paraId="77338180" w14:textId="09542F76" w:rsidR="009E224D" w:rsidRPr="00C91A6B" w:rsidRDefault="004D0A5B" w:rsidP="00370B29">
      <w:pPr>
        <w:pStyle w:val="a3"/>
        <w:numPr>
          <w:ilvl w:val="0"/>
          <w:numId w:val="21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извлекать и использовать информацию, представленную в текстовой, графической (рис</w:t>
      </w:r>
      <w:r w:rsidR="00006EAA" w:rsidRPr="00C91A6B">
        <w:rPr>
          <w:rFonts w:ascii="Times New Roman" w:hAnsi="Times New Roman" w:cs="Times New Roman"/>
          <w:color w:val="000000" w:themeColor="text1"/>
          <w:lang w:val="ru-RU"/>
        </w:rPr>
        <w:t>унок, схема, таблица) форме, за</w:t>
      </w:r>
      <w:r w:rsidRPr="00C91A6B">
        <w:rPr>
          <w:rFonts w:ascii="Times New Roman" w:hAnsi="Times New Roman" w:cs="Times New Roman"/>
          <w:color w:val="000000" w:themeColor="text1"/>
          <w:lang w:val="ru-RU"/>
        </w:rPr>
        <w:t>полнять таблицы;</w:t>
      </w:r>
    </w:p>
    <w:p w14:paraId="0DFBF41A" w14:textId="7DAD65AE" w:rsidR="00006EAA" w:rsidRPr="00C91A6B" w:rsidRDefault="004D0A5B" w:rsidP="00370B29">
      <w:pPr>
        <w:pStyle w:val="a3"/>
        <w:numPr>
          <w:ilvl w:val="0"/>
          <w:numId w:val="21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устанавливать логику перебора вариантов для решения </w:t>
      </w:r>
      <w:r w:rsidR="00006EAA"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стейших комбинаторных задач;</w:t>
      </w:r>
    </w:p>
    <w:p w14:paraId="15D052CE" w14:textId="0022BDAD" w:rsidR="009E224D" w:rsidRPr="00C91A6B" w:rsidRDefault="004D0A5B" w:rsidP="00370B29">
      <w:pPr>
        <w:pStyle w:val="a3"/>
        <w:numPr>
          <w:ilvl w:val="0"/>
          <w:numId w:val="21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дополнять модели (схемы</w:t>
      </w:r>
      <w:r w:rsidR="00006EAA" w:rsidRPr="00C91A6B">
        <w:rPr>
          <w:rFonts w:ascii="Times New Roman" w:hAnsi="Times New Roman" w:cs="Times New Roman"/>
          <w:color w:val="000000" w:themeColor="text1"/>
          <w:lang w:val="ru-RU"/>
        </w:rPr>
        <w:t>, изображения) готовыми числовы</w:t>
      </w:r>
      <w:r w:rsidRPr="00C91A6B">
        <w:rPr>
          <w:rFonts w:ascii="Times New Roman" w:hAnsi="Times New Roman" w:cs="Times New Roman"/>
          <w:color w:val="000000" w:themeColor="text1"/>
          <w:lang w:val="ru-RU"/>
        </w:rPr>
        <w:t>ми данными.</w:t>
      </w:r>
    </w:p>
    <w:p w14:paraId="740555A4" w14:textId="77777777" w:rsidR="009E224D" w:rsidRPr="00C91A6B" w:rsidRDefault="004D0A5B" w:rsidP="0041663B">
      <w:pPr>
        <w:tabs>
          <w:tab w:val="left" w:pos="709"/>
        </w:tabs>
        <w:spacing w:before="1"/>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коммуникативные учебные действия:</w:t>
      </w:r>
    </w:p>
    <w:p w14:paraId="0BB3663F" w14:textId="41F5BE0F" w:rsidR="009E224D" w:rsidRPr="00C91A6B" w:rsidRDefault="004D0A5B" w:rsidP="00370B29">
      <w:pPr>
        <w:pStyle w:val="a3"/>
        <w:numPr>
          <w:ilvl w:val="0"/>
          <w:numId w:val="212"/>
        </w:numPr>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комментировать ход вычислений;</w:t>
      </w:r>
    </w:p>
    <w:p w14:paraId="7C66477D" w14:textId="0B8913FA" w:rsidR="009E224D" w:rsidRPr="00C91A6B" w:rsidRDefault="004D0A5B" w:rsidP="00370B29">
      <w:pPr>
        <w:pStyle w:val="a3"/>
        <w:numPr>
          <w:ilvl w:val="0"/>
          <w:numId w:val="212"/>
        </w:numPr>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выбор величи</w:t>
      </w:r>
      <w:r w:rsidR="00006EAA" w:rsidRPr="00C91A6B">
        <w:rPr>
          <w:rFonts w:ascii="Times New Roman" w:hAnsi="Times New Roman" w:cs="Times New Roman"/>
          <w:color w:val="000000" w:themeColor="text1"/>
          <w:lang w:val="ru-RU"/>
        </w:rPr>
        <w:t>ны, соответствующей ситуации из</w:t>
      </w:r>
      <w:r w:rsidRPr="00C91A6B">
        <w:rPr>
          <w:rFonts w:ascii="Times New Roman" w:hAnsi="Times New Roman" w:cs="Times New Roman"/>
          <w:color w:val="000000" w:themeColor="text1"/>
          <w:lang w:val="ru-RU"/>
        </w:rPr>
        <w:t>мерения;</w:t>
      </w:r>
    </w:p>
    <w:p w14:paraId="7AD186FC" w14:textId="24D01F16" w:rsidR="009E224D" w:rsidRPr="00C91A6B" w:rsidRDefault="004D0A5B" w:rsidP="00370B29">
      <w:pPr>
        <w:pStyle w:val="a3"/>
        <w:numPr>
          <w:ilvl w:val="0"/>
          <w:numId w:val="2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составлять текстовую задачу с заданным отношением </w:t>
      </w:r>
      <w:r w:rsidR="00006EAA" w:rsidRPr="00C91A6B">
        <w:rPr>
          <w:rFonts w:ascii="Times New Roman" w:hAnsi="Times New Roman" w:cs="Times New Roman"/>
          <w:color w:val="000000" w:themeColor="text1"/>
          <w:lang w:val="ru-RU"/>
        </w:rPr>
        <w:t>(гото</w:t>
      </w:r>
      <w:r w:rsidRPr="00C91A6B">
        <w:rPr>
          <w:rFonts w:ascii="Times New Roman" w:hAnsi="Times New Roman" w:cs="Times New Roman"/>
          <w:color w:val="000000" w:themeColor="text1"/>
          <w:lang w:val="ru-RU"/>
        </w:rPr>
        <w:t>вым решением) по образцу;</w:t>
      </w:r>
    </w:p>
    <w:p w14:paraId="5334660F" w14:textId="5F454A7C" w:rsidR="009E224D" w:rsidRPr="00C91A6B" w:rsidRDefault="004D0A5B" w:rsidP="00370B29">
      <w:pPr>
        <w:pStyle w:val="a3"/>
        <w:numPr>
          <w:ilvl w:val="0"/>
          <w:numId w:val="2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математические знаки и терминологию для описания сюжетной сит</w:t>
      </w:r>
      <w:r w:rsidR="00006EAA" w:rsidRPr="00C91A6B">
        <w:rPr>
          <w:rFonts w:ascii="Times New Roman" w:hAnsi="Times New Roman" w:cs="Times New Roman"/>
          <w:color w:val="000000" w:themeColor="text1"/>
          <w:lang w:val="ru-RU"/>
        </w:rPr>
        <w:t>уации; конструирования утвержде</w:t>
      </w:r>
      <w:r w:rsidRPr="00C91A6B">
        <w:rPr>
          <w:rFonts w:ascii="Times New Roman" w:hAnsi="Times New Roman" w:cs="Times New Roman"/>
          <w:color w:val="000000" w:themeColor="text1"/>
          <w:lang w:val="ru-RU"/>
        </w:rPr>
        <w:t>ний, выводов относительно данных объектов, отношения;</w:t>
      </w:r>
    </w:p>
    <w:p w14:paraId="1C3C38AD" w14:textId="0047596F" w:rsidR="009E224D" w:rsidRPr="00C91A6B" w:rsidRDefault="004D0A5B" w:rsidP="00370B29">
      <w:pPr>
        <w:pStyle w:val="a3"/>
        <w:numPr>
          <w:ilvl w:val="0"/>
          <w:numId w:val="2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называть числа, величины, геометрические фигуры, </w:t>
      </w:r>
      <w:r w:rsidR="00006EAA" w:rsidRPr="00C91A6B">
        <w:rPr>
          <w:rFonts w:ascii="Times New Roman" w:hAnsi="Times New Roman" w:cs="Times New Roman"/>
          <w:color w:val="000000" w:themeColor="text1"/>
          <w:lang w:val="ru-RU"/>
        </w:rPr>
        <w:t>облада</w:t>
      </w:r>
      <w:r w:rsidRPr="00C91A6B">
        <w:rPr>
          <w:rFonts w:ascii="Times New Roman" w:hAnsi="Times New Roman" w:cs="Times New Roman"/>
          <w:color w:val="000000" w:themeColor="text1"/>
          <w:lang w:val="ru-RU"/>
        </w:rPr>
        <w:t>ющие заданным свойством;</w:t>
      </w:r>
    </w:p>
    <w:p w14:paraId="4D56F58D" w14:textId="4C3E9765" w:rsidR="009E224D" w:rsidRPr="00C91A6B" w:rsidRDefault="004D0A5B" w:rsidP="00370B29">
      <w:pPr>
        <w:pStyle w:val="a3"/>
        <w:numPr>
          <w:ilvl w:val="0"/>
          <w:numId w:val="2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записывать, читать число, числовое выражение; приводить примеры, иллюстрир</w:t>
      </w:r>
      <w:r w:rsidR="00006EAA" w:rsidRPr="00C91A6B">
        <w:rPr>
          <w:rFonts w:ascii="Times New Roman" w:hAnsi="Times New Roman" w:cs="Times New Roman"/>
          <w:color w:val="000000" w:themeColor="text1"/>
          <w:lang w:val="ru-RU"/>
        </w:rPr>
        <w:t>ующие смысл арифметического дей</w:t>
      </w:r>
      <w:r w:rsidRPr="00C91A6B">
        <w:rPr>
          <w:rFonts w:ascii="Times New Roman" w:hAnsi="Times New Roman" w:cs="Times New Roman"/>
          <w:color w:val="000000" w:themeColor="text1"/>
          <w:lang w:val="ru-RU"/>
        </w:rPr>
        <w:t>ствия.</w:t>
      </w:r>
    </w:p>
    <w:p w14:paraId="1C16FE9D" w14:textId="1842CDA5" w:rsidR="009E224D" w:rsidRPr="00C91A6B" w:rsidRDefault="004D0A5B" w:rsidP="00370B29">
      <w:pPr>
        <w:pStyle w:val="a3"/>
        <w:numPr>
          <w:ilvl w:val="0"/>
          <w:numId w:val="2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утвержд</w:t>
      </w:r>
      <w:r w:rsidR="00006EAA" w:rsidRPr="00C91A6B">
        <w:rPr>
          <w:rFonts w:ascii="Times New Roman" w:hAnsi="Times New Roman" w:cs="Times New Roman"/>
          <w:color w:val="000000" w:themeColor="text1"/>
          <w:lang w:val="ru-RU"/>
        </w:rPr>
        <w:t>ения с использованием слов «каж</w:t>
      </w:r>
      <w:r w:rsidRPr="00C91A6B">
        <w:rPr>
          <w:rFonts w:ascii="Times New Roman" w:hAnsi="Times New Roman" w:cs="Times New Roman"/>
          <w:color w:val="000000" w:themeColor="text1"/>
          <w:lang w:val="ru-RU"/>
        </w:rPr>
        <w:t>дый», «все».</w:t>
      </w:r>
    </w:p>
    <w:p w14:paraId="39327F17"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регулятивные учебные действия:</w:t>
      </w:r>
    </w:p>
    <w:p w14:paraId="614255B8" w14:textId="4B384102" w:rsidR="009E224D" w:rsidRPr="00C91A6B" w:rsidRDefault="004D0A5B" w:rsidP="00370B29">
      <w:pPr>
        <w:pStyle w:val="a3"/>
        <w:numPr>
          <w:ilvl w:val="0"/>
          <w:numId w:val="2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следовать установленному правилу, по которому составлен ряд чисел, величин, геометрических фигур;</w:t>
      </w:r>
    </w:p>
    <w:p w14:paraId="48DF4ECE" w14:textId="4822D2DA" w:rsidR="009E224D" w:rsidRPr="00C91A6B" w:rsidRDefault="004D0A5B" w:rsidP="00370B29">
      <w:pPr>
        <w:pStyle w:val="a3"/>
        <w:numPr>
          <w:ilvl w:val="0"/>
          <w:numId w:val="2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организовывать, участвова</w:t>
      </w:r>
      <w:r w:rsidR="00006EAA" w:rsidRPr="00C91A6B">
        <w:rPr>
          <w:rFonts w:ascii="Times New Roman" w:hAnsi="Times New Roman" w:cs="Times New Roman"/>
          <w:color w:val="000000" w:themeColor="text1"/>
          <w:lang w:val="ru-RU"/>
        </w:rPr>
        <w:t>ть, контролировать ход и резуль</w:t>
      </w:r>
      <w:r w:rsidRPr="00C91A6B">
        <w:rPr>
          <w:rFonts w:ascii="Times New Roman" w:hAnsi="Times New Roman" w:cs="Times New Roman"/>
          <w:color w:val="000000" w:themeColor="text1"/>
          <w:lang w:val="ru-RU"/>
        </w:rPr>
        <w:t>тат парной работы с математическим материалом;</w:t>
      </w:r>
    </w:p>
    <w:p w14:paraId="39DF224F" w14:textId="7AFFC8F6" w:rsidR="009E224D" w:rsidRPr="00C91A6B" w:rsidRDefault="004D0A5B" w:rsidP="00370B29">
      <w:pPr>
        <w:pStyle w:val="a3"/>
        <w:numPr>
          <w:ilvl w:val="0"/>
          <w:numId w:val="2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проверять правильность вычисления с помощью другого приёма выполнения действия, обратного действия;</w:t>
      </w:r>
    </w:p>
    <w:p w14:paraId="4033F2A3" w14:textId="41CD886B" w:rsidR="009E224D" w:rsidRPr="00C91A6B" w:rsidRDefault="004D0A5B" w:rsidP="00370B29">
      <w:pPr>
        <w:pStyle w:val="a3"/>
        <w:numPr>
          <w:ilvl w:val="0"/>
          <w:numId w:val="2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с помощью учителя причину возникшей ошибки и трудности.</w:t>
      </w:r>
    </w:p>
    <w:p w14:paraId="23F02B10"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p>
    <w:p w14:paraId="4FB0C21A" w14:textId="4AD772C9" w:rsidR="009E224D" w:rsidRPr="00C91A6B" w:rsidRDefault="004D0A5B" w:rsidP="00370B29">
      <w:pPr>
        <w:pStyle w:val="a3"/>
        <w:numPr>
          <w:ilvl w:val="0"/>
          <w:numId w:val="2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правила совместной деятельности при работе в парах, группах, составленных учителем или самостоятельно;</w:t>
      </w:r>
    </w:p>
    <w:p w14:paraId="4B134F9D" w14:textId="465B6AE0" w:rsidR="009E224D" w:rsidRPr="00C91A6B" w:rsidRDefault="004D0A5B" w:rsidP="00370B29">
      <w:pPr>
        <w:pStyle w:val="a3"/>
        <w:numPr>
          <w:ilvl w:val="0"/>
          <w:numId w:val="2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участвовать в парной и групповой работе с математическим материалом: обсуждать цель деятельности, ход работы, </w:t>
      </w:r>
      <w:r w:rsidR="007436AA" w:rsidRPr="00C91A6B">
        <w:rPr>
          <w:rFonts w:ascii="Times New Roman" w:hAnsi="Times New Roman" w:cs="Times New Roman"/>
          <w:color w:val="000000" w:themeColor="text1"/>
          <w:lang w:val="ru-RU"/>
        </w:rPr>
        <w:t>ком</w:t>
      </w:r>
      <w:r w:rsidRPr="00C91A6B">
        <w:rPr>
          <w:rFonts w:ascii="Times New Roman" w:hAnsi="Times New Roman" w:cs="Times New Roman"/>
          <w:color w:val="000000" w:themeColor="text1"/>
          <w:lang w:val="ru-RU"/>
        </w:rPr>
        <w:t xml:space="preserve">ментировать свои действия, выслушивать мнения других участников, готовить презентацию (устное выступление) </w:t>
      </w:r>
      <w:r w:rsidR="007436AA"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шения или ответа;</w:t>
      </w:r>
    </w:p>
    <w:p w14:paraId="3EE210A7" w14:textId="3C1FF5C2" w:rsidR="009E224D" w:rsidRPr="00C91A6B" w:rsidRDefault="004D0A5B" w:rsidP="00370B29">
      <w:pPr>
        <w:pStyle w:val="a3"/>
        <w:numPr>
          <w:ilvl w:val="0"/>
          <w:numId w:val="2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совместно математические задачи поиск</w:t>
      </w:r>
      <w:r w:rsidR="007436AA" w:rsidRPr="00C91A6B">
        <w:rPr>
          <w:rFonts w:ascii="Times New Roman" w:hAnsi="Times New Roman" w:cs="Times New Roman"/>
          <w:color w:val="000000" w:themeColor="text1"/>
          <w:lang w:val="ru-RU"/>
        </w:rPr>
        <w:t>ового и твор</w:t>
      </w:r>
      <w:r w:rsidRPr="00C91A6B">
        <w:rPr>
          <w:rFonts w:ascii="Times New Roman" w:hAnsi="Times New Roman" w:cs="Times New Roman"/>
          <w:color w:val="000000" w:themeColor="text1"/>
          <w:lang w:val="ru-RU"/>
        </w:rPr>
        <w:t>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14:paraId="01A5AF9D" w14:textId="3123D9E9" w:rsidR="007436AA" w:rsidRPr="00C91A6B" w:rsidRDefault="004D0A5B" w:rsidP="00370B29">
      <w:pPr>
        <w:pStyle w:val="a3"/>
        <w:numPr>
          <w:ilvl w:val="0"/>
          <w:numId w:val="2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совместно с учителем оценивать результаты выполнения </w:t>
      </w:r>
      <w:r w:rsidR="007436AA"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щей работы.</w:t>
      </w:r>
    </w:p>
    <w:p w14:paraId="4C4EBE73" w14:textId="77777777" w:rsidR="007436AA" w:rsidRPr="00C91A6B" w:rsidRDefault="007436AA" w:rsidP="0041663B">
      <w:pPr>
        <w:pStyle w:val="a3"/>
        <w:tabs>
          <w:tab w:val="left" w:pos="709"/>
        </w:tabs>
        <w:ind w:left="0" w:right="0" w:firstLine="567"/>
        <w:rPr>
          <w:rFonts w:ascii="Times New Roman" w:hAnsi="Times New Roman" w:cs="Times New Roman"/>
          <w:color w:val="000000" w:themeColor="text1"/>
          <w:lang w:val="ru-RU"/>
        </w:rPr>
      </w:pPr>
    </w:p>
    <w:p w14:paraId="03ED2643" w14:textId="77777777" w:rsidR="009E224D" w:rsidRPr="00C91A6B" w:rsidRDefault="007436AA" w:rsidP="0041663B">
      <w:pPr>
        <w:pStyle w:val="a3"/>
        <w:tabs>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 xml:space="preserve">3 </w:t>
      </w:r>
      <w:r w:rsidR="004D0A5B" w:rsidRPr="00C91A6B">
        <w:rPr>
          <w:rFonts w:ascii="Times New Roman" w:hAnsi="Times New Roman" w:cs="Times New Roman"/>
          <w:b/>
          <w:color w:val="000000" w:themeColor="text1"/>
          <w:lang w:val="ru-RU"/>
        </w:rPr>
        <w:t>КЛАСС</w:t>
      </w:r>
    </w:p>
    <w:p w14:paraId="3BE1872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Числа и величины</w:t>
      </w:r>
    </w:p>
    <w:p w14:paraId="560B6A9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Числа в пределах 1000: чтен</w:t>
      </w:r>
      <w:r w:rsidR="007436AA" w:rsidRPr="00C91A6B">
        <w:rPr>
          <w:rFonts w:ascii="Times New Roman" w:hAnsi="Times New Roman" w:cs="Times New Roman"/>
          <w:color w:val="000000" w:themeColor="text1"/>
          <w:lang w:val="ru-RU"/>
        </w:rPr>
        <w:t>ие, запись, сравнение, представ</w:t>
      </w:r>
      <w:r w:rsidRPr="00C91A6B">
        <w:rPr>
          <w:rFonts w:ascii="Times New Roman" w:hAnsi="Times New Roman" w:cs="Times New Roman"/>
          <w:color w:val="000000" w:themeColor="text1"/>
          <w:lang w:val="ru-RU"/>
        </w:rPr>
        <w:t>ление в виде суммы разряд</w:t>
      </w:r>
      <w:r w:rsidR="007436AA" w:rsidRPr="00C91A6B">
        <w:rPr>
          <w:rFonts w:ascii="Times New Roman" w:hAnsi="Times New Roman" w:cs="Times New Roman"/>
          <w:color w:val="000000" w:themeColor="text1"/>
          <w:lang w:val="ru-RU"/>
        </w:rPr>
        <w:t>ных слагаемых. Равенства и нера</w:t>
      </w:r>
      <w:r w:rsidRPr="00C91A6B">
        <w:rPr>
          <w:rFonts w:ascii="Times New Roman" w:hAnsi="Times New Roman" w:cs="Times New Roman"/>
          <w:color w:val="000000" w:themeColor="text1"/>
          <w:lang w:val="ru-RU"/>
        </w:rPr>
        <w:t>венства: чтение, составление. Увеличение/уменьшение числа в несколько раз. Кратное сравнение чисел.</w:t>
      </w:r>
    </w:p>
    <w:p w14:paraId="0F05FBC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Масса (единица массы —</w:t>
      </w:r>
      <w:r w:rsidR="007436AA" w:rsidRPr="00C91A6B">
        <w:rPr>
          <w:rFonts w:ascii="Times New Roman" w:hAnsi="Times New Roman" w:cs="Times New Roman"/>
          <w:color w:val="000000" w:themeColor="text1"/>
          <w:lang w:val="ru-RU"/>
        </w:rPr>
        <w:t xml:space="preserve"> грамм); соотношение между кило</w:t>
      </w:r>
      <w:r w:rsidRPr="00C91A6B">
        <w:rPr>
          <w:rFonts w:ascii="Times New Roman" w:hAnsi="Times New Roman" w:cs="Times New Roman"/>
          <w:color w:val="000000" w:themeColor="text1"/>
          <w:lang w:val="ru-RU"/>
        </w:rPr>
        <w:t>граммом и граммом; отношение «тяжелее/легче на/в».</w:t>
      </w:r>
    </w:p>
    <w:p w14:paraId="7397D21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Стоимость (единицы — руб</w:t>
      </w:r>
      <w:r w:rsidR="007436AA" w:rsidRPr="00C91A6B">
        <w:rPr>
          <w:rFonts w:ascii="Times New Roman" w:hAnsi="Times New Roman" w:cs="Times New Roman"/>
          <w:color w:val="000000" w:themeColor="text1"/>
          <w:lang w:val="ru-RU"/>
        </w:rPr>
        <w:t>ль, копейка); установление отно</w:t>
      </w:r>
      <w:r w:rsidRPr="00C91A6B">
        <w:rPr>
          <w:rFonts w:ascii="Times New Roman" w:hAnsi="Times New Roman" w:cs="Times New Roman"/>
          <w:color w:val="000000" w:themeColor="text1"/>
          <w:lang w:val="ru-RU"/>
        </w:rPr>
        <w:t>шения «дороже/дешевле на/в». Соотношение «цена, количество, стоимость» в практической ситуации.</w:t>
      </w:r>
    </w:p>
    <w:p w14:paraId="2264627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Время (единица времени — секунда); установление </w:t>
      </w:r>
      <w:r w:rsidR="007436AA" w:rsidRPr="00C91A6B">
        <w:rPr>
          <w:rFonts w:ascii="Times New Roman" w:hAnsi="Times New Roman" w:cs="Times New Roman"/>
          <w:color w:val="000000" w:themeColor="text1"/>
          <w:lang w:val="ru-RU"/>
        </w:rPr>
        <w:t>отноше</w:t>
      </w:r>
      <w:r w:rsidRPr="00C91A6B">
        <w:rPr>
          <w:rFonts w:ascii="Times New Roman" w:hAnsi="Times New Roman" w:cs="Times New Roman"/>
          <w:color w:val="000000" w:themeColor="text1"/>
          <w:lang w:val="ru-RU"/>
        </w:rPr>
        <w:t xml:space="preserve">ния «быстрее/медленнее на/в». Соотношение «начало, </w:t>
      </w:r>
      <w:r w:rsidR="007436AA" w:rsidRPr="00C91A6B">
        <w:rPr>
          <w:rFonts w:ascii="Times New Roman" w:hAnsi="Times New Roman" w:cs="Times New Roman"/>
          <w:color w:val="000000" w:themeColor="text1"/>
          <w:lang w:val="ru-RU"/>
        </w:rPr>
        <w:t>оконча</w:t>
      </w:r>
      <w:r w:rsidRPr="00C91A6B">
        <w:rPr>
          <w:rFonts w:ascii="Times New Roman" w:hAnsi="Times New Roman" w:cs="Times New Roman"/>
          <w:color w:val="000000" w:themeColor="text1"/>
          <w:lang w:val="ru-RU"/>
        </w:rPr>
        <w:t>ние, продолжительность события» в практической ситуации.</w:t>
      </w:r>
    </w:p>
    <w:p w14:paraId="0021AD5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Длина (единица длины —</w:t>
      </w:r>
      <w:r w:rsidR="007436AA" w:rsidRPr="00C91A6B">
        <w:rPr>
          <w:rFonts w:ascii="Times New Roman" w:hAnsi="Times New Roman" w:cs="Times New Roman"/>
          <w:color w:val="000000" w:themeColor="text1"/>
          <w:lang w:val="ru-RU"/>
        </w:rPr>
        <w:t xml:space="preserve"> миллиметр, километр); соотноше</w:t>
      </w:r>
      <w:r w:rsidRPr="00C91A6B">
        <w:rPr>
          <w:rFonts w:ascii="Times New Roman" w:hAnsi="Times New Roman" w:cs="Times New Roman"/>
          <w:color w:val="000000" w:themeColor="text1"/>
          <w:lang w:val="ru-RU"/>
        </w:rPr>
        <w:t>ние между величинами в пределах тысячи.</w:t>
      </w:r>
    </w:p>
    <w:p w14:paraId="2704D5F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Площадь (единицы пло</w:t>
      </w:r>
      <w:r w:rsidR="007436AA" w:rsidRPr="00C91A6B">
        <w:rPr>
          <w:rFonts w:ascii="Times New Roman" w:hAnsi="Times New Roman" w:cs="Times New Roman"/>
          <w:color w:val="000000" w:themeColor="text1"/>
          <w:lang w:val="ru-RU"/>
        </w:rPr>
        <w:t>щади — квадратный метр, квадрат</w:t>
      </w:r>
      <w:r w:rsidRPr="00C91A6B">
        <w:rPr>
          <w:rFonts w:ascii="Times New Roman" w:hAnsi="Times New Roman" w:cs="Times New Roman"/>
          <w:color w:val="000000" w:themeColor="text1"/>
          <w:lang w:val="ru-RU"/>
        </w:rPr>
        <w:t>ный сантиметр, квадратный дециметр, квадратный метр).</w:t>
      </w:r>
    </w:p>
    <w:p w14:paraId="7F90AD35" w14:textId="77777777" w:rsidR="009E224D" w:rsidRPr="00C91A6B" w:rsidRDefault="009E224D" w:rsidP="0041663B">
      <w:pPr>
        <w:pStyle w:val="a3"/>
        <w:tabs>
          <w:tab w:val="left" w:pos="709"/>
        </w:tabs>
        <w:spacing w:before="7"/>
        <w:ind w:left="0" w:right="0" w:firstLine="567"/>
        <w:rPr>
          <w:rFonts w:ascii="Times New Roman" w:hAnsi="Times New Roman" w:cs="Times New Roman"/>
          <w:color w:val="000000" w:themeColor="text1"/>
          <w:lang w:val="ru-RU"/>
        </w:rPr>
      </w:pPr>
    </w:p>
    <w:p w14:paraId="6C51C1F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Арифметические действия</w:t>
      </w:r>
    </w:p>
    <w:p w14:paraId="178BEAF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Устные вычисления, сводимые к действиям в пределах 100 (табличное и внетабличное умножение, деление, действия с круглыми числами).</w:t>
      </w:r>
    </w:p>
    <w:p w14:paraId="6DC0E5E8" w14:textId="77777777" w:rsidR="007436AA"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Письменное сложение, вычитание чисел в пределах 1000.</w:t>
      </w:r>
    </w:p>
    <w:p w14:paraId="1C40E4A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Действия с числами 0 и 1.</w:t>
      </w:r>
    </w:p>
    <w:p w14:paraId="008FA4F9"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Письменное умножение в столбик, письменное деление </w:t>
      </w:r>
      <w:r w:rsidR="007436AA" w:rsidRPr="00C91A6B">
        <w:rPr>
          <w:rFonts w:ascii="Times New Roman" w:hAnsi="Times New Roman" w:cs="Times New Roman"/>
          <w:color w:val="000000" w:themeColor="text1"/>
          <w:lang w:val="ru-RU"/>
        </w:rPr>
        <w:t>угол</w:t>
      </w:r>
      <w:r w:rsidRPr="00C91A6B">
        <w:rPr>
          <w:rFonts w:ascii="Times New Roman" w:hAnsi="Times New Roman" w:cs="Times New Roman"/>
          <w:color w:val="000000" w:themeColor="text1"/>
          <w:lang w:val="ru-RU"/>
        </w:rPr>
        <w:t>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w:t>
      </w:r>
    </w:p>
    <w:p w14:paraId="21B8859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Переместительное, сочета</w:t>
      </w:r>
      <w:r w:rsidR="007436AA" w:rsidRPr="00C91A6B">
        <w:rPr>
          <w:rFonts w:ascii="Times New Roman" w:hAnsi="Times New Roman" w:cs="Times New Roman"/>
          <w:color w:val="000000" w:themeColor="text1"/>
          <w:lang w:val="ru-RU"/>
        </w:rPr>
        <w:t>тельное свойства сложения, умно</w:t>
      </w:r>
      <w:r w:rsidRPr="00C91A6B">
        <w:rPr>
          <w:rFonts w:ascii="Times New Roman" w:hAnsi="Times New Roman" w:cs="Times New Roman"/>
          <w:color w:val="000000" w:themeColor="text1"/>
          <w:lang w:val="ru-RU"/>
        </w:rPr>
        <w:t>жения при вычислениях.</w:t>
      </w:r>
    </w:p>
    <w:p w14:paraId="3EE93D2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Нахождение неизвестного</w:t>
      </w:r>
      <w:r w:rsidR="007436AA" w:rsidRPr="00C91A6B">
        <w:rPr>
          <w:rFonts w:ascii="Times New Roman" w:hAnsi="Times New Roman" w:cs="Times New Roman"/>
          <w:color w:val="000000" w:themeColor="text1"/>
          <w:lang w:val="ru-RU"/>
        </w:rPr>
        <w:t xml:space="preserve"> компонента арифметического дейс</w:t>
      </w:r>
      <w:r w:rsidRPr="00C91A6B">
        <w:rPr>
          <w:rFonts w:ascii="Times New Roman" w:hAnsi="Times New Roman" w:cs="Times New Roman"/>
          <w:color w:val="000000" w:themeColor="text1"/>
          <w:lang w:val="ru-RU"/>
        </w:rPr>
        <w:t>твия.</w:t>
      </w:r>
    </w:p>
    <w:p w14:paraId="14DCFED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Порядок действий в чис</w:t>
      </w:r>
      <w:r w:rsidR="007436AA" w:rsidRPr="00C91A6B">
        <w:rPr>
          <w:rFonts w:ascii="Times New Roman" w:hAnsi="Times New Roman" w:cs="Times New Roman"/>
          <w:color w:val="000000" w:themeColor="text1"/>
          <w:lang w:val="ru-RU"/>
        </w:rPr>
        <w:t>ловом выражении, значение число</w:t>
      </w:r>
      <w:r w:rsidRPr="00C91A6B">
        <w:rPr>
          <w:rFonts w:ascii="Times New Roman" w:hAnsi="Times New Roman" w:cs="Times New Roman"/>
          <w:color w:val="000000" w:themeColor="text1"/>
          <w:lang w:val="ru-RU"/>
        </w:rPr>
        <w:t xml:space="preserve">вого выражения, содержащего несколько действий (со </w:t>
      </w:r>
      <w:r w:rsidR="007436AA" w:rsidRPr="00C91A6B">
        <w:rPr>
          <w:rFonts w:ascii="Times New Roman" w:hAnsi="Times New Roman" w:cs="Times New Roman"/>
          <w:color w:val="000000" w:themeColor="text1"/>
          <w:lang w:val="ru-RU"/>
        </w:rPr>
        <w:t>скобка</w:t>
      </w:r>
      <w:r w:rsidRPr="00C91A6B">
        <w:rPr>
          <w:rFonts w:ascii="Times New Roman" w:hAnsi="Times New Roman" w:cs="Times New Roman"/>
          <w:color w:val="000000" w:themeColor="text1"/>
          <w:lang w:val="ru-RU"/>
        </w:rPr>
        <w:t>ми/без скобок), с вычислениями в пределах 1000.</w:t>
      </w:r>
    </w:p>
    <w:p w14:paraId="7D2865B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Однородные величины: сложение и вычитание.</w:t>
      </w:r>
    </w:p>
    <w:p w14:paraId="11D272B3"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5186FB7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Текстовые задачи</w:t>
      </w:r>
    </w:p>
    <w:p w14:paraId="426903A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Работа с текстовой задачей: анализ данных и отношений, представление на модели, планирование хода решения задачи,</w:t>
      </w:r>
      <w:r w:rsidR="007436AA" w:rsidRPr="00C91A6B">
        <w:rPr>
          <w:rFonts w:ascii="Times New Roman" w:hAnsi="Times New Roman" w:cs="Times New Roman"/>
          <w:color w:val="000000" w:themeColor="text1"/>
          <w:lang w:val="ru-RU"/>
        </w:rPr>
        <w:t xml:space="preserve"> р</w:t>
      </w:r>
      <w:r w:rsidRPr="00C91A6B">
        <w:rPr>
          <w:rFonts w:ascii="Times New Roman" w:hAnsi="Times New Roman" w:cs="Times New Roman"/>
          <w:color w:val="000000" w:themeColor="text1"/>
          <w:lang w:val="ru-RU"/>
        </w:rPr>
        <w:t>ешение арифметическим способом. Задачи на понимание смысла арифметических действ</w:t>
      </w:r>
      <w:r w:rsidR="007436AA" w:rsidRPr="00C91A6B">
        <w:rPr>
          <w:rFonts w:ascii="Times New Roman" w:hAnsi="Times New Roman" w:cs="Times New Roman"/>
          <w:color w:val="000000" w:themeColor="text1"/>
          <w:lang w:val="ru-RU"/>
        </w:rPr>
        <w:t>ий (в том числе деления с остат</w:t>
      </w:r>
      <w:r w:rsidRPr="00C91A6B">
        <w:rPr>
          <w:rFonts w:ascii="Times New Roman" w:hAnsi="Times New Roman" w:cs="Times New Roman"/>
          <w:color w:val="000000" w:themeColor="text1"/>
          <w:lang w:val="ru-RU"/>
        </w:rPr>
        <w:t>ком), отношений (больше</w:t>
      </w:r>
      <w:r w:rsidR="007436AA" w:rsidRPr="00C91A6B">
        <w:rPr>
          <w:rFonts w:ascii="Times New Roman" w:hAnsi="Times New Roman" w:cs="Times New Roman"/>
          <w:color w:val="000000" w:themeColor="text1"/>
          <w:lang w:val="ru-RU"/>
        </w:rPr>
        <w:t>/меньше на/в), зависимостей (ку</w:t>
      </w:r>
      <w:r w:rsidRPr="00C91A6B">
        <w:rPr>
          <w:rFonts w:ascii="Times New Roman" w:hAnsi="Times New Roman" w:cs="Times New Roman"/>
          <w:color w:val="000000" w:themeColor="text1"/>
          <w:lang w:val="ru-RU"/>
        </w:rPr>
        <w:t xml:space="preserve">пля-продажа, расчёт времени, количества), на сравнение </w:t>
      </w:r>
      <w:r w:rsidR="007436AA"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ностное, кратное). Запись решения задачи по действиям и с помощью числового выражения. Проверка решения и оценка полученного результата.</w:t>
      </w:r>
    </w:p>
    <w:p w14:paraId="51BE033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Доля величины: половина, треть, четверть, пятая, десятая часть в практической ситуа</w:t>
      </w:r>
      <w:r w:rsidR="007436AA" w:rsidRPr="00C91A6B">
        <w:rPr>
          <w:rFonts w:ascii="Times New Roman" w:hAnsi="Times New Roman" w:cs="Times New Roman"/>
          <w:color w:val="000000" w:themeColor="text1"/>
          <w:lang w:val="ru-RU"/>
        </w:rPr>
        <w:t>ции; сравнение долей одной вели</w:t>
      </w:r>
      <w:r w:rsidRPr="00C91A6B">
        <w:rPr>
          <w:rFonts w:ascii="Times New Roman" w:hAnsi="Times New Roman" w:cs="Times New Roman"/>
          <w:color w:val="000000" w:themeColor="text1"/>
          <w:lang w:val="ru-RU"/>
        </w:rPr>
        <w:t>чины. Задачи на нахождение доли величины.</w:t>
      </w:r>
    </w:p>
    <w:p w14:paraId="018D73BA"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2A9D62E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Пространственные отношения и геометрические фигуры</w:t>
      </w:r>
    </w:p>
    <w:p w14:paraId="72E780C5"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Конструирование геометрических фигур (разбиение фигуры на части, составление фигуры из частей).</w:t>
      </w:r>
    </w:p>
    <w:p w14:paraId="3643F6E5"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Периметр многоугольника: измерение, вычисление, запись равенства.</w:t>
      </w:r>
    </w:p>
    <w:p w14:paraId="6863920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Измерение площади, за</w:t>
      </w:r>
      <w:r w:rsidR="007436AA" w:rsidRPr="00C91A6B">
        <w:rPr>
          <w:rFonts w:ascii="Times New Roman" w:hAnsi="Times New Roman" w:cs="Times New Roman"/>
          <w:color w:val="000000" w:themeColor="text1"/>
          <w:lang w:val="ru-RU"/>
        </w:rPr>
        <w:t>пись результата измерения в ква</w:t>
      </w:r>
      <w:r w:rsidRPr="00C91A6B">
        <w:rPr>
          <w:rFonts w:ascii="Times New Roman" w:hAnsi="Times New Roman" w:cs="Times New Roman"/>
          <w:color w:val="000000" w:themeColor="text1"/>
          <w:lang w:val="ru-RU"/>
        </w:rPr>
        <w:t>дратных сантиметрах. Вычисление площади прямоугольника (квадрата) с заданными стор</w:t>
      </w:r>
      <w:r w:rsidR="007436AA" w:rsidRPr="00C91A6B">
        <w:rPr>
          <w:rFonts w:ascii="Times New Roman" w:hAnsi="Times New Roman" w:cs="Times New Roman"/>
          <w:color w:val="000000" w:themeColor="text1"/>
          <w:lang w:val="ru-RU"/>
        </w:rPr>
        <w:t>онами, запись равенства. Изобра</w:t>
      </w:r>
      <w:r w:rsidRPr="00C91A6B">
        <w:rPr>
          <w:rFonts w:ascii="Times New Roman" w:hAnsi="Times New Roman" w:cs="Times New Roman"/>
          <w:color w:val="000000" w:themeColor="text1"/>
          <w:lang w:val="ru-RU"/>
        </w:rPr>
        <w:t>жение на клетчатой бумаге прямоуг</w:t>
      </w:r>
      <w:r w:rsidR="007436AA" w:rsidRPr="00C91A6B">
        <w:rPr>
          <w:rFonts w:ascii="Times New Roman" w:hAnsi="Times New Roman" w:cs="Times New Roman"/>
          <w:color w:val="000000" w:themeColor="text1"/>
          <w:lang w:val="ru-RU"/>
        </w:rPr>
        <w:t>ольника с заданным зна</w:t>
      </w:r>
      <w:r w:rsidRPr="00C91A6B">
        <w:rPr>
          <w:rFonts w:ascii="Times New Roman" w:hAnsi="Times New Roman" w:cs="Times New Roman"/>
          <w:color w:val="000000" w:themeColor="text1"/>
          <w:lang w:val="ru-RU"/>
        </w:rPr>
        <w:t>чением площади. Сравне</w:t>
      </w:r>
      <w:r w:rsidR="007436AA" w:rsidRPr="00C91A6B">
        <w:rPr>
          <w:rFonts w:ascii="Times New Roman" w:hAnsi="Times New Roman" w:cs="Times New Roman"/>
          <w:color w:val="000000" w:themeColor="text1"/>
          <w:lang w:val="ru-RU"/>
        </w:rPr>
        <w:t>ние площадей фигур с помощью на</w:t>
      </w:r>
      <w:r w:rsidRPr="00C91A6B">
        <w:rPr>
          <w:rFonts w:ascii="Times New Roman" w:hAnsi="Times New Roman" w:cs="Times New Roman"/>
          <w:color w:val="000000" w:themeColor="text1"/>
          <w:lang w:val="ru-RU"/>
        </w:rPr>
        <w:t>ложения.</w:t>
      </w:r>
    </w:p>
    <w:p w14:paraId="4EE5BA0F"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5E1FAF0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Математическая информация</w:t>
      </w:r>
    </w:p>
    <w:p w14:paraId="008AC118"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Классификация объектов по двум признакам.</w:t>
      </w:r>
    </w:p>
    <w:p w14:paraId="661E5A82"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Верные (истинные) и неверные (ложные) утверждения: </w:t>
      </w:r>
      <w:r w:rsidR="007436AA" w:rsidRPr="00C91A6B">
        <w:rPr>
          <w:rFonts w:ascii="Times New Roman" w:hAnsi="Times New Roman" w:cs="Times New Roman"/>
          <w:color w:val="000000" w:themeColor="text1"/>
          <w:lang w:val="ru-RU"/>
        </w:rPr>
        <w:t>кон</w:t>
      </w:r>
      <w:r w:rsidRPr="00C91A6B">
        <w:rPr>
          <w:rFonts w:ascii="Times New Roman" w:hAnsi="Times New Roman" w:cs="Times New Roman"/>
          <w:color w:val="000000" w:themeColor="text1"/>
          <w:lang w:val="ru-RU"/>
        </w:rPr>
        <w:t>струирование, проверка. Логические рассуждения со связками</w:t>
      </w:r>
      <w:r w:rsidR="007436A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«если …, то …», «поэтому», «значит».</w:t>
      </w:r>
    </w:p>
    <w:p w14:paraId="35830E30"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Извлечение и использо</w:t>
      </w:r>
      <w:r w:rsidR="007436AA" w:rsidRPr="00C91A6B">
        <w:rPr>
          <w:rFonts w:ascii="Times New Roman" w:hAnsi="Times New Roman" w:cs="Times New Roman"/>
          <w:color w:val="000000" w:themeColor="text1"/>
          <w:lang w:val="ru-RU"/>
        </w:rPr>
        <w:t>вание для выполнения заданий ин</w:t>
      </w:r>
      <w:r w:rsidRPr="00C91A6B">
        <w:rPr>
          <w:rFonts w:ascii="Times New Roman" w:hAnsi="Times New Roman" w:cs="Times New Roman"/>
          <w:color w:val="000000" w:themeColor="text1"/>
          <w:lang w:val="ru-RU"/>
        </w:rPr>
        <w:t xml:space="preserve">формации, представленной в таблицах с данными о реальных процессах и явлениях окружающего мира (например, </w:t>
      </w:r>
      <w:r w:rsidR="007436AA" w:rsidRPr="00C91A6B">
        <w:rPr>
          <w:rFonts w:ascii="Times New Roman" w:hAnsi="Times New Roman" w:cs="Times New Roman"/>
          <w:color w:val="000000" w:themeColor="text1"/>
          <w:lang w:val="ru-RU"/>
        </w:rPr>
        <w:t>расписа</w:t>
      </w:r>
      <w:r w:rsidRPr="00C91A6B">
        <w:rPr>
          <w:rFonts w:ascii="Times New Roman" w:hAnsi="Times New Roman" w:cs="Times New Roman"/>
          <w:color w:val="000000" w:themeColor="text1"/>
          <w:lang w:val="ru-RU"/>
        </w:rPr>
        <w:t>ние уроков, движения автобусов, поездов); внесение данных в таблицу; дополнение чертежа данными.</w:t>
      </w:r>
    </w:p>
    <w:p w14:paraId="7FC4080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Формализованное описание последовательности действий (инструкция, план, схема, алгоритм).</w:t>
      </w:r>
    </w:p>
    <w:p w14:paraId="1E74BE0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Столбчатая диаграмма: чтение, использование данных для решения учебных и практических задач.</w:t>
      </w:r>
    </w:p>
    <w:p w14:paraId="7FABB38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Алгоритмы изучения материала, выполнения обучающих и тестовых заданий на дост</w:t>
      </w:r>
      <w:r w:rsidR="007436AA" w:rsidRPr="00C91A6B">
        <w:rPr>
          <w:rFonts w:ascii="Times New Roman" w:hAnsi="Times New Roman" w:cs="Times New Roman"/>
          <w:color w:val="000000" w:themeColor="text1"/>
          <w:lang w:val="ru-RU"/>
        </w:rPr>
        <w:t>упных электронных средствах обу</w:t>
      </w:r>
      <w:r w:rsidRPr="00C91A6B">
        <w:rPr>
          <w:rFonts w:ascii="Times New Roman" w:hAnsi="Times New Roman" w:cs="Times New Roman"/>
          <w:color w:val="000000" w:themeColor="text1"/>
          <w:lang w:val="ru-RU"/>
        </w:rPr>
        <w:t xml:space="preserve">чения (интерактивной доске, компьютере, других </w:t>
      </w:r>
      <w:r w:rsidR="007436AA" w:rsidRPr="00C91A6B">
        <w:rPr>
          <w:rFonts w:ascii="Times New Roman" w:hAnsi="Times New Roman" w:cs="Times New Roman"/>
          <w:color w:val="000000" w:themeColor="text1"/>
          <w:lang w:val="ru-RU"/>
        </w:rPr>
        <w:t>устрой</w:t>
      </w:r>
      <w:r w:rsidRPr="00C91A6B">
        <w:rPr>
          <w:rFonts w:ascii="Times New Roman" w:hAnsi="Times New Roman" w:cs="Times New Roman"/>
          <w:color w:val="000000" w:themeColor="text1"/>
          <w:lang w:val="ru-RU"/>
        </w:rPr>
        <w:t>ствах).</w:t>
      </w:r>
    </w:p>
    <w:p w14:paraId="7913A58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5246CD">
          <w:footerReference w:type="even" r:id="rId26"/>
          <w:footerReference w:type="default" r:id="rId27"/>
          <w:footnotePr>
            <w:numRestart w:val="eachPage"/>
          </w:footnotePr>
          <w:pgSz w:w="7830" w:h="12020"/>
          <w:pgMar w:top="620" w:right="580" w:bottom="900" w:left="580" w:header="0" w:footer="709" w:gutter="0"/>
          <w:cols w:space="720"/>
          <w:titlePg/>
        </w:sectPr>
      </w:pPr>
    </w:p>
    <w:p w14:paraId="01C1F13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084F248C" w14:textId="77777777" w:rsidR="009E224D" w:rsidRPr="00C91A6B" w:rsidRDefault="004D0A5B" w:rsidP="0041663B">
      <w:pPr>
        <w:tabs>
          <w:tab w:val="left" w:pos="709"/>
        </w:tabs>
        <w:spacing w:before="6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познавательные учебные действия:</w:t>
      </w:r>
    </w:p>
    <w:p w14:paraId="5F39BB5E" w14:textId="310E4C11"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сравнивать математические объекты (числа, </w:t>
      </w:r>
      <w:r w:rsidR="007436AA" w:rsidRPr="00C91A6B">
        <w:rPr>
          <w:rFonts w:ascii="Times New Roman" w:hAnsi="Times New Roman" w:cs="Times New Roman"/>
          <w:color w:val="000000" w:themeColor="text1"/>
          <w:lang w:val="ru-RU"/>
        </w:rPr>
        <w:t>величины, гео</w:t>
      </w:r>
      <w:r w:rsidRPr="00C91A6B">
        <w:rPr>
          <w:rFonts w:ascii="Times New Roman" w:hAnsi="Times New Roman" w:cs="Times New Roman"/>
          <w:color w:val="000000" w:themeColor="text1"/>
          <w:lang w:val="ru-RU"/>
        </w:rPr>
        <w:t>метрические фигуры);</w:t>
      </w:r>
    </w:p>
    <w:p w14:paraId="44D5F1EF" w14:textId="0C88F5A8"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приём вычисления, выполнения действия;</w:t>
      </w:r>
    </w:p>
    <w:p w14:paraId="5EAF44D9" w14:textId="7D44DA76"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геометрические фигуры;</w:t>
      </w:r>
    </w:p>
    <w:p w14:paraId="04F12FAC" w14:textId="557DD60E"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объек</w:t>
      </w:r>
      <w:r w:rsidR="007436AA" w:rsidRPr="00C91A6B">
        <w:rPr>
          <w:rFonts w:ascii="Times New Roman" w:hAnsi="Times New Roman" w:cs="Times New Roman"/>
          <w:color w:val="000000" w:themeColor="text1"/>
          <w:lang w:val="ru-RU"/>
        </w:rPr>
        <w:t>ты (числа, величины, геометриче</w:t>
      </w:r>
      <w:r w:rsidRPr="00C91A6B">
        <w:rPr>
          <w:rFonts w:ascii="Times New Roman" w:hAnsi="Times New Roman" w:cs="Times New Roman"/>
          <w:color w:val="000000" w:themeColor="text1"/>
          <w:lang w:val="ru-RU"/>
        </w:rPr>
        <w:t xml:space="preserve">ские фигуры, текстовые задачи в одно действие) по </w:t>
      </w:r>
      <w:r w:rsidR="007436AA" w:rsidRPr="00C91A6B">
        <w:rPr>
          <w:rFonts w:ascii="Times New Roman" w:hAnsi="Times New Roman" w:cs="Times New Roman"/>
          <w:color w:val="000000" w:themeColor="text1"/>
          <w:lang w:val="ru-RU"/>
        </w:rPr>
        <w:t>выбран</w:t>
      </w:r>
      <w:r w:rsidRPr="00C91A6B">
        <w:rPr>
          <w:rFonts w:ascii="Times New Roman" w:hAnsi="Times New Roman" w:cs="Times New Roman"/>
          <w:color w:val="000000" w:themeColor="text1"/>
          <w:lang w:val="ru-RU"/>
        </w:rPr>
        <w:t>ному признаку;</w:t>
      </w:r>
    </w:p>
    <w:p w14:paraId="33BE901C" w14:textId="5789B438"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прикидывать размеры фигуры, её элементов;</w:t>
      </w:r>
    </w:p>
    <w:p w14:paraId="30AB459C" w14:textId="58D3C014"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смысл зависимостей и математических </w:t>
      </w:r>
      <w:r w:rsidR="007436AA" w:rsidRPr="00C91A6B">
        <w:rPr>
          <w:rFonts w:ascii="Times New Roman" w:hAnsi="Times New Roman" w:cs="Times New Roman"/>
          <w:color w:val="000000" w:themeColor="text1"/>
          <w:lang w:val="ru-RU"/>
        </w:rPr>
        <w:t>отноше</w:t>
      </w:r>
      <w:r w:rsidRPr="00C91A6B">
        <w:rPr>
          <w:rFonts w:ascii="Times New Roman" w:hAnsi="Times New Roman" w:cs="Times New Roman"/>
          <w:color w:val="000000" w:themeColor="text1"/>
          <w:lang w:val="ru-RU"/>
        </w:rPr>
        <w:t>ний, описанных в задаче;</w:t>
      </w:r>
    </w:p>
    <w:p w14:paraId="359A376E" w14:textId="4E7CA325"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различать и использовать разные приёмы и алгоритмы </w:t>
      </w:r>
      <w:r w:rsidR="007436AA"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числения;</w:t>
      </w:r>
    </w:p>
    <w:p w14:paraId="784D54EB" w14:textId="1E8BA127"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метод решения (моделирование ситуации, перебор вариантов, использование алгоритма);</w:t>
      </w:r>
    </w:p>
    <w:p w14:paraId="49BFB308" w14:textId="58068C76" w:rsidR="009E224D" w:rsidRPr="00C91A6B" w:rsidRDefault="00BD1B40"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w:t>
      </w:r>
      <w:r w:rsidR="004D0A5B" w:rsidRPr="00C91A6B">
        <w:rPr>
          <w:rFonts w:ascii="Times New Roman" w:hAnsi="Times New Roman" w:cs="Times New Roman"/>
          <w:color w:val="000000" w:themeColor="text1"/>
          <w:lang w:val="ru-RU"/>
        </w:rPr>
        <w:t>оотносить начало, окончание, продолжительность события в практической ситуации;</w:t>
      </w:r>
    </w:p>
    <w:p w14:paraId="5A4416E4" w14:textId="0E478095"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ряд чисел (величин, геометрических фигур) по самостоятельно выбранному правилу;</w:t>
      </w:r>
    </w:p>
    <w:p w14:paraId="012F12A2" w14:textId="681C9550"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моделировать предложенную практическую ситуацию;</w:t>
      </w:r>
    </w:p>
    <w:p w14:paraId="05EA7040" w14:textId="2B991F51" w:rsidR="009E224D" w:rsidRPr="00C91A6B" w:rsidRDefault="004D0A5B" w:rsidP="00370B29">
      <w:pPr>
        <w:pStyle w:val="a3"/>
        <w:numPr>
          <w:ilvl w:val="0"/>
          <w:numId w:val="215"/>
        </w:numPr>
        <w:tabs>
          <w:tab w:val="left" w:pos="709"/>
        </w:tabs>
        <w:spacing w:before="100" w:beforeAutospacing="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устанавливать последовательность событий, действий </w:t>
      </w:r>
      <w:r w:rsidR="007436AA" w:rsidRPr="00C91A6B">
        <w:rPr>
          <w:rFonts w:ascii="Times New Roman" w:hAnsi="Times New Roman" w:cs="Times New Roman"/>
          <w:color w:val="000000" w:themeColor="text1"/>
          <w:lang w:val="ru-RU"/>
        </w:rPr>
        <w:t>сюжет</w:t>
      </w:r>
      <w:r w:rsidRPr="00C91A6B">
        <w:rPr>
          <w:rFonts w:ascii="Times New Roman" w:hAnsi="Times New Roman" w:cs="Times New Roman"/>
          <w:color w:val="000000" w:themeColor="text1"/>
          <w:lang w:val="ru-RU"/>
        </w:rPr>
        <w:t>а текстовой задачи.</w:t>
      </w:r>
    </w:p>
    <w:p w14:paraId="0DE0FEDA"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p>
    <w:p w14:paraId="0B9DA7A1" w14:textId="1FD95523" w:rsidR="009E224D" w:rsidRPr="00C91A6B" w:rsidRDefault="004D0A5B" w:rsidP="00370B29">
      <w:pPr>
        <w:pStyle w:val="a3"/>
        <w:numPr>
          <w:ilvl w:val="0"/>
          <w:numId w:val="21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информацию, представленную в разных формах;</w:t>
      </w:r>
    </w:p>
    <w:p w14:paraId="3A348910" w14:textId="6FA3EADE" w:rsidR="009E224D" w:rsidRPr="00C91A6B" w:rsidRDefault="004D0A5B" w:rsidP="00370B29">
      <w:pPr>
        <w:pStyle w:val="a3"/>
        <w:numPr>
          <w:ilvl w:val="0"/>
          <w:numId w:val="216"/>
        </w:numPr>
        <w:tabs>
          <w:tab w:val="left" w:pos="709"/>
        </w:tabs>
        <w:spacing w:before="1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извлекать и интерпретир</w:t>
      </w:r>
      <w:r w:rsidR="007436AA" w:rsidRPr="00C91A6B">
        <w:rPr>
          <w:rFonts w:ascii="Times New Roman" w:hAnsi="Times New Roman" w:cs="Times New Roman"/>
          <w:color w:val="000000" w:themeColor="text1"/>
          <w:lang w:val="ru-RU"/>
        </w:rPr>
        <w:t>овать числовые данные, представ</w:t>
      </w:r>
      <w:r w:rsidRPr="00C91A6B">
        <w:rPr>
          <w:rFonts w:ascii="Times New Roman" w:hAnsi="Times New Roman" w:cs="Times New Roman"/>
          <w:color w:val="000000" w:themeColor="text1"/>
          <w:lang w:val="ru-RU"/>
        </w:rPr>
        <w:t>ленные в таблице, на диаграмме;</w:t>
      </w:r>
    </w:p>
    <w:p w14:paraId="0C7AF1FB" w14:textId="7E76279A" w:rsidR="009E224D" w:rsidRPr="00C91A6B" w:rsidRDefault="004D0A5B" w:rsidP="00370B29">
      <w:pPr>
        <w:pStyle w:val="a3"/>
        <w:numPr>
          <w:ilvl w:val="0"/>
          <w:numId w:val="21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заполнять таблицы слож</w:t>
      </w:r>
      <w:r w:rsidR="007436AA" w:rsidRPr="00C91A6B">
        <w:rPr>
          <w:rFonts w:ascii="Times New Roman" w:hAnsi="Times New Roman" w:cs="Times New Roman"/>
          <w:color w:val="000000" w:themeColor="text1"/>
          <w:lang w:val="ru-RU"/>
        </w:rPr>
        <w:t>ения и умножения, дополнять дан</w:t>
      </w:r>
      <w:r w:rsidRPr="00C91A6B">
        <w:rPr>
          <w:rFonts w:ascii="Times New Roman" w:hAnsi="Times New Roman" w:cs="Times New Roman"/>
          <w:color w:val="000000" w:themeColor="text1"/>
          <w:lang w:val="ru-RU"/>
        </w:rPr>
        <w:t>ными чертеж;</w:t>
      </w:r>
    </w:p>
    <w:p w14:paraId="63A1D497" w14:textId="15DA40CD" w:rsidR="009E224D" w:rsidRPr="00C91A6B" w:rsidRDefault="004D0A5B" w:rsidP="00370B29">
      <w:pPr>
        <w:pStyle w:val="a3"/>
        <w:numPr>
          <w:ilvl w:val="0"/>
          <w:numId w:val="21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соответств</w:t>
      </w:r>
      <w:r w:rsidR="007436AA" w:rsidRPr="00C91A6B">
        <w:rPr>
          <w:rFonts w:ascii="Times New Roman" w:hAnsi="Times New Roman" w:cs="Times New Roman"/>
          <w:color w:val="000000" w:themeColor="text1"/>
          <w:lang w:val="ru-RU"/>
        </w:rPr>
        <w:t>ие между различными записями ре</w:t>
      </w:r>
      <w:r w:rsidRPr="00C91A6B">
        <w:rPr>
          <w:rFonts w:ascii="Times New Roman" w:hAnsi="Times New Roman" w:cs="Times New Roman"/>
          <w:color w:val="000000" w:themeColor="text1"/>
          <w:lang w:val="ru-RU"/>
        </w:rPr>
        <w:t>шения задачи;</w:t>
      </w:r>
    </w:p>
    <w:p w14:paraId="52659DB7" w14:textId="70F4A3B4" w:rsidR="009E224D" w:rsidRPr="00C91A6B" w:rsidRDefault="004D0A5B" w:rsidP="00370B29">
      <w:pPr>
        <w:pStyle w:val="a3"/>
        <w:numPr>
          <w:ilvl w:val="0"/>
          <w:numId w:val="21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дополнительную литературу (справочники, словари) для установлен</w:t>
      </w:r>
      <w:r w:rsidR="007436AA" w:rsidRPr="00C91A6B">
        <w:rPr>
          <w:rFonts w:ascii="Times New Roman" w:hAnsi="Times New Roman" w:cs="Times New Roman"/>
          <w:color w:val="000000" w:themeColor="text1"/>
          <w:lang w:val="ru-RU"/>
        </w:rPr>
        <w:t>ия и проверки значения математи</w:t>
      </w:r>
      <w:r w:rsidRPr="00C91A6B">
        <w:rPr>
          <w:rFonts w:ascii="Times New Roman" w:hAnsi="Times New Roman" w:cs="Times New Roman"/>
          <w:color w:val="000000" w:themeColor="text1"/>
          <w:lang w:val="ru-RU"/>
        </w:rPr>
        <w:t>ческого термина (понятия).</w:t>
      </w:r>
    </w:p>
    <w:p w14:paraId="1F604ECC"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коммуникативные учебные действия:</w:t>
      </w:r>
    </w:p>
    <w:p w14:paraId="4CBBAF5E" w14:textId="1A929AC9" w:rsidR="009E224D" w:rsidRPr="00C91A6B" w:rsidRDefault="004D0A5B" w:rsidP="00370B29">
      <w:pPr>
        <w:pStyle w:val="a3"/>
        <w:numPr>
          <w:ilvl w:val="0"/>
          <w:numId w:val="2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математическую терминологию для описания отношений и зависимостей;</w:t>
      </w:r>
    </w:p>
    <w:p w14:paraId="57437905" w14:textId="0548D309" w:rsidR="009E224D" w:rsidRPr="00C91A6B" w:rsidRDefault="004D0A5B" w:rsidP="00370B29">
      <w:pPr>
        <w:pStyle w:val="a3"/>
        <w:numPr>
          <w:ilvl w:val="0"/>
          <w:numId w:val="2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строить речевые высказывания для решения задач; </w:t>
      </w:r>
      <w:r w:rsidR="007436AA" w:rsidRPr="00C91A6B">
        <w:rPr>
          <w:rFonts w:ascii="Times New Roman" w:hAnsi="Times New Roman" w:cs="Times New Roman"/>
          <w:color w:val="000000" w:themeColor="text1"/>
          <w:lang w:val="ru-RU"/>
        </w:rPr>
        <w:t>состав</w:t>
      </w:r>
      <w:r w:rsidRPr="00C91A6B">
        <w:rPr>
          <w:rFonts w:ascii="Times New Roman" w:hAnsi="Times New Roman" w:cs="Times New Roman"/>
          <w:color w:val="000000" w:themeColor="text1"/>
          <w:lang w:val="ru-RU"/>
        </w:rPr>
        <w:t>лять текстовую задачу;</w:t>
      </w:r>
    </w:p>
    <w:p w14:paraId="5286A6C8" w14:textId="55D4B4B8" w:rsidR="007436AA" w:rsidRPr="00C91A6B" w:rsidRDefault="004D0A5B" w:rsidP="00370B29">
      <w:pPr>
        <w:pStyle w:val="a3"/>
        <w:numPr>
          <w:ilvl w:val="0"/>
          <w:numId w:val="2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на примерах отношения «больше/меньше на … »,</w:t>
      </w:r>
      <w:r w:rsidR="007436A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«больше/меньше в … », «равно»;</w:t>
      </w:r>
    </w:p>
    <w:p w14:paraId="12B92B10" w14:textId="5C25D660" w:rsidR="009E224D" w:rsidRPr="00C91A6B" w:rsidRDefault="004D0A5B" w:rsidP="00370B29">
      <w:pPr>
        <w:pStyle w:val="a3"/>
        <w:numPr>
          <w:ilvl w:val="0"/>
          <w:numId w:val="2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математическую символику для составления числовых выражений;</w:t>
      </w:r>
    </w:p>
    <w:p w14:paraId="64B5C792" w14:textId="329E116B" w:rsidR="009E224D" w:rsidRPr="00C91A6B" w:rsidRDefault="004D0A5B" w:rsidP="00370B29">
      <w:pPr>
        <w:pStyle w:val="a3"/>
        <w:numPr>
          <w:ilvl w:val="0"/>
          <w:numId w:val="2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осуществлять</w:t>
      </w:r>
      <w:r w:rsidR="007436AA" w:rsidRPr="00C91A6B">
        <w:rPr>
          <w:rFonts w:ascii="Times New Roman" w:hAnsi="Times New Roman" w:cs="Times New Roman"/>
          <w:color w:val="000000" w:themeColor="text1"/>
          <w:lang w:val="ru-RU"/>
        </w:rPr>
        <w:t xml:space="preserve"> переход от одних единиц измере</w:t>
      </w:r>
      <w:r w:rsidRPr="00C91A6B">
        <w:rPr>
          <w:rFonts w:ascii="Times New Roman" w:hAnsi="Times New Roman" w:cs="Times New Roman"/>
          <w:color w:val="000000" w:themeColor="text1"/>
          <w:lang w:val="ru-RU"/>
        </w:rPr>
        <w:t>ния величины к другим в</w:t>
      </w:r>
      <w:r w:rsidR="007436AA" w:rsidRPr="00C91A6B">
        <w:rPr>
          <w:rFonts w:ascii="Times New Roman" w:hAnsi="Times New Roman" w:cs="Times New Roman"/>
          <w:color w:val="000000" w:themeColor="text1"/>
          <w:lang w:val="ru-RU"/>
        </w:rPr>
        <w:t xml:space="preserve"> соответствии с практической си</w:t>
      </w:r>
      <w:r w:rsidRPr="00C91A6B">
        <w:rPr>
          <w:rFonts w:ascii="Times New Roman" w:hAnsi="Times New Roman" w:cs="Times New Roman"/>
          <w:color w:val="000000" w:themeColor="text1"/>
          <w:lang w:val="ru-RU"/>
        </w:rPr>
        <w:t>туацией;</w:t>
      </w:r>
    </w:p>
    <w:p w14:paraId="2CB6262C" w14:textId="750F08F7" w:rsidR="009E224D" w:rsidRPr="00C91A6B" w:rsidRDefault="004D0A5B" w:rsidP="00370B29">
      <w:pPr>
        <w:pStyle w:val="a3"/>
        <w:numPr>
          <w:ilvl w:val="0"/>
          <w:numId w:val="2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обсуждении о</w:t>
      </w:r>
      <w:r w:rsidR="007436AA" w:rsidRPr="00C91A6B">
        <w:rPr>
          <w:rFonts w:ascii="Times New Roman" w:hAnsi="Times New Roman" w:cs="Times New Roman"/>
          <w:color w:val="000000" w:themeColor="text1"/>
          <w:lang w:val="ru-RU"/>
        </w:rPr>
        <w:t>шибок в ходе и результате выпол</w:t>
      </w:r>
      <w:r w:rsidRPr="00C91A6B">
        <w:rPr>
          <w:rFonts w:ascii="Times New Roman" w:hAnsi="Times New Roman" w:cs="Times New Roman"/>
          <w:color w:val="000000" w:themeColor="text1"/>
          <w:lang w:val="ru-RU"/>
        </w:rPr>
        <w:t>нения вычисления.</w:t>
      </w:r>
    </w:p>
    <w:p w14:paraId="62E342AB" w14:textId="77777777" w:rsidR="009E224D" w:rsidRPr="00C91A6B" w:rsidRDefault="004D0A5B" w:rsidP="0041663B">
      <w:pPr>
        <w:tabs>
          <w:tab w:val="left" w:pos="709"/>
        </w:tabs>
        <w:spacing w:before="2"/>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регулятивные учебные действия:</w:t>
      </w:r>
    </w:p>
    <w:p w14:paraId="43818E69" w14:textId="19DDFAB4" w:rsidR="009E224D" w:rsidRPr="00C91A6B" w:rsidRDefault="004D0A5B" w:rsidP="00370B29">
      <w:pPr>
        <w:pStyle w:val="a3"/>
        <w:numPr>
          <w:ilvl w:val="0"/>
          <w:numId w:val="21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проверять ход и результат выполнения действия;</w:t>
      </w:r>
    </w:p>
    <w:p w14:paraId="5C412863" w14:textId="73E77952" w:rsidR="009E224D" w:rsidRPr="00C91A6B" w:rsidRDefault="004D0A5B" w:rsidP="00370B29">
      <w:pPr>
        <w:pStyle w:val="a3"/>
        <w:numPr>
          <w:ilvl w:val="0"/>
          <w:numId w:val="21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вести поиск ошибок, характеризовать их и исправлять;</w:t>
      </w:r>
    </w:p>
    <w:p w14:paraId="4AB73A6D" w14:textId="122625E5" w:rsidR="009E224D" w:rsidRPr="00C91A6B" w:rsidRDefault="004D0A5B" w:rsidP="00370B29">
      <w:pPr>
        <w:pStyle w:val="a3"/>
        <w:numPr>
          <w:ilvl w:val="0"/>
          <w:numId w:val="21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формулировать ответ (вывод), подтверждать его </w:t>
      </w:r>
      <w:r w:rsidR="007436AA" w:rsidRPr="00C91A6B">
        <w:rPr>
          <w:rFonts w:ascii="Times New Roman" w:hAnsi="Times New Roman" w:cs="Times New Roman"/>
          <w:color w:val="000000" w:themeColor="text1"/>
          <w:lang w:val="ru-RU"/>
        </w:rPr>
        <w:t>объяснени</w:t>
      </w:r>
      <w:r w:rsidRPr="00C91A6B">
        <w:rPr>
          <w:rFonts w:ascii="Times New Roman" w:hAnsi="Times New Roman" w:cs="Times New Roman"/>
          <w:color w:val="000000" w:themeColor="text1"/>
          <w:lang w:val="ru-RU"/>
        </w:rPr>
        <w:t>ем, расчётами;</w:t>
      </w:r>
    </w:p>
    <w:p w14:paraId="724946FB" w14:textId="5C887345" w:rsidR="009E224D" w:rsidRPr="00C91A6B" w:rsidRDefault="004D0A5B" w:rsidP="00370B29">
      <w:pPr>
        <w:pStyle w:val="a3"/>
        <w:numPr>
          <w:ilvl w:val="0"/>
          <w:numId w:val="21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14:paraId="0034EDCB"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p>
    <w:p w14:paraId="099339B9" w14:textId="0D9987A6" w:rsidR="009E224D" w:rsidRPr="00C91A6B" w:rsidRDefault="004D0A5B" w:rsidP="00370B29">
      <w:pPr>
        <w:pStyle w:val="a3"/>
        <w:numPr>
          <w:ilvl w:val="0"/>
          <w:numId w:val="21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работе в группе или в паре выполнять предложенные </w:t>
      </w:r>
      <w:r w:rsidR="007436AA"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дания (находить разные решения; определять с помощью цифровых и аналоговых</w:t>
      </w:r>
      <w:r w:rsidR="007436AA" w:rsidRPr="00C91A6B">
        <w:rPr>
          <w:rFonts w:ascii="Times New Roman" w:hAnsi="Times New Roman" w:cs="Times New Roman"/>
          <w:color w:val="000000" w:themeColor="text1"/>
          <w:lang w:val="ru-RU"/>
        </w:rPr>
        <w:t xml:space="preserve"> приборов, измерительных инстру</w:t>
      </w:r>
      <w:r w:rsidRPr="00C91A6B">
        <w:rPr>
          <w:rFonts w:ascii="Times New Roman" w:hAnsi="Times New Roman" w:cs="Times New Roman"/>
          <w:color w:val="000000" w:themeColor="text1"/>
          <w:lang w:val="ru-RU"/>
        </w:rPr>
        <w:t>ментов длину, массу, время);</w:t>
      </w:r>
    </w:p>
    <w:p w14:paraId="701A31CB" w14:textId="55F59976" w:rsidR="009E224D" w:rsidRPr="00C91A6B" w:rsidRDefault="004D0A5B" w:rsidP="00370B29">
      <w:pPr>
        <w:pStyle w:val="a3"/>
        <w:numPr>
          <w:ilvl w:val="0"/>
          <w:numId w:val="21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договариваться о распределении обязанностей в совместном труде, выполнять роли ру</w:t>
      </w:r>
      <w:r w:rsidR="007436AA" w:rsidRPr="00C91A6B">
        <w:rPr>
          <w:rFonts w:ascii="Times New Roman" w:hAnsi="Times New Roman" w:cs="Times New Roman"/>
          <w:color w:val="000000" w:themeColor="text1"/>
          <w:lang w:val="ru-RU"/>
        </w:rPr>
        <w:t>ководителя, подчинённого, сдер</w:t>
      </w:r>
      <w:r w:rsidRPr="00C91A6B">
        <w:rPr>
          <w:rFonts w:ascii="Times New Roman" w:hAnsi="Times New Roman" w:cs="Times New Roman"/>
          <w:color w:val="000000" w:themeColor="text1"/>
          <w:lang w:val="ru-RU"/>
        </w:rPr>
        <w:t>жанно принимать замечания к своей работе;</w:t>
      </w:r>
    </w:p>
    <w:p w14:paraId="37F51AD2" w14:textId="4A0D1983" w:rsidR="009E224D" w:rsidRPr="00C91A6B" w:rsidRDefault="004D0A5B" w:rsidP="00370B29">
      <w:pPr>
        <w:pStyle w:val="a3"/>
        <w:numPr>
          <w:ilvl w:val="0"/>
          <w:numId w:val="21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совместно при</w:t>
      </w:r>
      <w:r w:rsidR="007436AA" w:rsidRPr="00C91A6B">
        <w:rPr>
          <w:rFonts w:ascii="Times New Roman" w:hAnsi="Times New Roman" w:cs="Times New Roman"/>
          <w:color w:val="000000" w:themeColor="text1"/>
          <w:lang w:val="ru-RU"/>
        </w:rPr>
        <w:t>кидку и оценку результата выпол</w:t>
      </w:r>
      <w:r w:rsidRPr="00C91A6B">
        <w:rPr>
          <w:rFonts w:ascii="Times New Roman" w:hAnsi="Times New Roman" w:cs="Times New Roman"/>
          <w:color w:val="000000" w:themeColor="text1"/>
          <w:lang w:val="ru-RU"/>
        </w:rPr>
        <w:t>нения общей работы.</w:t>
      </w:r>
    </w:p>
    <w:p w14:paraId="5112AC00" w14:textId="77777777" w:rsidR="007436AA" w:rsidRPr="00C91A6B" w:rsidRDefault="007436AA" w:rsidP="0041663B">
      <w:pPr>
        <w:tabs>
          <w:tab w:val="left" w:pos="709"/>
        </w:tabs>
        <w:ind w:firstLine="567"/>
        <w:jc w:val="both"/>
        <w:rPr>
          <w:rFonts w:ascii="Times New Roman" w:hAnsi="Times New Roman" w:cs="Times New Roman"/>
          <w:b/>
          <w:color w:val="000000" w:themeColor="text1"/>
          <w:sz w:val="20"/>
          <w:szCs w:val="20"/>
          <w:lang w:val="ru-RU"/>
        </w:rPr>
      </w:pPr>
    </w:p>
    <w:p w14:paraId="545D614D" w14:textId="77777777" w:rsidR="009E224D" w:rsidRPr="00C91A6B" w:rsidRDefault="007436AA"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4 </w:t>
      </w:r>
      <w:r w:rsidR="004D0A5B" w:rsidRPr="00C91A6B">
        <w:rPr>
          <w:rFonts w:ascii="Times New Roman" w:hAnsi="Times New Roman" w:cs="Times New Roman"/>
          <w:b/>
          <w:color w:val="000000" w:themeColor="text1"/>
          <w:sz w:val="20"/>
          <w:szCs w:val="20"/>
          <w:lang w:val="ru-RU"/>
        </w:rPr>
        <w:t>КЛАСС</w:t>
      </w:r>
    </w:p>
    <w:p w14:paraId="1D6AB6F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Числа и величины</w:t>
      </w:r>
    </w:p>
    <w:p w14:paraId="21FAF6F5"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w:t>
      </w:r>
    </w:p>
    <w:p w14:paraId="33E0CFD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Величины: сравнение объектов по массе, длине, площади, вместимости.</w:t>
      </w:r>
    </w:p>
    <w:p w14:paraId="52919BA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Единицы массы — центнер, тонна; соотношения между </w:t>
      </w:r>
      <w:r w:rsidR="007436AA" w:rsidRPr="00C91A6B">
        <w:rPr>
          <w:rFonts w:ascii="Times New Roman" w:hAnsi="Times New Roman" w:cs="Times New Roman"/>
          <w:color w:val="000000" w:themeColor="text1"/>
          <w:lang w:val="ru-RU"/>
        </w:rPr>
        <w:t>еди</w:t>
      </w:r>
      <w:r w:rsidRPr="00C91A6B">
        <w:rPr>
          <w:rFonts w:ascii="Times New Roman" w:hAnsi="Times New Roman" w:cs="Times New Roman"/>
          <w:color w:val="000000" w:themeColor="text1"/>
          <w:lang w:val="ru-RU"/>
        </w:rPr>
        <w:t>ницами массы.</w:t>
      </w:r>
    </w:p>
    <w:p w14:paraId="370E4DB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Единицы времени (сутки, н</w:t>
      </w:r>
      <w:r w:rsidR="007436AA" w:rsidRPr="00C91A6B">
        <w:rPr>
          <w:rFonts w:ascii="Times New Roman" w:hAnsi="Times New Roman" w:cs="Times New Roman"/>
          <w:color w:val="000000" w:themeColor="text1"/>
          <w:lang w:val="ru-RU"/>
        </w:rPr>
        <w:t>еделя, месяц, год, век), соотно</w:t>
      </w:r>
      <w:r w:rsidRPr="00C91A6B">
        <w:rPr>
          <w:rFonts w:ascii="Times New Roman" w:hAnsi="Times New Roman" w:cs="Times New Roman"/>
          <w:color w:val="000000" w:themeColor="text1"/>
          <w:lang w:val="ru-RU"/>
        </w:rPr>
        <w:t>шение между ними.</w:t>
      </w:r>
    </w:p>
    <w:p w14:paraId="3AC8F1E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Единицы длины (миллиметр</w:t>
      </w:r>
      <w:r w:rsidR="007436AA" w:rsidRPr="00C91A6B">
        <w:rPr>
          <w:rFonts w:ascii="Times New Roman" w:hAnsi="Times New Roman" w:cs="Times New Roman"/>
          <w:color w:val="000000" w:themeColor="text1"/>
          <w:lang w:val="ru-RU"/>
        </w:rPr>
        <w:t>, сантиметр, дециметр, метр, ки</w:t>
      </w:r>
      <w:r w:rsidRPr="00C91A6B">
        <w:rPr>
          <w:rFonts w:ascii="Times New Roman" w:hAnsi="Times New Roman" w:cs="Times New Roman"/>
          <w:color w:val="000000" w:themeColor="text1"/>
          <w:lang w:val="ru-RU"/>
        </w:rPr>
        <w:t>лометр), площади (квадратный метр, квадратный сантиметр), вместимости (литр), скорости (километры в час, метры в мину</w:t>
      </w:r>
      <w:r w:rsidR="007436AA" w:rsidRPr="00C91A6B">
        <w:rPr>
          <w:rFonts w:ascii="Times New Roman" w:hAnsi="Times New Roman" w:cs="Times New Roman"/>
          <w:color w:val="000000" w:themeColor="text1"/>
          <w:lang w:val="ru-RU"/>
        </w:rPr>
        <w:t>т</w:t>
      </w:r>
      <w:r w:rsidRPr="00C91A6B">
        <w:rPr>
          <w:rFonts w:ascii="Times New Roman" w:hAnsi="Times New Roman" w:cs="Times New Roman"/>
          <w:color w:val="000000" w:themeColor="text1"/>
          <w:lang w:val="ru-RU"/>
        </w:rPr>
        <w:t xml:space="preserve">у, метры в секунду); соотношение между единицами в </w:t>
      </w:r>
      <w:r w:rsidR="007436AA" w:rsidRPr="00C91A6B">
        <w:rPr>
          <w:rFonts w:ascii="Times New Roman" w:hAnsi="Times New Roman" w:cs="Times New Roman"/>
          <w:color w:val="000000" w:themeColor="text1"/>
          <w:lang w:val="ru-RU"/>
        </w:rPr>
        <w:t>преде</w:t>
      </w:r>
      <w:r w:rsidRPr="00C91A6B">
        <w:rPr>
          <w:rFonts w:ascii="Times New Roman" w:hAnsi="Times New Roman" w:cs="Times New Roman"/>
          <w:color w:val="000000" w:themeColor="text1"/>
          <w:lang w:val="ru-RU"/>
        </w:rPr>
        <w:t>лах 100 000.</w:t>
      </w:r>
    </w:p>
    <w:p w14:paraId="49F3EA4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Доля величины времени, массы, длины.</w:t>
      </w:r>
    </w:p>
    <w:p w14:paraId="2D6F7FB5" w14:textId="77777777" w:rsidR="009E224D" w:rsidRPr="00C91A6B" w:rsidRDefault="009E224D" w:rsidP="0041663B">
      <w:pPr>
        <w:pStyle w:val="a3"/>
        <w:tabs>
          <w:tab w:val="left" w:pos="709"/>
        </w:tabs>
        <w:spacing w:before="7"/>
        <w:ind w:left="0" w:right="0" w:firstLine="567"/>
        <w:rPr>
          <w:rFonts w:ascii="Times New Roman" w:hAnsi="Times New Roman" w:cs="Times New Roman"/>
          <w:color w:val="000000" w:themeColor="text1"/>
          <w:lang w:val="ru-RU"/>
        </w:rPr>
      </w:pPr>
    </w:p>
    <w:p w14:paraId="29831B6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Арифметические действия</w:t>
      </w:r>
    </w:p>
    <w:p w14:paraId="25BEC6F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Письменное сложение, вычитание многозначных чисел в пределах миллиона. Письменное умножение, деление </w:t>
      </w:r>
      <w:r w:rsidR="007436AA" w:rsidRPr="00C91A6B">
        <w:rPr>
          <w:rFonts w:ascii="Times New Roman" w:hAnsi="Times New Roman" w:cs="Times New Roman"/>
          <w:color w:val="000000" w:themeColor="text1"/>
          <w:lang w:val="ru-RU"/>
        </w:rPr>
        <w:t>мно</w:t>
      </w:r>
      <w:r w:rsidRPr="00C91A6B">
        <w:rPr>
          <w:rFonts w:ascii="Times New Roman" w:hAnsi="Times New Roman" w:cs="Times New Roman"/>
          <w:color w:val="000000" w:themeColor="text1"/>
          <w:lang w:val="ru-RU"/>
        </w:rPr>
        <w:t>гозначных чисел на однозначное/двузначное число в пределах 100 000; деление с остатком. Умножение/деление на 10, 100,</w:t>
      </w:r>
      <w:r w:rsidR="007436AA" w:rsidRPr="00C91A6B">
        <w:rPr>
          <w:rFonts w:ascii="Times New Roman" w:hAnsi="Times New Roman" w:cs="Times New Roman"/>
          <w:color w:val="000000" w:themeColor="text1"/>
          <w:lang w:val="ru-RU"/>
        </w:rPr>
        <w:t xml:space="preserve"> 1</w:t>
      </w:r>
      <w:r w:rsidRPr="00C91A6B">
        <w:rPr>
          <w:rFonts w:ascii="Times New Roman" w:hAnsi="Times New Roman" w:cs="Times New Roman"/>
          <w:color w:val="000000" w:themeColor="text1"/>
          <w:lang w:val="ru-RU"/>
        </w:rPr>
        <w:t>000.</w:t>
      </w:r>
    </w:p>
    <w:p w14:paraId="22E399F8"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Свойства арифметических </w:t>
      </w:r>
      <w:r w:rsidR="007436AA" w:rsidRPr="00C91A6B">
        <w:rPr>
          <w:rFonts w:ascii="Times New Roman" w:hAnsi="Times New Roman" w:cs="Times New Roman"/>
          <w:color w:val="000000" w:themeColor="text1"/>
          <w:lang w:val="ru-RU"/>
        </w:rPr>
        <w:t>действий и их применение для вы</w:t>
      </w:r>
      <w:r w:rsidRPr="00C91A6B">
        <w:rPr>
          <w:rFonts w:ascii="Times New Roman" w:hAnsi="Times New Roman" w:cs="Times New Roman"/>
          <w:color w:val="000000" w:themeColor="text1"/>
          <w:lang w:val="ru-RU"/>
        </w:rPr>
        <w:t xml:space="preserve">числений. Поиск значения числового выражения, </w:t>
      </w:r>
      <w:r w:rsidR="007436AA" w:rsidRPr="00C91A6B">
        <w:rPr>
          <w:rFonts w:ascii="Times New Roman" w:hAnsi="Times New Roman" w:cs="Times New Roman"/>
          <w:color w:val="000000" w:themeColor="text1"/>
          <w:lang w:val="ru-RU"/>
        </w:rPr>
        <w:t>содержаще</w:t>
      </w:r>
      <w:r w:rsidRPr="00C91A6B">
        <w:rPr>
          <w:rFonts w:ascii="Times New Roman" w:hAnsi="Times New Roman" w:cs="Times New Roman"/>
          <w:color w:val="000000" w:themeColor="text1"/>
          <w:lang w:val="ru-RU"/>
        </w:rPr>
        <w:t xml:space="preserve">го несколько действий в пределах 100 000. Проверка </w:t>
      </w:r>
      <w:r w:rsidR="007436AA" w:rsidRPr="00C91A6B">
        <w:rPr>
          <w:rFonts w:ascii="Times New Roman" w:hAnsi="Times New Roman" w:cs="Times New Roman"/>
          <w:color w:val="000000" w:themeColor="text1"/>
          <w:lang w:val="ru-RU"/>
        </w:rPr>
        <w:t>результа</w:t>
      </w:r>
      <w:r w:rsidRPr="00C91A6B">
        <w:rPr>
          <w:rFonts w:ascii="Times New Roman" w:hAnsi="Times New Roman" w:cs="Times New Roman"/>
          <w:color w:val="000000" w:themeColor="text1"/>
          <w:lang w:val="ru-RU"/>
        </w:rPr>
        <w:t>та вычислений, в том числе с помощью калькулятора.</w:t>
      </w:r>
    </w:p>
    <w:p w14:paraId="1096875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Равенство, содержащее н</w:t>
      </w:r>
      <w:r w:rsidR="007436AA" w:rsidRPr="00C91A6B">
        <w:rPr>
          <w:rFonts w:ascii="Times New Roman" w:hAnsi="Times New Roman" w:cs="Times New Roman"/>
          <w:color w:val="000000" w:themeColor="text1"/>
          <w:lang w:val="ru-RU"/>
        </w:rPr>
        <w:t>еизвестный компонент арифметиче</w:t>
      </w:r>
      <w:r w:rsidRPr="00C91A6B">
        <w:rPr>
          <w:rFonts w:ascii="Times New Roman" w:hAnsi="Times New Roman" w:cs="Times New Roman"/>
          <w:color w:val="000000" w:themeColor="text1"/>
          <w:lang w:val="ru-RU"/>
        </w:rPr>
        <w:t>ского действия: запись, нахождение неизвестного компонента.</w:t>
      </w:r>
    </w:p>
    <w:p w14:paraId="79D258E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Умножение и деление величины на однозначное число.</w:t>
      </w:r>
    </w:p>
    <w:p w14:paraId="15A8DF39"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0A8850C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Текстовые задачи</w:t>
      </w:r>
    </w:p>
    <w:p w14:paraId="2A8F5ED9"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Работа с текстовой задачей, решение которой содержит 2—3 действия: анализ, пре</w:t>
      </w:r>
      <w:r w:rsidR="007436AA" w:rsidRPr="00C91A6B">
        <w:rPr>
          <w:rFonts w:ascii="Times New Roman" w:hAnsi="Times New Roman" w:cs="Times New Roman"/>
          <w:color w:val="000000" w:themeColor="text1"/>
          <w:lang w:val="ru-RU"/>
        </w:rPr>
        <w:t>дставление на модели; планирова</w:t>
      </w:r>
      <w:r w:rsidRPr="00C91A6B">
        <w:rPr>
          <w:rFonts w:ascii="Times New Roman" w:hAnsi="Times New Roman" w:cs="Times New Roman"/>
          <w:color w:val="000000" w:themeColor="text1"/>
          <w:lang w:val="ru-RU"/>
        </w:rPr>
        <w:t xml:space="preserve">ние и запись решения; проверка решения и ответа. Анализ </w:t>
      </w:r>
      <w:r w:rsidR="007436AA"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w:t>
      </w:r>
      <w:r w:rsidR="007436AA" w:rsidRPr="00C91A6B">
        <w:rPr>
          <w:rFonts w:ascii="Times New Roman" w:hAnsi="Times New Roman" w:cs="Times New Roman"/>
          <w:color w:val="000000" w:themeColor="text1"/>
          <w:lang w:val="ru-RU"/>
        </w:rPr>
        <w:t>а, изменения. Задачи на нахожде</w:t>
      </w:r>
      <w:r w:rsidRPr="00C91A6B">
        <w:rPr>
          <w:rFonts w:ascii="Times New Roman" w:hAnsi="Times New Roman" w:cs="Times New Roman"/>
          <w:color w:val="000000" w:themeColor="text1"/>
          <w:lang w:val="ru-RU"/>
        </w:rPr>
        <w:t>ние доли величины, величин</w:t>
      </w:r>
      <w:r w:rsidR="007436AA" w:rsidRPr="00C91A6B">
        <w:rPr>
          <w:rFonts w:ascii="Times New Roman" w:hAnsi="Times New Roman" w:cs="Times New Roman"/>
          <w:color w:val="000000" w:themeColor="text1"/>
          <w:lang w:val="ru-RU"/>
        </w:rPr>
        <w:t>ы по её доле. Разные способы ре</w:t>
      </w:r>
      <w:r w:rsidRPr="00C91A6B">
        <w:rPr>
          <w:rFonts w:ascii="Times New Roman" w:hAnsi="Times New Roman" w:cs="Times New Roman"/>
          <w:color w:val="000000" w:themeColor="text1"/>
          <w:lang w:val="ru-RU"/>
        </w:rPr>
        <w:t>шения некоторых видов и</w:t>
      </w:r>
      <w:r w:rsidR="007436AA" w:rsidRPr="00C91A6B">
        <w:rPr>
          <w:rFonts w:ascii="Times New Roman" w:hAnsi="Times New Roman" w:cs="Times New Roman"/>
          <w:color w:val="000000" w:themeColor="text1"/>
          <w:lang w:val="ru-RU"/>
        </w:rPr>
        <w:t>зученных задач. Оформление реше</w:t>
      </w:r>
      <w:r w:rsidRPr="00C91A6B">
        <w:rPr>
          <w:rFonts w:ascii="Times New Roman" w:hAnsi="Times New Roman" w:cs="Times New Roman"/>
          <w:color w:val="000000" w:themeColor="text1"/>
          <w:lang w:val="ru-RU"/>
        </w:rPr>
        <w:t>ния по действиям с пояснением, по вопросам, с помощью числового выражения.</w:t>
      </w:r>
    </w:p>
    <w:p w14:paraId="59367708"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198163B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Пространственные отношения и геометрические фигуры</w:t>
      </w:r>
    </w:p>
    <w:p w14:paraId="13DA6BD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Наглядные представления о симметрии.</w:t>
      </w:r>
    </w:p>
    <w:p w14:paraId="3D672E0E"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Окружность, круг: распознавание и изображение; </w:t>
      </w:r>
      <w:r w:rsidR="007436AA" w:rsidRPr="00C91A6B">
        <w:rPr>
          <w:rFonts w:ascii="Times New Roman" w:hAnsi="Times New Roman" w:cs="Times New Roman"/>
          <w:color w:val="000000" w:themeColor="text1"/>
          <w:lang w:val="ru-RU"/>
        </w:rPr>
        <w:t>построе</w:t>
      </w:r>
      <w:r w:rsidRPr="00C91A6B">
        <w:rPr>
          <w:rFonts w:ascii="Times New Roman" w:hAnsi="Times New Roman" w:cs="Times New Roman"/>
          <w:color w:val="000000" w:themeColor="text1"/>
          <w:lang w:val="ru-RU"/>
        </w:rPr>
        <w:t xml:space="preserve">ние окружности заданного радиуса. Построение изученных </w:t>
      </w:r>
      <w:r w:rsidR="007436AA" w:rsidRPr="00C91A6B">
        <w:rPr>
          <w:rFonts w:ascii="Times New Roman" w:hAnsi="Times New Roman" w:cs="Times New Roman"/>
          <w:color w:val="000000" w:themeColor="text1"/>
          <w:lang w:val="ru-RU"/>
        </w:rPr>
        <w:t>ге</w:t>
      </w:r>
      <w:r w:rsidRPr="00C91A6B">
        <w:rPr>
          <w:rFonts w:ascii="Times New Roman" w:hAnsi="Times New Roman" w:cs="Times New Roman"/>
          <w:color w:val="000000" w:themeColor="text1"/>
          <w:lang w:val="ru-RU"/>
        </w:rPr>
        <w:t>ометрических фигур с помощью линейки, угольника, циркуля. Пространственные геометрические фигуры (тела): шар, куб,</w:t>
      </w:r>
    </w:p>
    <w:p w14:paraId="3A5EB5F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цилиндр, конус, пирамида; различение, называние.</w:t>
      </w:r>
    </w:p>
    <w:p w14:paraId="5E778744" w14:textId="77777777" w:rsidR="007436AA"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Конструирование: разбиение фигуры на прямоугольники (квадраты), составление фигур из прямоугольников/квадратов.</w:t>
      </w:r>
    </w:p>
    <w:p w14:paraId="2A8D20EF" w14:textId="77777777" w:rsidR="009E224D" w:rsidRPr="00C91A6B" w:rsidRDefault="007436AA"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ериметр, площадь фигуры, </w:t>
      </w:r>
      <w:r w:rsidRPr="00C91A6B">
        <w:rPr>
          <w:rFonts w:ascii="Times New Roman" w:hAnsi="Times New Roman" w:cs="Times New Roman"/>
          <w:color w:val="000000" w:themeColor="text1"/>
          <w:lang w:val="ru-RU"/>
        </w:rPr>
        <w:t>составленной из двух-трёх прямо</w:t>
      </w:r>
      <w:r w:rsidR="004D0A5B" w:rsidRPr="00C91A6B">
        <w:rPr>
          <w:rFonts w:ascii="Times New Roman" w:hAnsi="Times New Roman" w:cs="Times New Roman"/>
          <w:color w:val="000000" w:themeColor="text1"/>
          <w:lang w:val="ru-RU"/>
        </w:rPr>
        <w:t>угольников (квадратов).</w:t>
      </w:r>
    </w:p>
    <w:p w14:paraId="0335338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Математическая информация</w:t>
      </w:r>
    </w:p>
    <w:p w14:paraId="2B05F56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Работа с утверждениями: </w:t>
      </w:r>
      <w:r w:rsidR="007436AA" w:rsidRPr="00C91A6B">
        <w:rPr>
          <w:rFonts w:ascii="Times New Roman" w:hAnsi="Times New Roman" w:cs="Times New Roman"/>
          <w:color w:val="000000" w:themeColor="text1"/>
          <w:lang w:val="ru-RU"/>
        </w:rPr>
        <w:t>конструирование, проверка истин</w:t>
      </w:r>
      <w:r w:rsidRPr="00C91A6B">
        <w:rPr>
          <w:rFonts w:ascii="Times New Roman" w:hAnsi="Times New Roman" w:cs="Times New Roman"/>
          <w:color w:val="000000" w:themeColor="text1"/>
          <w:lang w:val="ru-RU"/>
        </w:rPr>
        <w:t>ности; составление и проверка логических рассуждений при решении задач.</w:t>
      </w:r>
    </w:p>
    <w:p w14:paraId="1EA3DE2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Данные о реальных процессах и явлениях окружающего мира, представленные на диаг</w:t>
      </w:r>
      <w:r w:rsidR="007436AA" w:rsidRPr="00C91A6B">
        <w:rPr>
          <w:rFonts w:ascii="Times New Roman" w:hAnsi="Times New Roman" w:cs="Times New Roman"/>
          <w:color w:val="000000" w:themeColor="text1"/>
          <w:lang w:val="ru-RU"/>
        </w:rPr>
        <w:t>раммах, схемах, в таблицах, тек</w:t>
      </w:r>
      <w:r w:rsidRPr="00C91A6B">
        <w:rPr>
          <w:rFonts w:ascii="Times New Roman" w:hAnsi="Times New Roman" w:cs="Times New Roman"/>
          <w:color w:val="000000" w:themeColor="text1"/>
          <w:lang w:val="ru-RU"/>
        </w:rPr>
        <w:t>стах. Сбор математических данных о заданном объекте (числе, величине, геометрической ф</w:t>
      </w:r>
      <w:r w:rsidR="007436AA" w:rsidRPr="00C91A6B">
        <w:rPr>
          <w:rFonts w:ascii="Times New Roman" w:hAnsi="Times New Roman" w:cs="Times New Roman"/>
          <w:color w:val="000000" w:themeColor="text1"/>
          <w:lang w:val="ru-RU"/>
        </w:rPr>
        <w:t>игуре). Поиск информации в спра</w:t>
      </w:r>
      <w:r w:rsidRPr="00C91A6B">
        <w:rPr>
          <w:rFonts w:ascii="Times New Roman" w:hAnsi="Times New Roman" w:cs="Times New Roman"/>
          <w:color w:val="000000" w:themeColor="text1"/>
          <w:lang w:val="ru-RU"/>
        </w:rPr>
        <w:t>вочной литературе, сети Инт</w:t>
      </w:r>
      <w:r w:rsidR="007436AA" w:rsidRPr="00C91A6B">
        <w:rPr>
          <w:rFonts w:ascii="Times New Roman" w:hAnsi="Times New Roman" w:cs="Times New Roman"/>
          <w:color w:val="000000" w:themeColor="text1"/>
          <w:lang w:val="ru-RU"/>
        </w:rPr>
        <w:t>ернет. Запись информации в пред</w:t>
      </w:r>
      <w:r w:rsidRPr="00C91A6B">
        <w:rPr>
          <w:rFonts w:ascii="Times New Roman" w:hAnsi="Times New Roman" w:cs="Times New Roman"/>
          <w:color w:val="000000" w:themeColor="text1"/>
          <w:lang w:val="ru-RU"/>
        </w:rPr>
        <w:t>ложенной таблице, на столбчатой диаграмме.</w:t>
      </w:r>
    </w:p>
    <w:p w14:paraId="0F8DC946"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Доступные электронные средства обучения, пособия, </w:t>
      </w:r>
      <w:r w:rsidR="007436AA" w:rsidRPr="00C91A6B">
        <w:rPr>
          <w:rFonts w:ascii="Times New Roman" w:hAnsi="Times New Roman" w:cs="Times New Roman"/>
          <w:color w:val="000000" w:themeColor="text1"/>
          <w:lang w:val="ru-RU"/>
        </w:rPr>
        <w:t>трена</w:t>
      </w:r>
      <w:r w:rsidRPr="00C91A6B">
        <w:rPr>
          <w:rFonts w:ascii="Times New Roman" w:hAnsi="Times New Roman" w:cs="Times New Roman"/>
          <w:color w:val="000000" w:themeColor="text1"/>
          <w:lang w:val="ru-RU"/>
        </w:rPr>
        <w:t xml:space="preserve">жёры, их использование под </w:t>
      </w:r>
      <w:r w:rsidR="007436AA" w:rsidRPr="00C91A6B">
        <w:rPr>
          <w:rFonts w:ascii="Times New Roman" w:hAnsi="Times New Roman" w:cs="Times New Roman"/>
          <w:color w:val="000000" w:themeColor="text1"/>
          <w:lang w:val="ru-RU"/>
        </w:rPr>
        <w:t>руководством педагога и самосто</w:t>
      </w:r>
      <w:r w:rsidRPr="00C91A6B">
        <w:rPr>
          <w:rFonts w:ascii="Times New Roman" w:hAnsi="Times New Roman" w:cs="Times New Roman"/>
          <w:color w:val="000000" w:themeColor="text1"/>
          <w:lang w:val="ru-RU"/>
        </w:rPr>
        <w:t>ятельно. Правила безопасно</w:t>
      </w:r>
      <w:r w:rsidR="007436AA" w:rsidRPr="00C91A6B">
        <w:rPr>
          <w:rFonts w:ascii="Times New Roman" w:hAnsi="Times New Roman" w:cs="Times New Roman"/>
          <w:color w:val="000000" w:themeColor="text1"/>
          <w:lang w:val="ru-RU"/>
        </w:rPr>
        <w:t>й работы с электронными источни</w:t>
      </w:r>
      <w:r w:rsidRPr="00C91A6B">
        <w:rPr>
          <w:rFonts w:ascii="Times New Roman" w:hAnsi="Times New Roman" w:cs="Times New Roman"/>
          <w:color w:val="000000" w:themeColor="text1"/>
          <w:lang w:val="ru-RU"/>
        </w:rPr>
        <w:t>ками информации (электронная форма учебника, электронные словари, образовательные сайты, ориентированные на детей младшего школьного возраста).</w:t>
      </w:r>
    </w:p>
    <w:p w14:paraId="4D6F2CC4"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Алгоритмы решения учебных и практических задач.</w:t>
      </w:r>
    </w:p>
    <w:p w14:paraId="3D1526BB" w14:textId="77777777" w:rsidR="007436AA" w:rsidRPr="00C91A6B" w:rsidRDefault="007436AA" w:rsidP="0041663B">
      <w:pPr>
        <w:tabs>
          <w:tab w:val="left" w:pos="709"/>
        </w:tabs>
        <w:ind w:firstLine="567"/>
        <w:jc w:val="both"/>
        <w:rPr>
          <w:rFonts w:ascii="Times New Roman" w:hAnsi="Times New Roman" w:cs="Times New Roman"/>
          <w:b/>
          <w:color w:val="000000" w:themeColor="text1"/>
          <w:sz w:val="20"/>
          <w:szCs w:val="20"/>
          <w:lang w:val="ru-RU"/>
        </w:rPr>
      </w:pPr>
    </w:p>
    <w:p w14:paraId="6F7BB15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77505064" w14:textId="77777777" w:rsidR="009E224D" w:rsidRPr="00C91A6B" w:rsidRDefault="004D0A5B" w:rsidP="0041663B">
      <w:pPr>
        <w:tabs>
          <w:tab w:val="left" w:pos="709"/>
        </w:tabs>
        <w:spacing w:before="54"/>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познавательные учебные действия:</w:t>
      </w:r>
    </w:p>
    <w:p w14:paraId="5F29063C" w14:textId="05A8F125"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изу</w:t>
      </w:r>
      <w:r w:rsidR="007436AA" w:rsidRPr="00C91A6B">
        <w:rPr>
          <w:rFonts w:ascii="Times New Roman" w:hAnsi="Times New Roman" w:cs="Times New Roman"/>
          <w:color w:val="000000" w:themeColor="text1"/>
          <w:lang w:val="ru-RU"/>
        </w:rPr>
        <w:t>ченной математической терминоло</w:t>
      </w:r>
      <w:r w:rsidRPr="00C91A6B">
        <w:rPr>
          <w:rFonts w:ascii="Times New Roman" w:hAnsi="Times New Roman" w:cs="Times New Roman"/>
          <w:color w:val="000000" w:themeColor="text1"/>
          <w:lang w:val="ru-RU"/>
        </w:rPr>
        <w:t>гии, использовать её в высказываниях и рассуждениях;</w:t>
      </w:r>
    </w:p>
    <w:p w14:paraId="43E11A04" w14:textId="3D37CB9E"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математически</w:t>
      </w:r>
      <w:r w:rsidR="007436AA" w:rsidRPr="00C91A6B">
        <w:rPr>
          <w:rFonts w:ascii="Times New Roman" w:hAnsi="Times New Roman" w:cs="Times New Roman"/>
          <w:color w:val="000000" w:themeColor="text1"/>
          <w:lang w:val="ru-RU"/>
        </w:rPr>
        <w:t>е объекты (числа, величины, гео</w:t>
      </w:r>
      <w:r w:rsidRPr="00C91A6B">
        <w:rPr>
          <w:rFonts w:ascii="Times New Roman" w:hAnsi="Times New Roman" w:cs="Times New Roman"/>
          <w:color w:val="000000" w:themeColor="text1"/>
          <w:lang w:val="ru-RU"/>
        </w:rPr>
        <w:t>метрические фигуры), записывать признак сравнения;</w:t>
      </w:r>
    </w:p>
    <w:p w14:paraId="2DAFECB6" w14:textId="208B4890"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выбирать метод решения математической задачи (алгоритм действия, приём вычисления, способ решения, </w:t>
      </w:r>
      <w:r w:rsidR="007436AA" w:rsidRPr="00C91A6B">
        <w:rPr>
          <w:rFonts w:ascii="Times New Roman" w:hAnsi="Times New Roman" w:cs="Times New Roman"/>
          <w:color w:val="000000" w:themeColor="text1"/>
          <w:lang w:val="ru-RU"/>
        </w:rPr>
        <w:t>моделирова</w:t>
      </w:r>
      <w:r w:rsidRPr="00C91A6B">
        <w:rPr>
          <w:rFonts w:ascii="Times New Roman" w:hAnsi="Times New Roman" w:cs="Times New Roman"/>
          <w:color w:val="000000" w:themeColor="text1"/>
          <w:lang w:val="ru-RU"/>
        </w:rPr>
        <w:t>ние ситуации, перебор вариантов);</w:t>
      </w:r>
    </w:p>
    <w:p w14:paraId="5118D31D" w14:textId="1A6B7FD3"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обнаруживать модели изученных геометрических фигур в окружающем мире;</w:t>
      </w:r>
    </w:p>
    <w:p w14:paraId="4067E6F0" w14:textId="29138E61"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геометри</w:t>
      </w:r>
      <w:r w:rsidR="007436AA" w:rsidRPr="00C91A6B">
        <w:rPr>
          <w:rFonts w:ascii="Times New Roman" w:hAnsi="Times New Roman" w:cs="Times New Roman"/>
          <w:color w:val="000000" w:themeColor="text1"/>
          <w:lang w:val="ru-RU"/>
        </w:rPr>
        <w:t>ческую фигуру, обладающую задан</w:t>
      </w:r>
      <w:r w:rsidRPr="00C91A6B">
        <w:rPr>
          <w:rFonts w:ascii="Times New Roman" w:hAnsi="Times New Roman" w:cs="Times New Roman"/>
          <w:color w:val="000000" w:themeColor="text1"/>
          <w:lang w:val="ru-RU"/>
        </w:rPr>
        <w:t>ным свойством (отрезок</w:t>
      </w:r>
      <w:r w:rsidR="007436AA" w:rsidRPr="00C91A6B">
        <w:rPr>
          <w:rFonts w:ascii="Times New Roman" w:hAnsi="Times New Roman" w:cs="Times New Roman"/>
          <w:color w:val="000000" w:themeColor="text1"/>
          <w:lang w:val="ru-RU"/>
        </w:rPr>
        <w:t xml:space="preserve"> заданной длины, ломаная опреде</w:t>
      </w:r>
      <w:r w:rsidRPr="00C91A6B">
        <w:rPr>
          <w:rFonts w:ascii="Times New Roman" w:hAnsi="Times New Roman" w:cs="Times New Roman"/>
          <w:color w:val="000000" w:themeColor="text1"/>
          <w:lang w:val="ru-RU"/>
        </w:rPr>
        <w:t>лённой длины, квадрат с заданным периметром);</w:t>
      </w:r>
    </w:p>
    <w:p w14:paraId="6D135223" w14:textId="6E49F913"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объекты по 1—2 выбранным признакам.</w:t>
      </w:r>
    </w:p>
    <w:p w14:paraId="1942F776" w14:textId="26E545F0" w:rsidR="009E224D" w:rsidRPr="00C91A6B" w:rsidRDefault="004D0A5B" w:rsidP="00370B29">
      <w:pPr>
        <w:pStyle w:val="a3"/>
        <w:numPr>
          <w:ilvl w:val="0"/>
          <w:numId w:val="2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модель математ</w:t>
      </w:r>
      <w:r w:rsidR="007436AA" w:rsidRPr="00C91A6B">
        <w:rPr>
          <w:rFonts w:ascii="Times New Roman" w:hAnsi="Times New Roman" w:cs="Times New Roman"/>
          <w:color w:val="000000" w:themeColor="text1"/>
          <w:lang w:val="ru-RU"/>
        </w:rPr>
        <w:t>ической задачи, проверять её со</w:t>
      </w:r>
      <w:r w:rsidRPr="00C91A6B">
        <w:rPr>
          <w:rFonts w:ascii="Times New Roman" w:hAnsi="Times New Roman" w:cs="Times New Roman"/>
          <w:color w:val="000000" w:themeColor="text1"/>
          <w:lang w:val="ru-RU"/>
        </w:rPr>
        <w:t>ответствие условиям задачи;</w:t>
      </w:r>
    </w:p>
    <w:p w14:paraId="391C2F54" w14:textId="44B8E194" w:rsidR="007436AA" w:rsidRPr="00C91A6B" w:rsidRDefault="004D0A5B" w:rsidP="00370B29">
      <w:pPr>
        <w:pStyle w:val="a3"/>
        <w:numPr>
          <w:ilvl w:val="0"/>
          <w:numId w:val="220"/>
        </w:numPr>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w:t>
      </w:r>
      <w:r w:rsidR="007436AA" w:rsidRPr="00C91A6B">
        <w:rPr>
          <w:rFonts w:ascii="Times New Roman" w:hAnsi="Times New Roman" w:cs="Times New Roman"/>
          <w:color w:val="000000" w:themeColor="text1"/>
          <w:lang w:val="ru-RU"/>
        </w:rPr>
        <w:t>ртного средства (ма</w:t>
      </w:r>
      <w:r w:rsidRPr="00C91A6B">
        <w:rPr>
          <w:rFonts w:ascii="Times New Roman" w:hAnsi="Times New Roman" w:cs="Times New Roman"/>
          <w:color w:val="000000" w:themeColor="text1"/>
          <w:lang w:val="ru-RU"/>
        </w:rPr>
        <w:t>кет спидометра), вместимость (с помощью измерительных сосудов).</w:t>
      </w:r>
    </w:p>
    <w:p w14:paraId="09506B9B" w14:textId="77777777" w:rsidR="009E224D" w:rsidRPr="00C91A6B" w:rsidRDefault="007436AA" w:rsidP="0041663B">
      <w:pPr>
        <w:pStyle w:val="a3"/>
        <w:tabs>
          <w:tab w:val="left" w:pos="709"/>
        </w:tabs>
        <w:spacing w:before="1"/>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Р</w:t>
      </w:r>
      <w:r w:rsidR="004D0A5B" w:rsidRPr="00C91A6B">
        <w:rPr>
          <w:rFonts w:ascii="Times New Roman" w:hAnsi="Times New Roman" w:cs="Times New Roman"/>
          <w:i/>
          <w:color w:val="000000" w:themeColor="text1"/>
          <w:lang w:val="ru-RU"/>
        </w:rPr>
        <w:t>абота с информацией:</w:t>
      </w:r>
    </w:p>
    <w:p w14:paraId="6D3CD4B9" w14:textId="7B7C5C1E" w:rsidR="009E224D" w:rsidRPr="00C91A6B" w:rsidRDefault="004D0A5B" w:rsidP="00370B29">
      <w:pPr>
        <w:pStyle w:val="a3"/>
        <w:numPr>
          <w:ilvl w:val="0"/>
          <w:numId w:val="221"/>
        </w:numPr>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представлять информацию в разных формах;</w:t>
      </w:r>
    </w:p>
    <w:p w14:paraId="51B9BEFB" w14:textId="6CE6E04F" w:rsidR="009E224D" w:rsidRPr="00C91A6B" w:rsidRDefault="004D0A5B" w:rsidP="00370B29">
      <w:pPr>
        <w:pStyle w:val="a3"/>
        <w:numPr>
          <w:ilvl w:val="0"/>
          <w:numId w:val="221"/>
        </w:numPr>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извлекать и интерпрет</w:t>
      </w:r>
      <w:r w:rsidR="007436AA" w:rsidRPr="00C91A6B">
        <w:rPr>
          <w:rFonts w:ascii="Times New Roman" w:hAnsi="Times New Roman" w:cs="Times New Roman"/>
          <w:color w:val="000000" w:themeColor="text1"/>
          <w:lang w:val="ru-RU"/>
        </w:rPr>
        <w:t>ировать информацию, представлен</w:t>
      </w:r>
      <w:r w:rsidRPr="00C91A6B">
        <w:rPr>
          <w:rFonts w:ascii="Times New Roman" w:hAnsi="Times New Roman" w:cs="Times New Roman"/>
          <w:color w:val="000000" w:themeColor="text1"/>
          <w:lang w:val="ru-RU"/>
        </w:rPr>
        <w:t>ную в таблице, на диаграмме;</w:t>
      </w:r>
    </w:p>
    <w:p w14:paraId="5DE09419" w14:textId="703828D0" w:rsidR="009E224D" w:rsidRPr="00C91A6B" w:rsidRDefault="004D0A5B" w:rsidP="00370B29">
      <w:pPr>
        <w:pStyle w:val="a3"/>
        <w:numPr>
          <w:ilvl w:val="0"/>
          <w:numId w:val="22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справочну</w:t>
      </w:r>
      <w:r w:rsidR="007436AA" w:rsidRPr="00C91A6B">
        <w:rPr>
          <w:rFonts w:ascii="Times New Roman" w:hAnsi="Times New Roman" w:cs="Times New Roman"/>
          <w:color w:val="000000" w:themeColor="text1"/>
          <w:lang w:val="ru-RU"/>
        </w:rPr>
        <w:t>ю литературу для поиска информа</w:t>
      </w:r>
      <w:r w:rsidRPr="00C91A6B">
        <w:rPr>
          <w:rFonts w:ascii="Times New Roman" w:hAnsi="Times New Roman" w:cs="Times New Roman"/>
          <w:color w:val="000000" w:themeColor="text1"/>
          <w:lang w:val="ru-RU"/>
        </w:rPr>
        <w:t xml:space="preserve">ции, в том числе Интернет (в условиях контролируемого </w:t>
      </w:r>
      <w:r w:rsidR="007436AA"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хода).</w:t>
      </w:r>
    </w:p>
    <w:p w14:paraId="0B9E7906"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коммуникативные учебные действия:</w:t>
      </w:r>
    </w:p>
    <w:p w14:paraId="59958AE8" w14:textId="1B134958"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использовать математическую терминологию для записи </w:t>
      </w:r>
      <w:r w:rsidR="007436AA"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шения предметной или практической задачи;</w:t>
      </w:r>
    </w:p>
    <w:p w14:paraId="58FEDB2B" w14:textId="4DF18837"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и контрпримеры для подтверждения/ опровержения вывода, гипотезы;</w:t>
      </w:r>
    </w:p>
    <w:p w14:paraId="442AE83F" w14:textId="46037840"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читать числовое выражение;</w:t>
      </w:r>
    </w:p>
    <w:p w14:paraId="3D1C9ABE" w14:textId="0E291A07"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описывать практическую ситуацию с использованием </w:t>
      </w:r>
      <w:r w:rsidR="007436AA" w:rsidRPr="00C91A6B">
        <w:rPr>
          <w:rFonts w:ascii="Times New Roman" w:hAnsi="Times New Roman" w:cs="Times New Roman"/>
          <w:color w:val="000000" w:themeColor="text1"/>
          <w:lang w:val="ru-RU"/>
        </w:rPr>
        <w:t>изу</w:t>
      </w:r>
      <w:r w:rsidRPr="00C91A6B">
        <w:rPr>
          <w:rFonts w:ascii="Times New Roman" w:hAnsi="Times New Roman" w:cs="Times New Roman"/>
          <w:color w:val="000000" w:themeColor="text1"/>
          <w:lang w:val="ru-RU"/>
        </w:rPr>
        <w:t>ченной терминологии;</w:t>
      </w:r>
    </w:p>
    <w:p w14:paraId="0D694D68" w14:textId="59D82BCC"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характеризовать математические объекты, явления и </w:t>
      </w:r>
      <w:r w:rsidR="007436AA" w:rsidRPr="00C91A6B">
        <w:rPr>
          <w:rFonts w:ascii="Times New Roman" w:hAnsi="Times New Roman" w:cs="Times New Roman"/>
          <w:color w:val="000000" w:themeColor="text1"/>
          <w:lang w:val="ru-RU"/>
        </w:rPr>
        <w:t>собы</w:t>
      </w:r>
      <w:r w:rsidRPr="00C91A6B">
        <w:rPr>
          <w:rFonts w:ascii="Times New Roman" w:hAnsi="Times New Roman" w:cs="Times New Roman"/>
          <w:color w:val="000000" w:themeColor="text1"/>
          <w:lang w:val="ru-RU"/>
        </w:rPr>
        <w:t>тия с помощью изученных величин;</w:t>
      </w:r>
    </w:p>
    <w:p w14:paraId="1BCB5537" w14:textId="55152639"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инструкцию, записывать рассуждение;</w:t>
      </w:r>
    </w:p>
    <w:p w14:paraId="6290EEED" w14:textId="27682EE0" w:rsidR="009E224D" w:rsidRPr="00C91A6B" w:rsidRDefault="004D0A5B" w:rsidP="00370B29">
      <w:pPr>
        <w:pStyle w:val="a3"/>
        <w:numPr>
          <w:ilvl w:val="0"/>
          <w:numId w:val="2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инициировать обсуждение разных способов выполнения </w:t>
      </w:r>
      <w:r w:rsidR="007436AA"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дания, поиск ошибок в решении.</w:t>
      </w:r>
    </w:p>
    <w:p w14:paraId="6D2AF308" w14:textId="77777777" w:rsidR="009E224D" w:rsidRPr="00C91A6B" w:rsidRDefault="004D0A5B" w:rsidP="0041663B">
      <w:pPr>
        <w:tabs>
          <w:tab w:val="left" w:pos="709"/>
        </w:tabs>
        <w:spacing w:before="1"/>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Универсальные регулятивные учебные действия:</w:t>
      </w:r>
    </w:p>
    <w:p w14:paraId="23BA5A31" w14:textId="654EA0A0" w:rsidR="009E224D" w:rsidRPr="00C91A6B" w:rsidRDefault="004D0A5B" w:rsidP="00370B29">
      <w:pPr>
        <w:pStyle w:val="a3"/>
        <w:numPr>
          <w:ilvl w:val="0"/>
          <w:numId w:val="2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контролировать правильность и полноту выполнени</w:t>
      </w:r>
      <w:r w:rsidR="007436AA" w:rsidRPr="00C91A6B">
        <w:rPr>
          <w:rFonts w:ascii="Times New Roman" w:hAnsi="Times New Roman" w:cs="Times New Roman"/>
          <w:color w:val="000000" w:themeColor="text1"/>
          <w:lang w:val="ru-RU"/>
        </w:rPr>
        <w:t>я алго</w:t>
      </w:r>
      <w:r w:rsidRPr="00C91A6B">
        <w:rPr>
          <w:rFonts w:ascii="Times New Roman" w:hAnsi="Times New Roman" w:cs="Times New Roman"/>
          <w:color w:val="000000" w:themeColor="text1"/>
          <w:lang w:val="ru-RU"/>
        </w:rPr>
        <w:t>ритма арифметического д</w:t>
      </w:r>
      <w:r w:rsidR="007436AA" w:rsidRPr="00C91A6B">
        <w:rPr>
          <w:rFonts w:ascii="Times New Roman" w:hAnsi="Times New Roman" w:cs="Times New Roman"/>
          <w:color w:val="000000" w:themeColor="text1"/>
          <w:lang w:val="ru-RU"/>
        </w:rPr>
        <w:t>ействия, решения текстовой зада</w:t>
      </w:r>
      <w:r w:rsidRPr="00C91A6B">
        <w:rPr>
          <w:rFonts w:ascii="Times New Roman" w:hAnsi="Times New Roman" w:cs="Times New Roman"/>
          <w:color w:val="000000" w:themeColor="text1"/>
          <w:lang w:val="ru-RU"/>
        </w:rPr>
        <w:t>чи, построения геометрической фигуры, измерения;</w:t>
      </w:r>
    </w:p>
    <w:p w14:paraId="3F22CD03" w14:textId="14751589" w:rsidR="009E224D" w:rsidRPr="00C91A6B" w:rsidRDefault="004D0A5B" w:rsidP="00370B29">
      <w:pPr>
        <w:pStyle w:val="a3"/>
        <w:numPr>
          <w:ilvl w:val="0"/>
          <w:numId w:val="2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самостоятельно выполнять прикидку и оценку результата измерений;</w:t>
      </w:r>
    </w:p>
    <w:p w14:paraId="351FC34F" w14:textId="6AC7E276" w:rsidR="009E224D" w:rsidRPr="00C91A6B" w:rsidRDefault="004D0A5B" w:rsidP="00370B29">
      <w:pPr>
        <w:pStyle w:val="a3"/>
        <w:numPr>
          <w:ilvl w:val="0"/>
          <w:numId w:val="2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исправлять, прогнозировать трудности и ошибки и трудности в решении учебной задачи.</w:t>
      </w:r>
    </w:p>
    <w:p w14:paraId="1E9471A9"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p>
    <w:p w14:paraId="3FD93091" w14:textId="1B18CC65" w:rsidR="009E224D" w:rsidRPr="00C91A6B" w:rsidRDefault="004D0A5B" w:rsidP="00370B29">
      <w:pPr>
        <w:pStyle w:val="a3"/>
        <w:numPr>
          <w:ilvl w:val="0"/>
          <w:numId w:val="22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участвовать в совместной деятельности: договариваться о способе решения, распределять работу между членами </w:t>
      </w:r>
      <w:r w:rsidR="007436AA" w:rsidRPr="00C91A6B">
        <w:rPr>
          <w:rFonts w:ascii="Times New Roman" w:hAnsi="Times New Roman" w:cs="Times New Roman"/>
          <w:color w:val="000000" w:themeColor="text1"/>
          <w:lang w:val="ru-RU"/>
        </w:rPr>
        <w:t>груп</w:t>
      </w:r>
      <w:r w:rsidRPr="00C91A6B">
        <w:rPr>
          <w:rFonts w:ascii="Times New Roman" w:hAnsi="Times New Roman" w:cs="Times New Roman"/>
          <w:color w:val="000000" w:themeColor="text1"/>
          <w:lang w:val="ru-RU"/>
        </w:rPr>
        <w:t>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14:paraId="0A291228" w14:textId="2166093F" w:rsidR="009E224D" w:rsidRPr="00C91A6B" w:rsidRDefault="004D0A5B" w:rsidP="00370B29">
      <w:pPr>
        <w:pStyle w:val="a3"/>
        <w:numPr>
          <w:ilvl w:val="0"/>
          <w:numId w:val="22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договариваться с одноклассниками в ходе организации </w:t>
      </w:r>
      <w:r w:rsidR="007436AA"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ектной работы с величинами (составление расписания, </w:t>
      </w:r>
      <w:r w:rsidR="007436AA" w:rsidRPr="00C91A6B">
        <w:rPr>
          <w:rFonts w:ascii="Times New Roman" w:hAnsi="Times New Roman" w:cs="Times New Roman"/>
          <w:color w:val="000000" w:themeColor="text1"/>
          <w:lang w:val="ru-RU"/>
        </w:rPr>
        <w:t>под</w:t>
      </w:r>
      <w:r w:rsidRPr="00C91A6B">
        <w:rPr>
          <w:rFonts w:ascii="Times New Roman" w:hAnsi="Times New Roman" w:cs="Times New Roman"/>
          <w:color w:val="000000" w:themeColor="text1"/>
          <w:lang w:val="ru-RU"/>
        </w:rPr>
        <w:t xml:space="preserve">счёт денег, оценка стоимости и веса покупки, рост и вес </w:t>
      </w:r>
      <w:r w:rsidR="007436AA" w:rsidRPr="00C91A6B">
        <w:rPr>
          <w:rFonts w:ascii="Times New Roman" w:hAnsi="Times New Roman" w:cs="Times New Roman"/>
          <w:color w:val="000000" w:themeColor="text1"/>
          <w:lang w:val="ru-RU"/>
        </w:rPr>
        <w:t>че</w:t>
      </w:r>
      <w:r w:rsidRPr="00C91A6B">
        <w:rPr>
          <w:rFonts w:ascii="Times New Roman" w:hAnsi="Times New Roman" w:cs="Times New Roman"/>
          <w:color w:val="000000" w:themeColor="text1"/>
          <w:lang w:val="ru-RU"/>
        </w:rPr>
        <w:t>ловека,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14:paraId="64AA361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70E9D49D" w14:textId="4BBD8D92" w:rsidR="009E224D" w:rsidRPr="00C91A6B" w:rsidRDefault="004D0A5B" w:rsidP="00430811">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ПРОГРАММЫ УЧЕБНОГО ПРЕДМЕТА «МАТЕМАТИКА» НА УРОВНЕ НАЧАЛЬНОГО ОБЩЕГО ОБРАЗОВАНИЯ</w:t>
      </w:r>
    </w:p>
    <w:p w14:paraId="558E7715"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Младший школьник достигает планируемых результатов </w:t>
      </w:r>
      <w:r w:rsidR="00A345B8"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учения в соответствии со </w:t>
      </w:r>
      <w:r w:rsidR="00A345B8" w:rsidRPr="00C91A6B">
        <w:rPr>
          <w:rFonts w:ascii="Times New Roman" w:hAnsi="Times New Roman" w:cs="Times New Roman"/>
          <w:color w:val="000000" w:themeColor="text1"/>
          <w:lang w:val="ru-RU"/>
        </w:rPr>
        <w:t>своими возможностями и способно</w:t>
      </w:r>
      <w:r w:rsidRPr="00C91A6B">
        <w:rPr>
          <w:rFonts w:ascii="Times New Roman" w:hAnsi="Times New Roman" w:cs="Times New Roman"/>
          <w:color w:val="000000" w:themeColor="text1"/>
          <w:lang w:val="ru-RU"/>
        </w:rPr>
        <w:t>стями. На его успешность оказывают влияние темп дея</w:t>
      </w:r>
      <w:r w:rsidR="00A345B8" w:rsidRPr="00C91A6B">
        <w:rPr>
          <w:rFonts w:ascii="Times New Roman" w:hAnsi="Times New Roman" w:cs="Times New Roman"/>
          <w:color w:val="000000" w:themeColor="text1"/>
          <w:lang w:val="ru-RU"/>
        </w:rPr>
        <w:t>тельно</w:t>
      </w:r>
      <w:r w:rsidRPr="00C91A6B">
        <w:rPr>
          <w:rFonts w:ascii="Times New Roman" w:hAnsi="Times New Roman" w:cs="Times New Roman"/>
          <w:color w:val="000000" w:themeColor="text1"/>
          <w:lang w:val="ru-RU"/>
        </w:rPr>
        <w:t xml:space="preserve">сти ребенка, скорость психического созревания, особенности формирования учебной деятельности (способность к </w:t>
      </w:r>
      <w:r w:rsidR="00A345B8" w:rsidRPr="00C91A6B">
        <w:rPr>
          <w:rFonts w:ascii="Times New Roman" w:hAnsi="Times New Roman" w:cs="Times New Roman"/>
          <w:color w:val="000000" w:themeColor="text1"/>
          <w:lang w:val="ru-RU"/>
        </w:rPr>
        <w:t>целепола</w:t>
      </w:r>
      <w:r w:rsidRPr="00C91A6B">
        <w:rPr>
          <w:rFonts w:ascii="Times New Roman" w:hAnsi="Times New Roman" w:cs="Times New Roman"/>
          <w:color w:val="000000" w:themeColor="text1"/>
          <w:lang w:val="ru-RU"/>
        </w:rPr>
        <w:t>ганию, готовность планировать свою работу, самоконтроль и т. д.).</w:t>
      </w:r>
    </w:p>
    <w:p w14:paraId="557B37C5"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результаты</w:t>
      </w:r>
      <w:r w:rsidR="00A345B8" w:rsidRPr="00C91A6B">
        <w:rPr>
          <w:rFonts w:ascii="Times New Roman" w:hAnsi="Times New Roman" w:cs="Times New Roman"/>
          <w:color w:val="000000" w:themeColor="text1"/>
          <w:lang w:val="ru-RU"/>
        </w:rPr>
        <w:t xml:space="preserve"> освоения программы по математи</w:t>
      </w:r>
      <w:r w:rsidRPr="00C91A6B">
        <w:rPr>
          <w:rFonts w:ascii="Times New Roman" w:hAnsi="Times New Roman" w:cs="Times New Roman"/>
          <w:color w:val="000000" w:themeColor="text1"/>
          <w:lang w:val="ru-RU"/>
        </w:rPr>
        <w:t>ке, представленные по годам обучения, отражают, в первую очередь, предметные достижения обучающегося. Также они включают отдельные резул</w:t>
      </w:r>
      <w:r w:rsidR="00A345B8" w:rsidRPr="00C91A6B">
        <w:rPr>
          <w:rFonts w:ascii="Times New Roman" w:hAnsi="Times New Roman" w:cs="Times New Roman"/>
          <w:color w:val="000000" w:themeColor="text1"/>
          <w:lang w:val="ru-RU"/>
        </w:rPr>
        <w:t>ьтаты в области становления лич</w:t>
      </w:r>
      <w:r w:rsidRPr="00C91A6B">
        <w:rPr>
          <w:rFonts w:ascii="Times New Roman" w:hAnsi="Times New Roman" w:cs="Times New Roman"/>
          <w:color w:val="000000" w:themeColor="text1"/>
          <w:lang w:val="ru-RU"/>
        </w:rPr>
        <w:t xml:space="preserve">ностных качеств и метапредметных действий и умений, </w:t>
      </w:r>
      <w:r w:rsidR="00A345B8" w:rsidRPr="00C91A6B">
        <w:rPr>
          <w:rFonts w:ascii="Times New Roman" w:hAnsi="Times New Roman" w:cs="Times New Roman"/>
          <w:color w:val="000000" w:themeColor="text1"/>
          <w:lang w:val="ru-RU"/>
        </w:rPr>
        <w:t>кото</w:t>
      </w:r>
      <w:r w:rsidRPr="00C91A6B">
        <w:rPr>
          <w:rFonts w:ascii="Times New Roman" w:hAnsi="Times New Roman" w:cs="Times New Roman"/>
          <w:color w:val="000000" w:themeColor="text1"/>
          <w:lang w:val="ru-RU"/>
        </w:rPr>
        <w:t xml:space="preserve">рые могут быть достигнуты на этом этапе обучения. Тем самым подчеркивается, что становление личностных новообразований и универсальных учебных действий осуществляется </w:t>
      </w:r>
      <w:r w:rsidR="00A345B8" w:rsidRPr="00C91A6B">
        <w:rPr>
          <w:rFonts w:ascii="Times New Roman" w:hAnsi="Times New Roman" w:cs="Times New Roman"/>
          <w:color w:val="000000" w:themeColor="text1"/>
          <w:lang w:val="ru-RU"/>
        </w:rPr>
        <w:t>средства</w:t>
      </w:r>
      <w:r w:rsidRPr="00C91A6B">
        <w:rPr>
          <w:rFonts w:ascii="Times New Roman" w:hAnsi="Times New Roman" w:cs="Times New Roman"/>
          <w:color w:val="000000" w:themeColor="text1"/>
          <w:lang w:val="ru-RU"/>
        </w:rPr>
        <w:t>ми математического содержания курса.</w:t>
      </w:r>
    </w:p>
    <w:p w14:paraId="731763EB" w14:textId="77777777" w:rsidR="00A345B8" w:rsidRPr="00C91A6B" w:rsidRDefault="00A345B8" w:rsidP="0041663B">
      <w:pPr>
        <w:tabs>
          <w:tab w:val="left" w:pos="709"/>
        </w:tabs>
        <w:ind w:firstLine="567"/>
        <w:jc w:val="both"/>
        <w:rPr>
          <w:rFonts w:ascii="Times New Roman" w:hAnsi="Times New Roman" w:cs="Times New Roman"/>
          <w:color w:val="000000" w:themeColor="text1"/>
          <w:sz w:val="20"/>
          <w:szCs w:val="20"/>
          <w:lang w:val="ru-RU"/>
        </w:rPr>
      </w:pPr>
    </w:p>
    <w:p w14:paraId="63612907"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216FD8B9"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результате изучения предмета «Математика» в начальной школе у обучающегося б</w:t>
      </w:r>
      <w:r w:rsidR="00A345B8" w:rsidRPr="00C91A6B">
        <w:rPr>
          <w:rFonts w:ascii="Times New Roman" w:hAnsi="Times New Roman" w:cs="Times New Roman"/>
          <w:color w:val="000000" w:themeColor="text1"/>
          <w:lang w:val="ru-RU"/>
        </w:rPr>
        <w:t>удут сформированы следующие лич</w:t>
      </w:r>
      <w:r w:rsidRPr="00C91A6B">
        <w:rPr>
          <w:rFonts w:ascii="Times New Roman" w:hAnsi="Times New Roman" w:cs="Times New Roman"/>
          <w:color w:val="000000" w:themeColor="text1"/>
          <w:lang w:val="ru-RU"/>
        </w:rPr>
        <w:t>ностные результаты:</w:t>
      </w:r>
    </w:p>
    <w:p w14:paraId="5AD9E941" w14:textId="42D63F71"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необходимость</w:t>
      </w:r>
      <w:r w:rsidR="00A345B8" w:rsidRPr="00C91A6B">
        <w:rPr>
          <w:rFonts w:ascii="Times New Roman" w:hAnsi="Times New Roman" w:cs="Times New Roman"/>
          <w:color w:val="000000" w:themeColor="text1"/>
          <w:lang w:val="ru-RU"/>
        </w:rPr>
        <w:t xml:space="preserve"> изучения математики для адапта</w:t>
      </w:r>
      <w:r w:rsidRPr="00C91A6B">
        <w:rPr>
          <w:rFonts w:ascii="Times New Roman" w:hAnsi="Times New Roman" w:cs="Times New Roman"/>
          <w:color w:val="000000" w:themeColor="text1"/>
          <w:lang w:val="ru-RU"/>
        </w:rPr>
        <w:t>ции к жизненным ситуациям, для развития общей культуры человека; развития спос</w:t>
      </w:r>
      <w:r w:rsidR="00A345B8" w:rsidRPr="00C91A6B">
        <w:rPr>
          <w:rFonts w:ascii="Times New Roman" w:hAnsi="Times New Roman" w:cs="Times New Roman"/>
          <w:color w:val="000000" w:themeColor="text1"/>
          <w:lang w:val="ru-RU"/>
        </w:rPr>
        <w:t>обности мыслить, рассуждать, вы</w:t>
      </w:r>
      <w:r w:rsidRPr="00C91A6B">
        <w:rPr>
          <w:rFonts w:ascii="Times New Roman" w:hAnsi="Times New Roman" w:cs="Times New Roman"/>
          <w:color w:val="000000" w:themeColor="text1"/>
          <w:lang w:val="ru-RU"/>
        </w:rPr>
        <w:t>двигать предположения и доказывать или опровергать их;</w:t>
      </w:r>
    </w:p>
    <w:p w14:paraId="74D6375B" w14:textId="304CBA94"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применять правила совместной деятельности со </w:t>
      </w:r>
      <w:r w:rsidR="00A345B8" w:rsidRPr="00C91A6B">
        <w:rPr>
          <w:rFonts w:ascii="Times New Roman" w:hAnsi="Times New Roman" w:cs="Times New Roman"/>
          <w:color w:val="000000" w:themeColor="text1"/>
          <w:lang w:val="ru-RU"/>
        </w:rPr>
        <w:t>сверстника</w:t>
      </w:r>
      <w:r w:rsidRPr="00C91A6B">
        <w:rPr>
          <w:rFonts w:ascii="Times New Roman" w:hAnsi="Times New Roman" w:cs="Times New Roman"/>
          <w:color w:val="000000" w:themeColor="text1"/>
          <w:lang w:val="ru-RU"/>
        </w:rPr>
        <w:t xml:space="preserve">ми, проявлять способность </w:t>
      </w:r>
      <w:r w:rsidR="00A345B8" w:rsidRPr="00C91A6B">
        <w:rPr>
          <w:rFonts w:ascii="Times New Roman" w:hAnsi="Times New Roman" w:cs="Times New Roman"/>
          <w:color w:val="000000" w:themeColor="text1"/>
          <w:lang w:val="ru-RU"/>
        </w:rPr>
        <w:t>договариваться, лидировать, сле</w:t>
      </w:r>
      <w:r w:rsidRPr="00C91A6B">
        <w:rPr>
          <w:rFonts w:ascii="Times New Roman" w:hAnsi="Times New Roman" w:cs="Times New Roman"/>
          <w:color w:val="000000" w:themeColor="text1"/>
          <w:lang w:val="ru-RU"/>
        </w:rPr>
        <w:t>довать указаниям, осознава</w:t>
      </w:r>
      <w:r w:rsidR="00A345B8" w:rsidRPr="00C91A6B">
        <w:rPr>
          <w:rFonts w:ascii="Times New Roman" w:hAnsi="Times New Roman" w:cs="Times New Roman"/>
          <w:color w:val="000000" w:themeColor="text1"/>
          <w:lang w:val="ru-RU"/>
        </w:rPr>
        <w:t>ть личную ответственность и объ</w:t>
      </w:r>
      <w:r w:rsidRPr="00C91A6B">
        <w:rPr>
          <w:rFonts w:ascii="Times New Roman" w:hAnsi="Times New Roman" w:cs="Times New Roman"/>
          <w:color w:val="000000" w:themeColor="text1"/>
          <w:lang w:val="ru-RU"/>
        </w:rPr>
        <w:t>ективно оценивать свой вклад в общий результат;</w:t>
      </w:r>
    </w:p>
    <w:p w14:paraId="5916889B" w14:textId="0A9E8228"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навыки организ</w:t>
      </w:r>
      <w:r w:rsidR="00A345B8" w:rsidRPr="00C91A6B">
        <w:rPr>
          <w:rFonts w:ascii="Times New Roman" w:hAnsi="Times New Roman" w:cs="Times New Roman"/>
          <w:color w:val="000000" w:themeColor="text1"/>
          <w:lang w:val="ru-RU"/>
        </w:rPr>
        <w:t>ации безопасного поведения в ин</w:t>
      </w:r>
      <w:r w:rsidRPr="00C91A6B">
        <w:rPr>
          <w:rFonts w:ascii="Times New Roman" w:hAnsi="Times New Roman" w:cs="Times New Roman"/>
          <w:color w:val="000000" w:themeColor="text1"/>
          <w:lang w:val="ru-RU"/>
        </w:rPr>
        <w:t>формационной среде;</w:t>
      </w:r>
    </w:p>
    <w:p w14:paraId="50838789" w14:textId="7DF3E975"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применять математику для решения практических задач в повседневной жизни, в том числе при оказании помощи </w:t>
      </w:r>
      <w:r w:rsidR="00A345B8" w:rsidRPr="00C91A6B">
        <w:rPr>
          <w:rFonts w:ascii="Times New Roman" w:hAnsi="Times New Roman" w:cs="Times New Roman"/>
          <w:color w:val="000000" w:themeColor="text1"/>
          <w:lang w:val="ru-RU"/>
        </w:rPr>
        <w:t>од</w:t>
      </w:r>
      <w:r w:rsidRPr="00C91A6B">
        <w:rPr>
          <w:rFonts w:ascii="Times New Roman" w:hAnsi="Times New Roman" w:cs="Times New Roman"/>
          <w:color w:val="000000" w:themeColor="text1"/>
          <w:lang w:val="ru-RU"/>
        </w:rPr>
        <w:t xml:space="preserve">ноклассникам, детям младшего возраста, взрослым и </w:t>
      </w:r>
      <w:r w:rsidR="00A345B8" w:rsidRPr="00C91A6B">
        <w:rPr>
          <w:rFonts w:ascii="Times New Roman" w:hAnsi="Times New Roman" w:cs="Times New Roman"/>
          <w:color w:val="000000" w:themeColor="text1"/>
          <w:lang w:val="ru-RU"/>
        </w:rPr>
        <w:t>пожи</w:t>
      </w:r>
      <w:r w:rsidRPr="00C91A6B">
        <w:rPr>
          <w:rFonts w:ascii="Times New Roman" w:hAnsi="Times New Roman" w:cs="Times New Roman"/>
          <w:color w:val="000000" w:themeColor="text1"/>
          <w:lang w:val="ru-RU"/>
        </w:rPr>
        <w:t>лым людям;</w:t>
      </w:r>
    </w:p>
    <w:p w14:paraId="60F37BD1" w14:textId="11501ECC"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работать в ситуациях,</w:t>
      </w:r>
      <w:r w:rsidR="00A345B8" w:rsidRPr="00C91A6B">
        <w:rPr>
          <w:rFonts w:ascii="Times New Roman" w:hAnsi="Times New Roman" w:cs="Times New Roman"/>
          <w:color w:val="000000" w:themeColor="text1"/>
          <w:lang w:val="ru-RU"/>
        </w:rPr>
        <w:t xml:space="preserve"> расширяющих опыт применения ма</w:t>
      </w:r>
      <w:r w:rsidRPr="00C91A6B">
        <w:rPr>
          <w:rFonts w:ascii="Times New Roman" w:hAnsi="Times New Roman" w:cs="Times New Roman"/>
          <w:color w:val="000000" w:themeColor="text1"/>
          <w:lang w:val="ru-RU"/>
        </w:rPr>
        <w:t>тематических отношений в реальной жизни, повышающих интерес к интеллектуальному труду и уверенность своих си</w:t>
      </w:r>
      <w:r w:rsidR="00A345B8" w:rsidRPr="00C91A6B">
        <w:rPr>
          <w:rFonts w:ascii="Times New Roman" w:hAnsi="Times New Roman" w:cs="Times New Roman"/>
          <w:color w:val="000000" w:themeColor="text1"/>
          <w:lang w:val="ru-RU"/>
        </w:rPr>
        <w:t>л</w:t>
      </w:r>
      <w:r w:rsidRPr="00C91A6B">
        <w:rPr>
          <w:rFonts w:ascii="Times New Roman" w:hAnsi="Times New Roman" w:cs="Times New Roman"/>
          <w:color w:val="000000" w:themeColor="text1"/>
          <w:lang w:val="ru-RU"/>
        </w:rPr>
        <w:t>ах при решении поставленных задач, умение преодолевать трудности;</w:t>
      </w:r>
    </w:p>
    <w:p w14:paraId="77E1F416" w14:textId="49BA4429"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14:paraId="325DF72A" w14:textId="09D5C0C0"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оценивать свои успехи в изучении математики, намечать пути устранения трудностей; стремиться углублять свои </w:t>
      </w:r>
      <w:r w:rsidR="00A345B8" w:rsidRPr="00C91A6B">
        <w:rPr>
          <w:rFonts w:ascii="Times New Roman" w:hAnsi="Times New Roman" w:cs="Times New Roman"/>
          <w:color w:val="000000" w:themeColor="text1"/>
          <w:lang w:val="ru-RU"/>
        </w:rPr>
        <w:t>ма</w:t>
      </w:r>
      <w:r w:rsidRPr="00C91A6B">
        <w:rPr>
          <w:rFonts w:ascii="Times New Roman" w:hAnsi="Times New Roman" w:cs="Times New Roman"/>
          <w:color w:val="000000" w:themeColor="text1"/>
          <w:lang w:val="ru-RU"/>
        </w:rPr>
        <w:t>тематические знания и умения;</w:t>
      </w:r>
    </w:p>
    <w:p w14:paraId="59DFD3CF" w14:textId="68502FC8"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пользоваться разнообразными информационными </w:t>
      </w:r>
      <w:r w:rsidR="00A345B8" w:rsidRPr="00C91A6B">
        <w:rPr>
          <w:rFonts w:ascii="Times New Roman" w:hAnsi="Times New Roman" w:cs="Times New Roman"/>
          <w:color w:val="000000" w:themeColor="text1"/>
          <w:lang w:val="ru-RU"/>
        </w:rPr>
        <w:t>средства</w:t>
      </w:r>
      <w:r w:rsidRPr="00C91A6B">
        <w:rPr>
          <w:rFonts w:ascii="Times New Roman" w:hAnsi="Times New Roman" w:cs="Times New Roman"/>
          <w:color w:val="000000" w:themeColor="text1"/>
          <w:lang w:val="ru-RU"/>
        </w:rPr>
        <w:t>ми для решения предл</w:t>
      </w:r>
      <w:r w:rsidR="00A345B8" w:rsidRPr="00C91A6B">
        <w:rPr>
          <w:rFonts w:ascii="Times New Roman" w:hAnsi="Times New Roman" w:cs="Times New Roman"/>
          <w:color w:val="000000" w:themeColor="text1"/>
          <w:lang w:val="ru-RU"/>
        </w:rPr>
        <w:t>оженных и самостоятельно выбран</w:t>
      </w:r>
      <w:r w:rsidRPr="00C91A6B">
        <w:rPr>
          <w:rFonts w:ascii="Times New Roman" w:hAnsi="Times New Roman" w:cs="Times New Roman"/>
          <w:color w:val="000000" w:themeColor="text1"/>
          <w:lang w:val="ru-RU"/>
        </w:rPr>
        <w:t>ных учебных проблем, задач.</w:t>
      </w:r>
    </w:p>
    <w:p w14:paraId="7ACD85F6" w14:textId="77777777" w:rsidR="00A345B8" w:rsidRPr="00C91A6B" w:rsidRDefault="00A345B8" w:rsidP="0041663B">
      <w:pPr>
        <w:tabs>
          <w:tab w:val="left" w:pos="709"/>
        </w:tabs>
        <w:ind w:firstLine="567"/>
        <w:jc w:val="both"/>
        <w:rPr>
          <w:rFonts w:ascii="Times New Roman" w:hAnsi="Times New Roman" w:cs="Times New Roman"/>
          <w:color w:val="000000" w:themeColor="text1"/>
          <w:sz w:val="20"/>
          <w:szCs w:val="20"/>
          <w:lang w:val="ru-RU"/>
        </w:rPr>
      </w:pPr>
    </w:p>
    <w:p w14:paraId="39991F6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4257C2E9"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начальной школе у обучающегося формируются следующие универсальные учебные действия.</w:t>
      </w:r>
    </w:p>
    <w:p w14:paraId="3BDD3977" w14:textId="77777777" w:rsidR="00A345B8" w:rsidRPr="00C91A6B" w:rsidRDefault="00A345B8" w:rsidP="0041663B">
      <w:pPr>
        <w:tabs>
          <w:tab w:val="left" w:pos="709"/>
        </w:tabs>
        <w:ind w:firstLine="567"/>
        <w:jc w:val="both"/>
        <w:rPr>
          <w:rFonts w:ascii="Times New Roman" w:hAnsi="Times New Roman" w:cs="Times New Roman"/>
          <w:b/>
          <w:color w:val="000000" w:themeColor="text1"/>
          <w:sz w:val="20"/>
          <w:szCs w:val="20"/>
          <w:lang w:val="ru-RU"/>
        </w:rPr>
      </w:pPr>
    </w:p>
    <w:p w14:paraId="30F2556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Универсальные познавательные учебные действия:</w:t>
      </w:r>
    </w:p>
    <w:p w14:paraId="5BC2718F" w14:textId="04AF2F31" w:rsidR="009E224D" w:rsidRPr="00C91A6B" w:rsidRDefault="004D0A5B" w:rsidP="00370B29">
      <w:pPr>
        <w:pStyle w:val="a7"/>
        <w:numPr>
          <w:ilvl w:val="0"/>
          <w:numId w:val="225"/>
        </w:numPr>
        <w:tabs>
          <w:tab w:val="left" w:pos="709"/>
        </w:tabs>
        <w:spacing w:before="58"/>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Базовые логические действия:</w:t>
      </w:r>
    </w:p>
    <w:p w14:paraId="4D8B5670" w14:textId="27E7870B" w:rsidR="009E224D" w:rsidRPr="00C91A6B" w:rsidRDefault="004D0A5B" w:rsidP="00370B29">
      <w:pPr>
        <w:pStyle w:val="a3"/>
        <w:numPr>
          <w:ilvl w:val="0"/>
          <w:numId w:val="2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устанавливать связи и </w:t>
      </w:r>
      <w:r w:rsidR="00A345B8" w:rsidRPr="00C91A6B">
        <w:rPr>
          <w:rFonts w:ascii="Times New Roman" w:hAnsi="Times New Roman" w:cs="Times New Roman"/>
          <w:color w:val="000000" w:themeColor="text1"/>
          <w:lang w:val="ru-RU"/>
        </w:rPr>
        <w:t>зависимости между математически</w:t>
      </w:r>
      <w:r w:rsidRPr="00C91A6B">
        <w:rPr>
          <w:rFonts w:ascii="Times New Roman" w:hAnsi="Times New Roman" w:cs="Times New Roman"/>
          <w:color w:val="000000" w:themeColor="text1"/>
          <w:lang w:val="ru-RU"/>
        </w:rPr>
        <w:t>ми объектами (часть-цел</w:t>
      </w:r>
      <w:r w:rsidR="00A345B8" w:rsidRPr="00C91A6B">
        <w:rPr>
          <w:rFonts w:ascii="Times New Roman" w:hAnsi="Times New Roman" w:cs="Times New Roman"/>
          <w:color w:val="000000" w:themeColor="text1"/>
          <w:lang w:val="ru-RU"/>
        </w:rPr>
        <w:t>ое; причина-следствие; протяжён</w:t>
      </w:r>
      <w:r w:rsidRPr="00C91A6B">
        <w:rPr>
          <w:rFonts w:ascii="Times New Roman" w:hAnsi="Times New Roman" w:cs="Times New Roman"/>
          <w:color w:val="000000" w:themeColor="text1"/>
          <w:lang w:val="ru-RU"/>
        </w:rPr>
        <w:t>ность);</w:t>
      </w:r>
    </w:p>
    <w:p w14:paraId="757FD835" w14:textId="7834673E" w:rsidR="009E224D" w:rsidRPr="00C91A6B" w:rsidRDefault="004D0A5B" w:rsidP="00370B29">
      <w:pPr>
        <w:pStyle w:val="a3"/>
        <w:numPr>
          <w:ilvl w:val="0"/>
          <w:numId w:val="2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применять базовые логические универсальные действия: сравнение, анализ, клас</w:t>
      </w:r>
      <w:r w:rsidR="00A345B8" w:rsidRPr="00C91A6B">
        <w:rPr>
          <w:rFonts w:ascii="Times New Roman" w:hAnsi="Times New Roman" w:cs="Times New Roman"/>
          <w:color w:val="000000" w:themeColor="text1"/>
          <w:lang w:val="ru-RU"/>
        </w:rPr>
        <w:t>сификация (группировка), обобще</w:t>
      </w:r>
      <w:r w:rsidRPr="00C91A6B">
        <w:rPr>
          <w:rFonts w:ascii="Times New Roman" w:hAnsi="Times New Roman" w:cs="Times New Roman"/>
          <w:color w:val="000000" w:themeColor="text1"/>
          <w:lang w:val="ru-RU"/>
        </w:rPr>
        <w:t>ние;</w:t>
      </w:r>
    </w:p>
    <w:p w14:paraId="44965B12" w14:textId="0D69A2D9" w:rsidR="009E224D" w:rsidRPr="00C91A6B" w:rsidRDefault="004D0A5B" w:rsidP="00370B29">
      <w:pPr>
        <w:pStyle w:val="a3"/>
        <w:numPr>
          <w:ilvl w:val="0"/>
          <w:numId w:val="2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практические графические и измерительные навыки для успешного</w:t>
      </w:r>
      <w:r w:rsidR="00A345B8" w:rsidRPr="00C91A6B">
        <w:rPr>
          <w:rFonts w:ascii="Times New Roman" w:hAnsi="Times New Roman" w:cs="Times New Roman"/>
          <w:color w:val="000000" w:themeColor="text1"/>
          <w:lang w:val="ru-RU"/>
        </w:rPr>
        <w:t xml:space="preserve"> решения учебных и житейских за</w:t>
      </w:r>
      <w:r w:rsidRPr="00C91A6B">
        <w:rPr>
          <w:rFonts w:ascii="Times New Roman" w:hAnsi="Times New Roman" w:cs="Times New Roman"/>
          <w:color w:val="000000" w:themeColor="text1"/>
          <w:lang w:val="ru-RU"/>
        </w:rPr>
        <w:t>дач;</w:t>
      </w:r>
    </w:p>
    <w:p w14:paraId="57309815" w14:textId="289912E9" w:rsidR="009E224D" w:rsidRPr="00C91A6B" w:rsidRDefault="004D0A5B" w:rsidP="00370B29">
      <w:pPr>
        <w:pStyle w:val="a3"/>
        <w:numPr>
          <w:ilvl w:val="0"/>
          <w:numId w:val="2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14:paraId="7E472F99" w14:textId="4FEA9A47" w:rsidR="009E224D" w:rsidRPr="00C91A6B" w:rsidRDefault="004D0A5B" w:rsidP="00370B29">
      <w:pPr>
        <w:pStyle w:val="a7"/>
        <w:numPr>
          <w:ilvl w:val="0"/>
          <w:numId w:val="225"/>
        </w:numPr>
        <w:tabs>
          <w:tab w:val="left" w:pos="709"/>
        </w:tabs>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p>
    <w:p w14:paraId="0BF9F5D9" w14:textId="762D7ED7" w:rsidR="009E224D" w:rsidRPr="00C91A6B" w:rsidRDefault="004D0A5B" w:rsidP="00370B29">
      <w:pPr>
        <w:pStyle w:val="a3"/>
        <w:numPr>
          <w:ilvl w:val="0"/>
          <w:numId w:val="2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способность ориентироваться в учебном </w:t>
      </w:r>
      <w:r w:rsidR="00A345B8" w:rsidRPr="00C91A6B">
        <w:rPr>
          <w:rFonts w:ascii="Times New Roman" w:hAnsi="Times New Roman" w:cs="Times New Roman"/>
          <w:color w:val="000000" w:themeColor="text1"/>
          <w:lang w:val="ru-RU"/>
        </w:rPr>
        <w:t>материа</w:t>
      </w:r>
      <w:r w:rsidRPr="00C91A6B">
        <w:rPr>
          <w:rFonts w:ascii="Times New Roman" w:hAnsi="Times New Roman" w:cs="Times New Roman"/>
          <w:color w:val="000000" w:themeColor="text1"/>
          <w:lang w:val="ru-RU"/>
        </w:rPr>
        <w:t>ле разных разделов курса математики;</w:t>
      </w:r>
    </w:p>
    <w:p w14:paraId="0F5943A7" w14:textId="4A67F145" w:rsidR="009E224D" w:rsidRPr="00C91A6B" w:rsidRDefault="004D0A5B" w:rsidP="00370B29">
      <w:pPr>
        <w:pStyle w:val="a3"/>
        <w:numPr>
          <w:ilvl w:val="0"/>
          <w:numId w:val="2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и адекватно использовать математическую </w:t>
      </w:r>
      <w:r w:rsidR="00A345B8" w:rsidRPr="00C91A6B">
        <w:rPr>
          <w:rFonts w:ascii="Times New Roman" w:hAnsi="Times New Roman" w:cs="Times New Roman"/>
          <w:color w:val="000000" w:themeColor="text1"/>
          <w:lang w:val="ru-RU"/>
        </w:rPr>
        <w:t>терми</w:t>
      </w:r>
      <w:r w:rsidRPr="00C91A6B">
        <w:rPr>
          <w:rFonts w:ascii="Times New Roman" w:hAnsi="Times New Roman" w:cs="Times New Roman"/>
          <w:color w:val="000000" w:themeColor="text1"/>
          <w:lang w:val="ru-RU"/>
        </w:rPr>
        <w:t>нологию: различать, харак</w:t>
      </w:r>
      <w:r w:rsidR="00A345B8" w:rsidRPr="00C91A6B">
        <w:rPr>
          <w:rFonts w:ascii="Times New Roman" w:hAnsi="Times New Roman" w:cs="Times New Roman"/>
          <w:color w:val="000000" w:themeColor="text1"/>
          <w:lang w:val="ru-RU"/>
        </w:rPr>
        <w:t>теризовать, использовать для ре</w:t>
      </w:r>
      <w:r w:rsidRPr="00C91A6B">
        <w:rPr>
          <w:rFonts w:ascii="Times New Roman" w:hAnsi="Times New Roman" w:cs="Times New Roman"/>
          <w:color w:val="000000" w:themeColor="text1"/>
          <w:lang w:val="ru-RU"/>
        </w:rPr>
        <w:t>шения учебных и практических задач;</w:t>
      </w:r>
    </w:p>
    <w:p w14:paraId="6E850B86" w14:textId="109FC4F4" w:rsidR="009E224D" w:rsidRPr="00C91A6B" w:rsidRDefault="004D0A5B" w:rsidP="00370B29">
      <w:pPr>
        <w:pStyle w:val="a3"/>
        <w:numPr>
          <w:ilvl w:val="0"/>
          <w:numId w:val="2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применять изученные методы познания (измерение, </w:t>
      </w:r>
      <w:r w:rsidR="00A345B8" w:rsidRPr="00C91A6B">
        <w:rPr>
          <w:rFonts w:ascii="Times New Roman" w:hAnsi="Times New Roman" w:cs="Times New Roman"/>
          <w:color w:val="000000" w:themeColor="text1"/>
          <w:lang w:val="ru-RU"/>
        </w:rPr>
        <w:t>модели</w:t>
      </w:r>
      <w:r w:rsidRPr="00C91A6B">
        <w:rPr>
          <w:rFonts w:ascii="Times New Roman" w:hAnsi="Times New Roman" w:cs="Times New Roman"/>
          <w:color w:val="000000" w:themeColor="text1"/>
          <w:lang w:val="ru-RU"/>
        </w:rPr>
        <w:t>рование, перебор вариантов)</w:t>
      </w:r>
    </w:p>
    <w:p w14:paraId="0117F3D1" w14:textId="50C2F2D0" w:rsidR="009E224D" w:rsidRPr="00C91A6B" w:rsidRDefault="004D0A5B" w:rsidP="00370B29">
      <w:pPr>
        <w:pStyle w:val="a7"/>
        <w:numPr>
          <w:ilvl w:val="0"/>
          <w:numId w:val="225"/>
        </w:numPr>
        <w:tabs>
          <w:tab w:val="left" w:pos="709"/>
        </w:tabs>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p>
    <w:p w14:paraId="0EF14E34" w14:textId="61EA06DA" w:rsidR="00A345B8" w:rsidRPr="00C91A6B" w:rsidRDefault="004D0A5B" w:rsidP="00370B29">
      <w:pPr>
        <w:pStyle w:val="a3"/>
        <w:numPr>
          <w:ilvl w:val="0"/>
          <w:numId w:val="2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находить и использовать для решения учебных задач </w:t>
      </w:r>
      <w:r w:rsidR="00A345B8" w:rsidRPr="00C91A6B">
        <w:rPr>
          <w:rFonts w:ascii="Times New Roman" w:hAnsi="Times New Roman" w:cs="Times New Roman"/>
          <w:color w:val="000000" w:themeColor="text1"/>
          <w:lang w:val="ru-RU"/>
        </w:rPr>
        <w:t>тексто</w:t>
      </w:r>
      <w:r w:rsidRPr="00C91A6B">
        <w:rPr>
          <w:rFonts w:ascii="Times New Roman" w:hAnsi="Times New Roman" w:cs="Times New Roman"/>
          <w:color w:val="000000" w:themeColor="text1"/>
          <w:lang w:val="ru-RU"/>
        </w:rPr>
        <w:t>вую, графическую инфор</w:t>
      </w:r>
      <w:r w:rsidR="00A345B8" w:rsidRPr="00C91A6B">
        <w:rPr>
          <w:rFonts w:ascii="Times New Roman" w:hAnsi="Times New Roman" w:cs="Times New Roman"/>
          <w:color w:val="000000" w:themeColor="text1"/>
          <w:lang w:val="ru-RU"/>
        </w:rPr>
        <w:t>мацию в разных источниках инфор</w:t>
      </w:r>
      <w:r w:rsidRPr="00C91A6B">
        <w:rPr>
          <w:rFonts w:ascii="Times New Roman" w:hAnsi="Times New Roman" w:cs="Times New Roman"/>
          <w:color w:val="000000" w:themeColor="text1"/>
          <w:lang w:val="ru-RU"/>
        </w:rPr>
        <w:t>мационной среды;</w:t>
      </w:r>
    </w:p>
    <w:p w14:paraId="5A51D9FC" w14:textId="6A15CB9C" w:rsidR="009E224D" w:rsidRPr="00C91A6B" w:rsidRDefault="004D0A5B" w:rsidP="00370B29">
      <w:pPr>
        <w:pStyle w:val="a3"/>
        <w:numPr>
          <w:ilvl w:val="0"/>
          <w:numId w:val="2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интерпретирова</w:t>
      </w:r>
      <w:r w:rsidR="00A345B8" w:rsidRPr="00C91A6B">
        <w:rPr>
          <w:rFonts w:ascii="Times New Roman" w:hAnsi="Times New Roman" w:cs="Times New Roman"/>
          <w:color w:val="000000" w:themeColor="text1"/>
          <w:lang w:val="ru-RU"/>
        </w:rPr>
        <w:t>ть графически представленную ин</w:t>
      </w:r>
      <w:r w:rsidRPr="00C91A6B">
        <w:rPr>
          <w:rFonts w:ascii="Times New Roman" w:hAnsi="Times New Roman" w:cs="Times New Roman"/>
          <w:color w:val="000000" w:themeColor="text1"/>
          <w:lang w:val="ru-RU"/>
        </w:rPr>
        <w:t>формацию (схему, таблицу, диаграмму, другую модель);</w:t>
      </w:r>
    </w:p>
    <w:p w14:paraId="11248DA0" w14:textId="61310785" w:rsidR="009E224D" w:rsidRPr="00C91A6B" w:rsidRDefault="004D0A5B" w:rsidP="00370B29">
      <w:pPr>
        <w:pStyle w:val="a3"/>
        <w:numPr>
          <w:ilvl w:val="0"/>
          <w:numId w:val="2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представлять информацию в заданной форме (дополнять </w:t>
      </w:r>
      <w:r w:rsidR="00A345B8" w:rsidRPr="00C91A6B">
        <w:rPr>
          <w:rFonts w:ascii="Times New Roman" w:hAnsi="Times New Roman" w:cs="Times New Roman"/>
          <w:color w:val="000000" w:themeColor="text1"/>
          <w:lang w:val="ru-RU"/>
        </w:rPr>
        <w:t>та</w:t>
      </w:r>
      <w:r w:rsidRPr="00C91A6B">
        <w:rPr>
          <w:rFonts w:ascii="Times New Roman" w:hAnsi="Times New Roman" w:cs="Times New Roman"/>
          <w:color w:val="000000" w:themeColor="text1"/>
          <w:lang w:val="ru-RU"/>
        </w:rPr>
        <w:t xml:space="preserve">блицу, текст), формулировать утверждение по образцу, в </w:t>
      </w:r>
      <w:r w:rsidR="00A345B8"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ответствии с требованиями учебной задачи;</w:t>
      </w:r>
    </w:p>
    <w:p w14:paraId="4259F2AA" w14:textId="30FA7014" w:rsidR="009E224D" w:rsidRPr="00C91A6B" w:rsidRDefault="004D0A5B" w:rsidP="00370B29">
      <w:pPr>
        <w:pStyle w:val="a3"/>
        <w:numPr>
          <w:ilvl w:val="0"/>
          <w:numId w:val="2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правила, безопасно использовать предлагаемые электронные средства и источники информации.</w:t>
      </w:r>
    </w:p>
    <w:p w14:paraId="0FBF3ECD" w14:textId="77777777" w:rsidR="00A345B8" w:rsidRPr="00C91A6B" w:rsidRDefault="00A345B8" w:rsidP="0041663B">
      <w:pPr>
        <w:tabs>
          <w:tab w:val="left" w:pos="709"/>
        </w:tabs>
        <w:ind w:firstLine="567"/>
        <w:jc w:val="both"/>
        <w:rPr>
          <w:rFonts w:ascii="Times New Roman" w:hAnsi="Times New Roman" w:cs="Times New Roman"/>
          <w:b/>
          <w:color w:val="000000" w:themeColor="text1"/>
          <w:sz w:val="20"/>
          <w:szCs w:val="20"/>
          <w:lang w:val="ru-RU"/>
        </w:rPr>
      </w:pPr>
    </w:p>
    <w:p w14:paraId="36D8E62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коммуникативные учебные действия:</w:t>
      </w:r>
    </w:p>
    <w:p w14:paraId="3A037D41" w14:textId="31232399"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утверждения, проверять их истинность; строить логическое рассуждение;</w:t>
      </w:r>
    </w:p>
    <w:p w14:paraId="32E8FAD5" w14:textId="2C19829E"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текст задания для объяснения способа и хода решения математической задачи; формулировать ответ;</w:t>
      </w:r>
    </w:p>
    <w:p w14:paraId="2EEB9D83" w14:textId="69B4BFA9"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комментировать процесс вычисления, построения, решения;</w:t>
      </w:r>
    </w:p>
    <w:p w14:paraId="20068628" w14:textId="5629B58C"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полученный ответ с использованием изученной терминологии;</w:t>
      </w:r>
    </w:p>
    <w:p w14:paraId="35555EA9" w14:textId="19269F11"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процессе диалогов по обсуждению изученного материала — задавать вопросы, высказ</w:t>
      </w:r>
      <w:r w:rsidR="00A345B8" w:rsidRPr="00C91A6B">
        <w:rPr>
          <w:rFonts w:ascii="Times New Roman" w:hAnsi="Times New Roman" w:cs="Times New Roman"/>
          <w:color w:val="000000" w:themeColor="text1"/>
          <w:lang w:val="ru-RU"/>
        </w:rPr>
        <w:t>ывать суждения, оценивать высту</w:t>
      </w:r>
      <w:r w:rsidRPr="00C91A6B">
        <w:rPr>
          <w:rFonts w:ascii="Times New Roman" w:hAnsi="Times New Roman" w:cs="Times New Roman"/>
          <w:color w:val="000000" w:themeColor="text1"/>
          <w:lang w:val="ru-RU"/>
        </w:rPr>
        <w:t xml:space="preserve">пления участников, приводить доказательства своей </w:t>
      </w:r>
      <w:r w:rsidR="00A345B8" w:rsidRPr="00C91A6B">
        <w:rPr>
          <w:rFonts w:ascii="Times New Roman" w:hAnsi="Times New Roman" w:cs="Times New Roman"/>
          <w:color w:val="000000" w:themeColor="text1"/>
          <w:lang w:val="ru-RU"/>
        </w:rPr>
        <w:t>право</w:t>
      </w:r>
      <w:r w:rsidRPr="00C91A6B">
        <w:rPr>
          <w:rFonts w:ascii="Times New Roman" w:hAnsi="Times New Roman" w:cs="Times New Roman"/>
          <w:color w:val="000000" w:themeColor="text1"/>
          <w:lang w:val="ru-RU"/>
        </w:rPr>
        <w:t>ты, проявлять этику общения;</w:t>
      </w:r>
    </w:p>
    <w:p w14:paraId="271D40BA" w14:textId="79B11588"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в соответствии с учебной задачей тексты разного вида –</w:t>
      </w:r>
      <w:r w:rsidR="00A345B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описание (например, геометрической фигуры), рассуждение (к примеру, при решении задачи), инструкция (например, измерение длины отрезка);</w:t>
      </w:r>
    </w:p>
    <w:p w14:paraId="2848F66A" w14:textId="1993F1C1"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алгоритмах: воспроизводить, дополнять, исправлять деформированные; составлять по аналогии;</w:t>
      </w:r>
    </w:p>
    <w:p w14:paraId="122207FE" w14:textId="5BAE2971" w:rsidR="009E224D" w:rsidRPr="00C91A6B" w:rsidRDefault="004D0A5B" w:rsidP="00370B29">
      <w:pPr>
        <w:pStyle w:val="a3"/>
        <w:numPr>
          <w:ilvl w:val="0"/>
          <w:numId w:val="2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самостоятельно составлять тексты заданий, аналогичные </w:t>
      </w:r>
      <w:r w:rsidR="00A345B8" w:rsidRPr="00C91A6B">
        <w:rPr>
          <w:rFonts w:ascii="Times New Roman" w:hAnsi="Times New Roman" w:cs="Times New Roman"/>
          <w:color w:val="000000" w:themeColor="text1"/>
          <w:lang w:val="ru-RU"/>
        </w:rPr>
        <w:t>ти</w:t>
      </w:r>
      <w:r w:rsidRPr="00C91A6B">
        <w:rPr>
          <w:rFonts w:ascii="Times New Roman" w:hAnsi="Times New Roman" w:cs="Times New Roman"/>
          <w:color w:val="000000" w:themeColor="text1"/>
          <w:lang w:val="ru-RU"/>
        </w:rPr>
        <w:t>повым изученным.</w:t>
      </w:r>
    </w:p>
    <w:p w14:paraId="3E9959B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Универсальные регулятивные учебные действия:</w:t>
      </w:r>
    </w:p>
    <w:p w14:paraId="1C129A8B" w14:textId="44F4A3AD" w:rsidR="009E224D" w:rsidRPr="00C91A6B" w:rsidRDefault="004D0A5B" w:rsidP="00370B29">
      <w:pPr>
        <w:pStyle w:val="a7"/>
        <w:numPr>
          <w:ilvl w:val="0"/>
          <w:numId w:val="230"/>
        </w:numPr>
        <w:tabs>
          <w:tab w:val="left" w:pos="709"/>
        </w:tabs>
        <w:spacing w:before="57"/>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Самоорганизация:</w:t>
      </w:r>
    </w:p>
    <w:p w14:paraId="10BF85AA" w14:textId="7B3D0682" w:rsidR="009E224D" w:rsidRPr="00C91A6B" w:rsidRDefault="004D0A5B" w:rsidP="00370B29">
      <w:pPr>
        <w:pStyle w:val="a3"/>
        <w:numPr>
          <w:ilvl w:val="0"/>
          <w:numId w:val="231"/>
        </w:numPr>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планировать этапы предстоящей работы, определять </w:t>
      </w:r>
      <w:r w:rsidR="00A345B8" w:rsidRPr="00C91A6B">
        <w:rPr>
          <w:rFonts w:ascii="Times New Roman" w:hAnsi="Times New Roman" w:cs="Times New Roman"/>
          <w:color w:val="000000" w:themeColor="text1"/>
          <w:lang w:val="ru-RU"/>
        </w:rPr>
        <w:t>после</w:t>
      </w:r>
      <w:r w:rsidRPr="00C91A6B">
        <w:rPr>
          <w:rFonts w:ascii="Times New Roman" w:hAnsi="Times New Roman" w:cs="Times New Roman"/>
          <w:color w:val="000000" w:themeColor="text1"/>
          <w:lang w:val="ru-RU"/>
        </w:rPr>
        <w:t>довательность учебных действий;</w:t>
      </w:r>
    </w:p>
    <w:p w14:paraId="1E7782F5" w14:textId="6F2FA7C7" w:rsidR="009E224D" w:rsidRPr="00C91A6B" w:rsidRDefault="004D0A5B" w:rsidP="00370B29">
      <w:pPr>
        <w:pStyle w:val="a3"/>
        <w:numPr>
          <w:ilvl w:val="0"/>
          <w:numId w:val="2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правила безопасного использования электронных средств, предлагаемых в процессе обучения.</w:t>
      </w:r>
    </w:p>
    <w:p w14:paraId="69E7AD52" w14:textId="53442C2E" w:rsidR="009E224D" w:rsidRPr="00C91A6B" w:rsidRDefault="004D0A5B" w:rsidP="00370B29">
      <w:pPr>
        <w:pStyle w:val="a7"/>
        <w:numPr>
          <w:ilvl w:val="0"/>
          <w:numId w:val="230"/>
        </w:numPr>
        <w:tabs>
          <w:tab w:val="left" w:pos="709"/>
        </w:tabs>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Самоконтроль:</w:t>
      </w:r>
    </w:p>
    <w:p w14:paraId="77F10518" w14:textId="0222E47D" w:rsidR="009E224D" w:rsidRPr="00C91A6B" w:rsidRDefault="004D0A5B" w:rsidP="00370B29">
      <w:pPr>
        <w:pStyle w:val="a3"/>
        <w:numPr>
          <w:ilvl w:val="0"/>
          <w:numId w:val="2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осуществлять контроль процесса и результата своей </w:t>
      </w:r>
      <w:r w:rsidR="00A345B8"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ности; объективно оценивать их;</w:t>
      </w:r>
    </w:p>
    <w:p w14:paraId="745D4F8B" w14:textId="0FA44CB5" w:rsidR="009E224D" w:rsidRPr="00C91A6B" w:rsidRDefault="004D0A5B" w:rsidP="00370B29">
      <w:pPr>
        <w:pStyle w:val="a3"/>
        <w:numPr>
          <w:ilvl w:val="0"/>
          <w:numId w:val="2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выбирать и при необходимости корректировать способы </w:t>
      </w:r>
      <w:r w:rsidR="00A345B8" w:rsidRPr="00C91A6B">
        <w:rPr>
          <w:rFonts w:ascii="Times New Roman" w:hAnsi="Times New Roman" w:cs="Times New Roman"/>
          <w:color w:val="000000" w:themeColor="text1"/>
          <w:lang w:val="ru-RU"/>
        </w:rPr>
        <w:t>дей</w:t>
      </w:r>
      <w:r w:rsidRPr="00C91A6B">
        <w:rPr>
          <w:rFonts w:ascii="Times New Roman" w:hAnsi="Times New Roman" w:cs="Times New Roman"/>
          <w:color w:val="000000" w:themeColor="text1"/>
          <w:lang w:val="ru-RU"/>
        </w:rPr>
        <w:t>ствий;</w:t>
      </w:r>
    </w:p>
    <w:p w14:paraId="3AC18201" w14:textId="2D1F6AB2" w:rsidR="00A345B8" w:rsidRPr="00C91A6B" w:rsidRDefault="004D0A5B" w:rsidP="00370B29">
      <w:pPr>
        <w:pStyle w:val="a3"/>
        <w:numPr>
          <w:ilvl w:val="0"/>
          <w:numId w:val="232"/>
        </w:numPr>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находить ошибки в своей работе, устанавливать их причины, вести поиск путей преодоления ошибок;</w:t>
      </w:r>
    </w:p>
    <w:p w14:paraId="2CA5399B" w14:textId="77777777" w:rsidR="009E224D" w:rsidRPr="00C91A6B" w:rsidRDefault="00A345B8" w:rsidP="00370B29">
      <w:pPr>
        <w:pStyle w:val="a3"/>
        <w:numPr>
          <w:ilvl w:val="0"/>
          <w:numId w:val="230"/>
        </w:numPr>
        <w:tabs>
          <w:tab w:val="left" w:pos="709"/>
        </w:tabs>
        <w:ind w:left="0" w:right="0" w:firstLine="567"/>
        <w:rPr>
          <w:rFonts w:ascii="Times New Roman" w:hAnsi="Times New Roman" w:cs="Times New Roman"/>
          <w:i/>
          <w:color w:val="000000" w:themeColor="text1"/>
        </w:rPr>
      </w:pPr>
      <w:r w:rsidRPr="00C91A6B">
        <w:rPr>
          <w:rFonts w:ascii="Times New Roman" w:hAnsi="Times New Roman" w:cs="Times New Roman"/>
          <w:i/>
          <w:color w:val="000000" w:themeColor="text1"/>
          <w:lang w:val="ru-RU"/>
        </w:rPr>
        <w:t>С</w:t>
      </w:r>
      <w:r w:rsidR="004D0A5B" w:rsidRPr="00C91A6B">
        <w:rPr>
          <w:rFonts w:ascii="Times New Roman" w:hAnsi="Times New Roman" w:cs="Times New Roman"/>
          <w:i/>
          <w:color w:val="000000" w:themeColor="text1"/>
        </w:rPr>
        <w:t>амооценка:</w:t>
      </w:r>
    </w:p>
    <w:p w14:paraId="599FAF99" w14:textId="3FA970BB" w:rsidR="009E224D" w:rsidRPr="00C91A6B" w:rsidRDefault="004D0A5B" w:rsidP="00370B29">
      <w:pPr>
        <w:pStyle w:val="a3"/>
        <w:numPr>
          <w:ilvl w:val="0"/>
          <w:numId w:val="23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предвидеть возможность</w:t>
      </w:r>
      <w:r w:rsidR="00A345B8" w:rsidRPr="00C91A6B">
        <w:rPr>
          <w:rFonts w:ascii="Times New Roman" w:hAnsi="Times New Roman" w:cs="Times New Roman"/>
          <w:color w:val="000000" w:themeColor="text1"/>
          <w:lang w:val="ru-RU"/>
        </w:rPr>
        <w:t xml:space="preserve"> возникновения трудностей и оши</w:t>
      </w:r>
      <w:r w:rsidRPr="00C91A6B">
        <w:rPr>
          <w:rFonts w:ascii="Times New Roman" w:hAnsi="Times New Roman" w:cs="Times New Roman"/>
          <w:color w:val="000000" w:themeColor="text1"/>
          <w:lang w:val="ru-RU"/>
        </w:rPr>
        <w:t>бок, предусматривать с</w:t>
      </w:r>
      <w:r w:rsidR="00A345B8" w:rsidRPr="00C91A6B">
        <w:rPr>
          <w:rFonts w:ascii="Times New Roman" w:hAnsi="Times New Roman" w:cs="Times New Roman"/>
          <w:color w:val="000000" w:themeColor="text1"/>
          <w:lang w:val="ru-RU"/>
        </w:rPr>
        <w:t>пособы их предупреждения (форму</w:t>
      </w:r>
      <w:r w:rsidRPr="00C91A6B">
        <w:rPr>
          <w:rFonts w:ascii="Times New Roman" w:hAnsi="Times New Roman" w:cs="Times New Roman"/>
          <w:color w:val="000000" w:themeColor="text1"/>
          <w:lang w:val="ru-RU"/>
        </w:rPr>
        <w:t>лирование вопросов, об</w:t>
      </w:r>
      <w:r w:rsidR="00A345B8" w:rsidRPr="00C91A6B">
        <w:rPr>
          <w:rFonts w:ascii="Times New Roman" w:hAnsi="Times New Roman" w:cs="Times New Roman"/>
          <w:color w:val="000000" w:themeColor="text1"/>
          <w:lang w:val="ru-RU"/>
        </w:rPr>
        <w:t>ращение к учебнику, дополнитель</w:t>
      </w:r>
      <w:r w:rsidRPr="00C91A6B">
        <w:rPr>
          <w:rFonts w:ascii="Times New Roman" w:hAnsi="Times New Roman" w:cs="Times New Roman"/>
          <w:color w:val="000000" w:themeColor="text1"/>
          <w:lang w:val="ru-RU"/>
        </w:rPr>
        <w:t>ным средствам обучения, в том числе электронным);</w:t>
      </w:r>
    </w:p>
    <w:p w14:paraId="5E205493" w14:textId="6256867B" w:rsidR="009E224D" w:rsidRPr="00C91A6B" w:rsidRDefault="004D0A5B" w:rsidP="00370B29">
      <w:pPr>
        <w:pStyle w:val="a3"/>
        <w:numPr>
          <w:ilvl w:val="0"/>
          <w:numId w:val="23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оценивать рациональность своих действий, давать им </w:t>
      </w:r>
      <w:r w:rsidR="00A345B8" w:rsidRPr="00C91A6B">
        <w:rPr>
          <w:rFonts w:ascii="Times New Roman" w:hAnsi="Times New Roman" w:cs="Times New Roman"/>
          <w:color w:val="000000" w:themeColor="text1"/>
          <w:lang w:val="ru-RU"/>
        </w:rPr>
        <w:t>каче</w:t>
      </w:r>
      <w:r w:rsidRPr="00C91A6B">
        <w:rPr>
          <w:rFonts w:ascii="Times New Roman" w:hAnsi="Times New Roman" w:cs="Times New Roman"/>
          <w:color w:val="000000" w:themeColor="text1"/>
          <w:lang w:val="ru-RU"/>
        </w:rPr>
        <w:t>ственную характеристику.</w:t>
      </w:r>
    </w:p>
    <w:p w14:paraId="19597CFF" w14:textId="77777777" w:rsidR="00A345B8" w:rsidRPr="00C91A6B" w:rsidRDefault="00A345B8" w:rsidP="0041663B">
      <w:pPr>
        <w:tabs>
          <w:tab w:val="left" w:pos="709"/>
        </w:tabs>
        <w:ind w:firstLine="567"/>
        <w:jc w:val="both"/>
        <w:rPr>
          <w:rFonts w:ascii="Times New Roman" w:hAnsi="Times New Roman" w:cs="Times New Roman"/>
          <w:b/>
          <w:color w:val="000000" w:themeColor="text1"/>
          <w:sz w:val="20"/>
          <w:szCs w:val="20"/>
          <w:lang w:val="ru-RU"/>
        </w:rPr>
      </w:pPr>
    </w:p>
    <w:p w14:paraId="191D043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Совместная деятельность:</w:t>
      </w:r>
    </w:p>
    <w:p w14:paraId="0936EFE6" w14:textId="1A895A9A" w:rsidR="009E224D" w:rsidRPr="00C91A6B" w:rsidRDefault="004D0A5B" w:rsidP="00370B29">
      <w:pPr>
        <w:pStyle w:val="a3"/>
        <w:numPr>
          <w:ilvl w:val="0"/>
          <w:numId w:val="23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совместной деятельности: распределять работу между членами группы (например, в случае решения задач, требующих перебора больш</w:t>
      </w:r>
      <w:r w:rsidR="00A345B8" w:rsidRPr="00C91A6B">
        <w:rPr>
          <w:rFonts w:ascii="Times New Roman" w:hAnsi="Times New Roman" w:cs="Times New Roman"/>
          <w:color w:val="000000" w:themeColor="text1"/>
          <w:lang w:val="ru-RU"/>
        </w:rPr>
        <w:t>ого количества вариантов, приве</w:t>
      </w:r>
      <w:r w:rsidRPr="00C91A6B">
        <w:rPr>
          <w:rFonts w:ascii="Times New Roman" w:hAnsi="Times New Roman" w:cs="Times New Roman"/>
          <w:color w:val="000000" w:themeColor="text1"/>
          <w:lang w:val="ru-RU"/>
        </w:rPr>
        <w:t>дения примеров и контрпримеров); согласовывать мнения в ходе поиска доказательств, выбора рационального способа, анализа информации;</w:t>
      </w:r>
    </w:p>
    <w:p w14:paraId="1B9DF617" w14:textId="22658E1A" w:rsidR="009E224D" w:rsidRPr="00C91A6B" w:rsidRDefault="004D0A5B" w:rsidP="00370B29">
      <w:pPr>
        <w:pStyle w:val="a3"/>
        <w:numPr>
          <w:ilvl w:val="0"/>
          <w:numId w:val="23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14:paraId="15F6984A" w14:textId="77777777" w:rsidR="00A345B8" w:rsidRPr="00C91A6B" w:rsidRDefault="00A345B8" w:rsidP="0041663B">
      <w:pPr>
        <w:pStyle w:val="a3"/>
        <w:tabs>
          <w:tab w:val="left" w:pos="709"/>
        </w:tabs>
        <w:ind w:left="0" w:right="0" w:firstLine="567"/>
        <w:rPr>
          <w:rFonts w:ascii="Times New Roman" w:hAnsi="Times New Roman" w:cs="Times New Roman"/>
          <w:color w:val="000000" w:themeColor="text1"/>
          <w:lang w:val="ru-RU"/>
        </w:rPr>
      </w:pPr>
    </w:p>
    <w:p w14:paraId="303D10B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31B83C44" w14:textId="77777777" w:rsidR="009E224D" w:rsidRPr="00C91A6B" w:rsidRDefault="004D0A5B" w:rsidP="0041663B">
      <w:pPr>
        <w:tabs>
          <w:tab w:val="left" w:pos="709"/>
        </w:tabs>
        <w:spacing w:before="6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в </w:t>
      </w:r>
      <w:r w:rsidRPr="00C91A6B">
        <w:rPr>
          <w:rFonts w:ascii="Times New Roman" w:hAnsi="Times New Roman" w:cs="Times New Roman"/>
          <w:b/>
          <w:color w:val="000000" w:themeColor="text1"/>
          <w:sz w:val="20"/>
          <w:szCs w:val="20"/>
          <w:lang w:val="ru-RU"/>
        </w:rPr>
        <w:t xml:space="preserve">первом классе </w:t>
      </w:r>
      <w:r w:rsidRPr="00C91A6B">
        <w:rPr>
          <w:rFonts w:ascii="Times New Roman" w:hAnsi="Times New Roman" w:cs="Times New Roman"/>
          <w:color w:val="000000" w:themeColor="text1"/>
          <w:sz w:val="20"/>
          <w:szCs w:val="20"/>
          <w:lang w:val="ru-RU"/>
        </w:rPr>
        <w:t>обучающийся научится:</w:t>
      </w:r>
    </w:p>
    <w:p w14:paraId="03ECBE1F" w14:textId="726859D8"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записывать, сравнивать, упорядочивать числа от 0 до 20;</w:t>
      </w:r>
    </w:p>
    <w:p w14:paraId="2C464E54" w14:textId="284BA3CA"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пересчитывать различные объекты, устанавливать </w:t>
      </w:r>
      <w:r w:rsidR="00A345B8" w:rsidRPr="00C91A6B">
        <w:rPr>
          <w:rFonts w:ascii="Times New Roman" w:hAnsi="Times New Roman" w:cs="Times New Roman"/>
          <w:color w:val="000000" w:themeColor="text1"/>
          <w:lang w:val="ru-RU"/>
        </w:rPr>
        <w:t>порядко</w:t>
      </w:r>
      <w:r w:rsidRPr="00C91A6B">
        <w:rPr>
          <w:rFonts w:ascii="Times New Roman" w:hAnsi="Times New Roman" w:cs="Times New Roman"/>
          <w:color w:val="000000" w:themeColor="text1"/>
          <w:lang w:val="ru-RU"/>
        </w:rPr>
        <w:t>вый номер объекта;</w:t>
      </w:r>
    </w:p>
    <w:p w14:paraId="2037C6A8" w14:textId="78D73AA5"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числа, большие</w:t>
      </w:r>
      <w:r w:rsidR="00A345B8" w:rsidRPr="00C91A6B">
        <w:rPr>
          <w:rFonts w:ascii="Times New Roman" w:hAnsi="Times New Roman" w:cs="Times New Roman"/>
          <w:color w:val="000000" w:themeColor="text1"/>
          <w:lang w:val="ru-RU"/>
        </w:rPr>
        <w:t>/меньшие данного числа на задан</w:t>
      </w:r>
      <w:r w:rsidRPr="00C91A6B">
        <w:rPr>
          <w:rFonts w:ascii="Times New Roman" w:hAnsi="Times New Roman" w:cs="Times New Roman"/>
          <w:color w:val="000000" w:themeColor="text1"/>
          <w:lang w:val="ru-RU"/>
        </w:rPr>
        <w:t>ное число;</w:t>
      </w:r>
    </w:p>
    <w:p w14:paraId="16CCE237" w14:textId="73F1C9F8"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арифметические действия сложения и вычитания в пределах 20 (устно и пис</w:t>
      </w:r>
      <w:r w:rsidR="00A345B8" w:rsidRPr="00C91A6B">
        <w:rPr>
          <w:rFonts w:ascii="Times New Roman" w:hAnsi="Times New Roman" w:cs="Times New Roman"/>
          <w:color w:val="000000" w:themeColor="text1"/>
          <w:lang w:val="ru-RU"/>
        </w:rPr>
        <w:t>ьменно) без перехода через деся</w:t>
      </w:r>
      <w:r w:rsidRPr="00C91A6B">
        <w:rPr>
          <w:rFonts w:ascii="Times New Roman" w:hAnsi="Times New Roman" w:cs="Times New Roman"/>
          <w:color w:val="000000" w:themeColor="text1"/>
          <w:lang w:val="ru-RU"/>
        </w:rPr>
        <w:t>ток;</w:t>
      </w:r>
    </w:p>
    <w:p w14:paraId="4D0F20E3" w14:textId="1DDE1CDE"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и различать ко</w:t>
      </w:r>
      <w:r w:rsidR="00A345B8" w:rsidRPr="00C91A6B">
        <w:rPr>
          <w:rFonts w:ascii="Times New Roman" w:hAnsi="Times New Roman" w:cs="Times New Roman"/>
          <w:color w:val="000000" w:themeColor="text1"/>
          <w:lang w:val="ru-RU"/>
        </w:rPr>
        <w:t>мпоненты действий сложения (слаг</w:t>
      </w:r>
      <w:r w:rsidRPr="00C91A6B">
        <w:rPr>
          <w:rFonts w:ascii="Times New Roman" w:hAnsi="Times New Roman" w:cs="Times New Roman"/>
          <w:color w:val="000000" w:themeColor="text1"/>
          <w:lang w:val="ru-RU"/>
        </w:rPr>
        <w:t>аемые, сумма) и вычитания (уменьшаемое, вычитаемое, разность);</w:t>
      </w:r>
    </w:p>
    <w:p w14:paraId="586D7430" w14:textId="6D06282B"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решать текстовые задачи в одно действие на сложение и </w:t>
      </w:r>
      <w:r w:rsidR="00A345B8"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читание: выделять условие и требование (вопрос);</w:t>
      </w:r>
    </w:p>
    <w:p w14:paraId="7A0F3977" w14:textId="14CE1AC0" w:rsidR="009E224D" w:rsidRPr="00C91A6B" w:rsidRDefault="008D76CA"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w:t>
      </w:r>
      <w:r w:rsidR="004D0A5B" w:rsidRPr="00C91A6B">
        <w:rPr>
          <w:rFonts w:ascii="Times New Roman" w:hAnsi="Times New Roman" w:cs="Times New Roman"/>
          <w:color w:val="000000" w:themeColor="text1"/>
          <w:lang w:val="ru-RU"/>
        </w:rPr>
        <w:t xml:space="preserve">равнивать объекты по длине, устанавливая между ними </w:t>
      </w:r>
      <w:r w:rsidR="00A345B8" w:rsidRPr="00C91A6B">
        <w:rPr>
          <w:rFonts w:ascii="Times New Roman" w:hAnsi="Times New Roman" w:cs="Times New Roman"/>
          <w:color w:val="000000" w:themeColor="text1"/>
          <w:lang w:val="ru-RU"/>
        </w:rPr>
        <w:t>со</w:t>
      </w:r>
      <w:r w:rsidR="004D0A5B" w:rsidRPr="00C91A6B">
        <w:rPr>
          <w:rFonts w:ascii="Times New Roman" w:hAnsi="Times New Roman" w:cs="Times New Roman"/>
          <w:color w:val="000000" w:themeColor="text1"/>
          <w:lang w:val="ru-RU"/>
        </w:rPr>
        <w:t>отношение длиннее/короче (выше/ниже, шире/уже);</w:t>
      </w:r>
    </w:p>
    <w:p w14:paraId="351C76E1" w14:textId="41E50394"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 использовать единицу длины — сантиметр; измерять длину отрезка, чертить отрезок заданной длины (в см);</w:t>
      </w:r>
    </w:p>
    <w:p w14:paraId="200957E7" w14:textId="09C717B7"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число и цифру;</w:t>
      </w:r>
    </w:p>
    <w:p w14:paraId="217DFB4E" w14:textId="35E57DE1" w:rsidR="00A345B8"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геометрические фигуры: круг, треугольник, прямоугольник (квадрат), отрезок;</w:t>
      </w:r>
    </w:p>
    <w:p w14:paraId="791EB6A0" w14:textId="401AF5A2"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между объектами соотношения: слева/справа, дальше/ближе, между, перед/за, над/под;</w:t>
      </w:r>
    </w:p>
    <w:p w14:paraId="2A51096B" w14:textId="654E19F9"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верные (истин</w:t>
      </w:r>
      <w:r w:rsidR="00A345B8" w:rsidRPr="00C91A6B">
        <w:rPr>
          <w:rFonts w:ascii="Times New Roman" w:hAnsi="Times New Roman" w:cs="Times New Roman"/>
          <w:color w:val="000000" w:themeColor="text1"/>
          <w:lang w:val="ru-RU"/>
        </w:rPr>
        <w:t>ные) и неверные (ложные) утверж</w:t>
      </w:r>
      <w:r w:rsidRPr="00C91A6B">
        <w:rPr>
          <w:rFonts w:ascii="Times New Roman" w:hAnsi="Times New Roman" w:cs="Times New Roman"/>
          <w:color w:val="000000" w:themeColor="text1"/>
          <w:lang w:val="ru-RU"/>
        </w:rPr>
        <w:t>дения относительно заданного набора объектов/предметов;</w:t>
      </w:r>
    </w:p>
    <w:p w14:paraId="01E319ED" w14:textId="0047424C"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группировать объекты по заданному признаку; находить и называть закономерности в ряду объектов повседневной жизни;</w:t>
      </w:r>
    </w:p>
    <w:p w14:paraId="00665A97" w14:textId="48C7131C"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строки и столб</w:t>
      </w:r>
      <w:r w:rsidR="00A345B8" w:rsidRPr="00C91A6B">
        <w:rPr>
          <w:rFonts w:ascii="Times New Roman" w:hAnsi="Times New Roman" w:cs="Times New Roman"/>
          <w:color w:val="000000" w:themeColor="text1"/>
          <w:lang w:val="ru-RU"/>
        </w:rPr>
        <w:t>цы таблицы, вносить данное в та</w:t>
      </w:r>
      <w:r w:rsidRPr="00C91A6B">
        <w:rPr>
          <w:rFonts w:ascii="Times New Roman" w:hAnsi="Times New Roman" w:cs="Times New Roman"/>
          <w:color w:val="000000" w:themeColor="text1"/>
          <w:lang w:val="ru-RU"/>
        </w:rPr>
        <w:t>блицу, извлекать данное/данные из таблицы;</w:t>
      </w:r>
    </w:p>
    <w:p w14:paraId="71ADFCE4" w14:textId="1834E72D"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два объекта (числа, геометрические фигуры);</w:t>
      </w:r>
    </w:p>
    <w:p w14:paraId="3ACBA3D8" w14:textId="40956E95" w:rsidR="009E224D" w:rsidRPr="00C91A6B" w:rsidRDefault="004D0A5B" w:rsidP="00370B29">
      <w:pPr>
        <w:pStyle w:val="a3"/>
        <w:numPr>
          <w:ilvl w:val="0"/>
          <w:numId w:val="2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распределять объекты на</w:t>
      </w:r>
      <w:r w:rsidR="00A345B8" w:rsidRPr="00C91A6B">
        <w:rPr>
          <w:rFonts w:ascii="Times New Roman" w:hAnsi="Times New Roman" w:cs="Times New Roman"/>
          <w:color w:val="000000" w:themeColor="text1"/>
          <w:lang w:val="ru-RU"/>
        </w:rPr>
        <w:t xml:space="preserve"> две группы по заданному основа</w:t>
      </w:r>
      <w:r w:rsidRPr="00C91A6B">
        <w:rPr>
          <w:rFonts w:ascii="Times New Roman" w:hAnsi="Times New Roman" w:cs="Times New Roman"/>
          <w:color w:val="000000" w:themeColor="text1"/>
          <w:lang w:val="ru-RU"/>
        </w:rPr>
        <w:t>нию.</w:t>
      </w:r>
    </w:p>
    <w:p w14:paraId="31596A37" w14:textId="77777777" w:rsidR="009E224D" w:rsidRPr="00C91A6B" w:rsidRDefault="009E224D" w:rsidP="0041663B">
      <w:pPr>
        <w:pStyle w:val="a3"/>
        <w:tabs>
          <w:tab w:val="left" w:pos="709"/>
        </w:tabs>
        <w:spacing w:before="8"/>
        <w:ind w:left="0" w:right="0" w:firstLine="567"/>
        <w:rPr>
          <w:rFonts w:ascii="Times New Roman" w:hAnsi="Times New Roman" w:cs="Times New Roman"/>
          <w:color w:val="000000" w:themeColor="text1"/>
          <w:lang w:val="ru-RU"/>
        </w:rPr>
      </w:pPr>
    </w:p>
    <w:p w14:paraId="4E4C842A"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во </w:t>
      </w:r>
      <w:r w:rsidRPr="00C91A6B">
        <w:rPr>
          <w:rFonts w:ascii="Times New Roman" w:hAnsi="Times New Roman" w:cs="Times New Roman"/>
          <w:b/>
          <w:color w:val="000000" w:themeColor="text1"/>
          <w:sz w:val="20"/>
          <w:szCs w:val="20"/>
          <w:lang w:val="ru-RU"/>
        </w:rPr>
        <w:t xml:space="preserve">втором классе </w:t>
      </w:r>
      <w:r w:rsidRPr="00C91A6B">
        <w:rPr>
          <w:rFonts w:ascii="Times New Roman" w:hAnsi="Times New Roman" w:cs="Times New Roman"/>
          <w:color w:val="000000" w:themeColor="text1"/>
          <w:sz w:val="20"/>
          <w:szCs w:val="20"/>
          <w:lang w:val="ru-RU"/>
        </w:rPr>
        <w:t>обучающийся научится:</w:t>
      </w:r>
    </w:p>
    <w:p w14:paraId="68772455" w14:textId="2ACF0D2F"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записывать, сравни</w:t>
      </w:r>
      <w:r w:rsidR="00A345B8" w:rsidRPr="00C91A6B">
        <w:rPr>
          <w:rFonts w:ascii="Times New Roman" w:hAnsi="Times New Roman" w:cs="Times New Roman"/>
          <w:color w:val="000000" w:themeColor="text1"/>
          <w:lang w:val="ru-RU"/>
        </w:rPr>
        <w:t>вать, упорядочивать числа в пре</w:t>
      </w:r>
      <w:r w:rsidRPr="00C91A6B">
        <w:rPr>
          <w:rFonts w:ascii="Times New Roman" w:hAnsi="Times New Roman" w:cs="Times New Roman"/>
          <w:color w:val="000000" w:themeColor="text1"/>
          <w:lang w:val="ru-RU"/>
        </w:rPr>
        <w:t>делах 100;</w:t>
      </w:r>
    </w:p>
    <w:p w14:paraId="3DB9D25B" w14:textId="64399AC4"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число большее/меньшее данного числа на заданное число (в пределах 100); большее данного числа в заданное число раз (в пределах 20);</w:t>
      </w:r>
    </w:p>
    <w:p w14:paraId="1CC7C21B" w14:textId="10F3311D"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и соблюда</w:t>
      </w:r>
      <w:r w:rsidR="00A345B8" w:rsidRPr="00C91A6B">
        <w:rPr>
          <w:rFonts w:ascii="Times New Roman" w:hAnsi="Times New Roman" w:cs="Times New Roman"/>
          <w:color w:val="000000" w:themeColor="text1"/>
          <w:lang w:val="ru-RU"/>
        </w:rPr>
        <w:t>ть порядок при вычислении значе</w:t>
      </w:r>
      <w:r w:rsidRPr="00C91A6B">
        <w:rPr>
          <w:rFonts w:ascii="Times New Roman" w:hAnsi="Times New Roman" w:cs="Times New Roman"/>
          <w:color w:val="000000" w:themeColor="text1"/>
          <w:lang w:val="ru-RU"/>
        </w:rPr>
        <w:t xml:space="preserve">ния числового выражения </w:t>
      </w:r>
      <w:r w:rsidR="00A345B8" w:rsidRPr="00C91A6B">
        <w:rPr>
          <w:rFonts w:ascii="Times New Roman" w:hAnsi="Times New Roman" w:cs="Times New Roman"/>
          <w:color w:val="000000" w:themeColor="text1"/>
          <w:lang w:val="ru-RU"/>
        </w:rPr>
        <w:t>(со скобками/без скобок), содер</w:t>
      </w:r>
      <w:r w:rsidRPr="00C91A6B">
        <w:rPr>
          <w:rFonts w:ascii="Times New Roman" w:hAnsi="Times New Roman" w:cs="Times New Roman"/>
          <w:color w:val="000000" w:themeColor="text1"/>
          <w:lang w:val="ru-RU"/>
        </w:rPr>
        <w:t>жащего действия сложения и вычитания в пределах 100;</w:t>
      </w:r>
    </w:p>
    <w:p w14:paraId="366E3F81" w14:textId="5CAFEC31"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арифметичес</w:t>
      </w:r>
      <w:r w:rsidR="00A345B8" w:rsidRPr="00C91A6B">
        <w:rPr>
          <w:rFonts w:ascii="Times New Roman" w:hAnsi="Times New Roman" w:cs="Times New Roman"/>
          <w:color w:val="000000" w:themeColor="text1"/>
          <w:lang w:val="ru-RU"/>
        </w:rPr>
        <w:t>кие действия: сложение и вычита</w:t>
      </w:r>
      <w:r w:rsidRPr="00C91A6B">
        <w:rPr>
          <w:rFonts w:ascii="Times New Roman" w:hAnsi="Times New Roman" w:cs="Times New Roman"/>
          <w:color w:val="000000" w:themeColor="text1"/>
          <w:lang w:val="ru-RU"/>
        </w:rPr>
        <w:t xml:space="preserve">ние, в пределах 100 — устно и письменно; умножение и деление в пределах 50 </w:t>
      </w:r>
      <w:r w:rsidR="00A345B8" w:rsidRPr="00C91A6B">
        <w:rPr>
          <w:rFonts w:ascii="Times New Roman" w:hAnsi="Times New Roman" w:cs="Times New Roman"/>
          <w:color w:val="000000" w:themeColor="text1"/>
          <w:lang w:val="ru-RU"/>
        </w:rPr>
        <w:t>с использованием таблицы умноже</w:t>
      </w:r>
      <w:r w:rsidRPr="00C91A6B">
        <w:rPr>
          <w:rFonts w:ascii="Times New Roman" w:hAnsi="Times New Roman" w:cs="Times New Roman"/>
          <w:color w:val="000000" w:themeColor="text1"/>
          <w:lang w:val="ru-RU"/>
        </w:rPr>
        <w:t>ния;</w:t>
      </w:r>
    </w:p>
    <w:p w14:paraId="3E870C75" w14:textId="6404F8A7"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и различать компоненты действий умножения (множители, произведение); деления (делимое, делитель, частное);</w:t>
      </w:r>
    </w:p>
    <w:p w14:paraId="5DF5C11D" w14:textId="2DC40B3E"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неизвестный компонент сложения, вычитания;</w:t>
      </w:r>
    </w:p>
    <w:p w14:paraId="37FE62DB" w14:textId="54F00491"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при выполнении п</w:t>
      </w:r>
      <w:r w:rsidR="00A345B8" w:rsidRPr="00C91A6B">
        <w:rPr>
          <w:rFonts w:ascii="Times New Roman" w:hAnsi="Times New Roman" w:cs="Times New Roman"/>
          <w:color w:val="000000" w:themeColor="text1"/>
          <w:lang w:val="ru-RU"/>
        </w:rPr>
        <w:t>рактических заданий едини</w:t>
      </w:r>
      <w:r w:rsidRPr="00C91A6B">
        <w:rPr>
          <w:rFonts w:ascii="Times New Roman" w:hAnsi="Times New Roman" w:cs="Times New Roman"/>
          <w:color w:val="000000" w:themeColor="text1"/>
          <w:lang w:val="ru-RU"/>
        </w:rPr>
        <w:t>цы величин длины (сантим</w:t>
      </w:r>
      <w:r w:rsidR="00A345B8" w:rsidRPr="00C91A6B">
        <w:rPr>
          <w:rFonts w:ascii="Times New Roman" w:hAnsi="Times New Roman" w:cs="Times New Roman"/>
          <w:color w:val="000000" w:themeColor="text1"/>
          <w:lang w:val="ru-RU"/>
        </w:rPr>
        <w:t>етр, дециметр, метр), массы (ки</w:t>
      </w:r>
      <w:r w:rsidRPr="00C91A6B">
        <w:rPr>
          <w:rFonts w:ascii="Times New Roman" w:hAnsi="Times New Roman" w:cs="Times New Roman"/>
          <w:color w:val="000000" w:themeColor="text1"/>
          <w:lang w:val="ru-RU"/>
        </w:rPr>
        <w:t>лограмм), времени (минута</w:t>
      </w:r>
      <w:r w:rsidR="00A345B8" w:rsidRPr="00C91A6B">
        <w:rPr>
          <w:rFonts w:ascii="Times New Roman" w:hAnsi="Times New Roman" w:cs="Times New Roman"/>
          <w:color w:val="000000" w:themeColor="text1"/>
          <w:lang w:val="ru-RU"/>
        </w:rPr>
        <w:t>, час); стоимости (рубль, копей</w:t>
      </w:r>
      <w:r w:rsidRPr="00C91A6B">
        <w:rPr>
          <w:rFonts w:ascii="Times New Roman" w:hAnsi="Times New Roman" w:cs="Times New Roman"/>
          <w:color w:val="000000" w:themeColor="text1"/>
          <w:lang w:val="ru-RU"/>
        </w:rPr>
        <w:t>ка); преобразовывать одни единицы данных величин в другие;</w:t>
      </w:r>
    </w:p>
    <w:p w14:paraId="352345EC" w14:textId="16EC0D9D"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определять с помощью измерительных инструментов длину; определять время с помощью часов; выполнять прикидку и оценку результата измерений; сравнивать величины длины, массы, времени, стоимости, устанавливая между ними </w:t>
      </w:r>
      <w:r w:rsidR="00A345B8" w:rsidRPr="00C91A6B">
        <w:rPr>
          <w:rFonts w:ascii="Times New Roman" w:hAnsi="Times New Roman" w:cs="Times New Roman"/>
          <w:color w:val="000000" w:themeColor="text1"/>
          <w:lang w:val="ru-RU"/>
        </w:rPr>
        <w:t>соот</w:t>
      </w:r>
      <w:r w:rsidRPr="00C91A6B">
        <w:rPr>
          <w:rFonts w:ascii="Times New Roman" w:hAnsi="Times New Roman" w:cs="Times New Roman"/>
          <w:color w:val="000000" w:themeColor="text1"/>
          <w:lang w:val="ru-RU"/>
        </w:rPr>
        <w:t>ношение «больше/меньше на»;</w:t>
      </w:r>
    </w:p>
    <w:p w14:paraId="253E4AD3" w14:textId="78D2F8D4"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текстовые задачи в одно-два действия: представлять задачу (краткая запись, рисунок, таблица или другая мо</w:t>
      </w:r>
      <w:r w:rsidR="00A345B8" w:rsidRPr="00C91A6B">
        <w:rPr>
          <w:rFonts w:ascii="Times New Roman" w:hAnsi="Times New Roman" w:cs="Times New Roman"/>
          <w:color w:val="000000" w:themeColor="text1"/>
          <w:lang w:val="ru-RU"/>
        </w:rPr>
        <w:t>д</w:t>
      </w:r>
      <w:r w:rsidRPr="00C91A6B">
        <w:rPr>
          <w:rFonts w:ascii="Times New Roman" w:hAnsi="Times New Roman" w:cs="Times New Roman"/>
          <w:color w:val="000000" w:themeColor="text1"/>
          <w:lang w:val="ru-RU"/>
        </w:rPr>
        <w:t xml:space="preserve">ель); планировать ход решения текстовой задачи в два </w:t>
      </w:r>
      <w:r w:rsidR="00A345B8" w:rsidRPr="00C91A6B">
        <w:rPr>
          <w:rFonts w:ascii="Times New Roman" w:hAnsi="Times New Roman" w:cs="Times New Roman"/>
          <w:color w:val="000000" w:themeColor="text1"/>
          <w:lang w:val="ru-RU"/>
        </w:rPr>
        <w:t>дей</w:t>
      </w:r>
      <w:r w:rsidRPr="00C91A6B">
        <w:rPr>
          <w:rFonts w:ascii="Times New Roman" w:hAnsi="Times New Roman" w:cs="Times New Roman"/>
          <w:color w:val="000000" w:themeColor="text1"/>
          <w:lang w:val="ru-RU"/>
        </w:rPr>
        <w:t>ствия, оформлять его в ви</w:t>
      </w:r>
      <w:r w:rsidR="00A345B8" w:rsidRPr="00C91A6B">
        <w:rPr>
          <w:rFonts w:ascii="Times New Roman" w:hAnsi="Times New Roman" w:cs="Times New Roman"/>
          <w:color w:val="000000" w:themeColor="text1"/>
          <w:lang w:val="ru-RU"/>
        </w:rPr>
        <w:t>де арифметического действия/дей</w:t>
      </w:r>
      <w:r w:rsidRPr="00C91A6B">
        <w:rPr>
          <w:rFonts w:ascii="Times New Roman" w:hAnsi="Times New Roman" w:cs="Times New Roman"/>
          <w:color w:val="000000" w:themeColor="text1"/>
          <w:lang w:val="ru-RU"/>
        </w:rPr>
        <w:t>ствий, записывать ответ;</w:t>
      </w:r>
    </w:p>
    <w:p w14:paraId="61C93D31" w14:textId="50A0D114"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и называть геометрические фигуры: прямой угол; ломаную, многоугольник</w:t>
      </w:r>
      <w:r w:rsidR="00A345B8" w:rsidRPr="00C91A6B">
        <w:rPr>
          <w:rFonts w:ascii="Times New Roman" w:hAnsi="Times New Roman" w:cs="Times New Roman"/>
          <w:color w:val="000000" w:themeColor="text1"/>
          <w:lang w:val="ru-RU"/>
        </w:rPr>
        <w:t>; выделять среди четырехугольни</w:t>
      </w:r>
      <w:r w:rsidRPr="00C91A6B">
        <w:rPr>
          <w:rFonts w:ascii="Times New Roman" w:hAnsi="Times New Roman" w:cs="Times New Roman"/>
          <w:color w:val="000000" w:themeColor="text1"/>
          <w:lang w:val="ru-RU"/>
        </w:rPr>
        <w:t>ков прямоугольники, квадраты;</w:t>
      </w:r>
    </w:p>
    <w:p w14:paraId="003D7804" w14:textId="4481D40B"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бумаге в клетку изображать ломаную, многоугольник; чертить прямой угол, прямоугольник с заданными длинами сторон; использовать для выполнения построений линейку, угольник;</w:t>
      </w:r>
    </w:p>
    <w:p w14:paraId="5131E48E" w14:textId="43B0736D"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измерение длин реальных объектов с помощью линейки;</w:t>
      </w:r>
    </w:p>
    <w:p w14:paraId="0219F0C9" w14:textId="6348F6BC"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длину ломаной, состоящей из двух-трёх звеньев, периметр прямоугольника (квадрата);</w:t>
      </w:r>
    </w:p>
    <w:p w14:paraId="3836FEAD" w14:textId="012E77D9"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верные (истин</w:t>
      </w:r>
      <w:r w:rsidR="00A345B8" w:rsidRPr="00C91A6B">
        <w:rPr>
          <w:rFonts w:ascii="Times New Roman" w:hAnsi="Times New Roman" w:cs="Times New Roman"/>
          <w:color w:val="000000" w:themeColor="text1"/>
          <w:lang w:val="ru-RU"/>
        </w:rPr>
        <w:t>ные) и неверные (ложные) утверж</w:t>
      </w:r>
      <w:r w:rsidRPr="00C91A6B">
        <w:rPr>
          <w:rFonts w:ascii="Times New Roman" w:hAnsi="Times New Roman" w:cs="Times New Roman"/>
          <w:color w:val="000000" w:themeColor="text1"/>
          <w:lang w:val="ru-RU"/>
        </w:rPr>
        <w:t xml:space="preserve">дения со словами «все», «каждый»; </w:t>
      </w:r>
      <w:r w:rsidR="00A345B8" w:rsidRPr="00C91A6B">
        <w:rPr>
          <w:rFonts w:ascii="Times New Roman" w:hAnsi="Times New Roman" w:cs="Times New Roman"/>
          <w:color w:val="000000" w:themeColor="text1"/>
          <w:lang w:val="ru-RU"/>
        </w:rPr>
        <w:t>проводить одно-двухша</w:t>
      </w:r>
      <w:r w:rsidRPr="00C91A6B">
        <w:rPr>
          <w:rFonts w:ascii="Times New Roman" w:hAnsi="Times New Roman" w:cs="Times New Roman"/>
          <w:color w:val="000000" w:themeColor="text1"/>
          <w:lang w:val="ru-RU"/>
        </w:rPr>
        <w:t>говые логические рассуждения и делать выводы;</w:t>
      </w:r>
    </w:p>
    <w:p w14:paraId="30D4FA68" w14:textId="6EB8625F"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общий признак группы математических объектов (чисел, величин, геометрических фигур);</w:t>
      </w:r>
    </w:p>
    <w:p w14:paraId="7597442A" w14:textId="32A2CC9A"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закономерность в</w:t>
      </w:r>
      <w:r w:rsidR="00A345B8" w:rsidRPr="00C91A6B">
        <w:rPr>
          <w:rFonts w:ascii="Times New Roman" w:hAnsi="Times New Roman" w:cs="Times New Roman"/>
          <w:color w:val="000000" w:themeColor="text1"/>
          <w:lang w:val="ru-RU"/>
        </w:rPr>
        <w:t xml:space="preserve"> ряду объектов (чисел, геометри</w:t>
      </w:r>
      <w:r w:rsidRPr="00C91A6B">
        <w:rPr>
          <w:rFonts w:ascii="Times New Roman" w:hAnsi="Times New Roman" w:cs="Times New Roman"/>
          <w:color w:val="000000" w:themeColor="text1"/>
          <w:lang w:val="ru-RU"/>
        </w:rPr>
        <w:t>ческих фигур);</w:t>
      </w:r>
    </w:p>
    <w:p w14:paraId="471EFE09" w14:textId="2A8FF927"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представлять информацию в заданной форме: дополнять текст задачи числами, заполнять строку/столбец таблицы, указывать числовые данны</w:t>
      </w:r>
      <w:r w:rsidR="00A345B8" w:rsidRPr="00C91A6B">
        <w:rPr>
          <w:rFonts w:ascii="Times New Roman" w:hAnsi="Times New Roman" w:cs="Times New Roman"/>
          <w:color w:val="000000" w:themeColor="text1"/>
          <w:lang w:val="ru-RU"/>
        </w:rPr>
        <w:t>е на рисунке (изображении геоме</w:t>
      </w:r>
      <w:r w:rsidRPr="00C91A6B">
        <w:rPr>
          <w:rFonts w:ascii="Times New Roman" w:hAnsi="Times New Roman" w:cs="Times New Roman"/>
          <w:color w:val="000000" w:themeColor="text1"/>
          <w:lang w:val="ru-RU"/>
        </w:rPr>
        <w:t>трических фигур);</w:t>
      </w:r>
    </w:p>
    <w:p w14:paraId="0B048600" w14:textId="70561266"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группы объектов (находить общее, различное);</w:t>
      </w:r>
    </w:p>
    <w:p w14:paraId="47956299" w14:textId="310CCCF7"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обнаруживать модели геометрических фигур в окружающем мире;</w:t>
      </w:r>
    </w:p>
    <w:p w14:paraId="48F4750D" w14:textId="531FE796"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подбирать примеры, подтверждающие суждение, ответ;</w:t>
      </w:r>
    </w:p>
    <w:p w14:paraId="653B5C05" w14:textId="0A0446C1"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(дополнять) текстовую задачу;</w:t>
      </w:r>
    </w:p>
    <w:p w14:paraId="31462607" w14:textId="611B04BF" w:rsidR="009E224D" w:rsidRPr="00C91A6B" w:rsidRDefault="004D0A5B" w:rsidP="00370B29">
      <w:pPr>
        <w:pStyle w:val="a3"/>
        <w:numPr>
          <w:ilvl w:val="0"/>
          <w:numId w:val="2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проверять правильность вычислений.</w:t>
      </w:r>
    </w:p>
    <w:p w14:paraId="6B2D97D5" w14:textId="77777777" w:rsidR="009E224D" w:rsidRPr="00C91A6B" w:rsidRDefault="009E224D" w:rsidP="0041663B">
      <w:pPr>
        <w:pStyle w:val="a3"/>
        <w:tabs>
          <w:tab w:val="left" w:pos="709"/>
        </w:tabs>
        <w:spacing w:before="5"/>
        <w:ind w:left="0" w:right="0" w:firstLine="567"/>
        <w:rPr>
          <w:rFonts w:ascii="Times New Roman" w:hAnsi="Times New Roman" w:cs="Times New Roman"/>
          <w:color w:val="000000" w:themeColor="text1"/>
          <w:lang w:val="ru-RU"/>
        </w:rPr>
      </w:pPr>
    </w:p>
    <w:p w14:paraId="4F26B68C"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в </w:t>
      </w:r>
      <w:r w:rsidRPr="00C91A6B">
        <w:rPr>
          <w:rFonts w:ascii="Times New Roman" w:hAnsi="Times New Roman" w:cs="Times New Roman"/>
          <w:b/>
          <w:color w:val="000000" w:themeColor="text1"/>
          <w:sz w:val="20"/>
          <w:szCs w:val="20"/>
          <w:lang w:val="ru-RU"/>
        </w:rPr>
        <w:t xml:space="preserve">третьем классе </w:t>
      </w:r>
      <w:r w:rsidRPr="00C91A6B">
        <w:rPr>
          <w:rFonts w:ascii="Times New Roman" w:hAnsi="Times New Roman" w:cs="Times New Roman"/>
          <w:color w:val="000000" w:themeColor="text1"/>
          <w:sz w:val="20"/>
          <w:szCs w:val="20"/>
          <w:lang w:val="ru-RU"/>
        </w:rPr>
        <w:t>обучающийся научится:</w:t>
      </w:r>
    </w:p>
    <w:p w14:paraId="1B35EF8E" w14:textId="4771E131"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записывать, сравнивать, упорядоч</w:t>
      </w:r>
      <w:r w:rsidR="00A345B8" w:rsidRPr="00C91A6B">
        <w:rPr>
          <w:rFonts w:ascii="Times New Roman" w:hAnsi="Times New Roman" w:cs="Times New Roman"/>
          <w:color w:val="000000" w:themeColor="text1"/>
          <w:lang w:val="ru-RU"/>
        </w:rPr>
        <w:t>ивать числа в пре</w:t>
      </w:r>
      <w:r w:rsidRPr="00C91A6B">
        <w:rPr>
          <w:rFonts w:ascii="Times New Roman" w:hAnsi="Times New Roman" w:cs="Times New Roman"/>
          <w:color w:val="000000" w:themeColor="text1"/>
          <w:lang w:val="ru-RU"/>
        </w:rPr>
        <w:t>делах 1000;</w:t>
      </w:r>
    </w:p>
    <w:p w14:paraId="7F33D421" w14:textId="76D90125"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число большее/меньшее данного числа на заданное число, в заданное число раз (в пределах 1000);</w:t>
      </w:r>
    </w:p>
    <w:p w14:paraId="025DE303" w14:textId="7E0DDB4E" w:rsidR="00A345B8"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(в пределах 100 — устно и письменно);</w:t>
      </w:r>
    </w:p>
    <w:p w14:paraId="66DAA8A7" w14:textId="74A32AB5"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действия умножение и деление с числами 0 и 1; деление с остатком;</w:t>
      </w:r>
    </w:p>
    <w:p w14:paraId="6D850235" w14:textId="32AA46D5"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и соблюда</w:t>
      </w:r>
      <w:r w:rsidR="00A345B8" w:rsidRPr="00C91A6B">
        <w:rPr>
          <w:rFonts w:ascii="Times New Roman" w:hAnsi="Times New Roman" w:cs="Times New Roman"/>
          <w:color w:val="000000" w:themeColor="text1"/>
          <w:lang w:val="ru-RU"/>
        </w:rPr>
        <w:t>ть порядок действий при вычисле</w:t>
      </w:r>
      <w:r w:rsidRPr="00C91A6B">
        <w:rPr>
          <w:rFonts w:ascii="Times New Roman" w:hAnsi="Times New Roman" w:cs="Times New Roman"/>
          <w:color w:val="000000" w:themeColor="text1"/>
          <w:lang w:val="ru-RU"/>
        </w:rPr>
        <w:t xml:space="preserve">нии значения числового выражения (со скобками/без </w:t>
      </w:r>
      <w:r w:rsidR="00A345B8" w:rsidRPr="00C91A6B">
        <w:rPr>
          <w:rFonts w:ascii="Times New Roman" w:hAnsi="Times New Roman" w:cs="Times New Roman"/>
          <w:color w:val="000000" w:themeColor="text1"/>
          <w:lang w:val="ru-RU"/>
        </w:rPr>
        <w:t>ско</w:t>
      </w:r>
      <w:r w:rsidRPr="00C91A6B">
        <w:rPr>
          <w:rFonts w:ascii="Times New Roman" w:hAnsi="Times New Roman" w:cs="Times New Roman"/>
          <w:color w:val="000000" w:themeColor="text1"/>
          <w:lang w:val="ru-RU"/>
        </w:rPr>
        <w:t xml:space="preserve">бок), содержащего арифметические действия сложения, </w:t>
      </w:r>
      <w:r w:rsidR="00A345B8"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читания, умножения и деления;</w:t>
      </w:r>
    </w:p>
    <w:p w14:paraId="22B29F8B" w14:textId="496C3491"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при вычисл</w:t>
      </w:r>
      <w:r w:rsidR="00A345B8" w:rsidRPr="00C91A6B">
        <w:rPr>
          <w:rFonts w:ascii="Times New Roman" w:hAnsi="Times New Roman" w:cs="Times New Roman"/>
          <w:color w:val="000000" w:themeColor="text1"/>
          <w:lang w:val="ru-RU"/>
        </w:rPr>
        <w:t>ениях переместительное и сочета</w:t>
      </w:r>
      <w:r w:rsidRPr="00C91A6B">
        <w:rPr>
          <w:rFonts w:ascii="Times New Roman" w:hAnsi="Times New Roman" w:cs="Times New Roman"/>
          <w:color w:val="000000" w:themeColor="text1"/>
          <w:lang w:val="ru-RU"/>
        </w:rPr>
        <w:t>тельное свойства сложения;</w:t>
      </w:r>
    </w:p>
    <w:p w14:paraId="399F6DBD" w14:textId="57297AB0"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неизвестный компонент арифметического действия;</w:t>
      </w:r>
    </w:p>
    <w:p w14:paraId="3441C81F" w14:textId="6D548DDF"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при выпол</w:t>
      </w:r>
      <w:r w:rsidR="00A345B8" w:rsidRPr="00C91A6B">
        <w:rPr>
          <w:rFonts w:ascii="Times New Roman" w:hAnsi="Times New Roman" w:cs="Times New Roman"/>
          <w:color w:val="000000" w:themeColor="text1"/>
          <w:lang w:val="ru-RU"/>
        </w:rPr>
        <w:t>нении практических заданий и ре</w:t>
      </w:r>
      <w:r w:rsidRPr="00C91A6B">
        <w:rPr>
          <w:rFonts w:ascii="Times New Roman" w:hAnsi="Times New Roman" w:cs="Times New Roman"/>
          <w:color w:val="000000" w:themeColor="text1"/>
          <w:lang w:val="ru-RU"/>
        </w:rPr>
        <w:t xml:space="preserve">шении задач единицы: длины (миллиметр, сантиметр, </w:t>
      </w:r>
      <w:r w:rsidR="00A345B8" w:rsidRPr="00C91A6B">
        <w:rPr>
          <w:rFonts w:ascii="Times New Roman" w:hAnsi="Times New Roman" w:cs="Times New Roman"/>
          <w:color w:val="000000" w:themeColor="text1"/>
          <w:lang w:val="ru-RU"/>
        </w:rPr>
        <w:t>деци</w:t>
      </w:r>
      <w:r w:rsidRPr="00C91A6B">
        <w:rPr>
          <w:rFonts w:ascii="Times New Roman" w:hAnsi="Times New Roman" w:cs="Times New Roman"/>
          <w:color w:val="000000" w:themeColor="text1"/>
          <w:lang w:val="ru-RU"/>
        </w:rPr>
        <w:t xml:space="preserve">метр, метр, километр), массы (грамм, килограмм), времени (минута, час, секунда), стоимости (копейка, рубль); </w:t>
      </w:r>
      <w:r w:rsidR="00A345B8" w:rsidRPr="00C91A6B">
        <w:rPr>
          <w:rFonts w:ascii="Times New Roman" w:hAnsi="Times New Roman" w:cs="Times New Roman"/>
          <w:color w:val="000000" w:themeColor="text1"/>
          <w:lang w:val="ru-RU"/>
        </w:rPr>
        <w:t>преобра</w:t>
      </w:r>
      <w:r w:rsidRPr="00C91A6B">
        <w:rPr>
          <w:rFonts w:ascii="Times New Roman" w:hAnsi="Times New Roman" w:cs="Times New Roman"/>
          <w:color w:val="000000" w:themeColor="text1"/>
          <w:lang w:val="ru-RU"/>
        </w:rPr>
        <w:t>зовывать одни единицы данной величины в другие;</w:t>
      </w:r>
    </w:p>
    <w:p w14:paraId="5AA72CA5" w14:textId="5FD39F58"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с помощью цифровых и аналоговых приборов, измерительных инструме</w:t>
      </w:r>
      <w:r w:rsidR="00A345B8" w:rsidRPr="00C91A6B">
        <w:rPr>
          <w:rFonts w:ascii="Times New Roman" w:hAnsi="Times New Roman" w:cs="Times New Roman"/>
          <w:color w:val="000000" w:themeColor="text1"/>
          <w:lang w:val="ru-RU"/>
        </w:rPr>
        <w:t>нтов длину, массу, время; выпол</w:t>
      </w:r>
      <w:r w:rsidRPr="00C91A6B">
        <w:rPr>
          <w:rFonts w:ascii="Times New Roman" w:hAnsi="Times New Roman" w:cs="Times New Roman"/>
          <w:color w:val="000000" w:themeColor="text1"/>
          <w:lang w:val="ru-RU"/>
        </w:rPr>
        <w:t>нять прикидку и оценку результата измерений; определять продолжительность события;</w:t>
      </w:r>
    </w:p>
    <w:p w14:paraId="5A68988C" w14:textId="5494CC0F"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величины длин</w:t>
      </w:r>
      <w:r w:rsidR="00A345B8" w:rsidRPr="00C91A6B">
        <w:rPr>
          <w:rFonts w:ascii="Times New Roman" w:hAnsi="Times New Roman" w:cs="Times New Roman"/>
          <w:color w:val="000000" w:themeColor="text1"/>
          <w:lang w:val="ru-RU"/>
        </w:rPr>
        <w:t>ы, площади, массы, времени, сто</w:t>
      </w:r>
      <w:r w:rsidRPr="00C91A6B">
        <w:rPr>
          <w:rFonts w:ascii="Times New Roman" w:hAnsi="Times New Roman" w:cs="Times New Roman"/>
          <w:color w:val="000000" w:themeColor="text1"/>
          <w:lang w:val="ru-RU"/>
        </w:rPr>
        <w:t>имости, устанавливая между ними соотношение «больше/ меньше на/в»;</w:t>
      </w:r>
    </w:p>
    <w:p w14:paraId="79B10E32" w14:textId="6B653429"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находить долю величины (половина, четверть);</w:t>
      </w:r>
    </w:p>
    <w:p w14:paraId="187A7E1E" w14:textId="248F0B7F"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величины, выраженные долями;</w:t>
      </w:r>
    </w:p>
    <w:p w14:paraId="2E44F262" w14:textId="1EB8D1B1"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знать и использовать при решении задач и в практических ситуациях (покупка товара, определение времени, </w:t>
      </w:r>
      <w:r w:rsidR="00A345B8" w:rsidRPr="00C91A6B">
        <w:rPr>
          <w:rFonts w:ascii="Times New Roman" w:hAnsi="Times New Roman" w:cs="Times New Roman"/>
          <w:color w:val="000000" w:themeColor="text1"/>
          <w:lang w:val="ru-RU"/>
        </w:rPr>
        <w:t>выполне</w:t>
      </w:r>
      <w:r w:rsidRPr="00C91A6B">
        <w:rPr>
          <w:rFonts w:ascii="Times New Roman" w:hAnsi="Times New Roman" w:cs="Times New Roman"/>
          <w:color w:val="000000" w:themeColor="text1"/>
          <w:lang w:val="ru-RU"/>
        </w:rPr>
        <w:t>ние расчётов) соотношение между величинами; выполнять сложение и вычитание однородных величин, умножение и деление величины на однозначное число;</w:t>
      </w:r>
    </w:p>
    <w:p w14:paraId="261356E5" w14:textId="335142E0"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задачи в одно-два де</w:t>
      </w:r>
      <w:r w:rsidR="00A345B8" w:rsidRPr="00C91A6B">
        <w:rPr>
          <w:rFonts w:ascii="Times New Roman" w:hAnsi="Times New Roman" w:cs="Times New Roman"/>
          <w:color w:val="000000" w:themeColor="text1"/>
          <w:lang w:val="ru-RU"/>
        </w:rPr>
        <w:t>йствия: представлять текст зада</w:t>
      </w:r>
      <w:r w:rsidRPr="00C91A6B">
        <w:rPr>
          <w:rFonts w:ascii="Times New Roman" w:hAnsi="Times New Roman" w:cs="Times New Roman"/>
          <w:color w:val="000000" w:themeColor="text1"/>
          <w:lang w:val="ru-RU"/>
        </w:rPr>
        <w:t>чи, планировать ход решения, записывать решение и ответ, анализировать решение (искать другой способ решения), оценивать ответ (устанавл</w:t>
      </w:r>
      <w:r w:rsidR="00A345B8" w:rsidRPr="00C91A6B">
        <w:rPr>
          <w:rFonts w:ascii="Times New Roman" w:hAnsi="Times New Roman" w:cs="Times New Roman"/>
          <w:color w:val="000000" w:themeColor="text1"/>
          <w:lang w:val="ru-RU"/>
        </w:rPr>
        <w:t>ивать его реалистичность, прове</w:t>
      </w:r>
      <w:r w:rsidRPr="00C91A6B">
        <w:rPr>
          <w:rFonts w:ascii="Times New Roman" w:hAnsi="Times New Roman" w:cs="Times New Roman"/>
          <w:color w:val="000000" w:themeColor="text1"/>
          <w:lang w:val="ru-RU"/>
        </w:rPr>
        <w:t>рять вычисления);</w:t>
      </w:r>
    </w:p>
    <w:p w14:paraId="4EF958FF" w14:textId="4F7F6178"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прямоу</w:t>
      </w:r>
      <w:r w:rsidR="00A345B8" w:rsidRPr="00C91A6B">
        <w:rPr>
          <w:rFonts w:ascii="Times New Roman" w:hAnsi="Times New Roman" w:cs="Times New Roman"/>
          <w:color w:val="000000" w:themeColor="text1"/>
          <w:lang w:val="ru-RU"/>
        </w:rPr>
        <w:t>гольник из данных фигур (квадра</w:t>
      </w:r>
      <w:r w:rsidRPr="00C91A6B">
        <w:rPr>
          <w:rFonts w:ascii="Times New Roman" w:hAnsi="Times New Roman" w:cs="Times New Roman"/>
          <w:color w:val="000000" w:themeColor="text1"/>
          <w:lang w:val="ru-RU"/>
        </w:rPr>
        <w:t>тов), делить прямоугольник, многоугольник на заданные части;</w:t>
      </w:r>
    </w:p>
    <w:p w14:paraId="4ED80541" w14:textId="64CB071E"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фигуры по площади (наложение, сопоставление числовых значений);</w:t>
      </w:r>
    </w:p>
    <w:p w14:paraId="504E678D" w14:textId="5BDCF186"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периметр прямоугольника (квадрата), площадь прямоугольника (квадрата), используя правило/алгоритм;</w:t>
      </w:r>
    </w:p>
    <w:p w14:paraId="6AE77D5D" w14:textId="462A8389"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верные (истинные) и неверные (ложные) утверждения со словами: «все», «некоторые», «и», «каж</w:t>
      </w:r>
      <w:r w:rsidR="00A345B8" w:rsidRPr="00C91A6B">
        <w:rPr>
          <w:rFonts w:ascii="Times New Roman" w:hAnsi="Times New Roman" w:cs="Times New Roman"/>
          <w:color w:val="000000" w:themeColor="text1"/>
          <w:lang w:val="ru-RU"/>
        </w:rPr>
        <w:t>ды</w:t>
      </w:r>
      <w:r w:rsidRPr="00C91A6B">
        <w:rPr>
          <w:rFonts w:ascii="Times New Roman" w:hAnsi="Times New Roman" w:cs="Times New Roman"/>
          <w:color w:val="000000" w:themeColor="text1"/>
          <w:lang w:val="ru-RU"/>
        </w:rPr>
        <w:t>й», «если…, то…»; формулировать утверждение (вывод), строить логические рассуждения (одно-двухшаговые), в том числе с использованием изученных связок;</w:t>
      </w:r>
    </w:p>
    <w:p w14:paraId="4DC13D43" w14:textId="68050126"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объекты по одному-двум признакам;</w:t>
      </w:r>
    </w:p>
    <w:p w14:paraId="09582383" w14:textId="2309FB9A"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извлекать и использовать </w:t>
      </w:r>
      <w:r w:rsidR="00A345B8" w:rsidRPr="00C91A6B">
        <w:rPr>
          <w:rFonts w:ascii="Times New Roman" w:hAnsi="Times New Roman" w:cs="Times New Roman"/>
          <w:color w:val="000000" w:themeColor="text1"/>
          <w:lang w:val="ru-RU"/>
        </w:rPr>
        <w:t>информацию, представленную в та</w:t>
      </w:r>
      <w:r w:rsidRPr="00C91A6B">
        <w:rPr>
          <w:rFonts w:ascii="Times New Roman" w:hAnsi="Times New Roman" w:cs="Times New Roman"/>
          <w:color w:val="000000" w:themeColor="text1"/>
          <w:lang w:val="ru-RU"/>
        </w:rPr>
        <w:t xml:space="preserve">блицах с данными о реальных процессах и явлениях </w:t>
      </w:r>
      <w:r w:rsidR="00A345B8" w:rsidRPr="00C91A6B">
        <w:rPr>
          <w:rFonts w:ascii="Times New Roman" w:hAnsi="Times New Roman" w:cs="Times New Roman"/>
          <w:color w:val="000000" w:themeColor="text1"/>
          <w:lang w:val="ru-RU"/>
        </w:rPr>
        <w:t>окружа</w:t>
      </w:r>
      <w:r w:rsidRPr="00C91A6B">
        <w:rPr>
          <w:rFonts w:ascii="Times New Roman" w:hAnsi="Times New Roman" w:cs="Times New Roman"/>
          <w:color w:val="000000" w:themeColor="text1"/>
          <w:lang w:val="ru-RU"/>
        </w:rPr>
        <w:t xml:space="preserve">ющего мира (например, расписание, режим работы), в </w:t>
      </w:r>
      <w:r w:rsidR="00A345B8"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метах повседневной жизни (например, ярлык, этикетка);</w:t>
      </w:r>
    </w:p>
    <w:p w14:paraId="155708D9" w14:textId="510612E5"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структурировать информацию:</w:t>
      </w:r>
      <w:r w:rsidR="00A345B8" w:rsidRPr="00C91A6B">
        <w:rPr>
          <w:rFonts w:ascii="Times New Roman" w:hAnsi="Times New Roman" w:cs="Times New Roman"/>
          <w:color w:val="000000" w:themeColor="text1"/>
          <w:lang w:val="ru-RU"/>
        </w:rPr>
        <w:t xml:space="preserve"> заполнять простейшие табли</w:t>
      </w:r>
      <w:r w:rsidRPr="00C91A6B">
        <w:rPr>
          <w:rFonts w:ascii="Times New Roman" w:hAnsi="Times New Roman" w:cs="Times New Roman"/>
          <w:color w:val="000000" w:themeColor="text1"/>
          <w:lang w:val="ru-RU"/>
        </w:rPr>
        <w:t>цы по образцу;</w:t>
      </w:r>
    </w:p>
    <w:p w14:paraId="46FB1F69" w14:textId="710FADC2"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план выполнения учебного задания и следовать ему; выполнять действия по алгоритму;</w:t>
      </w:r>
    </w:p>
    <w:p w14:paraId="2AF0C9ED" w14:textId="0189F220"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математическ</w:t>
      </w:r>
      <w:r w:rsidR="00A345B8" w:rsidRPr="00C91A6B">
        <w:rPr>
          <w:rFonts w:ascii="Times New Roman" w:hAnsi="Times New Roman" w:cs="Times New Roman"/>
          <w:color w:val="000000" w:themeColor="text1"/>
          <w:lang w:val="ru-RU"/>
        </w:rPr>
        <w:t>ие объекты (находить общее, раз</w:t>
      </w:r>
      <w:r w:rsidRPr="00C91A6B">
        <w:rPr>
          <w:rFonts w:ascii="Times New Roman" w:hAnsi="Times New Roman" w:cs="Times New Roman"/>
          <w:color w:val="000000" w:themeColor="text1"/>
          <w:lang w:val="ru-RU"/>
        </w:rPr>
        <w:t>личное, уникальное);</w:t>
      </w:r>
    </w:p>
    <w:p w14:paraId="727F4736" w14:textId="241A78D6" w:rsidR="009E224D" w:rsidRPr="00C91A6B" w:rsidRDefault="004D0A5B" w:rsidP="00370B29">
      <w:pPr>
        <w:pStyle w:val="a3"/>
        <w:numPr>
          <w:ilvl w:val="0"/>
          <w:numId w:val="2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верное решение математической задачи.</w:t>
      </w:r>
    </w:p>
    <w:p w14:paraId="17DBD2B6"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672F5FC4"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в </w:t>
      </w:r>
      <w:r w:rsidRPr="00C91A6B">
        <w:rPr>
          <w:rFonts w:ascii="Times New Roman" w:hAnsi="Times New Roman" w:cs="Times New Roman"/>
          <w:b/>
          <w:color w:val="000000" w:themeColor="text1"/>
          <w:sz w:val="20"/>
          <w:szCs w:val="20"/>
          <w:lang w:val="ru-RU"/>
        </w:rPr>
        <w:t xml:space="preserve">четвертом классе </w:t>
      </w:r>
      <w:r w:rsidR="00A345B8" w:rsidRPr="00C91A6B">
        <w:rPr>
          <w:rFonts w:ascii="Times New Roman" w:hAnsi="Times New Roman" w:cs="Times New Roman"/>
          <w:color w:val="000000" w:themeColor="text1"/>
          <w:sz w:val="20"/>
          <w:szCs w:val="20"/>
          <w:lang w:val="ru-RU"/>
        </w:rPr>
        <w:t>обучающийся научит</w:t>
      </w:r>
      <w:r w:rsidRPr="00C91A6B">
        <w:rPr>
          <w:rFonts w:ascii="Times New Roman" w:hAnsi="Times New Roman" w:cs="Times New Roman"/>
          <w:color w:val="000000" w:themeColor="text1"/>
          <w:sz w:val="20"/>
          <w:szCs w:val="20"/>
          <w:lang w:val="ru-RU"/>
        </w:rPr>
        <w:t>ся:</w:t>
      </w:r>
    </w:p>
    <w:p w14:paraId="1F79BF44" w14:textId="1FC96961"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записывать, сравнивать, упорядочивать многозначные числа;</w:t>
      </w:r>
    </w:p>
    <w:p w14:paraId="1CAB5E1C" w14:textId="0CDC72A7"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число большее/меньшее данного числа на заданное число, в заданное число раз;</w:t>
      </w:r>
    </w:p>
    <w:p w14:paraId="754619CE" w14:textId="00271DEE"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арифметические действия: сложение и вычитание с многозначными числами </w:t>
      </w:r>
      <w:r w:rsidR="00A345B8" w:rsidRPr="00C91A6B">
        <w:rPr>
          <w:rFonts w:ascii="Times New Roman" w:hAnsi="Times New Roman" w:cs="Times New Roman"/>
          <w:color w:val="000000" w:themeColor="text1"/>
          <w:lang w:val="ru-RU"/>
        </w:rPr>
        <w:t>письменно (в пределах 100 — уст</w:t>
      </w:r>
      <w:r w:rsidRPr="00C91A6B">
        <w:rPr>
          <w:rFonts w:ascii="Times New Roman" w:hAnsi="Times New Roman" w:cs="Times New Roman"/>
          <w:color w:val="000000" w:themeColor="text1"/>
          <w:lang w:val="ru-RU"/>
        </w:rPr>
        <w:t xml:space="preserve">но); умножение и деление многозначного числа на </w:t>
      </w:r>
      <w:r w:rsidR="00A345B8" w:rsidRPr="00C91A6B">
        <w:rPr>
          <w:rFonts w:ascii="Times New Roman" w:hAnsi="Times New Roman" w:cs="Times New Roman"/>
          <w:color w:val="000000" w:themeColor="text1"/>
          <w:lang w:val="ru-RU"/>
        </w:rPr>
        <w:t>однознач</w:t>
      </w:r>
      <w:r w:rsidRPr="00C91A6B">
        <w:rPr>
          <w:rFonts w:ascii="Times New Roman" w:hAnsi="Times New Roman" w:cs="Times New Roman"/>
          <w:color w:val="000000" w:themeColor="text1"/>
          <w:lang w:val="ru-RU"/>
        </w:rPr>
        <w:t>ное, двузначное число письменно (в пределах 100 — устно); деление с остатком — письменно (в пределах 1000);</w:t>
      </w:r>
    </w:p>
    <w:p w14:paraId="1D58F889" w14:textId="77B3DBD8"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вычислять значение числового выражения (со скобками/без скобок), содержащего дей</w:t>
      </w:r>
      <w:r w:rsidR="00B20A16" w:rsidRPr="00C91A6B">
        <w:rPr>
          <w:rFonts w:ascii="Times New Roman" w:hAnsi="Times New Roman" w:cs="Times New Roman"/>
          <w:color w:val="000000" w:themeColor="text1"/>
          <w:lang w:val="ru-RU"/>
        </w:rPr>
        <w:t>ствия сложения, вычитания, умно</w:t>
      </w:r>
      <w:r w:rsidRPr="00C91A6B">
        <w:rPr>
          <w:rFonts w:ascii="Times New Roman" w:hAnsi="Times New Roman" w:cs="Times New Roman"/>
          <w:color w:val="000000" w:themeColor="text1"/>
          <w:lang w:val="ru-RU"/>
        </w:rPr>
        <w:t>жения, деления с многозначными числами;</w:t>
      </w:r>
    </w:p>
    <w:p w14:paraId="79436D9E" w14:textId="4A05EA00"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при вычисл</w:t>
      </w:r>
      <w:r w:rsidR="00B20A16" w:rsidRPr="00C91A6B">
        <w:rPr>
          <w:rFonts w:ascii="Times New Roman" w:hAnsi="Times New Roman" w:cs="Times New Roman"/>
          <w:color w:val="000000" w:themeColor="text1"/>
          <w:lang w:val="ru-RU"/>
        </w:rPr>
        <w:t>ениях изученные свойства арифм</w:t>
      </w:r>
      <w:r w:rsidRPr="00C91A6B">
        <w:rPr>
          <w:rFonts w:ascii="Times New Roman" w:hAnsi="Times New Roman" w:cs="Times New Roman"/>
          <w:color w:val="000000" w:themeColor="text1"/>
          <w:lang w:val="ru-RU"/>
        </w:rPr>
        <w:t>тических действий;</w:t>
      </w:r>
    </w:p>
    <w:p w14:paraId="2AD13C0A" w14:textId="5FEEE5E1"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прикидку результата вычислений; осуществлять проверку полученного ре</w:t>
      </w:r>
      <w:r w:rsidR="00B20A16" w:rsidRPr="00C91A6B">
        <w:rPr>
          <w:rFonts w:ascii="Times New Roman" w:hAnsi="Times New Roman" w:cs="Times New Roman"/>
          <w:color w:val="000000" w:themeColor="text1"/>
          <w:lang w:val="ru-RU"/>
        </w:rPr>
        <w:t>зультата по критериям: достовер</w:t>
      </w:r>
      <w:r w:rsidRPr="00C91A6B">
        <w:rPr>
          <w:rFonts w:ascii="Times New Roman" w:hAnsi="Times New Roman" w:cs="Times New Roman"/>
          <w:color w:val="000000" w:themeColor="text1"/>
          <w:lang w:val="ru-RU"/>
        </w:rPr>
        <w:t>ность</w:t>
      </w:r>
      <w:r w:rsidR="00B20A16"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(реальность), соответствие правилу/алгоритму, а также с помощью калькулятора;</w:t>
      </w:r>
    </w:p>
    <w:p w14:paraId="37F90601" w14:textId="6AF5C772"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долю величины, величину по ее доле;</w:t>
      </w:r>
    </w:p>
    <w:p w14:paraId="67681AF2" w14:textId="71F15107"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находить неизвестный компонент арифметического </w:t>
      </w:r>
      <w:r w:rsidR="00B20A16" w:rsidRPr="00C91A6B">
        <w:rPr>
          <w:rFonts w:ascii="Times New Roman" w:hAnsi="Times New Roman" w:cs="Times New Roman"/>
          <w:color w:val="000000" w:themeColor="text1"/>
          <w:lang w:val="ru-RU"/>
        </w:rPr>
        <w:t>дей</w:t>
      </w:r>
      <w:r w:rsidRPr="00C91A6B">
        <w:rPr>
          <w:rFonts w:ascii="Times New Roman" w:hAnsi="Times New Roman" w:cs="Times New Roman"/>
          <w:color w:val="000000" w:themeColor="text1"/>
          <w:lang w:val="ru-RU"/>
        </w:rPr>
        <w:t>ствия;</w:t>
      </w:r>
    </w:p>
    <w:p w14:paraId="1FDE93CD" w14:textId="51BE7A0B" w:rsidR="00B20A16"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использовать единицы величин для при решении задач </w:t>
      </w:r>
      <w:r w:rsidR="00B20A16" w:rsidRPr="00C91A6B">
        <w:rPr>
          <w:rFonts w:ascii="Times New Roman" w:hAnsi="Times New Roman" w:cs="Times New Roman"/>
          <w:color w:val="000000" w:themeColor="text1"/>
          <w:lang w:val="ru-RU"/>
        </w:rPr>
        <w:t>(длин</w:t>
      </w:r>
      <w:r w:rsidRPr="00C91A6B">
        <w:rPr>
          <w:rFonts w:ascii="Times New Roman" w:hAnsi="Times New Roman" w:cs="Times New Roman"/>
          <w:color w:val="000000" w:themeColor="text1"/>
          <w:lang w:val="ru-RU"/>
        </w:rPr>
        <w:t>а, масса, время, вмест</w:t>
      </w:r>
      <w:r w:rsidR="00B20A16" w:rsidRPr="00C91A6B">
        <w:rPr>
          <w:rFonts w:ascii="Times New Roman" w:hAnsi="Times New Roman" w:cs="Times New Roman"/>
          <w:color w:val="000000" w:themeColor="text1"/>
          <w:lang w:val="ru-RU"/>
        </w:rPr>
        <w:t>имость, стоимость, площадь, ско</w:t>
      </w:r>
      <w:r w:rsidRPr="00C91A6B">
        <w:rPr>
          <w:rFonts w:ascii="Times New Roman" w:hAnsi="Times New Roman" w:cs="Times New Roman"/>
          <w:color w:val="000000" w:themeColor="text1"/>
          <w:lang w:val="ru-RU"/>
        </w:rPr>
        <w:t>рость);</w:t>
      </w:r>
    </w:p>
    <w:p w14:paraId="38D8E9CD" w14:textId="135CE59F"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при реш</w:t>
      </w:r>
      <w:r w:rsidR="00B20A16" w:rsidRPr="00C91A6B">
        <w:rPr>
          <w:rFonts w:ascii="Times New Roman" w:hAnsi="Times New Roman" w:cs="Times New Roman"/>
          <w:color w:val="000000" w:themeColor="text1"/>
          <w:lang w:val="ru-RU"/>
        </w:rPr>
        <w:t>ении задач единицы длины (милли</w:t>
      </w:r>
      <w:r w:rsidRPr="00C91A6B">
        <w:rPr>
          <w:rFonts w:ascii="Times New Roman" w:hAnsi="Times New Roman" w:cs="Times New Roman"/>
          <w:color w:val="000000" w:themeColor="text1"/>
          <w:lang w:val="ru-RU"/>
        </w:rPr>
        <w:t>метр, сантиметр, дециметр, метр, километр), массы (грамм, килограмм, центнер, тонна), времени (секунда, минута, час; сутки, неделя, месяц, год, в</w:t>
      </w:r>
      <w:r w:rsidR="00B20A16" w:rsidRPr="00C91A6B">
        <w:rPr>
          <w:rFonts w:ascii="Times New Roman" w:hAnsi="Times New Roman" w:cs="Times New Roman"/>
          <w:color w:val="000000" w:themeColor="text1"/>
          <w:lang w:val="ru-RU"/>
        </w:rPr>
        <w:t>ек), вместимости (литр), стоимо</w:t>
      </w:r>
      <w:r w:rsidRPr="00C91A6B">
        <w:rPr>
          <w:rFonts w:ascii="Times New Roman" w:hAnsi="Times New Roman" w:cs="Times New Roman"/>
          <w:color w:val="000000" w:themeColor="text1"/>
          <w:lang w:val="ru-RU"/>
        </w:rPr>
        <w:t>сти (копейка, рубль), пл</w:t>
      </w:r>
      <w:r w:rsidR="00B20A16" w:rsidRPr="00C91A6B">
        <w:rPr>
          <w:rFonts w:ascii="Times New Roman" w:hAnsi="Times New Roman" w:cs="Times New Roman"/>
          <w:color w:val="000000" w:themeColor="text1"/>
          <w:lang w:val="ru-RU"/>
        </w:rPr>
        <w:t>ощади (квадратный метр, квадрат</w:t>
      </w:r>
      <w:r w:rsidRPr="00C91A6B">
        <w:rPr>
          <w:rFonts w:ascii="Times New Roman" w:hAnsi="Times New Roman" w:cs="Times New Roman"/>
          <w:color w:val="000000" w:themeColor="text1"/>
          <w:lang w:val="ru-RU"/>
        </w:rPr>
        <w:t>ный дециметр, квадратный сантиметр), скорости (километр в час, метр в секунду);</w:t>
      </w:r>
    </w:p>
    <w:p w14:paraId="748E3E80" w14:textId="6DE1AE45"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при решен</w:t>
      </w:r>
      <w:r w:rsidR="00B20A16" w:rsidRPr="00C91A6B">
        <w:rPr>
          <w:rFonts w:ascii="Times New Roman" w:hAnsi="Times New Roman" w:cs="Times New Roman"/>
          <w:color w:val="000000" w:themeColor="text1"/>
          <w:lang w:val="ru-RU"/>
        </w:rPr>
        <w:t>ии текстовых задач и в практиче</w:t>
      </w:r>
      <w:r w:rsidRPr="00C91A6B">
        <w:rPr>
          <w:rFonts w:ascii="Times New Roman" w:hAnsi="Times New Roman" w:cs="Times New Roman"/>
          <w:color w:val="000000" w:themeColor="text1"/>
          <w:lang w:val="ru-RU"/>
        </w:rPr>
        <w:t>ских ситуациях соотношения между скоростью, временем и пройденным путем, между производительностью, временем и объёмом работы;</w:t>
      </w:r>
    </w:p>
    <w:p w14:paraId="1000BD53" w14:textId="05E77F09"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с помощью цифровых и аналоговых приборов массу предмета, температуру</w:t>
      </w:r>
      <w:r w:rsidR="00B20A16" w:rsidRPr="00C91A6B">
        <w:rPr>
          <w:rFonts w:ascii="Times New Roman" w:hAnsi="Times New Roman" w:cs="Times New Roman"/>
          <w:color w:val="000000" w:themeColor="text1"/>
          <w:lang w:val="ru-RU"/>
        </w:rPr>
        <w:t xml:space="preserve"> (например, воды, воздуха в по</w:t>
      </w:r>
      <w:r w:rsidRPr="00C91A6B">
        <w:rPr>
          <w:rFonts w:ascii="Times New Roman" w:hAnsi="Times New Roman" w:cs="Times New Roman"/>
          <w:color w:val="000000" w:themeColor="text1"/>
          <w:lang w:val="ru-RU"/>
        </w:rPr>
        <w:t>мещении), скорость движен</w:t>
      </w:r>
      <w:r w:rsidR="00B20A16" w:rsidRPr="00C91A6B">
        <w:rPr>
          <w:rFonts w:ascii="Times New Roman" w:hAnsi="Times New Roman" w:cs="Times New Roman"/>
          <w:color w:val="000000" w:themeColor="text1"/>
          <w:lang w:val="ru-RU"/>
        </w:rPr>
        <w:t>ия транспортного средства; опре</w:t>
      </w:r>
      <w:r w:rsidRPr="00C91A6B">
        <w:rPr>
          <w:rFonts w:ascii="Times New Roman" w:hAnsi="Times New Roman" w:cs="Times New Roman"/>
          <w:color w:val="000000" w:themeColor="text1"/>
          <w:lang w:val="ru-RU"/>
        </w:rPr>
        <w:t xml:space="preserve">делять с помощью измерительных сосудов вместимость; </w:t>
      </w:r>
      <w:r w:rsidR="00B20A16"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полнять прикидку и оценку результата измерений;</w:t>
      </w:r>
    </w:p>
    <w:p w14:paraId="076BC058" w14:textId="1D013A63"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решать текстовые задачи в 1—3 действия, выполнять </w:t>
      </w:r>
      <w:r w:rsidR="00B20A16" w:rsidRPr="00C91A6B">
        <w:rPr>
          <w:rFonts w:ascii="Times New Roman" w:hAnsi="Times New Roman" w:cs="Times New Roman"/>
          <w:color w:val="000000" w:themeColor="text1"/>
          <w:lang w:val="ru-RU"/>
        </w:rPr>
        <w:t>преоб</w:t>
      </w:r>
      <w:r w:rsidRPr="00C91A6B">
        <w:rPr>
          <w:rFonts w:ascii="Times New Roman" w:hAnsi="Times New Roman" w:cs="Times New Roman"/>
          <w:color w:val="000000" w:themeColor="text1"/>
          <w:lang w:val="ru-RU"/>
        </w:rPr>
        <w:t>разование заданных вели</w:t>
      </w:r>
      <w:r w:rsidR="00B20A16" w:rsidRPr="00C91A6B">
        <w:rPr>
          <w:rFonts w:ascii="Times New Roman" w:hAnsi="Times New Roman" w:cs="Times New Roman"/>
          <w:color w:val="000000" w:themeColor="text1"/>
          <w:lang w:val="ru-RU"/>
        </w:rPr>
        <w:t>чин, выбирать при решении подхо</w:t>
      </w:r>
      <w:r w:rsidRPr="00C91A6B">
        <w:rPr>
          <w:rFonts w:ascii="Times New Roman" w:hAnsi="Times New Roman" w:cs="Times New Roman"/>
          <w:color w:val="000000" w:themeColor="text1"/>
          <w:lang w:val="ru-RU"/>
        </w:rPr>
        <w:t>дящие способы вычисления, сочетая устные и письменные вычисления и используя,</w:t>
      </w:r>
      <w:r w:rsidR="00B20A16" w:rsidRPr="00C91A6B">
        <w:rPr>
          <w:rFonts w:ascii="Times New Roman" w:hAnsi="Times New Roman" w:cs="Times New Roman"/>
          <w:color w:val="000000" w:themeColor="text1"/>
          <w:lang w:val="ru-RU"/>
        </w:rPr>
        <w:t xml:space="preserve"> при необходимости, вычислитель</w:t>
      </w:r>
      <w:r w:rsidRPr="00C91A6B">
        <w:rPr>
          <w:rFonts w:ascii="Times New Roman" w:hAnsi="Times New Roman" w:cs="Times New Roman"/>
          <w:color w:val="000000" w:themeColor="text1"/>
          <w:lang w:val="ru-RU"/>
        </w:rPr>
        <w:t xml:space="preserve">ные устройства, оценивать полученный результат по </w:t>
      </w:r>
      <w:r w:rsidR="00B20A16" w:rsidRPr="00C91A6B">
        <w:rPr>
          <w:rFonts w:ascii="Times New Roman" w:hAnsi="Times New Roman" w:cs="Times New Roman"/>
          <w:color w:val="000000" w:themeColor="text1"/>
          <w:lang w:val="ru-RU"/>
        </w:rPr>
        <w:t>крите</w:t>
      </w:r>
      <w:r w:rsidRPr="00C91A6B">
        <w:rPr>
          <w:rFonts w:ascii="Times New Roman" w:hAnsi="Times New Roman" w:cs="Times New Roman"/>
          <w:color w:val="000000" w:themeColor="text1"/>
          <w:lang w:val="ru-RU"/>
        </w:rPr>
        <w:t>риям: достоверность/реальность, соответствие условию;</w:t>
      </w:r>
    </w:p>
    <w:p w14:paraId="4BBEA35F" w14:textId="5329B1B2"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практические задач</w:t>
      </w:r>
      <w:r w:rsidR="00B20A16" w:rsidRPr="00C91A6B">
        <w:rPr>
          <w:rFonts w:ascii="Times New Roman" w:hAnsi="Times New Roman" w:cs="Times New Roman"/>
          <w:color w:val="000000" w:themeColor="text1"/>
          <w:lang w:val="ru-RU"/>
        </w:rPr>
        <w:t>и, связанные с повседневной жиз</w:t>
      </w:r>
      <w:r w:rsidRPr="00C91A6B">
        <w:rPr>
          <w:rFonts w:ascii="Times New Roman" w:hAnsi="Times New Roman" w:cs="Times New Roman"/>
          <w:color w:val="000000" w:themeColor="text1"/>
          <w:lang w:val="ru-RU"/>
        </w:rPr>
        <w:t xml:space="preserve">нью (на покупки, движение </w:t>
      </w:r>
      <w:r w:rsidR="00B20A16" w:rsidRPr="00C91A6B">
        <w:rPr>
          <w:rFonts w:ascii="Times New Roman" w:hAnsi="Times New Roman" w:cs="Times New Roman"/>
          <w:color w:val="000000" w:themeColor="text1"/>
          <w:lang w:val="ru-RU"/>
        </w:rPr>
        <w:t>и т.п.), в том числе, с избыточ</w:t>
      </w:r>
      <w:r w:rsidRPr="00C91A6B">
        <w:rPr>
          <w:rFonts w:ascii="Times New Roman" w:hAnsi="Times New Roman" w:cs="Times New Roman"/>
          <w:color w:val="000000" w:themeColor="text1"/>
          <w:lang w:val="ru-RU"/>
        </w:rPr>
        <w:t>ными данными, нахо</w:t>
      </w:r>
      <w:r w:rsidR="00B20A16" w:rsidRPr="00C91A6B">
        <w:rPr>
          <w:rFonts w:ascii="Times New Roman" w:hAnsi="Times New Roman" w:cs="Times New Roman"/>
          <w:color w:val="000000" w:themeColor="text1"/>
          <w:lang w:val="ru-RU"/>
        </w:rPr>
        <w:t>дить недостающую информацию (на</w:t>
      </w:r>
      <w:r w:rsidRPr="00C91A6B">
        <w:rPr>
          <w:rFonts w:ascii="Times New Roman" w:hAnsi="Times New Roman" w:cs="Times New Roman"/>
          <w:color w:val="000000" w:themeColor="text1"/>
          <w:lang w:val="ru-RU"/>
        </w:rPr>
        <w:t>пример, из таблиц, схем), находить и оценивать различные способы решения, испо</w:t>
      </w:r>
      <w:r w:rsidR="00B20A16" w:rsidRPr="00C91A6B">
        <w:rPr>
          <w:rFonts w:ascii="Times New Roman" w:hAnsi="Times New Roman" w:cs="Times New Roman"/>
          <w:color w:val="000000" w:themeColor="text1"/>
          <w:lang w:val="ru-RU"/>
        </w:rPr>
        <w:t>льзовать подходящие способы про</w:t>
      </w:r>
      <w:r w:rsidRPr="00C91A6B">
        <w:rPr>
          <w:rFonts w:ascii="Times New Roman" w:hAnsi="Times New Roman" w:cs="Times New Roman"/>
          <w:color w:val="000000" w:themeColor="text1"/>
          <w:lang w:val="ru-RU"/>
        </w:rPr>
        <w:t>верки;</w:t>
      </w:r>
    </w:p>
    <w:p w14:paraId="6B8E3E37" w14:textId="0192C951"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называть геометрические фигуры: окружность, круг;</w:t>
      </w:r>
    </w:p>
    <w:p w14:paraId="4AF5A17E" w14:textId="7741DF1F"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изображать с помощью циркуля и линейки окружность заданного радиуса;</w:t>
      </w:r>
    </w:p>
    <w:p w14:paraId="4C412CA0" w14:textId="35199908"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изображения простейших пространственных фигур: шара, куба, цилиндра, конуса, пирамиды; распознавать в простейших случаях проекции предметов окружающего мира на плоскость (пол, стену);</w:t>
      </w:r>
    </w:p>
    <w:p w14:paraId="7B59C565" w14:textId="32109502"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разбиение (показывать на рисунке, чертеже) </w:t>
      </w:r>
      <w:r w:rsidR="00B20A16"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стейшей составной фигуры на прямоугольники (квадраты), находить периметр и площадь фигур, составленных из двух-трех прямоугольников (квадратов);</w:t>
      </w:r>
    </w:p>
    <w:p w14:paraId="3DF6BAA3" w14:textId="4131440B" w:rsidR="00B20A16"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верные (истинные) и неверные (ложные) утверждения; приводить пример, контрпример;</w:t>
      </w:r>
    </w:p>
    <w:p w14:paraId="3D62DE4D" w14:textId="1A0C3D6E"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формулировать утверждение (вывод), строить логические рассуждения (одно-/двухшаговые) </w:t>
      </w:r>
      <w:r w:rsidR="00B20A16" w:rsidRPr="00C91A6B">
        <w:rPr>
          <w:rFonts w:ascii="Times New Roman" w:hAnsi="Times New Roman" w:cs="Times New Roman"/>
          <w:color w:val="000000" w:themeColor="text1"/>
          <w:lang w:val="ru-RU"/>
        </w:rPr>
        <w:t>с использованием изучен</w:t>
      </w:r>
      <w:r w:rsidRPr="00C91A6B">
        <w:rPr>
          <w:rFonts w:ascii="Times New Roman" w:hAnsi="Times New Roman" w:cs="Times New Roman"/>
          <w:color w:val="000000" w:themeColor="text1"/>
          <w:lang w:val="ru-RU"/>
        </w:rPr>
        <w:t>ных связок;</w:t>
      </w:r>
    </w:p>
    <w:p w14:paraId="14F6F6B5" w14:textId="629D59DC"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объекты по заданным/самостоятельно установленным одному-двум признакам;</w:t>
      </w:r>
    </w:p>
    <w:p w14:paraId="61634336" w14:textId="498D2FE7"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извлекать и использоват</w:t>
      </w:r>
      <w:r w:rsidR="00B20A16" w:rsidRPr="00C91A6B">
        <w:rPr>
          <w:rFonts w:ascii="Times New Roman" w:hAnsi="Times New Roman" w:cs="Times New Roman"/>
          <w:color w:val="000000" w:themeColor="text1"/>
          <w:lang w:val="ru-RU"/>
        </w:rPr>
        <w:t>ь для выполнения заданий и реше</w:t>
      </w:r>
      <w:r w:rsidRPr="00C91A6B">
        <w:rPr>
          <w:rFonts w:ascii="Times New Roman" w:hAnsi="Times New Roman" w:cs="Times New Roman"/>
          <w:color w:val="000000" w:themeColor="text1"/>
          <w:lang w:val="ru-RU"/>
        </w:rPr>
        <w:t xml:space="preserve">ния задач информацию, представленную в простейших столбчатых диаграммах, таблицах с данными о реальных процессах и явлениях окружающего мира (например, </w:t>
      </w:r>
      <w:r w:rsidR="00B20A16" w:rsidRPr="00C91A6B">
        <w:rPr>
          <w:rFonts w:ascii="Times New Roman" w:hAnsi="Times New Roman" w:cs="Times New Roman"/>
          <w:color w:val="000000" w:themeColor="text1"/>
          <w:lang w:val="ru-RU"/>
        </w:rPr>
        <w:t>кален</w:t>
      </w:r>
      <w:r w:rsidRPr="00C91A6B">
        <w:rPr>
          <w:rFonts w:ascii="Times New Roman" w:hAnsi="Times New Roman" w:cs="Times New Roman"/>
          <w:color w:val="000000" w:themeColor="text1"/>
          <w:lang w:val="ru-RU"/>
        </w:rPr>
        <w:t>дарь, расписание), в пред</w:t>
      </w:r>
      <w:r w:rsidR="00B20A16" w:rsidRPr="00C91A6B">
        <w:rPr>
          <w:rFonts w:ascii="Times New Roman" w:hAnsi="Times New Roman" w:cs="Times New Roman"/>
          <w:color w:val="000000" w:themeColor="text1"/>
          <w:lang w:val="ru-RU"/>
        </w:rPr>
        <w:t>метах повседневной жизни (напри</w:t>
      </w:r>
      <w:r w:rsidRPr="00C91A6B">
        <w:rPr>
          <w:rFonts w:ascii="Times New Roman" w:hAnsi="Times New Roman" w:cs="Times New Roman"/>
          <w:color w:val="000000" w:themeColor="text1"/>
          <w:lang w:val="ru-RU"/>
        </w:rPr>
        <w:t>мер, счет, меню, прайс-лист, объявление);</w:t>
      </w:r>
    </w:p>
    <w:p w14:paraId="38165711" w14:textId="487388BC"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заполнять данными пред</w:t>
      </w:r>
      <w:r w:rsidR="00B20A16" w:rsidRPr="00C91A6B">
        <w:rPr>
          <w:rFonts w:ascii="Times New Roman" w:hAnsi="Times New Roman" w:cs="Times New Roman"/>
          <w:color w:val="000000" w:themeColor="text1"/>
          <w:lang w:val="ru-RU"/>
        </w:rPr>
        <w:t>ложенную таблицу, столбчатую ди</w:t>
      </w:r>
      <w:r w:rsidRPr="00C91A6B">
        <w:rPr>
          <w:rFonts w:ascii="Times New Roman" w:hAnsi="Times New Roman" w:cs="Times New Roman"/>
          <w:color w:val="000000" w:themeColor="text1"/>
          <w:lang w:val="ru-RU"/>
        </w:rPr>
        <w:t>аграмму;</w:t>
      </w:r>
    </w:p>
    <w:p w14:paraId="4C1708F5" w14:textId="135169A5"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формализо</w:t>
      </w:r>
      <w:r w:rsidR="00B20A16" w:rsidRPr="00C91A6B">
        <w:rPr>
          <w:rFonts w:ascii="Times New Roman" w:hAnsi="Times New Roman" w:cs="Times New Roman"/>
          <w:color w:val="000000" w:themeColor="text1"/>
          <w:lang w:val="ru-RU"/>
        </w:rPr>
        <w:t>ванные описания последовательно</w:t>
      </w:r>
      <w:r w:rsidRPr="00C91A6B">
        <w:rPr>
          <w:rFonts w:ascii="Times New Roman" w:hAnsi="Times New Roman" w:cs="Times New Roman"/>
          <w:color w:val="000000" w:themeColor="text1"/>
          <w:lang w:val="ru-RU"/>
        </w:rPr>
        <w:t xml:space="preserve">сти действий (алгоритм, план, схема) в практических и </w:t>
      </w:r>
      <w:r w:rsidR="00B20A16"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ных ситуациях; дополнять алгоритм, упорядочивать шаги алгоритма;</w:t>
      </w:r>
    </w:p>
    <w:p w14:paraId="2ABF7A6B" w14:textId="79C5EE1D" w:rsidR="009E224D" w:rsidRPr="00C91A6B" w:rsidRDefault="008D76CA"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ыбирать рациональное решение;</w:t>
      </w:r>
    </w:p>
    <w:p w14:paraId="0EC8256E" w14:textId="394CD422"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модель текстовой задачи, числовое выражение;</w:t>
      </w:r>
    </w:p>
    <w:p w14:paraId="2F50962C" w14:textId="5372F118" w:rsidR="009E224D" w:rsidRPr="00C91A6B" w:rsidRDefault="004D0A5B"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конструировать ход решения математической задачи;</w:t>
      </w:r>
    </w:p>
    <w:p w14:paraId="419DEC14" w14:textId="3626AE7B" w:rsidR="009E224D" w:rsidRPr="00C91A6B" w:rsidRDefault="008D76CA" w:rsidP="00370B29">
      <w:pPr>
        <w:pStyle w:val="a3"/>
        <w:numPr>
          <w:ilvl w:val="0"/>
          <w:numId w:val="2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w:t>
      </w:r>
      <w:r w:rsidR="004D0A5B" w:rsidRPr="00C91A6B">
        <w:rPr>
          <w:rFonts w:ascii="Times New Roman" w:hAnsi="Times New Roman" w:cs="Times New Roman"/>
          <w:color w:val="000000" w:themeColor="text1"/>
          <w:lang w:val="ru-RU"/>
        </w:rPr>
        <w:t>аходить все верные решения задачи из предложенных.</w:t>
      </w:r>
    </w:p>
    <w:p w14:paraId="627689CA"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7890F201" w14:textId="3C02F560" w:rsidR="009E224D" w:rsidRPr="00C91A6B" w:rsidRDefault="004D0A5B" w:rsidP="008D76CA">
      <w:pPr>
        <w:pStyle w:val="3"/>
        <w:pBdr>
          <w:bottom w:val="single" w:sz="4" w:space="1" w:color="auto"/>
        </w:pBdr>
        <w:tabs>
          <w:tab w:val="left" w:pos="709"/>
        </w:tabs>
        <w:ind w:left="0"/>
        <w:jc w:val="center"/>
        <w:rPr>
          <w:rFonts w:ascii="Times New Roman" w:hAnsi="Times New Roman" w:cs="Times New Roman"/>
          <w:sz w:val="20"/>
          <w:szCs w:val="20"/>
          <w:lang w:val="ru-RU"/>
        </w:rPr>
      </w:pPr>
      <w:bookmarkStart w:id="25" w:name="08-0777-01-341-366o10_"/>
      <w:bookmarkStart w:id="26" w:name="_Toc105169824"/>
      <w:bookmarkEnd w:id="25"/>
      <w:r w:rsidRPr="00C91A6B">
        <w:rPr>
          <w:rFonts w:ascii="Times New Roman" w:hAnsi="Times New Roman" w:cs="Times New Roman"/>
          <w:sz w:val="20"/>
          <w:szCs w:val="20"/>
          <w:lang w:val="ru-RU"/>
        </w:rPr>
        <w:t>ОКРУЖАЮЩИЙ МИР</w:t>
      </w:r>
      <w:bookmarkEnd w:id="26"/>
    </w:p>
    <w:p w14:paraId="6BA11895"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по учебному предмету «Окружающий мир» </w:t>
      </w:r>
      <w:r w:rsidR="00B20A16"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 xml:space="preserve">метная область «Обществознание и естествознание» </w:t>
      </w:r>
      <w:r w:rsidR="00B20A16" w:rsidRPr="00C91A6B">
        <w:rPr>
          <w:rFonts w:ascii="Times New Roman" w:hAnsi="Times New Roman" w:cs="Times New Roman"/>
          <w:color w:val="000000" w:themeColor="text1"/>
          <w:lang w:val="ru-RU"/>
        </w:rPr>
        <w:t>(«Окружа</w:t>
      </w:r>
      <w:r w:rsidRPr="00C91A6B">
        <w:rPr>
          <w:rFonts w:ascii="Times New Roman" w:hAnsi="Times New Roman" w:cs="Times New Roman"/>
          <w:color w:val="000000" w:themeColor="text1"/>
          <w:lang w:val="ru-RU"/>
        </w:rPr>
        <w:t xml:space="preserve">ющий мир») включает: пояснительную записку, содержание обучения, планируемые результаты освоения программы </w:t>
      </w:r>
      <w:r w:rsidR="00B20A16"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ного предмета, тематическое планирование.</w:t>
      </w:r>
    </w:p>
    <w:p w14:paraId="1E38EEA9"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w:t>
      </w:r>
      <w:r w:rsidR="00B20A16" w:rsidRPr="00C91A6B">
        <w:rPr>
          <w:rFonts w:ascii="Times New Roman" w:hAnsi="Times New Roman" w:cs="Times New Roman"/>
          <w:color w:val="000000" w:themeColor="text1"/>
          <w:lang w:val="ru-RU"/>
        </w:rPr>
        <w:t>тражает общие цели и задачи изу</w:t>
      </w:r>
      <w:r w:rsidRPr="00C91A6B">
        <w:rPr>
          <w:rFonts w:ascii="Times New Roman" w:hAnsi="Times New Roman" w:cs="Times New Roman"/>
          <w:color w:val="000000" w:themeColor="text1"/>
          <w:lang w:val="ru-RU"/>
        </w:rPr>
        <w:t>чения предмета, характер</w:t>
      </w:r>
      <w:r w:rsidR="00B20A16" w:rsidRPr="00C91A6B">
        <w:rPr>
          <w:rFonts w:ascii="Times New Roman" w:hAnsi="Times New Roman" w:cs="Times New Roman"/>
          <w:color w:val="000000" w:themeColor="text1"/>
          <w:lang w:val="ru-RU"/>
        </w:rPr>
        <w:t>истику психологических предпосы</w:t>
      </w:r>
      <w:r w:rsidRPr="00C91A6B">
        <w:rPr>
          <w:rFonts w:ascii="Times New Roman" w:hAnsi="Times New Roman" w:cs="Times New Roman"/>
          <w:color w:val="000000" w:themeColor="text1"/>
          <w:lang w:val="ru-RU"/>
        </w:rPr>
        <w:t xml:space="preserve">лок к его изучению младшими школьниками; место в </w:t>
      </w:r>
      <w:r w:rsidR="00B20A16" w:rsidRPr="00C91A6B">
        <w:rPr>
          <w:rFonts w:ascii="Times New Roman" w:hAnsi="Times New Roman" w:cs="Times New Roman"/>
          <w:color w:val="000000" w:themeColor="text1"/>
          <w:lang w:val="ru-RU"/>
        </w:rPr>
        <w:t>структу</w:t>
      </w:r>
      <w:r w:rsidRPr="00C91A6B">
        <w:rPr>
          <w:rFonts w:ascii="Times New Roman" w:hAnsi="Times New Roman" w:cs="Times New Roman"/>
          <w:color w:val="000000" w:themeColor="text1"/>
          <w:lang w:val="ru-RU"/>
        </w:rPr>
        <w:t>ре учебного плана, а также подходы к отбору содержания, планируемым результатам и тематическому планированию.</w:t>
      </w:r>
    </w:p>
    <w:p w14:paraId="09289DD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обучения раскрывает содержательные линии для обязательного изучения в каждом классе начальной школы. Содержание обучения в каждом классе завершатся перечнем универсальных учебных действий — познавательных, коммуникативных и регул</w:t>
      </w:r>
      <w:r w:rsidR="00B20A16" w:rsidRPr="00C91A6B">
        <w:rPr>
          <w:rFonts w:ascii="Times New Roman" w:hAnsi="Times New Roman" w:cs="Times New Roman"/>
          <w:color w:val="000000" w:themeColor="text1"/>
          <w:lang w:val="ru-RU"/>
        </w:rPr>
        <w:t>ятивных, которые возможно форми</w:t>
      </w:r>
      <w:r w:rsidRPr="00C91A6B">
        <w:rPr>
          <w:rFonts w:ascii="Times New Roman" w:hAnsi="Times New Roman" w:cs="Times New Roman"/>
          <w:color w:val="000000" w:themeColor="text1"/>
          <w:lang w:val="ru-RU"/>
        </w:rPr>
        <w:t>ровать средствами учебного предмета «Окружающий мир» с учётом возрастных особенностей младших школьников. В первом и втором классах предлагается пропедевтический уровень формирования УУ</w:t>
      </w:r>
      <w:r w:rsidR="00B20A16" w:rsidRPr="00C91A6B">
        <w:rPr>
          <w:rFonts w:ascii="Times New Roman" w:hAnsi="Times New Roman" w:cs="Times New Roman"/>
          <w:color w:val="000000" w:themeColor="text1"/>
          <w:lang w:val="ru-RU"/>
        </w:rPr>
        <w:t>Д, поскольку становление универ</w:t>
      </w:r>
      <w:r w:rsidRPr="00C91A6B">
        <w:rPr>
          <w:rFonts w:ascii="Times New Roman" w:hAnsi="Times New Roman" w:cs="Times New Roman"/>
          <w:color w:val="000000" w:themeColor="text1"/>
          <w:lang w:val="ru-RU"/>
        </w:rPr>
        <w:t>сальности действий на этом этапе обучения только начинается. С учётом того, что выполнение правил совмес</w:t>
      </w:r>
      <w:r w:rsidR="00B20A16" w:rsidRPr="00C91A6B">
        <w:rPr>
          <w:rFonts w:ascii="Times New Roman" w:hAnsi="Times New Roman" w:cs="Times New Roman"/>
          <w:color w:val="000000" w:themeColor="text1"/>
          <w:lang w:val="ru-RU"/>
        </w:rPr>
        <w:t>тной деятельно</w:t>
      </w:r>
      <w:r w:rsidRPr="00C91A6B">
        <w:rPr>
          <w:rFonts w:ascii="Times New Roman" w:hAnsi="Times New Roman" w:cs="Times New Roman"/>
          <w:color w:val="000000" w:themeColor="text1"/>
          <w:lang w:val="ru-RU"/>
        </w:rPr>
        <w:t xml:space="preserve">сти строится на интеграции </w:t>
      </w:r>
      <w:r w:rsidR="00E35D4B" w:rsidRPr="00C91A6B">
        <w:rPr>
          <w:rFonts w:ascii="Times New Roman" w:hAnsi="Times New Roman" w:cs="Times New Roman"/>
          <w:color w:val="000000" w:themeColor="text1"/>
          <w:lang w:val="ru-RU"/>
        </w:rPr>
        <w:t>регулятивных (определенные воле</w:t>
      </w:r>
      <w:r w:rsidRPr="00C91A6B">
        <w:rPr>
          <w:rFonts w:ascii="Times New Roman" w:hAnsi="Times New Roman" w:cs="Times New Roman"/>
          <w:color w:val="000000" w:themeColor="text1"/>
          <w:lang w:val="ru-RU"/>
        </w:rPr>
        <w:t>вые усилия, саморегуляция,</w:t>
      </w:r>
      <w:r w:rsidR="00E35D4B" w:rsidRPr="00C91A6B">
        <w:rPr>
          <w:rFonts w:ascii="Times New Roman" w:hAnsi="Times New Roman" w:cs="Times New Roman"/>
          <w:color w:val="000000" w:themeColor="text1"/>
          <w:lang w:val="ru-RU"/>
        </w:rPr>
        <w:t xml:space="preserve"> самоконтроль, проявление терпе</w:t>
      </w:r>
      <w:r w:rsidRPr="00C91A6B">
        <w:rPr>
          <w:rFonts w:ascii="Times New Roman" w:hAnsi="Times New Roman" w:cs="Times New Roman"/>
          <w:color w:val="000000" w:themeColor="text1"/>
          <w:lang w:val="ru-RU"/>
        </w:rPr>
        <w:t>ния и доброжелательности при налаживании отношений) и коммуникативных (способность вербальными средств</w:t>
      </w:r>
      <w:r w:rsidR="00E35D4B" w:rsidRPr="00C91A6B">
        <w:rPr>
          <w:rFonts w:ascii="Times New Roman" w:hAnsi="Times New Roman" w:cs="Times New Roman"/>
          <w:color w:val="000000" w:themeColor="text1"/>
          <w:lang w:val="ru-RU"/>
        </w:rPr>
        <w:t>ами уста</w:t>
      </w:r>
      <w:r w:rsidRPr="00C91A6B">
        <w:rPr>
          <w:rFonts w:ascii="Times New Roman" w:hAnsi="Times New Roman" w:cs="Times New Roman"/>
          <w:color w:val="000000" w:themeColor="text1"/>
          <w:lang w:val="ru-RU"/>
        </w:rPr>
        <w:t xml:space="preserve">навливать взаимоотношения) универсальных учебных </w:t>
      </w:r>
      <w:r w:rsidR="00E35D4B" w:rsidRPr="00C91A6B">
        <w:rPr>
          <w:rFonts w:ascii="Times New Roman" w:hAnsi="Times New Roman" w:cs="Times New Roman"/>
          <w:color w:val="000000" w:themeColor="text1"/>
          <w:lang w:val="ru-RU"/>
        </w:rPr>
        <w:t>дей</w:t>
      </w:r>
      <w:r w:rsidRPr="00C91A6B">
        <w:rPr>
          <w:rFonts w:ascii="Times New Roman" w:hAnsi="Times New Roman" w:cs="Times New Roman"/>
          <w:color w:val="000000" w:themeColor="text1"/>
          <w:lang w:val="ru-RU"/>
        </w:rPr>
        <w:t>ствий, их перечень дан в специальном разделе — «Совместная деятельность».</w:t>
      </w:r>
    </w:p>
    <w:p w14:paraId="763C0FC7" w14:textId="77777777" w:rsidR="009E224D" w:rsidRPr="00C91A6B" w:rsidRDefault="004D0A5B" w:rsidP="0041663B">
      <w:pPr>
        <w:pStyle w:val="a3"/>
        <w:tabs>
          <w:tab w:val="left" w:pos="709"/>
        </w:tabs>
        <w:spacing w:before="1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w:t>
      </w:r>
      <w:r w:rsidR="00E35D4B" w:rsidRPr="00C91A6B">
        <w:rPr>
          <w:rFonts w:ascii="Times New Roman" w:hAnsi="Times New Roman" w:cs="Times New Roman"/>
          <w:color w:val="000000" w:themeColor="text1"/>
          <w:lang w:val="ru-RU"/>
        </w:rPr>
        <w:t>ы включают личностные, метапред</w:t>
      </w:r>
      <w:r w:rsidRPr="00C91A6B">
        <w:rPr>
          <w:rFonts w:ascii="Times New Roman" w:hAnsi="Times New Roman" w:cs="Times New Roman"/>
          <w:color w:val="000000" w:themeColor="text1"/>
          <w:lang w:val="ru-RU"/>
        </w:rPr>
        <w:t>метные результаты за период обучения, а также предметные достижения младшего школьника за каждый год обучения в начальной школе.</w:t>
      </w:r>
    </w:p>
    <w:p w14:paraId="79363ADA"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Тематическом планиров</w:t>
      </w:r>
      <w:r w:rsidR="00E35D4B" w:rsidRPr="00C91A6B">
        <w:rPr>
          <w:rFonts w:ascii="Times New Roman" w:hAnsi="Times New Roman" w:cs="Times New Roman"/>
          <w:color w:val="000000" w:themeColor="text1"/>
          <w:lang w:val="ru-RU"/>
        </w:rPr>
        <w:t>ании описывается программное со</w:t>
      </w:r>
      <w:r w:rsidRPr="00C91A6B">
        <w:rPr>
          <w:rFonts w:ascii="Times New Roman" w:hAnsi="Times New Roman" w:cs="Times New Roman"/>
          <w:color w:val="000000" w:themeColor="text1"/>
          <w:lang w:val="ru-RU"/>
        </w:rPr>
        <w:t>держание по всем разделам содержания обучения каждого класса, а также раскрываются методы и формы организации обучения и характеристика</w:t>
      </w:r>
      <w:r w:rsidR="00E35D4B" w:rsidRPr="00C91A6B">
        <w:rPr>
          <w:rFonts w:ascii="Times New Roman" w:hAnsi="Times New Roman" w:cs="Times New Roman"/>
          <w:color w:val="000000" w:themeColor="text1"/>
          <w:lang w:val="ru-RU"/>
        </w:rPr>
        <w:t xml:space="preserve"> деятельностей, которые целесо</w:t>
      </w:r>
      <w:r w:rsidRPr="00C91A6B">
        <w:rPr>
          <w:rFonts w:ascii="Times New Roman" w:hAnsi="Times New Roman" w:cs="Times New Roman"/>
          <w:color w:val="000000" w:themeColor="text1"/>
          <w:lang w:val="ru-RU"/>
        </w:rPr>
        <w:t>образно использовать при изучении той или иной программной темы.</w:t>
      </w:r>
    </w:p>
    <w:p w14:paraId="307CBD40"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Представлены также способы организации </w:t>
      </w:r>
      <w:r w:rsidR="00E35D4B" w:rsidRPr="00C91A6B">
        <w:rPr>
          <w:rFonts w:ascii="Times New Roman" w:hAnsi="Times New Roman" w:cs="Times New Roman"/>
          <w:color w:val="000000" w:themeColor="text1"/>
          <w:lang w:val="ru-RU"/>
        </w:rPr>
        <w:t>дифференциро</w:t>
      </w:r>
      <w:r w:rsidRPr="00C91A6B">
        <w:rPr>
          <w:rFonts w:ascii="Times New Roman" w:hAnsi="Times New Roman" w:cs="Times New Roman"/>
          <w:color w:val="000000" w:themeColor="text1"/>
          <w:lang w:val="ru-RU"/>
        </w:rPr>
        <w:t>ванного обучения.</w:t>
      </w:r>
    </w:p>
    <w:p w14:paraId="3C750410"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4E10A1">
          <w:footerReference w:type="even" r:id="rId28"/>
          <w:footnotePr>
            <w:numRestart w:val="eachPage"/>
          </w:footnotePr>
          <w:pgSz w:w="7830" w:h="12020"/>
          <w:pgMar w:top="580" w:right="580" w:bottom="900" w:left="580" w:header="0" w:footer="709" w:gutter="0"/>
          <w:cols w:space="720"/>
        </w:sectPr>
      </w:pPr>
    </w:p>
    <w:p w14:paraId="70299C0C" w14:textId="3A9F8D0C" w:rsidR="009E224D" w:rsidRPr="00C91A6B" w:rsidRDefault="004D0A5B" w:rsidP="008D76CA">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07546815" w14:textId="487D7A61" w:rsidR="009E224D" w:rsidRPr="00C91A6B" w:rsidRDefault="00BC4792"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предмету «Окружающий мир» на уровне начального общего образования составлена на основе Требований к резул</w:t>
      </w:r>
      <w:r w:rsidR="00E35D4B" w:rsidRPr="00C91A6B">
        <w:rPr>
          <w:rFonts w:ascii="Times New Roman" w:hAnsi="Times New Roman" w:cs="Times New Roman"/>
          <w:color w:val="000000" w:themeColor="text1"/>
          <w:lang w:val="ru-RU"/>
        </w:rPr>
        <w:t>ьтатам освоения основной образо</w:t>
      </w:r>
      <w:r w:rsidR="004D0A5B" w:rsidRPr="00C91A6B">
        <w:rPr>
          <w:rFonts w:ascii="Times New Roman" w:hAnsi="Times New Roman" w:cs="Times New Roman"/>
          <w:color w:val="000000" w:themeColor="text1"/>
          <w:lang w:val="ru-RU"/>
        </w:rPr>
        <w:t>вательной программы нача</w:t>
      </w:r>
      <w:r w:rsidR="00E35D4B" w:rsidRPr="00C91A6B">
        <w:rPr>
          <w:rFonts w:ascii="Times New Roman" w:hAnsi="Times New Roman" w:cs="Times New Roman"/>
          <w:color w:val="000000" w:themeColor="text1"/>
          <w:lang w:val="ru-RU"/>
        </w:rPr>
        <w:t>льного общего образования, пред</w:t>
      </w:r>
      <w:r w:rsidR="004D0A5B" w:rsidRPr="00C91A6B">
        <w:rPr>
          <w:rFonts w:ascii="Times New Roman" w:hAnsi="Times New Roman" w:cs="Times New Roman"/>
          <w:color w:val="000000" w:themeColor="text1"/>
          <w:lang w:val="ru-RU"/>
        </w:rPr>
        <w:t>ставленных в Федеральном государственном образовательном стандарте начального общего образован</w:t>
      </w:r>
      <w:r w:rsidR="00E35D4B" w:rsidRPr="00C91A6B">
        <w:rPr>
          <w:rFonts w:ascii="Times New Roman" w:hAnsi="Times New Roman" w:cs="Times New Roman"/>
          <w:color w:val="000000" w:themeColor="text1"/>
          <w:lang w:val="ru-RU"/>
        </w:rPr>
        <w:t xml:space="preserve">ия, </w:t>
      </w:r>
      <w:r w:rsidRPr="00C91A6B">
        <w:rPr>
          <w:rFonts w:ascii="Times New Roman" w:hAnsi="Times New Roman" w:cs="Times New Roman"/>
          <w:color w:val="000000" w:themeColor="text1"/>
          <w:lang w:val="ru-RU"/>
        </w:rPr>
        <w:t xml:space="preserve">  </w:t>
      </w:r>
      <w:r w:rsidR="00E35D4B" w:rsidRPr="00C91A6B">
        <w:rPr>
          <w:rFonts w:ascii="Times New Roman" w:hAnsi="Times New Roman" w:cs="Times New Roman"/>
          <w:color w:val="000000" w:themeColor="text1"/>
          <w:lang w:val="ru-RU"/>
        </w:rPr>
        <w:t xml:space="preserve"> про</w:t>
      </w:r>
      <w:r w:rsidR="004D0A5B" w:rsidRPr="00C91A6B">
        <w:rPr>
          <w:rFonts w:ascii="Times New Roman" w:hAnsi="Times New Roman" w:cs="Times New Roman"/>
          <w:color w:val="000000" w:themeColor="text1"/>
          <w:lang w:val="ru-RU"/>
        </w:rPr>
        <w:t>граммы воспитания, а также с учётом историко-культурного стандарта.</w:t>
      </w:r>
    </w:p>
    <w:p w14:paraId="4C299A83"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Изучение предмета «Окружающий мир», интегрирующего знания о природе, предме</w:t>
      </w:r>
      <w:r w:rsidR="00E35D4B" w:rsidRPr="00C91A6B">
        <w:rPr>
          <w:rFonts w:ascii="Times New Roman" w:hAnsi="Times New Roman" w:cs="Times New Roman"/>
          <w:color w:val="000000" w:themeColor="text1"/>
          <w:lang w:val="ru-RU"/>
        </w:rPr>
        <w:t>тном мире, обществе и взаимодей</w:t>
      </w:r>
      <w:r w:rsidRPr="00C91A6B">
        <w:rPr>
          <w:rFonts w:ascii="Times New Roman" w:hAnsi="Times New Roman" w:cs="Times New Roman"/>
          <w:color w:val="000000" w:themeColor="text1"/>
          <w:lang w:val="ru-RU"/>
        </w:rPr>
        <w:t>ствии людей в нём, соответствует потребностям и интересам детей младшего школьного в</w:t>
      </w:r>
      <w:r w:rsidR="00E35D4B" w:rsidRPr="00C91A6B">
        <w:rPr>
          <w:rFonts w:ascii="Times New Roman" w:hAnsi="Times New Roman" w:cs="Times New Roman"/>
          <w:color w:val="000000" w:themeColor="text1"/>
          <w:lang w:val="ru-RU"/>
        </w:rPr>
        <w:t>озраста и направлено на достиже</w:t>
      </w:r>
      <w:r w:rsidRPr="00C91A6B">
        <w:rPr>
          <w:rFonts w:ascii="Times New Roman" w:hAnsi="Times New Roman" w:cs="Times New Roman"/>
          <w:color w:val="000000" w:themeColor="text1"/>
          <w:lang w:val="ru-RU"/>
        </w:rPr>
        <w:t>ние следующих целей:</w:t>
      </w:r>
    </w:p>
    <w:p w14:paraId="731965DC" w14:textId="6D51574B" w:rsidR="009E224D" w:rsidRPr="00C91A6B" w:rsidRDefault="004D0A5B" w:rsidP="00370B29">
      <w:pPr>
        <w:pStyle w:val="a7"/>
        <w:numPr>
          <w:ilvl w:val="0"/>
          <w:numId w:val="25"/>
        </w:numPr>
        <w:tabs>
          <w:tab w:val="left" w:pos="38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формирование целостного взгляда на мир, осознание места в нём человека на основе целостного взгляда на окружающий мир (природную и социальную среду обитания); освоение естественно-научных, обществоведческих, </w:t>
      </w:r>
      <w:r w:rsidR="00E35D4B" w:rsidRPr="00C91A6B">
        <w:rPr>
          <w:rFonts w:ascii="Times New Roman" w:hAnsi="Times New Roman" w:cs="Times New Roman"/>
          <w:color w:val="000000" w:themeColor="text1"/>
          <w:sz w:val="20"/>
          <w:szCs w:val="20"/>
          <w:lang w:val="ru-RU"/>
        </w:rPr>
        <w:t>нравственно-эти</w:t>
      </w:r>
      <w:r w:rsidRPr="00C91A6B">
        <w:rPr>
          <w:rFonts w:ascii="Times New Roman" w:hAnsi="Times New Roman" w:cs="Times New Roman"/>
          <w:color w:val="000000" w:themeColor="text1"/>
          <w:sz w:val="20"/>
          <w:szCs w:val="20"/>
          <w:lang w:val="ru-RU"/>
        </w:rPr>
        <w:t>ческих понятий, представленных в содержании данного учебного предмета;</w:t>
      </w:r>
    </w:p>
    <w:p w14:paraId="648EC544" w14:textId="34B5316C" w:rsidR="0053589F" w:rsidRPr="00C91A6B" w:rsidRDefault="0053589F" w:rsidP="00370B29">
      <w:pPr>
        <w:pStyle w:val="a7"/>
        <w:numPr>
          <w:ilvl w:val="0"/>
          <w:numId w:val="25"/>
        </w:numPr>
        <w:tabs>
          <w:tab w:val="left" w:pos="384"/>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ценности здоровья человека, его сохранения и укрепления, приверженности здоровому образу жизни;</w:t>
      </w:r>
    </w:p>
    <w:p w14:paraId="306593B2" w14:textId="77777777" w:rsidR="009E224D" w:rsidRPr="00C91A6B" w:rsidRDefault="004D0A5B" w:rsidP="00370B29">
      <w:pPr>
        <w:pStyle w:val="a7"/>
        <w:numPr>
          <w:ilvl w:val="0"/>
          <w:numId w:val="25"/>
        </w:numPr>
        <w:tabs>
          <w:tab w:val="left" w:pos="384"/>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развитие умений и навыков применять полученные знания в реальной учебной и жизненной практике, связанной как с поисково-исследовательской деятельностью (наблюдения, опыты, трудовая деятельно</w:t>
      </w:r>
      <w:r w:rsidR="00E35D4B" w:rsidRPr="00C91A6B">
        <w:rPr>
          <w:rFonts w:ascii="Times New Roman" w:hAnsi="Times New Roman" w:cs="Times New Roman"/>
          <w:color w:val="000000" w:themeColor="text1"/>
          <w:sz w:val="20"/>
          <w:szCs w:val="20"/>
          <w:lang w:val="ru-RU"/>
        </w:rPr>
        <w:t>сть), так и с творческим исполь</w:t>
      </w:r>
      <w:r w:rsidRPr="00C91A6B">
        <w:rPr>
          <w:rFonts w:ascii="Times New Roman" w:hAnsi="Times New Roman" w:cs="Times New Roman"/>
          <w:color w:val="000000" w:themeColor="text1"/>
          <w:sz w:val="20"/>
          <w:szCs w:val="20"/>
          <w:lang w:val="ru-RU"/>
        </w:rPr>
        <w:t>зованием приобретённых</w:t>
      </w:r>
      <w:r w:rsidR="00E35D4B" w:rsidRPr="00C91A6B">
        <w:rPr>
          <w:rFonts w:ascii="Times New Roman" w:hAnsi="Times New Roman" w:cs="Times New Roman"/>
          <w:color w:val="000000" w:themeColor="text1"/>
          <w:sz w:val="20"/>
          <w:szCs w:val="20"/>
          <w:lang w:val="ru-RU"/>
        </w:rPr>
        <w:t xml:space="preserve"> знаний в речевой, изобразитель</w:t>
      </w:r>
      <w:r w:rsidRPr="00C91A6B">
        <w:rPr>
          <w:rFonts w:ascii="Times New Roman" w:hAnsi="Times New Roman" w:cs="Times New Roman"/>
          <w:color w:val="000000" w:themeColor="text1"/>
          <w:sz w:val="20"/>
          <w:szCs w:val="20"/>
          <w:lang w:val="ru-RU"/>
        </w:rPr>
        <w:t>ной, художественной деятельности;</w:t>
      </w:r>
    </w:p>
    <w:p w14:paraId="43DFE75C" w14:textId="210A820E" w:rsidR="009E224D" w:rsidRPr="00C91A6B" w:rsidRDefault="004D0A5B" w:rsidP="00370B29">
      <w:pPr>
        <w:pStyle w:val="a7"/>
        <w:numPr>
          <w:ilvl w:val="0"/>
          <w:numId w:val="25"/>
        </w:numPr>
        <w:tabs>
          <w:tab w:val="left" w:pos="384"/>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духовно-нравственное разв</w:t>
      </w:r>
      <w:r w:rsidR="00E35D4B" w:rsidRPr="00C91A6B">
        <w:rPr>
          <w:rFonts w:ascii="Times New Roman" w:hAnsi="Times New Roman" w:cs="Times New Roman"/>
          <w:color w:val="000000" w:themeColor="text1"/>
          <w:sz w:val="20"/>
          <w:szCs w:val="20"/>
          <w:lang w:val="ru-RU"/>
        </w:rPr>
        <w:t>итие и воспитание личности граж</w:t>
      </w:r>
      <w:r w:rsidRPr="00C91A6B">
        <w:rPr>
          <w:rFonts w:ascii="Times New Roman" w:hAnsi="Times New Roman" w:cs="Times New Roman"/>
          <w:color w:val="000000" w:themeColor="text1"/>
          <w:sz w:val="20"/>
          <w:szCs w:val="20"/>
          <w:lang w:val="ru-RU"/>
        </w:rPr>
        <w:t xml:space="preserve">данина России, понимание своей принадлежности к </w:t>
      </w:r>
      <w:r w:rsidR="00E35D4B" w:rsidRPr="00C91A6B">
        <w:rPr>
          <w:rFonts w:ascii="Times New Roman" w:hAnsi="Times New Roman" w:cs="Times New Roman"/>
          <w:color w:val="000000" w:themeColor="text1"/>
          <w:sz w:val="20"/>
          <w:szCs w:val="20"/>
          <w:lang w:val="ru-RU"/>
        </w:rPr>
        <w:t>Россий</w:t>
      </w:r>
      <w:r w:rsidRPr="00C91A6B">
        <w:rPr>
          <w:rFonts w:ascii="Times New Roman" w:hAnsi="Times New Roman" w:cs="Times New Roman"/>
          <w:color w:val="000000" w:themeColor="text1"/>
          <w:sz w:val="20"/>
          <w:szCs w:val="20"/>
          <w:lang w:val="ru-RU"/>
        </w:rPr>
        <w:t>скому государству, опред</w:t>
      </w:r>
      <w:r w:rsidR="00E35D4B" w:rsidRPr="00C91A6B">
        <w:rPr>
          <w:rFonts w:ascii="Times New Roman" w:hAnsi="Times New Roman" w:cs="Times New Roman"/>
          <w:color w:val="000000" w:themeColor="text1"/>
          <w:sz w:val="20"/>
          <w:szCs w:val="20"/>
          <w:lang w:val="ru-RU"/>
        </w:rPr>
        <w:t>елённому этносу; проявление ува</w:t>
      </w:r>
      <w:r w:rsidRPr="00C91A6B">
        <w:rPr>
          <w:rFonts w:ascii="Times New Roman" w:hAnsi="Times New Roman" w:cs="Times New Roman"/>
          <w:color w:val="000000" w:themeColor="text1"/>
          <w:sz w:val="20"/>
          <w:szCs w:val="20"/>
          <w:lang w:val="ru-RU"/>
        </w:rPr>
        <w:t>жения к истории, культуре, традициям народов РФ; освоение младшими школьниками мирового культурного опыта по созданию общечеловеческих</w:t>
      </w:r>
      <w:r w:rsidR="00E35D4B" w:rsidRPr="00C91A6B">
        <w:rPr>
          <w:rFonts w:ascii="Times New Roman" w:hAnsi="Times New Roman" w:cs="Times New Roman"/>
          <w:color w:val="000000" w:themeColor="text1"/>
          <w:sz w:val="20"/>
          <w:szCs w:val="20"/>
          <w:lang w:val="ru-RU"/>
        </w:rPr>
        <w:t xml:space="preserve"> ценностей, законов и правил по</w:t>
      </w:r>
      <w:r w:rsidRPr="00C91A6B">
        <w:rPr>
          <w:rFonts w:ascii="Times New Roman" w:hAnsi="Times New Roman" w:cs="Times New Roman"/>
          <w:color w:val="000000" w:themeColor="text1"/>
          <w:sz w:val="20"/>
          <w:szCs w:val="20"/>
          <w:lang w:val="ru-RU"/>
        </w:rPr>
        <w:t xml:space="preserve">строения взаимоотношений в социуме; обогащение </w:t>
      </w:r>
      <w:r w:rsidR="00E35D4B" w:rsidRPr="00C91A6B">
        <w:rPr>
          <w:rFonts w:ascii="Times New Roman" w:hAnsi="Times New Roman" w:cs="Times New Roman"/>
          <w:color w:val="000000" w:themeColor="text1"/>
          <w:sz w:val="20"/>
          <w:szCs w:val="20"/>
          <w:lang w:val="ru-RU"/>
        </w:rPr>
        <w:t>духовно</w:t>
      </w:r>
      <w:r w:rsidRPr="00C91A6B">
        <w:rPr>
          <w:rFonts w:ascii="Times New Roman" w:hAnsi="Times New Roman" w:cs="Times New Roman"/>
          <w:color w:val="000000" w:themeColor="text1"/>
          <w:sz w:val="20"/>
          <w:szCs w:val="20"/>
          <w:lang w:val="ru-RU"/>
        </w:rPr>
        <w:t xml:space="preserve">го </w:t>
      </w:r>
      <w:r w:rsidR="00E54F77" w:rsidRPr="00C91A6B">
        <w:rPr>
          <w:rFonts w:ascii="Times New Roman" w:hAnsi="Times New Roman" w:cs="Times New Roman"/>
          <w:color w:val="000000" w:themeColor="text1"/>
          <w:sz w:val="20"/>
          <w:szCs w:val="20"/>
          <w:lang w:val="ru-RU"/>
        </w:rPr>
        <w:t>опыта</w:t>
      </w:r>
      <w:r w:rsidRPr="00C91A6B">
        <w:rPr>
          <w:rFonts w:ascii="Times New Roman" w:hAnsi="Times New Roman" w:cs="Times New Roman"/>
          <w:color w:val="000000" w:themeColor="text1"/>
          <w:sz w:val="20"/>
          <w:szCs w:val="20"/>
          <w:lang w:val="ru-RU"/>
        </w:rPr>
        <w:t xml:space="preserve"> </w:t>
      </w:r>
      <w:r w:rsidR="008D76CA" w:rsidRPr="00C91A6B">
        <w:rPr>
          <w:rFonts w:ascii="Times New Roman" w:hAnsi="Times New Roman" w:cs="Times New Roman"/>
          <w:color w:val="000000" w:themeColor="text1"/>
          <w:sz w:val="20"/>
          <w:szCs w:val="20"/>
          <w:lang w:val="ru-RU"/>
        </w:rPr>
        <w:t>обучающихся;</w:t>
      </w:r>
    </w:p>
    <w:p w14:paraId="7FBB8A23" w14:textId="77777777" w:rsidR="00E35D4B" w:rsidRPr="00C91A6B" w:rsidRDefault="004D0A5B" w:rsidP="00370B29">
      <w:pPr>
        <w:pStyle w:val="a7"/>
        <w:numPr>
          <w:ilvl w:val="0"/>
          <w:numId w:val="25"/>
        </w:numPr>
        <w:tabs>
          <w:tab w:val="left" w:pos="384"/>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развитие способности ребён</w:t>
      </w:r>
      <w:r w:rsidR="00E35D4B" w:rsidRPr="00C91A6B">
        <w:rPr>
          <w:rFonts w:ascii="Times New Roman" w:hAnsi="Times New Roman" w:cs="Times New Roman"/>
          <w:color w:val="000000" w:themeColor="text1"/>
          <w:sz w:val="20"/>
          <w:szCs w:val="20"/>
          <w:lang w:val="ru-RU"/>
        </w:rPr>
        <w:t>ка к социализации на основе при</w:t>
      </w:r>
      <w:r w:rsidRPr="00C91A6B">
        <w:rPr>
          <w:rFonts w:ascii="Times New Roman" w:hAnsi="Times New Roman" w:cs="Times New Roman"/>
          <w:color w:val="000000" w:themeColor="text1"/>
          <w:sz w:val="20"/>
          <w:szCs w:val="20"/>
          <w:lang w:val="ru-RU"/>
        </w:rPr>
        <w:t xml:space="preserve">нятия гуманистических норм жизни, приобретение опыта эмоционально-положительного отношения к природе в </w:t>
      </w:r>
      <w:r w:rsidR="00E35D4B" w:rsidRPr="00C91A6B">
        <w:rPr>
          <w:rFonts w:ascii="Times New Roman" w:hAnsi="Times New Roman" w:cs="Times New Roman"/>
          <w:color w:val="000000" w:themeColor="text1"/>
          <w:sz w:val="20"/>
          <w:szCs w:val="20"/>
          <w:lang w:val="ru-RU"/>
        </w:rPr>
        <w:t>соот</w:t>
      </w:r>
      <w:r w:rsidRPr="00C91A6B">
        <w:rPr>
          <w:rFonts w:ascii="Times New Roman" w:hAnsi="Times New Roman" w:cs="Times New Roman"/>
          <w:color w:val="000000" w:themeColor="text1"/>
          <w:sz w:val="20"/>
          <w:szCs w:val="20"/>
          <w:lang w:val="ru-RU"/>
        </w:rPr>
        <w:t xml:space="preserve">ветствии с экологическими нормами поведения; становление навыков повседневного </w:t>
      </w:r>
      <w:r w:rsidR="00E35D4B" w:rsidRPr="00C91A6B">
        <w:rPr>
          <w:rFonts w:ascii="Times New Roman" w:hAnsi="Times New Roman" w:cs="Times New Roman"/>
          <w:color w:val="000000" w:themeColor="text1"/>
          <w:sz w:val="20"/>
          <w:szCs w:val="20"/>
          <w:lang w:val="ru-RU"/>
        </w:rPr>
        <w:t>проявления культуры общения, гу</w:t>
      </w:r>
      <w:r w:rsidRPr="00C91A6B">
        <w:rPr>
          <w:rFonts w:ascii="Times New Roman" w:hAnsi="Times New Roman" w:cs="Times New Roman"/>
          <w:color w:val="000000" w:themeColor="text1"/>
          <w:sz w:val="20"/>
          <w:szCs w:val="20"/>
          <w:lang w:val="ru-RU"/>
        </w:rPr>
        <w:t>манного отношения к людям, уважительного отношения к их взглядам, мнению и индивидуальности.</w:t>
      </w:r>
    </w:p>
    <w:p w14:paraId="58AF5920" w14:textId="746E9A53" w:rsidR="009E224D" w:rsidRPr="00C91A6B" w:rsidRDefault="00E35D4B" w:rsidP="0041663B">
      <w:pPr>
        <w:tabs>
          <w:tab w:val="left" w:pos="384"/>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w:t>
      </w:r>
      <w:r w:rsidR="004D0A5B" w:rsidRPr="00C91A6B">
        <w:rPr>
          <w:rFonts w:ascii="Times New Roman" w:hAnsi="Times New Roman" w:cs="Times New Roman"/>
          <w:color w:val="000000" w:themeColor="text1"/>
          <w:sz w:val="20"/>
          <w:szCs w:val="20"/>
          <w:lang w:val="ru-RU"/>
        </w:rPr>
        <w:t>ентральной идеей кон</w:t>
      </w:r>
      <w:r w:rsidRPr="00C91A6B">
        <w:rPr>
          <w:rFonts w:ascii="Times New Roman" w:hAnsi="Times New Roman" w:cs="Times New Roman"/>
          <w:color w:val="000000" w:themeColor="text1"/>
          <w:sz w:val="20"/>
          <w:szCs w:val="20"/>
          <w:lang w:val="ru-RU"/>
        </w:rPr>
        <w:t>струирования содержания и плани</w:t>
      </w:r>
      <w:r w:rsidR="004D0A5B" w:rsidRPr="00C91A6B">
        <w:rPr>
          <w:rFonts w:ascii="Times New Roman" w:hAnsi="Times New Roman" w:cs="Times New Roman"/>
          <w:color w:val="000000" w:themeColor="text1"/>
          <w:sz w:val="20"/>
          <w:szCs w:val="20"/>
          <w:lang w:val="ru-RU"/>
        </w:rPr>
        <w:t>руемых результатов обучен</w:t>
      </w:r>
      <w:r w:rsidRPr="00C91A6B">
        <w:rPr>
          <w:rFonts w:ascii="Times New Roman" w:hAnsi="Times New Roman" w:cs="Times New Roman"/>
          <w:color w:val="000000" w:themeColor="text1"/>
          <w:sz w:val="20"/>
          <w:szCs w:val="20"/>
          <w:lang w:val="ru-RU"/>
        </w:rPr>
        <w:t>ия является раскрытие роли чело</w:t>
      </w:r>
      <w:r w:rsidR="004D0A5B" w:rsidRPr="00C91A6B">
        <w:rPr>
          <w:rFonts w:ascii="Times New Roman" w:hAnsi="Times New Roman" w:cs="Times New Roman"/>
          <w:color w:val="000000" w:themeColor="text1"/>
          <w:sz w:val="20"/>
          <w:szCs w:val="20"/>
          <w:lang w:val="ru-RU"/>
        </w:rPr>
        <w:t xml:space="preserve">века в природе и обществе, </w:t>
      </w:r>
      <w:r w:rsidRPr="00C91A6B">
        <w:rPr>
          <w:rFonts w:ascii="Times New Roman" w:hAnsi="Times New Roman" w:cs="Times New Roman"/>
          <w:color w:val="000000" w:themeColor="text1"/>
          <w:sz w:val="20"/>
          <w:szCs w:val="20"/>
          <w:lang w:val="ru-RU"/>
        </w:rPr>
        <w:t>ознакомление с правилами поведе</w:t>
      </w:r>
      <w:r w:rsidR="004D0A5B" w:rsidRPr="00C91A6B">
        <w:rPr>
          <w:rFonts w:ascii="Times New Roman" w:hAnsi="Times New Roman" w:cs="Times New Roman"/>
          <w:color w:val="000000" w:themeColor="text1"/>
          <w:sz w:val="20"/>
          <w:szCs w:val="20"/>
          <w:lang w:val="ru-RU"/>
        </w:rPr>
        <w:t>ния в среде обитания и освоение общечеловеческих ценностей взаимодействия в системах «Человек и природа», «Человек и общество», «Человек и другие люди», «Человек и познание». Важнейшей составляющей вс</w:t>
      </w:r>
      <w:r w:rsidRPr="00C91A6B">
        <w:rPr>
          <w:rFonts w:ascii="Times New Roman" w:hAnsi="Times New Roman" w:cs="Times New Roman"/>
          <w:color w:val="000000" w:themeColor="text1"/>
          <w:sz w:val="20"/>
          <w:szCs w:val="20"/>
          <w:lang w:val="ru-RU"/>
        </w:rPr>
        <w:t>ех указанных систем является со</w:t>
      </w:r>
      <w:r w:rsidR="004D0A5B" w:rsidRPr="00C91A6B">
        <w:rPr>
          <w:rFonts w:ascii="Times New Roman" w:hAnsi="Times New Roman" w:cs="Times New Roman"/>
          <w:color w:val="000000" w:themeColor="text1"/>
          <w:sz w:val="20"/>
          <w:szCs w:val="20"/>
          <w:lang w:val="ru-RU"/>
        </w:rPr>
        <w:t>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w:t>
      </w:r>
      <w:r w:rsidRPr="00C91A6B">
        <w:rPr>
          <w:rFonts w:ascii="Times New Roman" w:hAnsi="Times New Roman" w:cs="Times New Roman"/>
          <w:color w:val="000000" w:themeColor="text1"/>
          <w:sz w:val="20"/>
          <w:szCs w:val="20"/>
          <w:lang w:val="ru-RU"/>
        </w:rPr>
        <w:t>ультаты сво</w:t>
      </w:r>
      <w:r w:rsidR="004D0A5B" w:rsidRPr="00C91A6B">
        <w:rPr>
          <w:rFonts w:ascii="Times New Roman" w:hAnsi="Times New Roman" w:cs="Times New Roman"/>
          <w:color w:val="000000" w:themeColor="text1"/>
          <w:sz w:val="20"/>
          <w:szCs w:val="20"/>
          <w:lang w:val="ru-RU"/>
        </w:rPr>
        <w:t>их поступков и оценки во</w:t>
      </w:r>
      <w:r w:rsidRPr="00C91A6B">
        <w:rPr>
          <w:rFonts w:ascii="Times New Roman" w:hAnsi="Times New Roman" w:cs="Times New Roman"/>
          <w:color w:val="000000" w:themeColor="text1"/>
          <w:sz w:val="20"/>
          <w:szCs w:val="20"/>
          <w:lang w:val="ru-RU"/>
        </w:rPr>
        <w:t>зникшей ситуации. Отбор содержа</w:t>
      </w:r>
      <w:r w:rsidR="004D0A5B" w:rsidRPr="00C91A6B">
        <w:rPr>
          <w:rFonts w:ascii="Times New Roman" w:hAnsi="Times New Roman" w:cs="Times New Roman"/>
          <w:color w:val="000000" w:themeColor="text1"/>
          <w:sz w:val="20"/>
          <w:szCs w:val="20"/>
          <w:lang w:val="ru-RU"/>
        </w:rPr>
        <w:t xml:space="preserve">ния курса «Окружающий мир» осуществлён на основе </w:t>
      </w:r>
      <w:r w:rsidRPr="00C91A6B">
        <w:rPr>
          <w:rFonts w:ascii="Times New Roman" w:hAnsi="Times New Roman" w:cs="Times New Roman"/>
          <w:color w:val="000000" w:themeColor="text1"/>
          <w:sz w:val="20"/>
          <w:szCs w:val="20"/>
          <w:lang w:val="ru-RU"/>
        </w:rPr>
        <w:t>следую</w:t>
      </w:r>
      <w:r w:rsidR="004D0A5B" w:rsidRPr="00C91A6B">
        <w:rPr>
          <w:rFonts w:ascii="Times New Roman" w:hAnsi="Times New Roman" w:cs="Times New Roman"/>
          <w:color w:val="000000" w:themeColor="text1"/>
          <w:sz w:val="20"/>
          <w:szCs w:val="20"/>
          <w:lang w:val="ru-RU"/>
        </w:rPr>
        <w:t>щих ведущих идей:</w:t>
      </w:r>
    </w:p>
    <w:p w14:paraId="59FAF691" w14:textId="77777777" w:rsidR="009E224D" w:rsidRPr="00C91A6B" w:rsidRDefault="004D0A5B" w:rsidP="00370B29">
      <w:pPr>
        <w:pStyle w:val="a7"/>
        <w:numPr>
          <w:ilvl w:val="0"/>
          <w:numId w:val="23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раскрытие роли человека в природе и обществе;</w:t>
      </w:r>
    </w:p>
    <w:p w14:paraId="0BD1FFA1" w14:textId="77777777" w:rsidR="009E224D" w:rsidRPr="00C91A6B" w:rsidRDefault="004D0A5B" w:rsidP="00370B29">
      <w:pPr>
        <w:pStyle w:val="a7"/>
        <w:numPr>
          <w:ilvl w:val="0"/>
          <w:numId w:val="23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освоение общечеловечески</w:t>
      </w:r>
      <w:r w:rsidR="00E35D4B" w:rsidRPr="00C91A6B">
        <w:rPr>
          <w:rFonts w:ascii="Times New Roman" w:hAnsi="Times New Roman" w:cs="Times New Roman"/>
          <w:color w:val="000000" w:themeColor="text1"/>
          <w:sz w:val="20"/>
          <w:szCs w:val="20"/>
          <w:lang w:val="ru-RU"/>
        </w:rPr>
        <w:t>х ценностей взаимодействия в си</w:t>
      </w:r>
      <w:r w:rsidRPr="00C91A6B">
        <w:rPr>
          <w:rFonts w:ascii="Times New Roman" w:hAnsi="Times New Roman" w:cs="Times New Roman"/>
          <w:color w:val="000000" w:themeColor="text1"/>
          <w:sz w:val="20"/>
          <w:szCs w:val="20"/>
          <w:lang w:val="ru-RU"/>
        </w:rPr>
        <w:t>стемах «Человек и природ</w:t>
      </w:r>
      <w:r w:rsidR="00E35D4B" w:rsidRPr="00C91A6B">
        <w:rPr>
          <w:rFonts w:ascii="Times New Roman" w:hAnsi="Times New Roman" w:cs="Times New Roman"/>
          <w:color w:val="000000" w:themeColor="text1"/>
          <w:sz w:val="20"/>
          <w:szCs w:val="20"/>
          <w:lang w:val="ru-RU"/>
        </w:rPr>
        <w:t>а», «Человек и общество», «Чело</w:t>
      </w:r>
      <w:r w:rsidRPr="00C91A6B">
        <w:rPr>
          <w:rFonts w:ascii="Times New Roman" w:hAnsi="Times New Roman" w:cs="Times New Roman"/>
          <w:color w:val="000000" w:themeColor="text1"/>
          <w:sz w:val="20"/>
          <w:szCs w:val="20"/>
          <w:lang w:val="ru-RU"/>
        </w:rPr>
        <w:t>век и другие люди», «Человек и его самость», «Человек и познание».</w:t>
      </w:r>
    </w:p>
    <w:p w14:paraId="12488CF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Общее число часов, отведённых на изучение курса </w:t>
      </w:r>
      <w:r w:rsidR="00E35D4B" w:rsidRPr="00C91A6B">
        <w:rPr>
          <w:rFonts w:ascii="Times New Roman" w:hAnsi="Times New Roman" w:cs="Times New Roman"/>
          <w:color w:val="000000" w:themeColor="text1"/>
          <w:lang w:val="ru-RU"/>
        </w:rPr>
        <w:t>«Окружа</w:t>
      </w:r>
      <w:r w:rsidRPr="00C91A6B">
        <w:rPr>
          <w:rFonts w:ascii="Times New Roman" w:hAnsi="Times New Roman" w:cs="Times New Roman"/>
          <w:color w:val="000000" w:themeColor="text1"/>
          <w:lang w:val="ru-RU"/>
        </w:rPr>
        <w:t>ющий мир», — 270 ч (два часа в неделю в каждом классе): 1 класс — 66 ч, 2 класс — 68 ч, 3 класс — 68 ч, 4 класс — 68 ч.</w:t>
      </w:r>
    </w:p>
    <w:p w14:paraId="0455CD62"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39C1A20A" w14:textId="2288EC45" w:rsidR="009E224D" w:rsidRPr="00C91A6B" w:rsidRDefault="004D0A5B" w:rsidP="005246CD">
      <w:pPr>
        <w:pBdr>
          <w:bottom w:val="single" w:sz="4" w:space="1" w:color="auto"/>
        </w:pBdr>
        <w:tabs>
          <w:tab w:val="left" w:pos="709"/>
        </w:tabs>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УЧЕБНОГО ПРЕДМЕТА«ОКРУЖАЮЩИЙ МИР»</w:t>
      </w:r>
    </w:p>
    <w:p w14:paraId="2723C3E0" w14:textId="77777777" w:rsidR="005246CD" w:rsidRPr="00C91A6B" w:rsidRDefault="005246CD" w:rsidP="0041663B">
      <w:pPr>
        <w:tabs>
          <w:tab w:val="left" w:pos="709"/>
        </w:tabs>
        <w:ind w:firstLine="567"/>
        <w:jc w:val="both"/>
        <w:rPr>
          <w:rFonts w:ascii="Times New Roman" w:hAnsi="Times New Roman" w:cs="Times New Roman"/>
          <w:color w:val="000000" w:themeColor="text1"/>
          <w:sz w:val="20"/>
          <w:szCs w:val="20"/>
          <w:lang w:val="ru-RU"/>
        </w:rPr>
      </w:pPr>
    </w:p>
    <w:p w14:paraId="547225D5" w14:textId="79DCCFFB" w:rsidR="009E224D" w:rsidRPr="00C91A6B" w:rsidRDefault="00E35D4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 (66 ч)</w:t>
      </w:r>
    </w:p>
    <w:p w14:paraId="3A22522B"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общество</w:t>
      </w:r>
    </w:p>
    <w:p w14:paraId="51B703C7"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 Совместная деятельность с одноклассниками — учёба, игры, отдых. Рабочее место шко</w:t>
      </w:r>
      <w:r w:rsidR="00DE6A5D" w:rsidRPr="00C91A6B">
        <w:rPr>
          <w:rFonts w:ascii="Times New Roman" w:hAnsi="Times New Roman" w:cs="Times New Roman"/>
          <w:color w:val="000000" w:themeColor="text1"/>
          <w:lang w:val="ru-RU"/>
        </w:rPr>
        <w:t>льника: удобное размещение учеб</w:t>
      </w:r>
      <w:r w:rsidRPr="00C91A6B">
        <w:rPr>
          <w:rFonts w:ascii="Times New Roman" w:hAnsi="Times New Roman" w:cs="Times New Roman"/>
          <w:color w:val="000000" w:themeColor="text1"/>
          <w:lang w:val="ru-RU"/>
        </w:rPr>
        <w:t xml:space="preserve">ных материалов и учебного оборудования; поза; освещение </w:t>
      </w:r>
      <w:r w:rsidR="00DE6A5D" w:rsidRPr="00C91A6B">
        <w:rPr>
          <w:rFonts w:ascii="Times New Roman" w:hAnsi="Times New Roman" w:cs="Times New Roman"/>
          <w:color w:val="000000" w:themeColor="text1"/>
          <w:lang w:val="ru-RU"/>
        </w:rPr>
        <w:t>ра</w:t>
      </w:r>
      <w:r w:rsidRPr="00C91A6B">
        <w:rPr>
          <w:rFonts w:ascii="Times New Roman" w:hAnsi="Times New Roman" w:cs="Times New Roman"/>
          <w:color w:val="000000" w:themeColor="text1"/>
          <w:lang w:val="ru-RU"/>
        </w:rPr>
        <w:t>бочего места. Правила безопасной работы на учебном месте. Режим труда и отдыха.</w:t>
      </w:r>
    </w:p>
    <w:p w14:paraId="7518C00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Семья. Моя семья в пр</w:t>
      </w:r>
      <w:r w:rsidR="00DE6A5D" w:rsidRPr="00C91A6B">
        <w:rPr>
          <w:rFonts w:ascii="Times New Roman" w:hAnsi="Times New Roman" w:cs="Times New Roman"/>
          <w:color w:val="000000" w:themeColor="text1"/>
          <w:lang w:val="ru-RU"/>
        </w:rPr>
        <w:t>ошлом и настоящем. Имена и фами</w:t>
      </w:r>
      <w:r w:rsidRPr="00C91A6B">
        <w:rPr>
          <w:rFonts w:ascii="Times New Roman" w:hAnsi="Times New Roman" w:cs="Times New Roman"/>
          <w:color w:val="000000" w:themeColor="text1"/>
          <w:lang w:val="ru-RU"/>
        </w:rPr>
        <w:t>лии членов семьи, их пр</w:t>
      </w:r>
      <w:r w:rsidR="00DE6A5D" w:rsidRPr="00C91A6B">
        <w:rPr>
          <w:rFonts w:ascii="Times New Roman" w:hAnsi="Times New Roman" w:cs="Times New Roman"/>
          <w:color w:val="000000" w:themeColor="text1"/>
          <w:lang w:val="ru-RU"/>
        </w:rPr>
        <w:t>офессии. Взаимоотношения и взаи</w:t>
      </w:r>
      <w:r w:rsidRPr="00C91A6B">
        <w:rPr>
          <w:rFonts w:ascii="Times New Roman" w:hAnsi="Times New Roman" w:cs="Times New Roman"/>
          <w:color w:val="000000" w:themeColor="text1"/>
          <w:lang w:val="ru-RU"/>
        </w:rPr>
        <w:t>мопомощь в семье. Совместный труд и отдых. Домашний адрес.</w:t>
      </w:r>
    </w:p>
    <w:p w14:paraId="518CE65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 Москва — столица России. Символы России (герб, флаг, гимн). Народы России. Первоначальные сведения о родном крае. Название своего населённого пункта (города, села), региона. Культурные объекты родного края. Ценность и красота рукотворного мира. Правила поведения в социуме.</w:t>
      </w:r>
    </w:p>
    <w:p w14:paraId="256CE721"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природа</w:t>
      </w:r>
    </w:p>
    <w:p w14:paraId="5DEBA2D2"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Природа — среда обитания человека. Природа и предметы, созданные человеком. Природные материалы. Бережное </w:t>
      </w:r>
      <w:r w:rsidR="00DE6A5D" w:rsidRPr="00C91A6B">
        <w:rPr>
          <w:rFonts w:ascii="Times New Roman" w:hAnsi="Times New Roman" w:cs="Times New Roman"/>
          <w:color w:val="000000" w:themeColor="text1"/>
          <w:lang w:val="ru-RU"/>
        </w:rPr>
        <w:t>отно</w:t>
      </w:r>
      <w:r w:rsidRPr="00C91A6B">
        <w:rPr>
          <w:rFonts w:ascii="Times New Roman" w:hAnsi="Times New Roman" w:cs="Times New Roman"/>
          <w:color w:val="000000" w:themeColor="text1"/>
          <w:lang w:val="ru-RU"/>
        </w:rPr>
        <w:t xml:space="preserve">шение к предметам, вещам, уход за ними. Неживая и живая природа. Наблюдение за погодой своего края. Погода и </w:t>
      </w:r>
      <w:r w:rsidR="00DE6A5D" w:rsidRPr="00C91A6B">
        <w:rPr>
          <w:rFonts w:ascii="Times New Roman" w:hAnsi="Times New Roman" w:cs="Times New Roman"/>
          <w:color w:val="000000" w:themeColor="text1"/>
          <w:lang w:val="ru-RU"/>
        </w:rPr>
        <w:t>термо</w:t>
      </w:r>
      <w:r w:rsidRPr="00C91A6B">
        <w:rPr>
          <w:rFonts w:ascii="Times New Roman" w:hAnsi="Times New Roman" w:cs="Times New Roman"/>
          <w:color w:val="000000" w:themeColor="text1"/>
          <w:lang w:val="ru-RU"/>
        </w:rPr>
        <w:t>метр. Определение температуры воздуха (воды) по термометру. Сезонные изменения в природе. Взаимосвязи между человеком и природой. Правила нравственного и безопасного поведения в природе.</w:t>
      </w:r>
    </w:p>
    <w:p w14:paraId="33D2373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Растительный мир. Раст</w:t>
      </w:r>
      <w:r w:rsidR="00DE6A5D" w:rsidRPr="00C91A6B">
        <w:rPr>
          <w:rFonts w:ascii="Times New Roman" w:hAnsi="Times New Roman" w:cs="Times New Roman"/>
          <w:color w:val="000000" w:themeColor="text1"/>
          <w:lang w:val="ru-RU"/>
        </w:rPr>
        <w:t>ения ближайшего окружения (узна</w:t>
      </w:r>
      <w:r w:rsidRPr="00C91A6B">
        <w:rPr>
          <w:rFonts w:ascii="Times New Roman" w:hAnsi="Times New Roman" w:cs="Times New Roman"/>
          <w:color w:val="000000" w:themeColor="text1"/>
          <w:lang w:val="ru-RU"/>
        </w:rPr>
        <w:t xml:space="preserve">вание, называние, краткое описание). Лиственные и хвойные растения. Дикорастущие и культурные растения. Части </w:t>
      </w:r>
      <w:r w:rsidR="00DE6A5D" w:rsidRPr="00C91A6B">
        <w:rPr>
          <w:rFonts w:ascii="Times New Roman" w:hAnsi="Times New Roman" w:cs="Times New Roman"/>
          <w:color w:val="000000" w:themeColor="text1"/>
          <w:lang w:val="ru-RU"/>
        </w:rPr>
        <w:t>расте</w:t>
      </w:r>
      <w:r w:rsidRPr="00C91A6B">
        <w:rPr>
          <w:rFonts w:ascii="Times New Roman" w:hAnsi="Times New Roman" w:cs="Times New Roman"/>
          <w:color w:val="000000" w:themeColor="text1"/>
          <w:lang w:val="ru-RU"/>
        </w:rPr>
        <w:t>ния (называние, краткая характеристика значения для жизни растения): корень, стебель, л</w:t>
      </w:r>
      <w:r w:rsidR="00DE6A5D" w:rsidRPr="00C91A6B">
        <w:rPr>
          <w:rFonts w:ascii="Times New Roman" w:hAnsi="Times New Roman" w:cs="Times New Roman"/>
          <w:color w:val="000000" w:themeColor="text1"/>
          <w:lang w:val="ru-RU"/>
        </w:rPr>
        <w:t>ист, цветок, плод, семя. Комнат</w:t>
      </w:r>
      <w:r w:rsidRPr="00C91A6B">
        <w:rPr>
          <w:rFonts w:ascii="Times New Roman" w:hAnsi="Times New Roman" w:cs="Times New Roman"/>
          <w:color w:val="000000" w:themeColor="text1"/>
          <w:lang w:val="ru-RU"/>
        </w:rPr>
        <w:t>ные растения, правила содержания и ухода.</w:t>
      </w:r>
    </w:p>
    <w:p w14:paraId="229D2C86" w14:textId="77777777" w:rsidR="00DE6A5D"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Мир животных. Разные группы </w:t>
      </w:r>
      <w:r w:rsidR="00DE6A5D" w:rsidRPr="00C91A6B">
        <w:rPr>
          <w:rFonts w:ascii="Times New Roman" w:hAnsi="Times New Roman" w:cs="Times New Roman"/>
          <w:color w:val="000000" w:themeColor="text1"/>
          <w:lang w:val="ru-RU"/>
        </w:rPr>
        <w:t>животных (звери, насеко</w:t>
      </w:r>
      <w:r w:rsidRPr="00C91A6B">
        <w:rPr>
          <w:rFonts w:ascii="Times New Roman" w:hAnsi="Times New Roman" w:cs="Times New Roman"/>
          <w:color w:val="000000" w:themeColor="text1"/>
          <w:lang w:val="ru-RU"/>
        </w:rPr>
        <w:t>мые, птицы, рыбы и др.).</w:t>
      </w:r>
      <w:r w:rsidR="00DE6A5D" w:rsidRPr="00C91A6B">
        <w:rPr>
          <w:rFonts w:ascii="Times New Roman" w:hAnsi="Times New Roman" w:cs="Times New Roman"/>
          <w:color w:val="000000" w:themeColor="text1"/>
          <w:lang w:val="ru-RU"/>
        </w:rPr>
        <w:t xml:space="preserve"> Домашние и дикие животные (раз</w:t>
      </w:r>
      <w:r w:rsidRPr="00C91A6B">
        <w:rPr>
          <w:rFonts w:ascii="Times New Roman" w:hAnsi="Times New Roman" w:cs="Times New Roman"/>
          <w:color w:val="000000" w:themeColor="text1"/>
          <w:lang w:val="ru-RU"/>
        </w:rPr>
        <w:t>личия в условиях жизни). Забота о домашних питомцах.</w:t>
      </w:r>
    </w:p>
    <w:p w14:paraId="02C1C79B" w14:textId="77777777" w:rsidR="009E224D" w:rsidRPr="00C91A6B" w:rsidRDefault="00DE6A5D"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П</w:t>
      </w:r>
      <w:r w:rsidR="004D0A5B" w:rsidRPr="00C91A6B">
        <w:rPr>
          <w:rFonts w:ascii="Times New Roman" w:hAnsi="Times New Roman" w:cs="Times New Roman"/>
          <w:i/>
          <w:color w:val="000000" w:themeColor="text1"/>
          <w:lang w:val="ru-RU"/>
        </w:rPr>
        <w:t>равила безопасной жизнедеятельности</w:t>
      </w:r>
    </w:p>
    <w:p w14:paraId="5F133E41"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необходимости соблюдения режима дня, правил здорового питания и личной гигиены. Правила безопасности в быту: пользование бытовыми электроприборами, газовыми плитами.</w:t>
      </w:r>
    </w:p>
    <w:p w14:paraId="00481F4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Дорога от дома до школы. Правила безопасного поведения пешехода (дорожные знаки, дорожная разметка, дорожные сигналы).</w:t>
      </w:r>
    </w:p>
    <w:p w14:paraId="69E3D0B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Безопасность в сети Интернет (электронный дневник и </w:t>
      </w:r>
      <w:r w:rsidR="00DE6A5D" w:rsidRPr="00C91A6B">
        <w:rPr>
          <w:rFonts w:ascii="Times New Roman" w:hAnsi="Times New Roman" w:cs="Times New Roman"/>
          <w:color w:val="000000" w:themeColor="text1"/>
          <w:lang w:val="ru-RU"/>
        </w:rPr>
        <w:t>элек</w:t>
      </w:r>
      <w:r w:rsidRPr="00C91A6B">
        <w:rPr>
          <w:rFonts w:ascii="Times New Roman" w:hAnsi="Times New Roman" w:cs="Times New Roman"/>
          <w:color w:val="000000" w:themeColor="text1"/>
          <w:lang w:val="ru-RU"/>
        </w:rPr>
        <w:t>тронные ресурсы школы) в условиях контролируемого доступа в Интернет.</w:t>
      </w:r>
    </w:p>
    <w:p w14:paraId="63CAB6A0" w14:textId="77777777" w:rsidR="00DE6A5D" w:rsidRPr="00C91A6B" w:rsidRDefault="00DE6A5D" w:rsidP="0041663B">
      <w:pPr>
        <w:tabs>
          <w:tab w:val="left" w:pos="709"/>
        </w:tabs>
        <w:ind w:firstLine="567"/>
        <w:jc w:val="both"/>
        <w:rPr>
          <w:rFonts w:ascii="Times New Roman" w:hAnsi="Times New Roman" w:cs="Times New Roman"/>
          <w:b/>
          <w:color w:val="000000" w:themeColor="text1"/>
          <w:sz w:val="20"/>
          <w:szCs w:val="20"/>
          <w:lang w:val="ru-RU"/>
        </w:rPr>
      </w:pPr>
    </w:p>
    <w:p w14:paraId="72CCFE8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 (пропедевтический уровень)</w:t>
      </w:r>
    </w:p>
    <w:p w14:paraId="3D4E4CAD" w14:textId="77777777" w:rsidR="009E224D" w:rsidRPr="00C91A6B" w:rsidRDefault="004D0A5B" w:rsidP="0041663B">
      <w:pPr>
        <w:tabs>
          <w:tab w:val="left" w:pos="709"/>
        </w:tabs>
        <w:spacing w:before="6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универсальные учебные действия:</w:t>
      </w:r>
    </w:p>
    <w:p w14:paraId="7FE06096" w14:textId="77777777" w:rsidR="009E224D" w:rsidRPr="00C91A6B" w:rsidRDefault="004D0A5B" w:rsidP="00370B29">
      <w:pPr>
        <w:pStyle w:val="a7"/>
        <w:numPr>
          <w:ilvl w:val="0"/>
          <w:numId w:val="24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сравнивать происходящие в природе изменения, наблюдать зависимость изменений в </w:t>
      </w:r>
      <w:r w:rsidR="00DE6A5D" w:rsidRPr="00C91A6B">
        <w:rPr>
          <w:rFonts w:ascii="Times New Roman" w:hAnsi="Times New Roman" w:cs="Times New Roman"/>
          <w:color w:val="000000" w:themeColor="text1"/>
          <w:sz w:val="20"/>
          <w:szCs w:val="20"/>
          <w:lang w:val="ru-RU"/>
        </w:rPr>
        <w:t>живой природе от состояния нежи</w:t>
      </w:r>
      <w:r w:rsidRPr="00C91A6B">
        <w:rPr>
          <w:rFonts w:ascii="Times New Roman" w:hAnsi="Times New Roman" w:cs="Times New Roman"/>
          <w:color w:val="000000" w:themeColor="text1"/>
          <w:sz w:val="20"/>
          <w:szCs w:val="20"/>
          <w:lang w:val="ru-RU"/>
        </w:rPr>
        <w:t>вой природы;</w:t>
      </w:r>
    </w:p>
    <w:p w14:paraId="5DE64F3B" w14:textId="77777777" w:rsidR="009E224D" w:rsidRPr="00C91A6B" w:rsidRDefault="004D0A5B" w:rsidP="00370B29">
      <w:pPr>
        <w:pStyle w:val="a7"/>
        <w:numPr>
          <w:ilvl w:val="0"/>
          <w:numId w:val="24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приводить примеры представителей разных групп животных (звери, насекомые, рыбы, птицы), называть главную </w:t>
      </w:r>
      <w:r w:rsidR="00DE6A5D" w:rsidRPr="00C91A6B">
        <w:rPr>
          <w:rFonts w:ascii="Times New Roman" w:hAnsi="Times New Roman" w:cs="Times New Roman"/>
          <w:color w:val="000000" w:themeColor="text1"/>
          <w:sz w:val="20"/>
          <w:szCs w:val="20"/>
          <w:lang w:val="ru-RU"/>
        </w:rPr>
        <w:t>особен</w:t>
      </w:r>
      <w:r w:rsidRPr="00C91A6B">
        <w:rPr>
          <w:rFonts w:ascii="Times New Roman" w:hAnsi="Times New Roman" w:cs="Times New Roman"/>
          <w:color w:val="000000" w:themeColor="text1"/>
          <w:sz w:val="20"/>
          <w:szCs w:val="20"/>
          <w:lang w:val="ru-RU"/>
        </w:rPr>
        <w:t>ность представителей одной группы (в пределах изученного);</w:t>
      </w:r>
    </w:p>
    <w:p w14:paraId="677A6445" w14:textId="77777777" w:rsidR="009E224D" w:rsidRPr="00C91A6B" w:rsidRDefault="004D0A5B" w:rsidP="00370B29">
      <w:pPr>
        <w:pStyle w:val="a7"/>
        <w:numPr>
          <w:ilvl w:val="0"/>
          <w:numId w:val="240"/>
        </w:numPr>
        <w:tabs>
          <w:tab w:val="left" w:pos="384"/>
          <w:tab w:val="left" w:pos="709"/>
        </w:tabs>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приводить примеры лиственных и хвойных растений, </w:t>
      </w:r>
      <w:r w:rsidR="00DE6A5D" w:rsidRPr="00C91A6B">
        <w:rPr>
          <w:rFonts w:ascii="Times New Roman" w:hAnsi="Times New Roman" w:cs="Times New Roman"/>
          <w:color w:val="000000" w:themeColor="text1"/>
          <w:sz w:val="20"/>
          <w:szCs w:val="20"/>
          <w:lang w:val="ru-RU"/>
        </w:rPr>
        <w:t>срав</w:t>
      </w:r>
      <w:r w:rsidRPr="00C91A6B">
        <w:rPr>
          <w:rFonts w:ascii="Times New Roman" w:hAnsi="Times New Roman" w:cs="Times New Roman"/>
          <w:color w:val="000000" w:themeColor="text1"/>
          <w:sz w:val="20"/>
          <w:szCs w:val="20"/>
          <w:lang w:val="ru-RU"/>
        </w:rPr>
        <w:t xml:space="preserve">нивать их, устанавливать различия во внешнем виде. </w:t>
      </w:r>
      <w:r w:rsidRPr="00C91A6B">
        <w:rPr>
          <w:rFonts w:ascii="Times New Roman" w:hAnsi="Times New Roman" w:cs="Times New Roman"/>
          <w:i/>
          <w:color w:val="000000" w:themeColor="text1"/>
          <w:sz w:val="20"/>
          <w:szCs w:val="20"/>
          <w:lang w:val="ru-RU"/>
        </w:rPr>
        <w:t>Работа с информацией:</w:t>
      </w:r>
    </w:p>
    <w:p w14:paraId="5D65A31A" w14:textId="77777777" w:rsidR="009E224D" w:rsidRPr="00C91A6B" w:rsidRDefault="004D0A5B" w:rsidP="00370B29">
      <w:pPr>
        <w:pStyle w:val="a7"/>
        <w:numPr>
          <w:ilvl w:val="0"/>
          <w:numId w:val="24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что информация может быть представлена в </w:t>
      </w:r>
      <w:r w:rsidR="00DE6A5D" w:rsidRPr="00C91A6B">
        <w:rPr>
          <w:rFonts w:ascii="Times New Roman" w:hAnsi="Times New Roman" w:cs="Times New Roman"/>
          <w:color w:val="000000" w:themeColor="text1"/>
          <w:sz w:val="20"/>
          <w:szCs w:val="20"/>
          <w:lang w:val="ru-RU"/>
        </w:rPr>
        <w:t>раз</w:t>
      </w:r>
      <w:r w:rsidRPr="00C91A6B">
        <w:rPr>
          <w:rFonts w:ascii="Times New Roman" w:hAnsi="Times New Roman" w:cs="Times New Roman"/>
          <w:color w:val="000000" w:themeColor="text1"/>
          <w:sz w:val="20"/>
          <w:szCs w:val="20"/>
          <w:lang w:val="ru-RU"/>
        </w:rPr>
        <w:t>ной форме — текста, иллюстраций, видео, таблицы;</w:t>
      </w:r>
    </w:p>
    <w:p w14:paraId="1F2EF5D6" w14:textId="77777777" w:rsidR="009E224D" w:rsidRPr="00C91A6B" w:rsidRDefault="004D0A5B" w:rsidP="00370B29">
      <w:pPr>
        <w:pStyle w:val="a7"/>
        <w:numPr>
          <w:ilvl w:val="0"/>
          <w:numId w:val="24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иллюстрацию явления (объекта, предмета) с его названием.</w:t>
      </w:r>
    </w:p>
    <w:p w14:paraId="6799E0F7"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Коммуникативные универсальные учебные действия:</w:t>
      </w:r>
    </w:p>
    <w:p w14:paraId="155855D9" w14:textId="77777777" w:rsidR="009E224D" w:rsidRPr="00C91A6B" w:rsidRDefault="004D0A5B" w:rsidP="00370B29">
      <w:pPr>
        <w:pStyle w:val="a7"/>
        <w:numPr>
          <w:ilvl w:val="0"/>
          <w:numId w:val="24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 процессе учебного диалога слушать говорящего; отвечать на вопросы, дополнять ответы участников; уважительно </w:t>
      </w:r>
      <w:r w:rsidR="00DE6A5D"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носиться к разным мнениям;</w:t>
      </w:r>
    </w:p>
    <w:p w14:paraId="78E231CE" w14:textId="77777777" w:rsidR="009E224D" w:rsidRPr="00C91A6B" w:rsidRDefault="004D0A5B" w:rsidP="00370B29">
      <w:pPr>
        <w:pStyle w:val="a7"/>
        <w:numPr>
          <w:ilvl w:val="0"/>
          <w:numId w:val="24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воспроизводить названия своего населенного пункт</w:t>
      </w:r>
      <w:r w:rsidR="00DE6A5D" w:rsidRPr="00C91A6B">
        <w:rPr>
          <w:rFonts w:ascii="Times New Roman" w:hAnsi="Times New Roman" w:cs="Times New Roman"/>
          <w:color w:val="000000" w:themeColor="text1"/>
          <w:sz w:val="20"/>
          <w:szCs w:val="20"/>
          <w:lang w:val="ru-RU"/>
        </w:rPr>
        <w:t>а, назва</w:t>
      </w:r>
      <w:r w:rsidRPr="00C91A6B">
        <w:rPr>
          <w:rFonts w:ascii="Times New Roman" w:hAnsi="Times New Roman" w:cs="Times New Roman"/>
          <w:color w:val="000000" w:themeColor="text1"/>
          <w:sz w:val="20"/>
          <w:szCs w:val="20"/>
          <w:lang w:val="ru-RU"/>
        </w:rPr>
        <w:t>ние страны, её столицы; во</w:t>
      </w:r>
      <w:r w:rsidR="00DE6A5D" w:rsidRPr="00C91A6B">
        <w:rPr>
          <w:rFonts w:ascii="Times New Roman" w:hAnsi="Times New Roman" w:cs="Times New Roman"/>
          <w:color w:val="000000" w:themeColor="text1"/>
          <w:sz w:val="20"/>
          <w:szCs w:val="20"/>
          <w:lang w:val="ru-RU"/>
        </w:rPr>
        <w:t>спроизводить наизусть слова гим</w:t>
      </w:r>
      <w:r w:rsidRPr="00C91A6B">
        <w:rPr>
          <w:rFonts w:ascii="Times New Roman" w:hAnsi="Times New Roman" w:cs="Times New Roman"/>
          <w:color w:val="000000" w:themeColor="text1"/>
          <w:sz w:val="20"/>
          <w:szCs w:val="20"/>
          <w:lang w:val="ru-RU"/>
        </w:rPr>
        <w:t>на России;</w:t>
      </w:r>
    </w:p>
    <w:p w14:paraId="189DB316" w14:textId="77777777" w:rsidR="009E224D" w:rsidRPr="00C91A6B" w:rsidRDefault="004D0A5B" w:rsidP="00370B29">
      <w:pPr>
        <w:pStyle w:val="a7"/>
        <w:numPr>
          <w:ilvl w:val="0"/>
          <w:numId w:val="24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соотносить предметы декоративно-прикладного искусства с принадлежностью народу РФ, описывать предмет по </w:t>
      </w:r>
      <w:r w:rsidR="00DE6A5D" w:rsidRPr="00C91A6B">
        <w:rPr>
          <w:rFonts w:ascii="Times New Roman" w:hAnsi="Times New Roman" w:cs="Times New Roman"/>
          <w:color w:val="000000" w:themeColor="text1"/>
          <w:sz w:val="20"/>
          <w:szCs w:val="20"/>
          <w:lang w:val="ru-RU"/>
        </w:rPr>
        <w:t>пред</w:t>
      </w:r>
      <w:r w:rsidRPr="00C91A6B">
        <w:rPr>
          <w:rFonts w:ascii="Times New Roman" w:hAnsi="Times New Roman" w:cs="Times New Roman"/>
          <w:color w:val="000000" w:themeColor="text1"/>
          <w:sz w:val="20"/>
          <w:szCs w:val="20"/>
          <w:lang w:val="ru-RU"/>
        </w:rPr>
        <w:t>ложенному плану;</w:t>
      </w:r>
    </w:p>
    <w:p w14:paraId="74EC0138" w14:textId="77777777" w:rsidR="009E224D" w:rsidRPr="00C91A6B" w:rsidRDefault="004D0A5B" w:rsidP="00370B29">
      <w:pPr>
        <w:pStyle w:val="a7"/>
        <w:numPr>
          <w:ilvl w:val="0"/>
          <w:numId w:val="24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описывать по предложенному плану время года, передавать в рассказе своё отношение к природным явлениям;</w:t>
      </w:r>
    </w:p>
    <w:p w14:paraId="1CF7C452" w14:textId="77777777" w:rsidR="00DE6A5D" w:rsidRPr="00C91A6B" w:rsidRDefault="004D0A5B" w:rsidP="00370B29">
      <w:pPr>
        <w:pStyle w:val="a7"/>
        <w:numPr>
          <w:ilvl w:val="0"/>
          <w:numId w:val="241"/>
        </w:numPr>
        <w:tabs>
          <w:tab w:val="left" w:pos="384"/>
          <w:tab w:val="left" w:pos="709"/>
        </w:tabs>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домашних и диких животных, объяснять, чем они различаются.</w:t>
      </w:r>
    </w:p>
    <w:p w14:paraId="683344BE" w14:textId="77777777" w:rsidR="009E224D" w:rsidRPr="00C91A6B" w:rsidRDefault="00DE6A5D" w:rsidP="0041663B">
      <w:pPr>
        <w:pStyle w:val="a7"/>
        <w:tabs>
          <w:tab w:val="left" w:pos="384"/>
          <w:tab w:val="left" w:pos="709"/>
        </w:tabs>
        <w:ind w:left="0" w:right="0" w:firstLine="567"/>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lang w:val="ru-RU"/>
        </w:rPr>
        <w:t>Р</w:t>
      </w:r>
      <w:r w:rsidR="004D0A5B" w:rsidRPr="00C91A6B">
        <w:rPr>
          <w:rFonts w:ascii="Times New Roman" w:hAnsi="Times New Roman" w:cs="Times New Roman"/>
          <w:i/>
          <w:color w:val="000000" w:themeColor="text1"/>
          <w:sz w:val="20"/>
          <w:szCs w:val="20"/>
        </w:rPr>
        <w:t>егулятивные универсальные учебные действия:</w:t>
      </w:r>
    </w:p>
    <w:p w14:paraId="11E12DC1" w14:textId="77777777" w:rsidR="009E224D" w:rsidRPr="00C91A6B" w:rsidRDefault="004D0A5B" w:rsidP="00370B29">
      <w:pPr>
        <w:pStyle w:val="a7"/>
        <w:numPr>
          <w:ilvl w:val="0"/>
          <w:numId w:val="24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организацию с</w:t>
      </w:r>
      <w:r w:rsidR="00DE6A5D" w:rsidRPr="00C91A6B">
        <w:rPr>
          <w:rFonts w:ascii="Times New Roman" w:hAnsi="Times New Roman" w:cs="Times New Roman"/>
          <w:color w:val="000000" w:themeColor="text1"/>
          <w:sz w:val="20"/>
          <w:szCs w:val="20"/>
          <w:lang w:val="ru-RU"/>
        </w:rPr>
        <w:t>воей жизни с установленными пра</w:t>
      </w:r>
      <w:r w:rsidRPr="00C91A6B">
        <w:rPr>
          <w:rFonts w:ascii="Times New Roman" w:hAnsi="Times New Roman" w:cs="Times New Roman"/>
          <w:color w:val="000000" w:themeColor="text1"/>
          <w:sz w:val="20"/>
          <w:szCs w:val="20"/>
          <w:lang w:val="ru-RU"/>
        </w:rPr>
        <w:t>вилами здорового образа жизн</w:t>
      </w:r>
      <w:r w:rsidR="00DE6A5D" w:rsidRPr="00C91A6B">
        <w:rPr>
          <w:rFonts w:ascii="Times New Roman" w:hAnsi="Times New Roman" w:cs="Times New Roman"/>
          <w:color w:val="000000" w:themeColor="text1"/>
          <w:sz w:val="20"/>
          <w:szCs w:val="20"/>
          <w:lang w:val="ru-RU"/>
        </w:rPr>
        <w:t>и (выполнение режима, двига</w:t>
      </w:r>
      <w:r w:rsidRPr="00C91A6B">
        <w:rPr>
          <w:rFonts w:ascii="Times New Roman" w:hAnsi="Times New Roman" w:cs="Times New Roman"/>
          <w:color w:val="000000" w:themeColor="text1"/>
          <w:sz w:val="20"/>
          <w:szCs w:val="20"/>
          <w:lang w:val="ru-RU"/>
        </w:rPr>
        <w:t xml:space="preserve">тельная активность, закаливание, безопасность </w:t>
      </w:r>
      <w:r w:rsidR="00DE6A5D" w:rsidRPr="00C91A6B">
        <w:rPr>
          <w:rFonts w:ascii="Times New Roman" w:hAnsi="Times New Roman" w:cs="Times New Roman"/>
          <w:color w:val="000000" w:themeColor="text1"/>
          <w:sz w:val="20"/>
          <w:szCs w:val="20"/>
          <w:lang w:val="ru-RU"/>
        </w:rPr>
        <w:t>использова</w:t>
      </w:r>
      <w:r w:rsidRPr="00C91A6B">
        <w:rPr>
          <w:rFonts w:ascii="Times New Roman" w:hAnsi="Times New Roman" w:cs="Times New Roman"/>
          <w:color w:val="000000" w:themeColor="text1"/>
          <w:sz w:val="20"/>
          <w:szCs w:val="20"/>
          <w:lang w:val="ru-RU"/>
        </w:rPr>
        <w:t>ния бытовых электроприборов);</w:t>
      </w:r>
    </w:p>
    <w:p w14:paraId="06A4FAD7" w14:textId="77777777" w:rsidR="009E224D" w:rsidRPr="00C91A6B" w:rsidRDefault="004D0A5B" w:rsidP="00370B29">
      <w:pPr>
        <w:pStyle w:val="a7"/>
        <w:numPr>
          <w:ilvl w:val="0"/>
          <w:numId w:val="24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выполнение пра</w:t>
      </w:r>
      <w:r w:rsidR="00DE6A5D" w:rsidRPr="00C91A6B">
        <w:rPr>
          <w:rFonts w:ascii="Times New Roman" w:hAnsi="Times New Roman" w:cs="Times New Roman"/>
          <w:color w:val="000000" w:themeColor="text1"/>
          <w:sz w:val="20"/>
          <w:szCs w:val="20"/>
          <w:lang w:val="ru-RU"/>
        </w:rPr>
        <w:t>вил безопасного поведения на до</w:t>
      </w:r>
      <w:r w:rsidRPr="00C91A6B">
        <w:rPr>
          <w:rFonts w:ascii="Times New Roman" w:hAnsi="Times New Roman" w:cs="Times New Roman"/>
          <w:color w:val="000000" w:themeColor="text1"/>
          <w:sz w:val="20"/>
          <w:szCs w:val="20"/>
          <w:lang w:val="ru-RU"/>
        </w:rPr>
        <w:t>рогах и улицах другими детьми, выполнять самооценку;</w:t>
      </w:r>
    </w:p>
    <w:p w14:paraId="0237C6A7" w14:textId="77777777" w:rsidR="009E224D" w:rsidRPr="00C91A6B" w:rsidRDefault="004D0A5B" w:rsidP="00370B29">
      <w:pPr>
        <w:pStyle w:val="a7"/>
        <w:numPr>
          <w:ilvl w:val="0"/>
          <w:numId w:val="24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предложенные си</w:t>
      </w:r>
      <w:r w:rsidR="00DE6A5D" w:rsidRPr="00C91A6B">
        <w:rPr>
          <w:rFonts w:ascii="Times New Roman" w:hAnsi="Times New Roman" w:cs="Times New Roman"/>
          <w:color w:val="000000" w:themeColor="text1"/>
          <w:sz w:val="20"/>
          <w:szCs w:val="20"/>
          <w:lang w:val="ru-RU"/>
        </w:rPr>
        <w:t>туации: устанавливать на</w:t>
      </w:r>
      <w:r w:rsidRPr="00C91A6B">
        <w:rPr>
          <w:rFonts w:ascii="Times New Roman" w:hAnsi="Times New Roman" w:cs="Times New Roman"/>
          <w:color w:val="000000" w:themeColor="text1"/>
          <w:sz w:val="20"/>
          <w:szCs w:val="20"/>
          <w:lang w:val="ru-RU"/>
        </w:rPr>
        <w:t>рушения режима дня, орг</w:t>
      </w:r>
      <w:r w:rsidR="00DE6A5D" w:rsidRPr="00C91A6B">
        <w:rPr>
          <w:rFonts w:ascii="Times New Roman" w:hAnsi="Times New Roman" w:cs="Times New Roman"/>
          <w:color w:val="000000" w:themeColor="text1"/>
          <w:sz w:val="20"/>
          <w:szCs w:val="20"/>
          <w:lang w:val="ru-RU"/>
        </w:rPr>
        <w:t>анизации учебной работы; наруше</w:t>
      </w:r>
      <w:r w:rsidRPr="00C91A6B">
        <w:rPr>
          <w:rFonts w:ascii="Times New Roman" w:hAnsi="Times New Roman" w:cs="Times New Roman"/>
          <w:color w:val="000000" w:themeColor="text1"/>
          <w:sz w:val="20"/>
          <w:szCs w:val="20"/>
          <w:lang w:val="ru-RU"/>
        </w:rPr>
        <w:t xml:space="preserve">ния правил дорожного движения, правил пользования </w:t>
      </w:r>
      <w:r w:rsidR="00DE6A5D" w:rsidRPr="00C91A6B">
        <w:rPr>
          <w:rFonts w:ascii="Times New Roman" w:hAnsi="Times New Roman" w:cs="Times New Roman"/>
          <w:color w:val="000000" w:themeColor="text1"/>
          <w:sz w:val="20"/>
          <w:szCs w:val="20"/>
          <w:lang w:val="ru-RU"/>
        </w:rPr>
        <w:t>элек</w:t>
      </w:r>
      <w:r w:rsidRPr="00C91A6B">
        <w:rPr>
          <w:rFonts w:ascii="Times New Roman" w:hAnsi="Times New Roman" w:cs="Times New Roman"/>
          <w:color w:val="000000" w:themeColor="text1"/>
          <w:sz w:val="20"/>
          <w:szCs w:val="20"/>
          <w:lang w:val="ru-RU"/>
        </w:rPr>
        <w:t>тро</w:t>
      </w:r>
      <w:r w:rsidR="007B0B77"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и газовыми приборами.</w:t>
      </w:r>
    </w:p>
    <w:p w14:paraId="24C296DB" w14:textId="77777777" w:rsidR="009A5114" w:rsidRPr="00C91A6B" w:rsidRDefault="004D0A5B" w:rsidP="009A5114">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p>
    <w:p w14:paraId="350274A3" w14:textId="58220308" w:rsidR="009E224D" w:rsidRPr="00C91A6B" w:rsidRDefault="004D0A5B" w:rsidP="009A5114">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соблюдать правила общения в совместной деятельности: </w:t>
      </w:r>
      <w:r w:rsidR="00DE6A5D" w:rsidRPr="00C91A6B">
        <w:rPr>
          <w:rFonts w:ascii="Times New Roman" w:hAnsi="Times New Roman" w:cs="Times New Roman"/>
          <w:color w:val="000000" w:themeColor="text1"/>
          <w:sz w:val="20"/>
          <w:szCs w:val="20"/>
          <w:lang w:val="ru-RU"/>
        </w:rPr>
        <w:t>до</w:t>
      </w:r>
      <w:r w:rsidRPr="00C91A6B">
        <w:rPr>
          <w:rFonts w:ascii="Times New Roman" w:hAnsi="Times New Roman" w:cs="Times New Roman"/>
          <w:color w:val="000000" w:themeColor="text1"/>
          <w:sz w:val="20"/>
          <w:szCs w:val="20"/>
          <w:lang w:val="ru-RU"/>
        </w:rPr>
        <w:t>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14:paraId="3A41570C" w14:textId="77777777" w:rsidR="00DE6A5D" w:rsidRPr="00C91A6B" w:rsidRDefault="00DE6A5D" w:rsidP="0041663B">
      <w:pPr>
        <w:tabs>
          <w:tab w:val="left" w:pos="709"/>
        </w:tabs>
        <w:ind w:firstLine="567"/>
        <w:jc w:val="both"/>
        <w:rPr>
          <w:rFonts w:ascii="Times New Roman" w:hAnsi="Times New Roman" w:cs="Times New Roman"/>
          <w:color w:val="000000" w:themeColor="text1"/>
          <w:sz w:val="20"/>
          <w:szCs w:val="20"/>
          <w:lang w:val="ru-RU"/>
        </w:rPr>
      </w:pPr>
    </w:p>
    <w:p w14:paraId="77B54C49" w14:textId="77777777" w:rsidR="009E224D" w:rsidRPr="00C91A6B" w:rsidRDefault="00DE6A5D"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lang w:val="ru-RU"/>
        </w:rPr>
        <w:t>КЛАСС (68 ч)</w:t>
      </w:r>
    </w:p>
    <w:p w14:paraId="013C8010" w14:textId="77777777" w:rsidR="009E224D" w:rsidRPr="00C91A6B" w:rsidRDefault="004D0A5B" w:rsidP="0041663B">
      <w:pPr>
        <w:tabs>
          <w:tab w:val="left" w:pos="709"/>
        </w:tabs>
        <w:spacing w:before="68"/>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общество</w:t>
      </w:r>
    </w:p>
    <w:p w14:paraId="09099CE3"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Наша Родина — Россия, Российская Федерация. Россия и её столица на карте. Государственны</w:t>
      </w:r>
      <w:r w:rsidR="00DE6A5D" w:rsidRPr="00C91A6B">
        <w:rPr>
          <w:rFonts w:ascii="Times New Roman" w:hAnsi="Times New Roman" w:cs="Times New Roman"/>
          <w:color w:val="000000" w:themeColor="text1"/>
          <w:lang w:val="ru-RU"/>
        </w:rPr>
        <w:t>е символы России. Мо</w:t>
      </w:r>
      <w:r w:rsidRPr="00C91A6B">
        <w:rPr>
          <w:rFonts w:ascii="Times New Roman" w:hAnsi="Times New Roman" w:cs="Times New Roman"/>
          <w:color w:val="000000" w:themeColor="text1"/>
          <w:lang w:val="ru-RU"/>
        </w:rPr>
        <w:t>сква — столица России. Святыни Москвы — святыни России: Кремль, Красная площадь</w:t>
      </w:r>
      <w:r w:rsidR="00DE6A5D" w:rsidRPr="00C91A6B">
        <w:rPr>
          <w:rFonts w:ascii="Times New Roman" w:hAnsi="Times New Roman" w:cs="Times New Roman"/>
          <w:color w:val="000000" w:themeColor="text1"/>
          <w:lang w:val="ru-RU"/>
        </w:rPr>
        <w:t>, Большой театр и др. Характери</w:t>
      </w:r>
      <w:r w:rsidRPr="00C91A6B">
        <w:rPr>
          <w:rFonts w:ascii="Times New Roman" w:hAnsi="Times New Roman" w:cs="Times New Roman"/>
          <w:color w:val="000000" w:themeColor="text1"/>
          <w:lang w:val="ru-RU"/>
        </w:rPr>
        <w:t>стика отдельных исторических событий, связанных с Москвой (основание Москвы, строи</w:t>
      </w:r>
      <w:r w:rsidR="00DE6A5D" w:rsidRPr="00C91A6B">
        <w:rPr>
          <w:rFonts w:ascii="Times New Roman" w:hAnsi="Times New Roman" w:cs="Times New Roman"/>
          <w:color w:val="000000" w:themeColor="text1"/>
          <w:lang w:val="ru-RU"/>
        </w:rPr>
        <w:t>тельство Кремля и др.). Герб Мо</w:t>
      </w:r>
      <w:r w:rsidRPr="00C91A6B">
        <w:rPr>
          <w:rFonts w:ascii="Times New Roman" w:hAnsi="Times New Roman" w:cs="Times New Roman"/>
          <w:color w:val="000000" w:themeColor="text1"/>
          <w:lang w:val="ru-RU"/>
        </w:rPr>
        <w:t>сквы. Расположение Моск</w:t>
      </w:r>
      <w:r w:rsidR="00DE6A5D" w:rsidRPr="00C91A6B">
        <w:rPr>
          <w:rFonts w:ascii="Times New Roman" w:hAnsi="Times New Roman" w:cs="Times New Roman"/>
          <w:color w:val="000000" w:themeColor="text1"/>
          <w:lang w:val="ru-RU"/>
        </w:rPr>
        <w:t>вы на карте. Города России. Рос</w:t>
      </w:r>
      <w:r w:rsidRPr="00C91A6B">
        <w:rPr>
          <w:rFonts w:ascii="Times New Roman" w:hAnsi="Times New Roman" w:cs="Times New Roman"/>
          <w:color w:val="000000" w:themeColor="text1"/>
          <w:lang w:val="ru-RU"/>
        </w:rPr>
        <w:t>сия — многонациональное государство. Народы России, их традиции, обычаи, праздники. Родной край, его природные и культурные достопримечат</w:t>
      </w:r>
      <w:r w:rsidR="00DE6A5D" w:rsidRPr="00C91A6B">
        <w:rPr>
          <w:rFonts w:ascii="Times New Roman" w:hAnsi="Times New Roman" w:cs="Times New Roman"/>
          <w:color w:val="000000" w:themeColor="text1"/>
          <w:lang w:val="ru-RU"/>
        </w:rPr>
        <w:t>ельности. Значимые события исто</w:t>
      </w:r>
      <w:r w:rsidRPr="00C91A6B">
        <w:rPr>
          <w:rFonts w:ascii="Times New Roman" w:hAnsi="Times New Roman" w:cs="Times New Roman"/>
          <w:color w:val="000000" w:themeColor="text1"/>
          <w:lang w:val="ru-RU"/>
        </w:rPr>
        <w:t xml:space="preserve">рии родного края. Свой регион и его главный город на карте; символика своего региона. Хозяйственные занятия, профессии жителей родного края. Значение труда в жизни человека и </w:t>
      </w:r>
      <w:r w:rsidR="00DE6A5D"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щества.</w:t>
      </w:r>
    </w:p>
    <w:p w14:paraId="50D4775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Семья. Семейные ценности </w:t>
      </w:r>
      <w:r w:rsidR="00DE6A5D" w:rsidRPr="00C91A6B">
        <w:rPr>
          <w:rFonts w:ascii="Times New Roman" w:hAnsi="Times New Roman" w:cs="Times New Roman"/>
          <w:color w:val="000000" w:themeColor="text1"/>
          <w:lang w:val="ru-RU"/>
        </w:rPr>
        <w:t>и традиции. Родословная. Состав</w:t>
      </w:r>
      <w:r w:rsidRPr="00C91A6B">
        <w:rPr>
          <w:rFonts w:ascii="Times New Roman" w:hAnsi="Times New Roman" w:cs="Times New Roman"/>
          <w:color w:val="000000" w:themeColor="text1"/>
          <w:lang w:val="ru-RU"/>
        </w:rPr>
        <w:t>ление схемы родословного древа, истории семьи.</w:t>
      </w:r>
    </w:p>
    <w:p w14:paraId="01F3703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культурного пове</w:t>
      </w:r>
      <w:r w:rsidR="00DE6A5D" w:rsidRPr="00C91A6B">
        <w:rPr>
          <w:rFonts w:ascii="Times New Roman" w:hAnsi="Times New Roman" w:cs="Times New Roman"/>
          <w:color w:val="000000" w:themeColor="text1"/>
          <w:lang w:val="ru-RU"/>
        </w:rPr>
        <w:t>дения в общественных местах. До</w:t>
      </w:r>
      <w:r w:rsidRPr="00C91A6B">
        <w:rPr>
          <w:rFonts w:ascii="Times New Roman" w:hAnsi="Times New Roman" w:cs="Times New Roman"/>
          <w:color w:val="000000" w:themeColor="text1"/>
          <w:lang w:val="ru-RU"/>
        </w:rPr>
        <w:t xml:space="preserve">брота, справедливость, честность, уважение к чужому мнению и особенностям других людей — главные правила </w:t>
      </w:r>
      <w:r w:rsidR="00DE6A5D" w:rsidRPr="00C91A6B">
        <w:rPr>
          <w:rFonts w:ascii="Times New Roman" w:hAnsi="Times New Roman" w:cs="Times New Roman"/>
          <w:color w:val="000000" w:themeColor="text1"/>
          <w:lang w:val="ru-RU"/>
        </w:rPr>
        <w:t>взаимоотно</w:t>
      </w:r>
      <w:r w:rsidRPr="00C91A6B">
        <w:rPr>
          <w:rFonts w:ascii="Times New Roman" w:hAnsi="Times New Roman" w:cs="Times New Roman"/>
          <w:color w:val="000000" w:themeColor="text1"/>
          <w:lang w:val="ru-RU"/>
        </w:rPr>
        <w:t>шений членов общества.</w:t>
      </w:r>
    </w:p>
    <w:p w14:paraId="73254FF6"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природа</w:t>
      </w:r>
    </w:p>
    <w:p w14:paraId="797989F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Методы познания природы: наблюдения, опыты, измерения. Звёзды и созвездия, наблюдения звёздного неба. Планеты. Чем</w:t>
      </w:r>
      <w:r w:rsidR="00DE6A5D" w:rsidRPr="00C91A6B">
        <w:rPr>
          <w:rFonts w:ascii="Times New Roman" w:hAnsi="Times New Roman" w:cs="Times New Roman"/>
          <w:color w:val="000000" w:themeColor="text1"/>
          <w:lang w:val="ru-RU"/>
        </w:rPr>
        <w:t xml:space="preserve"> З</w:t>
      </w:r>
      <w:r w:rsidRPr="00C91A6B">
        <w:rPr>
          <w:rFonts w:ascii="Times New Roman" w:hAnsi="Times New Roman" w:cs="Times New Roman"/>
          <w:color w:val="000000" w:themeColor="text1"/>
          <w:lang w:val="ru-RU"/>
        </w:rPr>
        <w:t>емля отличается от других планет; условия жизни на Земле. Изображения Земли: глобус</w:t>
      </w:r>
      <w:r w:rsidR="00DE6A5D" w:rsidRPr="00C91A6B">
        <w:rPr>
          <w:rFonts w:ascii="Times New Roman" w:hAnsi="Times New Roman" w:cs="Times New Roman"/>
          <w:color w:val="000000" w:themeColor="text1"/>
          <w:lang w:val="ru-RU"/>
        </w:rPr>
        <w:t>, карта, план. Карта мира. Мате</w:t>
      </w:r>
      <w:r w:rsidRPr="00C91A6B">
        <w:rPr>
          <w:rFonts w:ascii="Times New Roman" w:hAnsi="Times New Roman" w:cs="Times New Roman"/>
          <w:color w:val="000000" w:themeColor="text1"/>
          <w:lang w:val="ru-RU"/>
        </w:rPr>
        <w:t xml:space="preserve">рики, океаны. Определение </w:t>
      </w:r>
      <w:r w:rsidR="00DE6A5D" w:rsidRPr="00C91A6B">
        <w:rPr>
          <w:rFonts w:ascii="Times New Roman" w:hAnsi="Times New Roman" w:cs="Times New Roman"/>
          <w:color w:val="000000" w:themeColor="text1"/>
          <w:lang w:val="ru-RU"/>
        </w:rPr>
        <w:t>сторон горизонта при помощи ком</w:t>
      </w:r>
      <w:r w:rsidRPr="00C91A6B">
        <w:rPr>
          <w:rFonts w:ascii="Times New Roman" w:hAnsi="Times New Roman" w:cs="Times New Roman"/>
          <w:color w:val="000000" w:themeColor="text1"/>
          <w:lang w:val="ru-RU"/>
        </w:rPr>
        <w:t>паса. Ориентирование на местности по местным природным признакам, Солнцу. Компас, устройство; ориентирование с помощью компаса.</w:t>
      </w:r>
    </w:p>
    <w:p w14:paraId="46AF251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Многообразие растений. Деревья, кустарники, травы. </w:t>
      </w:r>
      <w:r w:rsidR="00DE6A5D" w:rsidRPr="00C91A6B">
        <w:rPr>
          <w:rFonts w:ascii="Times New Roman" w:hAnsi="Times New Roman" w:cs="Times New Roman"/>
          <w:color w:val="000000" w:themeColor="text1"/>
          <w:lang w:val="ru-RU"/>
        </w:rPr>
        <w:t>Дико</w:t>
      </w:r>
      <w:r w:rsidRPr="00C91A6B">
        <w:rPr>
          <w:rFonts w:ascii="Times New Roman" w:hAnsi="Times New Roman" w:cs="Times New Roman"/>
          <w:color w:val="000000" w:themeColor="text1"/>
          <w:lang w:val="ru-RU"/>
        </w:rPr>
        <w:t xml:space="preserve">растущие и культурные растения. Связи в природе. Годовой ход изменений в жизни растений. Многообразие животных. Насекомые, рыбы, птицы, </w:t>
      </w:r>
      <w:r w:rsidR="00DE6A5D" w:rsidRPr="00C91A6B">
        <w:rPr>
          <w:rFonts w:ascii="Times New Roman" w:hAnsi="Times New Roman" w:cs="Times New Roman"/>
          <w:color w:val="000000" w:themeColor="text1"/>
          <w:lang w:val="ru-RU"/>
        </w:rPr>
        <w:t>звери, земноводные, пресмыкающи</w:t>
      </w:r>
      <w:r w:rsidRPr="00C91A6B">
        <w:rPr>
          <w:rFonts w:ascii="Times New Roman" w:hAnsi="Times New Roman" w:cs="Times New Roman"/>
          <w:color w:val="000000" w:themeColor="text1"/>
          <w:lang w:val="ru-RU"/>
        </w:rPr>
        <w:t xml:space="preserve">еся: общая характеристика внешних признаков. Связи в </w:t>
      </w:r>
      <w:r w:rsidR="00DE6A5D"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роде. Годовой ход изменений в жизни животных.</w:t>
      </w:r>
    </w:p>
    <w:p w14:paraId="482EEB8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Красная книга России, её значение, отдельные </w:t>
      </w:r>
      <w:r w:rsidR="00DE6A5D" w:rsidRPr="00C91A6B">
        <w:rPr>
          <w:rFonts w:ascii="Times New Roman" w:hAnsi="Times New Roman" w:cs="Times New Roman"/>
          <w:color w:val="000000" w:themeColor="text1"/>
          <w:lang w:val="ru-RU"/>
        </w:rPr>
        <w:t>представите</w:t>
      </w:r>
      <w:r w:rsidRPr="00C91A6B">
        <w:rPr>
          <w:rFonts w:ascii="Times New Roman" w:hAnsi="Times New Roman" w:cs="Times New Roman"/>
          <w:color w:val="000000" w:themeColor="text1"/>
          <w:lang w:val="ru-RU"/>
        </w:rPr>
        <w:t xml:space="preserve">ли растений и животных </w:t>
      </w:r>
      <w:r w:rsidR="00DE6A5D" w:rsidRPr="00C91A6B">
        <w:rPr>
          <w:rFonts w:ascii="Times New Roman" w:hAnsi="Times New Roman" w:cs="Times New Roman"/>
          <w:color w:val="000000" w:themeColor="text1"/>
          <w:lang w:val="ru-RU"/>
        </w:rPr>
        <w:t>Красной книги. Заповедники, при</w:t>
      </w:r>
      <w:r w:rsidRPr="00C91A6B">
        <w:rPr>
          <w:rFonts w:ascii="Times New Roman" w:hAnsi="Times New Roman" w:cs="Times New Roman"/>
          <w:color w:val="000000" w:themeColor="text1"/>
          <w:lang w:val="ru-RU"/>
        </w:rPr>
        <w:t>родные парки. Охрана прир</w:t>
      </w:r>
      <w:r w:rsidR="00DE6A5D" w:rsidRPr="00C91A6B">
        <w:rPr>
          <w:rFonts w:ascii="Times New Roman" w:hAnsi="Times New Roman" w:cs="Times New Roman"/>
          <w:color w:val="000000" w:themeColor="text1"/>
          <w:lang w:val="ru-RU"/>
        </w:rPr>
        <w:t>оды. Правила нравственного пове</w:t>
      </w:r>
      <w:r w:rsidRPr="00C91A6B">
        <w:rPr>
          <w:rFonts w:ascii="Times New Roman" w:hAnsi="Times New Roman" w:cs="Times New Roman"/>
          <w:color w:val="000000" w:themeColor="text1"/>
          <w:lang w:val="ru-RU"/>
        </w:rPr>
        <w:t>дения на природе.</w:t>
      </w:r>
    </w:p>
    <w:p w14:paraId="4B0D68EA"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Правила безопасной жизнедеятельности</w:t>
      </w:r>
    </w:p>
    <w:p w14:paraId="5C7EA38F" w14:textId="77777777" w:rsidR="009E224D" w:rsidRPr="00C91A6B" w:rsidRDefault="004D0A5B"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Здоровый образ жизни: р</w:t>
      </w:r>
      <w:r w:rsidR="00DE6A5D" w:rsidRPr="00C91A6B">
        <w:rPr>
          <w:rFonts w:ascii="Times New Roman" w:hAnsi="Times New Roman" w:cs="Times New Roman"/>
          <w:color w:val="000000" w:themeColor="text1"/>
          <w:lang w:val="ru-RU"/>
        </w:rPr>
        <w:t>ежим дня (чередование сна, учеб</w:t>
      </w:r>
      <w:r w:rsidRPr="00C91A6B">
        <w:rPr>
          <w:rFonts w:ascii="Times New Roman" w:hAnsi="Times New Roman" w:cs="Times New Roman"/>
          <w:color w:val="000000" w:themeColor="text1"/>
          <w:lang w:val="ru-RU"/>
        </w:rPr>
        <w:t>ных занятий, двигательной активно</w:t>
      </w:r>
      <w:r w:rsidR="00DE6A5D" w:rsidRPr="00C91A6B">
        <w:rPr>
          <w:rFonts w:ascii="Times New Roman" w:hAnsi="Times New Roman" w:cs="Times New Roman"/>
          <w:color w:val="000000" w:themeColor="text1"/>
          <w:lang w:val="ru-RU"/>
        </w:rPr>
        <w:t>сти) и рациональное пи</w:t>
      </w:r>
      <w:r w:rsidRPr="00C91A6B">
        <w:rPr>
          <w:rFonts w:ascii="Times New Roman" w:hAnsi="Times New Roman" w:cs="Times New Roman"/>
          <w:color w:val="000000" w:themeColor="text1"/>
          <w:lang w:val="ru-RU"/>
        </w:rPr>
        <w:t>тание (количество приёмов</w:t>
      </w:r>
      <w:r w:rsidR="00DE6A5D" w:rsidRPr="00C91A6B">
        <w:rPr>
          <w:rFonts w:ascii="Times New Roman" w:hAnsi="Times New Roman" w:cs="Times New Roman"/>
          <w:color w:val="000000" w:themeColor="text1"/>
          <w:lang w:val="ru-RU"/>
        </w:rPr>
        <w:t xml:space="preserve"> пищи и рацион питания). Физиче</w:t>
      </w:r>
      <w:r w:rsidRPr="00C91A6B">
        <w:rPr>
          <w:rFonts w:ascii="Times New Roman" w:hAnsi="Times New Roman" w:cs="Times New Roman"/>
          <w:color w:val="000000" w:themeColor="text1"/>
          <w:lang w:val="ru-RU"/>
        </w:rPr>
        <w:t>ская культура, закаливание, игры на воздухе как условие сохранения и укрепления здоровья. Правила безопасности в школе (маршрут до школы, правила поведения на занятиях, переменах, при приёма</w:t>
      </w:r>
      <w:r w:rsidR="00DE6A5D" w:rsidRPr="00C91A6B">
        <w:rPr>
          <w:rFonts w:ascii="Times New Roman" w:hAnsi="Times New Roman" w:cs="Times New Roman"/>
          <w:color w:val="000000" w:themeColor="text1"/>
          <w:lang w:val="ru-RU"/>
        </w:rPr>
        <w:t>х пищи и на пришкольной террито</w:t>
      </w:r>
      <w:r w:rsidRPr="00C91A6B">
        <w:rPr>
          <w:rFonts w:ascii="Times New Roman" w:hAnsi="Times New Roman" w:cs="Times New Roman"/>
          <w:color w:val="000000" w:themeColor="text1"/>
          <w:lang w:val="ru-RU"/>
        </w:rPr>
        <w:t>рии), в быту, на прогулках. Правила безопасного поведения пассажира наземного транс</w:t>
      </w:r>
      <w:r w:rsidR="00DE6A5D" w:rsidRPr="00C91A6B">
        <w:rPr>
          <w:rFonts w:ascii="Times New Roman" w:hAnsi="Times New Roman" w:cs="Times New Roman"/>
          <w:color w:val="000000" w:themeColor="text1"/>
          <w:lang w:val="ru-RU"/>
        </w:rPr>
        <w:t>порта и метро (ожидание на оста</w:t>
      </w:r>
      <w:r w:rsidRPr="00C91A6B">
        <w:rPr>
          <w:rFonts w:ascii="Times New Roman" w:hAnsi="Times New Roman" w:cs="Times New Roman"/>
          <w:color w:val="000000" w:themeColor="text1"/>
          <w:lang w:val="ru-RU"/>
        </w:rPr>
        <w:t>новке, посадка, размещение в салоне или вагоне, высадка, знаки безопасности на общественном</w:t>
      </w:r>
      <w:r w:rsidR="00DE6A5D" w:rsidRPr="00C91A6B">
        <w:rPr>
          <w:rFonts w:ascii="Times New Roman" w:hAnsi="Times New Roman" w:cs="Times New Roman"/>
          <w:color w:val="000000" w:themeColor="text1"/>
          <w:lang w:val="ru-RU"/>
        </w:rPr>
        <w:t xml:space="preserve"> транспорте). Номера те</w:t>
      </w:r>
      <w:r w:rsidRPr="00C91A6B">
        <w:rPr>
          <w:rFonts w:ascii="Times New Roman" w:hAnsi="Times New Roman" w:cs="Times New Roman"/>
          <w:color w:val="000000" w:themeColor="text1"/>
          <w:lang w:val="ru-RU"/>
        </w:rPr>
        <w:t>лефонов экстренной помощ</w:t>
      </w:r>
      <w:r w:rsidR="00DE6A5D" w:rsidRPr="00C91A6B">
        <w:rPr>
          <w:rFonts w:ascii="Times New Roman" w:hAnsi="Times New Roman" w:cs="Times New Roman"/>
          <w:color w:val="000000" w:themeColor="text1"/>
          <w:lang w:val="ru-RU"/>
        </w:rPr>
        <w:t>и. Правила поведения при пользо</w:t>
      </w:r>
      <w:r w:rsidRPr="00C91A6B">
        <w:rPr>
          <w:rFonts w:ascii="Times New Roman" w:hAnsi="Times New Roman" w:cs="Times New Roman"/>
          <w:color w:val="000000" w:themeColor="text1"/>
          <w:lang w:val="ru-RU"/>
        </w:rPr>
        <w:t>вании компьютером. Безо</w:t>
      </w:r>
      <w:r w:rsidR="00DE6A5D" w:rsidRPr="00C91A6B">
        <w:rPr>
          <w:rFonts w:ascii="Times New Roman" w:hAnsi="Times New Roman" w:cs="Times New Roman"/>
          <w:color w:val="000000" w:themeColor="text1"/>
          <w:lang w:val="ru-RU"/>
        </w:rPr>
        <w:t>пасность в Интернете (коммуника</w:t>
      </w:r>
      <w:r w:rsidRPr="00C91A6B">
        <w:rPr>
          <w:rFonts w:ascii="Times New Roman" w:hAnsi="Times New Roman" w:cs="Times New Roman"/>
          <w:color w:val="000000" w:themeColor="text1"/>
          <w:lang w:val="ru-RU"/>
        </w:rPr>
        <w:t>ция в мессенджерах и социальных группах) в условиях контролируемого доступа в Интернет.</w:t>
      </w:r>
    </w:p>
    <w:p w14:paraId="01559AE4" w14:textId="77777777" w:rsidR="00DE6A5D" w:rsidRPr="00C91A6B" w:rsidRDefault="00DE6A5D" w:rsidP="009A5114">
      <w:pPr>
        <w:tabs>
          <w:tab w:val="left" w:pos="709"/>
        </w:tabs>
        <w:jc w:val="both"/>
        <w:rPr>
          <w:rFonts w:ascii="Times New Roman" w:hAnsi="Times New Roman" w:cs="Times New Roman"/>
          <w:color w:val="000000" w:themeColor="text1"/>
          <w:sz w:val="20"/>
          <w:szCs w:val="20"/>
          <w:lang w:val="ru-RU"/>
        </w:rPr>
      </w:pPr>
    </w:p>
    <w:p w14:paraId="7ABA2DDC" w14:textId="77777777" w:rsidR="005246CD" w:rsidRPr="00C91A6B" w:rsidRDefault="005246CD">
      <w:pP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br w:type="page"/>
      </w:r>
    </w:p>
    <w:p w14:paraId="4C23CC8F" w14:textId="221E2D3C"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 (пропедевтический уровень)</w:t>
      </w:r>
    </w:p>
    <w:p w14:paraId="146B587A" w14:textId="77777777" w:rsidR="009E224D" w:rsidRPr="00C91A6B" w:rsidRDefault="004D0A5B" w:rsidP="0041663B">
      <w:pPr>
        <w:tabs>
          <w:tab w:val="left" w:pos="709"/>
        </w:tabs>
        <w:spacing w:before="66"/>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универсальные учебные действия:</w:t>
      </w:r>
    </w:p>
    <w:p w14:paraId="752E0D0B" w14:textId="77777777" w:rsidR="009E224D" w:rsidRPr="00C91A6B" w:rsidRDefault="004D0A5B" w:rsidP="00370B29">
      <w:pPr>
        <w:pStyle w:val="a7"/>
        <w:numPr>
          <w:ilvl w:val="0"/>
          <w:numId w:val="24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методах познания природы (наблюдение, опыт, сравнение, измерение);</w:t>
      </w:r>
    </w:p>
    <w:p w14:paraId="02B75F34" w14:textId="77777777" w:rsidR="009E224D" w:rsidRPr="00C91A6B" w:rsidRDefault="004D0A5B" w:rsidP="00370B29">
      <w:pPr>
        <w:pStyle w:val="a7"/>
        <w:numPr>
          <w:ilvl w:val="0"/>
          <w:numId w:val="24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 основе наблюдения определять состояние вещества </w:t>
      </w:r>
      <w:r w:rsidR="00DE6A5D" w:rsidRPr="00C91A6B">
        <w:rPr>
          <w:rFonts w:ascii="Times New Roman" w:hAnsi="Times New Roman" w:cs="Times New Roman"/>
          <w:color w:val="000000" w:themeColor="text1"/>
          <w:sz w:val="20"/>
          <w:szCs w:val="20"/>
          <w:lang w:val="ru-RU"/>
        </w:rPr>
        <w:t>(жид</w:t>
      </w:r>
      <w:r w:rsidRPr="00C91A6B">
        <w:rPr>
          <w:rFonts w:ascii="Times New Roman" w:hAnsi="Times New Roman" w:cs="Times New Roman"/>
          <w:color w:val="000000" w:themeColor="text1"/>
          <w:sz w:val="20"/>
          <w:szCs w:val="20"/>
          <w:lang w:val="ru-RU"/>
        </w:rPr>
        <w:t>кое, твёрдое, газообразное);</w:t>
      </w:r>
    </w:p>
    <w:p w14:paraId="4FCBF946" w14:textId="77777777" w:rsidR="00DE6A5D" w:rsidRPr="00C91A6B" w:rsidRDefault="004D0A5B" w:rsidP="00370B29">
      <w:pPr>
        <w:pStyle w:val="a7"/>
        <w:numPr>
          <w:ilvl w:val="0"/>
          <w:numId w:val="24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различать символы РФ;</w:t>
      </w:r>
    </w:p>
    <w:p w14:paraId="5F26D2CA" w14:textId="77777777" w:rsidR="009E224D" w:rsidRPr="00C91A6B" w:rsidRDefault="00DE6A5D" w:rsidP="00370B29">
      <w:pPr>
        <w:pStyle w:val="a7"/>
        <w:numPr>
          <w:ilvl w:val="0"/>
          <w:numId w:val="24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w:t>
      </w:r>
      <w:r w:rsidR="004D0A5B" w:rsidRPr="00C91A6B">
        <w:rPr>
          <w:rFonts w:ascii="Times New Roman" w:hAnsi="Times New Roman" w:cs="Times New Roman"/>
          <w:color w:val="000000" w:themeColor="text1"/>
          <w:sz w:val="20"/>
          <w:szCs w:val="20"/>
          <w:lang w:val="ru-RU"/>
        </w:rPr>
        <w:t>азличать деревья, кустарники, травы; приводить примеры (в пределах изученного);</w:t>
      </w:r>
    </w:p>
    <w:p w14:paraId="6F71707D" w14:textId="77777777" w:rsidR="009E224D" w:rsidRPr="00C91A6B" w:rsidRDefault="004D0A5B" w:rsidP="00370B29">
      <w:pPr>
        <w:pStyle w:val="a7"/>
        <w:numPr>
          <w:ilvl w:val="0"/>
          <w:numId w:val="24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группировать растения: дикорастущие и культурные; </w:t>
      </w:r>
      <w:r w:rsidR="00DE6A5D" w:rsidRPr="00C91A6B">
        <w:rPr>
          <w:rFonts w:ascii="Times New Roman" w:hAnsi="Times New Roman" w:cs="Times New Roman"/>
          <w:color w:val="000000" w:themeColor="text1"/>
          <w:sz w:val="20"/>
          <w:szCs w:val="20"/>
          <w:lang w:val="ru-RU"/>
        </w:rPr>
        <w:t>лекар</w:t>
      </w:r>
      <w:r w:rsidRPr="00C91A6B">
        <w:rPr>
          <w:rFonts w:ascii="Times New Roman" w:hAnsi="Times New Roman" w:cs="Times New Roman"/>
          <w:color w:val="000000" w:themeColor="text1"/>
          <w:sz w:val="20"/>
          <w:szCs w:val="20"/>
          <w:lang w:val="ru-RU"/>
        </w:rPr>
        <w:t>ственные и ядовитые (в пределах изученного);</w:t>
      </w:r>
    </w:p>
    <w:p w14:paraId="6DF554D5" w14:textId="77777777" w:rsidR="009E224D" w:rsidRPr="00C91A6B" w:rsidRDefault="004D0A5B" w:rsidP="00370B29">
      <w:pPr>
        <w:pStyle w:val="a7"/>
        <w:numPr>
          <w:ilvl w:val="0"/>
          <w:numId w:val="243"/>
        </w:numPr>
        <w:tabs>
          <w:tab w:val="left" w:pos="38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различать прошлое, настоящее, будущее.</w:t>
      </w:r>
    </w:p>
    <w:p w14:paraId="77C45F18" w14:textId="77777777" w:rsidR="009E224D" w:rsidRPr="00C91A6B" w:rsidRDefault="004D0A5B" w:rsidP="0041663B">
      <w:pPr>
        <w:tabs>
          <w:tab w:val="left" w:pos="709"/>
        </w:tabs>
        <w:spacing w:before="10"/>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p>
    <w:p w14:paraId="43811554" w14:textId="77777777" w:rsidR="009E224D" w:rsidRPr="00C91A6B" w:rsidRDefault="004D0A5B" w:rsidP="00370B29">
      <w:pPr>
        <w:pStyle w:val="a7"/>
        <w:numPr>
          <w:ilvl w:val="0"/>
          <w:numId w:val="24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различать информацию, представленную в тексте, </w:t>
      </w:r>
      <w:r w:rsidR="00DE6A5D" w:rsidRPr="00C91A6B">
        <w:rPr>
          <w:rFonts w:ascii="Times New Roman" w:hAnsi="Times New Roman" w:cs="Times New Roman"/>
          <w:color w:val="000000" w:themeColor="text1"/>
          <w:sz w:val="20"/>
          <w:szCs w:val="20"/>
          <w:lang w:val="ru-RU"/>
        </w:rPr>
        <w:t>графиче</w:t>
      </w:r>
      <w:r w:rsidRPr="00C91A6B">
        <w:rPr>
          <w:rFonts w:ascii="Times New Roman" w:hAnsi="Times New Roman" w:cs="Times New Roman"/>
          <w:color w:val="000000" w:themeColor="text1"/>
          <w:sz w:val="20"/>
          <w:szCs w:val="20"/>
          <w:lang w:val="ru-RU"/>
        </w:rPr>
        <w:t>ски, аудиовизуально;</w:t>
      </w:r>
    </w:p>
    <w:p w14:paraId="4A1C09DD" w14:textId="77777777" w:rsidR="009E224D" w:rsidRPr="00C91A6B" w:rsidRDefault="004D0A5B" w:rsidP="00370B29">
      <w:pPr>
        <w:pStyle w:val="a7"/>
        <w:numPr>
          <w:ilvl w:val="0"/>
          <w:numId w:val="24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читать информацию, представленную в схеме, таблице;</w:t>
      </w:r>
    </w:p>
    <w:p w14:paraId="30B32EAA" w14:textId="77777777" w:rsidR="009E224D" w:rsidRPr="00C91A6B" w:rsidRDefault="004D0A5B" w:rsidP="00370B29">
      <w:pPr>
        <w:pStyle w:val="a7"/>
        <w:numPr>
          <w:ilvl w:val="0"/>
          <w:numId w:val="24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используя текстовую информацию, заполнять таблицы; </w:t>
      </w:r>
      <w:r w:rsidR="00DE6A5D" w:rsidRPr="00C91A6B">
        <w:rPr>
          <w:rFonts w:ascii="Times New Roman" w:hAnsi="Times New Roman" w:cs="Times New Roman"/>
          <w:color w:val="000000" w:themeColor="text1"/>
          <w:sz w:val="20"/>
          <w:szCs w:val="20"/>
          <w:lang w:val="ru-RU"/>
        </w:rPr>
        <w:t>до</w:t>
      </w:r>
      <w:r w:rsidRPr="00C91A6B">
        <w:rPr>
          <w:rFonts w:ascii="Times New Roman" w:hAnsi="Times New Roman" w:cs="Times New Roman"/>
          <w:color w:val="000000" w:themeColor="text1"/>
          <w:sz w:val="20"/>
          <w:szCs w:val="20"/>
          <w:lang w:val="ru-RU"/>
        </w:rPr>
        <w:t>полнять схемы;</w:t>
      </w:r>
    </w:p>
    <w:p w14:paraId="6511FF41" w14:textId="77777777" w:rsidR="009E224D" w:rsidRPr="00C91A6B" w:rsidRDefault="004D0A5B" w:rsidP="00370B29">
      <w:pPr>
        <w:pStyle w:val="a7"/>
        <w:numPr>
          <w:ilvl w:val="0"/>
          <w:numId w:val="24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пример (рисунок, предложенную ситуацию) со временем протекания.</w:t>
      </w:r>
    </w:p>
    <w:p w14:paraId="7E7A5619"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Коммуникативные универсальные учебные действия:</w:t>
      </w:r>
    </w:p>
    <w:p w14:paraId="3645F618" w14:textId="75FE23DF" w:rsidR="009E224D" w:rsidRPr="00C91A6B" w:rsidRDefault="009A5114" w:rsidP="00370B29">
      <w:pPr>
        <w:pStyle w:val="a7"/>
        <w:numPr>
          <w:ilvl w:val="0"/>
          <w:numId w:val="245"/>
        </w:numPr>
        <w:tabs>
          <w:tab w:val="left" w:pos="384"/>
          <w:tab w:val="left" w:pos="709"/>
        </w:tabs>
        <w:spacing w:before="11"/>
        <w:ind w:right="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риентироваться в терминах (понятиях), соотносить их с краткой характеристикой:</w:t>
      </w:r>
    </w:p>
    <w:p w14:paraId="34FEB7AF" w14:textId="74159E5F" w:rsidR="009E224D" w:rsidRPr="00C91A6B" w:rsidRDefault="004D0A5B" w:rsidP="00370B29">
      <w:pPr>
        <w:pStyle w:val="a3"/>
        <w:numPr>
          <w:ilvl w:val="0"/>
          <w:numId w:val="2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понятия и термины, свя</w:t>
      </w:r>
      <w:r w:rsidR="00DE6A5D" w:rsidRPr="00C91A6B">
        <w:rPr>
          <w:rFonts w:ascii="Times New Roman" w:hAnsi="Times New Roman" w:cs="Times New Roman"/>
          <w:color w:val="000000" w:themeColor="text1"/>
          <w:lang w:val="ru-RU"/>
        </w:rPr>
        <w:t>занные с социальным миром (инди</w:t>
      </w:r>
      <w:r w:rsidRPr="00C91A6B">
        <w:rPr>
          <w:rFonts w:ascii="Times New Roman" w:hAnsi="Times New Roman" w:cs="Times New Roman"/>
          <w:color w:val="000000" w:themeColor="text1"/>
          <w:lang w:val="ru-RU"/>
        </w:rPr>
        <w:t>видуальность человека, органы чувств, жизнедеятельность; поколение, старшее поколение, культура поведения; Родина, столица, родной край, регион);</w:t>
      </w:r>
    </w:p>
    <w:p w14:paraId="2AD97A8F" w14:textId="7C698BB5" w:rsidR="009E224D" w:rsidRPr="00C91A6B" w:rsidRDefault="004D0A5B" w:rsidP="00370B29">
      <w:pPr>
        <w:pStyle w:val="a3"/>
        <w:numPr>
          <w:ilvl w:val="0"/>
          <w:numId w:val="2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понятия и термины, связа</w:t>
      </w:r>
      <w:r w:rsidR="00DE6A5D" w:rsidRPr="00C91A6B">
        <w:rPr>
          <w:rFonts w:ascii="Times New Roman" w:hAnsi="Times New Roman" w:cs="Times New Roman"/>
          <w:color w:val="000000" w:themeColor="text1"/>
          <w:lang w:val="ru-RU"/>
        </w:rPr>
        <w:t>нные с миром природы (среда оби</w:t>
      </w:r>
      <w:r w:rsidRPr="00C91A6B">
        <w:rPr>
          <w:rFonts w:ascii="Times New Roman" w:hAnsi="Times New Roman" w:cs="Times New Roman"/>
          <w:color w:val="000000" w:themeColor="text1"/>
          <w:lang w:val="ru-RU"/>
        </w:rPr>
        <w:t>тания, тело, явление, вещество; заповедник);</w:t>
      </w:r>
    </w:p>
    <w:p w14:paraId="743F8C73" w14:textId="37CD8BC2" w:rsidR="009E224D" w:rsidRPr="00C91A6B" w:rsidRDefault="004D0A5B" w:rsidP="00370B29">
      <w:pPr>
        <w:pStyle w:val="a3"/>
        <w:numPr>
          <w:ilvl w:val="0"/>
          <w:numId w:val="2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понятия и термины, связанные с организацией своей жизни и охраны здоровья (режи</w:t>
      </w:r>
      <w:r w:rsidR="00DE6A5D" w:rsidRPr="00C91A6B">
        <w:rPr>
          <w:rFonts w:ascii="Times New Roman" w:hAnsi="Times New Roman" w:cs="Times New Roman"/>
          <w:color w:val="000000" w:themeColor="text1"/>
          <w:lang w:val="ru-RU"/>
        </w:rPr>
        <w:t>м, правильное питание, закалива</w:t>
      </w:r>
      <w:r w:rsidRPr="00C91A6B">
        <w:rPr>
          <w:rFonts w:ascii="Times New Roman" w:hAnsi="Times New Roman" w:cs="Times New Roman"/>
          <w:color w:val="000000" w:themeColor="text1"/>
          <w:lang w:val="ru-RU"/>
        </w:rPr>
        <w:t xml:space="preserve">ние, безопасность, опасная </w:t>
      </w:r>
      <w:r w:rsidR="009A5114" w:rsidRPr="00C91A6B">
        <w:rPr>
          <w:rFonts w:ascii="Times New Roman" w:hAnsi="Times New Roman" w:cs="Times New Roman"/>
          <w:color w:val="000000" w:themeColor="text1"/>
          <w:lang w:val="ru-RU"/>
        </w:rPr>
        <w:t>ситуация).</w:t>
      </w:r>
    </w:p>
    <w:p w14:paraId="44FC0313" w14:textId="122C1085" w:rsidR="009E224D" w:rsidRPr="00C91A6B" w:rsidRDefault="009A5114" w:rsidP="00370B29">
      <w:pPr>
        <w:pStyle w:val="a7"/>
        <w:numPr>
          <w:ilvl w:val="0"/>
          <w:numId w:val="245"/>
        </w:numPr>
        <w:tabs>
          <w:tab w:val="left" w:pos="384"/>
          <w:tab w:val="left" w:pos="709"/>
        </w:tabs>
        <w:ind w:right="0"/>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 xml:space="preserve">писывать условия жизни на Земле, отличие нашей планеты от других планет Солнечной </w:t>
      </w:r>
      <w:r w:rsidRPr="00C91A6B">
        <w:rPr>
          <w:rFonts w:ascii="Times New Roman" w:hAnsi="Times New Roman" w:cs="Times New Roman"/>
          <w:color w:val="000000" w:themeColor="text1"/>
          <w:sz w:val="20"/>
          <w:szCs w:val="20"/>
          <w:lang w:val="ru-RU"/>
        </w:rPr>
        <w:t>системы.</w:t>
      </w:r>
    </w:p>
    <w:p w14:paraId="130ECDF1" w14:textId="0116EE27" w:rsidR="009E224D" w:rsidRPr="00C91A6B" w:rsidRDefault="009A5114" w:rsidP="00370B29">
      <w:pPr>
        <w:pStyle w:val="a7"/>
        <w:numPr>
          <w:ilvl w:val="0"/>
          <w:numId w:val="24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оздавать небольшие оп</w:t>
      </w:r>
      <w:r w:rsidR="00DE6A5D" w:rsidRPr="00C91A6B">
        <w:rPr>
          <w:rFonts w:ascii="Times New Roman" w:hAnsi="Times New Roman" w:cs="Times New Roman"/>
          <w:color w:val="000000" w:themeColor="text1"/>
          <w:sz w:val="20"/>
          <w:szCs w:val="20"/>
          <w:lang w:val="ru-RU"/>
        </w:rPr>
        <w:t>исания на предложенную тему (на</w:t>
      </w:r>
      <w:r w:rsidR="004D0A5B" w:rsidRPr="00C91A6B">
        <w:rPr>
          <w:rFonts w:ascii="Times New Roman" w:hAnsi="Times New Roman" w:cs="Times New Roman"/>
          <w:color w:val="000000" w:themeColor="text1"/>
          <w:sz w:val="20"/>
          <w:szCs w:val="20"/>
          <w:lang w:val="ru-RU"/>
        </w:rPr>
        <w:t>пример, «Моя семья», «Какие бывают профессии?», «Что</w:t>
      </w:r>
      <w:r w:rsidR="00DE6A5D"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 xml:space="preserve">«умеют» органы чувств?», «Лес — природное сообщество» и </w:t>
      </w:r>
      <w:r w:rsidRPr="00C91A6B">
        <w:rPr>
          <w:rFonts w:ascii="Times New Roman" w:hAnsi="Times New Roman" w:cs="Times New Roman"/>
          <w:color w:val="000000" w:themeColor="text1"/>
          <w:sz w:val="20"/>
          <w:szCs w:val="20"/>
          <w:lang w:val="ru-RU"/>
        </w:rPr>
        <w:t>др.).</w:t>
      </w:r>
    </w:p>
    <w:p w14:paraId="39FF4874" w14:textId="2C66DD05" w:rsidR="009E224D" w:rsidRPr="00C91A6B" w:rsidRDefault="009A5114" w:rsidP="00370B29">
      <w:pPr>
        <w:pStyle w:val="a7"/>
        <w:numPr>
          <w:ilvl w:val="0"/>
          <w:numId w:val="24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оздавать высказывания-рассуждения (например, признаки животного и растения ка</w:t>
      </w:r>
      <w:r w:rsidR="00DE6A5D" w:rsidRPr="00C91A6B">
        <w:rPr>
          <w:rFonts w:ascii="Times New Roman" w:hAnsi="Times New Roman" w:cs="Times New Roman"/>
          <w:color w:val="000000" w:themeColor="text1"/>
          <w:sz w:val="20"/>
          <w:szCs w:val="20"/>
          <w:lang w:val="ru-RU"/>
        </w:rPr>
        <w:t>к живого существа; связь измене</w:t>
      </w:r>
      <w:r w:rsidR="004D0A5B" w:rsidRPr="00C91A6B">
        <w:rPr>
          <w:rFonts w:ascii="Times New Roman" w:hAnsi="Times New Roman" w:cs="Times New Roman"/>
          <w:color w:val="000000" w:themeColor="text1"/>
          <w:sz w:val="20"/>
          <w:szCs w:val="20"/>
          <w:lang w:val="ru-RU"/>
        </w:rPr>
        <w:t xml:space="preserve">ний в живой природе с явлениями неживой </w:t>
      </w:r>
      <w:r w:rsidRPr="00C91A6B">
        <w:rPr>
          <w:rFonts w:ascii="Times New Roman" w:hAnsi="Times New Roman" w:cs="Times New Roman"/>
          <w:color w:val="000000" w:themeColor="text1"/>
          <w:sz w:val="20"/>
          <w:szCs w:val="20"/>
          <w:lang w:val="ru-RU"/>
        </w:rPr>
        <w:t>природы).</w:t>
      </w:r>
    </w:p>
    <w:p w14:paraId="118B62EF" w14:textId="5BB13A02" w:rsidR="009E224D" w:rsidRPr="00C91A6B" w:rsidRDefault="009A5114" w:rsidP="00370B29">
      <w:pPr>
        <w:pStyle w:val="a7"/>
        <w:numPr>
          <w:ilvl w:val="0"/>
          <w:numId w:val="24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 xml:space="preserve">риводить примеры растений и животных, занесённых в Красную книгу России (на примере своей </w:t>
      </w:r>
      <w:r w:rsidRPr="00C91A6B">
        <w:rPr>
          <w:rFonts w:ascii="Times New Roman" w:hAnsi="Times New Roman" w:cs="Times New Roman"/>
          <w:color w:val="000000" w:themeColor="text1"/>
          <w:sz w:val="20"/>
          <w:szCs w:val="20"/>
          <w:lang w:val="ru-RU"/>
        </w:rPr>
        <w:t>местности).</w:t>
      </w:r>
    </w:p>
    <w:p w14:paraId="2B5F27AB" w14:textId="7DB12DEA" w:rsidR="009E224D" w:rsidRPr="00C91A6B" w:rsidRDefault="009A5114" w:rsidP="00370B29">
      <w:pPr>
        <w:pStyle w:val="a7"/>
        <w:numPr>
          <w:ilvl w:val="0"/>
          <w:numId w:val="24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писывать современные события от имени их участника.</w:t>
      </w:r>
    </w:p>
    <w:p w14:paraId="7C81917A"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Регулятивные универсальные учебные действия:</w:t>
      </w:r>
    </w:p>
    <w:p w14:paraId="11B6E4AB" w14:textId="3B53C944" w:rsidR="009E224D" w:rsidRPr="00C91A6B" w:rsidRDefault="009A5114" w:rsidP="00370B29">
      <w:pPr>
        <w:pStyle w:val="a7"/>
        <w:numPr>
          <w:ilvl w:val="0"/>
          <w:numId w:val="24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 xml:space="preserve">ледовать образцу, предложенному плану и инструкции при решении учебной </w:t>
      </w:r>
      <w:r w:rsidRPr="00C91A6B">
        <w:rPr>
          <w:rFonts w:ascii="Times New Roman" w:hAnsi="Times New Roman" w:cs="Times New Roman"/>
          <w:color w:val="000000" w:themeColor="text1"/>
          <w:sz w:val="20"/>
          <w:szCs w:val="20"/>
          <w:lang w:val="ru-RU"/>
        </w:rPr>
        <w:t>задачи.</w:t>
      </w:r>
    </w:p>
    <w:p w14:paraId="306F249A" w14:textId="256A0FD6" w:rsidR="00DE6A5D" w:rsidRPr="00C91A6B" w:rsidRDefault="009A5114" w:rsidP="00370B29">
      <w:pPr>
        <w:pStyle w:val="a7"/>
        <w:numPr>
          <w:ilvl w:val="0"/>
          <w:numId w:val="24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w:t>
      </w:r>
      <w:r w:rsidR="004D0A5B" w:rsidRPr="00C91A6B">
        <w:rPr>
          <w:rFonts w:ascii="Times New Roman" w:hAnsi="Times New Roman" w:cs="Times New Roman"/>
          <w:color w:val="000000" w:themeColor="text1"/>
          <w:sz w:val="20"/>
          <w:szCs w:val="20"/>
          <w:lang w:val="ru-RU"/>
        </w:rPr>
        <w:t>онтролировать с небо</w:t>
      </w:r>
      <w:r w:rsidR="00DE6A5D" w:rsidRPr="00C91A6B">
        <w:rPr>
          <w:rFonts w:ascii="Times New Roman" w:hAnsi="Times New Roman" w:cs="Times New Roman"/>
          <w:color w:val="000000" w:themeColor="text1"/>
          <w:sz w:val="20"/>
          <w:szCs w:val="20"/>
          <w:lang w:val="ru-RU"/>
        </w:rPr>
        <w:t>льшой помощью учителя последова</w:t>
      </w:r>
      <w:r w:rsidR="004D0A5B" w:rsidRPr="00C91A6B">
        <w:rPr>
          <w:rFonts w:ascii="Times New Roman" w:hAnsi="Times New Roman" w:cs="Times New Roman"/>
          <w:color w:val="000000" w:themeColor="text1"/>
          <w:sz w:val="20"/>
          <w:szCs w:val="20"/>
          <w:lang w:val="ru-RU"/>
        </w:rPr>
        <w:t xml:space="preserve">тельность действий по решению учебной </w:t>
      </w:r>
      <w:r w:rsidRPr="00C91A6B">
        <w:rPr>
          <w:rFonts w:ascii="Times New Roman" w:hAnsi="Times New Roman" w:cs="Times New Roman"/>
          <w:color w:val="000000" w:themeColor="text1"/>
          <w:sz w:val="20"/>
          <w:szCs w:val="20"/>
          <w:lang w:val="ru-RU"/>
        </w:rPr>
        <w:t>задачи.</w:t>
      </w:r>
    </w:p>
    <w:p w14:paraId="32DBEF6E" w14:textId="7FC9D8AC" w:rsidR="009E224D" w:rsidRPr="00C91A6B" w:rsidRDefault="009A5114" w:rsidP="00370B29">
      <w:pPr>
        <w:pStyle w:val="a7"/>
        <w:numPr>
          <w:ilvl w:val="0"/>
          <w:numId w:val="24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ценивать результаты своей работы, анализировать оценку учителя и одноклассников, спокойно, без обид принимать советы и замечания.</w:t>
      </w:r>
    </w:p>
    <w:p w14:paraId="3A7D0D60"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Совместная деятельность:</w:t>
      </w:r>
    </w:p>
    <w:p w14:paraId="6A77017A" w14:textId="77777777" w:rsidR="009E224D" w:rsidRPr="00C91A6B" w:rsidRDefault="004D0A5B" w:rsidP="00370B29">
      <w:pPr>
        <w:pStyle w:val="a7"/>
        <w:numPr>
          <w:ilvl w:val="0"/>
          <w:numId w:val="24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строить свою учебную и игровую деятельность, житейские ситуации в соответствии с правилами поведения, принятыми в обществе;</w:t>
      </w:r>
    </w:p>
    <w:p w14:paraId="72808AD8" w14:textId="77777777" w:rsidR="009E224D" w:rsidRPr="00C91A6B" w:rsidRDefault="004D0A5B" w:rsidP="00370B29">
      <w:pPr>
        <w:pStyle w:val="a7"/>
        <w:numPr>
          <w:ilvl w:val="0"/>
          <w:numId w:val="24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жизненные ситу</w:t>
      </w:r>
      <w:r w:rsidR="00DE6A5D" w:rsidRPr="00C91A6B">
        <w:rPr>
          <w:rFonts w:ascii="Times New Roman" w:hAnsi="Times New Roman" w:cs="Times New Roman"/>
          <w:color w:val="000000" w:themeColor="text1"/>
          <w:sz w:val="20"/>
          <w:szCs w:val="20"/>
          <w:lang w:val="ru-RU"/>
        </w:rPr>
        <w:t>ации с точки зрения правил пове</w:t>
      </w:r>
      <w:r w:rsidRPr="00C91A6B">
        <w:rPr>
          <w:rFonts w:ascii="Times New Roman" w:hAnsi="Times New Roman" w:cs="Times New Roman"/>
          <w:color w:val="000000" w:themeColor="text1"/>
          <w:sz w:val="20"/>
          <w:szCs w:val="20"/>
          <w:lang w:val="ru-RU"/>
        </w:rPr>
        <w:t>дения, культуры общения, проявления терпения и уважения к собеседнику;</w:t>
      </w:r>
    </w:p>
    <w:p w14:paraId="485B8564" w14:textId="77777777" w:rsidR="009E224D" w:rsidRPr="00C91A6B" w:rsidRDefault="004D0A5B" w:rsidP="00370B29">
      <w:pPr>
        <w:pStyle w:val="a7"/>
        <w:numPr>
          <w:ilvl w:val="0"/>
          <w:numId w:val="24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в парах (группах) простые опыты по определению свойств разных веществ (вода, молоко, сахар, соль, железо), совместно намечать план ра</w:t>
      </w:r>
      <w:r w:rsidR="00DE6A5D" w:rsidRPr="00C91A6B">
        <w:rPr>
          <w:rFonts w:ascii="Times New Roman" w:hAnsi="Times New Roman" w:cs="Times New Roman"/>
          <w:color w:val="000000" w:themeColor="text1"/>
          <w:sz w:val="20"/>
          <w:szCs w:val="20"/>
          <w:lang w:val="ru-RU"/>
        </w:rPr>
        <w:t>боты, оценивать свой вклад в об</w:t>
      </w:r>
      <w:r w:rsidRPr="00C91A6B">
        <w:rPr>
          <w:rFonts w:ascii="Times New Roman" w:hAnsi="Times New Roman" w:cs="Times New Roman"/>
          <w:color w:val="000000" w:themeColor="text1"/>
          <w:sz w:val="20"/>
          <w:szCs w:val="20"/>
          <w:lang w:val="ru-RU"/>
        </w:rPr>
        <w:t>щее дело;</w:t>
      </w:r>
    </w:p>
    <w:p w14:paraId="7A193028" w14:textId="77777777" w:rsidR="009E224D" w:rsidRPr="00C91A6B" w:rsidRDefault="004D0A5B" w:rsidP="00370B29">
      <w:pPr>
        <w:pStyle w:val="a7"/>
        <w:numPr>
          <w:ilvl w:val="0"/>
          <w:numId w:val="24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причины возможных конфликтов, выбирать (из предложенных) способы их разрешения.</w:t>
      </w:r>
    </w:p>
    <w:p w14:paraId="33595EC6" w14:textId="77777777" w:rsidR="00DE6A5D" w:rsidRPr="00C91A6B" w:rsidRDefault="00DE6A5D" w:rsidP="0041663B">
      <w:pPr>
        <w:tabs>
          <w:tab w:val="left" w:pos="709"/>
        </w:tabs>
        <w:ind w:firstLine="567"/>
        <w:jc w:val="both"/>
        <w:rPr>
          <w:rFonts w:ascii="Times New Roman" w:hAnsi="Times New Roman" w:cs="Times New Roman"/>
          <w:b/>
          <w:color w:val="000000" w:themeColor="text1"/>
          <w:sz w:val="20"/>
          <w:szCs w:val="20"/>
          <w:lang w:val="ru-RU"/>
        </w:rPr>
      </w:pPr>
    </w:p>
    <w:p w14:paraId="0695AFAB" w14:textId="77777777" w:rsidR="009E224D" w:rsidRPr="00C91A6B" w:rsidRDefault="00DE6A5D"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 (68 ч)</w:t>
      </w:r>
    </w:p>
    <w:p w14:paraId="3780EF84" w14:textId="77777777" w:rsidR="009E224D" w:rsidRPr="00C91A6B" w:rsidRDefault="004D0A5B" w:rsidP="0041663B">
      <w:pPr>
        <w:tabs>
          <w:tab w:val="left" w:pos="709"/>
        </w:tabs>
        <w:spacing w:before="7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общество</w:t>
      </w:r>
    </w:p>
    <w:p w14:paraId="68715DDD" w14:textId="77777777" w:rsidR="009E224D" w:rsidRPr="00C91A6B" w:rsidRDefault="004D0A5B"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Общество как совокупность людей, которые объединены </w:t>
      </w:r>
      <w:r w:rsidR="00DE6A5D"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щей культурой и связаны друг с другом совместной </w:t>
      </w:r>
      <w:r w:rsidR="00DE6A5D"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 xml:space="preserve">стью во имя общей цели. </w:t>
      </w:r>
      <w:r w:rsidR="00DE6A5D" w:rsidRPr="00C91A6B">
        <w:rPr>
          <w:rFonts w:ascii="Times New Roman" w:hAnsi="Times New Roman" w:cs="Times New Roman"/>
          <w:color w:val="000000" w:themeColor="text1"/>
          <w:lang w:val="ru-RU"/>
        </w:rPr>
        <w:t>Наша Родина — Российская Федера</w:t>
      </w:r>
      <w:r w:rsidRPr="00C91A6B">
        <w:rPr>
          <w:rFonts w:ascii="Times New Roman" w:hAnsi="Times New Roman" w:cs="Times New Roman"/>
          <w:color w:val="000000" w:themeColor="text1"/>
          <w:lang w:val="ru-RU"/>
        </w:rPr>
        <w:t xml:space="preserve">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w:t>
      </w:r>
      <w:r w:rsidR="00DE6A5D" w:rsidRPr="00C91A6B">
        <w:rPr>
          <w:rFonts w:ascii="Times New Roman" w:hAnsi="Times New Roman" w:cs="Times New Roman"/>
          <w:color w:val="000000" w:themeColor="text1"/>
          <w:lang w:val="ru-RU"/>
        </w:rPr>
        <w:t>Ува</w:t>
      </w:r>
      <w:r w:rsidRPr="00C91A6B">
        <w:rPr>
          <w:rFonts w:ascii="Times New Roman" w:hAnsi="Times New Roman" w:cs="Times New Roman"/>
          <w:color w:val="000000" w:themeColor="text1"/>
          <w:lang w:val="ru-RU"/>
        </w:rPr>
        <w:t>жение к культуре, традициям своего народа и других народов, государственным символам России.</w:t>
      </w:r>
    </w:p>
    <w:p w14:paraId="602AC8F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Семья — коллектив близких, родных людей. Семейный </w:t>
      </w:r>
      <w:r w:rsidR="00DE6A5D" w:rsidRPr="00C91A6B">
        <w:rPr>
          <w:rFonts w:ascii="Times New Roman" w:hAnsi="Times New Roman" w:cs="Times New Roman"/>
          <w:color w:val="000000" w:themeColor="text1"/>
          <w:lang w:val="ru-RU"/>
        </w:rPr>
        <w:t>бюд</w:t>
      </w:r>
      <w:r w:rsidRPr="00C91A6B">
        <w:rPr>
          <w:rFonts w:ascii="Times New Roman" w:hAnsi="Times New Roman" w:cs="Times New Roman"/>
          <w:color w:val="000000" w:themeColor="text1"/>
          <w:lang w:val="ru-RU"/>
        </w:rPr>
        <w:t>жет, доходы и расходы с</w:t>
      </w:r>
      <w:r w:rsidR="00DE6A5D" w:rsidRPr="00C91A6B">
        <w:rPr>
          <w:rFonts w:ascii="Times New Roman" w:hAnsi="Times New Roman" w:cs="Times New Roman"/>
          <w:color w:val="000000" w:themeColor="text1"/>
          <w:lang w:val="ru-RU"/>
        </w:rPr>
        <w:t>емьи. Уважение к семейным ценно</w:t>
      </w:r>
      <w:r w:rsidRPr="00C91A6B">
        <w:rPr>
          <w:rFonts w:ascii="Times New Roman" w:hAnsi="Times New Roman" w:cs="Times New Roman"/>
          <w:color w:val="000000" w:themeColor="text1"/>
          <w:lang w:val="ru-RU"/>
        </w:rPr>
        <w:t>стям.</w:t>
      </w:r>
    </w:p>
    <w:p w14:paraId="646D8CB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нравственного поведения в социуме. Внимание, уважительное отношение</w:t>
      </w:r>
      <w:r w:rsidR="00DE6A5D" w:rsidRPr="00C91A6B">
        <w:rPr>
          <w:rFonts w:ascii="Times New Roman" w:hAnsi="Times New Roman" w:cs="Times New Roman"/>
          <w:color w:val="000000" w:themeColor="text1"/>
          <w:lang w:val="ru-RU"/>
        </w:rPr>
        <w:t xml:space="preserve"> к людям с ограниченными возмож</w:t>
      </w:r>
      <w:r w:rsidRPr="00C91A6B">
        <w:rPr>
          <w:rFonts w:ascii="Times New Roman" w:hAnsi="Times New Roman" w:cs="Times New Roman"/>
          <w:color w:val="000000" w:themeColor="text1"/>
          <w:lang w:val="ru-RU"/>
        </w:rPr>
        <w:t>ностями здоровья, забота о них.</w:t>
      </w:r>
    </w:p>
    <w:p w14:paraId="59BC3D8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Значение труда в жизни человека и общества. Трудолюбие как общественно значимая </w:t>
      </w:r>
      <w:r w:rsidR="00DE6A5D" w:rsidRPr="00C91A6B">
        <w:rPr>
          <w:rFonts w:ascii="Times New Roman" w:hAnsi="Times New Roman" w:cs="Times New Roman"/>
          <w:color w:val="000000" w:themeColor="text1"/>
          <w:lang w:val="ru-RU"/>
        </w:rPr>
        <w:t>ценность в культуре народов Рос</w:t>
      </w:r>
      <w:r w:rsidRPr="00C91A6B">
        <w:rPr>
          <w:rFonts w:ascii="Times New Roman" w:hAnsi="Times New Roman" w:cs="Times New Roman"/>
          <w:color w:val="000000" w:themeColor="text1"/>
          <w:lang w:val="ru-RU"/>
        </w:rPr>
        <w:t>сии. Особенности труда людей родного края, их профессии.</w:t>
      </w:r>
    </w:p>
    <w:p w14:paraId="2590E68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Страны и народы мира. Памятники природы и культуры — символы стран, в которых они находятся.</w:t>
      </w:r>
    </w:p>
    <w:p w14:paraId="42E82F91" w14:textId="77777777" w:rsidR="009E224D" w:rsidRPr="00C91A6B" w:rsidRDefault="004D0A5B" w:rsidP="0041663B">
      <w:pPr>
        <w:tabs>
          <w:tab w:val="left" w:pos="709"/>
        </w:tabs>
        <w:spacing w:before="2"/>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природа</w:t>
      </w:r>
    </w:p>
    <w:p w14:paraId="6075B0CE" w14:textId="77777777" w:rsidR="00DE6A5D" w:rsidRPr="00C91A6B" w:rsidRDefault="004D0A5B"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Методы изучения природы. Карта мира. Материки и части света. Вещество. Разнообразие веществ в окружающем мире.</w:t>
      </w:r>
    </w:p>
    <w:p w14:paraId="1E0CB497" w14:textId="77777777" w:rsidR="009E224D" w:rsidRPr="00C91A6B" w:rsidRDefault="00DE6A5D"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римеры веществ: соль, сахар, вода, природный газ. Твёрдые тела, жидкости, газы. Простейшие практические работы с </w:t>
      </w:r>
      <w:r w:rsidRPr="00C91A6B">
        <w:rPr>
          <w:rFonts w:ascii="Times New Roman" w:hAnsi="Times New Roman" w:cs="Times New Roman"/>
          <w:color w:val="000000" w:themeColor="text1"/>
          <w:lang w:val="ru-RU"/>
        </w:rPr>
        <w:t>ве</w:t>
      </w:r>
      <w:r w:rsidR="004D0A5B" w:rsidRPr="00C91A6B">
        <w:rPr>
          <w:rFonts w:ascii="Times New Roman" w:hAnsi="Times New Roman" w:cs="Times New Roman"/>
          <w:color w:val="000000" w:themeColor="text1"/>
          <w:lang w:val="ru-RU"/>
        </w:rPr>
        <w:t>ществами, жидкостями, газ</w:t>
      </w:r>
      <w:r w:rsidRPr="00C91A6B">
        <w:rPr>
          <w:rFonts w:ascii="Times New Roman" w:hAnsi="Times New Roman" w:cs="Times New Roman"/>
          <w:color w:val="000000" w:themeColor="text1"/>
          <w:lang w:val="ru-RU"/>
        </w:rPr>
        <w:t>ами. Воздух — смесь газов. Свой</w:t>
      </w:r>
      <w:r w:rsidR="004D0A5B" w:rsidRPr="00C91A6B">
        <w:rPr>
          <w:rFonts w:ascii="Times New Roman" w:hAnsi="Times New Roman" w:cs="Times New Roman"/>
          <w:color w:val="000000" w:themeColor="text1"/>
          <w:lang w:val="ru-RU"/>
        </w:rPr>
        <w:t>ства воздуха. Значение возду</w:t>
      </w:r>
      <w:r w:rsidRPr="00C91A6B">
        <w:rPr>
          <w:rFonts w:ascii="Times New Roman" w:hAnsi="Times New Roman" w:cs="Times New Roman"/>
          <w:color w:val="000000" w:themeColor="text1"/>
          <w:lang w:val="ru-RU"/>
        </w:rPr>
        <w:t>ха для растений, животных, чело</w:t>
      </w:r>
      <w:r w:rsidR="004D0A5B" w:rsidRPr="00C91A6B">
        <w:rPr>
          <w:rFonts w:ascii="Times New Roman" w:hAnsi="Times New Roman" w:cs="Times New Roman"/>
          <w:color w:val="000000" w:themeColor="text1"/>
          <w:lang w:val="ru-RU"/>
        </w:rPr>
        <w:t>века. 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воздуха, воды. Горные породы и минералы. Полезные ископаемые, их значение в хозяйстве человека, бережное отношение людей к полезным ископаемым. Полезные ископаемые родного края (2—3 примера). Почва, её состав, значение для живой природы и хозяйственной жизни человека.</w:t>
      </w:r>
    </w:p>
    <w:p w14:paraId="6878D1F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Первоначальные представ</w:t>
      </w:r>
      <w:r w:rsidR="00DE6A5D" w:rsidRPr="00C91A6B">
        <w:rPr>
          <w:rFonts w:ascii="Times New Roman" w:hAnsi="Times New Roman" w:cs="Times New Roman"/>
          <w:color w:val="000000" w:themeColor="text1"/>
          <w:lang w:val="ru-RU"/>
        </w:rPr>
        <w:t>ления о бактериях. Грибы: строе</w:t>
      </w:r>
      <w:r w:rsidRPr="00C91A6B">
        <w:rPr>
          <w:rFonts w:ascii="Times New Roman" w:hAnsi="Times New Roman" w:cs="Times New Roman"/>
          <w:color w:val="000000" w:themeColor="text1"/>
          <w:lang w:val="ru-RU"/>
        </w:rPr>
        <w:t xml:space="preserve">ние шляпочных грибов. Грибы съедобные и несъедобные. </w:t>
      </w:r>
      <w:r w:rsidR="00DE6A5D"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нообразие растений. Завис</w:t>
      </w:r>
      <w:r w:rsidR="00DE6A5D" w:rsidRPr="00C91A6B">
        <w:rPr>
          <w:rFonts w:ascii="Times New Roman" w:hAnsi="Times New Roman" w:cs="Times New Roman"/>
          <w:color w:val="000000" w:themeColor="text1"/>
          <w:lang w:val="ru-RU"/>
        </w:rPr>
        <w:t>имость жизненного цикла организ</w:t>
      </w:r>
      <w:r w:rsidRPr="00C91A6B">
        <w:rPr>
          <w:rFonts w:ascii="Times New Roman" w:hAnsi="Times New Roman" w:cs="Times New Roman"/>
          <w:color w:val="000000" w:themeColor="text1"/>
          <w:lang w:val="ru-RU"/>
        </w:rPr>
        <w:t>мов от условий окружающей среды. Размножение и развитие растений. Особенности питания и дыхания растений. Роль растений в природе и жиз</w:t>
      </w:r>
      <w:r w:rsidR="00DA58C5" w:rsidRPr="00C91A6B">
        <w:rPr>
          <w:rFonts w:ascii="Times New Roman" w:hAnsi="Times New Roman" w:cs="Times New Roman"/>
          <w:color w:val="000000" w:themeColor="text1"/>
          <w:lang w:val="ru-RU"/>
        </w:rPr>
        <w:t>ни людей, бережное отношение че</w:t>
      </w:r>
      <w:r w:rsidRPr="00C91A6B">
        <w:rPr>
          <w:rFonts w:ascii="Times New Roman" w:hAnsi="Times New Roman" w:cs="Times New Roman"/>
          <w:color w:val="000000" w:themeColor="text1"/>
          <w:lang w:val="ru-RU"/>
        </w:rPr>
        <w:t>ловека к растениям. Услов</w:t>
      </w:r>
      <w:r w:rsidR="00DA58C5" w:rsidRPr="00C91A6B">
        <w:rPr>
          <w:rFonts w:ascii="Times New Roman" w:hAnsi="Times New Roman" w:cs="Times New Roman"/>
          <w:color w:val="000000" w:themeColor="text1"/>
          <w:lang w:val="ru-RU"/>
        </w:rPr>
        <w:t>ия, необходимые для жизни расте</w:t>
      </w:r>
      <w:r w:rsidRPr="00C91A6B">
        <w:rPr>
          <w:rFonts w:ascii="Times New Roman" w:hAnsi="Times New Roman" w:cs="Times New Roman"/>
          <w:color w:val="000000" w:themeColor="text1"/>
          <w:lang w:val="ru-RU"/>
        </w:rPr>
        <w:t>ния (свет, тепло, воздух, вода). Наблюдение роста растений, фиксация изменений. Растения родного края, названия и краткая характеристика н</w:t>
      </w:r>
      <w:r w:rsidR="00DA58C5" w:rsidRPr="00C91A6B">
        <w:rPr>
          <w:rFonts w:ascii="Times New Roman" w:hAnsi="Times New Roman" w:cs="Times New Roman"/>
          <w:color w:val="000000" w:themeColor="text1"/>
          <w:lang w:val="ru-RU"/>
        </w:rPr>
        <w:t>а основе наблюдений. Охрана рас</w:t>
      </w:r>
      <w:r w:rsidRPr="00C91A6B">
        <w:rPr>
          <w:rFonts w:ascii="Times New Roman" w:hAnsi="Times New Roman" w:cs="Times New Roman"/>
          <w:color w:val="000000" w:themeColor="text1"/>
          <w:lang w:val="ru-RU"/>
        </w:rPr>
        <w:t>тений.</w:t>
      </w:r>
    </w:p>
    <w:p w14:paraId="7E1B7A5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Разнообразие животных. </w:t>
      </w:r>
      <w:r w:rsidR="00DA58C5" w:rsidRPr="00C91A6B">
        <w:rPr>
          <w:rFonts w:ascii="Times New Roman" w:hAnsi="Times New Roman" w:cs="Times New Roman"/>
          <w:color w:val="000000" w:themeColor="text1"/>
          <w:lang w:val="ru-RU"/>
        </w:rPr>
        <w:t>Зависимость жизненного цикла ор</w:t>
      </w:r>
      <w:r w:rsidRPr="00C91A6B">
        <w:rPr>
          <w:rFonts w:ascii="Times New Roman" w:hAnsi="Times New Roman" w:cs="Times New Roman"/>
          <w:color w:val="000000" w:themeColor="text1"/>
          <w:lang w:val="ru-RU"/>
        </w:rPr>
        <w:t>ганизмов от условий окру</w:t>
      </w:r>
      <w:r w:rsidR="00DA58C5" w:rsidRPr="00C91A6B">
        <w:rPr>
          <w:rFonts w:ascii="Times New Roman" w:hAnsi="Times New Roman" w:cs="Times New Roman"/>
          <w:color w:val="000000" w:themeColor="text1"/>
          <w:lang w:val="ru-RU"/>
        </w:rPr>
        <w:t>жающей среды. Размножение и раз</w:t>
      </w:r>
      <w:r w:rsidRPr="00C91A6B">
        <w:rPr>
          <w:rFonts w:ascii="Times New Roman" w:hAnsi="Times New Roman" w:cs="Times New Roman"/>
          <w:color w:val="000000" w:themeColor="text1"/>
          <w:lang w:val="ru-RU"/>
        </w:rPr>
        <w:t>витие животных (рыбы, птицы, звери). Особенности питания животных. Цепи питания. Условия, необходимые для жизни животных (воздух, вода, те</w:t>
      </w:r>
      <w:r w:rsidR="00DA58C5" w:rsidRPr="00C91A6B">
        <w:rPr>
          <w:rFonts w:ascii="Times New Roman" w:hAnsi="Times New Roman" w:cs="Times New Roman"/>
          <w:color w:val="000000" w:themeColor="text1"/>
          <w:lang w:val="ru-RU"/>
        </w:rPr>
        <w:t>пло, пища). Роль животных в при</w:t>
      </w:r>
      <w:r w:rsidRPr="00C91A6B">
        <w:rPr>
          <w:rFonts w:ascii="Times New Roman" w:hAnsi="Times New Roman" w:cs="Times New Roman"/>
          <w:color w:val="000000" w:themeColor="text1"/>
          <w:lang w:val="ru-RU"/>
        </w:rPr>
        <w:t>роде и жизни людей, бере</w:t>
      </w:r>
      <w:r w:rsidR="00DA58C5" w:rsidRPr="00C91A6B">
        <w:rPr>
          <w:rFonts w:ascii="Times New Roman" w:hAnsi="Times New Roman" w:cs="Times New Roman"/>
          <w:color w:val="000000" w:themeColor="text1"/>
          <w:lang w:val="ru-RU"/>
        </w:rPr>
        <w:t>жное отношение человека к живот</w:t>
      </w:r>
      <w:r w:rsidRPr="00C91A6B">
        <w:rPr>
          <w:rFonts w:ascii="Times New Roman" w:hAnsi="Times New Roman" w:cs="Times New Roman"/>
          <w:color w:val="000000" w:themeColor="text1"/>
          <w:lang w:val="ru-RU"/>
        </w:rPr>
        <w:t>ным. Охрана животных. Животные родного края, их названия, краткая характеристика на основе наблюдений.</w:t>
      </w:r>
    </w:p>
    <w:p w14:paraId="7F307F3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Природные сообщества: ле</w:t>
      </w:r>
      <w:r w:rsidR="00DA58C5" w:rsidRPr="00C91A6B">
        <w:rPr>
          <w:rFonts w:ascii="Times New Roman" w:hAnsi="Times New Roman" w:cs="Times New Roman"/>
          <w:color w:val="000000" w:themeColor="text1"/>
          <w:lang w:val="ru-RU"/>
        </w:rPr>
        <w:t>с, луг, пруд. Взаимосвязи в при</w:t>
      </w:r>
      <w:r w:rsidRPr="00C91A6B">
        <w:rPr>
          <w:rFonts w:ascii="Times New Roman" w:hAnsi="Times New Roman" w:cs="Times New Roman"/>
          <w:color w:val="000000" w:themeColor="text1"/>
          <w:lang w:val="ru-RU"/>
        </w:rPr>
        <w:t>родном сообществе: раст</w:t>
      </w:r>
      <w:r w:rsidR="00DA58C5" w:rsidRPr="00C91A6B">
        <w:rPr>
          <w:rFonts w:ascii="Times New Roman" w:hAnsi="Times New Roman" w:cs="Times New Roman"/>
          <w:color w:val="000000" w:themeColor="text1"/>
          <w:lang w:val="ru-RU"/>
        </w:rPr>
        <w:t>ения — пища и укрытие для живот</w:t>
      </w:r>
      <w:r w:rsidRPr="00C91A6B">
        <w:rPr>
          <w:rFonts w:ascii="Times New Roman" w:hAnsi="Times New Roman" w:cs="Times New Roman"/>
          <w:color w:val="000000" w:themeColor="text1"/>
          <w:lang w:val="ru-RU"/>
        </w:rPr>
        <w:t>ных; животные — распро</w:t>
      </w:r>
      <w:r w:rsidR="00DA58C5" w:rsidRPr="00C91A6B">
        <w:rPr>
          <w:rFonts w:ascii="Times New Roman" w:hAnsi="Times New Roman" w:cs="Times New Roman"/>
          <w:color w:val="000000" w:themeColor="text1"/>
          <w:lang w:val="ru-RU"/>
        </w:rPr>
        <w:t>странители плодов и семян расте</w:t>
      </w:r>
      <w:r w:rsidRPr="00C91A6B">
        <w:rPr>
          <w:rFonts w:ascii="Times New Roman" w:hAnsi="Times New Roman" w:cs="Times New Roman"/>
          <w:color w:val="000000" w:themeColor="text1"/>
          <w:lang w:val="ru-RU"/>
        </w:rPr>
        <w:t>ний. Влияние человека на природные сообщества. Природные сообщества родного края</w:t>
      </w:r>
      <w:r w:rsidR="00DA58C5" w:rsidRPr="00C91A6B">
        <w:rPr>
          <w:rFonts w:ascii="Times New Roman" w:hAnsi="Times New Roman" w:cs="Times New Roman"/>
          <w:color w:val="000000" w:themeColor="text1"/>
          <w:lang w:val="ru-RU"/>
        </w:rPr>
        <w:t xml:space="preserve"> (2—3 примера на основе наблюде</w:t>
      </w:r>
      <w:r w:rsidRPr="00C91A6B">
        <w:rPr>
          <w:rFonts w:ascii="Times New Roman" w:hAnsi="Times New Roman" w:cs="Times New Roman"/>
          <w:color w:val="000000" w:themeColor="text1"/>
          <w:lang w:val="ru-RU"/>
        </w:rPr>
        <w:t>ний). Правила нравственно</w:t>
      </w:r>
      <w:r w:rsidR="00DA58C5" w:rsidRPr="00C91A6B">
        <w:rPr>
          <w:rFonts w:ascii="Times New Roman" w:hAnsi="Times New Roman" w:cs="Times New Roman"/>
          <w:color w:val="000000" w:themeColor="text1"/>
          <w:lang w:val="ru-RU"/>
        </w:rPr>
        <w:t>го поведения в природных сообще</w:t>
      </w:r>
      <w:r w:rsidRPr="00C91A6B">
        <w:rPr>
          <w:rFonts w:ascii="Times New Roman" w:hAnsi="Times New Roman" w:cs="Times New Roman"/>
          <w:color w:val="000000" w:themeColor="text1"/>
          <w:lang w:val="ru-RU"/>
        </w:rPr>
        <w:t>ствах.</w:t>
      </w:r>
    </w:p>
    <w:p w14:paraId="028D62A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Человек — часть природы. Общее представление о строении тела человека. Системы орг</w:t>
      </w:r>
      <w:r w:rsidR="00DA58C5" w:rsidRPr="00C91A6B">
        <w:rPr>
          <w:rFonts w:ascii="Times New Roman" w:hAnsi="Times New Roman" w:cs="Times New Roman"/>
          <w:color w:val="000000" w:themeColor="text1"/>
          <w:lang w:val="ru-RU"/>
        </w:rPr>
        <w:t>анов (опорно-двигательная, пище</w:t>
      </w:r>
      <w:r w:rsidRPr="00C91A6B">
        <w:rPr>
          <w:rFonts w:ascii="Times New Roman" w:hAnsi="Times New Roman" w:cs="Times New Roman"/>
          <w:color w:val="000000" w:themeColor="text1"/>
          <w:lang w:val="ru-RU"/>
        </w:rPr>
        <w:t>варительная, дыхательная, кровеносная, нервная, органы</w:t>
      </w:r>
      <w:r w:rsidR="00DA58C5" w:rsidRPr="00C91A6B">
        <w:rPr>
          <w:rFonts w:ascii="Times New Roman" w:hAnsi="Times New Roman" w:cs="Times New Roman"/>
          <w:color w:val="000000" w:themeColor="text1"/>
          <w:lang w:val="ru-RU"/>
        </w:rPr>
        <w:t xml:space="preserve"> ч</w:t>
      </w:r>
      <w:r w:rsidRPr="00C91A6B">
        <w:rPr>
          <w:rFonts w:ascii="Times New Roman" w:hAnsi="Times New Roman" w:cs="Times New Roman"/>
          <w:color w:val="000000" w:themeColor="text1"/>
          <w:lang w:val="ru-RU"/>
        </w:rPr>
        <w:t>увств), их роль в жизнедеятельности организма. Измерение температуры тела человека, частоты пульса.</w:t>
      </w:r>
    </w:p>
    <w:p w14:paraId="050F973D" w14:textId="77777777" w:rsidR="009E224D" w:rsidRPr="00C91A6B" w:rsidRDefault="004D0A5B" w:rsidP="0041663B">
      <w:pPr>
        <w:tabs>
          <w:tab w:val="left" w:pos="709"/>
        </w:tabs>
        <w:spacing w:before="4"/>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Правила безопасной жизнедеятельности</w:t>
      </w:r>
    </w:p>
    <w:p w14:paraId="4229B376"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Здоровый образ жизни: двигательная активность (утренняя зарядка, динамические паузы), закаливание и профилактика заболеваний. Забота о здоровье и безопасности окружающих людей. Безопасность во двор</w:t>
      </w:r>
      <w:r w:rsidR="00DA58C5" w:rsidRPr="00C91A6B">
        <w:rPr>
          <w:rFonts w:ascii="Times New Roman" w:hAnsi="Times New Roman" w:cs="Times New Roman"/>
          <w:color w:val="000000" w:themeColor="text1"/>
          <w:lang w:val="ru-RU"/>
        </w:rPr>
        <w:t>е жилого дома (правила перемеще</w:t>
      </w:r>
      <w:r w:rsidRPr="00C91A6B">
        <w:rPr>
          <w:rFonts w:ascii="Times New Roman" w:hAnsi="Times New Roman" w:cs="Times New Roman"/>
          <w:color w:val="000000" w:themeColor="text1"/>
          <w:lang w:val="ru-RU"/>
        </w:rPr>
        <w:t>ния внутри двора и пересечен</w:t>
      </w:r>
      <w:r w:rsidR="00DA58C5" w:rsidRPr="00C91A6B">
        <w:rPr>
          <w:rFonts w:ascii="Times New Roman" w:hAnsi="Times New Roman" w:cs="Times New Roman"/>
          <w:color w:val="000000" w:themeColor="text1"/>
          <w:lang w:val="ru-RU"/>
        </w:rPr>
        <w:t>ия дворовой проезжей части, без</w:t>
      </w:r>
      <w:r w:rsidRPr="00C91A6B">
        <w:rPr>
          <w:rFonts w:ascii="Times New Roman" w:hAnsi="Times New Roman" w:cs="Times New Roman"/>
          <w:color w:val="000000" w:themeColor="text1"/>
          <w:lang w:val="ru-RU"/>
        </w:rPr>
        <w:t xml:space="preserve">опасные зоны электрических, газовых, тепловых подстанций и других опасных объектов инженерной инфраструктуры </w:t>
      </w:r>
      <w:r w:rsidR="00DA58C5" w:rsidRPr="00C91A6B">
        <w:rPr>
          <w:rFonts w:ascii="Times New Roman" w:hAnsi="Times New Roman" w:cs="Times New Roman"/>
          <w:color w:val="000000" w:themeColor="text1"/>
          <w:lang w:val="ru-RU"/>
        </w:rPr>
        <w:t>жи</w:t>
      </w:r>
      <w:r w:rsidRPr="00C91A6B">
        <w:rPr>
          <w:rFonts w:ascii="Times New Roman" w:hAnsi="Times New Roman" w:cs="Times New Roman"/>
          <w:color w:val="000000" w:themeColor="text1"/>
          <w:lang w:val="ru-RU"/>
        </w:rPr>
        <w:t xml:space="preserve">лого дома, предупреждающие знаки безопасности). Правила безопасного поведения пассажира железнодорожного, водного и авиатранспорта (правила безопасного поведения на вокзалах и в аэропортах, безопасное поведение в вагоне, на борту </w:t>
      </w:r>
      <w:r w:rsidR="00DA58C5" w:rsidRPr="00C91A6B">
        <w:rPr>
          <w:rFonts w:ascii="Times New Roman" w:hAnsi="Times New Roman" w:cs="Times New Roman"/>
          <w:color w:val="000000" w:themeColor="text1"/>
          <w:lang w:val="ru-RU"/>
        </w:rPr>
        <w:t>само</w:t>
      </w:r>
      <w:r w:rsidRPr="00C91A6B">
        <w:rPr>
          <w:rFonts w:ascii="Times New Roman" w:hAnsi="Times New Roman" w:cs="Times New Roman"/>
          <w:color w:val="000000" w:themeColor="text1"/>
          <w:lang w:val="ru-RU"/>
        </w:rPr>
        <w:t>лёта, судна; знаки безопасности). Безопасность в Интернете (ориентирование в признак</w:t>
      </w:r>
      <w:r w:rsidR="00DA58C5" w:rsidRPr="00C91A6B">
        <w:rPr>
          <w:rFonts w:ascii="Times New Roman" w:hAnsi="Times New Roman" w:cs="Times New Roman"/>
          <w:color w:val="000000" w:themeColor="text1"/>
          <w:lang w:val="ru-RU"/>
        </w:rPr>
        <w:t>ах мошеннических действий, защи</w:t>
      </w:r>
      <w:r w:rsidRPr="00C91A6B">
        <w:rPr>
          <w:rFonts w:ascii="Times New Roman" w:hAnsi="Times New Roman" w:cs="Times New Roman"/>
          <w:color w:val="000000" w:themeColor="text1"/>
          <w:lang w:val="ru-RU"/>
        </w:rPr>
        <w:t>та персональной информа</w:t>
      </w:r>
      <w:r w:rsidR="00DA58C5" w:rsidRPr="00C91A6B">
        <w:rPr>
          <w:rFonts w:ascii="Times New Roman" w:hAnsi="Times New Roman" w:cs="Times New Roman"/>
          <w:color w:val="000000" w:themeColor="text1"/>
          <w:lang w:val="ru-RU"/>
        </w:rPr>
        <w:t>ции, правила коммуникации в мес</w:t>
      </w:r>
      <w:r w:rsidRPr="00C91A6B">
        <w:rPr>
          <w:rFonts w:ascii="Times New Roman" w:hAnsi="Times New Roman" w:cs="Times New Roman"/>
          <w:color w:val="000000" w:themeColor="text1"/>
          <w:lang w:val="ru-RU"/>
        </w:rPr>
        <w:t>сенджерах и социальных гр</w:t>
      </w:r>
      <w:r w:rsidR="00DA58C5" w:rsidRPr="00C91A6B">
        <w:rPr>
          <w:rFonts w:ascii="Times New Roman" w:hAnsi="Times New Roman" w:cs="Times New Roman"/>
          <w:color w:val="000000" w:themeColor="text1"/>
          <w:lang w:val="ru-RU"/>
        </w:rPr>
        <w:t>уппах) в условиях контролируемо</w:t>
      </w:r>
      <w:r w:rsidRPr="00C91A6B">
        <w:rPr>
          <w:rFonts w:ascii="Times New Roman" w:hAnsi="Times New Roman" w:cs="Times New Roman"/>
          <w:color w:val="000000" w:themeColor="text1"/>
          <w:lang w:val="ru-RU"/>
        </w:rPr>
        <w:t>го доступа в Интернет.</w:t>
      </w:r>
    </w:p>
    <w:p w14:paraId="54D69E75" w14:textId="77777777" w:rsidR="00DA58C5" w:rsidRPr="00C91A6B" w:rsidRDefault="00DA58C5" w:rsidP="0041663B">
      <w:pPr>
        <w:tabs>
          <w:tab w:val="left" w:pos="709"/>
        </w:tabs>
        <w:ind w:firstLine="567"/>
        <w:jc w:val="both"/>
        <w:rPr>
          <w:rFonts w:ascii="Times New Roman" w:hAnsi="Times New Roman" w:cs="Times New Roman"/>
          <w:color w:val="000000" w:themeColor="text1"/>
          <w:sz w:val="20"/>
          <w:szCs w:val="20"/>
          <w:lang w:val="ru-RU"/>
        </w:rPr>
      </w:pPr>
    </w:p>
    <w:p w14:paraId="4889CEF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69D49E42" w14:textId="77777777" w:rsidR="009E224D" w:rsidRPr="00C91A6B" w:rsidRDefault="004D0A5B" w:rsidP="0041663B">
      <w:pPr>
        <w:tabs>
          <w:tab w:val="left" w:pos="709"/>
        </w:tabs>
        <w:spacing w:before="57"/>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универсальные учебные действия:</w:t>
      </w:r>
    </w:p>
    <w:p w14:paraId="1CC83859" w14:textId="77777777" w:rsidR="009E224D" w:rsidRPr="00C91A6B" w:rsidRDefault="004D0A5B" w:rsidP="00370B29">
      <w:pPr>
        <w:pStyle w:val="a7"/>
        <w:numPr>
          <w:ilvl w:val="0"/>
          <w:numId w:val="24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несложные набл</w:t>
      </w:r>
      <w:r w:rsidR="00DA58C5" w:rsidRPr="00C91A6B">
        <w:rPr>
          <w:rFonts w:ascii="Times New Roman" w:hAnsi="Times New Roman" w:cs="Times New Roman"/>
          <w:color w:val="000000" w:themeColor="text1"/>
          <w:sz w:val="20"/>
          <w:szCs w:val="20"/>
          <w:lang w:val="ru-RU"/>
        </w:rPr>
        <w:t>юдения в природе (сезонные изме</w:t>
      </w:r>
      <w:r w:rsidRPr="00C91A6B">
        <w:rPr>
          <w:rFonts w:ascii="Times New Roman" w:hAnsi="Times New Roman" w:cs="Times New Roman"/>
          <w:color w:val="000000" w:themeColor="text1"/>
          <w:sz w:val="20"/>
          <w:szCs w:val="20"/>
          <w:lang w:val="ru-RU"/>
        </w:rPr>
        <w:t xml:space="preserve">нения, поведение животных) по предложенному и </w:t>
      </w:r>
      <w:r w:rsidR="00DA58C5" w:rsidRPr="00C91A6B">
        <w:rPr>
          <w:rFonts w:ascii="Times New Roman" w:hAnsi="Times New Roman" w:cs="Times New Roman"/>
          <w:color w:val="000000" w:themeColor="text1"/>
          <w:sz w:val="20"/>
          <w:szCs w:val="20"/>
          <w:lang w:val="ru-RU"/>
        </w:rPr>
        <w:t>самостоя</w:t>
      </w:r>
      <w:r w:rsidRPr="00C91A6B">
        <w:rPr>
          <w:rFonts w:ascii="Times New Roman" w:hAnsi="Times New Roman" w:cs="Times New Roman"/>
          <w:color w:val="000000" w:themeColor="text1"/>
          <w:sz w:val="20"/>
          <w:szCs w:val="20"/>
          <w:lang w:val="ru-RU"/>
        </w:rPr>
        <w:t xml:space="preserve">тельно составленному плану; на основе результатов </w:t>
      </w:r>
      <w:r w:rsidR="00DA58C5" w:rsidRPr="00C91A6B">
        <w:rPr>
          <w:rFonts w:ascii="Times New Roman" w:hAnsi="Times New Roman" w:cs="Times New Roman"/>
          <w:color w:val="000000" w:themeColor="text1"/>
          <w:sz w:val="20"/>
          <w:szCs w:val="20"/>
          <w:lang w:val="ru-RU"/>
        </w:rPr>
        <w:t>совмест</w:t>
      </w:r>
      <w:r w:rsidRPr="00C91A6B">
        <w:rPr>
          <w:rFonts w:ascii="Times New Roman" w:hAnsi="Times New Roman" w:cs="Times New Roman"/>
          <w:color w:val="000000" w:themeColor="text1"/>
          <w:sz w:val="20"/>
          <w:szCs w:val="20"/>
          <w:lang w:val="ru-RU"/>
        </w:rPr>
        <w:t>ных с одноклассниками наблюдений (в парах, группах) делать выводы;</w:t>
      </w:r>
    </w:p>
    <w:p w14:paraId="4826772A" w14:textId="77777777" w:rsidR="009E224D" w:rsidRPr="00C91A6B" w:rsidRDefault="004D0A5B" w:rsidP="00370B29">
      <w:pPr>
        <w:pStyle w:val="a7"/>
        <w:numPr>
          <w:ilvl w:val="0"/>
          <w:numId w:val="24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зависимость между внешним видом, </w:t>
      </w:r>
      <w:r w:rsidR="00DA58C5" w:rsidRPr="00C91A6B">
        <w:rPr>
          <w:rFonts w:ascii="Times New Roman" w:hAnsi="Times New Roman" w:cs="Times New Roman"/>
          <w:color w:val="000000" w:themeColor="text1"/>
          <w:sz w:val="20"/>
          <w:szCs w:val="20"/>
          <w:lang w:val="ru-RU"/>
        </w:rPr>
        <w:t>особен</w:t>
      </w:r>
      <w:r w:rsidRPr="00C91A6B">
        <w:rPr>
          <w:rFonts w:ascii="Times New Roman" w:hAnsi="Times New Roman" w:cs="Times New Roman"/>
          <w:color w:val="000000" w:themeColor="text1"/>
          <w:sz w:val="20"/>
          <w:szCs w:val="20"/>
          <w:lang w:val="ru-RU"/>
        </w:rPr>
        <w:t>ностями поведения и условиями жизни животного;</w:t>
      </w:r>
    </w:p>
    <w:p w14:paraId="06B64F04" w14:textId="77777777" w:rsidR="009E224D" w:rsidRPr="00C91A6B" w:rsidRDefault="004D0A5B" w:rsidP="00370B29">
      <w:pPr>
        <w:pStyle w:val="a7"/>
        <w:numPr>
          <w:ilvl w:val="0"/>
          <w:numId w:val="24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(в процессе рассматривания объектов и явлений) существенные признаки и отношения между объектами и явлениями;</w:t>
      </w:r>
    </w:p>
    <w:p w14:paraId="1B020E3E" w14:textId="77777777" w:rsidR="009E224D" w:rsidRPr="00C91A6B" w:rsidRDefault="004D0A5B" w:rsidP="00370B29">
      <w:pPr>
        <w:pStyle w:val="a7"/>
        <w:numPr>
          <w:ilvl w:val="0"/>
          <w:numId w:val="24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моделировать цепи питания в природном сообществе;</w:t>
      </w:r>
    </w:p>
    <w:p w14:paraId="38E9266F" w14:textId="77777777" w:rsidR="009E224D" w:rsidRPr="00C91A6B" w:rsidRDefault="004D0A5B" w:rsidP="00370B29">
      <w:pPr>
        <w:pStyle w:val="a7"/>
        <w:numPr>
          <w:ilvl w:val="0"/>
          <w:numId w:val="24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различать понятия «век», «столетие», «историческое время»; соотносить историческое событие с датой (историческим </w:t>
      </w:r>
      <w:r w:rsidR="00DA58C5" w:rsidRPr="00C91A6B">
        <w:rPr>
          <w:rFonts w:ascii="Times New Roman" w:hAnsi="Times New Roman" w:cs="Times New Roman"/>
          <w:color w:val="000000" w:themeColor="text1"/>
          <w:sz w:val="20"/>
          <w:szCs w:val="20"/>
          <w:lang w:val="ru-RU"/>
        </w:rPr>
        <w:t>пе</w:t>
      </w:r>
      <w:r w:rsidRPr="00C91A6B">
        <w:rPr>
          <w:rFonts w:ascii="Times New Roman" w:hAnsi="Times New Roman" w:cs="Times New Roman"/>
          <w:color w:val="000000" w:themeColor="text1"/>
          <w:sz w:val="20"/>
          <w:szCs w:val="20"/>
          <w:lang w:val="ru-RU"/>
        </w:rPr>
        <w:t>риодом).</w:t>
      </w:r>
    </w:p>
    <w:p w14:paraId="637435DB" w14:textId="77777777" w:rsidR="009E224D" w:rsidRPr="00C91A6B" w:rsidRDefault="004D0A5B" w:rsidP="0041663B">
      <w:pPr>
        <w:tabs>
          <w:tab w:val="left" w:pos="709"/>
        </w:tabs>
        <w:spacing w:before="5"/>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p>
    <w:p w14:paraId="7C4301F9" w14:textId="77777777" w:rsidR="00DA58C5" w:rsidRPr="00C91A6B" w:rsidRDefault="004D0A5B" w:rsidP="00370B29">
      <w:pPr>
        <w:pStyle w:val="a7"/>
        <w:numPr>
          <w:ilvl w:val="0"/>
          <w:numId w:val="25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что работа с мо</w:t>
      </w:r>
      <w:r w:rsidR="00DA58C5" w:rsidRPr="00C91A6B">
        <w:rPr>
          <w:rFonts w:ascii="Times New Roman" w:hAnsi="Times New Roman" w:cs="Times New Roman"/>
          <w:color w:val="000000" w:themeColor="text1"/>
          <w:sz w:val="20"/>
          <w:szCs w:val="20"/>
          <w:lang w:val="ru-RU"/>
        </w:rPr>
        <w:t>делями Земли (глобус, карта) мо</w:t>
      </w:r>
      <w:r w:rsidRPr="00C91A6B">
        <w:rPr>
          <w:rFonts w:ascii="Times New Roman" w:hAnsi="Times New Roman" w:cs="Times New Roman"/>
          <w:color w:val="000000" w:themeColor="text1"/>
          <w:sz w:val="20"/>
          <w:szCs w:val="20"/>
          <w:lang w:val="ru-RU"/>
        </w:rPr>
        <w:t>жет дать полезную и инт</w:t>
      </w:r>
      <w:r w:rsidR="00DA58C5" w:rsidRPr="00C91A6B">
        <w:rPr>
          <w:rFonts w:ascii="Times New Roman" w:hAnsi="Times New Roman" w:cs="Times New Roman"/>
          <w:color w:val="000000" w:themeColor="text1"/>
          <w:sz w:val="20"/>
          <w:szCs w:val="20"/>
          <w:lang w:val="ru-RU"/>
        </w:rPr>
        <w:t>ересную информацию о природе на</w:t>
      </w:r>
      <w:r w:rsidRPr="00C91A6B">
        <w:rPr>
          <w:rFonts w:ascii="Times New Roman" w:hAnsi="Times New Roman" w:cs="Times New Roman"/>
          <w:color w:val="000000" w:themeColor="text1"/>
          <w:sz w:val="20"/>
          <w:szCs w:val="20"/>
          <w:lang w:val="ru-RU"/>
        </w:rPr>
        <w:t>шей планеты; находить на</w:t>
      </w:r>
      <w:r w:rsidR="00DA58C5" w:rsidRPr="00C91A6B">
        <w:rPr>
          <w:rFonts w:ascii="Times New Roman" w:hAnsi="Times New Roman" w:cs="Times New Roman"/>
          <w:color w:val="000000" w:themeColor="text1"/>
          <w:sz w:val="20"/>
          <w:szCs w:val="20"/>
          <w:lang w:val="ru-RU"/>
        </w:rPr>
        <w:t xml:space="preserve"> глобусе материки и океаны, вос</w:t>
      </w:r>
      <w:r w:rsidRPr="00C91A6B">
        <w:rPr>
          <w:rFonts w:ascii="Times New Roman" w:hAnsi="Times New Roman" w:cs="Times New Roman"/>
          <w:color w:val="000000" w:themeColor="text1"/>
          <w:sz w:val="20"/>
          <w:szCs w:val="20"/>
          <w:lang w:val="ru-RU"/>
        </w:rPr>
        <w:t>производить их названия; находить на карте нашу страну, столицу, свой регион;</w:t>
      </w:r>
    </w:p>
    <w:p w14:paraId="31AFB17B" w14:textId="77777777" w:rsidR="009E224D" w:rsidRPr="00C91A6B" w:rsidRDefault="00DA58C5" w:rsidP="00370B29">
      <w:pPr>
        <w:pStyle w:val="a7"/>
        <w:numPr>
          <w:ilvl w:val="0"/>
          <w:numId w:val="25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w:t>
      </w:r>
      <w:r w:rsidR="004D0A5B" w:rsidRPr="00C91A6B">
        <w:rPr>
          <w:rFonts w:ascii="Times New Roman" w:hAnsi="Times New Roman" w:cs="Times New Roman"/>
          <w:color w:val="000000" w:themeColor="text1"/>
          <w:sz w:val="20"/>
          <w:szCs w:val="20"/>
          <w:lang w:val="ru-RU"/>
        </w:rPr>
        <w:t>итать несложные планы, соотносить условные обозначения с изображёнными объектами;</w:t>
      </w:r>
    </w:p>
    <w:p w14:paraId="3C38979F" w14:textId="77777777" w:rsidR="009E224D" w:rsidRPr="00C91A6B" w:rsidRDefault="004D0A5B" w:rsidP="00370B29">
      <w:pPr>
        <w:pStyle w:val="a7"/>
        <w:numPr>
          <w:ilvl w:val="0"/>
          <w:numId w:val="25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по предложению учителя информацию в разных источниках — текстах, таб</w:t>
      </w:r>
      <w:r w:rsidR="00DA58C5" w:rsidRPr="00C91A6B">
        <w:rPr>
          <w:rFonts w:ascii="Times New Roman" w:hAnsi="Times New Roman" w:cs="Times New Roman"/>
          <w:color w:val="000000" w:themeColor="text1"/>
          <w:sz w:val="20"/>
          <w:szCs w:val="20"/>
          <w:lang w:val="ru-RU"/>
        </w:rPr>
        <w:t>лицах, схемах, в том числе в Ин</w:t>
      </w:r>
      <w:r w:rsidRPr="00C91A6B">
        <w:rPr>
          <w:rFonts w:ascii="Times New Roman" w:hAnsi="Times New Roman" w:cs="Times New Roman"/>
          <w:color w:val="000000" w:themeColor="text1"/>
          <w:sz w:val="20"/>
          <w:szCs w:val="20"/>
          <w:lang w:val="ru-RU"/>
        </w:rPr>
        <w:t xml:space="preserve">тернете (в условиях контролируемого входа); соблюдать правила безопасности </w:t>
      </w:r>
      <w:r w:rsidR="00DA58C5" w:rsidRPr="00C91A6B">
        <w:rPr>
          <w:rFonts w:ascii="Times New Roman" w:hAnsi="Times New Roman" w:cs="Times New Roman"/>
          <w:color w:val="000000" w:themeColor="text1"/>
          <w:sz w:val="20"/>
          <w:szCs w:val="20"/>
          <w:lang w:val="ru-RU"/>
        </w:rPr>
        <w:t>при работе в информационной сре</w:t>
      </w:r>
      <w:r w:rsidRPr="00C91A6B">
        <w:rPr>
          <w:rFonts w:ascii="Times New Roman" w:hAnsi="Times New Roman" w:cs="Times New Roman"/>
          <w:color w:val="000000" w:themeColor="text1"/>
          <w:sz w:val="20"/>
          <w:szCs w:val="20"/>
          <w:lang w:val="ru-RU"/>
        </w:rPr>
        <w:t>де.</w:t>
      </w:r>
    </w:p>
    <w:p w14:paraId="621D83BB" w14:textId="77777777" w:rsidR="009E224D" w:rsidRPr="00C91A6B" w:rsidRDefault="004D0A5B" w:rsidP="0041663B">
      <w:pPr>
        <w:tabs>
          <w:tab w:val="left" w:pos="709"/>
        </w:tabs>
        <w:spacing w:before="2"/>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Коммуникативные универсальные учебные действия:</w:t>
      </w:r>
    </w:p>
    <w:p w14:paraId="21537607" w14:textId="6FA8EC12" w:rsidR="009E224D" w:rsidRPr="00C91A6B" w:rsidRDefault="009A5114" w:rsidP="00370B29">
      <w:pPr>
        <w:pStyle w:val="a7"/>
        <w:numPr>
          <w:ilvl w:val="0"/>
          <w:numId w:val="25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риентироваться в понятиях, соотносить понятия и термины с их краткой характеристикой:</w:t>
      </w:r>
    </w:p>
    <w:p w14:paraId="19E39CE6" w14:textId="7AEE1D74" w:rsidR="009E224D" w:rsidRPr="00C91A6B" w:rsidRDefault="004D0A5B" w:rsidP="00370B29">
      <w:pPr>
        <w:pStyle w:val="a3"/>
        <w:numPr>
          <w:ilvl w:val="0"/>
          <w:numId w:val="2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понятия и термины, связанные с социальным миром (</w:t>
      </w:r>
      <w:r w:rsidR="00DA58C5" w:rsidRPr="00C91A6B">
        <w:rPr>
          <w:rFonts w:ascii="Times New Roman" w:hAnsi="Times New Roman" w:cs="Times New Roman"/>
          <w:color w:val="000000" w:themeColor="text1"/>
          <w:lang w:val="ru-RU"/>
        </w:rPr>
        <w:t>безо</w:t>
      </w:r>
      <w:r w:rsidRPr="00C91A6B">
        <w:rPr>
          <w:rFonts w:ascii="Times New Roman" w:hAnsi="Times New Roman" w:cs="Times New Roman"/>
          <w:color w:val="000000" w:themeColor="text1"/>
          <w:lang w:val="ru-RU"/>
        </w:rPr>
        <w:t>пасность, семейный бюджет, памятник культуры);</w:t>
      </w:r>
    </w:p>
    <w:p w14:paraId="4C06D96D" w14:textId="777452F7" w:rsidR="009E224D" w:rsidRPr="00C91A6B" w:rsidRDefault="004D0A5B" w:rsidP="00370B29">
      <w:pPr>
        <w:pStyle w:val="a3"/>
        <w:numPr>
          <w:ilvl w:val="0"/>
          <w:numId w:val="2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понятия и термины, связанные с миром природы (планета, материк, океан, модель Земли, царство природы, природное сообщество, цепь питания, Красная книга);</w:t>
      </w:r>
    </w:p>
    <w:p w14:paraId="3DD01B71" w14:textId="788AB16F" w:rsidR="009E224D" w:rsidRPr="00C91A6B" w:rsidRDefault="004D0A5B" w:rsidP="00370B29">
      <w:pPr>
        <w:pStyle w:val="a3"/>
        <w:numPr>
          <w:ilvl w:val="0"/>
          <w:numId w:val="2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понятия и термины, связанные с безопасной жизне</w:t>
      </w:r>
      <w:r w:rsidR="00DA58C5"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 xml:space="preserve">ностью (знаки дорожного движения, дорожные ловушки, опасные ситуации, </w:t>
      </w:r>
      <w:r w:rsidR="009A5114" w:rsidRPr="00C91A6B">
        <w:rPr>
          <w:rFonts w:ascii="Times New Roman" w:hAnsi="Times New Roman" w:cs="Times New Roman"/>
          <w:color w:val="000000" w:themeColor="text1"/>
          <w:lang w:val="ru-RU"/>
        </w:rPr>
        <w:t>предвидение).</w:t>
      </w:r>
    </w:p>
    <w:p w14:paraId="73B986A7" w14:textId="24FCE446" w:rsidR="009E224D" w:rsidRPr="00C91A6B" w:rsidRDefault="009A5114" w:rsidP="00370B29">
      <w:pPr>
        <w:pStyle w:val="a7"/>
        <w:numPr>
          <w:ilvl w:val="0"/>
          <w:numId w:val="25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писывать (характеризовать) усл</w:t>
      </w:r>
      <w:r w:rsidRPr="00C91A6B">
        <w:rPr>
          <w:rFonts w:ascii="Times New Roman" w:hAnsi="Times New Roman" w:cs="Times New Roman"/>
          <w:color w:val="000000" w:themeColor="text1"/>
          <w:sz w:val="20"/>
          <w:szCs w:val="20"/>
          <w:lang w:val="ru-RU"/>
        </w:rPr>
        <w:t>овия жизни на Земле.</w:t>
      </w:r>
    </w:p>
    <w:p w14:paraId="2F6FB53F" w14:textId="71428494" w:rsidR="009E224D" w:rsidRPr="00C91A6B" w:rsidRDefault="009A5114" w:rsidP="00370B29">
      <w:pPr>
        <w:pStyle w:val="a7"/>
        <w:numPr>
          <w:ilvl w:val="0"/>
          <w:numId w:val="25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w:t>
      </w:r>
      <w:r w:rsidR="004D0A5B" w:rsidRPr="00C91A6B">
        <w:rPr>
          <w:rFonts w:ascii="Times New Roman" w:hAnsi="Times New Roman" w:cs="Times New Roman"/>
          <w:color w:val="000000" w:themeColor="text1"/>
          <w:sz w:val="20"/>
          <w:szCs w:val="20"/>
          <w:lang w:val="ru-RU"/>
        </w:rPr>
        <w:t xml:space="preserve">а основе сравнения объектов природы описывать схожие, различные, индивидуальные </w:t>
      </w:r>
      <w:r w:rsidRPr="00C91A6B">
        <w:rPr>
          <w:rFonts w:ascii="Times New Roman" w:hAnsi="Times New Roman" w:cs="Times New Roman"/>
          <w:color w:val="000000" w:themeColor="text1"/>
          <w:sz w:val="20"/>
          <w:szCs w:val="20"/>
          <w:lang w:val="ru-RU"/>
        </w:rPr>
        <w:t>признаки.</w:t>
      </w:r>
    </w:p>
    <w:p w14:paraId="6B890009" w14:textId="7AF0FDEB" w:rsidR="009E224D" w:rsidRPr="00C91A6B" w:rsidRDefault="009A5114" w:rsidP="00370B29">
      <w:pPr>
        <w:pStyle w:val="a7"/>
        <w:numPr>
          <w:ilvl w:val="0"/>
          <w:numId w:val="25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 xml:space="preserve">риводить примеры, кратко характеризовать </w:t>
      </w:r>
      <w:r w:rsidR="00DA58C5" w:rsidRPr="00C91A6B">
        <w:rPr>
          <w:rFonts w:ascii="Times New Roman" w:hAnsi="Times New Roman" w:cs="Times New Roman"/>
          <w:color w:val="000000" w:themeColor="text1"/>
          <w:sz w:val="20"/>
          <w:szCs w:val="20"/>
          <w:lang w:val="ru-RU"/>
        </w:rPr>
        <w:t>представите</w:t>
      </w:r>
      <w:r w:rsidR="004D0A5B" w:rsidRPr="00C91A6B">
        <w:rPr>
          <w:rFonts w:ascii="Times New Roman" w:hAnsi="Times New Roman" w:cs="Times New Roman"/>
          <w:color w:val="000000" w:themeColor="text1"/>
          <w:sz w:val="20"/>
          <w:szCs w:val="20"/>
          <w:lang w:val="ru-RU"/>
        </w:rPr>
        <w:t xml:space="preserve">лей разных царств </w:t>
      </w:r>
      <w:r w:rsidRPr="00C91A6B">
        <w:rPr>
          <w:rFonts w:ascii="Times New Roman" w:hAnsi="Times New Roman" w:cs="Times New Roman"/>
          <w:color w:val="000000" w:themeColor="text1"/>
          <w:sz w:val="20"/>
          <w:szCs w:val="20"/>
          <w:lang w:val="ru-RU"/>
        </w:rPr>
        <w:t>природы.</w:t>
      </w:r>
    </w:p>
    <w:p w14:paraId="01D3446C" w14:textId="1EE22A91" w:rsidR="009E224D" w:rsidRPr="00C91A6B" w:rsidRDefault="009A5114" w:rsidP="00370B29">
      <w:pPr>
        <w:pStyle w:val="a7"/>
        <w:numPr>
          <w:ilvl w:val="0"/>
          <w:numId w:val="25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w:t>
      </w:r>
      <w:r w:rsidR="004D0A5B" w:rsidRPr="00C91A6B">
        <w:rPr>
          <w:rFonts w:ascii="Times New Roman" w:hAnsi="Times New Roman" w:cs="Times New Roman"/>
          <w:color w:val="000000" w:themeColor="text1"/>
          <w:sz w:val="20"/>
          <w:szCs w:val="20"/>
          <w:lang w:val="ru-RU"/>
        </w:rPr>
        <w:t xml:space="preserve">азывать признаки (характеризовать) животного (растения) как живого </w:t>
      </w:r>
      <w:r w:rsidRPr="00C91A6B">
        <w:rPr>
          <w:rFonts w:ascii="Times New Roman" w:hAnsi="Times New Roman" w:cs="Times New Roman"/>
          <w:color w:val="000000" w:themeColor="text1"/>
          <w:sz w:val="20"/>
          <w:szCs w:val="20"/>
          <w:lang w:val="ru-RU"/>
        </w:rPr>
        <w:t>организма.</w:t>
      </w:r>
    </w:p>
    <w:p w14:paraId="20F48D1F" w14:textId="22245257" w:rsidR="009E224D" w:rsidRPr="00C91A6B" w:rsidRDefault="009A5114" w:rsidP="00370B29">
      <w:pPr>
        <w:pStyle w:val="a7"/>
        <w:numPr>
          <w:ilvl w:val="0"/>
          <w:numId w:val="25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писывать (характеризовать) отдельные страницы истории нашей страны (в пределах изученного).</w:t>
      </w:r>
    </w:p>
    <w:p w14:paraId="60D6A658" w14:textId="77777777" w:rsidR="009E224D" w:rsidRPr="00C91A6B" w:rsidRDefault="004D0A5B" w:rsidP="0041663B">
      <w:pPr>
        <w:tabs>
          <w:tab w:val="left" w:pos="709"/>
        </w:tabs>
        <w:spacing w:before="2"/>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Регулятивные универсальные учебные действия:</w:t>
      </w:r>
    </w:p>
    <w:p w14:paraId="25B864C6" w14:textId="77777777" w:rsidR="009E224D" w:rsidRPr="00C91A6B" w:rsidRDefault="004D0A5B" w:rsidP="00370B29">
      <w:pPr>
        <w:pStyle w:val="a7"/>
        <w:numPr>
          <w:ilvl w:val="0"/>
          <w:numId w:val="25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планировать шаги по решению учебной задачи, </w:t>
      </w:r>
      <w:r w:rsidR="00DA58C5" w:rsidRPr="00C91A6B">
        <w:rPr>
          <w:rFonts w:ascii="Times New Roman" w:hAnsi="Times New Roman" w:cs="Times New Roman"/>
          <w:color w:val="000000" w:themeColor="text1"/>
          <w:sz w:val="20"/>
          <w:szCs w:val="20"/>
          <w:lang w:val="ru-RU"/>
        </w:rPr>
        <w:t>контролиро</w:t>
      </w:r>
      <w:r w:rsidRPr="00C91A6B">
        <w:rPr>
          <w:rFonts w:ascii="Times New Roman" w:hAnsi="Times New Roman" w:cs="Times New Roman"/>
          <w:color w:val="000000" w:themeColor="text1"/>
          <w:sz w:val="20"/>
          <w:szCs w:val="20"/>
          <w:lang w:val="ru-RU"/>
        </w:rPr>
        <w:t>вать свои действия (при небольшой помощи учителя);</w:t>
      </w:r>
    </w:p>
    <w:p w14:paraId="2DFEBB80" w14:textId="77777777" w:rsidR="009E224D" w:rsidRPr="00C91A6B" w:rsidRDefault="004D0A5B" w:rsidP="00370B29">
      <w:pPr>
        <w:pStyle w:val="a7"/>
        <w:numPr>
          <w:ilvl w:val="0"/>
          <w:numId w:val="25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причину возникающей </w:t>
      </w:r>
      <w:r w:rsidR="00DA58C5" w:rsidRPr="00C91A6B">
        <w:rPr>
          <w:rFonts w:ascii="Times New Roman" w:hAnsi="Times New Roman" w:cs="Times New Roman"/>
          <w:color w:val="000000" w:themeColor="text1"/>
          <w:sz w:val="20"/>
          <w:szCs w:val="20"/>
          <w:lang w:val="ru-RU"/>
        </w:rPr>
        <w:t>трудности или ошиб</w:t>
      </w:r>
      <w:r w:rsidRPr="00C91A6B">
        <w:rPr>
          <w:rFonts w:ascii="Times New Roman" w:hAnsi="Times New Roman" w:cs="Times New Roman"/>
          <w:color w:val="000000" w:themeColor="text1"/>
          <w:sz w:val="20"/>
          <w:szCs w:val="20"/>
          <w:lang w:val="ru-RU"/>
        </w:rPr>
        <w:t>ки, корректировать свои действия.</w:t>
      </w:r>
    </w:p>
    <w:p w14:paraId="206BE07D" w14:textId="77777777" w:rsidR="009E224D" w:rsidRPr="00C91A6B" w:rsidRDefault="004D0A5B" w:rsidP="0041663B">
      <w:pPr>
        <w:tabs>
          <w:tab w:val="left" w:pos="709"/>
        </w:tabs>
        <w:spacing w:before="2"/>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Совместная деятельность:</w:t>
      </w:r>
    </w:p>
    <w:p w14:paraId="658FDDB8" w14:textId="77777777" w:rsidR="009E224D" w:rsidRPr="00C91A6B" w:rsidRDefault="004D0A5B" w:rsidP="00370B29">
      <w:pPr>
        <w:pStyle w:val="a7"/>
        <w:numPr>
          <w:ilvl w:val="0"/>
          <w:numId w:val="24"/>
        </w:numPr>
        <w:tabs>
          <w:tab w:val="left" w:pos="384"/>
          <w:tab w:val="left" w:pos="709"/>
        </w:tabs>
        <w:spacing w:before="1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участвуя в совместной де</w:t>
      </w:r>
      <w:r w:rsidR="00DA58C5" w:rsidRPr="00C91A6B">
        <w:rPr>
          <w:rFonts w:ascii="Times New Roman" w:hAnsi="Times New Roman" w:cs="Times New Roman"/>
          <w:color w:val="000000" w:themeColor="text1"/>
          <w:sz w:val="20"/>
          <w:szCs w:val="20"/>
          <w:lang w:val="ru-RU"/>
        </w:rPr>
        <w:t>ятельности, выполнять роли руко</w:t>
      </w:r>
      <w:r w:rsidRPr="00C91A6B">
        <w:rPr>
          <w:rFonts w:ascii="Times New Roman" w:hAnsi="Times New Roman" w:cs="Times New Roman"/>
          <w:color w:val="000000" w:themeColor="text1"/>
          <w:sz w:val="20"/>
          <w:szCs w:val="20"/>
          <w:lang w:val="ru-RU"/>
        </w:rPr>
        <w:t>водителя (лидера), подчинё</w:t>
      </w:r>
      <w:r w:rsidR="00DA58C5" w:rsidRPr="00C91A6B">
        <w:rPr>
          <w:rFonts w:ascii="Times New Roman" w:hAnsi="Times New Roman" w:cs="Times New Roman"/>
          <w:color w:val="000000" w:themeColor="text1"/>
          <w:sz w:val="20"/>
          <w:szCs w:val="20"/>
          <w:lang w:val="ru-RU"/>
        </w:rPr>
        <w:t>нного; справедливо оценивать ре</w:t>
      </w:r>
      <w:r w:rsidRPr="00C91A6B">
        <w:rPr>
          <w:rFonts w:ascii="Times New Roman" w:hAnsi="Times New Roman" w:cs="Times New Roman"/>
          <w:color w:val="000000" w:themeColor="text1"/>
          <w:sz w:val="20"/>
          <w:szCs w:val="20"/>
          <w:lang w:val="ru-RU"/>
        </w:rPr>
        <w:t>зультаты деятельности у</w:t>
      </w:r>
      <w:r w:rsidR="00DA58C5" w:rsidRPr="00C91A6B">
        <w:rPr>
          <w:rFonts w:ascii="Times New Roman" w:hAnsi="Times New Roman" w:cs="Times New Roman"/>
          <w:color w:val="000000" w:themeColor="text1"/>
          <w:sz w:val="20"/>
          <w:szCs w:val="20"/>
          <w:lang w:val="ru-RU"/>
        </w:rPr>
        <w:t>частников, положительно реагиро</w:t>
      </w:r>
      <w:r w:rsidRPr="00C91A6B">
        <w:rPr>
          <w:rFonts w:ascii="Times New Roman" w:hAnsi="Times New Roman" w:cs="Times New Roman"/>
          <w:color w:val="000000" w:themeColor="text1"/>
          <w:sz w:val="20"/>
          <w:szCs w:val="20"/>
          <w:lang w:val="ru-RU"/>
        </w:rPr>
        <w:t>вать на советы и замечания в свой адрес;</w:t>
      </w:r>
    </w:p>
    <w:p w14:paraId="5B39D287" w14:textId="77777777" w:rsidR="00DA58C5" w:rsidRPr="00C91A6B" w:rsidRDefault="004D0A5B" w:rsidP="00370B29">
      <w:pPr>
        <w:pStyle w:val="a7"/>
        <w:numPr>
          <w:ilvl w:val="0"/>
          <w:numId w:val="24"/>
        </w:numPr>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правила совместной деятельности, признавать право другого человека иметь собственное суждение, мнение; самостоятельно разреш</w:t>
      </w:r>
      <w:r w:rsidR="00DA58C5" w:rsidRPr="00C91A6B">
        <w:rPr>
          <w:rFonts w:ascii="Times New Roman" w:hAnsi="Times New Roman" w:cs="Times New Roman"/>
          <w:color w:val="000000" w:themeColor="text1"/>
          <w:sz w:val="20"/>
          <w:szCs w:val="20"/>
          <w:lang w:val="ru-RU"/>
        </w:rPr>
        <w:t>ать возникающие конфликты с учё</w:t>
      </w:r>
      <w:r w:rsidRPr="00C91A6B">
        <w:rPr>
          <w:rFonts w:ascii="Times New Roman" w:hAnsi="Times New Roman" w:cs="Times New Roman"/>
          <w:color w:val="000000" w:themeColor="text1"/>
          <w:sz w:val="20"/>
          <w:szCs w:val="20"/>
          <w:lang w:val="ru-RU"/>
        </w:rPr>
        <w:t>том этики общения.</w:t>
      </w:r>
    </w:p>
    <w:p w14:paraId="544E7A74" w14:textId="77777777" w:rsidR="00DA58C5" w:rsidRPr="00C91A6B" w:rsidRDefault="00DA58C5" w:rsidP="0041663B">
      <w:pPr>
        <w:pStyle w:val="a7"/>
        <w:tabs>
          <w:tab w:val="left" w:pos="384"/>
          <w:tab w:val="left" w:pos="709"/>
        </w:tabs>
        <w:spacing w:before="1"/>
        <w:ind w:left="0" w:right="0" w:firstLine="567"/>
        <w:rPr>
          <w:rFonts w:ascii="Times New Roman" w:hAnsi="Times New Roman" w:cs="Times New Roman"/>
          <w:color w:val="000000" w:themeColor="text1"/>
          <w:sz w:val="20"/>
          <w:szCs w:val="20"/>
          <w:lang w:val="ru-RU"/>
        </w:rPr>
      </w:pPr>
    </w:p>
    <w:p w14:paraId="61BCA62E" w14:textId="77777777" w:rsidR="009E224D" w:rsidRPr="00C91A6B" w:rsidRDefault="00DA58C5" w:rsidP="0041663B">
      <w:pPr>
        <w:pStyle w:val="a7"/>
        <w:tabs>
          <w:tab w:val="left" w:pos="38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 (68 ч)</w:t>
      </w:r>
    </w:p>
    <w:p w14:paraId="1D401E16" w14:textId="77777777" w:rsidR="009E224D" w:rsidRPr="00C91A6B" w:rsidRDefault="004D0A5B" w:rsidP="0041663B">
      <w:pPr>
        <w:tabs>
          <w:tab w:val="left" w:pos="709"/>
        </w:tabs>
        <w:spacing w:before="7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общество</w:t>
      </w:r>
    </w:p>
    <w:p w14:paraId="3FCEF0A2" w14:textId="77777777" w:rsidR="009E224D" w:rsidRPr="00C91A6B" w:rsidRDefault="004D0A5B" w:rsidP="0041663B">
      <w:pPr>
        <w:pStyle w:val="a3"/>
        <w:tabs>
          <w:tab w:val="left" w:pos="709"/>
        </w:tabs>
        <w:spacing w:before="1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Конституция — Основной закон Российской Федерации. Права и обязанности гражданина Российской </w:t>
      </w:r>
      <w:r w:rsidR="00DA58C5" w:rsidRPr="00C91A6B">
        <w:rPr>
          <w:rFonts w:ascii="Times New Roman" w:hAnsi="Times New Roman" w:cs="Times New Roman"/>
          <w:color w:val="000000" w:themeColor="text1"/>
          <w:lang w:val="ru-RU"/>
        </w:rPr>
        <w:t>Федерации. Пре</w:t>
      </w:r>
      <w:r w:rsidRPr="00C91A6B">
        <w:rPr>
          <w:rFonts w:ascii="Times New Roman" w:hAnsi="Times New Roman" w:cs="Times New Roman"/>
          <w:color w:val="000000" w:themeColor="text1"/>
          <w:lang w:val="ru-RU"/>
        </w:rPr>
        <w:t>зидент Российской Федера</w:t>
      </w:r>
      <w:r w:rsidR="00DA58C5" w:rsidRPr="00C91A6B">
        <w:rPr>
          <w:rFonts w:ascii="Times New Roman" w:hAnsi="Times New Roman" w:cs="Times New Roman"/>
          <w:color w:val="000000" w:themeColor="text1"/>
          <w:lang w:val="ru-RU"/>
        </w:rPr>
        <w:t>ции — глава государства. Полити</w:t>
      </w:r>
      <w:r w:rsidRPr="00C91A6B">
        <w:rPr>
          <w:rFonts w:ascii="Times New Roman" w:hAnsi="Times New Roman" w:cs="Times New Roman"/>
          <w:color w:val="000000" w:themeColor="text1"/>
          <w:lang w:val="ru-RU"/>
        </w:rPr>
        <w:t>ко-административная карта России. Общая характеристика родного края, важнейшие достопримечательности, знаменитые соотечественники.</w:t>
      </w:r>
    </w:p>
    <w:p w14:paraId="00F24B0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Города России. Святыни городов России. Главный город</w:t>
      </w:r>
      <w:r w:rsidR="00DA58C5" w:rsidRPr="00C91A6B">
        <w:rPr>
          <w:rFonts w:ascii="Times New Roman" w:hAnsi="Times New Roman" w:cs="Times New Roman"/>
          <w:color w:val="000000" w:themeColor="text1"/>
          <w:lang w:val="ru-RU"/>
        </w:rPr>
        <w:t xml:space="preserve"> род</w:t>
      </w:r>
      <w:r w:rsidRPr="00C91A6B">
        <w:rPr>
          <w:rFonts w:ascii="Times New Roman" w:hAnsi="Times New Roman" w:cs="Times New Roman"/>
          <w:color w:val="000000" w:themeColor="text1"/>
          <w:lang w:val="ru-RU"/>
        </w:rPr>
        <w:t>ного края: достопримечательности, история и характеристика отдельных исторических событий, связанных с ним.</w:t>
      </w:r>
    </w:p>
    <w:p w14:paraId="6A33F1C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Праздник в жизни общества как средство укрепления </w:t>
      </w:r>
      <w:r w:rsidR="00DA58C5" w:rsidRPr="00C91A6B">
        <w:rPr>
          <w:rFonts w:ascii="Times New Roman" w:hAnsi="Times New Roman" w:cs="Times New Roman"/>
          <w:color w:val="000000" w:themeColor="text1"/>
          <w:lang w:val="ru-RU"/>
        </w:rPr>
        <w:t>обще</w:t>
      </w:r>
      <w:r w:rsidRPr="00C91A6B">
        <w:rPr>
          <w:rFonts w:ascii="Times New Roman" w:hAnsi="Times New Roman" w:cs="Times New Roman"/>
          <w:color w:val="000000" w:themeColor="text1"/>
          <w:lang w:val="ru-RU"/>
        </w:rPr>
        <w:t xml:space="preserve">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w:t>
      </w:r>
      <w:r w:rsidR="00DA58C5"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беды, День России, День на</w:t>
      </w:r>
      <w:r w:rsidR="00DA58C5" w:rsidRPr="00C91A6B">
        <w:rPr>
          <w:rFonts w:ascii="Times New Roman" w:hAnsi="Times New Roman" w:cs="Times New Roman"/>
          <w:color w:val="000000" w:themeColor="text1"/>
          <w:lang w:val="ru-RU"/>
        </w:rPr>
        <w:t>родного единства, День Конститу</w:t>
      </w:r>
      <w:r w:rsidRPr="00C91A6B">
        <w:rPr>
          <w:rFonts w:ascii="Times New Roman" w:hAnsi="Times New Roman" w:cs="Times New Roman"/>
          <w:color w:val="000000" w:themeColor="text1"/>
          <w:lang w:val="ru-RU"/>
        </w:rPr>
        <w:t>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14:paraId="65D0252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История Отечества. «Лента времени» и историческая карта. Наиболее важные и яркие события общественной и культурной жизни страны в разные исторические периоды: Государство Русь, Московское государство, Российская империя, СССР, Российская Федерация. Ка</w:t>
      </w:r>
      <w:r w:rsidR="00DA58C5" w:rsidRPr="00C91A6B">
        <w:rPr>
          <w:rFonts w:ascii="Times New Roman" w:hAnsi="Times New Roman" w:cs="Times New Roman"/>
          <w:color w:val="000000" w:themeColor="text1"/>
          <w:lang w:val="ru-RU"/>
        </w:rPr>
        <w:t>ртины быта, труда, духовно-нрав</w:t>
      </w:r>
      <w:r w:rsidRPr="00C91A6B">
        <w:rPr>
          <w:rFonts w:ascii="Times New Roman" w:hAnsi="Times New Roman" w:cs="Times New Roman"/>
          <w:color w:val="000000" w:themeColor="text1"/>
          <w:lang w:val="ru-RU"/>
        </w:rPr>
        <w:t>ственные и культурные традиции людей в разные исторические времена. Выдающиеся люд</w:t>
      </w:r>
      <w:r w:rsidR="00DA58C5" w:rsidRPr="00C91A6B">
        <w:rPr>
          <w:rFonts w:ascii="Times New Roman" w:hAnsi="Times New Roman" w:cs="Times New Roman"/>
          <w:color w:val="000000" w:themeColor="text1"/>
          <w:lang w:val="ru-RU"/>
        </w:rPr>
        <w:t>и разных эпох как носители базо</w:t>
      </w:r>
      <w:r w:rsidRPr="00C91A6B">
        <w:rPr>
          <w:rFonts w:ascii="Times New Roman" w:hAnsi="Times New Roman" w:cs="Times New Roman"/>
          <w:color w:val="000000" w:themeColor="text1"/>
          <w:lang w:val="ru-RU"/>
        </w:rPr>
        <w:t>вых национальных ценностей. Наиболее значимые объекты списка Всемирного культурн</w:t>
      </w:r>
      <w:r w:rsidR="00DA58C5" w:rsidRPr="00C91A6B">
        <w:rPr>
          <w:rFonts w:ascii="Times New Roman" w:hAnsi="Times New Roman" w:cs="Times New Roman"/>
          <w:color w:val="000000" w:themeColor="text1"/>
          <w:lang w:val="ru-RU"/>
        </w:rPr>
        <w:t>ого наследия в России и за рубе</w:t>
      </w:r>
      <w:r w:rsidRPr="00C91A6B">
        <w:rPr>
          <w:rFonts w:ascii="Times New Roman" w:hAnsi="Times New Roman" w:cs="Times New Roman"/>
          <w:color w:val="000000" w:themeColor="text1"/>
          <w:lang w:val="ru-RU"/>
        </w:rPr>
        <w:t xml:space="preserve">жом. Охрана памятников истории и культуры. Посильное </w:t>
      </w:r>
      <w:r w:rsidR="00DA58C5" w:rsidRPr="00C91A6B">
        <w:rPr>
          <w:rFonts w:ascii="Times New Roman" w:hAnsi="Times New Roman" w:cs="Times New Roman"/>
          <w:color w:val="000000" w:themeColor="text1"/>
          <w:lang w:val="ru-RU"/>
        </w:rPr>
        <w:t>уча</w:t>
      </w:r>
      <w:r w:rsidRPr="00C91A6B">
        <w:rPr>
          <w:rFonts w:ascii="Times New Roman" w:hAnsi="Times New Roman" w:cs="Times New Roman"/>
          <w:color w:val="000000" w:themeColor="text1"/>
          <w:lang w:val="ru-RU"/>
        </w:rPr>
        <w:t>стие в охране памятников истории и культуры своего края. Личная ответственность каждо</w:t>
      </w:r>
      <w:r w:rsidR="00DA58C5" w:rsidRPr="00C91A6B">
        <w:rPr>
          <w:rFonts w:ascii="Times New Roman" w:hAnsi="Times New Roman" w:cs="Times New Roman"/>
          <w:color w:val="000000" w:themeColor="text1"/>
          <w:lang w:val="ru-RU"/>
        </w:rPr>
        <w:t>го человека за сохранность исто</w:t>
      </w:r>
      <w:r w:rsidRPr="00C91A6B">
        <w:rPr>
          <w:rFonts w:ascii="Times New Roman" w:hAnsi="Times New Roman" w:cs="Times New Roman"/>
          <w:color w:val="000000" w:themeColor="text1"/>
          <w:lang w:val="ru-RU"/>
        </w:rPr>
        <w:t>рико-культурного наследия своего края.</w:t>
      </w:r>
    </w:p>
    <w:p w14:paraId="7D2E531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нравственного поведения в социуме, отношение к людям независимо от их национальности, социального статуса, религиозной принадлежности.</w:t>
      </w:r>
    </w:p>
    <w:p w14:paraId="7537425E"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Человек и природа</w:t>
      </w:r>
    </w:p>
    <w:p w14:paraId="63FA113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Методы познания окружающей природы: наблюдения, </w:t>
      </w:r>
      <w:r w:rsidR="00DA58C5" w:rsidRPr="00C91A6B">
        <w:rPr>
          <w:rFonts w:ascii="Times New Roman" w:hAnsi="Times New Roman" w:cs="Times New Roman"/>
          <w:color w:val="000000" w:themeColor="text1"/>
          <w:lang w:val="ru-RU"/>
        </w:rPr>
        <w:t>срав</w:t>
      </w:r>
      <w:r w:rsidRPr="00C91A6B">
        <w:rPr>
          <w:rFonts w:ascii="Times New Roman" w:hAnsi="Times New Roman" w:cs="Times New Roman"/>
          <w:color w:val="000000" w:themeColor="text1"/>
          <w:lang w:val="ru-RU"/>
        </w:rPr>
        <w:t xml:space="preserve">нения, измерения, опыты по исследованию природных </w:t>
      </w:r>
      <w:r w:rsidR="00DA58C5" w:rsidRPr="00C91A6B">
        <w:rPr>
          <w:rFonts w:ascii="Times New Roman" w:hAnsi="Times New Roman" w:cs="Times New Roman"/>
          <w:color w:val="000000" w:themeColor="text1"/>
          <w:lang w:val="ru-RU"/>
        </w:rPr>
        <w:t>объек</w:t>
      </w:r>
      <w:r w:rsidRPr="00C91A6B">
        <w:rPr>
          <w:rFonts w:ascii="Times New Roman" w:hAnsi="Times New Roman" w:cs="Times New Roman"/>
          <w:color w:val="000000" w:themeColor="text1"/>
          <w:lang w:val="ru-RU"/>
        </w:rPr>
        <w:t xml:space="preserve">тов и явлений. Солнце — ближайшая к нам звезда, источник света и тепла для всего живого на Земле. Характеристика </w:t>
      </w:r>
      <w:r w:rsidR="00DA58C5" w:rsidRPr="00C91A6B">
        <w:rPr>
          <w:rFonts w:ascii="Times New Roman" w:hAnsi="Times New Roman" w:cs="Times New Roman"/>
          <w:color w:val="000000" w:themeColor="text1"/>
          <w:lang w:val="ru-RU"/>
        </w:rPr>
        <w:t>пла</w:t>
      </w:r>
      <w:r w:rsidRPr="00C91A6B">
        <w:rPr>
          <w:rFonts w:ascii="Times New Roman" w:hAnsi="Times New Roman" w:cs="Times New Roman"/>
          <w:color w:val="000000" w:themeColor="text1"/>
          <w:lang w:val="ru-RU"/>
        </w:rPr>
        <w:t>нет Солнечной системы. Естественные спутники планет. Смена</w:t>
      </w:r>
      <w:r w:rsidR="00DA58C5" w:rsidRPr="00C91A6B">
        <w:rPr>
          <w:rFonts w:ascii="Times New Roman" w:hAnsi="Times New Roman" w:cs="Times New Roman"/>
          <w:color w:val="000000" w:themeColor="text1"/>
          <w:lang w:val="ru-RU"/>
        </w:rPr>
        <w:t xml:space="preserve"> д</w:t>
      </w:r>
      <w:r w:rsidRPr="00C91A6B">
        <w:rPr>
          <w:rFonts w:ascii="Times New Roman" w:hAnsi="Times New Roman" w:cs="Times New Roman"/>
          <w:color w:val="000000" w:themeColor="text1"/>
          <w:lang w:val="ru-RU"/>
        </w:rPr>
        <w:t>ня и ночи на Земле. Вращение Земли как причина смены дня и ночи. Обращение Земли вокруг Солнца и смена времён года. Формы земной поверхности: равнины, горы, холмы, овраги (общее представление, условное обозначение равнин и гор на карте). Равнины и горы Росс</w:t>
      </w:r>
      <w:r w:rsidR="00DA58C5" w:rsidRPr="00C91A6B">
        <w:rPr>
          <w:rFonts w:ascii="Times New Roman" w:hAnsi="Times New Roman" w:cs="Times New Roman"/>
          <w:color w:val="000000" w:themeColor="text1"/>
          <w:lang w:val="ru-RU"/>
        </w:rPr>
        <w:t>ии. Особенности поверхности род</w:t>
      </w:r>
      <w:r w:rsidRPr="00C91A6B">
        <w:rPr>
          <w:rFonts w:ascii="Times New Roman" w:hAnsi="Times New Roman" w:cs="Times New Roman"/>
          <w:color w:val="000000" w:themeColor="text1"/>
          <w:lang w:val="ru-RU"/>
        </w:rPr>
        <w:t xml:space="preserve">ного края (краткая характеристика на основе наблюдений). Водоёмы, их разнообразие (океан, море, озеро, пруд, болото); река как водный поток; использование рек и водоёмов </w:t>
      </w:r>
      <w:r w:rsidR="00DA58C5" w:rsidRPr="00C91A6B">
        <w:rPr>
          <w:rFonts w:ascii="Times New Roman" w:hAnsi="Times New Roman" w:cs="Times New Roman"/>
          <w:color w:val="000000" w:themeColor="text1"/>
          <w:lang w:val="ru-RU"/>
        </w:rPr>
        <w:t>челове</w:t>
      </w:r>
      <w:r w:rsidRPr="00C91A6B">
        <w:rPr>
          <w:rFonts w:ascii="Times New Roman" w:hAnsi="Times New Roman" w:cs="Times New Roman"/>
          <w:color w:val="000000" w:themeColor="text1"/>
          <w:lang w:val="ru-RU"/>
        </w:rPr>
        <w:t xml:space="preserve">ком. Крупнейшие реки и озёра России, моря, омывающие её берега, океаны. Водоёмы и реки родного края (названия, </w:t>
      </w:r>
      <w:r w:rsidR="00DA58C5" w:rsidRPr="00C91A6B">
        <w:rPr>
          <w:rFonts w:ascii="Times New Roman" w:hAnsi="Times New Roman" w:cs="Times New Roman"/>
          <w:color w:val="000000" w:themeColor="text1"/>
          <w:lang w:val="ru-RU"/>
        </w:rPr>
        <w:t>крат</w:t>
      </w:r>
      <w:r w:rsidRPr="00C91A6B">
        <w:rPr>
          <w:rFonts w:ascii="Times New Roman" w:hAnsi="Times New Roman" w:cs="Times New Roman"/>
          <w:color w:val="000000" w:themeColor="text1"/>
          <w:lang w:val="ru-RU"/>
        </w:rPr>
        <w:t>кая характеристика на основе наблюдений).</w:t>
      </w:r>
    </w:p>
    <w:p w14:paraId="0B749CE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Наиболее значимые природные объекты списка Всемирного наследия в России и за рубежом (2—3 объекта).</w:t>
      </w:r>
    </w:p>
    <w:p w14:paraId="13B3AC1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Природные зоны России: общее представление, основные природные зоны (климат, растительный и животный мир, </w:t>
      </w:r>
      <w:r w:rsidR="00DA58C5" w:rsidRPr="00C91A6B">
        <w:rPr>
          <w:rFonts w:ascii="Times New Roman" w:hAnsi="Times New Roman" w:cs="Times New Roman"/>
          <w:color w:val="000000" w:themeColor="text1"/>
          <w:lang w:val="ru-RU"/>
        </w:rPr>
        <w:t>осо</w:t>
      </w:r>
      <w:r w:rsidRPr="00C91A6B">
        <w:rPr>
          <w:rFonts w:ascii="Times New Roman" w:hAnsi="Times New Roman" w:cs="Times New Roman"/>
          <w:color w:val="000000" w:themeColor="text1"/>
          <w:lang w:val="ru-RU"/>
        </w:rPr>
        <w:t>бенности труда и быта людей, влияние человека на природу изучаемых зон, охрана природы). Связи в природных зонах.</w:t>
      </w:r>
    </w:p>
    <w:p w14:paraId="6EDE09A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Некоторые доступные для понимания экологические </w:t>
      </w:r>
      <w:r w:rsidR="00DA58C5" w:rsidRPr="00C91A6B">
        <w:rPr>
          <w:rFonts w:ascii="Times New Roman" w:hAnsi="Times New Roman" w:cs="Times New Roman"/>
          <w:color w:val="000000" w:themeColor="text1"/>
          <w:lang w:val="ru-RU"/>
        </w:rPr>
        <w:t>пробле</w:t>
      </w:r>
      <w:r w:rsidRPr="00C91A6B">
        <w:rPr>
          <w:rFonts w:ascii="Times New Roman" w:hAnsi="Times New Roman" w:cs="Times New Roman"/>
          <w:color w:val="000000" w:themeColor="text1"/>
          <w:lang w:val="ru-RU"/>
        </w:rPr>
        <w:t xml:space="preserve">мы взаимодействия человека и природы. Охрана природных богатств: воды, воздуха, полезных ископаемых, растительного и животного мира. Правила </w:t>
      </w:r>
      <w:r w:rsidR="00DA58C5" w:rsidRPr="00C91A6B">
        <w:rPr>
          <w:rFonts w:ascii="Times New Roman" w:hAnsi="Times New Roman" w:cs="Times New Roman"/>
          <w:color w:val="000000" w:themeColor="text1"/>
          <w:lang w:val="ru-RU"/>
        </w:rPr>
        <w:t>нравственного поведения в приро</w:t>
      </w:r>
      <w:r w:rsidRPr="00C91A6B">
        <w:rPr>
          <w:rFonts w:ascii="Times New Roman" w:hAnsi="Times New Roman" w:cs="Times New Roman"/>
          <w:color w:val="000000" w:themeColor="text1"/>
          <w:lang w:val="ru-RU"/>
        </w:rPr>
        <w:t>де. Международная Красная книга (отдельные примеры).</w:t>
      </w:r>
    </w:p>
    <w:p w14:paraId="572646CE"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Правила безопасной жизнедеятельности</w:t>
      </w:r>
    </w:p>
    <w:p w14:paraId="36EBB487" w14:textId="77777777" w:rsidR="00E0524F" w:rsidRPr="00C91A6B" w:rsidRDefault="004D0A5B" w:rsidP="00E0524F">
      <w:pPr>
        <w:pStyle w:val="a3"/>
        <w:tabs>
          <w:tab w:val="left" w:pos="709"/>
        </w:tabs>
        <w:spacing w:before="3"/>
        <w:ind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Здоровый образ жизни: профилактика вредных привычек. Безопасность в городе (планирование маршрутов с учётом транспортной инфраструктуры</w:t>
      </w:r>
      <w:r w:rsidR="00DA58C5" w:rsidRPr="00C91A6B">
        <w:rPr>
          <w:rFonts w:ascii="Times New Roman" w:hAnsi="Times New Roman" w:cs="Times New Roman"/>
          <w:color w:val="000000" w:themeColor="text1"/>
          <w:lang w:val="ru-RU"/>
        </w:rPr>
        <w:t xml:space="preserve"> города; правила безопасного по</w:t>
      </w:r>
      <w:r w:rsidRPr="00C91A6B">
        <w:rPr>
          <w:rFonts w:ascii="Times New Roman" w:hAnsi="Times New Roman" w:cs="Times New Roman"/>
          <w:color w:val="000000" w:themeColor="text1"/>
          <w:lang w:val="ru-RU"/>
        </w:rPr>
        <w:t>ведения в общественных местах, зонах отдыха, учреждениях культуры). Правила безопасного поведения велосипедиста с учётом дорожных знаков и разметки, сигналов и</w:t>
      </w:r>
      <w:r w:rsidR="00DA58C5" w:rsidRPr="00C91A6B">
        <w:rPr>
          <w:rFonts w:ascii="Times New Roman" w:hAnsi="Times New Roman" w:cs="Times New Roman"/>
          <w:color w:val="000000" w:themeColor="text1"/>
          <w:lang w:val="ru-RU"/>
        </w:rPr>
        <w:t xml:space="preserve"> средств защи</w:t>
      </w:r>
      <w:r w:rsidRPr="00C91A6B">
        <w:rPr>
          <w:rFonts w:ascii="Times New Roman" w:hAnsi="Times New Roman" w:cs="Times New Roman"/>
          <w:color w:val="000000" w:themeColor="text1"/>
          <w:lang w:val="ru-RU"/>
        </w:rPr>
        <w:t>ты велосипедист</w:t>
      </w:r>
      <w:r w:rsidR="00E0524F" w:rsidRPr="00C91A6B">
        <w:rPr>
          <w:rFonts w:ascii="Times New Roman" w:hAnsi="Times New Roman" w:cs="Times New Roman"/>
          <w:color w:val="000000" w:themeColor="text1"/>
          <w:lang w:val="ru-RU"/>
        </w:rPr>
        <w:t>а, правила использования самоката и других</w:t>
      </w:r>
    </w:p>
    <w:p w14:paraId="72772A92" w14:textId="0B79736A" w:rsidR="009E224D" w:rsidRPr="00C91A6B" w:rsidRDefault="00E0524F" w:rsidP="00E0524F">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средств индивидуальной мобильности</w:t>
      </w:r>
      <w:r w:rsidR="004D0A5B" w:rsidRPr="00C91A6B">
        <w:rPr>
          <w:rFonts w:ascii="Times New Roman" w:hAnsi="Times New Roman" w:cs="Times New Roman"/>
          <w:color w:val="000000" w:themeColor="text1"/>
          <w:lang w:val="ru-RU"/>
        </w:rPr>
        <w:t xml:space="preserve">. Безопасность в Интернете (поиск </w:t>
      </w:r>
      <w:r w:rsidR="00DA58C5" w:rsidRPr="00C91A6B">
        <w:rPr>
          <w:rFonts w:ascii="Times New Roman" w:hAnsi="Times New Roman" w:cs="Times New Roman"/>
          <w:color w:val="000000" w:themeColor="text1"/>
          <w:lang w:val="ru-RU"/>
        </w:rPr>
        <w:t>достовер</w:t>
      </w:r>
      <w:r w:rsidR="004D0A5B" w:rsidRPr="00C91A6B">
        <w:rPr>
          <w:rFonts w:ascii="Times New Roman" w:hAnsi="Times New Roman" w:cs="Times New Roman"/>
          <w:color w:val="000000" w:themeColor="text1"/>
          <w:lang w:val="ru-RU"/>
        </w:rPr>
        <w:t>ной информации, опознаван</w:t>
      </w:r>
      <w:r w:rsidR="00DA58C5" w:rsidRPr="00C91A6B">
        <w:rPr>
          <w:rFonts w:ascii="Times New Roman" w:hAnsi="Times New Roman" w:cs="Times New Roman"/>
          <w:color w:val="000000" w:themeColor="text1"/>
          <w:lang w:val="ru-RU"/>
        </w:rPr>
        <w:t>ие государственных образователь</w:t>
      </w:r>
      <w:r w:rsidR="004D0A5B" w:rsidRPr="00C91A6B">
        <w:rPr>
          <w:rFonts w:ascii="Times New Roman" w:hAnsi="Times New Roman" w:cs="Times New Roman"/>
          <w:color w:val="000000" w:themeColor="text1"/>
          <w:lang w:val="ru-RU"/>
        </w:rPr>
        <w:t>ных ресурсов и детских развлекательных порталов) в условиях контролируемого доступа в Интернет.</w:t>
      </w:r>
    </w:p>
    <w:p w14:paraId="60A905CB" w14:textId="77777777" w:rsidR="00DA58C5" w:rsidRPr="00C91A6B" w:rsidRDefault="00DA58C5" w:rsidP="0041663B">
      <w:pPr>
        <w:pStyle w:val="a3"/>
        <w:tabs>
          <w:tab w:val="left" w:pos="709"/>
        </w:tabs>
        <w:spacing w:before="3"/>
        <w:ind w:left="0" w:right="0" w:firstLine="567"/>
        <w:rPr>
          <w:rFonts w:ascii="Times New Roman" w:hAnsi="Times New Roman" w:cs="Times New Roman"/>
          <w:color w:val="000000" w:themeColor="text1"/>
          <w:lang w:val="ru-RU"/>
        </w:rPr>
      </w:pPr>
    </w:p>
    <w:p w14:paraId="58CEF9E4" w14:textId="77777777" w:rsidR="00EE6FF6" w:rsidRPr="00C91A6B" w:rsidRDefault="00EE6FF6">
      <w:pP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br w:type="page"/>
      </w:r>
    </w:p>
    <w:p w14:paraId="4F50262B" w14:textId="7933F1C5"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50D52F43" w14:textId="77777777" w:rsidR="009E224D" w:rsidRPr="00C91A6B" w:rsidRDefault="004D0A5B" w:rsidP="0041663B">
      <w:pPr>
        <w:tabs>
          <w:tab w:val="left" w:pos="709"/>
        </w:tabs>
        <w:spacing w:before="58"/>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универсальные учебные действия:</w:t>
      </w:r>
    </w:p>
    <w:p w14:paraId="1D830FE8" w14:textId="77777777" w:rsidR="009E224D" w:rsidRPr="00C91A6B" w:rsidRDefault="004D0A5B" w:rsidP="00370B29">
      <w:pPr>
        <w:pStyle w:val="a7"/>
        <w:numPr>
          <w:ilvl w:val="0"/>
          <w:numId w:val="25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устанавливать последовательность этапов возрастного </w:t>
      </w:r>
      <w:r w:rsidR="00DA58C5" w:rsidRPr="00C91A6B">
        <w:rPr>
          <w:rFonts w:ascii="Times New Roman" w:hAnsi="Times New Roman" w:cs="Times New Roman"/>
          <w:color w:val="000000" w:themeColor="text1"/>
          <w:sz w:val="20"/>
          <w:szCs w:val="20"/>
          <w:lang w:val="ru-RU"/>
        </w:rPr>
        <w:t>разви</w:t>
      </w:r>
      <w:r w:rsidRPr="00C91A6B">
        <w:rPr>
          <w:rFonts w:ascii="Times New Roman" w:hAnsi="Times New Roman" w:cs="Times New Roman"/>
          <w:color w:val="000000" w:themeColor="text1"/>
          <w:sz w:val="20"/>
          <w:szCs w:val="20"/>
          <w:lang w:val="ru-RU"/>
        </w:rPr>
        <w:t>тия человека;</w:t>
      </w:r>
    </w:p>
    <w:p w14:paraId="480606B4" w14:textId="77777777" w:rsidR="009E224D" w:rsidRPr="00C91A6B" w:rsidRDefault="004D0A5B" w:rsidP="00370B29">
      <w:pPr>
        <w:pStyle w:val="a7"/>
        <w:numPr>
          <w:ilvl w:val="0"/>
          <w:numId w:val="25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конструировать в учебных и игровых ситуациях правила </w:t>
      </w:r>
      <w:r w:rsidR="00DA58C5" w:rsidRPr="00C91A6B">
        <w:rPr>
          <w:rFonts w:ascii="Times New Roman" w:hAnsi="Times New Roman" w:cs="Times New Roman"/>
          <w:color w:val="000000" w:themeColor="text1"/>
          <w:sz w:val="20"/>
          <w:szCs w:val="20"/>
          <w:lang w:val="ru-RU"/>
        </w:rPr>
        <w:t>без</w:t>
      </w:r>
      <w:r w:rsidRPr="00C91A6B">
        <w:rPr>
          <w:rFonts w:ascii="Times New Roman" w:hAnsi="Times New Roman" w:cs="Times New Roman"/>
          <w:color w:val="000000" w:themeColor="text1"/>
          <w:sz w:val="20"/>
          <w:szCs w:val="20"/>
          <w:lang w:val="ru-RU"/>
        </w:rPr>
        <w:t>опасного поведения в среде обитания;</w:t>
      </w:r>
    </w:p>
    <w:p w14:paraId="2A3C15E9" w14:textId="77777777" w:rsidR="00DA58C5" w:rsidRPr="00C91A6B" w:rsidRDefault="004D0A5B" w:rsidP="00370B29">
      <w:pPr>
        <w:pStyle w:val="a7"/>
        <w:numPr>
          <w:ilvl w:val="0"/>
          <w:numId w:val="25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моделировать схемы природных объектов (строение почвы; движение реки, форма поверхности);</w:t>
      </w:r>
    </w:p>
    <w:p w14:paraId="5E216269" w14:textId="77777777" w:rsidR="009E224D" w:rsidRPr="00C91A6B" w:rsidRDefault="00DA58C5" w:rsidP="00370B29">
      <w:pPr>
        <w:pStyle w:val="a7"/>
        <w:numPr>
          <w:ilvl w:val="0"/>
          <w:numId w:val="25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оотносить объекты при</w:t>
      </w:r>
      <w:r w:rsidRPr="00C91A6B">
        <w:rPr>
          <w:rFonts w:ascii="Times New Roman" w:hAnsi="Times New Roman" w:cs="Times New Roman"/>
          <w:color w:val="000000" w:themeColor="text1"/>
          <w:sz w:val="20"/>
          <w:szCs w:val="20"/>
          <w:lang w:val="ru-RU"/>
        </w:rPr>
        <w:t>роды с принадлежностью к опреде</w:t>
      </w:r>
      <w:r w:rsidR="004D0A5B" w:rsidRPr="00C91A6B">
        <w:rPr>
          <w:rFonts w:ascii="Times New Roman" w:hAnsi="Times New Roman" w:cs="Times New Roman"/>
          <w:color w:val="000000" w:themeColor="text1"/>
          <w:sz w:val="20"/>
          <w:szCs w:val="20"/>
          <w:lang w:val="ru-RU"/>
        </w:rPr>
        <w:t>лённой природной зоне;</w:t>
      </w:r>
    </w:p>
    <w:p w14:paraId="41C93D05" w14:textId="77777777" w:rsidR="009E224D" w:rsidRPr="00C91A6B" w:rsidRDefault="004D0A5B" w:rsidP="00370B29">
      <w:pPr>
        <w:pStyle w:val="a7"/>
        <w:numPr>
          <w:ilvl w:val="0"/>
          <w:numId w:val="25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классифицировать природные объекты по принадлежности к природной зоне;</w:t>
      </w:r>
    </w:p>
    <w:p w14:paraId="6036D1B7" w14:textId="77777777" w:rsidR="009E224D" w:rsidRPr="00C91A6B" w:rsidRDefault="004D0A5B" w:rsidP="00370B29">
      <w:pPr>
        <w:pStyle w:val="a7"/>
        <w:numPr>
          <w:ilvl w:val="0"/>
          <w:numId w:val="25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разрыв между реальным и желательным состоянием объекта (ситуации) на основе предложенных учителем вопросов.</w:t>
      </w:r>
    </w:p>
    <w:p w14:paraId="32183EB6" w14:textId="77777777" w:rsidR="009E224D" w:rsidRPr="00C91A6B" w:rsidRDefault="004D0A5B" w:rsidP="00FB0727">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Работа с информацией:</w:t>
      </w:r>
    </w:p>
    <w:p w14:paraId="672A8ECD"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умения рабо</w:t>
      </w:r>
      <w:r w:rsidR="00DA58C5" w:rsidRPr="00C91A6B">
        <w:rPr>
          <w:rFonts w:ascii="Times New Roman" w:hAnsi="Times New Roman" w:cs="Times New Roman"/>
          <w:color w:val="000000" w:themeColor="text1"/>
          <w:sz w:val="20"/>
          <w:szCs w:val="20"/>
          <w:lang w:val="ru-RU"/>
        </w:rPr>
        <w:t>тать с информацией, представлен</w:t>
      </w:r>
      <w:r w:rsidRPr="00C91A6B">
        <w:rPr>
          <w:rFonts w:ascii="Times New Roman" w:hAnsi="Times New Roman" w:cs="Times New Roman"/>
          <w:color w:val="000000" w:themeColor="text1"/>
          <w:sz w:val="20"/>
          <w:szCs w:val="20"/>
          <w:lang w:val="ru-RU"/>
        </w:rPr>
        <w:t xml:space="preserve">ной в разных формах; </w:t>
      </w:r>
      <w:r w:rsidR="00DA58C5" w:rsidRPr="00C91A6B">
        <w:rPr>
          <w:rFonts w:ascii="Times New Roman" w:hAnsi="Times New Roman" w:cs="Times New Roman"/>
          <w:color w:val="000000" w:themeColor="text1"/>
          <w:sz w:val="20"/>
          <w:szCs w:val="20"/>
          <w:lang w:val="ru-RU"/>
        </w:rPr>
        <w:t>оценивать объективность информа</w:t>
      </w:r>
      <w:r w:rsidRPr="00C91A6B">
        <w:rPr>
          <w:rFonts w:ascii="Times New Roman" w:hAnsi="Times New Roman" w:cs="Times New Roman"/>
          <w:color w:val="000000" w:themeColor="text1"/>
          <w:sz w:val="20"/>
          <w:szCs w:val="20"/>
          <w:lang w:val="ru-RU"/>
        </w:rPr>
        <w:t>ции, учитывать правила</w:t>
      </w:r>
      <w:r w:rsidR="00DA58C5" w:rsidRPr="00C91A6B">
        <w:rPr>
          <w:rFonts w:ascii="Times New Roman" w:hAnsi="Times New Roman" w:cs="Times New Roman"/>
          <w:color w:val="000000" w:themeColor="text1"/>
          <w:sz w:val="20"/>
          <w:szCs w:val="20"/>
          <w:lang w:val="ru-RU"/>
        </w:rPr>
        <w:t xml:space="preserve"> безопасного использования элек</w:t>
      </w:r>
      <w:r w:rsidRPr="00C91A6B">
        <w:rPr>
          <w:rFonts w:ascii="Times New Roman" w:hAnsi="Times New Roman" w:cs="Times New Roman"/>
          <w:color w:val="000000" w:themeColor="text1"/>
          <w:sz w:val="20"/>
          <w:szCs w:val="20"/>
          <w:lang w:val="ru-RU"/>
        </w:rPr>
        <w:t>тронных ресурсов школы;</w:t>
      </w:r>
    </w:p>
    <w:p w14:paraId="66B541A3"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для уточнения и расширения своих знаний об окружающем мире словари, справочники, энциклопедии, в том числе и Интернет (в условиях контролируемого выхода);</w:t>
      </w:r>
    </w:p>
    <w:p w14:paraId="750D6E20" w14:textId="77777777" w:rsidR="00FB0727"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 основе дополнительной информации делать сообщения (доклады) на предложенную тему, подготавливать </w:t>
      </w:r>
      <w:r w:rsidR="00DA58C5" w:rsidRPr="00C91A6B">
        <w:rPr>
          <w:rFonts w:ascii="Times New Roman" w:hAnsi="Times New Roman" w:cs="Times New Roman"/>
          <w:color w:val="000000" w:themeColor="text1"/>
          <w:sz w:val="20"/>
          <w:szCs w:val="20"/>
          <w:lang w:val="ru-RU"/>
        </w:rPr>
        <w:t>презента</w:t>
      </w:r>
      <w:r w:rsidRPr="00C91A6B">
        <w:rPr>
          <w:rFonts w:ascii="Times New Roman" w:hAnsi="Times New Roman" w:cs="Times New Roman"/>
          <w:color w:val="000000" w:themeColor="text1"/>
          <w:sz w:val="20"/>
          <w:szCs w:val="20"/>
          <w:lang w:val="ru-RU"/>
        </w:rPr>
        <w:t>цию, включая в неё иллюстрации, таблицы, диаграммы.</w:t>
      </w:r>
    </w:p>
    <w:p w14:paraId="52A3EB05" w14:textId="1F46CA99" w:rsidR="009E224D" w:rsidRPr="00C91A6B" w:rsidRDefault="004D0A5B" w:rsidP="00FB0727">
      <w:pPr>
        <w:tabs>
          <w:tab w:val="left" w:pos="384"/>
          <w:tab w:val="left" w:pos="709"/>
        </w:tabs>
        <w:ind w:firstLine="567"/>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Коммуникативные универсальные учебные действия:</w:t>
      </w:r>
    </w:p>
    <w:p w14:paraId="757C12BA"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в понятиях</w:t>
      </w:r>
      <w:r w:rsidR="00DA58C5" w:rsidRPr="00C91A6B">
        <w:rPr>
          <w:rFonts w:ascii="Times New Roman" w:hAnsi="Times New Roman" w:cs="Times New Roman"/>
          <w:color w:val="000000" w:themeColor="text1"/>
          <w:sz w:val="20"/>
          <w:szCs w:val="20"/>
          <w:lang w:val="ru-RU"/>
        </w:rPr>
        <w:t>: организм, возраст, система ор</w:t>
      </w:r>
      <w:r w:rsidRPr="00C91A6B">
        <w:rPr>
          <w:rFonts w:ascii="Times New Roman" w:hAnsi="Times New Roman" w:cs="Times New Roman"/>
          <w:color w:val="000000" w:themeColor="text1"/>
          <w:sz w:val="20"/>
          <w:szCs w:val="20"/>
          <w:lang w:val="ru-RU"/>
        </w:rPr>
        <w:t>ганов; культура, долг, соотечественник, берестяная грамота, первопечатник, иконопись, объект Всемирного природного и культурного наследия;</w:t>
      </w:r>
    </w:p>
    <w:p w14:paraId="33E769B3"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14:paraId="4FCEC2E1"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текст-рассуждение: объяснять вред для здоровья и самочувствия организма вредных привычек;</w:t>
      </w:r>
    </w:p>
    <w:p w14:paraId="4A171D2F"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описывать ситуации проявления нравственных качеств — отзывчивости, доброты, справедливости и др.;</w:t>
      </w:r>
    </w:p>
    <w:p w14:paraId="73C7800B"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составлять краткие суждени</w:t>
      </w:r>
      <w:r w:rsidR="00DA58C5" w:rsidRPr="00C91A6B">
        <w:rPr>
          <w:rFonts w:ascii="Times New Roman" w:hAnsi="Times New Roman" w:cs="Times New Roman"/>
          <w:color w:val="000000" w:themeColor="text1"/>
          <w:sz w:val="20"/>
          <w:szCs w:val="20"/>
          <w:lang w:val="ru-RU"/>
        </w:rPr>
        <w:t>я о связях и зависимостях в при</w:t>
      </w:r>
      <w:r w:rsidRPr="00C91A6B">
        <w:rPr>
          <w:rFonts w:ascii="Times New Roman" w:hAnsi="Times New Roman" w:cs="Times New Roman"/>
          <w:color w:val="000000" w:themeColor="text1"/>
          <w:sz w:val="20"/>
          <w:szCs w:val="20"/>
          <w:lang w:val="ru-RU"/>
        </w:rPr>
        <w:t>роде (на основе сезонных изменений, особенностей жизни природных зон, пищевых цепей);</w:t>
      </w:r>
    </w:p>
    <w:p w14:paraId="47881C62"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составлять небольшие тексты «Права и обязанности </w:t>
      </w:r>
      <w:r w:rsidR="00DA58C5" w:rsidRPr="00C91A6B">
        <w:rPr>
          <w:rFonts w:ascii="Times New Roman" w:hAnsi="Times New Roman" w:cs="Times New Roman"/>
          <w:color w:val="000000" w:themeColor="text1"/>
          <w:sz w:val="20"/>
          <w:szCs w:val="20"/>
          <w:lang w:val="ru-RU"/>
        </w:rPr>
        <w:t>гражда</w:t>
      </w:r>
      <w:r w:rsidRPr="00C91A6B">
        <w:rPr>
          <w:rFonts w:ascii="Times New Roman" w:hAnsi="Times New Roman" w:cs="Times New Roman"/>
          <w:color w:val="000000" w:themeColor="text1"/>
          <w:sz w:val="20"/>
          <w:szCs w:val="20"/>
          <w:lang w:val="ru-RU"/>
        </w:rPr>
        <w:t>нина РФ»;</w:t>
      </w:r>
    </w:p>
    <w:p w14:paraId="6E0ADBD0" w14:textId="579EC2C2" w:rsidR="00FB0727"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небольшие тексты о знаменательных страницах истории нашей страны (в рамках изученного).</w:t>
      </w:r>
    </w:p>
    <w:p w14:paraId="4BB5B524" w14:textId="319FB97E" w:rsidR="009E224D" w:rsidRPr="00C91A6B" w:rsidRDefault="004D0A5B" w:rsidP="00FB0727">
      <w:pPr>
        <w:tabs>
          <w:tab w:val="left" w:pos="384"/>
          <w:tab w:val="left" w:pos="709"/>
        </w:tabs>
        <w:ind w:firstLine="567"/>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Регулятивные универсальные учебные действия</w:t>
      </w:r>
      <w:r w:rsidRPr="00C91A6B">
        <w:rPr>
          <w:rFonts w:ascii="Times New Roman" w:hAnsi="Times New Roman" w:cs="Times New Roman"/>
          <w:color w:val="000000" w:themeColor="text1"/>
          <w:sz w:val="20"/>
          <w:szCs w:val="20"/>
        </w:rPr>
        <w:t>:</w:t>
      </w:r>
    </w:p>
    <w:p w14:paraId="14F3023E"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самостоятельно планировать алгоритм решения учебной </w:t>
      </w:r>
      <w:r w:rsidR="00DA58C5" w:rsidRPr="00C91A6B">
        <w:rPr>
          <w:rFonts w:ascii="Times New Roman" w:hAnsi="Times New Roman" w:cs="Times New Roman"/>
          <w:color w:val="000000" w:themeColor="text1"/>
          <w:sz w:val="20"/>
          <w:szCs w:val="20"/>
          <w:lang w:val="ru-RU"/>
        </w:rPr>
        <w:t>за</w:t>
      </w:r>
      <w:r w:rsidRPr="00C91A6B">
        <w:rPr>
          <w:rFonts w:ascii="Times New Roman" w:hAnsi="Times New Roman" w:cs="Times New Roman"/>
          <w:color w:val="000000" w:themeColor="text1"/>
          <w:sz w:val="20"/>
          <w:szCs w:val="20"/>
          <w:lang w:val="ru-RU"/>
        </w:rPr>
        <w:t>дачи; предвидеть трудности и возможные ошибки;</w:t>
      </w:r>
    </w:p>
    <w:p w14:paraId="49A9C809" w14:textId="77777777" w:rsidR="00DA58C5"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контролировать процесс и результат выполнения задания, корректировать учебные действия при необходимости;</w:t>
      </w:r>
    </w:p>
    <w:p w14:paraId="116BCE00" w14:textId="77777777" w:rsidR="009E224D" w:rsidRPr="00C91A6B" w:rsidRDefault="00DA58C5"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w:t>
      </w:r>
      <w:r w:rsidR="004D0A5B" w:rsidRPr="00C91A6B">
        <w:rPr>
          <w:rFonts w:ascii="Times New Roman" w:hAnsi="Times New Roman" w:cs="Times New Roman"/>
          <w:color w:val="000000" w:themeColor="text1"/>
          <w:sz w:val="20"/>
          <w:szCs w:val="20"/>
          <w:lang w:val="ru-RU"/>
        </w:rPr>
        <w:t>декватно принимать оцен</w:t>
      </w:r>
      <w:r w:rsidRPr="00C91A6B">
        <w:rPr>
          <w:rFonts w:ascii="Times New Roman" w:hAnsi="Times New Roman" w:cs="Times New Roman"/>
          <w:color w:val="000000" w:themeColor="text1"/>
          <w:sz w:val="20"/>
          <w:szCs w:val="20"/>
          <w:lang w:val="ru-RU"/>
        </w:rPr>
        <w:t>ку своей работы; планировать ра</w:t>
      </w:r>
      <w:r w:rsidR="004D0A5B" w:rsidRPr="00C91A6B">
        <w:rPr>
          <w:rFonts w:ascii="Times New Roman" w:hAnsi="Times New Roman" w:cs="Times New Roman"/>
          <w:color w:val="000000" w:themeColor="text1"/>
          <w:sz w:val="20"/>
          <w:szCs w:val="20"/>
          <w:lang w:val="ru-RU"/>
        </w:rPr>
        <w:t>боту над ошибками;</w:t>
      </w:r>
    </w:p>
    <w:p w14:paraId="6FCA8979" w14:textId="77777777" w:rsidR="009E224D" w:rsidRPr="00C91A6B" w:rsidRDefault="004D0A5B" w:rsidP="00370B29">
      <w:pPr>
        <w:pStyle w:val="a7"/>
        <w:numPr>
          <w:ilvl w:val="0"/>
          <w:numId w:val="25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ошибки в своей и чужих работах, устанавливать их причины.</w:t>
      </w:r>
    </w:p>
    <w:p w14:paraId="4808DEFE"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Совместная деятельность:</w:t>
      </w:r>
    </w:p>
    <w:p w14:paraId="175F8FD1" w14:textId="77777777" w:rsidR="009E224D" w:rsidRPr="00C91A6B" w:rsidRDefault="004D0A5B" w:rsidP="00370B29">
      <w:pPr>
        <w:pStyle w:val="a7"/>
        <w:numPr>
          <w:ilvl w:val="0"/>
          <w:numId w:val="25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правила совм</w:t>
      </w:r>
      <w:r w:rsidR="00DA58C5" w:rsidRPr="00C91A6B">
        <w:rPr>
          <w:rFonts w:ascii="Times New Roman" w:hAnsi="Times New Roman" w:cs="Times New Roman"/>
          <w:color w:val="000000" w:themeColor="text1"/>
          <w:sz w:val="20"/>
          <w:szCs w:val="20"/>
          <w:lang w:val="ru-RU"/>
        </w:rPr>
        <w:t>естной деятельности при выполне</w:t>
      </w:r>
      <w:r w:rsidRPr="00C91A6B">
        <w:rPr>
          <w:rFonts w:ascii="Times New Roman" w:hAnsi="Times New Roman" w:cs="Times New Roman"/>
          <w:color w:val="000000" w:themeColor="text1"/>
          <w:sz w:val="20"/>
          <w:szCs w:val="20"/>
          <w:lang w:val="ru-RU"/>
        </w:rPr>
        <w:t>нии разных ролей — руководитель, подчинённый, напарник, член большого коллектива;</w:t>
      </w:r>
    </w:p>
    <w:p w14:paraId="481CFAB9" w14:textId="77777777" w:rsidR="009E224D" w:rsidRPr="00C91A6B" w:rsidRDefault="004D0A5B" w:rsidP="00370B29">
      <w:pPr>
        <w:pStyle w:val="a7"/>
        <w:numPr>
          <w:ilvl w:val="0"/>
          <w:numId w:val="25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относиться к своим обязанностям в процессе совместной деятельности, объективно оценивать свой вклад в общее дело;</w:t>
      </w:r>
    </w:p>
    <w:p w14:paraId="1ACB7515" w14:textId="77777777" w:rsidR="009E224D" w:rsidRPr="00C91A6B" w:rsidRDefault="004D0A5B" w:rsidP="00370B29">
      <w:pPr>
        <w:pStyle w:val="a7"/>
        <w:numPr>
          <w:ilvl w:val="0"/>
          <w:numId w:val="25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анализировать ситуации, возникающие в процессе </w:t>
      </w:r>
      <w:r w:rsidR="00DA58C5" w:rsidRPr="00C91A6B">
        <w:rPr>
          <w:rFonts w:ascii="Times New Roman" w:hAnsi="Times New Roman" w:cs="Times New Roman"/>
          <w:color w:val="000000" w:themeColor="text1"/>
          <w:sz w:val="20"/>
          <w:szCs w:val="20"/>
          <w:lang w:val="ru-RU"/>
        </w:rPr>
        <w:t>совмест</w:t>
      </w:r>
      <w:r w:rsidRPr="00C91A6B">
        <w:rPr>
          <w:rFonts w:ascii="Times New Roman" w:hAnsi="Times New Roman" w:cs="Times New Roman"/>
          <w:color w:val="000000" w:themeColor="text1"/>
          <w:sz w:val="20"/>
          <w:szCs w:val="20"/>
          <w:lang w:val="ru-RU"/>
        </w:rPr>
        <w:t>ных игр, труда, использования инструментов, которые могут стать опасными для здоровья и жизни других людей.</w:t>
      </w:r>
    </w:p>
    <w:p w14:paraId="0A57735C"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8D1AD8">
          <w:footnotePr>
            <w:numRestart w:val="eachPage"/>
          </w:footnotePr>
          <w:pgSz w:w="7830" w:h="12020"/>
          <w:pgMar w:top="620" w:right="580" w:bottom="900" w:left="580" w:header="0" w:footer="1134" w:gutter="0"/>
          <w:cols w:space="720"/>
          <w:titlePg/>
          <w:docGrid w:linePitch="299"/>
        </w:sectPr>
      </w:pPr>
    </w:p>
    <w:p w14:paraId="57F143E5" w14:textId="537E53AC" w:rsidR="009E224D" w:rsidRPr="00C91A6B" w:rsidRDefault="004D0A5B" w:rsidP="00FB0727">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ПРОГРАММЫ УЧЕБНОГО ПРЕДМЕТА «ОКРУЖАЮЩИЙ МИР»</w:t>
      </w:r>
    </w:p>
    <w:p w14:paraId="5DC6A03A"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младшем школьном во</w:t>
      </w:r>
      <w:r w:rsidR="00DA58C5" w:rsidRPr="00C91A6B">
        <w:rPr>
          <w:rFonts w:ascii="Times New Roman" w:hAnsi="Times New Roman" w:cs="Times New Roman"/>
          <w:color w:val="000000" w:themeColor="text1"/>
          <w:lang w:val="ru-RU"/>
        </w:rPr>
        <w:t>зрасте многие психические и лич</w:t>
      </w:r>
      <w:r w:rsidRPr="00C91A6B">
        <w:rPr>
          <w:rFonts w:ascii="Times New Roman" w:hAnsi="Times New Roman" w:cs="Times New Roman"/>
          <w:color w:val="000000" w:themeColor="text1"/>
          <w:lang w:val="ru-RU"/>
        </w:rPr>
        <w:t>ностные новообразования находятся в стадии становления и не отражают завершённый этап</w:t>
      </w:r>
      <w:r w:rsidR="00DA58C5" w:rsidRPr="00C91A6B">
        <w:rPr>
          <w:rFonts w:ascii="Times New Roman" w:hAnsi="Times New Roman" w:cs="Times New Roman"/>
          <w:color w:val="000000" w:themeColor="text1"/>
          <w:lang w:val="ru-RU"/>
        </w:rPr>
        <w:t xml:space="preserve"> их развития. Это происходит ин</w:t>
      </w:r>
      <w:r w:rsidRPr="00C91A6B">
        <w:rPr>
          <w:rFonts w:ascii="Times New Roman" w:hAnsi="Times New Roman" w:cs="Times New Roman"/>
          <w:color w:val="000000" w:themeColor="text1"/>
          <w:lang w:val="ru-RU"/>
        </w:rPr>
        <w:t>дивидуально в соответствии с возможностями ребёнка, темпом его обучаемости, особенностями социальной среды, в которой он живёт, поэтому выделя</w:t>
      </w:r>
      <w:r w:rsidR="00DA58C5" w:rsidRPr="00C91A6B">
        <w:rPr>
          <w:rFonts w:ascii="Times New Roman" w:hAnsi="Times New Roman" w:cs="Times New Roman"/>
          <w:color w:val="000000" w:themeColor="text1"/>
          <w:lang w:val="ru-RU"/>
        </w:rPr>
        <w:t>ть планируемые результаты освое</w:t>
      </w:r>
      <w:r w:rsidRPr="00C91A6B">
        <w:rPr>
          <w:rFonts w:ascii="Times New Roman" w:hAnsi="Times New Roman" w:cs="Times New Roman"/>
          <w:color w:val="000000" w:themeColor="text1"/>
          <w:lang w:val="ru-RU"/>
        </w:rPr>
        <w:t>ния программы учебного</w:t>
      </w:r>
      <w:r w:rsidR="00DA58C5" w:rsidRPr="00C91A6B">
        <w:rPr>
          <w:rFonts w:ascii="Times New Roman" w:hAnsi="Times New Roman" w:cs="Times New Roman"/>
          <w:color w:val="000000" w:themeColor="text1"/>
          <w:lang w:val="ru-RU"/>
        </w:rPr>
        <w:t xml:space="preserve"> предмета «Окружающий мир» в об</w:t>
      </w:r>
      <w:r w:rsidRPr="00C91A6B">
        <w:rPr>
          <w:rFonts w:ascii="Times New Roman" w:hAnsi="Times New Roman" w:cs="Times New Roman"/>
          <w:color w:val="000000" w:themeColor="text1"/>
          <w:lang w:val="ru-RU"/>
        </w:rPr>
        <w:t xml:space="preserve">ласти личностных и метапредметных достижений по годам обучения нецелесообразно. </w:t>
      </w:r>
      <w:r w:rsidR="00DA58C5" w:rsidRPr="00C91A6B">
        <w:rPr>
          <w:rFonts w:ascii="Times New Roman" w:hAnsi="Times New Roman" w:cs="Times New Roman"/>
          <w:color w:val="000000" w:themeColor="text1"/>
          <w:lang w:val="ru-RU"/>
        </w:rPr>
        <w:t>Исходя из этого, планируемые ре</w:t>
      </w:r>
      <w:r w:rsidRPr="00C91A6B">
        <w:rPr>
          <w:rFonts w:ascii="Times New Roman" w:hAnsi="Times New Roman" w:cs="Times New Roman"/>
          <w:color w:val="000000" w:themeColor="text1"/>
          <w:lang w:val="ru-RU"/>
        </w:rPr>
        <w:t xml:space="preserve">зультаты начинаются с характеристики обобщённых </w:t>
      </w:r>
      <w:r w:rsidR="00DA58C5" w:rsidRPr="00C91A6B">
        <w:rPr>
          <w:rFonts w:ascii="Times New Roman" w:hAnsi="Times New Roman" w:cs="Times New Roman"/>
          <w:color w:val="000000" w:themeColor="text1"/>
          <w:lang w:val="ru-RU"/>
        </w:rPr>
        <w:t>достиже</w:t>
      </w:r>
      <w:r w:rsidRPr="00C91A6B">
        <w:rPr>
          <w:rFonts w:ascii="Times New Roman" w:hAnsi="Times New Roman" w:cs="Times New Roman"/>
          <w:color w:val="000000" w:themeColor="text1"/>
          <w:lang w:val="ru-RU"/>
        </w:rPr>
        <w:t>ний в становлении личностных и метапредметных способов действий и качеств субъекта учебной деятельности, которые могут быть сформированы у младших школьников к концу обучения.</w:t>
      </w:r>
    </w:p>
    <w:p w14:paraId="27FDAA76" w14:textId="77777777" w:rsidR="00DA58C5" w:rsidRPr="00C91A6B" w:rsidRDefault="00DA58C5" w:rsidP="0041663B">
      <w:pPr>
        <w:tabs>
          <w:tab w:val="left" w:pos="709"/>
        </w:tabs>
        <w:ind w:firstLine="567"/>
        <w:jc w:val="both"/>
        <w:rPr>
          <w:rFonts w:ascii="Times New Roman" w:hAnsi="Times New Roman" w:cs="Times New Roman"/>
          <w:color w:val="000000" w:themeColor="text1"/>
          <w:sz w:val="20"/>
          <w:szCs w:val="20"/>
          <w:lang w:val="ru-RU"/>
        </w:rPr>
      </w:pPr>
    </w:p>
    <w:p w14:paraId="49813F18"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7E5E4778"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Личностные результаты изучения предмета «Окружающий мир» характеризуют готовность обучающихся </w:t>
      </w:r>
      <w:r w:rsidR="00DA58C5" w:rsidRPr="00C91A6B">
        <w:rPr>
          <w:rFonts w:ascii="Times New Roman" w:hAnsi="Times New Roman" w:cs="Times New Roman"/>
          <w:color w:val="000000" w:themeColor="text1"/>
          <w:lang w:val="ru-RU"/>
        </w:rPr>
        <w:t>руководство</w:t>
      </w:r>
      <w:r w:rsidRPr="00C91A6B">
        <w:rPr>
          <w:rFonts w:ascii="Times New Roman" w:hAnsi="Times New Roman" w:cs="Times New Roman"/>
          <w:color w:val="000000" w:themeColor="text1"/>
          <w:lang w:val="ru-RU"/>
        </w:rPr>
        <w:t xml:space="preserve">ваться традиционными российскими социокультурными и </w:t>
      </w:r>
      <w:r w:rsidR="00DA58C5" w:rsidRPr="00C91A6B">
        <w:rPr>
          <w:rFonts w:ascii="Times New Roman" w:hAnsi="Times New Roman" w:cs="Times New Roman"/>
          <w:color w:val="000000" w:themeColor="text1"/>
          <w:lang w:val="ru-RU"/>
        </w:rPr>
        <w:t>ду</w:t>
      </w:r>
      <w:r w:rsidRPr="00C91A6B">
        <w:rPr>
          <w:rFonts w:ascii="Times New Roman" w:hAnsi="Times New Roman" w:cs="Times New Roman"/>
          <w:color w:val="000000" w:themeColor="text1"/>
          <w:lang w:val="ru-RU"/>
        </w:rPr>
        <w:t>ховно-нравственными ценно</w:t>
      </w:r>
      <w:r w:rsidR="000800D2" w:rsidRPr="00C91A6B">
        <w:rPr>
          <w:rFonts w:ascii="Times New Roman" w:hAnsi="Times New Roman" w:cs="Times New Roman"/>
          <w:color w:val="000000" w:themeColor="text1"/>
          <w:lang w:val="ru-RU"/>
        </w:rPr>
        <w:t>стями, принятыми в обществе пра</w:t>
      </w:r>
      <w:r w:rsidRPr="00C91A6B">
        <w:rPr>
          <w:rFonts w:ascii="Times New Roman" w:hAnsi="Times New Roman" w:cs="Times New Roman"/>
          <w:color w:val="000000" w:themeColor="text1"/>
          <w:lang w:val="ru-RU"/>
        </w:rPr>
        <w:t>вилами и нормами поведения и должны отражать приобретение первоначального опыта деятельности обучающихся, в части:</w:t>
      </w:r>
    </w:p>
    <w:p w14:paraId="01E8B8F0" w14:textId="77777777" w:rsidR="009E224D" w:rsidRPr="00C91A6B" w:rsidRDefault="004D0A5B" w:rsidP="0041663B">
      <w:pPr>
        <w:pStyle w:val="a3"/>
        <w:tabs>
          <w:tab w:val="left" w:pos="709"/>
        </w:tabs>
        <w:spacing w:before="6"/>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Гражданско-патриотического воспитания:</w:t>
      </w:r>
    </w:p>
    <w:p w14:paraId="580B89DB" w14:textId="77777777" w:rsidR="009E224D" w:rsidRPr="00C91A6B" w:rsidRDefault="004D0A5B" w:rsidP="00370B29">
      <w:pPr>
        <w:pStyle w:val="a7"/>
        <w:numPr>
          <w:ilvl w:val="0"/>
          <w:numId w:val="25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становление ценностного отношения к своей Родине — </w:t>
      </w:r>
      <w:r w:rsidR="000800D2" w:rsidRPr="00C91A6B">
        <w:rPr>
          <w:rFonts w:ascii="Times New Roman" w:hAnsi="Times New Roman" w:cs="Times New Roman"/>
          <w:color w:val="000000" w:themeColor="text1"/>
          <w:sz w:val="20"/>
          <w:szCs w:val="20"/>
          <w:lang w:val="ru-RU"/>
        </w:rPr>
        <w:t>Рос</w:t>
      </w:r>
      <w:r w:rsidRPr="00C91A6B">
        <w:rPr>
          <w:rFonts w:ascii="Times New Roman" w:hAnsi="Times New Roman" w:cs="Times New Roman"/>
          <w:color w:val="000000" w:themeColor="text1"/>
          <w:sz w:val="20"/>
          <w:szCs w:val="20"/>
          <w:lang w:val="ru-RU"/>
        </w:rPr>
        <w:t>сии; понимание особой роли многонациональной России в современном мире;</w:t>
      </w:r>
    </w:p>
    <w:p w14:paraId="4DB47904" w14:textId="77777777" w:rsidR="009E224D" w:rsidRPr="00C91A6B" w:rsidRDefault="004D0A5B" w:rsidP="00370B29">
      <w:pPr>
        <w:pStyle w:val="a7"/>
        <w:numPr>
          <w:ilvl w:val="0"/>
          <w:numId w:val="25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своей этнокультурной и российской гражданской идентичности, принадлежно</w:t>
      </w:r>
      <w:r w:rsidR="000800D2" w:rsidRPr="00C91A6B">
        <w:rPr>
          <w:rFonts w:ascii="Times New Roman" w:hAnsi="Times New Roman" w:cs="Times New Roman"/>
          <w:color w:val="000000" w:themeColor="text1"/>
          <w:sz w:val="20"/>
          <w:szCs w:val="20"/>
          <w:lang w:val="ru-RU"/>
        </w:rPr>
        <w:t>сти к российскому народу, к сво</w:t>
      </w:r>
      <w:r w:rsidRPr="00C91A6B">
        <w:rPr>
          <w:rFonts w:ascii="Times New Roman" w:hAnsi="Times New Roman" w:cs="Times New Roman"/>
          <w:color w:val="000000" w:themeColor="text1"/>
          <w:sz w:val="20"/>
          <w:szCs w:val="20"/>
          <w:lang w:val="ru-RU"/>
        </w:rPr>
        <w:t>ей национальной общности;</w:t>
      </w:r>
    </w:p>
    <w:p w14:paraId="1F9372DC" w14:textId="77777777" w:rsidR="009E224D" w:rsidRPr="00C91A6B" w:rsidRDefault="004D0A5B" w:rsidP="00370B29">
      <w:pPr>
        <w:pStyle w:val="a7"/>
        <w:numPr>
          <w:ilvl w:val="0"/>
          <w:numId w:val="25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сопричастность к прошлому, настоящему и будущему своей страны и родного края; проявление интереса к истории и многонациональной культу</w:t>
      </w:r>
      <w:r w:rsidR="000800D2" w:rsidRPr="00C91A6B">
        <w:rPr>
          <w:rFonts w:ascii="Times New Roman" w:hAnsi="Times New Roman" w:cs="Times New Roman"/>
          <w:color w:val="000000" w:themeColor="text1"/>
          <w:sz w:val="20"/>
          <w:szCs w:val="20"/>
          <w:lang w:val="ru-RU"/>
        </w:rPr>
        <w:t>ре своей страны, уважения к сво</w:t>
      </w:r>
      <w:r w:rsidRPr="00C91A6B">
        <w:rPr>
          <w:rFonts w:ascii="Times New Roman" w:hAnsi="Times New Roman" w:cs="Times New Roman"/>
          <w:color w:val="000000" w:themeColor="text1"/>
          <w:sz w:val="20"/>
          <w:szCs w:val="20"/>
          <w:lang w:val="ru-RU"/>
        </w:rPr>
        <w:t>ему и другим народам;</w:t>
      </w:r>
    </w:p>
    <w:p w14:paraId="76AA24AE" w14:textId="77777777" w:rsidR="009E224D" w:rsidRPr="00C91A6B" w:rsidRDefault="004D0A5B" w:rsidP="00370B29">
      <w:pPr>
        <w:pStyle w:val="a7"/>
        <w:numPr>
          <w:ilvl w:val="0"/>
          <w:numId w:val="257"/>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первоначальные представления о человеке как чл</w:t>
      </w:r>
      <w:r w:rsidR="000800D2" w:rsidRPr="00C91A6B">
        <w:rPr>
          <w:rFonts w:ascii="Times New Roman" w:hAnsi="Times New Roman" w:cs="Times New Roman"/>
          <w:color w:val="000000" w:themeColor="text1"/>
          <w:sz w:val="20"/>
          <w:szCs w:val="20"/>
          <w:lang w:val="ru-RU"/>
        </w:rPr>
        <w:t>ене обще</w:t>
      </w:r>
      <w:r w:rsidRPr="00C91A6B">
        <w:rPr>
          <w:rFonts w:ascii="Times New Roman" w:hAnsi="Times New Roman" w:cs="Times New Roman"/>
          <w:color w:val="000000" w:themeColor="text1"/>
          <w:sz w:val="20"/>
          <w:szCs w:val="20"/>
          <w:lang w:val="ru-RU"/>
        </w:rPr>
        <w:t>ства, осознание прав и ответственности человека как члена общества.</w:t>
      </w:r>
    </w:p>
    <w:p w14:paraId="784E2157" w14:textId="77777777" w:rsidR="009E224D" w:rsidRPr="00C91A6B" w:rsidRDefault="004D0A5B" w:rsidP="0041663B">
      <w:pPr>
        <w:pStyle w:val="a3"/>
        <w:tabs>
          <w:tab w:val="left" w:pos="709"/>
        </w:tabs>
        <w:spacing w:before="3"/>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Духовно-нравственного воспитания:</w:t>
      </w:r>
    </w:p>
    <w:p w14:paraId="686209CE" w14:textId="77777777" w:rsidR="000800D2" w:rsidRPr="00C91A6B" w:rsidRDefault="004D0A5B" w:rsidP="00370B29">
      <w:pPr>
        <w:pStyle w:val="a7"/>
        <w:numPr>
          <w:ilvl w:val="0"/>
          <w:numId w:val="25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проявление культуры общения, уважительного отношения к людям, их взглядам, признанию их индивидуальности;</w:t>
      </w:r>
    </w:p>
    <w:p w14:paraId="141EFFC7" w14:textId="77777777" w:rsidR="009E224D" w:rsidRPr="00C91A6B" w:rsidRDefault="000800D2" w:rsidP="00370B29">
      <w:pPr>
        <w:pStyle w:val="a7"/>
        <w:numPr>
          <w:ilvl w:val="0"/>
          <w:numId w:val="25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 xml:space="preserve">ринятие существующих в обществе нравственно-этических норм поведения и правил межличностных отношений, </w:t>
      </w:r>
      <w:r w:rsidRPr="00C91A6B">
        <w:rPr>
          <w:rFonts w:ascii="Times New Roman" w:hAnsi="Times New Roman" w:cs="Times New Roman"/>
          <w:color w:val="000000" w:themeColor="text1"/>
          <w:sz w:val="20"/>
          <w:szCs w:val="20"/>
          <w:lang w:val="ru-RU"/>
        </w:rPr>
        <w:t>кото</w:t>
      </w:r>
      <w:r w:rsidR="004D0A5B" w:rsidRPr="00C91A6B">
        <w:rPr>
          <w:rFonts w:ascii="Times New Roman" w:hAnsi="Times New Roman" w:cs="Times New Roman"/>
          <w:color w:val="000000" w:themeColor="text1"/>
          <w:sz w:val="20"/>
          <w:szCs w:val="20"/>
          <w:lang w:val="ru-RU"/>
        </w:rPr>
        <w:t>рые строятся на проявлении гуманизма, сопереживания, уважения и доброжелательности;</w:t>
      </w:r>
    </w:p>
    <w:p w14:paraId="044723E7" w14:textId="77777777" w:rsidR="009E224D" w:rsidRPr="00C91A6B" w:rsidRDefault="004D0A5B" w:rsidP="00370B29">
      <w:pPr>
        <w:pStyle w:val="a7"/>
        <w:numPr>
          <w:ilvl w:val="0"/>
          <w:numId w:val="25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применение правил совместной деятельности, проявление способности договариваться, неприятие любых ф</w:t>
      </w:r>
      <w:r w:rsidR="000800D2" w:rsidRPr="00C91A6B">
        <w:rPr>
          <w:rFonts w:ascii="Times New Roman" w:hAnsi="Times New Roman" w:cs="Times New Roman"/>
          <w:color w:val="000000" w:themeColor="text1"/>
          <w:sz w:val="20"/>
          <w:szCs w:val="20"/>
          <w:lang w:val="ru-RU"/>
        </w:rPr>
        <w:t>орм поведе</w:t>
      </w:r>
      <w:r w:rsidRPr="00C91A6B">
        <w:rPr>
          <w:rFonts w:ascii="Times New Roman" w:hAnsi="Times New Roman" w:cs="Times New Roman"/>
          <w:color w:val="000000" w:themeColor="text1"/>
          <w:sz w:val="20"/>
          <w:szCs w:val="20"/>
          <w:lang w:val="ru-RU"/>
        </w:rPr>
        <w:t xml:space="preserve">ния, направленных на причинение физического и </w:t>
      </w:r>
      <w:r w:rsidR="000800D2" w:rsidRPr="00C91A6B">
        <w:rPr>
          <w:rFonts w:ascii="Times New Roman" w:hAnsi="Times New Roman" w:cs="Times New Roman"/>
          <w:color w:val="000000" w:themeColor="text1"/>
          <w:sz w:val="20"/>
          <w:szCs w:val="20"/>
          <w:lang w:val="ru-RU"/>
        </w:rPr>
        <w:t>морально</w:t>
      </w:r>
      <w:r w:rsidRPr="00C91A6B">
        <w:rPr>
          <w:rFonts w:ascii="Times New Roman" w:hAnsi="Times New Roman" w:cs="Times New Roman"/>
          <w:color w:val="000000" w:themeColor="text1"/>
          <w:sz w:val="20"/>
          <w:szCs w:val="20"/>
          <w:lang w:val="ru-RU"/>
        </w:rPr>
        <w:t>го вреда другим людям.</w:t>
      </w:r>
    </w:p>
    <w:p w14:paraId="383907A5" w14:textId="77777777" w:rsidR="009E224D" w:rsidRPr="00C91A6B" w:rsidRDefault="004D0A5B" w:rsidP="0041663B">
      <w:pPr>
        <w:pStyle w:val="a3"/>
        <w:tabs>
          <w:tab w:val="left" w:pos="709"/>
        </w:tabs>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Эстетического воспитания:</w:t>
      </w:r>
    </w:p>
    <w:p w14:paraId="7EE71DA7" w14:textId="77777777" w:rsidR="009E224D" w:rsidRPr="00C91A6B" w:rsidRDefault="004D0A5B" w:rsidP="00370B29">
      <w:pPr>
        <w:pStyle w:val="a7"/>
        <w:numPr>
          <w:ilvl w:val="0"/>
          <w:numId w:val="25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понимание особой роли России в развитии общемировой </w:t>
      </w:r>
      <w:r w:rsidR="000800D2" w:rsidRPr="00C91A6B">
        <w:rPr>
          <w:rFonts w:ascii="Times New Roman" w:hAnsi="Times New Roman" w:cs="Times New Roman"/>
          <w:color w:val="000000" w:themeColor="text1"/>
          <w:sz w:val="20"/>
          <w:szCs w:val="20"/>
          <w:lang w:val="ru-RU"/>
        </w:rPr>
        <w:t>ху</w:t>
      </w:r>
      <w:r w:rsidRPr="00C91A6B">
        <w:rPr>
          <w:rFonts w:ascii="Times New Roman" w:hAnsi="Times New Roman" w:cs="Times New Roman"/>
          <w:color w:val="000000" w:themeColor="text1"/>
          <w:sz w:val="20"/>
          <w:szCs w:val="20"/>
          <w:lang w:val="ru-RU"/>
        </w:rPr>
        <w:t xml:space="preserve">дожественной культуры, </w:t>
      </w:r>
      <w:r w:rsidR="000800D2" w:rsidRPr="00C91A6B">
        <w:rPr>
          <w:rFonts w:ascii="Times New Roman" w:hAnsi="Times New Roman" w:cs="Times New Roman"/>
          <w:color w:val="000000" w:themeColor="text1"/>
          <w:sz w:val="20"/>
          <w:szCs w:val="20"/>
          <w:lang w:val="ru-RU"/>
        </w:rPr>
        <w:t>проявление уважительного отноше</w:t>
      </w:r>
      <w:r w:rsidRPr="00C91A6B">
        <w:rPr>
          <w:rFonts w:ascii="Times New Roman" w:hAnsi="Times New Roman" w:cs="Times New Roman"/>
          <w:color w:val="000000" w:themeColor="text1"/>
          <w:sz w:val="20"/>
          <w:szCs w:val="20"/>
          <w:lang w:val="ru-RU"/>
        </w:rPr>
        <w:t>ния, восприимчивости и интереса к разным видам искусства, традициям и творчеству своего и других народов;</w:t>
      </w:r>
    </w:p>
    <w:p w14:paraId="03699246" w14:textId="77777777" w:rsidR="009E224D" w:rsidRPr="00C91A6B" w:rsidRDefault="004D0A5B" w:rsidP="00370B29">
      <w:pPr>
        <w:pStyle w:val="a7"/>
        <w:numPr>
          <w:ilvl w:val="0"/>
          <w:numId w:val="25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использование полученных знаний в продуктивной и </w:t>
      </w:r>
      <w:r w:rsidR="000800D2" w:rsidRPr="00C91A6B">
        <w:rPr>
          <w:rFonts w:ascii="Times New Roman" w:hAnsi="Times New Roman" w:cs="Times New Roman"/>
          <w:color w:val="000000" w:themeColor="text1"/>
          <w:sz w:val="20"/>
          <w:szCs w:val="20"/>
          <w:lang w:val="ru-RU"/>
        </w:rPr>
        <w:t>преоб</w:t>
      </w:r>
      <w:r w:rsidRPr="00C91A6B">
        <w:rPr>
          <w:rFonts w:ascii="Times New Roman" w:hAnsi="Times New Roman" w:cs="Times New Roman"/>
          <w:color w:val="000000" w:themeColor="text1"/>
          <w:sz w:val="20"/>
          <w:szCs w:val="20"/>
          <w:lang w:val="ru-RU"/>
        </w:rPr>
        <w:t>разующей деятельности, в разных видах художественной деятельности.</w:t>
      </w:r>
    </w:p>
    <w:p w14:paraId="041D2BA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Физического воспитания, формирования культуры здоровья и эмоционального благополучия:</w:t>
      </w:r>
    </w:p>
    <w:p w14:paraId="6E1F4255" w14:textId="77777777" w:rsidR="009E224D" w:rsidRPr="00C91A6B" w:rsidRDefault="004D0A5B" w:rsidP="00370B29">
      <w:pPr>
        <w:pStyle w:val="a7"/>
        <w:numPr>
          <w:ilvl w:val="0"/>
          <w:numId w:val="26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соблюдение правил организации здорового и безопасного (для себя и других людей) образа жизни; выполнение правил безопасного поведении в о</w:t>
      </w:r>
      <w:r w:rsidR="000800D2" w:rsidRPr="00C91A6B">
        <w:rPr>
          <w:rFonts w:ascii="Times New Roman" w:hAnsi="Times New Roman" w:cs="Times New Roman"/>
          <w:color w:val="000000" w:themeColor="text1"/>
          <w:sz w:val="20"/>
          <w:szCs w:val="20"/>
          <w:lang w:val="ru-RU"/>
        </w:rPr>
        <w:t>кружающей среде (в том числе ин</w:t>
      </w:r>
      <w:r w:rsidRPr="00C91A6B">
        <w:rPr>
          <w:rFonts w:ascii="Times New Roman" w:hAnsi="Times New Roman" w:cs="Times New Roman"/>
          <w:color w:val="000000" w:themeColor="text1"/>
          <w:sz w:val="20"/>
          <w:szCs w:val="20"/>
          <w:lang w:val="ru-RU"/>
        </w:rPr>
        <w:t>формационной);</w:t>
      </w:r>
    </w:p>
    <w:p w14:paraId="4040B356" w14:textId="77777777" w:rsidR="009E224D" w:rsidRPr="00C91A6B" w:rsidRDefault="004D0A5B" w:rsidP="00370B29">
      <w:pPr>
        <w:pStyle w:val="a7"/>
        <w:numPr>
          <w:ilvl w:val="0"/>
          <w:numId w:val="26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приобретение опыта эмоционального отнош</w:t>
      </w:r>
      <w:r w:rsidR="000800D2" w:rsidRPr="00C91A6B">
        <w:rPr>
          <w:rFonts w:ascii="Times New Roman" w:hAnsi="Times New Roman" w:cs="Times New Roman"/>
          <w:color w:val="000000" w:themeColor="text1"/>
          <w:sz w:val="20"/>
          <w:szCs w:val="20"/>
          <w:lang w:val="ru-RU"/>
        </w:rPr>
        <w:t>ения к среде оби</w:t>
      </w:r>
      <w:r w:rsidRPr="00C91A6B">
        <w:rPr>
          <w:rFonts w:ascii="Times New Roman" w:hAnsi="Times New Roman" w:cs="Times New Roman"/>
          <w:color w:val="000000" w:themeColor="text1"/>
          <w:sz w:val="20"/>
          <w:szCs w:val="20"/>
          <w:lang w:val="ru-RU"/>
        </w:rPr>
        <w:t>тания, бережное отношение к физическому и психическому здоровью.</w:t>
      </w:r>
    </w:p>
    <w:p w14:paraId="6AD682DF" w14:textId="77777777" w:rsidR="006A47A7" w:rsidRPr="00C91A6B" w:rsidRDefault="004D0A5B" w:rsidP="006A47A7">
      <w:pPr>
        <w:pStyle w:val="a3"/>
        <w:tabs>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Трудового воспитания:</w:t>
      </w:r>
    </w:p>
    <w:p w14:paraId="07BBFEB4" w14:textId="4267854B" w:rsidR="009E224D" w:rsidRPr="00C91A6B" w:rsidRDefault="004D0A5B" w:rsidP="006A47A7">
      <w:pPr>
        <w:pStyle w:val="a3"/>
        <w:tabs>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color w:val="000000" w:themeColor="text1"/>
          <w:lang w:val="ru-RU"/>
        </w:rPr>
        <w:t xml:space="preserve">осознание ценности трудовой деятельности в жизни </w:t>
      </w:r>
      <w:r w:rsidR="000800D2" w:rsidRPr="00C91A6B">
        <w:rPr>
          <w:rFonts w:ascii="Times New Roman" w:hAnsi="Times New Roman" w:cs="Times New Roman"/>
          <w:color w:val="000000" w:themeColor="text1"/>
          <w:lang w:val="ru-RU"/>
        </w:rPr>
        <w:t>человек</w:t>
      </w:r>
      <w:r w:rsidRPr="00C91A6B">
        <w:rPr>
          <w:rFonts w:ascii="Times New Roman" w:hAnsi="Times New Roman" w:cs="Times New Roman"/>
          <w:color w:val="000000" w:themeColor="text1"/>
          <w:lang w:val="ru-RU"/>
        </w:rPr>
        <w:t xml:space="preserve">а и общества, ответственное потребление и бережное </w:t>
      </w:r>
      <w:r w:rsidR="000800D2" w:rsidRPr="00C91A6B">
        <w:rPr>
          <w:rFonts w:ascii="Times New Roman" w:hAnsi="Times New Roman" w:cs="Times New Roman"/>
          <w:color w:val="000000" w:themeColor="text1"/>
          <w:lang w:val="ru-RU"/>
        </w:rPr>
        <w:t>отно</w:t>
      </w:r>
      <w:r w:rsidRPr="00C91A6B">
        <w:rPr>
          <w:rFonts w:ascii="Times New Roman" w:hAnsi="Times New Roman" w:cs="Times New Roman"/>
          <w:color w:val="000000" w:themeColor="text1"/>
          <w:lang w:val="ru-RU"/>
        </w:rPr>
        <w:t>шение к результатам труда, навыки участия в различных видах трудовой деятельно</w:t>
      </w:r>
      <w:r w:rsidR="000800D2" w:rsidRPr="00C91A6B">
        <w:rPr>
          <w:rFonts w:ascii="Times New Roman" w:hAnsi="Times New Roman" w:cs="Times New Roman"/>
          <w:color w:val="000000" w:themeColor="text1"/>
          <w:lang w:val="ru-RU"/>
        </w:rPr>
        <w:t>сти, интерес к различным профес</w:t>
      </w:r>
      <w:r w:rsidRPr="00C91A6B">
        <w:rPr>
          <w:rFonts w:ascii="Times New Roman" w:hAnsi="Times New Roman" w:cs="Times New Roman"/>
          <w:color w:val="000000" w:themeColor="text1"/>
          <w:lang w:val="ru-RU"/>
        </w:rPr>
        <w:t>сиям.</w:t>
      </w:r>
    </w:p>
    <w:p w14:paraId="45EE92B3" w14:textId="77777777" w:rsidR="006A47A7" w:rsidRPr="00C91A6B" w:rsidRDefault="004D0A5B" w:rsidP="006A47A7">
      <w:pPr>
        <w:pStyle w:val="a3"/>
        <w:tabs>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Экологического воспитания:</w:t>
      </w:r>
    </w:p>
    <w:p w14:paraId="3BD57999" w14:textId="6C7EC4F3" w:rsidR="009E224D" w:rsidRPr="00C91A6B" w:rsidRDefault="004D0A5B" w:rsidP="006A47A7">
      <w:pPr>
        <w:pStyle w:val="a3"/>
        <w:tabs>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color w:val="000000" w:themeColor="text1"/>
          <w:lang w:val="ru-RU"/>
        </w:rPr>
        <w:t>осознание роли человека в природе и обществе, принятие экологических норм повед</w:t>
      </w:r>
      <w:r w:rsidR="000800D2" w:rsidRPr="00C91A6B">
        <w:rPr>
          <w:rFonts w:ascii="Times New Roman" w:hAnsi="Times New Roman" w:cs="Times New Roman"/>
          <w:color w:val="000000" w:themeColor="text1"/>
          <w:lang w:val="ru-RU"/>
        </w:rPr>
        <w:t>ения, бережного отношения к при</w:t>
      </w:r>
      <w:r w:rsidRPr="00C91A6B">
        <w:rPr>
          <w:rFonts w:ascii="Times New Roman" w:hAnsi="Times New Roman" w:cs="Times New Roman"/>
          <w:color w:val="000000" w:themeColor="text1"/>
          <w:lang w:val="ru-RU"/>
        </w:rPr>
        <w:t>роде, неприятие действий, приносящих ей вред.</w:t>
      </w:r>
    </w:p>
    <w:p w14:paraId="07A6A57F" w14:textId="77777777" w:rsidR="009E224D" w:rsidRPr="00C91A6B" w:rsidRDefault="004D0A5B" w:rsidP="0041663B">
      <w:pPr>
        <w:pStyle w:val="a3"/>
        <w:tabs>
          <w:tab w:val="left" w:pos="709"/>
        </w:tabs>
        <w:ind w:left="0" w:right="0" w:firstLine="567"/>
        <w:rPr>
          <w:rFonts w:ascii="Times New Roman" w:hAnsi="Times New Roman" w:cs="Times New Roman"/>
          <w:b/>
          <w:color w:val="000000" w:themeColor="text1"/>
        </w:rPr>
      </w:pPr>
      <w:r w:rsidRPr="00C91A6B">
        <w:rPr>
          <w:rFonts w:ascii="Times New Roman" w:hAnsi="Times New Roman" w:cs="Times New Roman"/>
          <w:b/>
          <w:color w:val="000000" w:themeColor="text1"/>
        </w:rPr>
        <w:t>Ценности научного познания:</w:t>
      </w:r>
    </w:p>
    <w:p w14:paraId="1F27B47B" w14:textId="77777777" w:rsidR="009E224D" w:rsidRPr="00C91A6B" w:rsidRDefault="004D0A5B" w:rsidP="00370B29">
      <w:pPr>
        <w:pStyle w:val="a7"/>
        <w:numPr>
          <w:ilvl w:val="0"/>
          <w:numId w:val="261"/>
        </w:numPr>
        <w:tabs>
          <w:tab w:val="left" w:pos="384"/>
          <w:tab w:val="left" w:pos="709"/>
        </w:tabs>
        <w:spacing w:before="9"/>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ориентация в деятельнос</w:t>
      </w:r>
      <w:r w:rsidR="000800D2" w:rsidRPr="00C91A6B">
        <w:rPr>
          <w:rFonts w:ascii="Times New Roman" w:hAnsi="Times New Roman" w:cs="Times New Roman"/>
          <w:color w:val="000000" w:themeColor="text1"/>
          <w:sz w:val="20"/>
          <w:szCs w:val="20"/>
          <w:lang w:val="ru-RU"/>
        </w:rPr>
        <w:t>ти на первоначальные представле</w:t>
      </w:r>
      <w:r w:rsidRPr="00C91A6B">
        <w:rPr>
          <w:rFonts w:ascii="Times New Roman" w:hAnsi="Times New Roman" w:cs="Times New Roman"/>
          <w:color w:val="000000" w:themeColor="text1"/>
          <w:sz w:val="20"/>
          <w:szCs w:val="20"/>
          <w:lang w:val="ru-RU"/>
        </w:rPr>
        <w:t>ния о научной картине мира;</w:t>
      </w:r>
    </w:p>
    <w:p w14:paraId="5143A721" w14:textId="77777777" w:rsidR="000800D2" w:rsidRPr="00C91A6B" w:rsidRDefault="004D0A5B" w:rsidP="00370B29">
      <w:pPr>
        <w:pStyle w:val="a7"/>
        <w:numPr>
          <w:ilvl w:val="0"/>
          <w:numId w:val="26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осознание ценности познания, проявление познавательного интереса, активности, инициативности, любознательности и самостоятельности в обогащении своих знаний, в том числе с использованием различных информационных средств.</w:t>
      </w:r>
    </w:p>
    <w:p w14:paraId="2B6F6BAA" w14:textId="77777777" w:rsidR="000800D2" w:rsidRPr="00C91A6B" w:rsidRDefault="000800D2" w:rsidP="0041663B">
      <w:pPr>
        <w:pStyle w:val="a7"/>
        <w:tabs>
          <w:tab w:val="left" w:pos="384"/>
          <w:tab w:val="left" w:pos="709"/>
        </w:tabs>
        <w:ind w:left="0" w:right="0" w:firstLine="567"/>
        <w:rPr>
          <w:rFonts w:ascii="Times New Roman" w:hAnsi="Times New Roman" w:cs="Times New Roman"/>
          <w:color w:val="000000" w:themeColor="text1"/>
          <w:sz w:val="20"/>
          <w:szCs w:val="20"/>
          <w:lang w:val="ru-RU"/>
        </w:rPr>
      </w:pPr>
    </w:p>
    <w:p w14:paraId="6C8227F4" w14:textId="77777777" w:rsidR="009E224D" w:rsidRPr="00C91A6B" w:rsidRDefault="000800D2" w:rsidP="0041663B">
      <w:pPr>
        <w:pStyle w:val="a7"/>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w:t>
      </w:r>
      <w:r w:rsidR="004D0A5B" w:rsidRPr="00C91A6B">
        <w:rPr>
          <w:rFonts w:ascii="Times New Roman" w:hAnsi="Times New Roman" w:cs="Times New Roman"/>
          <w:color w:val="000000" w:themeColor="text1"/>
          <w:sz w:val="20"/>
          <w:szCs w:val="20"/>
          <w:lang w:val="ru-RU"/>
        </w:rPr>
        <w:t>ЕТАПРЕДМЕТНЫЕ РЕЗУЛЬТАТЫ</w:t>
      </w:r>
    </w:p>
    <w:p w14:paraId="5843BB9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Познавательные универсальные учебные действия:</w:t>
      </w:r>
    </w:p>
    <w:p w14:paraId="39817F87" w14:textId="6A13CE94" w:rsidR="009E224D" w:rsidRPr="00C91A6B" w:rsidRDefault="004D0A5B" w:rsidP="00370B29">
      <w:pPr>
        <w:pStyle w:val="a7"/>
        <w:numPr>
          <w:ilvl w:val="0"/>
          <w:numId w:val="262"/>
        </w:numPr>
        <w:tabs>
          <w:tab w:val="left" w:pos="709"/>
        </w:tabs>
        <w:spacing w:before="53"/>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Базовые логические действия:</w:t>
      </w:r>
    </w:p>
    <w:p w14:paraId="380643CC"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целостность ок</w:t>
      </w:r>
      <w:r w:rsidR="000800D2" w:rsidRPr="00C91A6B">
        <w:rPr>
          <w:rFonts w:ascii="Times New Roman" w:hAnsi="Times New Roman" w:cs="Times New Roman"/>
          <w:color w:val="000000" w:themeColor="text1"/>
          <w:sz w:val="20"/>
          <w:szCs w:val="20"/>
          <w:lang w:val="ru-RU"/>
        </w:rPr>
        <w:t>ружающего мира (взаимосвязь при</w:t>
      </w:r>
      <w:r w:rsidRPr="00C91A6B">
        <w:rPr>
          <w:rFonts w:ascii="Times New Roman" w:hAnsi="Times New Roman" w:cs="Times New Roman"/>
          <w:color w:val="000000" w:themeColor="text1"/>
          <w:sz w:val="20"/>
          <w:szCs w:val="20"/>
          <w:lang w:val="ru-RU"/>
        </w:rPr>
        <w:t>родной и социальной ср</w:t>
      </w:r>
      <w:r w:rsidR="000800D2" w:rsidRPr="00C91A6B">
        <w:rPr>
          <w:rFonts w:ascii="Times New Roman" w:hAnsi="Times New Roman" w:cs="Times New Roman"/>
          <w:color w:val="000000" w:themeColor="text1"/>
          <w:sz w:val="20"/>
          <w:szCs w:val="20"/>
          <w:lang w:val="ru-RU"/>
        </w:rPr>
        <w:t>еды обитания), проявлять способ</w:t>
      </w:r>
      <w:r w:rsidRPr="00C91A6B">
        <w:rPr>
          <w:rFonts w:ascii="Times New Roman" w:hAnsi="Times New Roman" w:cs="Times New Roman"/>
          <w:color w:val="000000" w:themeColor="text1"/>
          <w:sz w:val="20"/>
          <w:szCs w:val="20"/>
          <w:lang w:val="ru-RU"/>
        </w:rPr>
        <w:t>ность ориентироваться в изменяющейся действительности;</w:t>
      </w:r>
    </w:p>
    <w:p w14:paraId="6363B635"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 основе наблюдений доступных объектов окружающего мира устанавливать связи и зависимости между объектами (часть — целое; причина — следствие; изменения во времени и в пространстве);</w:t>
      </w:r>
    </w:p>
    <w:p w14:paraId="03520BF0"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объекты окр</w:t>
      </w:r>
      <w:r w:rsidR="000800D2" w:rsidRPr="00C91A6B">
        <w:rPr>
          <w:rFonts w:ascii="Times New Roman" w:hAnsi="Times New Roman" w:cs="Times New Roman"/>
          <w:color w:val="000000" w:themeColor="text1"/>
          <w:sz w:val="20"/>
          <w:szCs w:val="20"/>
          <w:lang w:val="ru-RU"/>
        </w:rPr>
        <w:t>ужающего мира, устанавливать ос</w:t>
      </w:r>
      <w:r w:rsidRPr="00C91A6B">
        <w:rPr>
          <w:rFonts w:ascii="Times New Roman" w:hAnsi="Times New Roman" w:cs="Times New Roman"/>
          <w:color w:val="000000" w:themeColor="text1"/>
          <w:sz w:val="20"/>
          <w:szCs w:val="20"/>
          <w:lang w:val="ru-RU"/>
        </w:rPr>
        <w:t>нования для сравнения, устанавливать аналогии;</w:t>
      </w:r>
    </w:p>
    <w:p w14:paraId="7DA0B340"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объединять части объекта</w:t>
      </w:r>
      <w:r w:rsidR="000800D2" w:rsidRPr="00C91A6B">
        <w:rPr>
          <w:rFonts w:ascii="Times New Roman" w:hAnsi="Times New Roman" w:cs="Times New Roman"/>
          <w:color w:val="000000" w:themeColor="text1"/>
          <w:sz w:val="20"/>
          <w:szCs w:val="20"/>
          <w:lang w:val="ru-RU"/>
        </w:rPr>
        <w:t xml:space="preserve"> (объекты) по определённому при</w:t>
      </w:r>
      <w:r w:rsidRPr="00C91A6B">
        <w:rPr>
          <w:rFonts w:ascii="Times New Roman" w:hAnsi="Times New Roman" w:cs="Times New Roman"/>
          <w:color w:val="000000" w:themeColor="text1"/>
          <w:sz w:val="20"/>
          <w:szCs w:val="20"/>
          <w:lang w:val="ru-RU"/>
        </w:rPr>
        <w:t>знаку;</w:t>
      </w:r>
    </w:p>
    <w:p w14:paraId="19099FE2"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существенный признак для классификации, классифицировать предложенные объекты;</w:t>
      </w:r>
    </w:p>
    <w:p w14:paraId="21474E6F"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закономерност</w:t>
      </w:r>
      <w:r w:rsidR="000800D2" w:rsidRPr="00C91A6B">
        <w:rPr>
          <w:rFonts w:ascii="Times New Roman" w:hAnsi="Times New Roman" w:cs="Times New Roman"/>
          <w:color w:val="000000" w:themeColor="text1"/>
          <w:sz w:val="20"/>
          <w:szCs w:val="20"/>
          <w:lang w:val="ru-RU"/>
        </w:rPr>
        <w:t>и и противоречия в рассматривае</w:t>
      </w:r>
      <w:r w:rsidRPr="00C91A6B">
        <w:rPr>
          <w:rFonts w:ascii="Times New Roman" w:hAnsi="Times New Roman" w:cs="Times New Roman"/>
          <w:color w:val="000000" w:themeColor="text1"/>
          <w:sz w:val="20"/>
          <w:szCs w:val="20"/>
          <w:lang w:val="ru-RU"/>
        </w:rPr>
        <w:t>мых фактах, данных и на</w:t>
      </w:r>
      <w:r w:rsidR="000800D2" w:rsidRPr="00C91A6B">
        <w:rPr>
          <w:rFonts w:ascii="Times New Roman" w:hAnsi="Times New Roman" w:cs="Times New Roman"/>
          <w:color w:val="000000" w:themeColor="text1"/>
          <w:sz w:val="20"/>
          <w:szCs w:val="20"/>
          <w:lang w:val="ru-RU"/>
        </w:rPr>
        <w:t>блюдениях на основе предложенно</w:t>
      </w:r>
      <w:r w:rsidRPr="00C91A6B">
        <w:rPr>
          <w:rFonts w:ascii="Times New Roman" w:hAnsi="Times New Roman" w:cs="Times New Roman"/>
          <w:color w:val="000000" w:themeColor="text1"/>
          <w:sz w:val="20"/>
          <w:szCs w:val="20"/>
          <w:lang w:val="ru-RU"/>
        </w:rPr>
        <w:t>го алгоритма;</w:t>
      </w:r>
    </w:p>
    <w:p w14:paraId="4798CE0B" w14:textId="77777777" w:rsidR="009E224D" w:rsidRPr="00C91A6B" w:rsidRDefault="004D0A5B" w:rsidP="00370B29">
      <w:pPr>
        <w:pStyle w:val="a7"/>
        <w:numPr>
          <w:ilvl w:val="0"/>
          <w:numId w:val="26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недостаток информации для решения учебной (практической) задачи на основе предложенного алгоритма.</w:t>
      </w:r>
    </w:p>
    <w:p w14:paraId="4C254E0B" w14:textId="74F66CB4" w:rsidR="009E224D" w:rsidRPr="00C91A6B" w:rsidRDefault="004D0A5B" w:rsidP="00370B29">
      <w:pPr>
        <w:pStyle w:val="a7"/>
        <w:numPr>
          <w:ilvl w:val="0"/>
          <w:numId w:val="262"/>
        </w:numPr>
        <w:tabs>
          <w:tab w:val="left" w:pos="709"/>
        </w:tabs>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Базовые исследовательские действия:</w:t>
      </w:r>
    </w:p>
    <w:p w14:paraId="4E2FD1DD" w14:textId="77777777" w:rsidR="009E224D" w:rsidRPr="00C91A6B" w:rsidRDefault="004D0A5B" w:rsidP="00370B29">
      <w:pPr>
        <w:pStyle w:val="a7"/>
        <w:numPr>
          <w:ilvl w:val="0"/>
          <w:numId w:val="26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(по предложен</w:t>
      </w:r>
      <w:r w:rsidR="000800D2" w:rsidRPr="00C91A6B">
        <w:rPr>
          <w:rFonts w:ascii="Times New Roman" w:hAnsi="Times New Roman" w:cs="Times New Roman"/>
          <w:color w:val="000000" w:themeColor="text1"/>
          <w:sz w:val="20"/>
          <w:szCs w:val="20"/>
          <w:lang w:val="ru-RU"/>
        </w:rPr>
        <w:t>ному и самостоятельно составлен</w:t>
      </w:r>
      <w:r w:rsidRPr="00C91A6B">
        <w:rPr>
          <w:rFonts w:ascii="Times New Roman" w:hAnsi="Times New Roman" w:cs="Times New Roman"/>
          <w:color w:val="000000" w:themeColor="text1"/>
          <w:sz w:val="20"/>
          <w:szCs w:val="20"/>
          <w:lang w:val="ru-RU"/>
        </w:rPr>
        <w:t>ному плану или выдвинутому предположению) наблюдения, несложные опыты; проявля</w:t>
      </w:r>
      <w:r w:rsidR="000800D2" w:rsidRPr="00C91A6B">
        <w:rPr>
          <w:rFonts w:ascii="Times New Roman" w:hAnsi="Times New Roman" w:cs="Times New Roman"/>
          <w:color w:val="000000" w:themeColor="text1"/>
          <w:sz w:val="20"/>
          <w:szCs w:val="20"/>
          <w:lang w:val="ru-RU"/>
        </w:rPr>
        <w:t>ть интерес к экспериментам, про</w:t>
      </w:r>
      <w:r w:rsidRPr="00C91A6B">
        <w:rPr>
          <w:rFonts w:ascii="Times New Roman" w:hAnsi="Times New Roman" w:cs="Times New Roman"/>
          <w:color w:val="000000" w:themeColor="text1"/>
          <w:sz w:val="20"/>
          <w:szCs w:val="20"/>
          <w:lang w:val="ru-RU"/>
        </w:rPr>
        <w:t>водимым под руководством учителя;</w:t>
      </w:r>
    </w:p>
    <w:p w14:paraId="1B92EB45" w14:textId="77777777" w:rsidR="009E224D" w:rsidRPr="00C91A6B" w:rsidRDefault="004D0A5B" w:rsidP="00370B29">
      <w:pPr>
        <w:pStyle w:val="a7"/>
        <w:numPr>
          <w:ilvl w:val="0"/>
          <w:numId w:val="26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определять разницу меж</w:t>
      </w:r>
      <w:r w:rsidR="000800D2" w:rsidRPr="00C91A6B">
        <w:rPr>
          <w:rFonts w:ascii="Times New Roman" w:hAnsi="Times New Roman" w:cs="Times New Roman"/>
          <w:color w:val="000000" w:themeColor="text1"/>
          <w:sz w:val="20"/>
          <w:szCs w:val="20"/>
          <w:lang w:val="ru-RU"/>
        </w:rPr>
        <w:t>ду реальным и желательным состо</w:t>
      </w:r>
      <w:r w:rsidRPr="00C91A6B">
        <w:rPr>
          <w:rFonts w:ascii="Times New Roman" w:hAnsi="Times New Roman" w:cs="Times New Roman"/>
          <w:color w:val="000000" w:themeColor="text1"/>
          <w:sz w:val="20"/>
          <w:szCs w:val="20"/>
          <w:lang w:val="ru-RU"/>
        </w:rPr>
        <w:t>янием объекта (ситуации) на основе предложенных вопросов;</w:t>
      </w:r>
    </w:p>
    <w:p w14:paraId="6E5883B1" w14:textId="77777777" w:rsidR="009E224D" w:rsidRPr="00C91A6B" w:rsidRDefault="004D0A5B" w:rsidP="00370B29">
      <w:pPr>
        <w:pStyle w:val="a7"/>
        <w:numPr>
          <w:ilvl w:val="0"/>
          <w:numId w:val="26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с помощью учителя цель предстоящей </w:t>
      </w:r>
      <w:r w:rsidR="000800D2" w:rsidRPr="00C91A6B">
        <w:rPr>
          <w:rFonts w:ascii="Times New Roman" w:hAnsi="Times New Roman" w:cs="Times New Roman"/>
          <w:color w:val="000000" w:themeColor="text1"/>
          <w:sz w:val="20"/>
          <w:szCs w:val="20"/>
          <w:lang w:val="ru-RU"/>
        </w:rPr>
        <w:t>рабо</w:t>
      </w:r>
      <w:r w:rsidRPr="00C91A6B">
        <w:rPr>
          <w:rFonts w:ascii="Times New Roman" w:hAnsi="Times New Roman" w:cs="Times New Roman"/>
          <w:color w:val="000000" w:themeColor="text1"/>
          <w:sz w:val="20"/>
          <w:szCs w:val="20"/>
          <w:lang w:val="ru-RU"/>
        </w:rPr>
        <w:t>ты, прогнозировать возможное развитие процессов, событий и последствия в аналогичных или сходных ситуациях;</w:t>
      </w:r>
    </w:p>
    <w:p w14:paraId="54C0FE08" w14:textId="77777777" w:rsidR="009E224D" w:rsidRPr="00C91A6B" w:rsidRDefault="004D0A5B" w:rsidP="00370B29">
      <w:pPr>
        <w:pStyle w:val="a7"/>
        <w:numPr>
          <w:ilvl w:val="0"/>
          <w:numId w:val="26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моделировать ситуации на основе изученного материала о </w:t>
      </w:r>
      <w:r w:rsidR="000800D2" w:rsidRPr="00C91A6B">
        <w:rPr>
          <w:rFonts w:ascii="Times New Roman" w:hAnsi="Times New Roman" w:cs="Times New Roman"/>
          <w:color w:val="000000" w:themeColor="text1"/>
          <w:sz w:val="20"/>
          <w:szCs w:val="20"/>
          <w:lang w:val="ru-RU"/>
        </w:rPr>
        <w:t>свя</w:t>
      </w:r>
      <w:r w:rsidRPr="00C91A6B">
        <w:rPr>
          <w:rFonts w:ascii="Times New Roman" w:hAnsi="Times New Roman" w:cs="Times New Roman"/>
          <w:color w:val="000000" w:themeColor="text1"/>
          <w:sz w:val="20"/>
          <w:szCs w:val="20"/>
          <w:lang w:val="ru-RU"/>
        </w:rPr>
        <w:t>зях в природе (живая и неж</w:t>
      </w:r>
      <w:r w:rsidR="000800D2" w:rsidRPr="00C91A6B">
        <w:rPr>
          <w:rFonts w:ascii="Times New Roman" w:hAnsi="Times New Roman" w:cs="Times New Roman"/>
          <w:color w:val="000000" w:themeColor="text1"/>
          <w:sz w:val="20"/>
          <w:szCs w:val="20"/>
          <w:lang w:val="ru-RU"/>
        </w:rPr>
        <w:t>ивая природа, цепи питания; при</w:t>
      </w:r>
      <w:r w:rsidRPr="00C91A6B">
        <w:rPr>
          <w:rFonts w:ascii="Times New Roman" w:hAnsi="Times New Roman" w:cs="Times New Roman"/>
          <w:color w:val="000000" w:themeColor="text1"/>
          <w:sz w:val="20"/>
          <w:szCs w:val="20"/>
          <w:lang w:val="ru-RU"/>
        </w:rPr>
        <w:t>родные зоны), а также в социуме (лента времени; поведение и его последствия; коллективный труд и его результаты и др.);</w:t>
      </w:r>
    </w:p>
    <w:p w14:paraId="0ADE65EE" w14:textId="77777777" w:rsidR="009E224D" w:rsidRPr="00C91A6B" w:rsidRDefault="004D0A5B" w:rsidP="00370B29">
      <w:pPr>
        <w:pStyle w:val="a7"/>
        <w:numPr>
          <w:ilvl w:val="0"/>
          <w:numId w:val="26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проводить по предложенному плану опыт, несложное </w:t>
      </w:r>
      <w:r w:rsidR="000800D2" w:rsidRPr="00C91A6B">
        <w:rPr>
          <w:rFonts w:ascii="Times New Roman" w:hAnsi="Times New Roman" w:cs="Times New Roman"/>
          <w:color w:val="000000" w:themeColor="text1"/>
          <w:sz w:val="20"/>
          <w:szCs w:val="20"/>
          <w:lang w:val="ru-RU"/>
        </w:rPr>
        <w:t>иссле</w:t>
      </w:r>
      <w:r w:rsidRPr="00C91A6B">
        <w:rPr>
          <w:rFonts w:ascii="Times New Roman" w:hAnsi="Times New Roman" w:cs="Times New Roman"/>
          <w:color w:val="000000" w:themeColor="text1"/>
          <w:sz w:val="20"/>
          <w:szCs w:val="20"/>
          <w:lang w:val="ru-RU"/>
        </w:rPr>
        <w:t>дование по установлению особенностей объекта изучения и связей между объектами</w:t>
      </w:r>
      <w:r w:rsidR="000800D2" w:rsidRPr="00C91A6B">
        <w:rPr>
          <w:rFonts w:ascii="Times New Roman" w:hAnsi="Times New Roman" w:cs="Times New Roman"/>
          <w:color w:val="000000" w:themeColor="text1"/>
          <w:sz w:val="20"/>
          <w:szCs w:val="20"/>
          <w:lang w:val="ru-RU"/>
        </w:rPr>
        <w:t xml:space="preserve"> (часть — целое, причина — след</w:t>
      </w:r>
      <w:r w:rsidRPr="00C91A6B">
        <w:rPr>
          <w:rFonts w:ascii="Times New Roman" w:hAnsi="Times New Roman" w:cs="Times New Roman"/>
          <w:color w:val="000000" w:themeColor="text1"/>
          <w:sz w:val="20"/>
          <w:szCs w:val="20"/>
          <w:lang w:val="ru-RU"/>
        </w:rPr>
        <w:t>ствие);</w:t>
      </w:r>
    </w:p>
    <w:p w14:paraId="10F919F4" w14:textId="77777777" w:rsidR="000800D2" w:rsidRPr="00C91A6B" w:rsidRDefault="004D0A5B" w:rsidP="00370B29">
      <w:pPr>
        <w:pStyle w:val="a7"/>
        <w:numPr>
          <w:ilvl w:val="0"/>
          <w:numId w:val="264"/>
        </w:numPr>
        <w:tabs>
          <w:tab w:val="left" w:pos="384"/>
          <w:tab w:val="left" w:pos="709"/>
        </w:tabs>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формулировать выводы и подкреплять их доказательствами на основе результатов проведённого наблюдения (опыта, </w:t>
      </w:r>
      <w:r w:rsidR="000800D2" w:rsidRPr="00C91A6B">
        <w:rPr>
          <w:rFonts w:ascii="Times New Roman" w:hAnsi="Times New Roman" w:cs="Times New Roman"/>
          <w:color w:val="000000" w:themeColor="text1"/>
          <w:sz w:val="20"/>
          <w:szCs w:val="20"/>
          <w:lang w:val="ru-RU"/>
        </w:rPr>
        <w:t>из</w:t>
      </w:r>
      <w:r w:rsidRPr="00C91A6B">
        <w:rPr>
          <w:rFonts w:ascii="Times New Roman" w:hAnsi="Times New Roman" w:cs="Times New Roman"/>
          <w:color w:val="000000" w:themeColor="text1"/>
          <w:sz w:val="20"/>
          <w:szCs w:val="20"/>
          <w:lang w:val="ru-RU"/>
        </w:rPr>
        <w:t>мерения, исследования).</w:t>
      </w:r>
    </w:p>
    <w:p w14:paraId="3F656BD9" w14:textId="553987E7" w:rsidR="009E224D" w:rsidRPr="00C91A6B" w:rsidRDefault="000800D2" w:rsidP="00370B29">
      <w:pPr>
        <w:pStyle w:val="a7"/>
        <w:numPr>
          <w:ilvl w:val="0"/>
          <w:numId w:val="262"/>
        </w:numPr>
        <w:tabs>
          <w:tab w:val="left" w:pos="384"/>
          <w:tab w:val="left" w:pos="709"/>
        </w:tabs>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lang w:val="ru-RU"/>
        </w:rPr>
        <w:t>Р</w:t>
      </w:r>
      <w:r w:rsidR="004D0A5B" w:rsidRPr="00C91A6B">
        <w:rPr>
          <w:rFonts w:ascii="Times New Roman" w:hAnsi="Times New Roman" w:cs="Times New Roman"/>
          <w:i/>
          <w:color w:val="000000" w:themeColor="text1"/>
          <w:sz w:val="20"/>
          <w:szCs w:val="20"/>
        </w:rPr>
        <w:t>абота с информацией:</w:t>
      </w:r>
    </w:p>
    <w:p w14:paraId="30E7453D"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различные источники для поиска информации, выбирать источник получения информации с учётом учебной задачи;</w:t>
      </w:r>
    </w:p>
    <w:p w14:paraId="33581418"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заданному алгоритму находить в предложенном источнике информацию, представленную в явном виде;</w:t>
      </w:r>
    </w:p>
    <w:p w14:paraId="5507BBE0"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достоверну</w:t>
      </w:r>
      <w:r w:rsidR="000800D2" w:rsidRPr="00C91A6B">
        <w:rPr>
          <w:rFonts w:ascii="Times New Roman" w:hAnsi="Times New Roman" w:cs="Times New Roman"/>
          <w:color w:val="000000" w:themeColor="text1"/>
          <w:sz w:val="20"/>
          <w:szCs w:val="20"/>
          <w:lang w:val="ru-RU"/>
        </w:rPr>
        <w:t>ю и недостоверную информацию са</w:t>
      </w:r>
      <w:r w:rsidRPr="00C91A6B">
        <w:rPr>
          <w:rFonts w:ascii="Times New Roman" w:hAnsi="Times New Roman" w:cs="Times New Roman"/>
          <w:color w:val="000000" w:themeColor="text1"/>
          <w:sz w:val="20"/>
          <w:szCs w:val="20"/>
          <w:lang w:val="ru-RU"/>
        </w:rPr>
        <w:t xml:space="preserve">мостоятельно или на основе предложенного учителем </w:t>
      </w:r>
      <w:r w:rsidR="000800D2" w:rsidRPr="00C91A6B">
        <w:rPr>
          <w:rFonts w:ascii="Times New Roman" w:hAnsi="Times New Roman" w:cs="Times New Roman"/>
          <w:color w:val="000000" w:themeColor="text1"/>
          <w:sz w:val="20"/>
          <w:szCs w:val="20"/>
          <w:lang w:val="ru-RU"/>
        </w:rPr>
        <w:t>спосо</w:t>
      </w:r>
      <w:r w:rsidRPr="00C91A6B">
        <w:rPr>
          <w:rFonts w:ascii="Times New Roman" w:hAnsi="Times New Roman" w:cs="Times New Roman"/>
          <w:color w:val="000000" w:themeColor="text1"/>
          <w:sz w:val="20"/>
          <w:szCs w:val="20"/>
          <w:lang w:val="ru-RU"/>
        </w:rPr>
        <w:t>ба её проверки;</w:t>
      </w:r>
    </w:p>
    <w:p w14:paraId="24BF7471"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и использовать д</w:t>
      </w:r>
      <w:r w:rsidR="000800D2" w:rsidRPr="00C91A6B">
        <w:rPr>
          <w:rFonts w:ascii="Times New Roman" w:hAnsi="Times New Roman" w:cs="Times New Roman"/>
          <w:color w:val="000000" w:themeColor="text1"/>
          <w:sz w:val="20"/>
          <w:szCs w:val="20"/>
          <w:lang w:val="ru-RU"/>
        </w:rPr>
        <w:t>ля решения учебных задач тексто</w:t>
      </w:r>
      <w:r w:rsidRPr="00C91A6B">
        <w:rPr>
          <w:rFonts w:ascii="Times New Roman" w:hAnsi="Times New Roman" w:cs="Times New Roman"/>
          <w:color w:val="000000" w:themeColor="text1"/>
          <w:sz w:val="20"/>
          <w:szCs w:val="20"/>
          <w:lang w:val="ru-RU"/>
        </w:rPr>
        <w:t>вую, графическую, аудиовизуальную информацию;</w:t>
      </w:r>
    </w:p>
    <w:p w14:paraId="5FE2D463"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читать и интерпретирова</w:t>
      </w:r>
      <w:r w:rsidR="000800D2" w:rsidRPr="00C91A6B">
        <w:rPr>
          <w:rFonts w:ascii="Times New Roman" w:hAnsi="Times New Roman" w:cs="Times New Roman"/>
          <w:color w:val="000000" w:themeColor="text1"/>
          <w:sz w:val="20"/>
          <w:szCs w:val="20"/>
          <w:lang w:val="ru-RU"/>
        </w:rPr>
        <w:t>ть графически представленную ин</w:t>
      </w:r>
      <w:r w:rsidRPr="00C91A6B">
        <w:rPr>
          <w:rFonts w:ascii="Times New Roman" w:hAnsi="Times New Roman" w:cs="Times New Roman"/>
          <w:color w:val="000000" w:themeColor="text1"/>
          <w:sz w:val="20"/>
          <w:szCs w:val="20"/>
          <w:lang w:val="ru-RU"/>
        </w:rPr>
        <w:t xml:space="preserve">формацию </w:t>
      </w:r>
      <w:r w:rsidRPr="00C91A6B">
        <w:rPr>
          <w:rFonts w:ascii="Times New Roman" w:hAnsi="Times New Roman" w:cs="Times New Roman"/>
          <w:color w:val="000000" w:themeColor="text1"/>
          <w:sz w:val="20"/>
          <w:szCs w:val="20"/>
        </w:rPr>
        <w:t>(схему, таблицу, иллюстрацию);</w:t>
      </w:r>
    </w:p>
    <w:p w14:paraId="1BFAC2CB"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инф</w:t>
      </w:r>
      <w:r w:rsidR="000800D2" w:rsidRPr="00C91A6B">
        <w:rPr>
          <w:rFonts w:ascii="Times New Roman" w:hAnsi="Times New Roman" w:cs="Times New Roman"/>
          <w:color w:val="000000" w:themeColor="text1"/>
          <w:sz w:val="20"/>
          <w:szCs w:val="20"/>
          <w:lang w:val="ru-RU"/>
        </w:rPr>
        <w:t>ормационной безопасности в усло</w:t>
      </w:r>
      <w:r w:rsidRPr="00C91A6B">
        <w:rPr>
          <w:rFonts w:ascii="Times New Roman" w:hAnsi="Times New Roman" w:cs="Times New Roman"/>
          <w:color w:val="000000" w:themeColor="text1"/>
          <w:sz w:val="20"/>
          <w:szCs w:val="20"/>
          <w:lang w:val="ru-RU"/>
        </w:rPr>
        <w:t>виях контролируемого до</w:t>
      </w:r>
      <w:r w:rsidR="000800D2" w:rsidRPr="00C91A6B">
        <w:rPr>
          <w:rFonts w:ascii="Times New Roman" w:hAnsi="Times New Roman" w:cs="Times New Roman"/>
          <w:color w:val="000000" w:themeColor="text1"/>
          <w:sz w:val="20"/>
          <w:szCs w:val="20"/>
          <w:lang w:val="ru-RU"/>
        </w:rPr>
        <w:t>ступа в Интернет (с помощью учи</w:t>
      </w:r>
      <w:r w:rsidRPr="00C91A6B">
        <w:rPr>
          <w:rFonts w:ascii="Times New Roman" w:hAnsi="Times New Roman" w:cs="Times New Roman"/>
          <w:color w:val="000000" w:themeColor="text1"/>
          <w:sz w:val="20"/>
          <w:szCs w:val="20"/>
          <w:lang w:val="ru-RU"/>
        </w:rPr>
        <w:t>теля);</w:t>
      </w:r>
    </w:p>
    <w:p w14:paraId="7E0F9DA4"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анализировать и создавать текстовую, виде</w:t>
      </w:r>
      <w:r w:rsidR="000800D2" w:rsidRPr="00C91A6B">
        <w:rPr>
          <w:rFonts w:ascii="Times New Roman" w:hAnsi="Times New Roman" w:cs="Times New Roman"/>
          <w:color w:val="000000" w:themeColor="text1"/>
          <w:sz w:val="20"/>
          <w:szCs w:val="20"/>
          <w:lang w:val="ru-RU"/>
        </w:rPr>
        <w:t>о-</w:t>
      </w:r>
      <w:r w:rsidRPr="00C91A6B">
        <w:rPr>
          <w:rFonts w:ascii="Times New Roman" w:hAnsi="Times New Roman" w:cs="Times New Roman"/>
          <w:color w:val="000000" w:themeColor="text1"/>
          <w:sz w:val="20"/>
          <w:szCs w:val="20"/>
          <w:lang w:val="ru-RU"/>
        </w:rPr>
        <w:t xml:space="preserve">, </w:t>
      </w:r>
      <w:r w:rsidR="000800D2" w:rsidRPr="00C91A6B">
        <w:rPr>
          <w:rFonts w:ascii="Times New Roman" w:hAnsi="Times New Roman" w:cs="Times New Roman"/>
          <w:color w:val="000000" w:themeColor="text1"/>
          <w:sz w:val="20"/>
          <w:szCs w:val="20"/>
          <w:lang w:val="ru-RU"/>
        </w:rPr>
        <w:t>графиче</w:t>
      </w:r>
      <w:r w:rsidRPr="00C91A6B">
        <w:rPr>
          <w:rFonts w:ascii="Times New Roman" w:hAnsi="Times New Roman" w:cs="Times New Roman"/>
          <w:color w:val="000000" w:themeColor="text1"/>
          <w:sz w:val="20"/>
          <w:szCs w:val="20"/>
          <w:lang w:val="ru-RU"/>
        </w:rPr>
        <w:t>скую, звуковую информа</w:t>
      </w:r>
      <w:r w:rsidR="000800D2" w:rsidRPr="00C91A6B">
        <w:rPr>
          <w:rFonts w:ascii="Times New Roman" w:hAnsi="Times New Roman" w:cs="Times New Roman"/>
          <w:color w:val="000000" w:themeColor="text1"/>
          <w:sz w:val="20"/>
          <w:szCs w:val="20"/>
          <w:lang w:val="ru-RU"/>
        </w:rPr>
        <w:t>цию в соответствии с учебной за</w:t>
      </w:r>
      <w:r w:rsidRPr="00C91A6B">
        <w:rPr>
          <w:rFonts w:ascii="Times New Roman" w:hAnsi="Times New Roman" w:cs="Times New Roman"/>
          <w:color w:val="000000" w:themeColor="text1"/>
          <w:sz w:val="20"/>
          <w:szCs w:val="20"/>
          <w:lang w:val="ru-RU"/>
        </w:rPr>
        <w:t>дачей;</w:t>
      </w:r>
    </w:p>
    <w:p w14:paraId="381F89C0" w14:textId="77777777" w:rsidR="009E224D" w:rsidRPr="00C91A6B" w:rsidRDefault="004D0A5B" w:rsidP="00370B29">
      <w:pPr>
        <w:pStyle w:val="a7"/>
        <w:numPr>
          <w:ilvl w:val="0"/>
          <w:numId w:val="26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фиксировать полученные результаты в текстовой форме </w:t>
      </w:r>
      <w:r w:rsidR="000800D2"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чёт, выступление, высказы</w:t>
      </w:r>
      <w:r w:rsidR="000800D2" w:rsidRPr="00C91A6B">
        <w:rPr>
          <w:rFonts w:ascii="Times New Roman" w:hAnsi="Times New Roman" w:cs="Times New Roman"/>
          <w:color w:val="000000" w:themeColor="text1"/>
          <w:sz w:val="20"/>
          <w:szCs w:val="20"/>
          <w:lang w:val="ru-RU"/>
        </w:rPr>
        <w:t>вание) и графическом виде (рису</w:t>
      </w:r>
      <w:r w:rsidRPr="00C91A6B">
        <w:rPr>
          <w:rFonts w:ascii="Times New Roman" w:hAnsi="Times New Roman" w:cs="Times New Roman"/>
          <w:color w:val="000000" w:themeColor="text1"/>
          <w:sz w:val="20"/>
          <w:szCs w:val="20"/>
          <w:lang w:val="ru-RU"/>
        </w:rPr>
        <w:t>нок, схема, диаграмма).</w:t>
      </w:r>
    </w:p>
    <w:p w14:paraId="2CF45741" w14:textId="77777777" w:rsidR="000800D2" w:rsidRPr="00C91A6B" w:rsidRDefault="000800D2" w:rsidP="0041663B">
      <w:pPr>
        <w:tabs>
          <w:tab w:val="left" w:pos="709"/>
        </w:tabs>
        <w:ind w:firstLine="567"/>
        <w:jc w:val="both"/>
        <w:rPr>
          <w:rFonts w:ascii="Times New Roman" w:hAnsi="Times New Roman" w:cs="Times New Roman"/>
          <w:b/>
          <w:color w:val="000000" w:themeColor="text1"/>
          <w:sz w:val="20"/>
          <w:szCs w:val="20"/>
          <w:lang w:val="ru-RU"/>
        </w:rPr>
      </w:pPr>
    </w:p>
    <w:p w14:paraId="34C41D8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Коммуникативные универсальные учебные действия:</w:t>
      </w:r>
    </w:p>
    <w:p w14:paraId="62AE61E5" w14:textId="77777777" w:rsidR="009E224D"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 процессе диалогов задавать вопросы, высказывать </w:t>
      </w:r>
      <w:r w:rsidR="000800D2" w:rsidRPr="00C91A6B">
        <w:rPr>
          <w:rFonts w:ascii="Times New Roman" w:hAnsi="Times New Roman" w:cs="Times New Roman"/>
          <w:color w:val="000000" w:themeColor="text1"/>
          <w:sz w:val="20"/>
          <w:szCs w:val="20"/>
          <w:lang w:val="ru-RU"/>
        </w:rPr>
        <w:t>сужде</w:t>
      </w:r>
      <w:r w:rsidRPr="00C91A6B">
        <w:rPr>
          <w:rFonts w:ascii="Times New Roman" w:hAnsi="Times New Roman" w:cs="Times New Roman"/>
          <w:color w:val="000000" w:themeColor="text1"/>
          <w:sz w:val="20"/>
          <w:szCs w:val="20"/>
          <w:lang w:val="ru-RU"/>
        </w:rPr>
        <w:t>ния, оценивать выступления участников;</w:t>
      </w:r>
    </w:p>
    <w:p w14:paraId="56EE6675" w14:textId="77777777" w:rsidR="009E224D"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признавать возможность</w:t>
      </w:r>
      <w:r w:rsidR="000800D2" w:rsidRPr="00C91A6B">
        <w:rPr>
          <w:rFonts w:ascii="Times New Roman" w:hAnsi="Times New Roman" w:cs="Times New Roman"/>
          <w:color w:val="000000" w:themeColor="text1"/>
          <w:sz w:val="20"/>
          <w:szCs w:val="20"/>
          <w:lang w:val="ru-RU"/>
        </w:rPr>
        <w:t xml:space="preserve"> существования разных точек зре</w:t>
      </w:r>
      <w:r w:rsidRPr="00C91A6B">
        <w:rPr>
          <w:rFonts w:ascii="Times New Roman" w:hAnsi="Times New Roman" w:cs="Times New Roman"/>
          <w:color w:val="000000" w:themeColor="text1"/>
          <w:sz w:val="20"/>
          <w:szCs w:val="20"/>
          <w:lang w:val="ru-RU"/>
        </w:rPr>
        <w:t xml:space="preserve">ния; корректно и аргументированно высказывать своё </w:t>
      </w:r>
      <w:r w:rsidR="000800D2" w:rsidRPr="00C91A6B">
        <w:rPr>
          <w:rFonts w:ascii="Times New Roman" w:hAnsi="Times New Roman" w:cs="Times New Roman"/>
          <w:color w:val="000000" w:themeColor="text1"/>
          <w:sz w:val="20"/>
          <w:szCs w:val="20"/>
          <w:lang w:val="ru-RU"/>
        </w:rPr>
        <w:t>мне</w:t>
      </w:r>
      <w:r w:rsidRPr="00C91A6B">
        <w:rPr>
          <w:rFonts w:ascii="Times New Roman" w:hAnsi="Times New Roman" w:cs="Times New Roman"/>
          <w:color w:val="000000" w:themeColor="text1"/>
          <w:sz w:val="20"/>
          <w:szCs w:val="20"/>
          <w:lang w:val="ru-RU"/>
        </w:rPr>
        <w:t>ние; приводить доказательства своей правоты;</w:t>
      </w:r>
    </w:p>
    <w:p w14:paraId="12DD6F4C" w14:textId="77777777" w:rsidR="009E224D"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ведения диалога и дискуссии; проявлять уважительное отношение к собеседнику;</w:t>
      </w:r>
    </w:p>
    <w:p w14:paraId="54037373" w14:textId="77777777" w:rsidR="009E224D"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использовать смысловое чтение для определения темы, </w:t>
      </w:r>
      <w:r w:rsidR="000800D2" w:rsidRPr="00C91A6B">
        <w:rPr>
          <w:rFonts w:ascii="Times New Roman" w:hAnsi="Times New Roman" w:cs="Times New Roman"/>
          <w:color w:val="000000" w:themeColor="text1"/>
          <w:sz w:val="20"/>
          <w:szCs w:val="20"/>
          <w:lang w:val="ru-RU"/>
        </w:rPr>
        <w:t>глав</w:t>
      </w:r>
      <w:r w:rsidRPr="00C91A6B">
        <w:rPr>
          <w:rFonts w:ascii="Times New Roman" w:hAnsi="Times New Roman" w:cs="Times New Roman"/>
          <w:color w:val="000000" w:themeColor="text1"/>
          <w:sz w:val="20"/>
          <w:szCs w:val="20"/>
          <w:lang w:val="ru-RU"/>
        </w:rPr>
        <w:t>ной мысли текста о прир</w:t>
      </w:r>
      <w:r w:rsidR="000800D2" w:rsidRPr="00C91A6B">
        <w:rPr>
          <w:rFonts w:ascii="Times New Roman" w:hAnsi="Times New Roman" w:cs="Times New Roman"/>
          <w:color w:val="000000" w:themeColor="text1"/>
          <w:sz w:val="20"/>
          <w:szCs w:val="20"/>
          <w:lang w:val="ru-RU"/>
        </w:rPr>
        <w:t>оде, социальной жизни, взаимоот</w:t>
      </w:r>
      <w:r w:rsidRPr="00C91A6B">
        <w:rPr>
          <w:rFonts w:ascii="Times New Roman" w:hAnsi="Times New Roman" w:cs="Times New Roman"/>
          <w:color w:val="000000" w:themeColor="text1"/>
          <w:sz w:val="20"/>
          <w:szCs w:val="20"/>
          <w:lang w:val="ru-RU"/>
        </w:rPr>
        <w:t>ношениях и поступках людей;</w:t>
      </w:r>
    </w:p>
    <w:p w14:paraId="2370EF80" w14:textId="77777777" w:rsidR="009E224D"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устные и письме</w:t>
      </w:r>
      <w:r w:rsidR="000800D2" w:rsidRPr="00C91A6B">
        <w:rPr>
          <w:rFonts w:ascii="Times New Roman" w:hAnsi="Times New Roman" w:cs="Times New Roman"/>
          <w:color w:val="000000" w:themeColor="text1"/>
          <w:sz w:val="20"/>
          <w:szCs w:val="20"/>
          <w:lang w:val="ru-RU"/>
        </w:rPr>
        <w:t>нные тексты (описание, рассужде</w:t>
      </w:r>
      <w:r w:rsidRPr="00C91A6B">
        <w:rPr>
          <w:rFonts w:ascii="Times New Roman" w:hAnsi="Times New Roman" w:cs="Times New Roman"/>
          <w:color w:val="000000" w:themeColor="text1"/>
          <w:sz w:val="20"/>
          <w:szCs w:val="20"/>
          <w:lang w:val="ru-RU"/>
        </w:rPr>
        <w:t>ние, повествование);</w:t>
      </w:r>
    </w:p>
    <w:p w14:paraId="3EA0CA7B" w14:textId="77777777" w:rsidR="009E224D"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конструировать обобщения и выводы на основе полученных результатов наблюдений и опытной работы, подкреплять их доказательствами;</w:t>
      </w:r>
    </w:p>
    <w:p w14:paraId="3984A760" w14:textId="77777777" w:rsidR="000800D2" w:rsidRPr="00C91A6B" w:rsidRDefault="004D0A5B"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находить ошибки и восстанавливать деформированный текст об изученных объектах и явлениях природы, событиях </w:t>
      </w:r>
      <w:r w:rsidR="000800D2" w:rsidRPr="00C91A6B">
        <w:rPr>
          <w:rFonts w:ascii="Times New Roman" w:hAnsi="Times New Roman" w:cs="Times New Roman"/>
          <w:color w:val="000000" w:themeColor="text1"/>
          <w:sz w:val="20"/>
          <w:szCs w:val="20"/>
          <w:lang w:val="ru-RU"/>
        </w:rPr>
        <w:t>соци</w:t>
      </w:r>
      <w:r w:rsidRPr="00C91A6B">
        <w:rPr>
          <w:rFonts w:ascii="Times New Roman" w:hAnsi="Times New Roman" w:cs="Times New Roman"/>
          <w:color w:val="000000" w:themeColor="text1"/>
          <w:sz w:val="20"/>
          <w:szCs w:val="20"/>
          <w:lang w:val="ru-RU"/>
        </w:rPr>
        <w:t>альной жизни;</w:t>
      </w:r>
    </w:p>
    <w:p w14:paraId="3115EDC9" w14:textId="77777777" w:rsidR="009E224D" w:rsidRPr="00C91A6B" w:rsidRDefault="000800D2" w:rsidP="00370B29">
      <w:pPr>
        <w:pStyle w:val="a7"/>
        <w:numPr>
          <w:ilvl w:val="0"/>
          <w:numId w:val="266"/>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w:t>
      </w:r>
      <w:r w:rsidR="004D0A5B" w:rsidRPr="00C91A6B">
        <w:rPr>
          <w:rFonts w:ascii="Times New Roman" w:hAnsi="Times New Roman" w:cs="Times New Roman"/>
          <w:color w:val="000000" w:themeColor="text1"/>
          <w:sz w:val="20"/>
          <w:szCs w:val="20"/>
          <w:lang w:val="ru-RU"/>
        </w:rPr>
        <w:t>отовить небольшие публичные выступления с возможной презентацией (текст, рисунки, фото, плакаты и др.) к тексту выступления.</w:t>
      </w:r>
    </w:p>
    <w:p w14:paraId="314FFEAE" w14:textId="77777777" w:rsidR="000800D2" w:rsidRPr="00C91A6B" w:rsidRDefault="000800D2" w:rsidP="0041663B">
      <w:pPr>
        <w:tabs>
          <w:tab w:val="left" w:pos="709"/>
        </w:tabs>
        <w:ind w:firstLine="567"/>
        <w:jc w:val="both"/>
        <w:rPr>
          <w:rFonts w:ascii="Times New Roman" w:hAnsi="Times New Roman" w:cs="Times New Roman"/>
          <w:b/>
          <w:color w:val="000000" w:themeColor="text1"/>
          <w:sz w:val="20"/>
          <w:szCs w:val="20"/>
          <w:lang w:val="ru-RU"/>
        </w:rPr>
      </w:pPr>
    </w:p>
    <w:p w14:paraId="64EA17B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Регулятивные универсальные учебные действия:</w:t>
      </w:r>
    </w:p>
    <w:p w14:paraId="039C1A9A" w14:textId="4D83F993" w:rsidR="009E224D" w:rsidRPr="00C91A6B" w:rsidRDefault="004D0A5B" w:rsidP="00370B29">
      <w:pPr>
        <w:pStyle w:val="a7"/>
        <w:numPr>
          <w:ilvl w:val="0"/>
          <w:numId w:val="267"/>
        </w:numPr>
        <w:tabs>
          <w:tab w:val="left" w:pos="709"/>
        </w:tabs>
        <w:spacing w:before="58"/>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Самоорганизация:</w:t>
      </w:r>
    </w:p>
    <w:p w14:paraId="16B540FE" w14:textId="77777777" w:rsidR="009E224D" w:rsidRPr="00C91A6B" w:rsidRDefault="004D0A5B" w:rsidP="00370B29">
      <w:pPr>
        <w:pStyle w:val="a7"/>
        <w:numPr>
          <w:ilvl w:val="0"/>
          <w:numId w:val="26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планировать самостоятел</w:t>
      </w:r>
      <w:r w:rsidR="000800D2" w:rsidRPr="00C91A6B">
        <w:rPr>
          <w:rFonts w:ascii="Times New Roman" w:hAnsi="Times New Roman" w:cs="Times New Roman"/>
          <w:color w:val="000000" w:themeColor="text1"/>
          <w:sz w:val="20"/>
          <w:szCs w:val="20"/>
          <w:lang w:val="ru-RU"/>
        </w:rPr>
        <w:t>ьно или с небольшой помощью учи</w:t>
      </w:r>
      <w:r w:rsidRPr="00C91A6B">
        <w:rPr>
          <w:rFonts w:ascii="Times New Roman" w:hAnsi="Times New Roman" w:cs="Times New Roman"/>
          <w:color w:val="000000" w:themeColor="text1"/>
          <w:sz w:val="20"/>
          <w:szCs w:val="20"/>
          <w:lang w:val="ru-RU"/>
        </w:rPr>
        <w:t>теля действия по решению учебной задачи;</w:t>
      </w:r>
    </w:p>
    <w:p w14:paraId="428B08D8" w14:textId="77777777" w:rsidR="009E224D" w:rsidRPr="00C91A6B" w:rsidRDefault="004D0A5B" w:rsidP="00370B29">
      <w:pPr>
        <w:pStyle w:val="a7"/>
        <w:numPr>
          <w:ilvl w:val="0"/>
          <w:numId w:val="268"/>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выстраивать последовател</w:t>
      </w:r>
      <w:r w:rsidR="000800D2" w:rsidRPr="00C91A6B">
        <w:rPr>
          <w:rFonts w:ascii="Times New Roman" w:hAnsi="Times New Roman" w:cs="Times New Roman"/>
          <w:color w:val="000000" w:themeColor="text1"/>
          <w:sz w:val="20"/>
          <w:szCs w:val="20"/>
          <w:lang w:val="ru-RU"/>
        </w:rPr>
        <w:t>ьность выбранных действий и опе</w:t>
      </w:r>
      <w:r w:rsidRPr="00C91A6B">
        <w:rPr>
          <w:rFonts w:ascii="Times New Roman" w:hAnsi="Times New Roman" w:cs="Times New Roman"/>
          <w:color w:val="000000" w:themeColor="text1"/>
          <w:sz w:val="20"/>
          <w:szCs w:val="20"/>
          <w:lang w:val="ru-RU"/>
        </w:rPr>
        <w:t>раций.</w:t>
      </w:r>
    </w:p>
    <w:p w14:paraId="6ADF25A0" w14:textId="6EFDE04D" w:rsidR="009E224D" w:rsidRPr="00C91A6B" w:rsidRDefault="004D0A5B" w:rsidP="00370B29">
      <w:pPr>
        <w:pStyle w:val="a7"/>
        <w:numPr>
          <w:ilvl w:val="0"/>
          <w:numId w:val="267"/>
        </w:numPr>
        <w:tabs>
          <w:tab w:val="left" w:pos="709"/>
        </w:tabs>
        <w:ind w:right="0"/>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Самоконтроль:</w:t>
      </w:r>
    </w:p>
    <w:p w14:paraId="0DB35F31" w14:textId="77777777" w:rsidR="009E224D" w:rsidRPr="00C91A6B" w:rsidRDefault="004D0A5B" w:rsidP="00370B29">
      <w:pPr>
        <w:pStyle w:val="a7"/>
        <w:numPr>
          <w:ilvl w:val="0"/>
          <w:numId w:val="26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осуществлять контроль процесса и результата своей </w:t>
      </w:r>
      <w:r w:rsidR="000800D2" w:rsidRPr="00C91A6B">
        <w:rPr>
          <w:rFonts w:ascii="Times New Roman" w:hAnsi="Times New Roman" w:cs="Times New Roman"/>
          <w:color w:val="000000" w:themeColor="text1"/>
          <w:sz w:val="20"/>
          <w:szCs w:val="20"/>
          <w:lang w:val="ru-RU"/>
        </w:rPr>
        <w:t>деятель</w:t>
      </w:r>
      <w:r w:rsidRPr="00C91A6B">
        <w:rPr>
          <w:rFonts w:ascii="Times New Roman" w:hAnsi="Times New Roman" w:cs="Times New Roman"/>
          <w:color w:val="000000" w:themeColor="text1"/>
          <w:sz w:val="20"/>
          <w:szCs w:val="20"/>
          <w:lang w:val="ru-RU"/>
        </w:rPr>
        <w:t>ности;</w:t>
      </w:r>
    </w:p>
    <w:p w14:paraId="35579C37" w14:textId="77777777" w:rsidR="009E224D" w:rsidRPr="00C91A6B" w:rsidRDefault="004D0A5B" w:rsidP="00370B29">
      <w:pPr>
        <w:pStyle w:val="a7"/>
        <w:numPr>
          <w:ilvl w:val="0"/>
          <w:numId w:val="26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находить ошибки в своей работе и устанавливать их </w:t>
      </w:r>
      <w:r w:rsidR="000800D2" w:rsidRPr="00C91A6B">
        <w:rPr>
          <w:rFonts w:ascii="Times New Roman" w:hAnsi="Times New Roman" w:cs="Times New Roman"/>
          <w:color w:val="000000" w:themeColor="text1"/>
          <w:sz w:val="20"/>
          <w:szCs w:val="20"/>
          <w:lang w:val="ru-RU"/>
        </w:rPr>
        <w:t>причи</w:t>
      </w:r>
      <w:r w:rsidRPr="00C91A6B">
        <w:rPr>
          <w:rFonts w:ascii="Times New Roman" w:hAnsi="Times New Roman" w:cs="Times New Roman"/>
          <w:color w:val="000000" w:themeColor="text1"/>
          <w:sz w:val="20"/>
          <w:szCs w:val="20"/>
          <w:lang w:val="ru-RU"/>
        </w:rPr>
        <w:t xml:space="preserve">ны; корректировать свои действия при необходимости (с </w:t>
      </w:r>
      <w:r w:rsidR="000800D2" w:rsidRPr="00C91A6B">
        <w:rPr>
          <w:rFonts w:ascii="Times New Roman" w:hAnsi="Times New Roman" w:cs="Times New Roman"/>
          <w:color w:val="000000" w:themeColor="text1"/>
          <w:sz w:val="20"/>
          <w:szCs w:val="20"/>
          <w:lang w:val="ru-RU"/>
        </w:rPr>
        <w:t>не</w:t>
      </w:r>
      <w:r w:rsidRPr="00C91A6B">
        <w:rPr>
          <w:rFonts w:ascii="Times New Roman" w:hAnsi="Times New Roman" w:cs="Times New Roman"/>
          <w:color w:val="000000" w:themeColor="text1"/>
          <w:sz w:val="20"/>
          <w:szCs w:val="20"/>
          <w:lang w:val="ru-RU"/>
        </w:rPr>
        <w:t>большой помощью учителя);</w:t>
      </w:r>
    </w:p>
    <w:p w14:paraId="7D10B368" w14:textId="77777777" w:rsidR="009E224D" w:rsidRPr="00C91A6B" w:rsidRDefault="004D0A5B" w:rsidP="00370B29">
      <w:pPr>
        <w:pStyle w:val="a7"/>
        <w:numPr>
          <w:ilvl w:val="0"/>
          <w:numId w:val="269"/>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предвидеть возможность возникновения </w:t>
      </w:r>
      <w:r w:rsidR="000800D2" w:rsidRPr="00C91A6B">
        <w:rPr>
          <w:rFonts w:ascii="Times New Roman" w:hAnsi="Times New Roman" w:cs="Times New Roman"/>
          <w:color w:val="000000" w:themeColor="text1"/>
          <w:sz w:val="20"/>
          <w:szCs w:val="20"/>
          <w:lang w:val="ru-RU"/>
        </w:rPr>
        <w:t>трудностей и оши</w:t>
      </w:r>
      <w:r w:rsidRPr="00C91A6B">
        <w:rPr>
          <w:rFonts w:ascii="Times New Roman" w:hAnsi="Times New Roman" w:cs="Times New Roman"/>
          <w:color w:val="000000" w:themeColor="text1"/>
          <w:sz w:val="20"/>
          <w:szCs w:val="20"/>
          <w:lang w:val="ru-RU"/>
        </w:rPr>
        <w:t>бок, предусматривать спосо</w:t>
      </w:r>
      <w:r w:rsidR="000800D2" w:rsidRPr="00C91A6B">
        <w:rPr>
          <w:rFonts w:ascii="Times New Roman" w:hAnsi="Times New Roman" w:cs="Times New Roman"/>
          <w:color w:val="000000" w:themeColor="text1"/>
          <w:sz w:val="20"/>
          <w:szCs w:val="20"/>
          <w:lang w:val="ru-RU"/>
        </w:rPr>
        <w:t>бы их предупреждения, в том чис</w:t>
      </w:r>
      <w:r w:rsidRPr="00C91A6B">
        <w:rPr>
          <w:rFonts w:ascii="Times New Roman" w:hAnsi="Times New Roman" w:cs="Times New Roman"/>
          <w:color w:val="000000" w:themeColor="text1"/>
          <w:sz w:val="20"/>
          <w:szCs w:val="20"/>
          <w:lang w:val="ru-RU"/>
        </w:rPr>
        <w:t>ле в житейских ситуациях, опасных для здоровья и жизни.</w:t>
      </w:r>
    </w:p>
    <w:p w14:paraId="04BF9D4A" w14:textId="77777777" w:rsidR="009E224D" w:rsidRPr="00C91A6B" w:rsidRDefault="004D0A5B" w:rsidP="00370B29">
      <w:pPr>
        <w:pStyle w:val="a7"/>
        <w:numPr>
          <w:ilvl w:val="0"/>
          <w:numId w:val="267"/>
        </w:numPr>
        <w:tabs>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Самооценка</w:t>
      </w:r>
      <w:r w:rsidRPr="00C91A6B">
        <w:rPr>
          <w:rFonts w:ascii="Times New Roman" w:hAnsi="Times New Roman" w:cs="Times New Roman"/>
          <w:color w:val="000000" w:themeColor="text1"/>
          <w:sz w:val="20"/>
          <w:szCs w:val="20"/>
        </w:rPr>
        <w:t>:</w:t>
      </w:r>
    </w:p>
    <w:p w14:paraId="4601C0C7" w14:textId="77777777" w:rsidR="009E224D" w:rsidRPr="00C91A6B" w:rsidRDefault="004D0A5B" w:rsidP="00370B29">
      <w:pPr>
        <w:pStyle w:val="a7"/>
        <w:numPr>
          <w:ilvl w:val="0"/>
          <w:numId w:val="27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объективно оценивать результаты своей деятельности, </w:t>
      </w:r>
      <w:r w:rsidR="000800D2" w:rsidRPr="00C91A6B">
        <w:rPr>
          <w:rFonts w:ascii="Times New Roman" w:hAnsi="Times New Roman" w:cs="Times New Roman"/>
          <w:color w:val="000000" w:themeColor="text1"/>
          <w:sz w:val="20"/>
          <w:szCs w:val="20"/>
          <w:lang w:val="ru-RU"/>
        </w:rPr>
        <w:t>соот</w:t>
      </w:r>
      <w:r w:rsidRPr="00C91A6B">
        <w:rPr>
          <w:rFonts w:ascii="Times New Roman" w:hAnsi="Times New Roman" w:cs="Times New Roman"/>
          <w:color w:val="000000" w:themeColor="text1"/>
          <w:sz w:val="20"/>
          <w:szCs w:val="20"/>
          <w:lang w:val="ru-RU"/>
        </w:rPr>
        <w:t>носить свою оценку с оценкой учителя;</w:t>
      </w:r>
    </w:p>
    <w:p w14:paraId="4C4D622B" w14:textId="77777777" w:rsidR="009E224D" w:rsidRPr="00C91A6B" w:rsidRDefault="004D0A5B" w:rsidP="00370B29">
      <w:pPr>
        <w:pStyle w:val="a7"/>
        <w:numPr>
          <w:ilvl w:val="0"/>
          <w:numId w:val="270"/>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целесообразность выбранных способов действия, при необходимости корректировать их.</w:t>
      </w:r>
    </w:p>
    <w:p w14:paraId="4FBBD739" w14:textId="77777777" w:rsidR="000800D2" w:rsidRPr="00C91A6B" w:rsidRDefault="000800D2" w:rsidP="0041663B">
      <w:pPr>
        <w:pStyle w:val="a7"/>
        <w:tabs>
          <w:tab w:val="left" w:pos="384"/>
          <w:tab w:val="left" w:pos="709"/>
        </w:tabs>
        <w:ind w:left="0" w:right="0" w:firstLine="567"/>
        <w:rPr>
          <w:rFonts w:ascii="Times New Roman" w:hAnsi="Times New Roman" w:cs="Times New Roman"/>
          <w:color w:val="000000" w:themeColor="text1"/>
          <w:sz w:val="20"/>
          <w:szCs w:val="20"/>
          <w:lang w:val="ru-RU"/>
        </w:rPr>
      </w:pPr>
    </w:p>
    <w:p w14:paraId="743C8A1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Совместная деятельность:</w:t>
      </w:r>
    </w:p>
    <w:p w14:paraId="518B3D4C" w14:textId="77777777" w:rsidR="009E224D" w:rsidRPr="00C91A6B" w:rsidRDefault="004D0A5B" w:rsidP="00370B29">
      <w:pPr>
        <w:pStyle w:val="a7"/>
        <w:numPr>
          <w:ilvl w:val="0"/>
          <w:numId w:val="27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значение колл</w:t>
      </w:r>
      <w:r w:rsidR="000800D2" w:rsidRPr="00C91A6B">
        <w:rPr>
          <w:rFonts w:ascii="Times New Roman" w:hAnsi="Times New Roman" w:cs="Times New Roman"/>
          <w:color w:val="000000" w:themeColor="text1"/>
          <w:sz w:val="20"/>
          <w:szCs w:val="20"/>
          <w:lang w:val="ru-RU"/>
        </w:rPr>
        <w:t>ективной деятельности для успе</w:t>
      </w:r>
      <w:r w:rsidRPr="00C91A6B">
        <w:rPr>
          <w:rFonts w:ascii="Times New Roman" w:hAnsi="Times New Roman" w:cs="Times New Roman"/>
          <w:color w:val="000000" w:themeColor="text1"/>
          <w:sz w:val="20"/>
          <w:szCs w:val="20"/>
          <w:lang w:val="ru-RU"/>
        </w:rPr>
        <w:t>ного решения учебной (пр</w:t>
      </w:r>
      <w:r w:rsidR="000800D2" w:rsidRPr="00C91A6B">
        <w:rPr>
          <w:rFonts w:ascii="Times New Roman" w:hAnsi="Times New Roman" w:cs="Times New Roman"/>
          <w:color w:val="000000" w:themeColor="text1"/>
          <w:sz w:val="20"/>
          <w:szCs w:val="20"/>
          <w:lang w:val="ru-RU"/>
        </w:rPr>
        <w:t>актической) задачи; активно уча</w:t>
      </w:r>
      <w:r w:rsidRPr="00C91A6B">
        <w:rPr>
          <w:rFonts w:ascii="Times New Roman" w:hAnsi="Times New Roman" w:cs="Times New Roman"/>
          <w:color w:val="000000" w:themeColor="text1"/>
          <w:sz w:val="20"/>
          <w:szCs w:val="20"/>
          <w:lang w:val="ru-RU"/>
        </w:rPr>
        <w:t xml:space="preserve">ствовать в формулировании краткосрочных и долгосрочных целей совместной деятельности (на основе изученного </w:t>
      </w:r>
      <w:r w:rsidR="000800D2" w:rsidRPr="00C91A6B">
        <w:rPr>
          <w:rFonts w:ascii="Times New Roman" w:hAnsi="Times New Roman" w:cs="Times New Roman"/>
          <w:color w:val="000000" w:themeColor="text1"/>
          <w:sz w:val="20"/>
          <w:szCs w:val="20"/>
          <w:lang w:val="ru-RU"/>
        </w:rPr>
        <w:t>мате</w:t>
      </w:r>
      <w:r w:rsidRPr="00C91A6B">
        <w:rPr>
          <w:rFonts w:ascii="Times New Roman" w:hAnsi="Times New Roman" w:cs="Times New Roman"/>
          <w:color w:val="000000" w:themeColor="text1"/>
          <w:sz w:val="20"/>
          <w:szCs w:val="20"/>
          <w:lang w:val="ru-RU"/>
        </w:rPr>
        <w:t>риала по окружающему миру);</w:t>
      </w:r>
    </w:p>
    <w:p w14:paraId="65BB6074" w14:textId="77777777" w:rsidR="009E224D" w:rsidRPr="00C91A6B" w:rsidRDefault="004D0A5B" w:rsidP="00370B29">
      <w:pPr>
        <w:pStyle w:val="a7"/>
        <w:numPr>
          <w:ilvl w:val="0"/>
          <w:numId w:val="27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коллективно строить действия по достижению общей цели: распределять роли, договар</w:t>
      </w:r>
      <w:r w:rsidR="000800D2" w:rsidRPr="00C91A6B">
        <w:rPr>
          <w:rFonts w:ascii="Times New Roman" w:hAnsi="Times New Roman" w:cs="Times New Roman"/>
          <w:color w:val="000000" w:themeColor="text1"/>
          <w:sz w:val="20"/>
          <w:szCs w:val="20"/>
          <w:lang w:val="ru-RU"/>
        </w:rPr>
        <w:t>иваться, обсуждать процесс и ре</w:t>
      </w:r>
      <w:r w:rsidRPr="00C91A6B">
        <w:rPr>
          <w:rFonts w:ascii="Times New Roman" w:hAnsi="Times New Roman" w:cs="Times New Roman"/>
          <w:color w:val="000000" w:themeColor="text1"/>
          <w:sz w:val="20"/>
          <w:szCs w:val="20"/>
          <w:lang w:val="ru-RU"/>
        </w:rPr>
        <w:t>зультат совместной работы;</w:t>
      </w:r>
    </w:p>
    <w:p w14:paraId="607025CB" w14:textId="77777777" w:rsidR="009E224D" w:rsidRPr="00C91A6B" w:rsidRDefault="004D0A5B" w:rsidP="00370B29">
      <w:pPr>
        <w:pStyle w:val="a7"/>
        <w:numPr>
          <w:ilvl w:val="0"/>
          <w:numId w:val="27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готовность руководить, выполнять поручения, подчиняться;</w:t>
      </w:r>
    </w:p>
    <w:p w14:paraId="4966CCEA" w14:textId="77777777" w:rsidR="009E224D" w:rsidRPr="00C91A6B" w:rsidRDefault="004D0A5B" w:rsidP="00370B29">
      <w:pPr>
        <w:pStyle w:val="a7"/>
        <w:numPr>
          <w:ilvl w:val="0"/>
          <w:numId w:val="27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правила совместной деятельности: справедливо распределять и оцениват</w:t>
      </w:r>
      <w:r w:rsidR="000800D2" w:rsidRPr="00C91A6B">
        <w:rPr>
          <w:rFonts w:ascii="Times New Roman" w:hAnsi="Times New Roman" w:cs="Times New Roman"/>
          <w:color w:val="000000" w:themeColor="text1"/>
          <w:sz w:val="20"/>
          <w:szCs w:val="20"/>
          <w:lang w:val="ru-RU"/>
        </w:rPr>
        <w:t>ь работу каждого участника; счи</w:t>
      </w:r>
      <w:r w:rsidRPr="00C91A6B">
        <w:rPr>
          <w:rFonts w:ascii="Times New Roman" w:hAnsi="Times New Roman" w:cs="Times New Roman"/>
          <w:color w:val="000000" w:themeColor="text1"/>
          <w:sz w:val="20"/>
          <w:szCs w:val="20"/>
          <w:lang w:val="ru-RU"/>
        </w:rPr>
        <w:t>таться с наличием разн</w:t>
      </w:r>
      <w:r w:rsidR="000800D2" w:rsidRPr="00C91A6B">
        <w:rPr>
          <w:rFonts w:ascii="Times New Roman" w:hAnsi="Times New Roman" w:cs="Times New Roman"/>
          <w:color w:val="000000" w:themeColor="text1"/>
          <w:sz w:val="20"/>
          <w:szCs w:val="20"/>
          <w:lang w:val="ru-RU"/>
        </w:rPr>
        <w:t>ых мнений; не допускать конфлик</w:t>
      </w:r>
      <w:r w:rsidRPr="00C91A6B">
        <w:rPr>
          <w:rFonts w:ascii="Times New Roman" w:hAnsi="Times New Roman" w:cs="Times New Roman"/>
          <w:color w:val="000000" w:themeColor="text1"/>
          <w:sz w:val="20"/>
          <w:szCs w:val="20"/>
          <w:lang w:val="ru-RU"/>
        </w:rPr>
        <w:t>тов, при их возникновении мирно разрешать без участия взрослого;</w:t>
      </w:r>
    </w:p>
    <w:p w14:paraId="07D003A1" w14:textId="77777777" w:rsidR="009E224D" w:rsidRPr="00C91A6B" w:rsidRDefault="004D0A5B" w:rsidP="00370B29">
      <w:pPr>
        <w:pStyle w:val="a7"/>
        <w:numPr>
          <w:ilvl w:val="0"/>
          <w:numId w:val="271"/>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ответственно выполнять свою часть работы.</w:t>
      </w:r>
    </w:p>
    <w:p w14:paraId="5227EA10"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604B58F4"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 ОСВОЕНИЯ ПРОГРАММЫ ПО ГОДАМ ОБУЧЕНИЯ</w:t>
      </w:r>
    </w:p>
    <w:p w14:paraId="45A06D1F" w14:textId="77777777" w:rsidR="00897A41" w:rsidRPr="00C91A6B" w:rsidRDefault="00897A41" w:rsidP="0041663B">
      <w:pPr>
        <w:tabs>
          <w:tab w:val="left" w:pos="709"/>
        </w:tabs>
        <w:ind w:firstLine="567"/>
        <w:jc w:val="both"/>
        <w:rPr>
          <w:rFonts w:ascii="Times New Roman" w:hAnsi="Times New Roman" w:cs="Times New Roman"/>
          <w:color w:val="000000" w:themeColor="text1"/>
          <w:sz w:val="20"/>
          <w:szCs w:val="20"/>
          <w:lang w:val="ru-RU"/>
        </w:rPr>
      </w:pPr>
    </w:p>
    <w:p w14:paraId="368707FE" w14:textId="77777777" w:rsidR="009E224D"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1 </w:t>
      </w:r>
      <w:r w:rsidR="004D0A5B" w:rsidRPr="00C91A6B">
        <w:rPr>
          <w:rFonts w:ascii="Times New Roman" w:hAnsi="Times New Roman" w:cs="Times New Roman"/>
          <w:b/>
          <w:color w:val="000000" w:themeColor="text1"/>
          <w:sz w:val="20"/>
          <w:szCs w:val="20"/>
          <w:lang w:val="ru-RU"/>
        </w:rPr>
        <w:t>класс</w:t>
      </w:r>
    </w:p>
    <w:p w14:paraId="754A6AEB" w14:textId="77777777" w:rsidR="009E224D" w:rsidRPr="00C91A6B" w:rsidRDefault="004D0A5B" w:rsidP="0041663B">
      <w:pPr>
        <w:pStyle w:val="a3"/>
        <w:tabs>
          <w:tab w:val="left" w:pos="709"/>
        </w:tabs>
        <w:spacing w:before="5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1 классе </w:t>
      </w:r>
      <w:r w:rsidRPr="00C91A6B">
        <w:rPr>
          <w:rFonts w:ascii="Times New Roman" w:hAnsi="Times New Roman" w:cs="Times New Roman"/>
          <w:color w:val="000000" w:themeColor="text1"/>
          <w:lang w:val="ru-RU"/>
        </w:rPr>
        <w:t>обучающийся научится:</w:t>
      </w:r>
    </w:p>
    <w:p w14:paraId="42F4BCCC"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называть себя и членов своей семьи по фамилии, имени, </w:t>
      </w:r>
      <w:r w:rsidR="00897A41" w:rsidRPr="00C91A6B">
        <w:rPr>
          <w:rFonts w:ascii="Times New Roman" w:hAnsi="Times New Roman" w:cs="Times New Roman"/>
          <w:color w:val="000000" w:themeColor="text1"/>
          <w:sz w:val="20"/>
          <w:szCs w:val="20"/>
          <w:lang w:val="ru-RU"/>
        </w:rPr>
        <w:t>от</w:t>
      </w:r>
      <w:r w:rsidRPr="00C91A6B">
        <w:rPr>
          <w:rFonts w:ascii="Times New Roman" w:hAnsi="Times New Roman" w:cs="Times New Roman"/>
          <w:color w:val="000000" w:themeColor="text1"/>
          <w:sz w:val="20"/>
          <w:szCs w:val="20"/>
          <w:lang w:val="ru-RU"/>
        </w:rPr>
        <w:t xml:space="preserve">честву, профессии членов своей семьи, домашний адрес и адрес своей школы; проявлять уважение к семейным </w:t>
      </w:r>
      <w:r w:rsidR="00897A41" w:rsidRPr="00C91A6B">
        <w:rPr>
          <w:rFonts w:ascii="Times New Roman" w:hAnsi="Times New Roman" w:cs="Times New Roman"/>
          <w:color w:val="000000" w:themeColor="text1"/>
          <w:sz w:val="20"/>
          <w:szCs w:val="20"/>
          <w:lang w:val="ru-RU"/>
        </w:rPr>
        <w:t>ценно</w:t>
      </w:r>
      <w:r w:rsidRPr="00C91A6B">
        <w:rPr>
          <w:rFonts w:ascii="Times New Roman" w:hAnsi="Times New Roman" w:cs="Times New Roman"/>
          <w:color w:val="000000" w:themeColor="text1"/>
          <w:sz w:val="20"/>
          <w:szCs w:val="20"/>
          <w:lang w:val="ru-RU"/>
        </w:rPr>
        <w:t>стям и традициям, соблюда</w:t>
      </w:r>
      <w:r w:rsidR="00897A41" w:rsidRPr="00C91A6B">
        <w:rPr>
          <w:rFonts w:ascii="Times New Roman" w:hAnsi="Times New Roman" w:cs="Times New Roman"/>
          <w:color w:val="000000" w:themeColor="text1"/>
          <w:sz w:val="20"/>
          <w:szCs w:val="20"/>
          <w:lang w:val="ru-RU"/>
        </w:rPr>
        <w:t>ть правила нравственного поведе</w:t>
      </w:r>
      <w:r w:rsidRPr="00C91A6B">
        <w:rPr>
          <w:rFonts w:ascii="Times New Roman" w:hAnsi="Times New Roman" w:cs="Times New Roman"/>
          <w:color w:val="000000" w:themeColor="text1"/>
          <w:sz w:val="20"/>
          <w:szCs w:val="20"/>
          <w:lang w:val="ru-RU"/>
        </w:rPr>
        <w:t>ния в социуме и на природе;</w:t>
      </w:r>
    </w:p>
    <w:p w14:paraId="41FBA8AA"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воспроизводить название своего населённого пункта, </w:t>
      </w:r>
      <w:r w:rsidR="00897A41" w:rsidRPr="00C91A6B">
        <w:rPr>
          <w:rFonts w:ascii="Times New Roman" w:hAnsi="Times New Roman" w:cs="Times New Roman"/>
          <w:color w:val="000000" w:themeColor="text1"/>
          <w:sz w:val="20"/>
          <w:szCs w:val="20"/>
          <w:lang w:val="ru-RU"/>
        </w:rPr>
        <w:t>регио</w:t>
      </w:r>
      <w:r w:rsidRPr="00C91A6B">
        <w:rPr>
          <w:rFonts w:ascii="Times New Roman" w:hAnsi="Times New Roman" w:cs="Times New Roman"/>
          <w:color w:val="000000" w:themeColor="text1"/>
          <w:sz w:val="20"/>
          <w:szCs w:val="20"/>
          <w:lang w:val="ru-RU"/>
        </w:rPr>
        <w:t>на, страны;</w:t>
      </w:r>
    </w:p>
    <w:p w14:paraId="6E825154"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приводить примеры культурных объектов родного края, школьных традиций и праздников, традиций и ценностей своей семьи, профессий;</w:t>
      </w:r>
    </w:p>
    <w:p w14:paraId="1876FFF9"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различать объекты живой </w:t>
      </w:r>
      <w:r w:rsidR="00897A41" w:rsidRPr="00C91A6B">
        <w:rPr>
          <w:rFonts w:ascii="Times New Roman" w:hAnsi="Times New Roman" w:cs="Times New Roman"/>
          <w:color w:val="000000" w:themeColor="text1"/>
          <w:sz w:val="20"/>
          <w:szCs w:val="20"/>
          <w:lang w:val="ru-RU"/>
        </w:rPr>
        <w:t>и неживой природы, объекты, соз</w:t>
      </w:r>
      <w:r w:rsidRPr="00C91A6B">
        <w:rPr>
          <w:rFonts w:ascii="Times New Roman" w:hAnsi="Times New Roman" w:cs="Times New Roman"/>
          <w:color w:val="000000" w:themeColor="text1"/>
          <w:sz w:val="20"/>
          <w:szCs w:val="20"/>
          <w:lang w:val="ru-RU"/>
        </w:rPr>
        <w:t>данные человеком, и природные материалы, части растений (корень, стебель, лист, цв</w:t>
      </w:r>
      <w:r w:rsidR="00897A41" w:rsidRPr="00C91A6B">
        <w:rPr>
          <w:rFonts w:ascii="Times New Roman" w:hAnsi="Times New Roman" w:cs="Times New Roman"/>
          <w:color w:val="000000" w:themeColor="text1"/>
          <w:sz w:val="20"/>
          <w:szCs w:val="20"/>
          <w:lang w:val="ru-RU"/>
        </w:rPr>
        <w:t>еток, плод, семя), группы живот</w:t>
      </w:r>
      <w:r w:rsidRPr="00C91A6B">
        <w:rPr>
          <w:rFonts w:ascii="Times New Roman" w:hAnsi="Times New Roman" w:cs="Times New Roman"/>
          <w:color w:val="000000" w:themeColor="text1"/>
          <w:sz w:val="20"/>
          <w:szCs w:val="20"/>
          <w:lang w:val="ru-RU"/>
        </w:rPr>
        <w:t>ных (насекомые, рыбы, птицы, звери);</w:t>
      </w:r>
    </w:p>
    <w:p w14:paraId="2846C20F"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описывать на основе опор</w:t>
      </w:r>
      <w:r w:rsidR="00897A41" w:rsidRPr="00C91A6B">
        <w:rPr>
          <w:rFonts w:ascii="Times New Roman" w:hAnsi="Times New Roman" w:cs="Times New Roman"/>
          <w:color w:val="000000" w:themeColor="text1"/>
          <w:sz w:val="20"/>
          <w:szCs w:val="20"/>
          <w:lang w:val="ru-RU"/>
        </w:rPr>
        <w:t>ных слов наиболее распространён</w:t>
      </w:r>
      <w:r w:rsidRPr="00C91A6B">
        <w:rPr>
          <w:rFonts w:ascii="Times New Roman" w:hAnsi="Times New Roman" w:cs="Times New Roman"/>
          <w:color w:val="000000" w:themeColor="text1"/>
          <w:sz w:val="20"/>
          <w:szCs w:val="20"/>
          <w:lang w:val="ru-RU"/>
        </w:rPr>
        <w:t>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p w14:paraId="3D8F81AE"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применять правила уход</w:t>
      </w:r>
      <w:r w:rsidR="00897A41" w:rsidRPr="00C91A6B">
        <w:rPr>
          <w:rFonts w:ascii="Times New Roman" w:hAnsi="Times New Roman" w:cs="Times New Roman"/>
          <w:color w:val="000000" w:themeColor="text1"/>
          <w:sz w:val="20"/>
          <w:szCs w:val="20"/>
          <w:lang w:val="ru-RU"/>
        </w:rPr>
        <w:t>а за комнатными растениями и до</w:t>
      </w:r>
      <w:r w:rsidRPr="00C91A6B">
        <w:rPr>
          <w:rFonts w:ascii="Times New Roman" w:hAnsi="Times New Roman" w:cs="Times New Roman"/>
          <w:color w:val="000000" w:themeColor="text1"/>
          <w:sz w:val="20"/>
          <w:szCs w:val="20"/>
          <w:lang w:val="ru-RU"/>
        </w:rPr>
        <w:t>машними животными;</w:t>
      </w:r>
    </w:p>
    <w:p w14:paraId="456ECDF2"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проводить, соблюдая правила безопасного труда, несложные групповые и индивидуальные наблюдения (в том числе за сезонными изменениями в природе своей местности), </w:t>
      </w:r>
      <w:r w:rsidR="00897A41" w:rsidRPr="00C91A6B">
        <w:rPr>
          <w:rFonts w:ascii="Times New Roman" w:hAnsi="Times New Roman" w:cs="Times New Roman"/>
          <w:color w:val="000000" w:themeColor="text1"/>
          <w:sz w:val="20"/>
          <w:szCs w:val="20"/>
          <w:lang w:val="ru-RU"/>
        </w:rPr>
        <w:t>изме</w:t>
      </w:r>
      <w:r w:rsidRPr="00C91A6B">
        <w:rPr>
          <w:rFonts w:ascii="Times New Roman" w:hAnsi="Times New Roman" w:cs="Times New Roman"/>
          <w:color w:val="000000" w:themeColor="text1"/>
          <w:sz w:val="20"/>
          <w:szCs w:val="20"/>
          <w:lang w:val="ru-RU"/>
        </w:rPr>
        <w:t xml:space="preserve">рения (в том числе вести счёт времени, измерять </w:t>
      </w:r>
      <w:r w:rsidR="00897A41" w:rsidRPr="00C91A6B">
        <w:rPr>
          <w:rFonts w:ascii="Times New Roman" w:hAnsi="Times New Roman" w:cs="Times New Roman"/>
          <w:color w:val="000000" w:themeColor="text1"/>
          <w:sz w:val="20"/>
          <w:szCs w:val="20"/>
          <w:lang w:val="ru-RU"/>
        </w:rPr>
        <w:t>температу</w:t>
      </w:r>
      <w:r w:rsidRPr="00C91A6B">
        <w:rPr>
          <w:rFonts w:ascii="Times New Roman" w:hAnsi="Times New Roman" w:cs="Times New Roman"/>
          <w:color w:val="000000" w:themeColor="text1"/>
          <w:sz w:val="20"/>
          <w:szCs w:val="20"/>
          <w:lang w:val="ru-RU"/>
        </w:rPr>
        <w:t>ру воздуха) и опыты под руководством учителя;</w:t>
      </w:r>
    </w:p>
    <w:p w14:paraId="46DF9FAB"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для ответов на вопросы небольшие тексты о природе и обществе;</w:t>
      </w:r>
    </w:p>
    <w:p w14:paraId="0BFD4C66"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оценивать ситуации, раскрывающие положительное и </w:t>
      </w:r>
      <w:r w:rsidR="00897A41" w:rsidRPr="00C91A6B">
        <w:rPr>
          <w:rFonts w:ascii="Times New Roman" w:hAnsi="Times New Roman" w:cs="Times New Roman"/>
          <w:color w:val="000000" w:themeColor="text1"/>
          <w:sz w:val="20"/>
          <w:szCs w:val="20"/>
          <w:lang w:val="ru-RU"/>
        </w:rPr>
        <w:t>нега</w:t>
      </w:r>
      <w:r w:rsidRPr="00C91A6B">
        <w:rPr>
          <w:rFonts w:ascii="Times New Roman" w:hAnsi="Times New Roman" w:cs="Times New Roman"/>
          <w:color w:val="000000" w:themeColor="text1"/>
          <w:sz w:val="20"/>
          <w:szCs w:val="20"/>
          <w:lang w:val="ru-RU"/>
        </w:rPr>
        <w:t>тивное отношение к природе; правила поведения в быту, в общественных местах;</w:t>
      </w:r>
    </w:p>
    <w:p w14:paraId="0F68A067"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w:t>
      </w:r>
      <w:r w:rsidR="00897A41" w:rsidRPr="00C91A6B">
        <w:rPr>
          <w:rFonts w:ascii="Times New Roman" w:hAnsi="Times New Roman" w:cs="Times New Roman"/>
          <w:color w:val="000000" w:themeColor="text1"/>
          <w:sz w:val="20"/>
          <w:szCs w:val="20"/>
          <w:lang w:val="ru-RU"/>
        </w:rPr>
        <w:t>сности на учебном месте школьни</w:t>
      </w:r>
      <w:r w:rsidRPr="00C91A6B">
        <w:rPr>
          <w:rFonts w:ascii="Times New Roman" w:hAnsi="Times New Roman" w:cs="Times New Roman"/>
          <w:color w:val="000000" w:themeColor="text1"/>
          <w:sz w:val="20"/>
          <w:szCs w:val="20"/>
          <w:lang w:val="ru-RU"/>
        </w:rPr>
        <w:t>ка; во время наблюдений и опытов; безопасно пользоваться бытовыми электроприборами;</w:t>
      </w:r>
    </w:p>
    <w:p w14:paraId="3BDE3D80"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здорового питания и личной гигиены;</w:t>
      </w:r>
    </w:p>
    <w:p w14:paraId="31E602F6" w14:textId="77777777" w:rsidR="005246C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безопасного поведения пешехода;</w:t>
      </w:r>
    </w:p>
    <w:p w14:paraId="170FE37A" w14:textId="4DB8496F"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безопасного поведения в природе;</w:t>
      </w:r>
    </w:p>
    <w:p w14:paraId="57967C16" w14:textId="77777777" w:rsidR="009E224D" w:rsidRPr="00C91A6B" w:rsidRDefault="004D0A5B" w:rsidP="00370B29">
      <w:pPr>
        <w:pStyle w:val="a7"/>
        <w:numPr>
          <w:ilvl w:val="0"/>
          <w:numId w:val="272"/>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помощью взрослых (учителя, родителей) пользоваться электронным дневником и электронными ресурсами школы.</w:t>
      </w:r>
    </w:p>
    <w:p w14:paraId="43233DBF" w14:textId="77777777" w:rsidR="00897A41"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p>
    <w:p w14:paraId="3A04957D" w14:textId="77777777" w:rsidR="009E224D"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2 </w:t>
      </w:r>
      <w:r w:rsidR="004D0A5B" w:rsidRPr="00C91A6B">
        <w:rPr>
          <w:rFonts w:ascii="Times New Roman" w:hAnsi="Times New Roman" w:cs="Times New Roman"/>
          <w:b/>
          <w:color w:val="000000" w:themeColor="text1"/>
          <w:sz w:val="20"/>
          <w:szCs w:val="20"/>
          <w:lang w:val="ru-RU"/>
        </w:rPr>
        <w:t>класс</w:t>
      </w:r>
    </w:p>
    <w:p w14:paraId="5CE7B2BA"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во </w:t>
      </w:r>
      <w:r w:rsidRPr="00C91A6B">
        <w:rPr>
          <w:rFonts w:ascii="Times New Roman" w:hAnsi="Times New Roman" w:cs="Times New Roman"/>
          <w:b/>
          <w:color w:val="000000" w:themeColor="text1"/>
          <w:lang w:val="ru-RU"/>
        </w:rPr>
        <w:t xml:space="preserve">2 классе </w:t>
      </w:r>
      <w:r w:rsidRPr="00C91A6B">
        <w:rPr>
          <w:rFonts w:ascii="Times New Roman" w:hAnsi="Times New Roman" w:cs="Times New Roman"/>
          <w:color w:val="000000" w:themeColor="text1"/>
          <w:lang w:val="ru-RU"/>
        </w:rPr>
        <w:t>обучающийся научится:</w:t>
      </w:r>
    </w:p>
    <w:p w14:paraId="3FC06D00"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Россию на карте мира, на карте России — Москву, свой регион и его главный город;</w:t>
      </w:r>
    </w:p>
    <w:p w14:paraId="54227443"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узнавать государствен</w:t>
      </w:r>
      <w:r w:rsidR="00897A41" w:rsidRPr="00C91A6B">
        <w:rPr>
          <w:rFonts w:ascii="Times New Roman" w:hAnsi="Times New Roman" w:cs="Times New Roman"/>
          <w:color w:val="000000" w:themeColor="text1"/>
          <w:sz w:val="20"/>
          <w:szCs w:val="20"/>
          <w:lang w:val="ru-RU"/>
        </w:rPr>
        <w:t>ную символику Российской Федера</w:t>
      </w:r>
      <w:r w:rsidRPr="00C91A6B">
        <w:rPr>
          <w:rFonts w:ascii="Times New Roman" w:hAnsi="Times New Roman" w:cs="Times New Roman"/>
          <w:color w:val="000000" w:themeColor="text1"/>
          <w:sz w:val="20"/>
          <w:szCs w:val="20"/>
          <w:lang w:val="ru-RU"/>
        </w:rPr>
        <w:t>ции (гимн, герб, флаг) и своего региона;</w:t>
      </w:r>
    </w:p>
    <w:p w14:paraId="48D31152"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уважение к семейным ценностям и традициям, традициям своего народа и других народов, государственным символам России; соблюда</w:t>
      </w:r>
      <w:r w:rsidR="00897A41" w:rsidRPr="00C91A6B">
        <w:rPr>
          <w:rFonts w:ascii="Times New Roman" w:hAnsi="Times New Roman" w:cs="Times New Roman"/>
          <w:color w:val="000000" w:themeColor="text1"/>
          <w:sz w:val="20"/>
          <w:szCs w:val="20"/>
          <w:lang w:val="ru-RU"/>
        </w:rPr>
        <w:t>ть правила нравственного поведе</w:t>
      </w:r>
      <w:r w:rsidRPr="00C91A6B">
        <w:rPr>
          <w:rFonts w:ascii="Times New Roman" w:hAnsi="Times New Roman" w:cs="Times New Roman"/>
          <w:color w:val="000000" w:themeColor="text1"/>
          <w:sz w:val="20"/>
          <w:szCs w:val="20"/>
          <w:lang w:val="ru-RU"/>
        </w:rPr>
        <w:t>ния в социуме и на природе;</w:t>
      </w:r>
    </w:p>
    <w:p w14:paraId="644C4E9A"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изученные объекты окружающего мира по их описанию, рисункам и ф</w:t>
      </w:r>
      <w:r w:rsidR="00897A41" w:rsidRPr="00C91A6B">
        <w:rPr>
          <w:rFonts w:ascii="Times New Roman" w:hAnsi="Times New Roman" w:cs="Times New Roman"/>
          <w:color w:val="000000" w:themeColor="text1"/>
          <w:sz w:val="20"/>
          <w:szCs w:val="20"/>
          <w:lang w:val="ru-RU"/>
        </w:rPr>
        <w:t>отографиям, различать их в окру</w:t>
      </w:r>
      <w:r w:rsidRPr="00C91A6B">
        <w:rPr>
          <w:rFonts w:ascii="Times New Roman" w:hAnsi="Times New Roman" w:cs="Times New Roman"/>
          <w:color w:val="000000" w:themeColor="text1"/>
          <w:sz w:val="20"/>
          <w:szCs w:val="20"/>
          <w:lang w:val="ru-RU"/>
        </w:rPr>
        <w:t>жающем мире;</w:t>
      </w:r>
    </w:p>
    <w:p w14:paraId="5E7065A6"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приводить примеры изученных традиций, обычаев и </w:t>
      </w:r>
      <w:r w:rsidR="00897A41" w:rsidRPr="00C91A6B">
        <w:rPr>
          <w:rFonts w:ascii="Times New Roman" w:hAnsi="Times New Roman" w:cs="Times New Roman"/>
          <w:color w:val="000000" w:themeColor="text1"/>
          <w:sz w:val="20"/>
          <w:szCs w:val="20"/>
          <w:lang w:val="ru-RU"/>
        </w:rPr>
        <w:t>празд</w:t>
      </w:r>
      <w:r w:rsidRPr="00C91A6B">
        <w:rPr>
          <w:rFonts w:ascii="Times New Roman" w:hAnsi="Times New Roman" w:cs="Times New Roman"/>
          <w:color w:val="000000" w:themeColor="text1"/>
          <w:sz w:val="20"/>
          <w:szCs w:val="20"/>
          <w:lang w:val="ru-RU"/>
        </w:rPr>
        <w:t xml:space="preserve">ников народов родного края; важных событий прошлого и настоящего родного края; трудовой деятельности и </w:t>
      </w:r>
      <w:r w:rsidR="00897A41" w:rsidRPr="00C91A6B">
        <w:rPr>
          <w:rFonts w:ascii="Times New Roman" w:hAnsi="Times New Roman" w:cs="Times New Roman"/>
          <w:color w:val="000000" w:themeColor="text1"/>
          <w:sz w:val="20"/>
          <w:szCs w:val="20"/>
          <w:lang w:val="ru-RU"/>
        </w:rPr>
        <w:t>профес</w:t>
      </w:r>
      <w:r w:rsidRPr="00C91A6B">
        <w:rPr>
          <w:rFonts w:ascii="Times New Roman" w:hAnsi="Times New Roman" w:cs="Times New Roman"/>
          <w:color w:val="000000" w:themeColor="text1"/>
          <w:sz w:val="20"/>
          <w:szCs w:val="20"/>
          <w:lang w:val="ru-RU"/>
        </w:rPr>
        <w:t>сий жителей родного края;</w:t>
      </w:r>
    </w:p>
    <w:p w14:paraId="18F88D3D"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проводить, соблюдая правила безопасного труда, несложные наблюдения и опыты с природными объектами, измерения;</w:t>
      </w:r>
    </w:p>
    <w:p w14:paraId="124F2146"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приводить примеры изучен</w:t>
      </w:r>
      <w:r w:rsidR="00897A41" w:rsidRPr="00C91A6B">
        <w:rPr>
          <w:rFonts w:ascii="Times New Roman" w:hAnsi="Times New Roman" w:cs="Times New Roman"/>
          <w:color w:val="000000" w:themeColor="text1"/>
          <w:sz w:val="20"/>
          <w:szCs w:val="20"/>
          <w:lang w:val="ru-RU"/>
        </w:rPr>
        <w:t>ных взаимосвязей в природе, при</w:t>
      </w:r>
      <w:r w:rsidRPr="00C91A6B">
        <w:rPr>
          <w:rFonts w:ascii="Times New Roman" w:hAnsi="Times New Roman" w:cs="Times New Roman"/>
          <w:color w:val="000000" w:themeColor="text1"/>
          <w:sz w:val="20"/>
          <w:szCs w:val="20"/>
          <w:lang w:val="ru-RU"/>
        </w:rPr>
        <w:t>меры, иллюстрирующие значение природы в жизни человека;</w:t>
      </w:r>
    </w:p>
    <w:p w14:paraId="00BC322E"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описывать на основе предложенного плана или опорных слов изученные культурные объект</w:t>
      </w:r>
      <w:r w:rsidR="00897A41" w:rsidRPr="00C91A6B">
        <w:rPr>
          <w:rFonts w:ascii="Times New Roman" w:hAnsi="Times New Roman" w:cs="Times New Roman"/>
          <w:color w:val="000000" w:themeColor="text1"/>
          <w:sz w:val="20"/>
          <w:szCs w:val="20"/>
          <w:lang w:val="ru-RU"/>
        </w:rPr>
        <w:t>ы (достопримечательности род</w:t>
      </w:r>
      <w:r w:rsidRPr="00C91A6B">
        <w:rPr>
          <w:rFonts w:ascii="Times New Roman" w:hAnsi="Times New Roman" w:cs="Times New Roman"/>
          <w:color w:val="000000" w:themeColor="text1"/>
          <w:sz w:val="20"/>
          <w:szCs w:val="20"/>
          <w:lang w:val="ru-RU"/>
        </w:rPr>
        <w:t>ного края, музейные экспонаты);</w:t>
      </w:r>
    </w:p>
    <w:p w14:paraId="4EDDC795"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описывать на основе предложенного плана или опорных слов изученные природные объекты и явления, в том числе </w:t>
      </w:r>
      <w:r w:rsidR="00897A41" w:rsidRPr="00C91A6B">
        <w:rPr>
          <w:rFonts w:ascii="Times New Roman" w:hAnsi="Times New Roman" w:cs="Times New Roman"/>
          <w:color w:val="000000" w:themeColor="text1"/>
          <w:sz w:val="20"/>
          <w:szCs w:val="20"/>
          <w:lang w:val="ru-RU"/>
        </w:rPr>
        <w:t>звёз</w:t>
      </w:r>
      <w:r w:rsidRPr="00C91A6B">
        <w:rPr>
          <w:rFonts w:ascii="Times New Roman" w:hAnsi="Times New Roman" w:cs="Times New Roman"/>
          <w:color w:val="000000" w:themeColor="text1"/>
          <w:sz w:val="20"/>
          <w:szCs w:val="20"/>
          <w:lang w:val="ru-RU"/>
        </w:rPr>
        <w:t>ды, созвездия, планеты;</w:t>
      </w:r>
    </w:p>
    <w:p w14:paraId="2D3E73CD"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группировать изученные объекты живой и неживой природы по предложенным признакам;</w:t>
      </w:r>
    </w:p>
    <w:p w14:paraId="4FED4827"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объекты живой и неживой природы на основе внешних признаков;</w:t>
      </w:r>
    </w:p>
    <w:p w14:paraId="5CF5E159"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ориентироваться на мес</w:t>
      </w:r>
      <w:r w:rsidR="00897A41" w:rsidRPr="00C91A6B">
        <w:rPr>
          <w:rFonts w:ascii="Times New Roman" w:hAnsi="Times New Roman" w:cs="Times New Roman"/>
          <w:color w:val="000000" w:themeColor="text1"/>
          <w:sz w:val="20"/>
          <w:szCs w:val="20"/>
          <w:lang w:val="ru-RU"/>
        </w:rPr>
        <w:t>тности по местным природным при</w:t>
      </w:r>
      <w:r w:rsidRPr="00C91A6B">
        <w:rPr>
          <w:rFonts w:ascii="Times New Roman" w:hAnsi="Times New Roman" w:cs="Times New Roman"/>
          <w:color w:val="000000" w:themeColor="text1"/>
          <w:sz w:val="20"/>
          <w:szCs w:val="20"/>
          <w:lang w:val="ru-RU"/>
        </w:rPr>
        <w:t>знакам, Солнцу, компасу;</w:t>
      </w:r>
    </w:p>
    <w:p w14:paraId="5FD303B9"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по заданному плану развёрнутые высказывания о природе и обществе;</w:t>
      </w:r>
    </w:p>
    <w:p w14:paraId="3D42BBBB"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для ответов на вопросы небольшие тексты о природе и обществе;</w:t>
      </w:r>
    </w:p>
    <w:p w14:paraId="4428C183"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нравственного поведения в социуме и в природе, оценивать примеры положительного и негативного</w:t>
      </w:r>
      <w:r w:rsidR="00897A41" w:rsidRPr="00C91A6B">
        <w:rPr>
          <w:rFonts w:ascii="Times New Roman" w:hAnsi="Times New Roman" w:cs="Times New Roman"/>
          <w:color w:val="000000" w:themeColor="text1"/>
          <w:sz w:val="20"/>
          <w:szCs w:val="20"/>
          <w:lang w:val="ru-RU"/>
        </w:rPr>
        <w:t xml:space="preserve"> о</w:t>
      </w:r>
      <w:r w:rsidRPr="00C91A6B">
        <w:rPr>
          <w:rFonts w:ascii="Times New Roman" w:hAnsi="Times New Roman" w:cs="Times New Roman"/>
          <w:color w:val="000000" w:themeColor="text1"/>
          <w:sz w:val="20"/>
          <w:szCs w:val="20"/>
          <w:lang w:val="ru-RU"/>
        </w:rPr>
        <w:t xml:space="preserve">тношения к объектам природы, проявления внимания, </w:t>
      </w:r>
      <w:r w:rsidR="00897A41"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мощи людям, нуждающимся в ней;</w:t>
      </w:r>
    </w:p>
    <w:p w14:paraId="6A948A7D"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безопасного поведения в школе, правила безопасного поведения пассажира наземного транспорта и метро;</w:t>
      </w:r>
    </w:p>
    <w:p w14:paraId="5F91DDB0"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режим дня и питания;</w:t>
      </w:r>
    </w:p>
    <w:p w14:paraId="79F28193" w14:textId="77777777" w:rsidR="009E224D" w:rsidRPr="00C91A6B" w:rsidRDefault="004D0A5B" w:rsidP="00370B29">
      <w:pPr>
        <w:pStyle w:val="a7"/>
        <w:numPr>
          <w:ilvl w:val="0"/>
          <w:numId w:val="273"/>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безопасно использовать мессенджеры Интернета в условиях контролируемого доступа в Интернет</w:t>
      </w:r>
      <w:r w:rsidR="00897A41" w:rsidRPr="00C91A6B">
        <w:rPr>
          <w:rFonts w:ascii="Times New Roman" w:hAnsi="Times New Roman" w:cs="Times New Roman"/>
          <w:color w:val="000000" w:themeColor="text1"/>
          <w:sz w:val="20"/>
          <w:szCs w:val="20"/>
          <w:lang w:val="ru-RU"/>
        </w:rPr>
        <w:t>; безопасно осущест</w:t>
      </w:r>
      <w:r w:rsidRPr="00C91A6B">
        <w:rPr>
          <w:rFonts w:ascii="Times New Roman" w:hAnsi="Times New Roman" w:cs="Times New Roman"/>
          <w:color w:val="000000" w:themeColor="text1"/>
          <w:sz w:val="20"/>
          <w:szCs w:val="20"/>
          <w:lang w:val="ru-RU"/>
        </w:rPr>
        <w:t>влять коммуникацию в школьных сообществах с помощью учителя в случае необходимости.</w:t>
      </w:r>
    </w:p>
    <w:p w14:paraId="6761E008" w14:textId="77777777" w:rsidR="00897A41"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p>
    <w:p w14:paraId="30DC8805" w14:textId="77777777" w:rsidR="009E224D"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3 </w:t>
      </w:r>
      <w:r w:rsidR="004D0A5B" w:rsidRPr="00C91A6B">
        <w:rPr>
          <w:rFonts w:ascii="Times New Roman" w:hAnsi="Times New Roman" w:cs="Times New Roman"/>
          <w:b/>
          <w:color w:val="000000" w:themeColor="text1"/>
          <w:sz w:val="20"/>
          <w:szCs w:val="20"/>
          <w:lang w:val="ru-RU"/>
        </w:rPr>
        <w:t>класс</w:t>
      </w:r>
    </w:p>
    <w:p w14:paraId="175AFDFD"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3 классе </w:t>
      </w:r>
      <w:r w:rsidRPr="00C91A6B">
        <w:rPr>
          <w:rFonts w:ascii="Times New Roman" w:hAnsi="Times New Roman" w:cs="Times New Roman"/>
          <w:color w:val="000000" w:themeColor="text1"/>
          <w:lang w:val="ru-RU"/>
        </w:rPr>
        <w:t>обучающийся научится:</w:t>
      </w:r>
    </w:p>
    <w:p w14:paraId="18CE820B"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государствен</w:t>
      </w:r>
      <w:r w:rsidR="00897A41" w:rsidRPr="00C91A6B">
        <w:rPr>
          <w:rFonts w:ascii="Times New Roman" w:hAnsi="Times New Roman" w:cs="Times New Roman"/>
          <w:color w:val="000000" w:themeColor="text1"/>
          <w:sz w:val="20"/>
          <w:szCs w:val="20"/>
          <w:lang w:val="ru-RU"/>
        </w:rPr>
        <w:t>ную символику Российской Федера</w:t>
      </w:r>
      <w:r w:rsidRPr="00C91A6B">
        <w:rPr>
          <w:rFonts w:ascii="Times New Roman" w:hAnsi="Times New Roman" w:cs="Times New Roman"/>
          <w:color w:val="000000" w:themeColor="text1"/>
          <w:sz w:val="20"/>
          <w:szCs w:val="20"/>
          <w:lang w:val="ru-RU"/>
        </w:rPr>
        <w:t xml:space="preserve">ции (гимн, герб, флаг); проявлять уважение к </w:t>
      </w:r>
      <w:r w:rsidR="00897A41" w:rsidRPr="00C91A6B">
        <w:rPr>
          <w:rFonts w:ascii="Times New Roman" w:hAnsi="Times New Roman" w:cs="Times New Roman"/>
          <w:color w:val="000000" w:themeColor="text1"/>
          <w:sz w:val="20"/>
          <w:szCs w:val="20"/>
          <w:lang w:val="ru-RU"/>
        </w:rPr>
        <w:t>государствен</w:t>
      </w:r>
      <w:r w:rsidRPr="00C91A6B">
        <w:rPr>
          <w:rFonts w:ascii="Times New Roman" w:hAnsi="Times New Roman" w:cs="Times New Roman"/>
          <w:color w:val="000000" w:themeColor="text1"/>
          <w:sz w:val="20"/>
          <w:szCs w:val="20"/>
          <w:lang w:val="ru-RU"/>
        </w:rPr>
        <w:t>ным символам России и своего региона;</w:t>
      </w:r>
    </w:p>
    <w:p w14:paraId="455F9D23"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проявлять уважение к семейным ценностям и традициям, традициям своего народа и других народов; соблюдать </w:t>
      </w:r>
      <w:r w:rsidR="00897A41" w:rsidRPr="00C91A6B">
        <w:rPr>
          <w:rFonts w:ascii="Times New Roman" w:hAnsi="Times New Roman" w:cs="Times New Roman"/>
          <w:color w:val="000000" w:themeColor="text1"/>
          <w:sz w:val="20"/>
          <w:szCs w:val="20"/>
          <w:lang w:val="ru-RU"/>
        </w:rPr>
        <w:t>пра</w:t>
      </w:r>
      <w:r w:rsidRPr="00C91A6B">
        <w:rPr>
          <w:rFonts w:ascii="Times New Roman" w:hAnsi="Times New Roman" w:cs="Times New Roman"/>
          <w:color w:val="000000" w:themeColor="text1"/>
          <w:sz w:val="20"/>
          <w:szCs w:val="20"/>
          <w:lang w:val="ru-RU"/>
        </w:rPr>
        <w:t>вила нравственного поведения в социуме;</w:t>
      </w:r>
    </w:p>
    <w:p w14:paraId="001C29F3"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приводить примеры памятников природы, культурных </w:t>
      </w:r>
      <w:r w:rsidR="00897A41" w:rsidRPr="00C91A6B">
        <w:rPr>
          <w:rFonts w:ascii="Times New Roman" w:hAnsi="Times New Roman" w:cs="Times New Roman"/>
          <w:color w:val="000000" w:themeColor="text1"/>
          <w:sz w:val="20"/>
          <w:szCs w:val="20"/>
          <w:lang w:val="ru-RU"/>
        </w:rPr>
        <w:t>объ</w:t>
      </w:r>
      <w:r w:rsidRPr="00C91A6B">
        <w:rPr>
          <w:rFonts w:ascii="Times New Roman" w:hAnsi="Times New Roman" w:cs="Times New Roman"/>
          <w:color w:val="000000" w:themeColor="text1"/>
          <w:sz w:val="20"/>
          <w:szCs w:val="20"/>
          <w:lang w:val="ru-RU"/>
        </w:rPr>
        <w:t>ектов и достопримечательн</w:t>
      </w:r>
      <w:r w:rsidR="00897A41" w:rsidRPr="00C91A6B">
        <w:rPr>
          <w:rFonts w:ascii="Times New Roman" w:hAnsi="Times New Roman" w:cs="Times New Roman"/>
          <w:color w:val="000000" w:themeColor="text1"/>
          <w:sz w:val="20"/>
          <w:szCs w:val="20"/>
          <w:lang w:val="ru-RU"/>
        </w:rPr>
        <w:t>остей родного края; столицы Рос</w:t>
      </w:r>
      <w:r w:rsidRPr="00C91A6B">
        <w:rPr>
          <w:rFonts w:ascii="Times New Roman" w:hAnsi="Times New Roman" w:cs="Times New Roman"/>
          <w:color w:val="000000" w:themeColor="text1"/>
          <w:sz w:val="20"/>
          <w:szCs w:val="20"/>
          <w:lang w:val="ru-RU"/>
        </w:rPr>
        <w:t xml:space="preserve">сии, городов РФ с богатой историей и культурой; российских центров декоративно-прикладного искусства; проявлять </w:t>
      </w:r>
      <w:r w:rsidR="00897A41" w:rsidRPr="00C91A6B">
        <w:rPr>
          <w:rFonts w:ascii="Times New Roman" w:hAnsi="Times New Roman" w:cs="Times New Roman"/>
          <w:color w:val="000000" w:themeColor="text1"/>
          <w:sz w:val="20"/>
          <w:szCs w:val="20"/>
          <w:lang w:val="ru-RU"/>
        </w:rPr>
        <w:t>ин</w:t>
      </w:r>
      <w:r w:rsidRPr="00C91A6B">
        <w:rPr>
          <w:rFonts w:ascii="Times New Roman" w:hAnsi="Times New Roman" w:cs="Times New Roman"/>
          <w:color w:val="000000" w:themeColor="text1"/>
          <w:sz w:val="20"/>
          <w:szCs w:val="20"/>
          <w:lang w:val="ru-RU"/>
        </w:rPr>
        <w:t>терес и уважение к истории и культуре народов России;</w:t>
      </w:r>
    </w:p>
    <w:p w14:paraId="538207C6"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показывать на карте мира материки, изученные страны мира;</w:t>
      </w:r>
    </w:p>
    <w:p w14:paraId="3E710F1F"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различать расходы и доходы семейного бюджета;</w:t>
      </w:r>
    </w:p>
    <w:p w14:paraId="125DF879"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изученные объекты природы по их описанию, рисункам и фотографиям, различать их в окружающем мире;</w:t>
      </w:r>
    </w:p>
    <w:p w14:paraId="3A11F620"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проводить по предложенному плану или инструкции </w:t>
      </w:r>
      <w:r w:rsidR="00897A41" w:rsidRPr="00C91A6B">
        <w:rPr>
          <w:rFonts w:ascii="Times New Roman" w:hAnsi="Times New Roman" w:cs="Times New Roman"/>
          <w:color w:val="000000" w:themeColor="text1"/>
          <w:sz w:val="20"/>
          <w:szCs w:val="20"/>
          <w:lang w:val="ru-RU"/>
        </w:rPr>
        <w:t>неболь</w:t>
      </w:r>
      <w:r w:rsidRPr="00C91A6B">
        <w:rPr>
          <w:rFonts w:ascii="Times New Roman" w:hAnsi="Times New Roman" w:cs="Times New Roman"/>
          <w:color w:val="000000" w:themeColor="text1"/>
          <w:sz w:val="20"/>
          <w:szCs w:val="20"/>
          <w:lang w:val="ru-RU"/>
        </w:rPr>
        <w:t xml:space="preserve">шие опыты с природными объектами с использованием </w:t>
      </w:r>
      <w:r w:rsidR="00897A41"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стейшего лабораторного о</w:t>
      </w:r>
      <w:r w:rsidR="00897A41" w:rsidRPr="00C91A6B">
        <w:rPr>
          <w:rFonts w:ascii="Times New Roman" w:hAnsi="Times New Roman" w:cs="Times New Roman"/>
          <w:color w:val="000000" w:themeColor="text1"/>
          <w:sz w:val="20"/>
          <w:szCs w:val="20"/>
          <w:lang w:val="ru-RU"/>
        </w:rPr>
        <w:t>борудования и измерительных при</w:t>
      </w:r>
      <w:r w:rsidRPr="00C91A6B">
        <w:rPr>
          <w:rFonts w:ascii="Times New Roman" w:hAnsi="Times New Roman" w:cs="Times New Roman"/>
          <w:color w:val="000000" w:themeColor="text1"/>
          <w:sz w:val="20"/>
          <w:szCs w:val="20"/>
          <w:lang w:val="ru-RU"/>
        </w:rPr>
        <w:t>боров; соблюдать безопасность проведения опытов;</w:t>
      </w:r>
    </w:p>
    <w:p w14:paraId="5E1BFDFE"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группировать изученны</w:t>
      </w:r>
      <w:r w:rsidR="00897A41" w:rsidRPr="00C91A6B">
        <w:rPr>
          <w:rFonts w:ascii="Times New Roman" w:hAnsi="Times New Roman" w:cs="Times New Roman"/>
          <w:color w:val="000000" w:themeColor="text1"/>
          <w:sz w:val="20"/>
          <w:szCs w:val="20"/>
          <w:lang w:val="ru-RU"/>
        </w:rPr>
        <w:t>е объекты живой и неживой приро</w:t>
      </w:r>
      <w:r w:rsidRPr="00C91A6B">
        <w:rPr>
          <w:rFonts w:ascii="Times New Roman" w:hAnsi="Times New Roman" w:cs="Times New Roman"/>
          <w:color w:val="000000" w:themeColor="text1"/>
          <w:sz w:val="20"/>
          <w:szCs w:val="20"/>
          <w:lang w:val="ru-RU"/>
        </w:rPr>
        <w:t>ды, проводить простейшую классификацию;</w:t>
      </w:r>
    </w:p>
    <w:p w14:paraId="72EBE757"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сравнивать по заданному </w:t>
      </w:r>
      <w:r w:rsidR="00897A41" w:rsidRPr="00C91A6B">
        <w:rPr>
          <w:rFonts w:ascii="Times New Roman" w:hAnsi="Times New Roman" w:cs="Times New Roman"/>
          <w:color w:val="000000" w:themeColor="text1"/>
          <w:sz w:val="20"/>
          <w:szCs w:val="20"/>
          <w:lang w:val="ru-RU"/>
        </w:rPr>
        <w:t>количеству признаков объекты жи</w:t>
      </w:r>
      <w:r w:rsidRPr="00C91A6B">
        <w:rPr>
          <w:rFonts w:ascii="Times New Roman" w:hAnsi="Times New Roman" w:cs="Times New Roman"/>
          <w:color w:val="000000" w:themeColor="text1"/>
          <w:sz w:val="20"/>
          <w:szCs w:val="20"/>
          <w:lang w:val="ru-RU"/>
        </w:rPr>
        <w:t>вой и неживой природы;</w:t>
      </w:r>
    </w:p>
    <w:p w14:paraId="5F16EE4A"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описывать на основе пред</w:t>
      </w:r>
      <w:r w:rsidR="00897A41" w:rsidRPr="00C91A6B">
        <w:rPr>
          <w:rFonts w:ascii="Times New Roman" w:hAnsi="Times New Roman" w:cs="Times New Roman"/>
          <w:color w:val="000000" w:themeColor="text1"/>
          <w:sz w:val="20"/>
          <w:szCs w:val="20"/>
          <w:lang w:val="ru-RU"/>
        </w:rPr>
        <w:t>ложенного плана изученные объек</w:t>
      </w:r>
      <w:r w:rsidRPr="00C91A6B">
        <w:rPr>
          <w:rFonts w:ascii="Times New Roman" w:hAnsi="Times New Roman" w:cs="Times New Roman"/>
          <w:color w:val="000000" w:themeColor="text1"/>
          <w:sz w:val="20"/>
          <w:szCs w:val="20"/>
          <w:lang w:val="ru-RU"/>
        </w:rPr>
        <w:t>ты и явления природы, выделяя их существенные признаки и характерные свойства;</w:t>
      </w:r>
    </w:p>
    <w:p w14:paraId="0DC06620" w14:textId="77777777" w:rsidR="00897A41"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различные источники информации о природе и обществе для поиска и извлечения информации, ответов на вопросы;</w:t>
      </w:r>
    </w:p>
    <w:p w14:paraId="291A99EA" w14:textId="77777777" w:rsidR="009E224D" w:rsidRPr="00C91A6B" w:rsidRDefault="00897A41"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w:t>
      </w:r>
      <w:r w:rsidR="004D0A5B" w:rsidRPr="00C91A6B">
        <w:rPr>
          <w:rFonts w:ascii="Times New Roman" w:hAnsi="Times New Roman" w:cs="Times New Roman"/>
          <w:color w:val="000000" w:themeColor="text1"/>
          <w:sz w:val="20"/>
          <w:szCs w:val="20"/>
          <w:lang w:val="ru-RU"/>
        </w:rPr>
        <w:t>спользовать знания о вза</w:t>
      </w:r>
      <w:r w:rsidRPr="00C91A6B">
        <w:rPr>
          <w:rFonts w:ascii="Times New Roman" w:hAnsi="Times New Roman" w:cs="Times New Roman"/>
          <w:color w:val="000000" w:themeColor="text1"/>
          <w:sz w:val="20"/>
          <w:szCs w:val="20"/>
          <w:lang w:val="ru-RU"/>
        </w:rPr>
        <w:t>имосвязях в природе, связи чело</w:t>
      </w:r>
      <w:r w:rsidR="004D0A5B" w:rsidRPr="00C91A6B">
        <w:rPr>
          <w:rFonts w:ascii="Times New Roman" w:hAnsi="Times New Roman" w:cs="Times New Roman"/>
          <w:color w:val="000000" w:themeColor="text1"/>
          <w:sz w:val="20"/>
          <w:szCs w:val="20"/>
          <w:lang w:val="ru-RU"/>
        </w:rPr>
        <w:t xml:space="preserve">века и природы для объяснения простейших явлений и </w:t>
      </w:r>
      <w:r w:rsidRPr="00C91A6B">
        <w:rPr>
          <w:rFonts w:ascii="Times New Roman" w:hAnsi="Times New Roman" w:cs="Times New Roman"/>
          <w:color w:val="000000" w:themeColor="text1"/>
          <w:sz w:val="20"/>
          <w:szCs w:val="20"/>
          <w:lang w:val="ru-RU"/>
        </w:rPr>
        <w:t>про</w:t>
      </w:r>
      <w:r w:rsidR="004D0A5B" w:rsidRPr="00C91A6B">
        <w:rPr>
          <w:rFonts w:ascii="Times New Roman" w:hAnsi="Times New Roman" w:cs="Times New Roman"/>
          <w:color w:val="000000" w:themeColor="text1"/>
          <w:sz w:val="20"/>
          <w:szCs w:val="20"/>
          <w:lang w:val="ru-RU"/>
        </w:rPr>
        <w:t>цессов в природе, организме человека;</w:t>
      </w:r>
    </w:p>
    <w:p w14:paraId="7C8F7A00"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фиксировать результаты наблюдений, опытной работы, в процессе коллективной деятельности обобщать полученные результаты и делать выводы;</w:t>
      </w:r>
    </w:p>
    <w:p w14:paraId="27484398"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по заданному п</w:t>
      </w:r>
      <w:r w:rsidR="00897A41" w:rsidRPr="00C91A6B">
        <w:rPr>
          <w:rFonts w:ascii="Times New Roman" w:hAnsi="Times New Roman" w:cs="Times New Roman"/>
          <w:color w:val="000000" w:themeColor="text1"/>
          <w:sz w:val="20"/>
          <w:szCs w:val="20"/>
          <w:lang w:val="ru-RU"/>
        </w:rPr>
        <w:t>лану собственные развёрнутые вы</w:t>
      </w:r>
      <w:r w:rsidRPr="00C91A6B">
        <w:rPr>
          <w:rFonts w:ascii="Times New Roman" w:hAnsi="Times New Roman" w:cs="Times New Roman"/>
          <w:color w:val="000000" w:themeColor="text1"/>
          <w:sz w:val="20"/>
          <w:szCs w:val="20"/>
          <w:lang w:val="ru-RU"/>
        </w:rPr>
        <w:t>сказывания о природе, человеке и обществе, сопровождая выступление иллюстрациями (презентацией);</w:t>
      </w:r>
    </w:p>
    <w:p w14:paraId="1A55DFC9"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w:t>
      </w:r>
      <w:r w:rsidR="00897A41" w:rsidRPr="00C91A6B">
        <w:rPr>
          <w:rFonts w:ascii="Times New Roman" w:hAnsi="Times New Roman" w:cs="Times New Roman"/>
          <w:color w:val="000000" w:themeColor="text1"/>
          <w:sz w:val="20"/>
          <w:szCs w:val="20"/>
          <w:lang w:val="ru-RU"/>
        </w:rPr>
        <w:t>сного поведения пассажира желез</w:t>
      </w:r>
      <w:r w:rsidRPr="00C91A6B">
        <w:rPr>
          <w:rFonts w:ascii="Times New Roman" w:hAnsi="Times New Roman" w:cs="Times New Roman"/>
          <w:color w:val="000000" w:themeColor="text1"/>
          <w:sz w:val="20"/>
          <w:szCs w:val="20"/>
          <w:lang w:val="ru-RU"/>
        </w:rPr>
        <w:t>нодорожного, водного и авиатранспорта;</w:t>
      </w:r>
    </w:p>
    <w:p w14:paraId="6B76D305"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соблюдать основы здорового образа жизни, в том числе </w:t>
      </w:r>
      <w:r w:rsidR="00897A41" w:rsidRPr="00C91A6B">
        <w:rPr>
          <w:rFonts w:ascii="Times New Roman" w:hAnsi="Times New Roman" w:cs="Times New Roman"/>
          <w:color w:val="000000" w:themeColor="text1"/>
          <w:sz w:val="20"/>
          <w:szCs w:val="20"/>
          <w:lang w:val="ru-RU"/>
        </w:rPr>
        <w:t>тре</w:t>
      </w:r>
      <w:r w:rsidRPr="00C91A6B">
        <w:rPr>
          <w:rFonts w:ascii="Times New Roman" w:hAnsi="Times New Roman" w:cs="Times New Roman"/>
          <w:color w:val="000000" w:themeColor="text1"/>
          <w:sz w:val="20"/>
          <w:szCs w:val="20"/>
          <w:lang w:val="ru-RU"/>
        </w:rPr>
        <w:t>бования к двигательной активности и принципы здорового питания;</w:t>
      </w:r>
    </w:p>
    <w:p w14:paraId="488A5F13"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соблюдать основы профилактики заболеваний;</w:t>
      </w:r>
    </w:p>
    <w:p w14:paraId="7F6E4A45"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безопасного поведения во дворе жилого дома;</w:t>
      </w:r>
    </w:p>
    <w:p w14:paraId="45242843"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нравственного поведения на природе;</w:t>
      </w:r>
    </w:p>
    <w:p w14:paraId="17295B19" w14:textId="77777777" w:rsidR="009E224D" w:rsidRPr="00C91A6B" w:rsidRDefault="004D0A5B" w:rsidP="00370B29">
      <w:pPr>
        <w:pStyle w:val="a7"/>
        <w:numPr>
          <w:ilvl w:val="0"/>
          <w:numId w:val="274"/>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безопасно использовать персональные данные в условиях контролируемого доступа в </w:t>
      </w:r>
      <w:r w:rsidR="00897A41" w:rsidRPr="00C91A6B">
        <w:rPr>
          <w:rFonts w:ascii="Times New Roman" w:hAnsi="Times New Roman" w:cs="Times New Roman"/>
          <w:color w:val="000000" w:themeColor="text1"/>
          <w:sz w:val="20"/>
          <w:szCs w:val="20"/>
          <w:lang w:val="ru-RU"/>
        </w:rPr>
        <w:t>Интернет; ориентироваться в воз</w:t>
      </w:r>
      <w:r w:rsidRPr="00C91A6B">
        <w:rPr>
          <w:rFonts w:ascii="Times New Roman" w:hAnsi="Times New Roman" w:cs="Times New Roman"/>
          <w:color w:val="000000" w:themeColor="text1"/>
          <w:sz w:val="20"/>
          <w:szCs w:val="20"/>
          <w:lang w:val="ru-RU"/>
        </w:rPr>
        <w:t>можных мошеннических</w:t>
      </w:r>
      <w:r w:rsidR="00897A41" w:rsidRPr="00C91A6B">
        <w:rPr>
          <w:rFonts w:ascii="Times New Roman" w:hAnsi="Times New Roman" w:cs="Times New Roman"/>
          <w:color w:val="000000" w:themeColor="text1"/>
          <w:sz w:val="20"/>
          <w:szCs w:val="20"/>
          <w:lang w:val="ru-RU"/>
        </w:rPr>
        <w:t xml:space="preserve"> действиях при общении в мессен</w:t>
      </w:r>
      <w:r w:rsidRPr="00C91A6B">
        <w:rPr>
          <w:rFonts w:ascii="Times New Roman" w:hAnsi="Times New Roman" w:cs="Times New Roman"/>
          <w:color w:val="000000" w:themeColor="text1"/>
          <w:sz w:val="20"/>
          <w:szCs w:val="20"/>
          <w:lang w:val="ru-RU"/>
        </w:rPr>
        <w:t>джерах.</w:t>
      </w:r>
    </w:p>
    <w:p w14:paraId="28988FDF" w14:textId="77777777" w:rsidR="00897A41"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p>
    <w:p w14:paraId="7FD423EB" w14:textId="77777777" w:rsidR="009E224D" w:rsidRPr="00C91A6B" w:rsidRDefault="00897A4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4 </w:t>
      </w:r>
      <w:r w:rsidR="004D0A5B" w:rsidRPr="00C91A6B">
        <w:rPr>
          <w:rFonts w:ascii="Times New Roman" w:hAnsi="Times New Roman" w:cs="Times New Roman"/>
          <w:b/>
          <w:color w:val="000000" w:themeColor="text1"/>
          <w:sz w:val="20"/>
          <w:szCs w:val="20"/>
          <w:lang w:val="ru-RU"/>
        </w:rPr>
        <w:t>класс</w:t>
      </w:r>
    </w:p>
    <w:p w14:paraId="0872DA46"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w:t>
      </w:r>
      <w:r w:rsidRPr="00C91A6B">
        <w:rPr>
          <w:rFonts w:ascii="Times New Roman" w:hAnsi="Times New Roman" w:cs="Times New Roman"/>
          <w:b/>
          <w:color w:val="000000" w:themeColor="text1"/>
          <w:lang w:val="ru-RU"/>
        </w:rPr>
        <w:t xml:space="preserve">4 классе </w:t>
      </w:r>
      <w:r w:rsidRPr="00C91A6B">
        <w:rPr>
          <w:rFonts w:ascii="Times New Roman" w:hAnsi="Times New Roman" w:cs="Times New Roman"/>
          <w:color w:val="000000" w:themeColor="text1"/>
          <w:lang w:val="ru-RU"/>
        </w:rPr>
        <w:t>обучающийся научится:</w:t>
      </w:r>
    </w:p>
    <w:p w14:paraId="392C521F"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w:t>
      </w:r>
      <w:r w:rsidR="00897A41" w:rsidRPr="00C91A6B">
        <w:rPr>
          <w:rFonts w:ascii="Times New Roman" w:hAnsi="Times New Roman" w:cs="Times New Roman"/>
          <w:color w:val="000000" w:themeColor="text1"/>
          <w:sz w:val="20"/>
          <w:szCs w:val="20"/>
          <w:lang w:val="ru-RU"/>
        </w:rPr>
        <w:t>о поведе</w:t>
      </w:r>
      <w:r w:rsidRPr="00C91A6B">
        <w:rPr>
          <w:rFonts w:ascii="Times New Roman" w:hAnsi="Times New Roman" w:cs="Times New Roman"/>
          <w:color w:val="000000" w:themeColor="text1"/>
          <w:sz w:val="20"/>
          <w:szCs w:val="20"/>
          <w:lang w:val="ru-RU"/>
        </w:rPr>
        <w:t>ния в социуме;</w:t>
      </w:r>
    </w:p>
    <w:p w14:paraId="74574CEB"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показывать на физической</w:t>
      </w:r>
      <w:r w:rsidR="00897A41" w:rsidRPr="00C91A6B">
        <w:rPr>
          <w:rFonts w:ascii="Times New Roman" w:hAnsi="Times New Roman" w:cs="Times New Roman"/>
          <w:color w:val="000000" w:themeColor="text1"/>
          <w:sz w:val="20"/>
          <w:szCs w:val="20"/>
          <w:lang w:val="ru-RU"/>
        </w:rPr>
        <w:t xml:space="preserve"> карте изученные крупные геогра</w:t>
      </w:r>
      <w:r w:rsidRPr="00C91A6B">
        <w:rPr>
          <w:rFonts w:ascii="Times New Roman" w:hAnsi="Times New Roman" w:cs="Times New Roman"/>
          <w:color w:val="000000" w:themeColor="text1"/>
          <w:sz w:val="20"/>
          <w:szCs w:val="20"/>
          <w:lang w:val="ru-RU"/>
        </w:rPr>
        <w:t xml:space="preserve">фические объекты России (горы, равнины, реки, озёра, моря, омывающие территорию </w:t>
      </w:r>
      <w:r w:rsidRPr="00C91A6B">
        <w:rPr>
          <w:rFonts w:ascii="Times New Roman" w:hAnsi="Times New Roman" w:cs="Times New Roman"/>
          <w:color w:val="000000" w:themeColor="text1"/>
          <w:sz w:val="20"/>
          <w:szCs w:val="20"/>
        </w:rPr>
        <w:t>России);</w:t>
      </w:r>
    </w:p>
    <w:p w14:paraId="542ED585"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показывать на историческ</w:t>
      </w:r>
      <w:r w:rsidR="00897A41" w:rsidRPr="00C91A6B">
        <w:rPr>
          <w:rFonts w:ascii="Times New Roman" w:hAnsi="Times New Roman" w:cs="Times New Roman"/>
          <w:color w:val="000000" w:themeColor="text1"/>
          <w:sz w:val="20"/>
          <w:szCs w:val="20"/>
          <w:lang w:val="ru-RU"/>
        </w:rPr>
        <w:t>ой карте места изученных истори</w:t>
      </w:r>
      <w:r w:rsidRPr="00C91A6B">
        <w:rPr>
          <w:rFonts w:ascii="Times New Roman" w:hAnsi="Times New Roman" w:cs="Times New Roman"/>
          <w:color w:val="000000" w:themeColor="text1"/>
          <w:sz w:val="20"/>
          <w:szCs w:val="20"/>
          <w:lang w:val="ru-RU"/>
        </w:rPr>
        <w:t>ческих событий;</w:t>
      </w:r>
    </w:p>
    <w:p w14:paraId="23C23CCA"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находить место изученных событий на «ленте времени»;</w:t>
      </w:r>
    </w:p>
    <w:p w14:paraId="6DA2D351"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знать основные права и обязанности гражданина Российской Федерации;</w:t>
      </w:r>
    </w:p>
    <w:p w14:paraId="1A91C4A3"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соотносить изученные исторические события и исторических деятелей с веками и периодами истории России;</w:t>
      </w:r>
    </w:p>
    <w:p w14:paraId="65315E94" w14:textId="77777777" w:rsidR="00897A41"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рассказывать о государственных праздниках Ро</w:t>
      </w:r>
      <w:r w:rsidR="00897A41" w:rsidRPr="00C91A6B">
        <w:rPr>
          <w:rFonts w:ascii="Times New Roman" w:hAnsi="Times New Roman" w:cs="Times New Roman"/>
          <w:color w:val="000000" w:themeColor="text1"/>
          <w:sz w:val="20"/>
          <w:szCs w:val="20"/>
          <w:lang w:val="ru-RU"/>
        </w:rPr>
        <w:t>ссии, наибо</w:t>
      </w:r>
      <w:r w:rsidRPr="00C91A6B">
        <w:rPr>
          <w:rFonts w:ascii="Times New Roman" w:hAnsi="Times New Roman" w:cs="Times New Roman"/>
          <w:color w:val="000000" w:themeColor="text1"/>
          <w:sz w:val="20"/>
          <w:szCs w:val="20"/>
          <w:lang w:val="ru-RU"/>
        </w:rPr>
        <w:t xml:space="preserve">лее важных событиях истории России, наиболее известных российских исторических деятелях разных периодов, </w:t>
      </w:r>
      <w:r w:rsidR="00897A41" w:rsidRPr="00C91A6B">
        <w:rPr>
          <w:rFonts w:ascii="Times New Roman" w:hAnsi="Times New Roman" w:cs="Times New Roman"/>
          <w:color w:val="000000" w:themeColor="text1"/>
          <w:sz w:val="20"/>
          <w:szCs w:val="20"/>
          <w:lang w:val="ru-RU"/>
        </w:rPr>
        <w:t>досто</w:t>
      </w:r>
      <w:r w:rsidRPr="00C91A6B">
        <w:rPr>
          <w:rFonts w:ascii="Times New Roman" w:hAnsi="Times New Roman" w:cs="Times New Roman"/>
          <w:color w:val="000000" w:themeColor="text1"/>
          <w:sz w:val="20"/>
          <w:szCs w:val="20"/>
          <w:lang w:val="ru-RU"/>
        </w:rPr>
        <w:t>примечательностях столицы России и родного края;</w:t>
      </w:r>
    </w:p>
    <w:p w14:paraId="32064AE7" w14:textId="77777777" w:rsidR="009E224D" w:rsidRPr="00C91A6B" w:rsidRDefault="00897A41"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писывать на основе пред</w:t>
      </w:r>
      <w:r w:rsidRPr="00C91A6B">
        <w:rPr>
          <w:rFonts w:ascii="Times New Roman" w:hAnsi="Times New Roman" w:cs="Times New Roman"/>
          <w:color w:val="000000" w:themeColor="text1"/>
          <w:sz w:val="20"/>
          <w:szCs w:val="20"/>
          <w:lang w:val="ru-RU"/>
        </w:rPr>
        <w:t>ложенного плана изученные объек</w:t>
      </w:r>
      <w:r w:rsidR="004D0A5B" w:rsidRPr="00C91A6B">
        <w:rPr>
          <w:rFonts w:ascii="Times New Roman" w:hAnsi="Times New Roman" w:cs="Times New Roman"/>
          <w:color w:val="000000" w:themeColor="text1"/>
          <w:sz w:val="20"/>
          <w:szCs w:val="20"/>
          <w:lang w:val="ru-RU"/>
        </w:rPr>
        <w:t>ты, выделяя их существен</w:t>
      </w:r>
      <w:r w:rsidRPr="00C91A6B">
        <w:rPr>
          <w:rFonts w:ascii="Times New Roman" w:hAnsi="Times New Roman" w:cs="Times New Roman"/>
          <w:color w:val="000000" w:themeColor="text1"/>
          <w:sz w:val="20"/>
          <w:szCs w:val="20"/>
          <w:lang w:val="ru-RU"/>
        </w:rPr>
        <w:t>ные признаки, в том числе госу</w:t>
      </w:r>
      <w:r w:rsidR="004D0A5B" w:rsidRPr="00C91A6B">
        <w:rPr>
          <w:rFonts w:ascii="Times New Roman" w:hAnsi="Times New Roman" w:cs="Times New Roman"/>
          <w:color w:val="000000" w:themeColor="text1"/>
          <w:sz w:val="20"/>
          <w:szCs w:val="20"/>
          <w:lang w:val="ru-RU"/>
        </w:rPr>
        <w:t>дарственную символику России и своего региона;</w:t>
      </w:r>
    </w:p>
    <w:p w14:paraId="3674526A"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проводить по предложенному/самостоятельно </w:t>
      </w:r>
      <w:r w:rsidR="00897A41" w:rsidRPr="00C91A6B">
        <w:rPr>
          <w:rFonts w:ascii="Times New Roman" w:hAnsi="Times New Roman" w:cs="Times New Roman"/>
          <w:color w:val="000000" w:themeColor="text1"/>
          <w:sz w:val="20"/>
          <w:szCs w:val="20"/>
          <w:lang w:val="ru-RU"/>
        </w:rPr>
        <w:t>составленно</w:t>
      </w:r>
      <w:r w:rsidRPr="00C91A6B">
        <w:rPr>
          <w:rFonts w:ascii="Times New Roman" w:hAnsi="Times New Roman" w:cs="Times New Roman"/>
          <w:color w:val="000000" w:themeColor="text1"/>
          <w:sz w:val="20"/>
          <w:szCs w:val="20"/>
          <w:lang w:val="ru-RU"/>
        </w:rPr>
        <w:t>му плану или выдвину</w:t>
      </w:r>
      <w:r w:rsidR="00897A41" w:rsidRPr="00C91A6B">
        <w:rPr>
          <w:rFonts w:ascii="Times New Roman" w:hAnsi="Times New Roman" w:cs="Times New Roman"/>
          <w:color w:val="000000" w:themeColor="text1"/>
          <w:sz w:val="20"/>
          <w:szCs w:val="20"/>
          <w:lang w:val="ru-RU"/>
        </w:rPr>
        <w:t>тому предположению несложные на</w:t>
      </w:r>
      <w:r w:rsidRPr="00C91A6B">
        <w:rPr>
          <w:rFonts w:ascii="Times New Roman" w:hAnsi="Times New Roman" w:cs="Times New Roman"/>
          <w:color w:val="000000" w:themeColor="text1"/>
          <w:sz w:val="20"/>
          <w:szCs w:val="20"/>
          <w:lang w:val="ru-RU"/>
        </w:rPr>
        <w:t>блюдения, опыты с объектами природы с использованием простейшего лабораторного оборудования и измерительных приборов, следуя правилам безопасного труда;</w:t>
      </w:r>
    </w:p>
    <w:p w14:paraId="278A85D3"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распознавать изученные</w:t>
      </w:r>
      <w:r w:rsidR="00897A41" w:rsidRPr="00C91A6B">
        <w:rPr>
          <w:rFonts w:ascii="Times New Roman" w:hAnsi="Times New Roman" w:cs="Times New Roman"/>
          <w:color w:val="000000" w:themeColor="text1"/>
          <w:sz w:val="20"/>
          <w:szCs w:val="20"/>
          <w:lang w:val="ru-RU"/>
        </w:rPr>
        <w:t xml:space="preserve"> объекты и явления живой и нежи</w:t>
      </w:r>
      <w:r w:rsidRPr="00C91A6B">
        <w:rPr>
          <w:rFonts w:ascii="Times New Roman" w:hAnsi="Times New Roman" w:cs="Times New Roman"/>
          <w:color w:val="000000" w:themeColor="text1"/>
          <w:sz w:val="20"/>
          <w:szCs w:val="20"/>
          <w:lang w:val="ru-RU"/>
        </w:rPr>
        <w:t>вой природы по их описан</w:t>
      </w:r>
      <w:r w:rsidR="00897A41" w:rsidRPr="00C91A6B">
        <w:rPr>
          <w:rFonts w:ascii="Times New Roman" w:hAnsi="Times New Roman" w:cs="Times New Roman"/>
          <w:color w:val="000000" w:themeColor="text1"/>
          <w:sz w:val="20"/>
          <w:szCs w:val="20"/>
          <w:lang w:val="ru-RU"/>
        </w:rPr>
        <w:t>ию, рисункам и фотографиям, раз</w:t>
      </w:r>
      <w:r w:rsidRPr="00C91A6B">
        <w:rPr>
          <w:rFonts w:ascii="Times New Roman" w:hAnsi="Times New Roman" w:cs="Times New Roman"/>
          <w:color w:val="000000" w:themeColor="text1"/>
          <w:sz w:val="20"/>
          <w:szCs w:val="20"/>
          <w:lang w:val="ru-RU"/>
        </w:rPr>
        <w:t>личать их в окружающем мире;</w:t>
      </w:r>
    </w:p>
    <w:p w14:paraId="083CB6EA"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группировать изученные объекты </w:t>
      </w:r>
      <w:r w:rsidR="00897A41" w:rsidRPr="00C91A6B">
        <w:rPr>
          <w:rFonts w:ascii="Times New Roman" w:hAnsi="Times New Roman" w:cs="Times New Roman"/>
          <w:color w:val="000000" w:themeColor="text1"/>
          <w:sz w:val="20"/>
          <w:szCs w:val="20"/>
          <w:lang w:val="ru-RU"/>
        </w:rPr>
        <w:t>живой и неживой приро</w:t>
      </w:r>
      <w:r w:rsidRPr="00C91A6B">
        <w:rPr>
          <w:rFonts w:ascii="Times New Roman" w:hAnsi="Times New Roman" w:cs="Times New Roman"/>
          <w:color w:val="000000" w:themeColor="text1"/>
          <w:sz w:val="20"/>
          <w:szCs w:val="20"/>
          <w:lang w:val="ru-RU"/>
        </w:rPr>
        <w:t xml:space="preserve">ды, самостоятельно выбирая признак для группировки; </w:t>
      </w:r>
      <w:r w:rsidR="00897A41"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водить простейшие классификации;</w:t>
      </w:r>
    </w:p>
    <w:p w14:paraId="1C41D885"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объекты живой и неживой природы на основе их внешних признаков и известных характерных свойств;</w:t>
      </w:r>
    </w:p>
    <w:p w14:paraId="251C31EC"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использовать знания о взаимосвязях в природе для </w:t>
      </w:r>
      <w:r w:rsidR="00897A41" w:rsidRPr="00C91A6B">
        <w:rPr>
          <w:rFonts w:ascii="Times New Roman" w:hAnsi="Times New Roman" w:cs="Times New Roman"/>
          <w:color w:val="000000" w:themeColor="text1"/>
          <w:sz w:val="20"/>
          <w:szCs w:val="20"/>
          <w:lang w:val="ru-RU"/>
        </w:rPr>
        <w:t>объясне</w:t>
      </w:r>
      <w:r w:rsidRPr="00C91A6B">
        <w:rPr>
          <w:rFonts w:ascii="Times New Roman" w:hAnsi="Times New Roman" w:cs="Times New Roman"/>
          <w:color w:val="000000" w:themeColor="text1"/>
          <w:sz w:val="20"/>
          <w:szCs w:val="20"/>
          <w:lang w:val="ru-RU"/>
        </w:rPr>
        <w:t>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14:paraId="45B3E8C6"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называть наиболее знач</w:t>
      </w:r>
      <w:r w:rsidR="00897A41" w:rsidRPr="00C91A6B">
        <w:rPr>
          <w:rFonts w:ascii="Times New Roman" w:hAnsi="Times New Roman" w:cs="Times New Roman"/>
          <w:color w:val="000000" w:themeColor="text1"/>
          <w:sz w:val="20"/>
          <w:szCs w:val="20"/>
          <w:lang w:val="ru-RU"/>
        </w:rPr>
        <w:t>имые природные объекты Всемирно</w:t>
      </w:r>
      <w:r w:rsidRPr="00C91A6B">
        <w:rPr>
          <w:rFonts w:ascii="Times New Roman" w:hAnsi="Times New Roman" w:cs="Times New Roman"/>
          <w:color w:val="000000" w:themeColor="text1"/>
          <w:sz w:val="20"/>
          <w:szCs w:val="20"/>
          <w:lang w:val="ru-RU"/>
        </w:rPr>
        <w:t>го наследия в России и за рубежом (в пределах изученного);</w:t>
      </w:r>
    </w:p>
    <w:p w14:paraId="21F5DD0E"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называть экологические проблемы и определять пути их </w:t>
      </w:r>
      <w:r w:rsidR="00897A41" w:rsidRPr="00C91A6B">
        <w:rPr>
          <w:rFonts w:ascii="Times New Roman" w:hAnsi="Times New Roman" w:cs="Times New Roman"/>
          <w:color w:val="000000" w:themeColor="text1"/>
          <w:sz w:val="20"/>
          <w:szCs w:val="20"/>
          <w:lang w:val="ru-RU"/>
        </w:rPr>
        <w:t>ре</w:t>
      </w:r>
      <w:r w:rsidRPr="00C91A6B">
        <w:rPr>
          <w:rFonts w:ascii="Times New Roman" w:hAnsi="Times New Roman" w:cs="Times New Roman"/>
          <w:color w:val="000000" w:themeColor="text1"/>
          <w:sz w:val="20"/>
          <w:szCs w:val="20"/>
          <w:lang w:val="ru-RU"/>
        </w:rPr>
        <w:t>шения;</w:t>
      </w:r>
    </w:p>
    <w:p w14:paraId="702E35DA"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создавать по заданному п</w:t>
      </w:r>
      <w:r w:rsidR="00897A41" w:rsidRPr="00C91A6B">
        <w:rPr>
          <w:rFonts w:ascii="Times New Roman" w:hAnsi="Times New Roman" w:cs="Times New Roman"/>
          <w:color w:val="000000" w:themeColor="text1"/>
          <w:sz w:val="20"/>
          <w:szCs w:val="20"/>
          <w:lang w:val="ru-RU"/>
        </w:rPr>
        <w:t>лану собственные развёрнутые вы</w:t>
      </w:r>
      <w:r w:rsidRPr="00C91A6B">
        <w:rPr>
          <w:rFonts w:ascii="Times New Roman" w:hAnsi="Times New Roman" w:cs="Times New Roman"/>
          <w:color w:val="000000" w:themeColor="text1"/>
          <w:sz w:val="20"/>
          <w:szCs w:val="20"/>
          <w:lang w:val="ru-RU"/>
        </w:rPr>
        <w:t>сказывания о природе и обществе;</w:t>
      </w:r>
    </w:p>
    <w:p w14:paraId="37D4EF3F"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различные источники информации для поиска и извлечения информации, ответов на вопросы;</w:t>
      </w:r>
    </w:p>
    <w:p w14:paraId="7EEB11E2"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нравственного поведения на природе;</w:t>
      </w:r>
    </w:p>
    <w:p w14:paraId="1B1A0EAE"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возможные последствия вредных привычек для здоровья и жизни человека;</w:t>
      </w:r>
    </w:p>
    <w:p w14:paraId="51B1DB30"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безопасного поведения при использовании объектов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 т.д.);</w:t>
      </w:r>
    </w:p>
    <w:p w14:paraId="2F32A032"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соблюдать правила безопасного поведения при езде на </w:t>
      </w:r>
      <w:r w:rsidR="00897A41" w:rsidRPr="00C91A6B">
        <w:rPr>
          <w:rFonts w:ascii="Times New Roman" w:hAnsi="Times New Roman" w:cs="Times New Roman"/>
          <w:color w:val="000000" w:themeColor="text1"/>
          <w:sz w:val="20"/>
          <w:szCs w:val="20"/>
          <w:lang w:val="ru-RU"/>
        </w:rPr>
        <w:t>вело</w:t>
      </w:r>
      <w:r w:rsidRPr="00C91A6B">
        <w:rPr>
          <w:rFonts w:ascii="Times New Roman" w:hAnsi="Times New Roman" w:cs="Times New Roman"/>
          <w:color w:val="000000" w:themeColor="text1"/>
          <w:sz w:val="20"/>
          <w:szCs w:val="20"/>
          <w:lang w:val="ru-RU"/>
        </w:rPr>
        <w:t>сипеде, самокате и других средствах инд</w:t>
      </w:r>
      <w:r w:rsidR="00897A41" w:rsidRPr="00C91A6B">
        <w:rPr>
          <w:rFonts w:ascii="Times New Roman" w:hAnsi="Times New Roman" w:cs="Times New Roman"/>
          <w:color w:val="000000" w:themeColor="text1"/>
          <w:sz w:val="20"/>
          <w:szCs w:val="20"/>
          <w:lang w:val="ru-RU"/>
        </w:rPr>
        <w:t>ивидуальной мо</w:t>
      </w:r>
      <w:r w:rsidRPr="00C91A6B">
        <w:rPr>
          <w:rFonts w:ascii="Times New Roman" w:hAnsi="Times New Roman" w:cs="Times New Roman"/>
          <w:color w:val="000000" w:themeColor="text1"/>
          <w:sz w:val="20"/>
          <w:szCs w:val="20"/>
          <w:lang w:val="ru-RU"/>
        </w:rPr>
        <w:t>бильности;</w:t>
      </w:r>
    </w:p>
    <w:p w14:paraId="44387D40"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осуществлять безопасный поиск образовательных ресурсов и верифицированной информации в Интернете;</w:t>
      </w:r>
    </w:p>
    <w:p w14:paraId="4629C6FB" w14:textId="77777777" w:rsidR="009E224D" w:rsidRPr="00C91A6B" w:rsidRDefault="004D0A5B" w:rsidP="00370B29">
      <w:pPr>
        <w:pStyle w:val="a7"/>
        <w:numPr>
          <w:ilvl w:val="0"/>
          <w:numId w:val="275"/>
        </w:numPr>
        <w:tabs>
          <w:tab w:val="left" w:pos="38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безопасного для здоровья использования электронных средств обучения.</w:t>
      </w:r>
    </w:p>
    <w:p w14:paraId="4BC37701"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580" w:bottom="900" w:left="580" w:header="0" w:footer="709" w:gutter="0"/>
          <w:cols w:space="720"/>
        </w:sectPr>
      </w:pPr>
    </w:p>
    <w:p w14:paraId="24B949D1" w14:textId="5CE71BAE" w:rsidR="009E224D" w:rsidRPr="00C91A6B" w:rsidRDefault="004D0A5B" w:rsidP="00571523">
      <w:pPr>
        <w:pStyle w:val="3"/>
        <w:pBdr>
          <w:bottom w:val="single" w:sz="4" w:space="1" w:color="auto"/>
        </w:pBdr>
        <w:tabs>
          <w:tab w:val="left" w:pos="709"/>
        </w:tabs>
        <w:ind w:left="0"/>
        <w:jc w:val="center"/>
        <w:rPr>
          <w:rFonts w:ascii="Times New Roman" w:hAnsi="Times New Roman" w:cs="Times New Roman"/>
          <w:sz w:val="20"/>
          <w:szCs w:val="20"/>
          <w:lang w:val="ru-RU"/>
        </w:rPr>
      </w:pPr>
      <w:bookmarkStart w:id="27" w:name="35-0202-01-367-389o10_"/>
      <w:bookmarkStart w:id="28" w:name="_Toc105169825"/>
      <w:bookmarkEnd w:id="27"/>
      <w:r w:rsidRPr="00C91A6B">
        <w:rPr>
          <w:rFonts w:ascii="Times New Roman" w:hAnsi="Times New Roman" w:cs="Times New Roman"/>
          <w:sz w:val="20"/>
          <w:szCs w:val="20"/>
          <w:lang w:val="ru-RU"/>
        </w:rPr>
        <w:t>ОСНОВЫ РЕЛИГИОЗНЫХ КУЛЬТУР И СВЕТСКОЙ ЭТИКИ</w:t>
      </w:r>
      <w:bookmarkEnd w:id="28"/>
    </w:p>
    <w:p w14:paraId="73519257" w14:textId="197C443B" w:rsidR="00897A41" w:rsidRPr="00C91A6B" w:rsidRDefault="00BC4792"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предметной области (учебному предмету) «Основы религиозных культур и </w:t>
      </w:r>
      <w:r w:rsidR="00897A41" w:rsidRPr="00C91A6B">
        <w:rPr>
          <w:rFonts w:ascii="Times New Roman" w:hAnsi="Times New Roman" w:cs="Times New Roman"/>
          <w:color w:val="000000" w:themeColor="text1"/>
          <w:lang w:val="ru-RU"/>
        </w:rPr>
        <w:t>свет</w:t>
      </w:r>
      <w:r w:rsidR="004D0A5B" w:rsidRPr="00C91A6B">
        <w:rPr>
          <w:rFonts w:ascii="Times New Roman" w:hAnsi="Times New Roman" w:cs="Times New Roman"/>
          <w:color w:val="000000" w:themeColor="text1"/>
          <w:lang w:val="ru-RU"/>
        </w:rPr>
        <w:t>ской этики» на уровне н</w:t>
      </w:r>
      <w:r w:rsidR="00897A41" w:rsidRPr="00C91A6B">
        <w:rPr>
          <w:rFonts w:ascii="Times New Roman" w:hAnsi="Times New Roman" w:cs="Times New Roman"/>
          <w:color w:val="000000" w:themeColor="text1"/>
          <w:lang w:val="ru-RU"/>
        </w:rPr>
        <w:t>ачального общего образования со</w:t>
      </w:r>
      <w:r w:rsidR="004D0A5B" w:rsidRPr="00C91A6B">
        <w:rPr>
          <w:rFonts w:ascii="Times New Roman" w:hAnsi="Times New Roman" w:cs="Times New Roman"/>
          <w:color w:val="000000" w:themeColor="text1"/>
          <w:lang w:val="ru-RU"/>
        </w:rPr>
        <w:t xml:space="preserve">ставлена на основе Требований к результатам освоения </w:t>
      </w:r>
      <w:r w:rsidR="00897A41" w:rsidRPr="00C91A6B">
        <w:rPr>
          <w:rFonts w:ascii="Times New Roman" w:hAnsi="Times New Roman" w:cs="Times New Roman"/>
          <w:color w:val="000000" w:themeColor="text1"/>
          <w:lang w:val="ru-RU"/>
        </w:rPr>
        <w:t>основ</w:t>
      </w:r>
      <w:r w:rsidR="004D0A5B" w:rsidRPr="00C91A6B">
        <w:rPr>
          <w:rFonts w:ascii="Times New Roman" w:hAnsi="Times New Roman" w:cs="Times New Roman"/>
          <w:color w:val="000000" w:themeColor="text1"/>
          <w:lang w:val="ru-RU"/>
        </w:rPr>
        <w:t xml:space="preserve">ной образовательной программы начального общего </w:t>
      </w:r>
      <w:r w:rsidR="00897A41" w:rsidRPr="00C91A6B">
        <w:rPr>
          <w:rFonts w:ascii="Times New Roman" w:hAnsi="Times New Roman" w:cs="Times New Roman"/>
          <w:color w:val="000000" w:themeColor="text1"/>
          <w:lang w:val="ru-RU"/>
        </w:rPr>
        <w:t>образова</w:t>
      </w:r>
      <w:r w:rsidR="004D0A5B" w:rsidRPr="00C91A6B">
        <w:rPr>
          <w:rFonts w:ascii="Times New Roman" w:hAnsi="Times New Roman" w:cs="Times New Roman"/>
          <w:color w:val="000000" w:themeColor="text1"/>
          <w:lang w:val="ru-RU"/>
        </w:rPr>
        <w:t xml:space="preserve">ния, представленных в Федеральном государственном образовательном стандарте начального общего образования (Приказ Минпросвещения России от 31.05.2021 № 286), а также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программы воспитания.</w:t>
      </w:r>
    </w:p>
    <w:p w14:paraId="1B68156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по предметной области (учебному предмету)</w:t>
      </w:r>
      <w:r w:rsidR="00897A4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«Основы религиозных культур и светской этики» (далее — ОРКСЭ) включает поясните</w:t>
      </w:r>
      <w:r w:rsidR="00897A41" w:rsidRPr="00C91A6B">
        <w:rPr>
          <w:rFonts w:ascii="Times New Roman" w:hAnsi="Times New Roman" w:cs="Times New Roman"/>
          <w:color w:val="000000" w:themeColor="text1"/>
          <w:lang w:val="ru-RU"/>
        </w:rPr>
        <w:t>льную записку, содержание обуче</w:t>
      </w:r>
      <w:r w:rsidRPr="00C91A6B">
        <w:rPr>
          <w:rFonts w:ascii="Times New Roman" w:hAnsi="Times New Roman" w:cs="Times New Roman"/>
          <w:color w:val="000000" w:themeColor="text1"/>
          <w:lang w:val="ru-RU"/>
        </w:rPr>
        <w:t>ния, планируемые результаты освоения программы ОРКСЭ, тематическое планирование.</w:t>
      </w:r>
    </w:p>
    <w:p w14:paraId="03091B2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отражает общие цели и</w:t>
      </w:r>
      <w:r w:rsidR="00897A41" w:rsidRPr="00C91A6B">
        <w:rPr>
          <w:rFonts w:ascii="Times New Roman" w:hAnsi="Times New Roman" w:cs="Times New Roman"/>
          <w:color w:val="000000" w:themeColor="text1"/>
          <w:lang w:val="ru-RU"/>
        </w:rPr>
        <w:t xml:space="preserve"> задачи из</w:t>
      </w:r>
      <w:r w:rsidRPr="00C91A6B">
        <w:rPr>
          <w:rFonts w:ascii="Times New Roman" w:hAnsi="Times New Roman" w:cs="Times New Roman"/>
          <w:color w:val="000000" w:themeColor="text1"/>
          <w:lang w:val="ru-RU"/>
        </w:rPr>
        <w:t>учения ОРКСЭ, характеристику психологических предпосылок к его изучению младшими школьниками, место ОРКСЭ в структуре учебного плана.</w:t>
      </w:r>
    </w:p>
    <w:p w14:paraId="0F639D1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результаты освоения программы ОРКСЭ включают личностные, ме</w:t>
      </w:r>
      <w:r w:rsidR="00897A41" w:rsidRPr="00C91A6B">
        <w:rPr>
          <w:rFonts w:ascii="Times New Roman" w:hAnsi="Times New Roman" w:cs="Times New Roman"/>
          <w:color w:val="000000" w:themeColor="text1"/>
          <w:lang w:val="ru-RU"/>
        </w:rPr>
        <w:t>тапредметные, предметные резуль</w:t>
      </w:r>
      <w:r w:rsidRPr="00C91A6B">
        <w:rPr>
          <w:rFonts w:ascii="Times New Roman" w:hAnsi="Times New Roman" w:cs="Times New Roman"/>
          <w:color w:val="000000" w:themeColor="text1"/>
          <w:lang w:val="ru-RU"/>
        </w:rPr>
        <w:t xml:space="preserve">таты за период обучения. Здесь же представлен перечень </w:t>
      </w:r>
      <w:r w:rsidR="00897A41" w:rsidRPr="00C91A6B">
        <w:rPr>
          <w:rFonts w:ascii="Times New Roman" w:hAnsi="Times New Roman" w:cs="Times New Roman"/>
          <w:color w:val="000000" w:themeColor="text1"/>
          <w:lang w:val="ru-RU"/>
        </w:rPr>
        <w:t>уни</w:t>
      </w:r>
      <w:r w:rsidRPr="00C91A6B">
        <w:rPr>
          <w:rFonts w:ascii="Times New Roman" w:hAnsi="Times New Roman" w:cs="Times New Roman"/>
          <w:color w:val="000000" w:themeColor="text1"/>
          <w:lang w:val="ru-RU"/>
        </w:rPr>
        <w:t>версальных учебных дейст</w:t>
      </w:r>
      <w:r w:rsidR="00897A41" w:rsidRPr="00C91A6B">
        <w:rPr>
          <w:rFonts w:ascii="Times New Roman" w:hAnsi="Times New Roman" w:cs="Times New Roman"/>
          <w:color w:val="000000" w:themeColor="text1"/>
          <w:lang w:val="ru-RU"/>
        </w:rPr>
        <w:t>вий (УУД) — познавательных, ком</w:t>
      </w:r>
      <w:r w:rsidRPr="00C91A6B">
        <w:rPr>
          <w:rFonts w:ascii="Times New Roman" w:hAnsi="Times New Roman" w:cs="Times New Roman"/>
          <w:color w:val="000000" w:themeColor="text1"/>
          <w:lang w:val="ru-RU"/>
        </w:rPr>
        <w:t>муникативных и регулят</w:t>
      </w:r>
      <w:r w:rsidR="00897A41" w:rsidRPr="00C91A6B">
        <w:rPr>
          <w:rFonts w:ascii="Times New Roman" w:hAnsi="Times New Roman" w:cs="Times New Roman"/>
          <w:color w:val="000000" w:themeColor="text1"/>
          <w:lang w:val="ru-RU"/>
        </w:rPr>
        <w:t>ивных, которые возможно формиро</w:t>
      </w:r>
      <w:r w:rsidRPr="00C91A6B">
        <w:rPr>
          <w:rFonts w:ascii="Times New Roman" w:hAnsi="Times New Roman" w:cs="Times New Roman"/>
          <w:color w:val="000000" w:themeColor="text1"/>
          <w:lang w:val="ru-RU"/>
        </w:rPr>
        <w:t>вать средствами предметной области (учебного предмета)</w:t>
      </w:r>
      <w:r w:rsidR="00897A41"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«Основы религиозных культур и светской этики» с учётом возрастных особенностей четвероклассников.</w:t>
      </w:r>
    </w:p>
    <w:p w14:paraId="7B8EEAE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обучения раскрывает содержательные линии, которые предлагаются для обязательного изучения в 4 классе начальной школы.</w:t>
      </w:r>
    </w:p>
    <w:p w14:paraId="34D6857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тематическом плани</w:t>
      </w:r>
      <w:r w:rsidR="00897A41" w:rsidRPr="00C91A6B">
        <w:rPr>
          <w:rFonts w:ascii="Times New Roman" w:hAnsi="Times New Roman" w:cs="Times New Roman"/>
          <w:color w:val="000000" w:themeColor="text1"/>
          <w:lang w:val="ru-RU"/>
        </w:rPr>
        <w:t>ровании отражено программное со</w:t>
      </w:r>
      <w:r w:rsidRPr="00C91A6B">
        <w:rPr>
          <w:rFonts w:ascii="Times New Roman" w:hAnsi="Times New Roman" w:cs="Times New Roman"/>
          <w:color w:val="000000" w:themeColor="text1"/>
          <w:lang w:val="ru-RU"/>
        </w:rPr>
        <w:t>держание по всем разделам</w:t>
      </w:r>
      <w:r w:rsidR="00897A41" w:rsidRPr="00C91A6B">
        <w:rPr>
          <w:rFonts w:ascii="Times New Roman" w:hAnsi="Times New Roman" w:cs="Times New Roman"/>
          <w:color w:val="000000" w:themeColor="text1"/>
          <w:lang w:val="ru-RU"/>
        </w:rPr>
        <w:t xml:space="preserve"> (темам) курса; раскрывается ха</w:t>
      </w:r>
      <w:r w:rsidRPr="00C91A6B">
        <w:rPr>
          <w:rFonts w:ascii="Times New Roman" w:hAnsi="Times New Roman" w:cs="Times New Roman"/>
          <w:color w:val="000000" w:themeColor="text1"/>
          <w:lang w:val="ru-RU"/>
        </w:rPr>
        <w:t>рактеристика основных видов деятельности обучающихся при изучении той или иной темы.</w:t>
      </w:r>
    </w:p>
    <w:p w14:paraId="24CA450D"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7EC7C701" w14:textId="204063F6" w:rsidR="009E224D" w:rsidRPr="00C91A6B" w:rsidRDefault="004D0A5B" w:rsidP="00571523">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512A75E9" w14:textId="6DF8DA57" w:rsidR="009E224D" w:rsidRPr="00C91A6B" w:rsidRDefault="004D0A5B" w:rsidP="0041663B">
      <w:pPr>
        <w:pStyle w:val="a3"/>
        <w:tabs>
          <w:tab w:val="left" w:pos="709"/>
        </w:tabs>
        <w:spacing w:before="1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Предлагаемая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рабочая программа представляет собой рекомендацию для педагогов, школ (ФЗ «Об</w:t>
      </w:r>
      <w:r w:rsidR="00897A41" w:rsidRPr="00C91A6B">
        <w:rPr>
          <w:rFonts w:ascii="Times New Roman" w:hAnsi="Times New Roman" w:cs="Times New Roman"/>
          <w:color w:val="000000" w:themeColor="text1"/>
          <w:lang w:val="ru-RU"/>
        </w:rPr>
        <w:t xml:space="preserve"> образова</w:t>
      </w:r>
      <w:r w:rsidRPr="00C91A6B">
        <w:rPr>
          <w:rFonts w:ascii="Times New Roman" w:hAnsi="Times New Roman" w:cs="Times New Roman"/>
          <w:color w:val="000000" w:themeColor="text1"/>
          <w:lang w:val="ru-RU"/>
        </w:rPr>
        <w:t>нии в РФ» ч. 7.2. ст. 12) и отражает вариант конкретизации требований Федерального государственного образовательного</w:t>
      </w:r>
      <w:r w:rsidR="00897A41" w:rsidRPr="00C91A6B">
        <w:rPr>
          <w:rFonts w:ascii="Times New Roman" w:hAnsi="Times New Roman" w:cs="Times New Roman"/>
          <w:color w:val="000000" w:themeColor="text1"/>
          <w:lang w:val="ru-RU"/>
        </w:rPr>
        <w:t xml:space="preserve"> с</w:t>
      </w:r>
      <w:r w:rsidRPr="00C91A6B">
        <w:rPr>
          <w:rFonts w:ascii="Times New Roman" w:hAnsi="Times New Roman" w:cs="Times New Roman"/>
          <w:color w:val="000000" w:themeColor="text1"/>
          <w:lang w:val="ru-RU"/>
        </w:rPr>
        <w:t>тандарта начального общего образования (далее — ФГОС НОО) по ОРКСЭ и обеспе</w:t>
      </w:r>
      <w:r w:rsidR="00897A41" w:rsidRPr="00C91A6B">
        <w:rPr>
          <w:rFonts w:ascii="Times New Roman" w:hAnsi="Times New Roman" w:cs="Times New Roman"/>
          <w:color w:val="000000" w:themeColor="text1"/>
          <w:lang w:val="ru-RU"/>
        </w:rPr>
        <w:t>чивает содержательную составляю</w:t>
      </w:r>
      <w:r w:rsidRPr="00C91A6B">
        <w:rPr>
          <w:rFonts w:ascii="Times New Roman" w:hAnsi="Times New Roman" w:cs="Times New Roman"/>
          <w:color w:val="000000" w:themeColor="text1"/>
          <w:lang w:val="ru-RU"/>
        </w:rPr>
        <w:t>щую ФГОС НОО. Представленное в Программе планирование является примерным, и пос</w:t>
      </w:r>
      <w:r w:rsidR="00897A41" w:rsidRPr="00C91A6B">
        <w:rPr>
          <w:rFonts w:ascii="Times New Roman" w:hAnsi="Times New Roman" w:cs="Times New Roman"/>
          <w:color w:val="000000" w:themeColor="text1"/>
          <w:lang w:val="ru-RU"/>
        </w:rPr>
        <w:t>ледовательность изучения темати</w:t>
      </w:r>
      <w:r w:rsidRPr="00C91A6B">
        <w:rPr>
          <w:rFonts w:ascii="Times New Roman" w:hAnsi="Times New Roman" w:cs="Times New Roman"/>
          <w:color w:val="000000" w:themeColor="text1"/>
          <w:lang w:val="ru-RU"/>
        </w:rPr>
        <w:t>ки по модулям ОРКСЭ может варьироваться в соответствии с используемыми в школах УМК, учебниками по модулям ОРКСЭ. Предметная обла</w:t>
      </w:r>
      <w:r w:rsidR="00897A41" w:rsidRPr="00C91A6B">
        <w:rPr>
          <w:rFonts w:ascii="Times New Roman" w:hAnsi="Times New Roman" w:cs="Times New Roman"/>
          <w:color w:val="000000" w:themeColor="text1"/>
          <w:lang w:val="ru-RU"/>
        </w:rPr>
        <w:t>сть ОРКСЭ состоит из учебных мо</w:t>
      </w:r>
      <w:r w:rsidRPr="00C91A6B">
        <w:rPr>
          <w:rFonts w:ascii="Times New Roman" w:hAnsi="Times New Roman" w:cs="Times New Roman"/>
          <w:color w:val="000000" w:themeColor="text1"/>
          <w:lang w:val="ru-RU"/>
        </w:rPr>
        <w:t xml:space="preserve">дулей по выбору «Основы православной культуры», «Основы исламской культуры», «Основы буддийской культуры», </w:t>
      </w:r>
      <w:r w:rsidR="00897A41" w:rsidRPr="00C91A6B">
        <w:rPr>
          <w:rFonts w:ascii="Times New Roman" w:hAnsi="Times New Roman" w:cs="Times New Roman"/>
          <w:color w:val="000000" w:themeColor="text1"/>
          <w:lang w:val="ru-RU"/>
        </w:rPr>
        <w:t>«Ос</w:t>
      </w:r>
      <w:r w:rsidRPr="00C91A6B">
        <w:rPr>
          <w:rFonts w:ascii="Times New Roman" w:hAnsi="Times New Roman" w:cs="Times New Roman"/>
          <w:color w:val="000000" w:themeColor="text1"/>
          <w:lang w:val="ru-RU"/>
        </w:rPr>
        <w:t>новы иудейской культуры», «Основы религиозных культур народов России»</w:t>
      </w:r>
      <w:r w:rsidR="00897A41" w:rsidRPr="00C91A6B">
        <w:rPr>
          <w:rStyle w:val="af2"/>
          <w:rFonts w:ascii="Times New Roman" w:hAnsi="Times New Roman" w:cs="Times New Roman"/>
          <w:color w:val="000000" w:themeColor="text1"/>
          <w:vertAlign w:val="baseline"/>
          <w:lang w:val="ru-RU"/>
        </w:rPr>
        <w:footnoteReference w:id="15"/>
      </w:r>
      <w:r w:rsidRPr="00C91A6B">
        <w:rPr>
          <w:rFonts w:ascii="Times New Roman" w:hAnsi="Times New Roman" w:cs="Times New Roman"/>
          <w:color w:val="000000" w:themeColor="text1"/>
          <w:lang w:val="ru-RU"/>
        </w:rPr>
        <w:t>, «Основы светской этики». В соответствии с федеральным законом выбор моду</w:t>
      </w:r>
      <w:r w:rsidR="00551739" w:rsidRPr="00C91A6B">
        <w:rPr>
          <w:rFonts w:ascii="Times New Roman" w:hAnsi="Times New Roman" w:cs="Times New Roman"/>
          <w:color w:val="000000" w:themeColor="text1"/>
          <w:lang w:val="ru-RU"/>
        </w:rPr>
        <w:t>ля осуществляется по за</w:t>
      </w:r>
      <w:r w:rsidRPr="00C91A6B">
        <w:rPr>
          <w:rFonts w:ascii="Times New Roman" w:hAnsi="Times New Roman" w:cs="Times New Roman"/>
          <w:color w:val="000000" w:themeColor="text1"/>
          <w:lang w:val="ru-RU"/>
        </w:rPr>
        <w:t xml:space="preserve">явлению родителей (законных представителей) </w:t>
      </w:r>
      <w:r w:rsidR="00551739" w:rsidRPr="00C91A6B">
        <w:rPr>
          <w:rFonts w:ascii="Times New Roman" w:hAnsi="Times New Roman" w:cs="Times New Roman"/>
          <w:color w:val="000000" w:themeColor="text1"/>
          <w:lang w:val="ru-RU"/>
        </w:rPr>
        <w:t>несовершенно</w:t>
      </w:r>
      <w:r w:rsidRPr="00C91A6B">
        <w:rPr>
          <w:rFonts w:ascii="Times New Roman" w:hAnsi="Times New Roman" w:cs="Times New Roman"/>
          <w:color w:val="000000" w:themeColor="text1"/>
          <w:lang w:val="ru-RU"/>
        </w:rPr>
        <w:t>летних обучающихся. Выб</w:t>
      </w:r>
      <w:r w:rsidR="00551739" w:rsidRPr="00C91A6B">
        <w:rPr>
          <w:rFonts w:ascii="Times New Roman" w:hAnsi="Times New Roman" w:cs="Times New Roman"/>
          <w:color w:val="000000" w:themeColor="text1"/>
          <w:lang w:val="ru-RU"/>
        </w:rPr>
        <w:t>ор установлен в ФЗ «Об образова</w:t>
      </w:r>
      <w:r w:rsidRPr="00C91A6B">
        <w:rPr>
          <w:rFonts w:ascii="Times New Roman" w:hAnsi="Times New Roman" w:cs="Times New Roman"/>
          <w:color w:val="000000" w:themeColor="text1"/>
          <w:lang w:val="ru-RU"/>
        </w:rPr>
        <w:t>нии в РФ» (ч. 2 ст. 87.).</w:t>
      </w:r>
    </w:p>
    <w:p w14:paraId="64FA51EB"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Планируемые результаты </w:t>
      </w:r>
      <w:r w:rsidR="00551739" w:rsidRPr="00C91A6B">
        <w:rPr>
          <w:rFonts w:ascii="Times New Roman" w:hAnsi="Times New Roman" w:cs="Times New Roman"/>
          <w:color w:val="000000" w:themeColor="text1"/>
          <w:lang w:val="ru-RU"/>
        </w:rPr>
        <w:t>освоения курса ОРКСЭ включа</w:t>
      </w:r>
      <w:r w:rsidRPr="00C91A6B">
        <w:rPr>
          <w:rFonts w:ascii="Times New Roman" w:hAnsi="Times New Roman" w:cs="Times New Roman"/>
          <w:color w:val="000000" w:themeColor="text1"/>
          <w:lang w:val="ru-RU"/>
        </w:rPr>
        <w:t xml:space="preserve">ют результаты по каждому учебному модулю. При </w:t>
      </w:r>
      <w:r w:rsidR="00551739" w:rsidRPr="00C91A6B">
        <w:rPr>
          <w:rFonts w:ascii="Times New Roman" w:hAnsi="Times New Roman" w:cs="Times New Roman"/>
          <w:color w:val="000000" w:themeColor="text1"/>
          <w:lang w:val="ru-RU"/>
        </w:rPr>
        <w:t>конструиро</w:t>
      </w:r>
      <w:r w:rsidRPr="00C91A6B">
        <w:rPr>
          <w:rFonts w:ascii="Times New Roman" w:hAnsi="Times New Roman" w:cs="Times New Roman"/>
          <w:color w:val="000000" w:themeColor="text1"/>
          <w:lang w:val="ru-RU"/>
        </w:rPr>
        <w:t>вании планируемых результатов учитываются цели обучения, требования, которые представлены в стандарте, и специфика содержания каждого учебн</w:t>
      </w:r>
      <w:r w:rsidR="00551739" w:rsidRPr="00C91A6B">
        <w:rPr>
          <w:rFonts w:ascii="Times New Roman" w:hAnsi="Times New Roman" w:cs="Times New Roman"/>
          <w:color w:val="000000" w:themeColor="text1"/>
          <w:lang w:val="ru-RU"/>
        </w:rPr>
        <w:t>ого модуля. Общие результаты со</w:t>
      </w:r>
      <w:r w:rsidRPr="00C91A6B">
        <w:rPr>
          <w:rFonts w:ascii="Times New Roman" w:hAnsi="Times New Roman" w:cs="Times New Roman"/>
          <w:color w:val="000000" w:themeColor="text1"/>
          <w:lang w:val="ru-RU"/>
        </w:rPr>
        <w:t xml:space="preserve">держат перечень личностных и метапредметных достижений, которые приобретает каждый обучающийся, независимо от </w:t>
      </w:r>
      <w:r w:rsidR="00551739"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учаемого модуля. Поскольку предмет изучается один год (4 класс), то все результаты обучения представляются за этот период. Целью ОРКСЭ является формирование у обучающегося мотивации к осознанному нравственно</w:t>
      </w:r>
      <w:r w:rsidR="00551739" w:rsidRPr="00C91A6B">
        <w:rPr>
          <w:rFonts w:ascii="Times New Roman" w:hAnsi="Times New Roman" w:cs="Times New Roman"/>
          <w:color w:val="000000" w:themeColor="text1"/>
          <w:lang w:val="ru-RU"/>
        </w:rPr>
        <w:t>му поведению, основан</w:t>
      </w:r>
      <w:r w:rsidRPr="00C91A6B">
        <w:rPr>
          <w:rFonts w:ascii="Times New Roman" w:hAnsi="Times New Roman" w:cs="Times New Roman"/>
          <w:color w:val="000000" w:themeColor="text1"/>
          <w:lang w:val="ru-RU"/>
        </w:rPr>
        <w:t>ному на знании и уважен</w:t>
      </w:r>
      <w:r w:rsidR="00551739" w:rsidRPr="00C91A6B">
        <w:rPr>
          <w:rFonts w:ascii="Times New Roman" w:hAnsi="Times New Roman" w:cs="Times New Roman"/>
          <w:color w:val="000000" w:themeColor="text1"/>
          <w:lang w:val="ru-RU"/>
        </w:rPr>
        <w:t>ии культурных и религиозных тра</w:t>
      </w:r>
      <w:r w:rsidRPr="00C91A6B">
        <w:rPr>
          <w:rFonts w:ascii="Times New Roman" w:hAnsi="Times New Roman" w:cs="Times New Roman"/>
          <w:color w:val="000000" w:themeColor="text1"/>
          <w:lang w:val="ru-RU"/>
        </w:rPr>
        <w:t>диций многонационального народа России, а также к диалогу с представителями других культур и мировоззрений.</w:t>
      </w:r>
    </w:p>
    <w:p w14:paraId="7225A23F"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Основными задачами ОРКСЭ являются:</w:t>
      </w:r>
    </w:p>
    <w:p w14:paraId="28CE5116" w14:textId="77777777" w:rsidR="009E224D" w:rsidRPr="00C91A6B" w:rsidRDefault="004D0A5B" w:rsidP="00370B29">
      <w:pPr>
        <w:pStyle w:val="a7"/>
        <w:numPr>
          <w:ilvl w:val="0"/>
          <w:numId w:val="27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обучающихся с основами </w:t>
      </w:r>
      <w:r w:rsidR="00551739" w:rsidRPr="00C91A6B">
        <w:rPr>
          <w:rFonts w:ascii="Times New Roman" w:hAnsi="Times New Roman" w:cs="Times New Roman"/>
          <w:color w:val="000000" w:themeColor="text1"/>
          <w:sz w:val="20"/>
          <w:szCs w:val="20"/>
          <w:lang w:val="ru-RU"/>
        </w:rPr>
        <w:t>православной, му</w:t>
      </w:r>
      <w:r w:rsidRPr="00C91A6B">
        <w:rPr>
          <w:rFonts w:ascii="Times New Roman" w:hAnsi="Times New Roman" w:cs="Times New Roman"/>
          <w:color w:val="000000" w:themeColor="text1"/>
          <w:sz w:val="20"/>
          <w:szCs w:val="20"/>
          <w:lang w:val="ru-RU"/>
        </w:rPr>
        <w:t xml:space="preserve">сульманской, буддийской, иудейской культур, основами </w:t>
      </w:r>
      <w:r w:rsidR="00551739" w:rsidRPr="00C91A6B">
        <w:rPr>
          <w:rFonts w:ascii="Times New Roman" w:hAnsi="Times New Roman" w:cs="Times New Roman"/>
          <w:color w:val="000000" w:themeColor="text1"/>
          <w:sz w:val="20"/>
          <w:szCs w:val="20"/>
          <w:lang w:val="ru-RU"/>
        </w:rPr>
        <w:t>миро</w:t>
      </w:r>
      <w:r w:rsidRPr="00C91A6B">
        <w:rPr>
          <w:rFonts w:ascii="Times New Roman" w:hAnsi="Times New Roman" w:cs="Times New Roman"/>
          <w:color w:val="000000" w:themeColor="text1"/>
          <w:sz w:val="20"/>
          <w:szCs w:val="20"/>
          <w:lang w:val="ru-RU"/>
        </w:rPr>
        <w:t xml:space="preserve">вых религиозных культур </w:t>
      </w:r>
      <w:r w:rsidR="00551739" w:rsidRPr="00C91A6B">
        <w:rPr>
          <w:rFonts w:ascii="Times New Roman" w:hAnsi="Times New Roman" w:cs="Times New Roman"/>
          <w:color w:val="000000" w:themeColor="text1"/>
          <w:sz w:val="20"/>
          <w:szCs w:val="20"/>
          <w:lang w:val="ru-RU"/>
        </w:rPr>
        <w:t>и светской этики по выбору роди</w:t>
      </w:r>
      <w:r w:rsidRPr="00C91A6B">
        <w:rPr>
          <w:rFonts w:ascii="Times New Roman" w:hAnsi="Times New Roman" w:cs="Times New Roman"/>
          <w:color w:val="000000" w:themeColor="text1"/>
          <w:sz w:val="20"/>
          <w:szCs w:val="20"/>
          <w:lang w:val="ru-RU"/>
        </w:rPr>
        <w:t>телей (законных представителей);</w:t>
      </w:r>
    </w:p>
    <w:p w14:paraId="0E0978C2" w14:textId="77777777" w:rsidR="009E224D" w:rsidRPr="00C91A6B" w:rsidRDefault="004D0A5B" w:rsidP="00370B29">
      <w:pPr>
        <w:pStyle w:val="a7"/>
        <w:numPr>
          <w:ilvl w:val="0"/>
          <w:numId w:val="276"/>
        </w:numPr>
        <w:tabs>
          <w:tab w:val="left" w:pos="709"/>
          <w:tab w:val="left" w:pos="796"/>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развитие представлений обучающихся о значении нравственных норм и ценностей в жизни личности, семьи, общества;</w:t>
      </w:r>
    </w:p>
    <w:p w14:paraId="1C6A740F" w14:textId="77777777" w:rsidR="009E224D" w:rsidRPr="00C91A6B" w:rsidRDefault="004D0A5B" w:rsidP="00370B29">
      <w:pPr>
        <w:pStyle w:val="a7"/>
        <w:numPr>
          <w:ilvl w:val="0"/>
          <w:numId w:val="276"/>
        </w:numPr>
        <w:tabs>
          <w:tab w:val="left" w:pos="680"/>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обобщение знаний, понятий и представлений о духовной культуре и морали, ранее полученных в начальной школе,</w:t>
      </w:r>
      <w:r w:rsidR="00897A41" w:rsidRPr="00C91A6B">
        <w:rPr>
          <w:rFonts w:ascii="Times New Roman" w:hAnsi="Times New Roman" w:cs="Times New Roman"/>
          <w:color w:val="000000" w:themeColor="text1"/>
          <w:sz w:val="20"/>
          <w:szCs w:val="20"/>
          <w:lang w:val="ru-RU"/>
        </w:rPr>
        <w:t xml:space="preserve"> ф</w:t>
      </w:r>
      <w:r w:rsidRPr="00C91A6B">
        <w:rPr>
          <w:rFonts w:ascii="Times New Roman" w:hAnsi="Times New Roman" w:cs="Times New Roman"/>
          <w:color w:val="000000" w:themeColor="text1"/>
          <w:sz w:val="20"/>
          <w:szCs w:val="20"/>
          <w:lang w:val="ru-RU"/>
        </w:rPr>
        <w:t>ормирование ценностно­смысловой сферы личности с учётом мировоззренческих и кул</w:t>
      </w:r>
      <w:r w:rsidR="00551739" w:rsidRPr="00C91A6B">
        <w:rPr>
          <w:rFonts w:ascii="Times New Roman" w:hAnsi="Times New Roman" w:cs="Times New Roman"/>
          <w:color w:val="000000" w:themeColor="text1"/>
          <w:sz w:val="20"/>
          <w:szCs w:val="20"/>
          <w:lang w:val="ru-RU"/>
        </w:rPr>
        <w:t>ьтурных особенностей и потребно</w:t>
      </w:r>
      <w:r w:rsidRPr="00C91A6B">
        <w:rPr>
          <w:rFonts w:ascii="Times New Roman" w:hAnsi="Times New Roman" w:cs="Times New Roman"/>
          <w:color w:val="000000" w:themeColor="text1"/>
          <w:sz w:val="20"/>
          <w:szCs w:val="20"/>
          <w:lang w:val="ru-RU"/>
        </w:rPr>
        <w:t>стей семьи;</w:t>
      </w:r>
    </w:p>
    <w:p w14:paraId="3AF32529" w14:textId="77777777" w:rsidR="009E224D" w:rsidRPr="00C91A6B" w:rsidRDefault="004D0A5B" w:rsidP="00370B29">
      <w:pPr>
        <w:pStyle w:val="a7"/>
        <w:numPr>
          <w:ilvl w:val="0"/>
          <w:numId w:val="276"/>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развитие способност</w:t>
      </w:r>
      <w:r w:rsidR="00551739" w:rsidRPr="00C91A6B">
        <w:rPr>
          <w:rFonts w:ascii="Times New Roman" w:hAnsi="Times New Roman" w:cs="Times New Roman"/>
          <w:color w:val="000000" w:themeColor="text1"/>
          <w:sz w:val="20"/>
          <w:szCs w:val="20"/>
          <w:lang w:val="ru-RU"/>
        </w:rPr>
        <w:t>ей обучающихся к общению в поли</w:t>
      </w:r>
      <w:r w:rsidRPr="00C91A6B">
        <w:rPr>
          <w:rFonts w:ascii="Times New Roman" w:hAnsi="Times New Roman" w:cs="Times New Roman"/>
          <w:color w:val="000000" w:themeColor="text1"/>
          <w:sz w:val="20"/>
          <w:szCs w:val="20"/>
          <w:lang w:val="ru-RU"/>
        </w:rPr>
        <w:t xml:space="preserve">этничной, разномировоззренческой и многоконфессиональной среде на основе взаимного уважения и диалога. Основной </w:t>
      </w:r>
      <w:r w:rsidR="00551739" w:rsidRPr="00C91A6B">
        <w:rPr>
          <w:rFonts w:ascii="Times New Roman" w:hAnsi="Times New Roman" w:cs="Times New Roman"/>
          <w:color w:val="000000" w:themeColor="text1"/>
          <w:sz w:val="20"/>
          <w:szCs w:val="20"/>
          <w:lang w:val="ru-RU"/>
        </w:rPr>
        <w:t>ме</w:t>
      </w:r>
      <w:r w:rsidRPr="00C91A6B">
        <w:rPr>
          <w:rFonts w:ascii="Times New Roman" w:hAnsi="Times New Roman" w:cs="Times New Roman"/>
          <w:color w:val="000000" w:themeColor="text1"/>
          <w:sz w:val="20"/>
          <w:szCs w:val="20"/>
          <w:lang w:val="ru-RU"/>
        </w:rPr>
        <w:t xml:space="preserve">тодологический принцип </w:t>
      </w:r>
      <w:r w:rsidR="00551739" w:rsidRPr="00C91A6B">
        <w:rPr>
          <w:rFonts w:ascii="Times New Roman" w:hAnsi="Times New Roman" w:cs="Times New Roman"/>
          <w:color w:val="000000" w:themeColor="text1"/>
          <w:sz w:val="20"/>
          <w:szCs w:val="20"/>
          <w:lang w:val="ru-RU"/>
        </w:rPr>
        <w:t>реализации ОРКСЭ — культурологи</w:t>
      </w:r>
      <w:r w:rsidRPr="00C91A6B">
        <w:rPr>
          <w:rFonts w:ascii="Times New Roman" w:hAnsi="Times New Roman" w:cs="Times New Roman"/>
          <w:color w:val="000000" w:themeColor="text1"/>
          <w:sz w:val="20"/>
          <w:szCs w:val="20"/>
          <w:lang w:val="ru-RU"/>
        </w:rPr>
        <w:t xml:space="preserve">ческий подход, способствующий формированию у младших школьников первоначальных представлений о культуре </w:t>
      </w:r>
      <w:r w:rsidR="00551739" w:rsidRPr="00C91A6B">
        <w:rPr>
          <w:rFonts w:ascii="Times New Roman" w:hAnsi="Times New Roman" w:cs="Times New Roman"/>
          <w:color w:val="000000" w:themeColor="text1"/>
          <w:sz w:val="20"/>
          <w:szCs w:val="20"/>
          <w:lang w:val="ru-RU"/>
        </w:rPr>
        <w:t>тради</w:t>
      </w:r>
      <w:r w:rsidRPr="00C91A6B">
        <w:rPr>
          <w:rFonts w:ascii="Times New Roman" w:hAnsi="Times New Roman" w:cs="Times New Roman"/>
          <w:color w:val="000000" w:themeColor="text1"/>
          <w:sz w:val="20"/>
          <w:szCs w:val="20"/>
          <w:lang w:val="ru-RU"/>
        </w:rPr>
        <w:t>ционных религий народов Р</w:t>
      </w:r>
      <w:r w:rsidR="00551739" w:rsidRPr="00C91A6B">
        <w:rPr>
          <w:rFonts w:ascii="Times New Roman" w:hAnsi="Times New Roman" w:cs="Times New Roman"/>
          <w:color w:val="000000" w:themeColor="text1"/>
          <w:sz w:val="20"/>
          <w:szCs w:val="20"/>
          <w:lang w:val="ru-RU"/>
        </w:rPr>
        <w:t>оссии (православия, ислама, буд</w:t>
      </w:r>
      <w:r w:rsidRPr="00C91A6B">
        <w:rPr>
          <w:rFonts w:ascii="Times New Roman" w:hAnsi="Times New Roman" w:cs="Times New Roman"/>
          <w:color w:val="000000" w:themeColor="text1"/>
          <w:sz w:val="20"/>
          <w:szCs w:val="20"/>
          <w:lang w:val="ru-RU"/>
        </w:rPr>
        <w:t>дизма, иудаизма), российской светской (гражданской) этике, основанной на конституци</w:t>
      </w:r>
      <w:r w:rsidR="00551739" w:rsidRPr="00C91A6B">
        <w:rPr>
          <w:rFonts w:ascii="Times New Roman" w:hAnsi="Times New Roman" w:cs="Times New Roman"/>
          <w:color w:val="000000" w:themeColor="text1"/>
          <w:sz w:val="20"/>
          <w:szCs w:val="20"/>
          <w:lang w:val="ru-RU"/>
        </w:rPr>
        <w:t>онных правах, свободах и обязан</w:t>
      </w:r>
      <w:r w:rsidRPr="00C91A6B">
        <w:rPr>
          <w:rFonts w:ascii="Times New Roman" w:hAnsi="Times New Roman" w:cs="Times New Roman"/>
          <w:color w:val="000000" w:themeColor="text1"/>
          <w:sz w:val="20"/>
          <w:szCs w:val="20"/>
          <w:lang w:val="ru-RU"/>
        </w:rPr>
        <w:t>ностях человека и гражданина в Российской Федерации.</w:t>
      </w:r>
    </w:p>
    <w:p w14:paraId="1CE57B33"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Культурологическая направленность предмета способствует развитию у обучающихся представлений о нравственных </w:t>
      </w:r>
      <w:r w:rsidR="00551739" w:rsidRPr="00C91A6B">
        <w:rPr>
          <w:rFonts w:ascii="Times New Roman" w:hAnsi="Times New Roman" w:cs="Times New Roman"/>
          <w:color w:val="000000" w:themeColor="text1"/>
          <w:lang w:val="ru-RU"/>
        </w:rPr>
        <w:t>иде</w:t>
      </w:r>
      <w:r w:rsidRPr="00C91A6B">
        <w:rPr>
          <w:rFonts w:ascii="Times New Roman" w:hAnsi="Times New Roman" w:cs="Times New Roman"/>
          <w:color w:val="000000" w:themeColor="text1"/>
          <w:lang w:val="ru-RU"/>
        </w:rPr>
        <w:t xml:space="preserve">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w:t>
      </w:r>
      <w:r w:rsidR="00551739" w:rsidRPr="00C91A6B">
        <w:rPr>
          <w:rFonts w:ascii="Times New Roman" w:hAnsi="Times New Roman" w:cs="Times New Roman"/>
          <w:color w:val="000000" w:themeColor="text1"/>
          <w:lang w:val="ru-RU"/>
        </w:rPr>
        <w:t>в истории и культуре нашей стра</w:t>
      </w:r>
      <w:r w:rsidRPr="00C91A6B">
        <w:rPr>
          <w:rFonts w:ascii="Times New Roman" w:hAnsi="Times New Roman" w:cs="Times New Roman"/>
          <w:color w:val="000000" w:themeColor="text1"/>
          <w:lang w:val="ru-RU"/>
        </w:rPr>
        <w:t xml:space="preserve">ны. Коммуникативный подход к преподаванию предмета ОРКСЭ предполагает организацию коммуникативной </w:t>
      </w:r>
      <w:r w:rsidR="00551739"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 xml:space="preserve">ности обучающихся, требующей от них умения выслушивать позицию партнёра по деятельности, принимать её, </w:t>
      </w:r>
      <w:r w:rsidR="00551739" w:rsidRPr="00C91A6B">
        <w:rPr>
          <w:rFonts w:ascii="Times New Roman" w:hAnsi="Times New Roman" w:cs="Times New Roman"/>
          <w:color w:val="000000" w:themeColor="text1"/>
          <w:lang w:val="ru-RU"/>
        </w:rPr>
        <w:t>согласовы</w:t>
      </w:r>
      <w:r w:rsidRPr="00C91A6B">
        <w:rPr>
          <w:rFonts w:ascii="Times New Roman" w:hAnsi="Times New Roman" w:cs="Times New Roman"/>
          <w:color w:val="000000" w:themeColor="text1"/>
          <w:lang w:val="ru-RU"/>
        </w:rPr>
        <w:t>вать усилия для достижения поставленной цели, находить адекватные вербальные сре</w:t>
      </w:r>
      <w:r w:rsidR="00551739" w:rsidRPr="00C91A6B">
        <w:rPr>
          <w:rFonts w:ascii="Times New Roman" w:hAnsi="Times New Roman" w:cs="Times New Roman"/>
          <w:color w:val="000000" w:themeColor="text1"/>
          <w:lang w:val="ru-RU"/>
        </w:rPr>
        <w:t>дства передачи информации и реф</w:t>
      </w:r>
      <w:r w:rsidRPr="00C91A6B">
        <w:rPr>
          <w:rFonts w:ascii="Times New Roman" w:hAnsi="Times New Roman" w:cs="Times New Roman"/>
          <w:color w:val="000000" w:themeColor="text1"/>
          <w:lang w:val="ru-RU"/>
        </w:rPr>
        <w:t xml:space="preserve">лексии. Деятельностный подход, основывающийся на </w:t>
      </w:r>
      <w:r w:rsidR="00551739" w:rsidRPr="00C91A6B">
        <w:rPr>
          <w:rFonts w:ascii="Times New Roman" w:hAnsi="Times New Roman" w:cs="Times New Roman"/>
          <w:color w:val="000000" w:themeColor="text1"/>
          <w:lang w:val="ru-RU"/>
        </w:rPr>
        <w:t>принци</w:t>
      </w:r>
      <w:r w:rsidRPr="00C91A6B">
        <w:rPr>
          <w:rFonts w:ascii="Times New Roman" w:hAnsi="Times New Roman" w:cs="Times New Roman"/>
          <w:color w:val="000000" w:themeColor="text1"/>
          <w:lang w:val="ru-RU"/>
        </w:rPr>
        <w:t>пе диалогичности, осуществляется в процессе активного взаимодействия обучающихся,</w:t>
      </w:r>
      <w:r w:rsidR="00551739" w:rsidRPr="00C91A6B">
        <w:rPr>
          <w:rFonts w:ascii="Times New Roman" w:hAnsi="Times New Roman" w:cs="Times New Roman"/>
          <w:color w:val="000000" w:themeColor="text1"/>
          <w:lang w:val="ru-RU"/>
        </w:rPr>
        <w:t xml:space="preserve"> сотрудничества, обмена информа</w:t>
      </w:r>
      <w:r w:rsidRPr="00C91A6B">
        <w:rPr>
          <w:rFonts w:ascii="Times New Roman" w:hAnsi="Times New Roman" w:cs="Times New Roman"/>
          <w:color w:val="000000" w:themeColor="text1"/>
          <w:lang w:val="ru-RU"/>
        </w:rPr>
        <w:t>цией, обсуждения разных точек зрения и т. п.</w:t>
      </w:r>
    </w:p>
    <w:p w14:paraId="2AB41D2F"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Предпосылками усво</w:t>
      </w:r>
      <w:r w:rsidR="00551739" w:rsidRPr="00C91A6B">
        <w:rPr>
          <w:rFonts w:ascii="Times New Roman" w:hAnsi="Times New Roman" w:cs="Times New Roman"/>
          <w:color w:val="000000" w:themeColor="text1"/>
          <w:lang w:val="ru-RU"/>
        </w:rPr>
        <w:t>ения младшими школьниками содер</w:t>
      </w:r>
      <w:r w:rsidRPr="00C91A6B">
        <w:rPr>
          <w:rFonts w:ascii="Times New Roman" w:hAnsi="Times New Roman" w:cs="Times New Roman"/>
          <w:color w:val="000000" w:themeColor="text1"/>
          <w:lang w:val="ru-RU"/>
        </w:rPr>
        <w:t>жания курса являются психологические особенности детей, завершающих обучение в начальной школе: интер</w:t>
      </w:r>
      <w:r w:rsidR="00551739" w:rsidRPr="00C91A6B">
        <w:rPr>
          <w:rFonts w:ascii="Times New Roman" w:hAnsi="Times New Roman" w:cs="Times New Roman"/>
          <w:color w:val="000000" w:themeColor="text1"/>
          <w:lang w:val="ru-RU"/>
        </w:rPr>
        <w:t>ес к соци</w:t>
      </w:r>
      <w:r w:rsidRPr="00C91A6B">
        <w:rPr>
          <w:rFonts w:ascii="Times New Roman" w:hAnsi="Times New Roman" w:cs="Times New Roman"/>
          <w:color w:val="000000" w:themeColor="text1"/>
          <w:lang w:val="ru-RU"/>
        </w:rPr>
        <w:t xml:space="preserve">альной жизни, любознательность, принятие авторитета </w:t>
      </w:r>
      <w:r w:rsidR="00551739" w:rsidRPr="00C91A6B">
        <w:rPr>
          <w:rFonts w:ascii="Times New Roman" w:hAnsi="Times New Roman" w:cs="Times New Roman"/>
          <w:color w:val="000000" w:themeColor="text1"/>
          <w:lang w:val="ru-RU"/>
        </w:rPr>
        <w:t>взрос</w:t>
      </w:r>
      <w:r w:rsidRPr="00C91A6B">
        <w:rPr>
          <w:rFonts w:ascii="Times New Roman" w:hAnsi="Times New Roman" w:cs="Times New Roman"/>
          <w:color w:val="000000" w:themeColor="text1"/>
          <w:lang w:val="ru-RU"/>
        </w:rPr>
        <w:t>лого. Психологи подчёрки</w:t>
      </w:r>
      <w:r w:rsidR="00551739" w:rsidRPr="00C91A6B">
        <w:rPr>
          <w:rFonts w:ascii="Times New Roman" w:hAnsi="Times New Roman" w:cs="Times New Roman"/>
          <w:color w:val="000000" w:themeColor="text1"/>
          <w:lang w:val="ru-RU"/>
        </w:rPr>
        <w:t>вают естественную открытость де</w:t>
      </w:r>
      <w:r w:rsidRPr="00C91A6B">
        <w:rPr>
          <w:rFonts w:ascii="Times New Roman" w:hAnsi="Times New Roman" w:cs="Times New Roman"/>
          <w:color w:val="000000" w:themeColor="text1"/>
          <w:lang w:val="ru-RU"/>
        </w:rPr>
        <w:t xml:space="preserve">тей этого возраста, способность эмоционально реагировать на окружающую действительность, остро реагировать как на </w:t>
      </w:r>
      <w:r w:rsidR="00551739"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брожелательность, отзывчивость, доброту других людей, так и на проявление несправед</w:t>
      </w:r>
      <w:r w:rsidR="00551739" w:rsidRPr="00C91A6B">
        <w:rPr>
          <w:rFonts w:ascii="Times New Roman" w:hAnsi="Times New Roman" w:cs="Times New Roman"/>
          <w:color w:val="000000" w:themeColor="text1"/>
          <w:lang w:val="ru-RU"/>
        </w:rPr>
        <w:t>ливости, нанесение обид и оскор</w:t>
      </w:r>
      <w:r w:rsidRPr="00C91A6B">
        <w:rPr>
          <w:rFonts w:ascii="Times New Roman" w:hAnsi="Times New Roman" w:cs="Times New Roman"/>
          <w:color w:val="000000" w:themeColor="text1"/>
          <w:lang w:val="ru-RU"/>
        </w:rPr>
        <w:t>блений. Всё это станови</w:t>
      </w:r>
      <w:r w:rsidR="00551739" w:rsidRPr="00C91A6B">
        <w:rPr>
          <w:rFonts w:ascii="Times New Roman" w:hAnsi="Times New Roman" w:cs="Times New Roman"/>
          <w:color w:val="000000" w:themeColor="text1"/>
          <w:lang w:val="ru-RU"/>
        </w:rPr>
        <w:t>тся предпосылкой к пониманию за</w:t>
      </w:r>
      <w:r w:rsidRPr="00C91A6B">
        <w:rPr>
          <w:rFonts w:ascii="Times New Roman" w:hAnsi="Times New Roman" w:cs="Times New Roman"/>
          <w:color w:val="000000" w:themeColor="text1"/>
          <w:lang w:val="ru-RU"/>
        </w:rPr>
        <w:t>конов существования в со</w:t>
      </w:r>
      <w:r w:rsidR="00551739" w:rsidRPr="00C91A6B">
        <w:rPr>
          <w:rFonts w:ascii="Times New Roman" w:hAnsi="Times New Roman" w:cs="Times New Roman"/>
          <w:color w:val="000000" w:themeColor="text1"/>
          <w:lang w:val="ru-RU"/>
        </w:rPr>
        <w:t>циуме и принятию их как руковод</w:t>
      </w:r>
      <w:r w:rsidRPr="00C91A6B">
        <w:rPr>
          <w:rFonts w:ascii="Times New Roman" w:hAnsi="Times New Roman" w:cs="Times New Roman"/>
          <w:color w:val="000000" w:themeColor="text1"/>
          <w:lang w:val="ru-RU"/>
        </w:rPr>
        <w:t xml:space="preserve">ства к собственному поведению. Вместе </w:t>
      </w:r>
      <w:r w:rsidR="00551739" w:rsidRPr="00C91A6B">
        <w:rPr>
          <w:rFonts w:ascii="Times New Roman" w:hAnsi="Times New Roman" w:cs="Times New Roman"/>
          <w:color w:val="000000" w:themeColor="text1"/>
          <w:lang w:val="ru-RU"/>
        </w:rPr>
        <w:t>с тем в процессе обу</w:t>
      </w:r>
      <w:r w:rsidRPr="00C91A6B">
        <w:rPr>
          <w:rFonts w:ascii="Times New Roman" w:hAnsi="Times New Roman" w:cs="Times New Roman"/>
          <w:color w:val="000000" w:themeColor="text1"/>
          <w:lang w:val="ru-RU"/>
        </w:rPr>
        <w:t>чения необходимо учитывать, что младшие школьники с трудом усваивают абстрактные философские сентенции, нрав</w:t>
      </w:r>
      <w:r w:rsidR="00551739"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 xml:space="preserve">твенные поучения, поэтому особое внимание должно быть уделено эмоциональной стороне восприятия явлений </w:t>
      </w:r>
      <w:r w:rsidR="00551739" w:rsidRPr="00C91A6B">
        <w:rPr>
          <w:rFonts w:ascii="Times New Roman" w:hAnsi="Times New Roman" w:cs="Times New Roman"/>
          <w:color w:val="000000" w:themeColor="text1"/>
          <w:lang w:val="ru-RU"/>
        </w:rPr>
        <w:t>социаль</w:t>
      </w:r>
      <w:r w:rsidRPr="00C91A6B">
        <w:rPr>
          <w:rFonts w:ascii="Times New Roman" w:hAnsi="Times New Roman" w:cs="Times New Roman"/>
          <w:color w:val="000000" w:themeColor="text1"/>
          <w:lang w:val="ru-RU"/>
        </w:rPr>
        <w:t xml:space="preserve">ной жизни, связанной с </w:t>
      </w:r>
      <w:r w:rsidR="00551739" w:rsidRPr="00C91A6B">
        <w:rPr>
          <w:rFonts w:ascii="Times New Roman" w:hAnsi="Times New Roman" w:cs="Times New Roman"/>
          <w:color w:val="000000" w:themeColor="text1"/>
          <w:lang w:val="ru-RU"/>
        </w:rPr>
        <w:t>проявлением или нарушением нрав</w:t>
      </w:r>
      <w:r w:rsidRPr="00C91A6B">
        <w:rPr>
          <w:rFonts w:ascii="Times New Roman" w:hAnsi="Times New Roman" w:cs="Times New Roman"/>
          <w:color w:val="000000" w:themeColor="text1"/>
          <w:lang w:val="ru-RU"/>
        </w:rPr>
        <w:t>ственных, этических нор</w:t>
      </w:r>
      <w:r w:rsidR="00551739" w:rsidRPr="00C91A6B">
        <w:rPr>
          <w:rFonts w:ascii="Times New Roman" w:hAnsi="Times New Roman" w:cs="Times New Roman"/>
          <w:color w:val="000000" w:themeColor="text1"/>
          <w:lang w:val="ru-RU"/>
        </w:rPr>
        <w:t>м, обсуждение конкретных жизнен</w:t>
      </w:r>
      <w:r w:rsidRPr="00C91A6B">
        <w:rPr>
          <w:rFonts w:ascii="Times New Roman" w:hAnsi="Times New Roman" w:cs="Times New Roman"/>
          <w:color w:val="000000" w:themeColor="text1"/>
          <w:lang w:val="ru-RU"/>
        </w:rPr>
        <w:t>ных ситуаций, дающих образцы нравственно ценного поведе­ ния.</w:t>
      </w:r>
    </w:p>
    <w:p w14:paraId="5AD05CC1"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рамках реализации </w:t>
      </w:r>
      <w:r w:rsidR="00551739" w:rsidRPr="00C91A6B">
        <w:rPr>
          <w:rFonts w:ascii="Times New Roman" w:hAnsi="Times New Roman" w:cs="Times New Roman"/>
          <w:color w:val="000000" w:themeColor="text1"/>
          <w:lang w:val="ru-RU"/>
        </w:rPr>
        <w:t>ОРКСЭ в части преподавания учеб</w:t>
      </w:r>
      <w:r w:rsidRPr="00C91A6B">
        <w:rPr>
          <w:rFonts w:ascii="Times New Roman" w:hAnsi="Times New Roman" w:cs="Times New Roman"/>
          <w:color w:val="000000" w:themeColor="text1"/>
          <w:lang w:val="ru-RU"/>
        </w:rPr>
        <w:t>ных модулей по основам религиозных куль</w:t>
      </w:r>
      <w:r w:rsidR="00551739" w:rsidRPr="00C91A6B">
        <w:rPr>
          <w:rFonts w:ascii="Times New Roman" w:hAnsi="Times New Roman" w:cs="Times New Roman"/>
          <w:color w:val="000000" w:themeColor="text1"/>
          <w:lang w:val="ru-RU"/>
        </w:rPr>
        <w:t>тур не предусма</w:t>
      </w:r>
      <w:r w:rsidRPr="00C91A6B">
        <w:rPr>
          <w:rFonts w:ascii="Times New Roman" w:hAnsi="Times New Roman" w:cs="Times New Roman"/>
          <w:color w:val="000000" w:themeColor="text1"/>
          <w:lang w:val="ru-RU"/>
        </w:rPr>
        <w:t>тривается подготовка об</w:t>
      </w:r>
      <w:r w:rsidR="00551739" w:rsidRPr="00C91A6B">
        <w:rPr>
          <w:rFonts w:ascii="Times New Roman" w:hAnsi="Times New Roman" w:cs="Times New Roman"/>
          <w:color w:val="000000" w:themeColor="text1"/>
          <w:lang w:val="ru-RU"/>
        </w:rPr>
        <w:t>учающихся к участию в богослуже</w:t>
      </w:r>
      <w:r w:rsidRPr="00C91A6B">
        <w:rPr>
          <w:rFonts w:ascii="Times New Roman" w:hAnsi="Times New Roman" w:cs="Times New Roman"/>
          <w:color w:val="000000" w:themeColor="text1"/>
          <w:lang w:val="ru-RU"/>
        </w:rPr>
        <w:t>ниях, обучение религиозной практике в религиозной общине (Письмо Минобрнауки Росс</w:t>
      </w:r>
      <w:r w:rsidR="00551739" w:rsidRPr="00C91A6B">
        <w:rPr>
          <w:rFonts w:ascii="Times New Roman" w:hAnsi="Times New Roman" w:cs="Times New Roman"/>
          <w:color w:val="000000" w:themeColor="text1"/>
          <w:lang w:val="ru-RU"/>
        </w:rPr>
        <w:t>ии от 22.08.2012 №08­250 «О вве</w:t>
      </w:r>
      <w:r w:rsidRPr="00C91A6B">
        <w:rPr>
          <w:rFonts w:ascii="Times New Roman" w:hAnsi="Times New Roman" w:cs="Times New Roman"/>
          <w:color w:val="000000" w:themeColor="text1"/>
          <w:lang w:val="ru-RU"/>
        </w:rPr>
        <w:t>дении учебного курса ОРКСЭ»).</w:t>
      </w:r>
    </w:p>
    <w:p w14:paraId="0683394D"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Тематическое планирование </w:t>
      </w:r>
      <w:r w:rsidRPr="00C91A6B">
        <w:rPr>
          <w:rFonts w:ascii="Times New Roman" w:hAnsi="Times New Roman" w:cs="Times New Roman"/>
          <w:color w:val="000000" w:themeColor="text1"/>
          <w:lang w:val="ru-RU"/>
        </w:rPr>
        <w:t>включает название раздела (темы) с указание количес</w:t>
      </w:r>
      <w:r w:rsidR="00551739" w:rsidRPr="00C91A6B">
        <w:rPr>
          <w:rFonts w:ascii="Times New Roman" w:hAnsi="Times New Roman" w:cs="Times New Roman"/>
          <w:color w:val="000000" w:themeColor="text1"/>
          <w:lang w:val="ru-RU"/>
        </w:rPr>
        <w:t>тва академических часов, отводи</w:t>
      </w:r>
      <w:r w:rsidRPr="00C91A6B">
        <w:rPr>
          <w:rFonts w:ascii="Times New Roman" w:hAnsi="Times New Roman" w:cs="Times New Roman"/>
          <w:color w:val="000000" w:themeColor="text1"/>
          <w:lang w:val="ru-RU"/>
        </w:rPr>
        <w:t xml:space="preserve">мых на освоение каждой </w:t>
      </w:r>
      <w:r w:rsidR="00551739" w:rsidRPr="00C91A6B">
        <w:rPr>
          <w:rFonts w:ascii="Times New Roman" w:hAnsi="Times New Roman" w:cs="Times New Roman"/>
          <w:color w:val="000000" w:themeColor="text1"/>
          <w:lang w:val="ru-RU"/>
        </w:rPr>
        <w:t>темы учебного модуля, характери</w:t>
      </w:r>
      <w:r w:rsidRPr="00C91A6B">
        <w:rPr>
          <w:rFonts w:ascii="Times New Roman" w:hAnsi="Times New Roman" w:cs="Times New Roman"/>
          <w:color w:val="000000" w:themeColor="text1"/>
          <w:lang w:val="ru-RU"/>
        </w:rPr>
        <w:t>стику основных видов деятельности учащихся, в том числе с учётом рабочей прогр</w:t>
      </w:r>
      <w:r w:rsidR="00551739" w:rsidRPr="00C91A6B">
        <w:rPr>
          <w:rFonts w:ascii="Times New Roman" w:hAnsi="Times New Roman" w:cs="Times New Roman"/>
          <w:color w:val="000000" w:themeColor="text1"/>
          <w:lang w:val="ru-RU"/>
        </w:rPr>
        <w:t>аммы воспитания, возможность ис</w:t>
      </w:r>
      <w:r w:rsidRPr="00C91A6B">
        <w:rPr>
          <w:rFonts w:ascii="Times New Roman" w:hAnsi="Times New Roman" w:cs="Times New Roman"/>
          <w:color w:val="000000" w:themeColor="text1"/>
          <w:lang w:val="ru-RU"/>
        </w:rPr>
        <w:t xml:space="preserve">пользования по этой теме </w:t>
      </w:r>
      <w:r w:rsidR="00551739" w:rsidRPr="00C91A6B">
        <w:rPr>
          <w:rFonts w:ascii="Times New Roman" w:hAnsi="Times New Roman" w:cs="Times New Roman"/>
          <w:color w:val="000000" w:themeColor="text1"/>
          <w:lang w:val="ru-RU"/>
        </w:rPr>
        <w:t>электронных (цифровых) образова</w:t>
      </w:r>
      <w:r w:rsidRPr="00C91A6B">
        <w:rPr>
          <w:rFonts w:ascii="Times New Roman" w:hAnsi="Times New Roman" w:cs="Times New Roman"/>
          <w:color w:val="000000" w:themeColor="text1"/>
          <w:lang w:val="ru-RU"/>
        </w:rPr>
        <w:t>тельных ресурсов, являю</w:t>
      </w:r>
      <w:r w:rsidR="00551739" w:rsidRPr="00C91A6B">
        <w:rPr>
          <w:rFonts w:ascii="Times New Roman" w:hAnsi="Times New Roman" w:cs="Times New Roman"/>
          <w:color w:val="000000" w:themeColor="text1"/>
          <w:lang w:val="ru-RU"/>
        </w:rPr>
        <w:t>щихся учебно­методическими мате</w:t>
      </w:r>
      <w:r w:rsidRPr="00C91A6B">
        <w:rPr>
          <w:rFonts w:ascii="Times New Roman" w:hAnsi="Times New Roman" w:cs="Times New Roman"/>
          <w:color w:val="000000" w:themeColor="text1"/>
          <w:lang w:val="ru-RU"/>
        </w:rPr>
        <w:t>риалами в электронном (цифровом) виде и реализующими дидактические возможнос</w:t>
      </w:r>
      <w:r w:rsidR="00551739" w:rsidRPr="00C91A6B">
        <w:rPr>
          <w:rFonts w:ascii="Times New Roman" w:hAnsi="Times New Roman" w:cs="Times New Roman"/>
          <w:color w:val="000000" w:themeColor="text1"/>
          <w:lang w:val="ru-RU"/>
        </w:rPr>
        <w:t>ти ИКТ, содержание которых соот</w:t>
      </w:r>
      <w:r w:rsidRPr="00C91A6B">
        <w:rPr>
          <w:rFonts w:ascii="Times New Roman" w:hAnsi="Times New Roman" w:cs="Times New Roman"/>
          <w:color w:val="000000" w:themeColor="text1"/>
          <w:lang w:val="ru-RU"/>
        </w:rPr>
        <w:t>ветствует законодательству об образовании.</w:t>
      </w:r>
    </w:p>
    <w:p w14:paraId="7339E2A3" w14:textId="77777777" w:rsidR="009E224D" w:rsidRPr="00C91A6B" w:rsidRDefault="004D0A5B" w:rsidP="0041663B">
      <w:pPr>
        <w:tabs>
          <w:tab w:val="left" w:pos="709"/>
        </w:tabs>
        <w:spacing w:before="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Место ОРКСЭ в учебном плане: </w:t>
      </w:r>
      <w:r w:rsidR="00551739" w:rsidRPr="00C91A6B">
        <w:rPr>
          <w:rFonts w:ascii="Times New Roman" w:hAnsi="Times New Roman" w:cs="Times New Roman"/>
          <w:color w:val="000000" w:themeColor="text1"/>
          <w:sz w:val="20"/>
          <w:szCs w:val="20"/>
          <w:lang w:val="ru-RU"/>
        </w:rPr>
        <w:t>ОРКСЭ изучается в 4 клас</w:t>
      </w:r>
      <w:r w:rsidRPr="00C91A6B">
        <w:rPr>
          <w:rFonts w:ascii="Times New Roman" w:hAnsi="Times New Roman" w:cs="Times New Roman"/>
          <w:color w:val="000000" w:themeColor="text1"/>
          <w:sz w:val="20"/>
          <w:szCs w:val="20"/>
          <w:lang w:val="ru-RU"/>
        </w:rPr>
        <w:t>се, один час в неделю (34 ч).</w:t>
      </w:r>
    </w:p>
    <w:p w14:paraId="0EB872BE"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4E10A1">
          <w:footerReference w:type="even" r:id="rId29"/>
          <w:footerReference w:type="default" r:id="rId30"/>
          <w:footnotePr>
            <w:numRestart w:val="eachPage"/>
          </w:footnotePr>
          <w:pgSz w:w="7830" w:h="12020"/>
          <w:pgMar w:top="620" w:right="580" w:bottom="569" w:left="580" w:header="0" w:footer="0" w:gutter="0"/>
          <w:cols w:space="720"/>
        </w:sectPr>
      </w:pPr>
    </w:p>
    <w:p w14:paraId="5C9E94EF" w14:textId="0772E3AB" w:rsidR="009E224D" w:rsidRPr="00C91A6B" w:rsidRDefault="004D0A5B" w:rsidP="00571523">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ПРЕДМЕТНОЙ ОБЛАСТИ</w:t>
      </w:r>
      <w:r w:rsidR="00E6588A"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(УЧЕБНОГО ПРЕДМЕТА) «ОСНОВЫ РЕЛИГИОЗНЫХ КУЛЬТУР И СВЕТСКОЙ ЭТИКИ»</w:t>
      </w:r>
    </w:p>
    <w:p w14:paraId="4AC46A9E" w14:textId="77777777" w:rsidR="009E224D" w:rsidRPr="00C91A6B" w:rsidRDefault="009E224D" w:rsidP="0041663B">
      <w:pPr>
        <w:tabs>
          <w:tab w:val="left" w:pos="709"/>
        </w:tabs>
        <w:ind w:firstLine="567"/>
        <w:jc w:val="both"/>
        <w:rPr>
          <w:rFonts w:ascii="Times New Roman" w:hAnsi="Times New Roman" w:cs="Times New Roman"/>
          <w:b/>
          <w:color w:val="000000" w:themeColor="text1"/>
          <w:sz w:val="20"/>
          <w:szCs w:val="20"/>
          <w:lang w:val="ru-RU"/>
        </w:rPr>
      </w:pPr>
    </w:p>
    <w:p w14:paraId="6C3B086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православной культуры»</w:t>
      </w:r>
    </w:p>
    <w:p w14:paraId="2FBE9C42" w14:textId="77777777" w:rsidR="009E224D" w:rsidRPr="00C91A6B" w:rsidRDefault="004D0A5B" w:rsidP="0041663B">
      <w:pPr>
        <w:pStyle w:val="a3"/>
        <w:tabs>
          <w:tab w:val="left" w:pos="709"/>
        </w:tabs>
        <w:spacing w:before="10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 Введение в православ</w:t>
      </w:r>
      <w:r w:rsidR="00551739" w:rsidRPr="00C91A6B">
        <w:rPr>
          <w:rFonts w:ascii="Times New Roman" w:hAnsi="Times New Roman" w:cs="Times New Roman"/>
          <w:color w:val="000000" w:themeColor="text1"/>
          <w:lang w:val="ru-RU"/>
        </w:rPr>
        <w:t>ную тради</w:t>
      </w:r>
      <w:r w:rsidRPr="00C91A6B">
        <w:rPr>
          <w:rFonts w:ascii="Times New Roman" w:hAnsi="Times New Roman" w:cs="Times New Roman"/>
          <w:color w:val="000000" w:themeColor="text1"/>
          <w:lang w:val="ru-RU"/>
        </w:rPr>
        <w:t>цию. Культура и религия. В</w:t>
      </w:r>
      <w:r w:rsidR="00551739" w:rsidRPr="00C91A6B">
        <w:rPr>
          <w:rFonts w:ascii="Times New Roman" w:hAnsi="Times New Roman" w:cs="Times New Roman"/>
          <w:color w:val="000000" w:themeColor="text1"/>
          <w:lang w:val="ru-RU"/>
        </w:rPr>
        <w:t>о что верят православные христи</w:t>
      </w:r>
      <w:r w:rsidRPr="00C91A6B">
        <w:rPr>
          <w:rFonts w:ascii="Times New Roman" w:hAnsi="Times New Roman" w:cs="Times New Roman"/>
          <w:color w:val="000000" w:themeColor="text1"/>
          <w:lang w:val="ru-RU"/>
        </w:rPr>
        <w:t xml:space="preserve">ане. Добро и зло в православной традиции. Золотое правило нравственности. Любовь к ближнему. Отношение к труду. Долг и ответственность. </w:t>
      </w:r>
      <w:r w:rsidR="00551739" w:rsidRPr="00C91A6B">
        <w:rPr>
          <w:rFonts w:ascii="Times New Roman" w:hAnsi="Times New Roman" w:cs="Times New Roman"/>
          <w:color w:val="000000" w:themeColor="text1"/>
          <w:lang w:val="ru-RU"/>
        </w:rPr>
        <w:t>Милосердие и сострадание. Право</w:t>
      </w:r>
      <w:r w:rsidRPr="00C91A6B">
        <w:rPr>
          <w:rFonts w:ascii="Times New Roman" w:hAnsi="Times New Roman" w:cs="Times New Roman"/>
          <w:color w:val="000000" w:themeColor="text1"/>
          <w:lang w:val="ru-RU"/>
        </w:rPr>
        <w:t>славие в России. Правосла</w:t>
      </w:r>
      <w:r w:rsidR="00551739" w:rsidRPr="00C91A6B">
        <w:rPr>
          <w:rFonts w:ascii="Times New Roman" w:hAnsi="Times New Roman" w:cs="Times New Roman"/>
          <w:color w:val="000000" w:themeColor="text1"/>
          <w:lang w:val="ru-RU"/>
        </w:rPr>
        <w:t>вный храм и другие святыни. Сим</w:t>
      </w:r>
      <w:r w:rsidRPr="00C91A6B">
        <w:rPr>
          <w:rFonts w:ascii="Times New Roman" w:hAnsi="Times New Roman" w:cs="Times New Roman"/>
          <w:color w:val="000000" w:themeColor="text1"/>
          <w:lang w:val="ru-RU"/>
        </w:rPr>
        <w:t>волический язык правосл</w:t>
      </w:r>
      <w:r w:rsidR="00551739" w:rsidRPr="00C91A6B">
        <w:rPr>
          <w:rFonts w:ascii="Times New Roman" w:hAnsi="Times New Roman" w:cs="Times New Roman"/>
          <w:color w:val="000000" w:themeColor="text1"/>
          <w:lang w:val="ru-RU"/>
        </w:rPr>
        <w:t>авной культуры: христианское ис</w:t>
      </w:r>
      <w:r w:rsidRPr="00C91A6B">
        <w:rPr>
          <w:rFonts w:ascii="Times New Roman" w:hAnsi="Times New Roman" w:cs="Times New Roman"/>
          <w:color w:val="000000" w:themeColor="text1"/>
          <w:lang w:val="ru-RU"/>
        </w:rPr>
        <w:t>кусство (иконы, фрески, це</w:t>
      </w:r>
      <w:r w:rsidR="00551739" w:rsidRPr="00C91A6B">
        <w:rPr>
          <w:rFonts w:ascii="Times New Roman" w:hAnsi="Times New Roman" w:cs="Times New Roman"/>
          <w:color w:val="000000" w:themeColor="text1"/>
          <w:lang w:val="ru-RU"/>
        </w:rPr>
        <w:t>рковное пение, прикладное искус</w:t>
      </w:r>
      <w:r w:rsidRPr="00C91A6B">
        <w:rPr>
          <w:rFonts w:ascii="Times New Roman" w:hAnsi="Times New Roman" w:cs="Times New Roman"/>
          <w:color w:val="000000" w:themeColor="text1"/>
          <w:lang w:val="ru-RU"/>
        </w:rPr>
        <w:t>ство), православный календарь. Праздники. Христианская семья и её ценности.</w:t>
      </w:r>
    </w:p>
    <w:p w14:paraId="3E7D4A0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Любовь и уважение к Отеч</w:t>
      </w:r>
      <w:r w:rsidR="00551739" w:rsidRPr="00C91A6B">
        <w:rPr>
          <w:rFonts w:ascii="Times New Roman" w:hAnsi="Times New Roman" w:cs="Times New Roman"/>
          <w:color w:val="000000" w:themeColor="text1"/>
          <w:lang w:val="ru-RU"/>
        </w:rPr>
        <w:t>еству. Патриотизм многонацио</w:t>
      </w:r>
      <w:r w:rsidRPr="00C91A6B">
        <w:rPr>
          <w:rFonts w:ascii="Times New Roman" w:hAnsi="Times New Roman" w:cs="Times New Roman"/>
          <w:color w:val="000000" w:themeColor="text1"/>
          <w:lang w:val="ru-RU"/>
        </w:rPr>
        <w:t>нального и многоконфессионального народа России.</w:t>
      </w:r>
    </w:p>
    <w:p w14:paraId="678E7F6E" w14:textId="77777777" w:rsidR="009E224D" w:rsidRPr="00C91A6B" w:rsidRDefault="009E224D" w:rsidP="0041663B">
      <w:pPr>
        <w:tabs>
          <w:tab w:val="left" w:pos="709"/>
        </w:tabs>
        <w:ind w:firstLine="567"/>
        <w:jc w:val="both"/>
        <w:rPr>
          <w:rFonts w:ascii="Times New Roman" w:hAnsi="Times New Roman" w:cs="Times New Roman"/>
          <w:b/>
          <w:color w:val="000000" w:themeColor="text1"/>
          <w:sz w:val="20"/>
          <w:szCs w:val="20"/>
          <w:lang w:val="ru-RU"/>
        </w:rPr>
      </w:pPr>
    </w:p>
    <w:p w14:paraId="60BB8D5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исламской культуры»</w:t>
      </w:r>
    </w:p>
    <w:p w14:paraId="1629BEB6" w14:textId="77777777" w:rsidR="009E224D" w:rsidRPr="00C91A6B" w:rsidRDefault="004D0A5B" w:rsidP="0041663B">
      <w:pPr>
        <w:pStyle w:val="a3"/>
        <w:tabs>
          <w:tab w:val="left" w:pos="709"/>
        </w:tabs>
        <w:spacing w:before="10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 Введение в исламскую традицию. Культура и религия. Пророк Мухаммад — образец человека и учитель нравственности в исламс</w:t>
      </w:r>
      <w:r w:rsidR="00551739" w:rsidRPr="00C91A6B">
        <w:rPr>
          <w:rFonts w:ascii="Times New Roman" w:hAnsi="Times New Roman" w:cs="Times New Roman"/>
          <w:color w:val="000000" w:themeColor="text1"/>
          <w:lang w:val="ru-RU"/>
        </w:rPr>
        <w:t>кой традиции. Во что ве</w:t>
      </w:r>
      <w:r w:rsidRPr="00C91A6B">
        <w:rPr>
          <w:rFonts w:ascii="Times New Roman" w:hAnsi="Times New Roman" w:cs="Times New Roman"/>
          <w:color w:val="000000" w:themeColor="text1"/>
          <w:lang w:val="ru-RU"/>
        </w:rPr>
        <w:t xml:space="preserve">рят мусульмане. Добро </w:t>
      </w:r>
      <w:r w:rsidR="00551739" w:rsidRPr="00C91A6B">
        <w:rPr>
          <w:rFonts w:ascii="Times New Roman" w:hAnsi="Times New Roman" w:cs="Times New Roman"/>
          <w:color w:val="000000" w:themeColor="text1"/>
          <w:lang w:val="ru-RU"/>
        </w:rPr>
        <w:t>и зло в исламкой традиции. Нрав</w:t>
      </w:r>
      <w:r w:rsidRPr="00C91A6B">
        <w:rPr>
          <w:rFonts w:ascii="Times New Roman" w:hAnsi="Times New Roman" w:cs="Times New Roman"/>
          <w:color w:val="000000" w:themeColor="text1"/>
          <w:lang w:val="ru-RU"/>
        </w:rPr>
        <w:t>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w:t>
      </w:r>
      <w:r w:rsidR="00551739" w:rsidRPr="00C91A6B">
        <w:rPr>
          <w:rFonts w:ascii="Times New Roman" w:hAnsi="Times New Roman" w:cs="Times New Roman"/>
          <w:color w:val="000000" w:themeColor="text1"/>
          <w:lang w:val="ru-RU"/>
        </w:rPr>
        <w:t>сульманское летоисчисление и ка</w:t>
      </w:r>
      <w:r w:rsidRPr="00C91A6B">
        <w:rPr>
          <w:rFonts w:ascii="Times New Roman" w:hAnsi="Times New Roman" w:cs="Times New Roman"/>
          <w:color w:val="000000" w:themeColor="text1"/>
          <w:lang w:val="ru-RU"/>
        </w:rPr>
        <w:t xml:space="preserve">лендарь. Ислам в России. </w:t>
      </w:r>
      <w:r w:rsidR="00551739" w:rsidRPr="00C91A6B">
        <w:rPr>
          <w:rFonts w:ascii="Times New Roman" w:hAnsi="Times New Roman" w:cs="Times New Roman"/>
          <w:color w:val="000000" w:themeColor="text1"/>
          <w:lang w:val="ru-RU"/>
        </w:rPr>
        <w:t>Семья в исламе. Праздники ислам</w:t>
      </w:r>
      <w:r w:rsidRPr="00C91A6B">
        <w:rPr>
          <w:rFonts w:ascii="Times New Roman" w:hAnsi="Times New Roman" w:cs="Times New Roman"/>
          <w:color w:val="000000" w:themeColor="text1"/>
          <w:lang w:val="ru-RU"/>
        </w:rPr>
        <w:t xml:space="preserve">ских народов России: их </w:t>
      </w:r>
      <w:r w:rsidR="00551739" w:rsidRPr="00C91A6B">
        <w:rPr>
          <w:rFonts w:ascii="Times New Roman" w:hAnsi="Times New Roman" w:cs="Times New Roman"/>
          <w:color w:val="000000" w:themeColor="text1"/>
          <w:lang w:val="ru-RU"/>
        </w:rPr>
        <w:t>происхождение и особенности про</w:t>
      </w:r>
      <w:r w:rsidRPr="00C91A6B">
        <w:rPr>
          <w:rFonts w:ascii="Times New Roman" w:hAnsi="Times New Roman" w:cs="Times New Roman"/>
          <w:color w:val="000000" w:themeColor="text1"/>
          <w:lang w:val="ru-RU"/>
        </w:rPr>
        <w:t>ведения. Искусство ислама.</w:t>
      </w:r>
    </w:p>
    <w:p w14:paraId="5A8614DF"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Любовь и уважение к О</w:t>
      </w:r>
      <w:r w:rsidR="00551739" w:rsidRPr="00C91A6B">
        <w:rPr>
          <w:rFonts w:ascii="Times New Roman" w:hAnsi="Times New Roman" w:cs="Times New Roman"/>
          <w:color w:val="000000" w:themeColor="text1"/>
          <w:lang w:val="ru-RU"/>
        </w:rPr>
        <w:t>течеству. Патриотизм многонацио</w:t>
      </w:r>
      <w:r w:rsidRPr="00C91A6B">
        <w:rPr>
          <w:rFonts w:ascii="Times New Roman" w:hAnsi="Times New Roman" w:cs="Times New Roman"/>
          <w:color w:val="000000" w:themeColor="text1"/>
          <w:lang w:val="ru-RU"/>
        </w:rPr>
        <w:t>нального и многоконфессионального народа России.</w:t>
      </w:r>
    </w:p>
    <w:p w14:paraId="64DB9729" w14:textId="77777777" w:rsidR="009E224D" w:rsidRPr="00C91A6B" w:rsidRDefault="009E224D" w:rsidP="0041663B">
      <w:pPr>
        <w:pStyle w:val="a3"/>
        <w:tabs>
          <w:tab w:val="left" w:pos="709"/>
        </w:tabs>
        <w:spacing w:before="5"/>
        <w:ind w:left="0" w:right="0" w:firstLine="567"/>
        <w:rPr>
          <w:rFonts w:ascii="Times New Roman" w:hAnsi="Times New Roman" w:cs="Times New Roman"/>
          <w:color w:val="000000" w:themeColor="text1"/>
          <w:lang w:val="ru-RU"/>
        </w:rPr>
      </w:pPr>
    </w:p>
    <w:p w14:paraId="5742EC2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буддийской культуры»</w:t>
      </w:r>
    </w:p>
    <w:p w14:paraId="3D6AF328" w14:textId="77777777" w:rsidR="009E224D" w:rsidRPr="00C91A6B" w:rsidRDefault="004D0A5B" w:rsidP="0041663B">
      <w:pPr>
        <w:pStyle w:val="a3"/>
        <w:tabs>
          <w:tab w:val="left" w:pos="709"/>
        </w:tabs>
        <w:spacing w:before="10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 Введение в буддийскую духовную традицию. Культура и рели</w:t>
      </w:r>
      <w:r w:rsidR="00551739" w:rsidRPr="00C91A6B">
        <w:rPr>
          <w:rFonts w:ascii="Times New Roman" w:hAnsi="Times New Roman" w:cs="Times New Roman"/>
          <w:color w:val="000000" w:themeColor="text1"/>
          <w:lang w:val="ru-RU"/>
        </w:rPr>
        <w:t>гия. Будда и его учение. Буддий</w:t>
      </w:r>
      <w:r w:rsidRPr="00C91A6B">
        <w:rPr>
          <w:rFonts w:ascii="Times New Roman" w:hAnsi="Times New Roman" w:cs="Times New Roman"/>
          <w:color w:val="000000" w:themeColor="text1"/>
          <w:lang w:val="ru-RU"/>
        </w:rPr>
        <w:t xml:space="preserve">ские святыни. Будды и бодхисатвы. Семья в буддийской </w:t>
      </w:r>
      <w:r w:rsidR="00551739"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w:t>
      </w:r>
      <w:r w:rsidR="00551739" w:rsidRPr="00C91A6B">
        <w:rPr>
          <w:rFonts w:ascii="Times New Roman" w:hAnsi="Times New Roman" w:cs="Times New Roman"/>
          <w:color w:val="000000" w:themeColor="text1"/>
          <w:lang w:val="ru-RU"/>
        </w:rPr>
        <w:t>. Бу</w:t>
      </w:r>
      <w:r w:rsidRPr="00C91A6B">
        <w:rPr>
          <w:rFonts w:ascii="Times New Roman" w:hAnsi="Times New Roman" w:cs="Times New Roman"/>
          <w:color w:val="000000" w:themeColor="text1"/>
          <w:lang w:val="ru-RU"/>
        </w:rPr>
        <w:t xml:space="preserve">ддийский храм. Буддийский календарь. Праздники в </w:t>
      </w:r>
      <w:r w:rsidR="00551739" w:rsidRPr="00C91A6B">
        <w:rPr>
          <w:rFonts w:ascii="Times New Roman" w:hAnsi="Times New Roman" w:cs="Times New Roman"/>
          <w:color w:val="000000" w:themeColor="text1"/>
          <w:lang w:val="ru-RU"/>
        </w:rPr>
        <w:t>буд</w:t>
      </w:r>
      <w:r w:rsidRPr="00C91A6B">
        <w:rPr>
          <w:rFonts w:ascii="Times New Roman" w:hAnsi="Times New Roman" w:cs="Times New Roman"/>
          <w:color w:val="000000" w:themeColor="text1"/>
          <w:lang w:val="ru-RU"/>
        </w:rPr>
        <w:t>дийской культуре. Искусство в буддийской культуре.</w:t>
      </w:r>
    </w:p>
    <w:p w14:paraId="4AFF0E9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Любовь и уважение к О</w:t>
      </w:r>
      <w:r w:rsidR="00551739" w:rsidRPr="00C91A6B">
        <w:rPr>
          <w:rFonts w:ascii="Times New Roman" w:hAnsi="Times New Roman" w:cs="Times New Roman"/>
          <w:color w:val="000000" w:themeColor="text1"/>
          <w:lang w:val="ru-RU"/>
        </w:rPr>
        <w:t>течеству. Патриотизм многонацио</w:t>
      </w:r>
      <w:r w:rsidRPr="00C91A6B">
        <w:rPr>
          <w:rFonts w:ascii="Times New Roman" w:hAnsi="Times New Roman" w:cs="Times New Roman"/>
          <w:color w:val="000000" w:themeColor="text1"/>
          <w:lang w:val="ru-RU"/>
        </w:rPr>
        <w:t>нального и многоконфессионального народа России.</w:t>
      </w:r>
    </w:p>
    <w:p w14:paraId="35DF6E27" w14:textId="77777777" w:rsidR="009E224D" w:rsidRPr="00C91A6B" w:rsidRDefault="009E224D" w:rsidP="0041663B">
      <w:pPr>
        <w:pStyle w:val="a3"/>
        <w:tabs>
          <w:tab w:val="left" w:pos="709"/>
        </w:tabs>
        <w:spacing w:before="7"/>
        <w:ind w:left="0" w:right="0" w:firstLine="567"/>
        <w:rPr>
          <w:rFonts w:ascii="Times New Roman" w:hAnsi="Times New Roman" w:cs="Times New Roman"/>
          <w:color w:val="000000" w:themeColor="text1"/>
          <w:lang w:val="ru-RU"/>
        </w:rPr>
      </w:pPr>
    </w:p>
    <w:p w14:paraId="5791A9F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иудейской культуры»</w:t>
      </w:r>
    </w:p>
    <w:p w14:paraId="0A31E30A"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 Введение в иудейскую духовную традицию. Культура и рел</w:t>
      </w:r>
      <w:r w:rsidR="00551739" w:rsidRPr="00C91A6B">
        <w:rPr>
          <w:rFonts w:ascii="Times New Roman" w:hAnsi="Times New Roman" w:cs="Times New Roman"/>
          <w:color w:val="000000" w:themeColor="text1"/>
          <w:lang w:val="ru-RU"/>
        </w:rPr>
        <w:t>игия. Тора — главная книга иуда</w:t>
      </w:r>
      <w:r w:rsidRPr="00C91A6B">
        <w:rPr>
          <w:rFonts w:ascii="Times New Roman" w:hAnsi="Times New Roman" w:cs="Times New Roman"/>
          <w:color w:val="000000" w:themeColor="text1"/>
          <w:lang w:val="ru-RU"/>
        </w:rPr>
        <w:t xml:space="preserve">изма. Классические тексты иудаизма. Патриархи еврейского народа. Пророки и праведники в иудейской культуре. Храм в жизни иудеев. Назначение </w:t>
      </w:r>
      <w:r w:rsidR="00551739" w:rsidRPr="00C91A6B">
        <w:rPr>
          <w:rFonts w:ascii="Times New Roman" w:hAnsi="Times New Roman" w:cs="Times New Roman"/>
          <w:color w:val="000000" w:themeColor="text1"/>
          <w:lang w:val="ru-RU"/>
        </w:rPr>
        <w:t>синагоги и её устройство. Суббо</w:t>
      </w:r>
      <w:r w:rsidRPr="00C91A6B">
        <w:rPr>
          <w:rFonts w:ascii="Times New Roman" w:hAnsi="Times New Roman" w:cs="Times New Roman"/>
          <w:color w:val="000000" w:themeColor="text1"/>
          <w:lang w:val="ru-RU"/>
        </w:rPr>
        <w:t>та (Шабат) в иудейской тр</w:t>
      </w:r>
      <w:r w:rsidR="00551739" w:rsidRPr="00C91A6B">
        <w:rPr>
          <w:rFonts w:ascii="Times New Roman" w:hAnsi="Times New Roman" w:cs="Times New Roman"/>
          <w:color w:val="000000" w:themeColor="text1"/>
          <w:lang w:val="ru-RU"/>
        </w:rPr>
        <w:t>адиции. Иудаизм в России. Тради</w:t>
      </w:r>
      <w:r w:rsidRPr="00C91A6B">
        <w:rPr>
          <w:rFonts w:ascii="Times New Roman" w:hAnsi="Times New Roman" w:cs="Times New Roman"/>
          <w:color w:val="000000" w:themeColor="text1"/>
          <w:lang w:val="ru-RU"/>
        </w:rPr>
        <w:t>ции иудаизма в повседневной жизни евреев. Ответственное принятие заповедей. Еврейский дом. Еврейский календарь: его устройство и особенност</w:t>
      </w:r>
      <w:r w:rsidR="00551739" w:rsidRPr="00C91A6B">
        <w:rPr>
          <w:rFonts w:ascii="Times New Roman" w:hAnsi="Times New Roman" w:cs="Times New Roman"/>
          <w:color w:val="000000" w:themeColor="text1"/>
          <w:lang w:val="ru-RU"/>
        </w:rPr>
        <w:t>и. Еврейские праздники: их исто</w:t>
      </w:r>
      <w:r w:rsidRPr="00C91A6B">
        <w:rPr>
          <w:rFonts w:ascii="Times New Roman" w:hAnsi="Times New Roman" w:cs="Times New Roman"/>
          <w:color w:val="000000" w:themeColor="text1"/>
          <w:lang w:val="ru-RU"/>
        </w:rPr>
        <w:t>рия и традиции. Ценности</w:t>
      </w:r>
      <w:r w:rsidR="00551739" w:rsidRPr="00C91A6B">
        <w:rPr>
          <w:rFonts w:ascii="Times New Roman" w:hAnsi="Times New Roman" w:cs="Times New Roman"/>
          <w:color w:val="000000" w:themeColor="text1"/>
          <w:lang w:val="ru-RU"/>
        </w:rPr>
        <w:t xml:space="preserve"> семейной жизни в иудейской тра</w:t>
      </w:r>
      <w:r w:rsidRPr="00C91A6B">
        <w:rPr>
          <w:rFonts w:ascii="Times New Roman" w:hAnsi="Times New Roman" w:cs="Times New Roman"/>
          <w:color w:val="000000" w:themeColor="text1"/>
          <w:lang w:val="ru-RU"/>
        </w:rPr>
        <w:t>диции.</w:t>
      </w:r>
    </w:p>
    <w:p w14:paraId="36DFB19A"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Любовь и уважение к Отечеству. Патриотизм мн</w:t>
      </w:r>
      <w:r w:rsidR="00551739" w:rsidRPr="00C91A6B">
        <w:rPr>
          <w:rFonts w:ascii="Times New Roman" w:hAnsi="Times New Roman" w:cs="Times New Roman"/>
          <w:color w:val="000000" w:themeColor="text1"/>
          <w:lang w:val="ru-RU"/>
        </w:rPr>
        <w:t>огонацио</w:t>
      </w:r>
      <w:r w:rsidRPr="00C91A6B">
        <w:rPr>
          <w:rFonts w:ascii="Times New Roman" w:hAnsi="Times New Roman" w:cs="Times New Roman"/>
          <w:color w:val="000000" w:themeColor="text1"/>
          <w:lang w:val="ru-RU"/>
        </w:rPr>
        <w:t>нального и многоконфессионального народа России.</w:t>
      </w:r>
    </w:p>
    <w:p w14:paraId="3EAD38E9" w14:textId="77777777" w:rsidR="009E224D" w:rsidRPr="00C91A6B" w:rsidRDefault="009E224D" w:rsidP="0041663B">
      <w:pPr>
        <w:pStyle w:val="a3"/>
        <w:tabs>
          <w:tab w:val="left" w:pos="709"/>
        </w:tabs>
        <w:spacing w:before="8"/>
        <w:ind w:left="0" w:right="0" w:firstLine="567"/>
        <w:rPr>
          <w:rFonts w:ascii="Times New Roman" w:hAnsi="Times New Roman" w:cs="Times New Roman"/>
          <w:color w:val="000000" w:themeColor="text1"/>
          <w:lang w:val="ru-RU"/>
        </w:rPr>
      </w:pPr>
    </w:p>
    <w:p w14:paraId="166D25E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религиозных культур народов России»</w:t>
      </w:r>
    </w:p>
    <w:p w14:paraId="7454C26C"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 Культура и религия. Религиозная культура народов России. Мировые религии и иудаизм. Их основатели. Священные книги христиан</w:t>
      </w:r>
      <w:r w:rsidR="00551739" w:rsidRPr="00C91A6B">
        <w:rPr>
          <w:rFonts w:ascii="Times New Roman" w:hAnsi="Times New Roman" w:cs="Times New Roman"/>
          <w:color w:val="000000" w:themeColor="text1"/>
          <w:lang w:val="ru-RU"/>
        </w:rPr>
        <w:t>ства, ислама, иудаиз</w:t>
      </w:r>
      <w:r w:rsidRPr="00C91A6B">
        <w:rPr>
          <w:rFonts w:ascii="Times New Roman" w:hAnsi="Times New Roman" w:cs="Times New Roman"/>
          <w:color w:val="000000" w:themeColor="text1"/>
          <w:lang w:val="ru-RU"/>
        </w:rPr>
        <w:t>ма, буддизма. Хранители предания в религиях. Человек в религиозных традициях н</w:t>
      </w:r>
      <w:r w:rsidR="00551739" w:rsidRPr="00C91A6B">
        <w:rPr>
          <w:rFonts w:ascii="Times New Roman" w:hAnsi="Times New Roman" w:cs="Times New Roman"/>
          <w:color w:val="000000" w:themeColor="text1"/>
          <w:lang w:val="ru-RU"/>
        </w:rPr>
        <w:t>ародов России. Добро и зло. Свя</w:t>
      </w:r>
      <w:r w:rsidRPr="00C91A6B">
        <w:rPr>
          <w:rFonts w:ascii="Times New Roman" w:hAnsi="Times New Roman" w:cs="Times New Roman"/>
          <w:color w:val="000000" w:themeColor="text1"/>
          <w:lang w:val="ru-RU"/>
        </w:rPr>
        <w:t>щенные сооружения. Искус</w:t>
      </w:r>
      <w:r w:rsidR="00551739" w:rsidRPr="00C91A6B">
        <w:rPr>
          <w:rFonts w:ascii="Times New Roman" w:hAnsi="Times New Roman" w:cs="Times New Roman"/>
          <w:color w:val="000000" w:themeColor="text1"/>
          <w:lang w:val="ru-RU"/>
        </w:rPr>
        <w:t>ство в религиозной культуре. Ре</w:t>
      </w:r>
      <w:r w:rsidRPr="00C91A6B">
        <w:rPr>
          <w:rFonts w:ascii="Times New Roman" w:hAnsi="Times New Roman" w:cs="Times New Roman"/>
          <w:color w:val="000000" w:themeColor="text1"/>
          <w:lang w:val="ru-RU"/>
        </w:rPr>
        <w:t>лигия и мораль. Нравствен</w:t>
      </w:r>
      <w:r w:rsidR="00551739" w:rsidRPr="00C91A6B">
        <w:rPr>
          <w:rFonts w:ascii="Times New Roman" w:hAnsi="Times New Roman" w:cs="Times New Roman"/>
          <w:color w:val="000000" w:themeColor="text1"/>
          <w:lang w:val="ru-RU"/>
        </w:rPr>
        <w:t>ные заповеди христианства, исла</w:t>
      </w:r>
      <w:r w:rsidRPr="00C91A6B">
        <w:rPr>
          <w:rFonts w:ascii="Times New Roman" w:hAnsi="Times New Roman" w:cs="Times New Roman"/>
          <w:color w:val="000000" w:themeColor="text1"/>
          <w:lang w:val="ru-RU"/>
        </w:rPr>
        <w:t xml:space="preserve">ма, иудаизма, буддизма. </w:t>
      </w:r>
      <w:r w:rsidR="00551739" w:rsidRPr="00C91A6B">
        <w:rPr>
          <w:rFonts w:ascii="Times New Roman" w:hAnsi="Times New Roman" w:cs="Times New Roman"/>
          <w:color w:val="000000" w:themeColor="text1"/>
          <w:lang w:val="ru-RU"/>
        </w:rPr>
        <w:t>Обычаи и обряды. Праздники и ка</w:t>
      </w:r>
      <w:r w:rsidRPr="00C91A6B">
        <w:rPr>
          <w:rFonts w:ascii="Times New Roman" w:hAnsi="Times New Roman" w:cs="Times New Roman"/>
          <w:color w:val="000000" w:themeColor="text1"/>
          <w:lang w:val="ru-RU"/>
        </w:rPr>
        <w:t>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w:t>
      </w:r>
    </w:p>
    <w:p w14:paraId="72B39474"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Любовь и уважение к О</w:t>
      </w:r>
      <w:r w:rsidR="00551739" w:rsidRPr="00C91A6B">
        <w:rPr>
          <w:rFonts w:ascii="Times New Roman" w:hAnsi="Times New Roman" w:cs="Times New Roman"/>
          <w:color w:val="000000" w:themeColor="text1"/>
          <w:lang w:val="ru-RU"/>
        </w:rPr>
        <w:t>течеству. Патриотизм многонацио</w:t>
      </w:r>
      <w:r w:rsidRPr="00C91A6B">
        <w:rPr>
          <w:rFonts w:ascii="Times New Roman" w:hAnsi="Times New Roman" w:cs="Times New Roman"/>
          <w:color w:val="000000" w:themeColor="text1"/>
          <w:lang w:val="ru-RU"/>
        </w:rPr>
        <w:t>нального и многоконфессионального народа России.</w:t>
      </w:r>
    </w:p>
    <w:p w14:paraId="6E5323A5" w14:textId="77777777" w:rsidR="009E224D" w:rsidRPr="00C91A6B" w:rsidRDefault="009E224D" w:rsidP="0041663B">
      <w:pPr>
        <w:pStyle w:val="a3"/>
        <w:tabs>
          <w:tab w:val="left" w:pos="709"/>
        </w:tabs>
        <w:spacing w:before="8"/>
        <w:ind w:left="0" w:right="0" w:firstLine="567"/>
        <w:rPr>
          <w:rFonts w:ascii="Times New Roman" w:hAnsi="Times New Roman" w:cs="Times New Roman"/>
          <w:color w:val="000000" w:themeColor="text1"/>
          <w:lang w:val="ru-RU"/>
        </w:rPr>
      </w:pPr>
    </w:p>
    <w:p w14:paraId="068B546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светской этики»</w:t>
      </w:r>
    </w:p>
    <w:p w14:paraId="2A309BDA"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Россия — наша Родина.</w:t>
      </w:r>
      <w:r w:rsidR="00551739" w:rsidRPr="00C91A6B">
        <w:rPr>
          <w:rFonts w:ascii="Times New Roman" w:hAnsi="Times New Roman" w:cs="Times New Roman"/>
          <w:color w:val="000000" w:themeColor="text1"/>
          <w:lang w:val="ru-RU"/>
        </w:rPr>
        <w:t xml:space="preserve"> Этика и её значение в жизни че</w:t>
      </w:r>
      <w:r w:rsidRPr="00C91A6B">
        <w:rPr>
          <w:rFonts w:ascii="Times New Roman" w:hAnsi="Times New Roman" w:cs="Times New Roman"/>
          <w:color w:val="000000" w:themeColor="text1"/>
          <w:lang w:val="ru-RU"/>
        </w:rPr>
        <w:t>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(Контитуция) в государстве как источник рос</w:t>
      </w:r>
      <w:r w:rsidR="00551739"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w:t>
      </w:r>
      <w:r w:rsidR="00551739" w:rsidRPr="00C91A6B">
        <w:rPr>
          <w:rFonts w:ascii="Times New Roman" w:hAnsi="Times New Roman" w:cs="Times New Roman"/>
          <w:color w:val="000000" w:themeColor="text1"/>
          <w:lang w:val="ru-RU"/>
        </w:rPr>
        <w:t>и. Нормы морали. Семейные ценно</w:t>
      </w:r>
      <w:r w:rsidRPr="00C91A6B">
        <w:rPr>
          <w:rFonts w:ascii="Times New Roman" w:hAnsi="Times New Roman" w:cs="Times New Roman"/>
          <w:color w:val="000000" w:themeColor="text1"/>
          <w:lang w:val="ru-RU"/>
        </w:rPr>
        <w:t>сти и этика семейных отношений. Этикет. Образование как нравственная норма. Ме</w:t>
      </w:r>
      <w:r w:rsidR="00551739" w:rsidRPr="00C91A6B">
        <w:rPr>
          <w:rFonts w:ascii="Times New Roman" w:hAnsi="Times New Roman" w:cs="Times New Roman"/>
          <w:color w:val="000000" w:themeColor="text1"/>
          <w:lang w:val="ru-RU"/>
        </w:rPr>
        <w:t>тоды нравственного самосовершен</w:t>
      </w:r>
      <w:r w:rsidRPr="00C91A6B">
        <w:rPr>
          <w:rFonts w:ascii="Times New Roman" w:hAnsi="Times New Roman" w:cs="Times New Roman"/>
          <w:color w:val="000000" w:themeColor="text1"/>
          <w:lang w:val="ru-RU"/>
        </w:rPr>
        <w:t>ствования.</w:t>
      </w:r>
    </w:p>
    <w:p w14:paraId="25D7BDC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Любовь и уважение к Отече</w:t>
      </w:r>
      <w:r w:rsidR="00551739" w:rsidRPr="00C91A6B">
        <w:rPr>
          <w:rFonts w:ascii="Times New Roman" w:hAnsi="Times New Roman" w:cs="Times New Roman"/>
          <w:color w:val="000000" w:themeColor="text1"/>
          <w:lang w:val="ru-RU"/>
        </w:rPr>
        <w:t>ству. Патриотизм многонацио</w:t>
      </w:r>
      <w:r w:rsidRPr="00C91A6B">
        <w:rPr>
          <w:rFonts w:ascii="Times New Roman" w:hAnsi="Times New Roman" w:cs="Times New Roman"/>
          <w:color w:val="000000" w:themeColor="text1"/>
          <w:lang w:val="ru-RU"/>
        </w:rPr>
        <w:t>нального и многоконфессионального народа России.</w:t>
      </w:r>
    </w:p>
    <w:p w14:paraId="60987559"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4E10A1">
          <w:footnotePr>
            <w:numRestart w:val="eachPage"/>
          </w:footnotePr>
          <w:pgSz w:w="7830" w:h="12020"/>
          <w:pgMar w:top="620" w:right="580" w:bottom="280" w:left="580" w:header="0" w:footer="672" w:gutter="0"/>
          <w:cols w:space="720"/>
        </w:sectPr>
      </w:pPr>
    </w:p>
    <w:p w14:paraId="53DAD36A" w14:textId="3FE55549" w:rsidR="009E224D" w:rsidRPr="00C91A6B" w:rsidRDefault="004D0A5B" w:rsidP="00571523">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УЧЕБНОГО ПРЕДМЕТА «ОСНОВЫ РЕЛИГИОЗНЫХ КУЛЬТУР И СВЕТСКОЙ ЭТИКИ» НА УРОВНЕ НАЧАЛЬНОГО ОБЩЕГО ОБРАЗОВАНИЯ</w:t>
      </w:r>
    </w:p>
    <w:p w14:paraId="0CED5B8F" w14:textId="77777777" w:rsidR="009E224D" w:rsidRPr="00C91A6B" w:rsidRDefault="009E224D" w:rsidP="0041663B">
      <w:pPr>
        <w:pStyle w:val="a3"/>
        <w:tabs>
          <w:tab w:val="left" w:pos="709"/>
        </w:tabs>
        <w:spacing w:before="7"/>
        <w:ind w:left="0" w:right="0" w:firstLine="567"/>
        <w:rPr>
          <w:rFonts w:ascii="Times New Roman" w:hAnsi="Times New Roman" w:cs="Times New Roman"/>
          <w:b/>
          <w:color w:val="000000" w:themeColor="text1"/>
          <w:lang w:val="ru-RU"/>
        </w:rPr>
      </w:pPr>
    </w:p>
    <w:p w14:paraId="08DE2C7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4E5C3E20" w14:textId="77777777" w:rsidR="009E224D" w:rsidRPr="00C91A6B" w:rsidRDefault="004D0A5B" w:rsidP="0041663B">
      <w:pPr>
        <w:pStyle w:val="a3"/>
        <w:tabs>
          <w:tab w:val="left" w:pos="709"/>
        </w:tabs>
        <w:spacing w:before="12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результате изучения предмета «Основы религиозных культур и светской этики» в 4 классе у обучающегося будут сформированы следующие личностные результаты:</w:t>
      </w:r>
    </w:p>
    <w:p w14:paraId="43C81F40" w14:textId="4CD5D957"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основы российской гражданской идентичности, испытывать чувство гордости за свою Родину;</w:t>
      </w:r>
    </w:p>
    <w:p w14:paraId="6F63BAFB" w14:textId="42FFB05A"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формировать национа</w:t>
      </w:r>
      <w:r w:rsidR="00551739" w:rsidRPr="00C91A6B">
        <w:rPr>
          <w:rFonts w:ascii="Times New Roman" w:hAnsi="Times New Roman" w:cs="Times New Roman"/>
          <w:color w:val="000000" w:themeColor="text1"/>
          <w:lang w:val="ru-RU"/>
        </w:rPr>
        <w:t>льную и гражданскую самоидентич</w:t>
      </w:r>
      <w:r w:rsidRPr="00C91A6B">
        <w:rPr>
          <w:rFonts w:ascii="Times New Roman" w:hAnsi="Times New Roman" w:cs="Times New Roman"/>
          <w:color w:val="000000" w:themeColor="text1"/>
          <w:lang w:val="ru-RU"/>
        </w:rPr>
        <w:t>ность, осознавать сво</w:t>
      </w:r>
      <w:r w:rsidR="00551739" w:rsidRPr="00C91A6B">
        <w:rPr>
          <w:rFonts w:ascii="Times New Roman" w:hAnsi="Times New Roman" w:cs="Times New Roman"/>
          <w:color w:val="000000" w:themeColor="text1"/>
          <w:lang w:val="ru-RU"/>
        </w:rPr>
        <w:t>ю этническую и национальную при</w:t>
      </w:r>
      <w:r w:rsidRPr="00C91A6B">
        <w:rPr>
          <w:rFonts w:ascii="Times New Roman" w:hAnsi="Times New Roman" w:cs="Times New Roman"/>
          <w:color w:val="000000" w:themeColor="text1"/>
          <w:lang w:val="ru-RU"/>
        </w:rPr>
        <w:t>надлежность;</w:t>
      </w:r>
    </w:p>
    <w:p w14:paraId="60091C21" w14:textId="661D4D0D"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гуманистических и демократических ценностных ориентаций; осознавать ценность человеческой жизни;</w:t>
      </w:r>
    </w:p>
    <w:p w14:paraId="5888FC06" w14:textId="0D21DC32"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значение нравственных норм и ценностей как </w:t>
      </w:r>
      <w:r w:rsidR="00551739" w:rsidRPr="00C91A6B">
        <w:rPr>
          <w:rFonts w:ascii="Times New Roman" w:hAnsi="Times New Roman" w:cs="Times New Roman"/>
          <w:color w:val="000000" w:themeColor="text1"/>
          <w:lang w:val="ru-RU"/>
        </w:rPr>
        <w:t>ус</w:t>
      </w:r>
      <w:r w:rsidRPr="00C91A6B">
        <w:rPr>
          <w:rFonts w:ascii="Times New Roman" w:hAnsi="Times New Roman" w:cs="Times New Roman"/>
          <w:color w:val="000000" w:themeColor="text1"/>
          <w:lang w:val="ru-RU"/>
        </w:rPr>
        <w:t>ловия жизни личности, семьи, общества;</w:t>
      </w:r>
    </w:p>
    <w:p w14:paraId="1A394A73" w14:textId="67090FED"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право гражд</w:t>
      </w:r>
      <w:r w:rsidR="00551739" w:rsidRPr="00C91A6B">
        <w:rPr>
          <w:rFonts w:ascii="Times New Roman" w:hAnsi="Times New Roman" w:cs="Times New Roman"/>
          <w:color w:val="000000" w:themeColor="text1"/>
          <w:lang w:val="ru-RU"/>
        </w:rPr>
        <w:t>анина РФ исповедовать любую тра</w:t>
      </w:r>
      <w:r w:rsidRPr="00C91A6B">
        <w:rPr>
          <w:rFonts w:ascii="Times New Roman" w:hAnsi="Times New Roman" w:cs="Times New Roman"/>
          <w:color w:val="000000" w:themeColor="text1"/>
          <w:lang w:val="ru-RU"/>
        </w:rPr>
        <w:t>диционную религию или не исповедовать никакой религии;</w:t>
      </w:r>
    </w:p>
    <w:p w14:paraId="22E9D035" w14:textId="61B4E5EA"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строить своё общение, совместную деятельность на основе правил коммуникации: умения договариваться, мирно разрешать конфликты, </w:t>
      </w:r>
      <w:r w:rsidR="00551739" w:rsidRPr="00C91A6B">
        <w:rPr>
          <w:rFonts w:ascii="Times New Roman" w:hAnsi="Times New Roman" w:cs="Times New Roman"/>
          <w:color w:val="000000" w:themeColor="text1"/>
          <w:lang w:val="ru-RU"/>
        </w:rPr>
        <w:t>уважать другое мнение, независи</w:t>
      </w:r>
      <w:r w:rsidRPr="00C91A6B">
        <w:rPr>
          <w:rFonts w:ascii="Times New Roman" w:hAnsi="Times New Roman" w:cs="Times New Roman"/>
          <w:color w:val="000000" w:themeColor="text1"/>
          <w:lang w:val="ru-RU"/>
        </w:rPr>
        <w:t>мо от принадлежности с</w:t>
      </w:r>
      <w:r w:rsidR="00551739" w:rsidRPr="00C91A6B">
        <w:rPr>
          <w:rFonts w:ascii="Times New Roman" w:hAnsi="Times New Roman" w:cs="Times New Roman"/>
          <w:color w:val="000000" w:themeColor="text1"/>
          <w:lang w:val="ru-RU"/>
        </w:rPr>
        <w:t>обеседников к религии или к ате</w:t>
      </w:r>
      <w:r w:rsidRPr="00C91A6B">
        <w:rPr>
          <w:rFonts w:ascii="Times New Roman" w:hAnsi="Times New Roman" w:cs="Times New Roman"/>
          <w:color w:val="000000" w:themeColor="text1"/>
          <w:lang w:val="ru-RU"/>
        </w:rPr>
        <w:t>изму;</w:t>
      </w:r>
    </w:p>
    <w:p w14:paraId="7EE53E18" w14:textId="73E534A5"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соотносить свои поступки с нравственными ценностями, принятыми в российском обществе, проявлять уважение к духовным традициям на</w:t>
      </w:r>
      <w:r w:rsidR="00551739" w:rsidRPr="00C91A6B">
        <w:rPr>
          <w:rFonts w:ascii="Times New Roman" w:hAnsi="Times New Roman" w:cs="Times New Roman"/>
          <w:color w:val="000000" w:themeColor="text1"/>
          <w:lang w:val="ru-RU"/>
        </w:rPr>
        <w:t>родов России, терпимость к пред</w:t>
      </w:r>
      <w:r w:rsidRPr="00C91A6B">
        <w:rPr>
          <w:rFonts w:ascii="Times New Roman" w:hAnsi="Times New Roman" w:cs="Times New Roman"/>
          <w:color w:val="000000" w:themeColor="text1"/>
          <w:lang w:val="ru-RU"/>
        </w:rPr>
        <w:t>ставителям разного вероисповедания;</w:t>
      </w:r>
    </w:p>
    <w:p w14:paraId="3B8C0B71" w14:textId="3B219AB3"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своё поведение с</w:t>
      </w:r>
      <w:r w:rsidR="00551739" w:rsidRPr="00C91A6B">
        <w:rPr>
          <w:rFonts w:ascii="Times New Roman" w:hAnsi="Times New Roman" w:cs="Times New Roman"/>
          <w:color w:val="000000" w:themeColor="text1"/>
          <w:lang w:val="ru-RU"/>
        </w:rPr>
        <w:t xml:space="preserve"> учётом нравственных норм и пра</w:t>
      </w:r>
      <w:r w:rsidRPr="00C91A6B">
        <w:rPr>
          <w:rFonts w:ascii="Times New Roman" w:hAnsi="Times New Roman" w:cs="Times New Roman"/>
          <w:color w:val="000000" w:themeColor="text1"/>
          <w:lang w:val="ru-RU"/>
        </w:rPr>
        <w:t>вил; проявлять в повсед</w:t>
      </w:r>
      <w:r w:rsidR="00551739" w:rsidRPr="00C91A6B">
        <w:rPr>
          <w:rFonts w:ascii="Times New Roman" w:hAnsi="Times New Roman" w:cs="Times New Roman"/>
          <w:color w:val="000000" w:themeColor="text1"/>
          <w:lang w:val="ru-RU"/>
        </w:rPr>
        <w:t>невной жизни доброту, справедли</w:t>
      </w:r>
      <w:r w:rsidRPr="00C91A6B">
        <w:rPr>
          <w:rFonts w:ascii="Times New Roman" w:hAnsi="Times New Roman" w:cs="Times New Roman"/>
          <w:color w:val="000000" w:themeColor="text1"/>
          <w:lang w:val="ru-RU"/>
        </w:rPr>
        <w:t>вость, доброжелательность в общении, желание при необхо­ димости прийти на помощь;</w:t>
      </w:r>
    </w:p>
    <w:p w14:paraId="069FB71C" w14:textId="13388924" w:rsidR="009E224D"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необходимость обогащать свои знания о духовно­ нравственной культуре, с</w:t>
      </w:r>
      <w:r w:rsidR="00551739" w:rsidRPr="00C91A6B">
        <w:rPr>
          <w:rFonts w:ascii="Times New Roman" w:hAnsi="Times New Roman" w:cs="Times New Roman"/>
          <w:color w:val="000000" w:themeColor="text1"/>
          <w:lang w:val="ru-RU"/>
        </w:rPr>
        <w:t>тремиться анализировать своё по</w:t>
      </w:r>
      <w:r w:rsidRPr="00C91A6B">
        <w:rPr>
          <w:rFonts w:ascii="Times New Roman" w:hAnsi="Times New Roman" w:cs="Times New Roman"/>
          <w:color w:val="000000" w:themeColor="text1"/>
          <w:lang w:val="ru-RU"/>
        </w:rPr>
        <w:t>ведение, избегать негативн</w:t>
      </w:r>
      <w:r w:rsidR="00551739" w:rsidRPr="00C91A6B">
        <w:rPr>
          <w:rFonts w:ascii="Times New Roman" w:hAnsi="Times New Roman" w:cs="Times New Roman"/>
          <w:color w:val="000000" w:themeColor="text1"/>
          <w:lang w:val="ru-RU"/>
        </w:rPr>
        <w:t>ых поступков и действий, оскорб</w:t>
      </w:r>
      <w:r w:rsidRPr="00C91A6B">
        <w:rPr>
          <w:rFonts w:ascii="Times New Roman" w:hAnsi="Times New Roman" w:cs="Times New Roman"/>
          <w:color w:val="000000" w:themeColor="text1"/>
          <w:lang w:val="ru-RU"/>
        </w:rPr>
        <w:t>ляющих других людей;</w:t>
      </w:r>
    </w:p>
    <w:p w14:paraId="38406478" w14:textId="7AF1E1D2" w:rsidR="00551739" w:rsidRPr="00C91A6B" w:rsidRDefault="004D0A5B" w:rsidP="00370B29">
      <w:pPr>
        <w:pStyle w:val="a3"/>
        <w:numPr>
          <w:ilvl w:val="0"/>
          <w:numId w:val="27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необходимость бережного отношения к </w:t>
      </w:r>
      <w:r w:rsidR="00551739" w:rsidRPr="00C91A6B">
        <w:rPr>
          <w:rFonts w:ascii="Times New Roman" w:hAnsi="Times New Roman" w:cs="Times New Roman"/>
          <w:color w:val="000000" w:themeColor="text1"/>
          <w:lang w:val="ru-RU"/>
        </w:rPr>
        <w:t>матери</w:t>
      </w:r>
      <w:r w:rsidRPr="00C91A6B">
        <w:rPr>
          <w:rFonts w:ascii="Times New Roman" w:hAnsi="Times New Roman" w:cs="Times New Roman"/>
          <w:color w:val="000000" w:themeColor="text1"/>
          <w:lang w:val="ru-RU"/>
        </w:rPr>
        <w:t>альным и духовным ценностям.</w:t>
      </w:r>
    </w:p>
    <w:p w14:paraId="195B2B62" w14:textId="77777777" w:rsidR="00551739" w:rsidRPr="00C91A6B" w:rsidRDefault="00551739" w:rsidP="0041663B">
      <w:pPr>
        <w:pStyle w:val="a3"/>
        <w:tabs>
          <w:tab w:val="left" w:pos="709"/>
        </w:tabs>
        <w:spacing w:before="5"/>
        <w:ind w:left="0" w:right="0" w:firstLine="567"/>
        <w:rPr>
          <w:rFonts w:ascii="Times New Roman" w:hAnsi="Times New Roman" w:cs="Times New Roman"/>
          <w:color w:val="000000" w:themeColor="text1"/>
          <w:lang w:val="ru-RU"/>
        </w:rPr>
      </w:pPr>
    </w:p>
    <w:p w14:paraId="599C15A2" w14:textId="77777777" w:rsidR="009E224D" w:rsidRPr="00C91A6B" w:rsidRDefault="00551739"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w:t>
      </w:r>
      <w:r w:rsidR="004D0A5B" w:rsidRPr="00C91A6B">
        <w:rPr>
          <w:rFonts w:ascii="Times New Roman" w:hAnsi="Times New Roman" w:cs="Times New Roman"/>
          <w:color w:val="000000" w:themeColor="text1"/>
          <w:lang w:val="ru-RU"/>
        </w:rPr>
        <w:t>ЕТАПРЕДМЕТНЫЕ РЕЗУЛЬТАТЫ:</w:t>
      </w:r>
    </w:p>
    <w:p w14:paraId="53F6C92F" w14:textId="748248EE"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овладевать способностью понимания и сохранения целей и задач учебной деятельности, поиска оптимальных средств их достижения;</w:t>
      </w:r>
    </w:p>
    <w:p w14:paraId="3D90E80A" w14:textId="4534BFEE"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формировать умения планировать, контролировать и оценивать учебные действия в</w:t>
      </w:r>
      <w:r w:rsidR="00551739" w:rsidRPr="00C91A6B">
        <w:rPr>
          <w:rFonts w:ascii="Times New Roman" w:hAnsi="Times New Roman" w:cs="Times New Roman"/>
          <w:color w:val="000000" w:themeColor="text1"/>
          <w:lang w:val="ru-RU"/>
        </w:rPr>
        <w:t xml:space="preserve"> соответствии с поставленной за</w:t>
      </w:r>
      <w:r w:rsidRPr="00C91A6B">
        <w:rPr>
          <w:rFonts w:ascii="Times New Roman" w:hAnsi="Times New Roman" w:cs="Times New Roman"/>
          <w:color w:val="000000" w:themeColor="text1"/>
          <w:lang w:val="ru-RU"/>
        </w:rPr>
        <w:t>дачей и условиями её реализации, определять и находить наиболее эффективные способы достижения результата, вносить соответствующи</w:t>
      </w:r>
      <w:r w:rsidR="00551739" w:rsidRPr="00C91A6B">
        <w:rPr>
          <w:rFonts w:ascii="Times New Roman" w:hAnsi="Times New Roman" w:cs="Times New Roman"/>
          <w:color w:val="000000" w:themeColor="text1"/>
          <w:lang w:val="ru-RU"/>
        </w:rPr>
        <w:t>е коррективы в процесс их реали</w:t>
      </w:r>
      <w:r w:rsidRPr="00C91A6B">
        <w:rPr>
          <w:rFonts w:ascii="Times New Roman" w:hAnsi="Times New Roman" w:cs="Times New Roman"/>
          <w:color w:val="000000" w:themeColor="text1"/>
          <w:lang w:val="ru-RU"/>
        </w:rPr>
        <w:t>зации на основе оценки и учёта характера ошибо</w:t>
      </w:r>
      <w:r w:rsidR="00B43300" w:rsidRPr="00C91A6B">
        <w:rPr>
          <w:rFonts w:ascii="Times New Roman" w:hAnsi="Times New Roman" w:cs="Times New Roman"/>
          <w:color w:val="000000" w:themeColor="text1"/>
          <w:lang w:val="ru-RU"/>
        </w:rPr>
        <w:t>к, пони</w:t>
      </w:r>
      <w:r w:rsidRPr="00C91A6B">
        <w:rPr>
          <w:rFonts w:ascii="Times New Roman" w:hAnsi="Times New Roman" w:cs="Times New Roman"/>
          <w:color w:val="000000" w:themeColor="text1"/>
          <w:lang w:val="ru-RU"/>
        </w:rPr>
        <w:t>мать причины успеха/неуспеха учебной деятельности;</w:t>
      </w:r>
    </w:p>
    <w:p w14:paraId="7B22AAE9" w14:textId="13B3F5D7"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совершенствовать умени</w:t>
      </w:r>
      <w:r w:rsidR="00B43300" w:rsidRPr="00C91A6B">
        <w:rPr>
          <w:rFonts w:ascii="Times New Roman" w:hAnsi="Times New Roman" w:cs="Times New Roman"/>
          <w:color w:val="000000" w:themeColor="text1"/>
          <w:lang w:val="ru-RU"/>
        </w:rPr>
        <w:t>я в различных видах речевой дея</w:t>
      </w:r>
      <w:r w:rsidRPr="00C91A6B">
        <w:rPr>
          <w:rFonts w:ascii="Times New Roman" w:hAnsi="Times New Roman" w:cs="Times New Roman"/>
          <w:color w:val="000000" w:themeColor="text1"/>
          <w:lang w:val="ru-RU"/>
        </w:rPr>
        <w:t>тельности и коммуника</w:t>
      </w:r>
      <w:r w:rsidR="00B43300" w:rsidRPr="00C91A6B">
        <w:rPr>
          <w:rFonts w:ascii="Times New Roman" w:hAnsi="Times New Roman" w:cs="Times New Roman"/>
          <w:color w:val="000000" w:themeColor="text1"/>
          <w:lang w:val="ru-RU"/>
        </w:rPr>
        <w:t>тивных ситуациях; адекватное ис</w:t>
      </w:r>
      <w:r w:rsidRPr="00C91A6B">
        <w:rPr>
          <w:rFonts w:ascii="Times New Roman" w:hAnsi="Times New Roman" w:cs="Times New Roman"/>
          <w:color w:val="000000" w:themeColor="text1"/>
          <w:lang w:val="ru-RU"/>
        </w:rPr>
        <w:t xml:space="preserve">пользование речевых </w:t>
      </w:r>
      <w:r w:rsidR="00B43300" w:rsidRPr="00C91A6B">
        <w:rPr>
          <w:rFonts w:ascii="Times New Roman" w:hAnsi="Times New Roman" w:cs="Times New Roman"/>
          <w:color w:val="000000" w:themeColor="text1"/>
          <w:lang w:val="ru-RU"/>
        </w:rPr>
        <w:t>средств и средств информационно-</w:t>
      </w:r>
      <w:r w:rsidRPr="00C91A6B">
        <w:rPr>
          <w:rFonts w:ascii="Times New Roman" w:hAnsi="Times New Roman" w:cs="Times New Roman"/>
          <w:color w:val="000000" w:themeColor="text1"/>
          <w:lang w:val="ru-RU"/>
        </w:rPr>
        <w:t>коммуникационных технологий для решения различных коммуникативных и познавательных задач;</w:t>
      </w:r>
    </w:p>
    <w:p w14:paraId="7C03A055" w14:textId="79EAED8D"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совершенствовать умения в области работы с информацией, осуществления информационного поиска для выполнения учебных заданий;</w:t>
      </w:r>
    </w:p>
    <w:p w14:paraId="322AC81A" w14:textId="44A8401F"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овладевать навыками с</w:t>
      </w:r>
      <w:r w:rsidR="00B43300" w:rsidRPr="00C91A6B">
        <w:rPr>
          <w:rFonts w:ascii="Times New Roman" w:hAnsi="Times New Roman" w:cs="Times New Roman"/>
          <w:color w:val="000000" w:themeColor="text1"/>
          <w:lang w:val="ru-RU"/>
        </w:rPr>
        <w:t>мыслового чтения текстов различ</w:t>
      </w:r>
      <w:r w:rsidRPr="00C91A6B">
        <w:rPr>
          <w:rFonts w:ascii="Times New Roman" w:hAnsi="Times New Roman" w:cs="Times New Roman"/>
          <w:color w:val="000000" w:themeColor="text1"/>
          <w:lang w:val="ru-RU"/>
        </w:rPr>
        <w:t>ных стилей и жанров, ос</w:t>
      </w:r>
      <w:r w:rsidR="00B43300" w:rsidRPr="00C91A6B">
        <w:rPr>
          <w:rFonts w:ascii="Times New Roman" w:hAnsi="Times New Roman" w:cs="Times New Roman"/>
          <w:color w:val="000000" w:themeColor="text1"/>
          <w:lang w:val="ru-RU"/>
        </w:rPr>
        <w:t>ознанного построения речевых вы</w:t>
      </w:r>
      <w:r w:rsidRPr="00C91A6B">
        <w:rPr>
          <w:rFonts w:ascii="Times New Roman" w:hAnsi="Times New Roman" w:cs="Times New Roman"/>
          <w:color w:val="000000" w:themeColor="text1"/>
          <w:lang w:val="ru-RU"/>
        </w:rPr>
        <w:t>сказываний в соответствии с задачами коммуникации;</w:t>
      </w:r>
    </w:p>
    <w:p w14:paraId="2E4B6497" w14:textId="05B0AF85"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овладевать логическими действиями анализа, синтеза, </w:t>
      </w:r>
      <w:r w:rsidR="00B43300" w:rsidRPr="00C91A6B">
        <w:rPr>
          <w:rFonts w:ascii="Times New Roman" w:hAnsi="Times New Roman" w:cs="Times New Roman"/>
          <w:color w:val="000000" w:themeColor="text1"/>
          <w:lang w:val="ru-RU"/>
        </w:rPr>
        <w:t>срав</w:t>
      </w:r>
      <w:r w:rsidRPr="00C91A6B">
        <w:rPr>
          <w:rFonts w:ascii="Times New Roman" w:hAnsi="Times New Roman" w:cs="Times New Roman"/>
          <w:color w:val="000000" w:themeColor="text1"/>
          <w:lang w:val="ru-RU"/>
        </w:rPr>
        <w:t>нения, обобщения, классификации, установления аналогий и причинно­следственных связей, построения рассуждений, отнесения к известным понятиям;</w:t>
      </w:r>
    </w:p>
    <w:p w14:paraId="1D5EB1D9" w14:textId="664A3504"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формировать готовность </w:t>
      </w:r>
      <w:r w:rsidR="00B43300" w:rsidRPr="00C91A6B">
        <w:rPr>
          <w:rFonts w:ascii="Times New Roman" w:hAnsi="Times New Roman" w:cs="Times New Roman"/>
          <w:color w:val="000000" w:themeColor="text1"/>
          <w:lang w:val="ru-RU"/>
        </w:rPr>
        <w:t>слушать собеседника и вести диа</w:t>
      </w:r>
      <w:r w:rsidRPr="00C91A6B">
        <w:rPr>
          <w:rFonts w:ascii="Times New Roman" w:hAnsi="Times New Roman" w:cs="Times New Roman"/>
          <w:color w:val="000000" w:themeColor="text1"/>
          <w:lang w:val="ru-RU"/>
        </w:rPr>
        <w:t>лог, признавать возможн</w:t>
      </w:r>
      <w:r w:rsidR="00B43300" w:rsidRPr="00C91A6B">
        <w:rPr>
          <w:rFonts w:ascii="Times New Roman" w:hAnsi="Times New Roman" w:cs="Times New Roman"/>
          <w:color w:val="000000" w:themeColor="text1"/>
          <w:lang w:val="ru-RU"/>
        </w:rPr>
        <w:t>ость существования различных то</w:t>
      </w:r>
      <w:r w:rsidRPr="00C91A6B">
        <w:rPr>
          <w:rFonts w:ascii="Times New Roman" w:hAnsi="Times New Roman" w:cs="Times New Roman"/>
          <w:color w:val="000000" w:themeColor="text1"/>
          <w:lang w:val="ru-RU"/>
        </w:rPr>
        <w:t>чек зрения и право кажд</w:t>
      </w:r>
      <w:r w:rsidR="00B43300" w:rsidRPr="00C91A6B">
        <w:rPr>
          <w:rFonts w:ascii="Times New Roman" w:hAnsi="Times New Roman" w:cs="Times New Roman"/>
          <w:color w:val="000000" w:themeColor="text1"/>
          <w:lang w:val="ru-RU"/>
        </w:rPr>
        <w:t>ого иметь свою собственную, уме</w:t>
      </w:r>
      <w:r w:rsidRPr="00C91A6B">
        <w:rPr>
          <w:rFonts w:ascii="Times New Roman" w:hAnsi="Times New Roman" w:cs="Times New Roman"/>
          <w:color w:val="000000" w:themeColor="text1"/>
          <w:lang w:val="ru-RU"/>
        </w:rPr>
        <w:t>ний излагать своё мнение и аргументировать свою точку зрения и оценку событий;</w:t>
      </w:r>
    </w:p>
    <w:p w14:paraId="54D9A620" w14:textId="47E0C108" w:rsidR="009E224D" w:rsidRPr="00C91A6B" w:rsidRDefault="004D0A5B" w:rsidP="00370B29">
      <w:pPr>
        <w:pStyle w:val="a3"/>
        <w:numPr>
          <w:ilvl w:val="0"/>
          <w:numId w:val="27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совершенствовать орган</w:t>
      </w:r>
      <w:r w:rsidR="00B43300" w:rsidRPr="00C91A6B">
        <w:rPr>
          <w:rFonts w:ascii="Times New Roman" w:hAnsi="Times New Roman" w:cs="Times New Roman"/>
          <w:color w:val="000000" w:themeColor="text1"/>
          <w:lang w:val="ru-RU"/>
        </w:rPr>
        <w:t>изационные умения в области кол</w:t>
      </w:r>
      <w:r w:rsidRPr="00C91A6B">
        <w:rPr>
          <w:rFonts w:ascii="Times New Roman" w:hAnsi="Times New Roman" w:cs="Times New Roman"/>
          <w:color w:val="000000" w:themeColor="text1"/>
          <w:lang w:val="ru-RU"/>
        </w:rPr>
        <w:t>лективной деятельности, умения определять общую цель и пути её достижения, уме</w:t>
      </w:r>
      <w:r w:rsidR="00B43300" w:rsidRPr="00C91A6B">
        <w:rPr>
          <w:rFonts w:ascii="Times New Roman" w:hAnsi="Times New Roman" w:cs="Times New Roman"/>
          <w:color w:val="000000" w:themeColor="text1"/>
          <w:lang w:val="ru-RU"/>
        </w:rPr>
        <w:t>ний договариваться о распределе</w:t>
      </w:r>
      <w:r w:rsidRPr="00C91A6B">
        <w:rPr>
          <w:rFonts w:ascii="Times New Roman" w:hAnsi="Times New Roman" w:cs="Times New Roman"/>
          <w:color w:val="000000" w:themeColor="text1"/>
          <w:lang w:val="ru-RU"/>
        </w:rPr>
        <w:t>нии ролей в совместной деятельности, адекватно оценивать собственное поведение и поведение окружающих.</w:t>
      </w:r>
    </w:p>
    <w:p w14:paraId="3CC700BA" w14:textId="77777777" w:rsidR="009E224D" w:rsidRPr="00C91A6B" w:rsidRDefault="009E224D" w:rsidP="0041663B">
      <w:pPr>
        <w:pStyle w:val="a3"/>
        <w:tabs>
          <w:tab w:val="left" w:pos="709"/>
        </w:tabs>
        <w:spacing w:before="6"/>
        <w:ind w:left="0" w:right="0" w:firstLine="567"/>
        <w:rPr>
          <w:rFonts w:ascii="Times New Roman" w:hAnsi="Times New Roman" w:cs="Times New Roman"/>
          <w:color w:val="000000" w:themeColor="text1"/>
          <w:lang w:val="ru-RU"/>
        </w:rPr>
      </w:pPr>
    </w:p>
    <w:p w14:paraId="3973B70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2740C6F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Познавательные УУД:</w:t>
      </w:r>
    </w:p>
    <w:p w14:paraId="7B1D68D0" w14:textId="5F748BC0" w:rsidR="009E224D" w:rsidRPr="00C91A6B" w:rsidRDefault="004D0A5B" w:rsidP="00370B29">
      <w:pPr>
        <w:pStyle w:val="a3"/>
        <w:numPr>
          <w:ilvl w:val="0"/>
          <w:numId w:val="27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понятиях, отражающих нравственные ценности общества — мораль, этика, этикет, справедли</w:t>
      </w:r>
      <w:r w:rsidR="00B43300" w:rsidRPr="00C91A6B">
        <w:rPr>
          <w:rFonts w:ascii="Times New Roman" w:hAnsi="Times New Roman" w:cs="Times New Roman"/>
          <w:color w:val="000000" w:themeColor="text1"/>
          <w:lang w:val="ru-RU"/>
        </w:rPr>
        <w:t>в</w:t>
      </w:r>
      <w:r w:rsidRPr="00C91A6B">
        <w:rPr>
          <w:rFonts w:ascii="Times New Roman" w:hAnsi="Times New Roman" w:cs="Times New Roman"/>
          <w:color w:val="000000" w:themeColor="text1"/>
          <w:lang w:val="ru-RU"/>
        </w:rPr>
        <w:t>ость, гуманизм, благотворительность, а также используемых в разных религиях (в пределах изученного);</w:t>
      </w:r>
    </w:p>
    <w:p w14:paraId="324ADC2A" w14:textId="152230E0" w:rsidR="009E224D" w:rsidRPr="00C91A6B" w:rsidRDefault="004D0A5B" w:rsidP="00370B29">
      <w:pPr>
        <w:pStyle w:val="a3"/>
        <w:numPr>
          <w:ilvl w:val="0"/>
          <w:numId w:val="27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разные ме</w:t>
      </w:r>
      <w:r w:rsidR="00B43300" w:rsidRPr="00C91A6B">
        <w:rPr>
          <w:rFonts w:ascii="Times New Roman" w:hAnsi="Times New Roman" w:cs="Times New Roman"/>
          <w:color w:val="000000" w:themeColor="text1"/>
          <w:lang w:val="ru-RU"/>
        </w:rPr>
        <w:t>тоды получения знаний о традици</w:t>
      </w:r>
      <w:r w:rsidRPr="00C91A6B">
        <w:rPr>
          <w:rFonts w:ascii="Times New Roman" w:hAnsi="Times New Roman" w:cs="Times New Roman"/>
          <w:color w:val="000000" w:themeColor="text1"/>
          <w:lang w:val="ru-RU"/>
        </w:rPr>
        <w:t>онных религиях и светской этике (наблюдение, чтение, сравнение, вычисление);</w:t>
      </w:r>
    </w:p>
    <w:p w14:paraId="7CED009C" w14:textId="5BB9B8F8" w:rsidR="009E224D" w:rsidRPr="00C91A6B" w:rsidRDefault="004D0A5B" w:rsidP="00370B29">
      <w:pPr>
        <w:pStyle w:val="a3"/>
        <w:numPr>
          <w:ilvl w:val="0"/>
          <w:numId w:val="27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применять логические действия и операции для решения учебных задач: сравнива</w:t>
      </w:r>
      <w:r w:rsidR="00B43300" w:rsidRPr="00C91A6B">
        <w:rPr>
          <w:rFonts w:ascii="Times New Roman" w:hAnsi="Times New Roman" w:cs="Times New Roman"/>
          <w:color w:val="000000" w:themeColor="text1"/>
          <w:lang w:val="ru-RU"/>
        </w:rPr>
        <w:t>ть, анализировать, обобщать, де</w:t>
      </w:r>
      <w:r w:rsidRPr="00C91A6B">
        <w:rPr>
          <w:rFonts w:ascii="Times New Roman" w:hAnsi="Times New Roman" w:cs="Times New Roman"/>
          <w:color w:val="000000" w:themeColor="text1"/>
          <w:lang w:val="ru-RU"/>
        </w:rPr>
        <w:t>лать выводы на основе изучаемого фактического материала;</w:t>
      </w:r>
    </w:p>
    <w:p w14:paraId="2B3D5A35" w14:textId="7EF9F9C0" w:rsidR="009E224D" w:rsidRPr="00C91A6B" w:rsidRDefault="004D0A5B" w:rsidP="00370B29">
      <w:pPr>
        <w:pStyle w:val="a3"/>
        <w:numPr>
          <w:ilvl w:val="0"/>
          <w:numId w:val="27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признавать возможность</w:t>
      </w:r>
      <w:r w:rsidR="00B43300" w:rsidRPr="00C91A6B">
        <w:rPr>
          <w:rFonts w:ascii="Times New Roman" w:hAnsi="Times New Roman" w:cs="Times New Roman"/>
          <w:color w:val="000000" w:themeColor="text1"/>
          <w:lang w:val="ru-RU"/>
        </w:rPr>
        <w:t xml:space="preserve"> существования разных точек зре</w:t>
      </w:r>
      <w:r w:rsidRPr="00C91A6B">
        <w:rPr>
          <w:rFonts w:ascii="Times New Roman" w:hAnsi="Times New Roman" w:cs="Times New Roman"/>
          <w:color w:val="000000" w:themeColor="text1"/>
          <w:lang w:val="ru-RU"/>
        </w:rPr>
        <w:t>ния; обосновывать свои суждения, приводить убедительные доказательства;</w:t>
      </w:r>
    </w:p>
    <w:p w14:paraId="6BBA6EB4" w14:textId="56EF3E06" w:rsidR="009E224D" w:rsidRPr="00C91A6B" w:rsidRDefault="004D0A5B" w:rsidP="00370B29">
      <w:pPr>
        <w:pStyle w:val="a3"/>
        <w:numPr>
          <w:ilvl w:val="0"/>
          <w:numId w:val="27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совместные проектные задания с опорой на предложенные образцы.</w:t>
      </w:r>
    </w:p>
    <w:p w14:paraId="6A35EC38" w14:textId="77777777" w:rsidR="00B43300" w:rsidRPr="00C91A6B" w:rsidRDefault="00B43300" w:rsidP="0041663B">
      <w:pPr>
        <w:tabs>
          <w:tab w:val="left" w:pos="709"/>
        </w:tabs>
        <w:ind w:firstLine="567"/>
        <w:jc w:val="both"/>
        <w:rPr>
          <w:rFonts w:ascii="Times New Roman" w:hAnsi="Times New Roman" w:cs="Times New Roman"/>
          <w:color w:val="000000" w:themeColor="text1"/>
          <w:sz w:val="20"/>
          <w:szCs w:val="20"/>
          <w:lang w:val="ru-RU"/>
        </w:rPr>
      </w:pPr>
    </w:p>
    <w:p w14:paraId="31B411DC"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Работа с информацией:</w:t>
      </w:r>
    </w:p>
    <w:p w14:paraId="641E05E1" w14:textId="51BF6EF9" w:rsidR="009E224D" w:rsidRPr="00C91A6B" w:rsidRDefault="004D0A5B" w:rsidP="00370B29">
      <w:pPr>
        <w:pStyle w:val="a3"/>
        <w:numPr>
          <w:ilvl w:val="0"/>
          <w:numId w:val="28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воспроизводить прослушанную (прочитанную) </w:t>
      </w:r>
      <w:r w:rsidR="00B43300" w:rsidRPr="00C91A6B">
        <w:rPr>
          <w:rFonts w:ascii="Times New Roman" w:hAnsi="Times New Roman" w:cs="Times New Roman"/>
          <w:color w:val="000000" w:themeColor="text1"/>
          <w:lang w:val="ru-RU"/>
        </w:rPr>
        <w:t>информа</w:t>
      </w:r>
      <w:r w:rsidRPr="00C91A6B">
        <w:rPr>
          <w:rFonts w:ascii="Times New Roman" w:hAnsi="Times New Roman" w:cs="Times New Roman"/>
          <w:color w:val="000000" w:themeColor="text1"/>
          <w:lang w:val="ru-RU"/>
        </w:rPr>
        <w:t>цию, подчёркивать её п</w:t>
      </w:r>
      <w:r w:rsidR="00B43300" w:rsidRPr="00C91A6B">
        <w:rPr>
          <w:rFonts w:ascii="Times New Roman" w:hAnsi="Times New Roman" w:cs="Times New Roman"/>
          <w:color w:val="000000" w:themeColor="text1"/>
          <w:lang w:val="ru-RU"/>
        </w:rPr>
        <w:t>ринадлежность к определённой ре</w:t>
      </w:r>
      <w:r w:rsidRPr="00C91A6B">
        <w:rPr>
          <w:rFonts w:ascii="Times New Roman" w:hAnsi="Times New Roman" w:cs="Times New Roman"/>
          <w:color w:val="000000" w:themeColor="text1"/>
          <w:lang w:val="ru-RU"/>
        </w:rPr>
        <w:t>лигии и/или к гражданской этике;</w:t>
      </w:r>
    </w:p>
    <w:p w14:paraId="6ED46439" w14:textId="38111FC6" w:rsidR="009E224D" w:rsidRPr="00C91A6B" w:rsidRDefault="004D0A5B" w:rsidP="00370B29">
      <w:pPr>
        <w:pStyle w:val="a3"/>
        <w:numPr>
          <w:ilvl w:val="0"/>
          <w:numId w:val="28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разные средства для получения информации в соответствии с поставленной учебной задачей (текстовую, графическую, видео);</w:t>
      </w:r>
    </w:p>
    <w:p w14:paraId="6515D697" w14:textId="03FCB631" w:rsidR="009E224D" w:rsidRPr="00C91A6B" w:rsidRDefault="004D0A5B" w:rsidP="00370B29">
      <w:pPr>
        <w:pStyle w:val="a3"/>
        <w:numPr>
          <w:ilvl w:val="0"/>
          <w:numId w:val="28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дополнитель</w:t>
      </w:r>
      <w:r w:rsidR="00B43300" w:rsidRPr="00C91A6B">
        <w:rPr>
          <w:rFonts w:ascii="Times New Roman" w:hAnsi="Times New Roman" w:cs="Times New Roman"/>
          <w:color w:val="000000" w:themeColor="text1"/>
          <w:lang w:val="ru-RU"/>
        </w:rPr>
        <w:t>ную информацию к основному учеб</w:t>
      </w:r>
      <w:r w:rsidRPr="00C91A6B">
        <w:rPr>
          <w:rFonts w:ascii="Times New Roman" w:hAnsi="Times New Roman" w:cs="Times New Roman"/>
          <w:color w:val="000000" w:themeColor="text1"/>
          <w:lang w:val="ru-RU"/>
        </w:rPr>
        <w:t>ному материалу в разных информационных источниках, в том числе в Интернете (в условиях контролируемого входа);</w:t>
      </w:r>
    </w:p>
    <w:p w14:paraId="11D650AD" w14:textId="10E61F50" w:rsidR="009E224D" w:rsidRPr="00C91A6B" w:rsidRDefault="004D0A5B" w:rsidP="00370B29">
      <w:pPr>
        <w:pStyle w:val="a3"/>
        <w:numPr>
          <w:ilvl w:val="0"/>
          <w:numId w:val="28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сравнивать информацию, представленную в разных источниках, с по</w:t>
      </w:r>
      <w:r w:rsidR="00B43300" w:rsidRPr="00C91A6B">
        <w:rPr>
          <w:rFonts w:ascii="Times New Roman" w:hAnsi="Times New Roman" w:cs="Times New Roman"/>
          <w:color w:val="000000" w:themeColor="text1"/>
          <w:lang w:val="ru-RU"/>
        </w:rPr>
        <w:t>мощью учителя, оценивать её объ</w:t>
      </w:r>
      <w:r w:rsidRPr="00C91A6B">
        <w:rPr>
          <w:rFonts w:ascii="Times New Roman" w:hAnsi="Times New Roman" w:cs="Times New Roman"/>
          <w:color w:val="000000" w:themeColor="text1"/>
          <w:lang w:val="ru-RU"/>
        </w:rPr>
        <w:t>ективность и правильность.</w:t>
      </w:r>
    </w:p>
    <w:p w14:paraId="65E1ACF3" w14:textId="77777777" w:rsidR="00B43300" w:rsidRPr="00C91A6B" w:rsidRDefault="00B43300" w:rsidP="0041663B">
      <w:pPr>
        <w:tabs>
          <w:tab w:val="left" w:pos="709"/>
        </w:tabs>
        <w:ind w:firstLine="567"/>
        <w:jc w:val="both"/>
        <w:rPr>
          <w:rFonts w:ascii="Times New Roman" w:hAnsi="Times New Roman" w:cs="Times New Roman"/>
          <w:color w:val="000000" w:themeColor="text1"/>
          <w:sz w:val="20"/>
          <w:szCs w:val="20"/>
          <w:lang w:val="ru-RU"/>
        </w:rPr>
      </w:pPr>
    </w:p>
    <w:p w14:paraId="1DB4D7A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Коммуникативные УУД:</w:t>
      </w:r>
    </w:p>
    <w:p w14:paraId="3DC1A7F6" w14:textId="09506A43" w:rsidR="009E224D" w:rsidRPr="00C91A6B" w:rsidRDefault="004D0A5B" w:rsidP="00370B29">
      <w:pPr>
        <w:pStyle w:val="a3"/>
        <w:numPr>
          <w:ilvl w:val="0"/>
          <w:numId w:val="28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смысловое чтение для выделения главной мысли религиозных при</w:t>
      </w:r>
      <w:r w:rsidR="00B43300" w:rsidRPr="00C91A6B">
        <w:rPr>
          <w:rFonts w:ascii="Times New Roman" w:hAnsi="Times New Roman" w:cs="Times New Roman"/>
          <w:color w:val="000000" w:themeColor="text1"/>
          <w:lang w:val="ru-RU"/>
        </w:rPr>
        <w:t>тч, сказаний, произведений фоль</w:t>
      </w:r>
      <w:r w:rsidRPr="00C91A6B">
        <w:rPr>
          <w:rFonts w:ascii="Times New Roman" w:hAnsi="Times New Roman" w:cs="Times New Roman"/>
          <w:color w:val="000000" w:themeColor="text1"/>
          <w:lang w:val="ru-RU"/>
        </w:rPr>
        <w:t xml:space="preserve">клора и художественной литературы, анализа и оценки жизненных ситуаций, раскрывающих проблемы </w:t>
      </w:r>
      <w:r w:rsidR="00B43300" w:rsidRPr="00C91A6B">
        <w:rPr>
          <w:rFonts w:ascii="Times New Roman" w:hAnsi="Times New Roman" w:cs="Times New Roman"/>
          <w:color w:val="000000" w:themeColor="text1"/>
          <w:lang w:val="ru-RU"/>
        </w:rPr>
        <w:t>нравствен</w:t>
      </w:r>
      <w:r w:rsidRPr="00C91A6B">
        <w:rPr>
          <w:rFonts w:ascii="Times New Roman" w:hAnsi="Times New Roman" w:cs="Times New Roman"/>
          <w:color w:val="000000" w:themeColor="text1"/>
          <w:lang w:val="ru-RU"/>
        </w:rPr>
        <w:t>ности, этики, речевого этикета;</w:t>
      </w:r>
    </w:p>
    <w:p w14:paraId="49556C19" w14:textId="3FC6E2FD" w:rsidR="009E224D" w:rsidRPr="00C91A6B" w:rsidRDefault="004D0A5B" w:rsidP="00370B29">
      <w:pPr>
        <w:pStyle w:val="a3"/>
        <w:numPr>
          <w:ilvl w:val="0"/>
          <w:numId w:val="28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соблюдать правила ведения диалога и дискуссии; корректно задавать вопросы и высказывать своё мнение; проявлять уважительное отношение </w:t>
      </w:r>
      <w:r w:rsidR="00B43300" w:rsidRPr="00C91A6B">
        <w:rPr>
          <w:rFonts w:ascii="Times New Roman" w:hAnsi="Times New Roman" w:cs="Times New Roman"/>
          <w:color w:val="000000" w:themeColor="text1"/>
          <w:lang w:val="ru-RU"/>
        </w:rPr>
        <w:t>к собеседнику с учётом особенно</w:t>
      </w:r>
      <w:r w:rsidRPr="00C91A6B">
        <w:rPr>
          <w:rFonts w:ascii="Times New Roman" w:hAnsi="Times New Roman" w:cs="Times New Roman"/>
          <w:color w:val="000000" w:themeColor="text1"/>
          <w:lang w:val="ru-RU"/>
        </w:rPr>
        <w:t>стей участников общения;</w:t>
      </w:r>
    </w:p>
    <w:p w14:paraId="6D20CBDA" w14:textId="4BFECECD" w:rsidR="00B43300" w:rsidRPr="00C91A6B" w:rsidRDefault="004D0A5B" w:rsidP="00370B29">
      <w:pPr>
        <w:pStyle w:val="a3"/>
        <w:numPr>
          <w:ilvl w:val="0"/>
          <w:numId w:val="28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1E39630F" w14:textId="77777777" w:rsidR="00B43300" w:rsidRPr="00C91A6B" w:rsidRDefault="00B43300" w:rsidP="0041663B">
      <w:pPr>
        <w:pStyle w:val="a3"/>
        <w:tabs>
          <w:tab w:val="left" w:pos="709"/>
        </w:tabs>
        <w:spacing w:before="3"/>
        <w:ind w:left="0" w:right="0" w:firstLine="567"/>
        <w:rPr>
          <w:rFonts w:ascii="Times New Roman" w:hAnsi="Times New Roman" w:cs="Times New Roman"/>
          <w:color w:val="000000" w:themeColor="text1"/>
          <w:lang w:val="ru-RU"/>
        </w:rPr>
      </w:pPr>
    </w:p>
    <w:p w14:paraId="1A99E97A" w14:textId="77777777" w:rsidR="009E224D" w:rsidRPr="00C91A6B" w:rsidRDefault="00B43300"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w:t>
      </w:r>
      <w:r w:rsidR="004D0A5B" w:rsidRPr="00C91A6B">
        <w:rPr>
          <w:rFonts w:ascii="Times New Roman" w:hAnsi="Times New Roman" w:cs="Times New Roman"/>
          <w:color w:val="000000" w:themeColor="text1"/>
          <w:sz w:val="20"/>
          <w:szCs w:val="20"/>
          <w:lang w:val="ru-RU"/>
        </w:rPr>
        <w:t>егулятивные УУД:</w:t>
      </w:r>
    </w:p>
    <w:p w14:paraId="1D9EBB8C" w14:textId="6F9F9FEF" w:rsidR="009E224D" w:rsidRPr="00C91A6B" w:rsidRDefault="004D0A5B" w:rsidP="00370B29">
      <w:pPr>
        <w:pStyle w:val="a3"/>
        <w:numPr>
          <w:ilvl w:val="0"/>
          <w:numId w:val="28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самостоятельность, инициативность, </w:t>
      </w:r>
      <w:r w:rsidR="00B43300" w:rsidRPr="00C91A6B">
        <w:rPr>
          <w:rFonts w:ascii="Times New Roman" w:hAnsi="Times New Roman" w:cs="Times New Roman"/>
          <w:color w:val="000000" w:themeColor="text1"/>
          <w:lang w:val="ru-RU"/>
        </w:rPr>
        <w:t>организо</w:t>
      </w:r>
      <w:r w:rsidRPr="00C91A6B">
        <w:rPr>
          <w:rFonts w:ascii="Times New Roman" w:hAnsi="Times New Roman" w:cs="Times New Roman"/>
          <w:color w:val="000000" w:themeColor="text1"/>
          <w:lang w:val="ru-RU"/>
        </w:rPr>
        <w:t>ванность в осуществлен</w:t>
      </w:r>
      <w:r w:rsidR="00B43300" w:rsidRPr="00C91A6B">
        <w:rPr>
          <w:rFonts w:ascii="Times New Roman" w:hAnsi="Times New Roman" w:cs="Times New Roman"/>
          <w:color w:val="000000" w:themeColor="text1"/>
          <w:lang w:val="ru-RU"/>
        </w:rPr>
        <w:t>ии учебной деятельности и в кон</w:t>
      </w:r>
      <w:r w:rsidRPr="00C91A6B">
        <w:rPr>
          <w:rFonts w:ascii="Times New Roman" w:hAnsi="Times New Roman" w:cs="Times New Roman"/>
          <w:color w:val="000000" w:themeColor="text1"/>
          <w:lang w:val="ru-RU"/>
        </w:rPr>
        <w:t>кретных жизненных ситуациях; контролировать состояние своего здоровья и эмоц</w:t>
      </w:r>
      <w:r w:rsidR="00B43300" w:rsidRPr="00C91A6B">
        <w:rPr>
          <w:rFonts w:ascii="Times New Roman" w:hAnsi="Times New Roman" w:cs="Times New Roman"/>
          <w:color w:val="000000" w:themeColor="text1"/>
          <w:lang w:val="ru-RU"/>
        </w:rPr>
        <w:t>ионального благополучия, предви</w:t>
      </w:r>
      <w:r w:rsidRPr="00C91A6B">
        <w:rPr>
          <w:rFonts w:ascii="Times New Roman" w:hAnsi="Times New Roman" w:cs="Times New Roman"/>
          <w:color w:val="000000" w:themeColor="text1"/>
          <w:lang w:val="ru-RU"/>
        </w:rPr>
        <w:t>деть опасные для здоровья и жизни ситуации и способы их предупреждения;</w:t>
      </w:r>
    </w:p>
    <w:p w14:paraId="6D8DB59C" w14:textId="59C774DB" w:rsidR="009E224D" w:rsidRPr="00C91A6B" w:rsidRDefault="004D0A5B" w:rsidP="00370B29">
      <w:pPr>
        <w:pStyle w:val="a3"/>
        <w:numPr>
          <w:ilvl w:val="0"/>
          <w:numId w:val="28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готовность и</w:t>
      </w:r>
      <w:r w:rsidR="00B43300" w:rsidRPr="00C91A6B">
        <w:rPr>
          <w:rFonts w:ascii="Times New Roman" w:hAnsi="Times New Roman" w:cs="Times New Roman"/>
          <w:color w:val="000000" w:themeColor="text1"/>
          <w:lang w:val="ru-RU"/>
        </w:rPr>
        <w:t>зменять себя, оценивать свои по</w:t>
      </w:r>
      <w:r w:rsidRPr="00C91A6B">
        <w:rPr>
          <w:rFonts w:ascii="Times New Roman" w:hAnsi="Times New Roman" w:cs="Times New Roman"/>
          <w:color w:val="000000" w:themeColor="text1"/>
          <w:lang w:val="ru-RU"/>
        </w:rPr>
        <w:t>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707D1403" w14:textId="53DAD817" w:rsidR="009E224D" w:rsidRPr="00C91A6B" w:rsidRDefault="004D0A5B" w:rsidP="00370B29">
      <w:pPr>
        <w:pStyle w:val="a3"/>
        <w:numPr>
          <w:ilvl w:val="0"/>
          <w:numId w:val="28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анализировать ситуации, отражающие примеры </w:t>
      </w:r>
      <w:r w:rsidR="00B43300" w:rsidRPr="00C91A6B">
        <w:rPr>
          <w:rFonts w:ascii="Times New Roman" w:hAnsi="Times New Roman" w:cs="Times New Roman"/>
          <w:color w:val="000000" w:themeColor="text1"/>
          <w:lang w:val="ru-RU"/>
        </w:rPr>
        <w:t>положи</w:t>
      </w:r>
      <w:r w:rsidRPr="00C91A6B">
        <w:rPr>
          <w:rFonts w:ascii="Times New Roman" w:hAnsi="Times New Roman" w:cs="Times New Roman"/>
          <w:color w:val="000000" w:themeColor="text1"/>
          <w:lang w:val="ru-RU"/>
        </w:rPr>
        <w:t>тельного и негативного отношения к окружающему миру (природе, людям, предметам трудовой деятельности);</w:t>
      </w:r>
    </w:p>
    <w:p w14:paraId="09759820" w14:textId="0DA0BEBA" w:rsidR="009E224D" w:rsidRPr="00C91A6B" w:rsidRDefault="004D0A5B" w:rsidP="00370B29">
      <w:pPr>
        <w:pStyle w:val="a3"/>
        <w:numPr>
          <w:ilvl w:val="0"/>
          <w:numId w:val="28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своё отношен</w:t>
      </w:r>
      <w:r w:rsidR="00B43300" w:rsidRPr="00C91A6B">
        <w:rPr>
          <w:rFonts w:ascii="Times New Roman" w:hAnsi="Times New Roman" w:cs="Times New Roman"/>
          <w:color w:val="000000" w:themeColor="text1"/>
          <w:lang w:val="ru-RU"/>
        </w:rPr>
        <w:t>ие к анализируемым событиям, по</w:t>
      </w:r>
      <w:r w:rsidRPr="00C91A6B">
        <w:rPr>
          <w:rFonts w:ascii="Times New Roman" w:hAnsi="Times New Roman" w:cs="Times New Roman"/>
          <w:color w:val="000000" w:themeColor="text1"/>
          <w:lang w:val="ru-RU"/>
        </w:rPr>
        <w:t>ступкам, действиям: одобрять нравственные нор</w:t>
      </w:r>
      <w:r w:rsidR="00B43300" w:rsidRPr="00C91A6B">
        <w:rPr>
          <w:rFonts w:ascii="Times New Roman" w:hAnsi="Times New Roman" w:cs="Times New Roman"/>
          <w:color w:val="000000" w:themeColor="text1"/>
          <w:lang w:val="ru-RU"/>
        </w:rPr>
        <w:t>мы поведе</w:t>
      </w:r>
      <w:r w:rsidRPr="00C91A6B">
        <w:rPr>
          <w:rFonts w:ascii="Times New Roman" w:hAnsi="Times New Roman" w:cs="Times New Roman"/>
          <w:color w:val="000000" w:themeColor="text1"/>
          <w:lang w:val="ru-RU"/>
        </w:rPr>
        <w:t>ния; осуждать проявление несправедливости, жадности, не­ честности, зла;</w:t>
      </w:r>
    </w:p>
    <w:p w14:paraId="7F59BFCA" w14:textId="6AC1AD46" w:rsidR="009E224D" w:rsidRPr="00C91A6B" w:rsidRDefault="004D0A5B" w:rsidP="00370B29">
      <w:pPr>
        <w:pStyle w:val="a3"/>
        <w:numPr>
          <w:ilvl w:val="0"/>
          <w:numId w:val="28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высокий уровень познавательной мотивации, </w:t>
      </w:r>
      <w:r w:rsidR="00B43300" w:rsidRPr="00C91A6B">
        <w:rPr>
          <w:rFonts w:ascii="Times New Roman" w:hAnsi="Times New Roman" w:cs="Times New Roman"/>
          <w:color w:val="000000" w:themeColor="text1"/>
          <w:lang w:val="ru-RU"/>
        </w:rPr>
        <w:t>ин</w:t>
      </w:r>
      <w:r w:rsidRPr="00C91A6B">
        <w:rPr>
          <w:rFonts w:ascii="Times New Roman" w:hAnsi="Times New Roman" w:cs="Times New Roman"/>
          <w:color w:val="000000" w:themeColor="text1"/>
          <w:lang w:val="ru-RU"/>
        </w:rPr>
        <w:t>терес к предмету, желани</w:t>
      </w:r>
      <w:r w:rsidR="00B43300" w:rsidRPr="00C91A6B">
        <w:rPr>
          <w:rFonts w:ascii="Times New Roman" w:hAnsi="Times New Roman" w:cs="Times New Roman"/>
          <w:color w:val="000000" w:themeColor="text1"/>
          <w:lang w:val="ru-RU"/>
        </w:rPr>
        <w:t>е больше узнать о других религи</w:t>
      </w:r>
      <w:r w:rsidRPr="00C91A6B">
        <w:rPr>
          <w:rFonts w:ascii="Times New Roman" w:hAnsi="Times New Roman" w:cs="Times New Roman"/>
          <w:color w:val="000000" w:themeColor="text1"/>
          <w:lang w:val="ru-RU"/>
        </w:rPr>
        <w:t>ях и правилах светской этики и этикета.</w:t>
      </w:r>
    </w:p>
    <w:p w14:paraId="311FA31E" w14:textId="77777777" w:rsidR="00B43300" w:rsidRPr="00C91A6B" w:rsidRDefault="00B43300" w:rsidP="0041663B">
      <w:pPr>
        <w:tabs>
          <w:tab w:val="left" w:pos="709"/>
        </w:tabs>
        <w:ind w:firstLine="567"/>
        <w:jc w:val="both"/>
        <w:rPr>
          <w:rFonts w:ascii="Times New Roman" w:hAnsi="Times New Roman" w:cs="Times New Roman"/>
          <w:color w:val="000000" w:themeColor="text1"/>
          <w:sz w:val="20"/>
          <w:szCs w:val="20"/>
          <w:lang w:val="ru-RU"/>
        </w:rPr>
      </w:pPr>
    </w:p>
    <w:p w14:paraId="25C17DC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Совместная деятельность:</w:t>
      </w:r>
    </w:p>
    <w:p w14:paraId="0B023660" w14:textId="74E69899" w:rsidR="009E224D" w:rsidRPr="00C91A6B" w:rsidRDefault="004D0A5B" w:rsidP="00370B29">
      <w:pPr>
        <w:pStyle w:val="a3"/>
        <w:numPr>
          <w:ilvl w:val="0"/>
          <w:numId w:val="28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выбирать партнёра не только по личным симпатиям, но и по деловым качествам, </w:t>
      </w:r>
      <w:r w:rsidR="00B43300" w:rsidRPr="00C91A6B">
        <w:rPr>
          <w:rFonts w:ascii="Times New Roman" w:hAnsi="Times New Roman" w:cs="Times New Roman"/>
          <w:color w:val="000000" w:themeColor="text1"/>
          <w:lang w:val="ru-RU"/>
        </w:rPr>
        <w:t>корректно высказывать свои поже</w:t>
      </w:r>
      <w:r w:rsidRPr="00C91A6B">
        <w:rPr>
          <w:rFonts w:ascii="Times New Roman" w:hAnsi="Times New Roman" w:cs="Times New Roman"/>
          <w:color w:val="000000" w:themeColor="text1"/>
          <w:lang w:val="ru-RU"/>
        </w:rPr>
        <w:t>лания к работе, спокойно принимать замечания к своей ра­ боте, объективно их оценивать;</w:t>
      </w:r>
    </w:p>
    <w:p w14:paraId="6EECAB82" w14:textId="4D79299B" w:rsidR="009E224D" w:rsidRPr="00C91A6B" w:rsidRDefault="004D0A5B" w:rsidP="00370B29">
      <w:pPr>
        <w:pStyle w:val="a3"/>
        <w:numPr>
          <w:ilvl w:val="0"/>
          <w:numId w:val="28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владеть умениями совместной деятельности: подчиняться, договариваться, руковод</w:t>
      </w:r>
      <w:r w:rsidR="00B43300" w:rsidRPr="00C91A6B">
        <w:rPr>
          <w:rFonts w:ascii="Times New Roman" w:hAnsi="Times New Roman" w:cs="Times New Roman"/>
          <w:color w:val="000000" w:themeColor="text1"/>
          <w:lang w:val="ru-RU"/>
        </w:rPr>
        <w:t>ить; терпеливо и спокойно разре</w:t>
      </w:r>
      <w:r w:rsidRPr="00C91A6B">
        <w:rPr>
          <w:rFonts w:ascii="Times New Roman" w:hAnsi="Times New Roman" w:cs="Times New Roman"/>
          <w:color w:val="000000" w:themeColor="text1"/>
          <w:lang w:val="ru-RU"/>
        </w:rPr>
        <w:t>шать возникающие конфликты;</w:t>
      </w:r>
    </w:p>
    <w:p w14:paraId="087C81A2" w14:textId="3C3DFB19" w:rsidR="009E224D" w:rsidRPr="00C91A6B" w:rsidRDefault="004D0A5B" w:rsidP="00370B29">
      <w:pPr>
        <w:pStyle w:val="a3"/>
        <w:numPr>
          <w:ilvl w:val="0"/>
          <w:numId w:val="28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готовить индивидуально, в парах, в группах сообщения по изученному и дополнит</w:t>
      </w:r>
      <w:r w:rsidR="00B43300" w:rsidRPr="00C91A6B">
        <w:rPr>
          <w:rFonts w:ascii="Times New Roman" w:hAnsi="Times New Roman" w:cs="Times New Roman"/>
          <w:color w:val="000000" w:themeColor="text1"/>
          <w:lang w:val="ru-RU"/>
        </w:rPr>
        <w:t>ельному материалу с иллюстратив</w:t>
      </w:r>
      <w:r w:rsidRPr="00C91A6B">
        <w:rPr>
          <w:rFonts w:ascii="Times New Roman" w:hAnsi="Times New Roman" w:cs="Times New Roman"/>
          <w:color w:val="000000" w:themeColor="text1"/>
          <w:lang w:val="ru-RU"/>
        </w:rPr>
        <w:t>ным материалом и видеопрезентацией.</w:t>
      </w:r>
    </w:p>
    <w:p w14:paraId="2B85CA71"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46B4196E"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06407CA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православной культуры»</w:t>
      </w:r>
    </w:p>
    <w:p w14:paraId="72FA2D5D"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w:t>
      </w:r>
      <w:r w:rsidR="00B43300" w:rsidRPr="00C91A6B">
        <w:rPr>
          <w:rFonts w:ascii="Times New Roman" w:hAnsi="Times New Roman" w:cs="Times New Roman"/>
          <w:color w:val="000000" w:themeColor="text1"/>
          <w:lang w:val="ru-RU"/>
        </w:rPr>
        <w:t xml:space="preserve"> обучения по модулю «Основы пра</w:t>
      </w:r>
      <w:r w:rsidRPr="00C91A6B">
        <w:rPr>
          <w:rFonts w:ascii="Times New Roman" w:hAnsi="Times New Roman" w:cs="Times New Roman"/>
          <w:color w:val="000000" w:themeColor="text1"/>
          <w:lang w:val="ru-RU"/>
        </w:rPr>
        <w:t>вославной культуры» долж</w:t>
      </w:r>
      <w:r w:rsidR="00B43300" w:rsidRPr="00C91A6B">
        <w:rPr>
          <w:rFonts w:ascii="Times New Roman" w:hAnsi="Times New Roman" w:cs="Times New Roman"/>
          <w:color w:val="000000" w:themeColor="text1"/>
          <w:lang w:val="ru-RU"/>
        </w:rPr>
        <w:t>ны обеспечивать следующие дости</w:t>
      </w:r>
      <w:r w:rsidRPr="00C91A6B">
        <w:rPr>
          <w:rFonts w:ascii="Times New Roman" w:hAnsi="Times New Roman" w:cs="Times New Roman"/>
          <w:color w:val="000000" w:themeColor="text1"/>
          <w:lang w:val="ru-RU"/>
        </w:rPr>
        <w:t>жения обучающегося:</w:t>
      </w:r>
    </w:p>
    <w:p w14:paraId="02AB32D0" w14:textId="7DD53DB3"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w:t>
      </w:r>
      <w:r w:rsidR="00B43300" w:rsidRPr="00C91A6B">
        <w:rPr>
          <w:rFonts w:ascii="Times New Roman" w:hAnsi="Times New Roman" w:cs="Times New Roman"/>
          <w:color w:val="000000" w:themeColor="text1"/>
          <w:lang w:val="ru-RU"/>
        </w:rPr>
        <w:t>ми первоначальное понимание сущ</w:t>
      </w:r>
      <w:r w:rsidRPr="00C91A6B">
        <w:rPr>
          <w:rFonts w:ascii="Times New Roman" w:hAnsi="Times New Roman" w:cs="Times New Roman"/>
          <w:color w:val="000000" w:themeColor="text1"/>
          <w:lang w:val="ru-RU"/>
        </w:rPr>
        <w:t>ности духовного развития как осознания и усвоения чело</w:t>
      </w:r>
      <w:r w:rsidR="00B43300" w:rsidRPr="00C91A6B">
        <w:rPr>
          <w:rFonts w:ascii="Times New Roman" w:hAnsi="Times New Roman" w:cs="Times New Roman"/>
          <w:color w:val="000000" w:themeColor="text1"/>
          <w:lang w:val="ru-RU"/>
        </w:rPr>
        <w:t>в</w:t>
      </w:r>
      <w:r w:rsidRPr="00C91A6B">
        <w:rPr>
          <w:rFonts w:ascii="Times New Roman" w:hAnsi="Times New Roman" w:cs="Times New Roman"/>
          <w:color w:val="000000" w:themeColor="text1"/>
          <w:lang w:val="ru-RU"/>
        </w:rPr>
        <w:t>еком значимых для жизни представлений о себе, людях, окружающей действительности;</w:t>
      </w:r>
    </w:p>
    <w:p w14:paraId="7CC909EF" w14:textId="78ACF209"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значимости </w:t>
      </w:r>
      <w:r w:rsidR="00B43300"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ственного совершенствования и роли в этом личных усилий человека, приводить примеры;</w:t>
      </w:r>
    </w:p>
    <w:p w14:paraId="478F14C1" w14:textId="1DCE46C5"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понимание и принятие значения российских </w:t>
      </w:r>
      <w:r w:rsidR="00B43300"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диционных духовных и нравственных ценностей, духовно­нравственной культуры н</w:t>
      </w:r>
      <w:r w:rsidR="00B43300" w:rsidRPr="00C91A6B">
        <w:rPr>
          <w:rFonts w:ascii="Times New Roman" w:hAnsi="Times New Roman" w:cs="Times New Roman"/>
          <w:color w:val="000000" w:themeColor="text1"/>
          <w:lang w:val="ru-RU"/>
        </w:rPr>
        <w:t>ародов России, российского обще</w:t>
      </w:r>
      <w:r w:rsidRPr="00C91A6B">
        <w:rPr>
          <w:rFonts w:ascii="Times New Roman" w:hAnsi="Times New Roman" w:cs="Times New Roman"/>
          <w:color w:val="000000" w:themeColor="text1"/>
          <w:lang w:val="ru-RU"/>
        </w:rPr>
        <w:t xml:space="preserve">ства как источника и </w:t>
      </w:r>
      <w:r w:rsidR="00B43300" w:rsidRPr="00C91A6B">
        <w:rPr>
          <w:rFonts w:ascii="Times New Roman" w:hAnsi="Times New Roman" w:cs="Times New Roman"/>
          <w:color w:val="000000" w:themeColor="text1"/>
          <w:lang w:val="ru-RU"/>
        </w:rPr>
        <w:t>основы духовного развития, нрав</w:t>
      </w:r>
      <w:r w:rsidRPr="00C91A6B">
        <w:rPr>
          <w:rFonts w:ascii="Times New Roman" w:hAnsi="Times New Roman" w:cs="Times New Roman"/>
          <w:color w:val="000000" w:themeColor="text1"/>
          <w:lang w:val="ru-RU"/>
        </w:rPr>
        <w:t>ственного совершенствования;</w:t>
      </w:r>
    </w:p>
    <w:p w14:paraId="571C157D" w14:textId="0D7DC504"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нравстве</w:t>
      </w:r>
      <w:r w:rsidR="00B43300" w:rsidRPr="00C91A6B">
        <w:rPr>
          <w:rFonts w:ascii="Times New Roman" w:hAnsi="Times New Roman" w:cs="Times New Roman"/>
          <w:color w:val="000000" w:themeColor="text1"/>
          <w:lang w:val="ru-RU"/>
        </w:rPr>
        <w:t>нных заповедях, нормах христиан</w:t>
      </w:r>
      <w:r w:rsidRPr="00C91A6B">
        <w:rPr>
          <w:rFonts w:ascii="Times New Roman" w:hAnsi="Times New Roman" w:cs="Times New Roman"/>
          <w:color w:val="000000" w:themeColor="text1"/>
          <w:lang w:val="ru-RU"/>
        </w:rPr>
        <w:t>ской морали, их значении в выстраивании отношений в семье, между людьми, в общении и деятельности;</w:t>
      </w:r>
    </w:p>
    <w:p w14:paraId="6B715365" w14:textId="2CFBEEF0"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содержание нравственных категорий в православной культуре, традиции (любовь, вера, милосердие, прощение, покаяние, состра</w:t>
      </w:r>
      <w:r w:rsidR="00B43300" w:rsidRPr="00C91A6B">
        <w:rPr>
          <w:rFonts w:ascii="Times New Roman" w:hAnsi="Times New Roman" w:cs="Times New Roman"/>
          <w:color w:val="000000" w:themeColor="text1"/>
          <w:lang w:val="ru-RU"/>
        </w:rPr>
        <w:t>дание, ответственность, послуша</w:t>
      </w:r>
      <w:r w:rsidRPr="00C91A6B">
        <w:rPr>
          <w:rFonts w:ascii="Times New Roman" w:hAnsi="Times New Roman" w:cs="Times New Roman"/>
          <w:color w:val="000000" w:themeColor="text1"/>
          <w:lang w:val="ru-RU"/>
        </w:rPr>
        <w:t xml:space="preserve">ние, грех как нарушение заповедей, борьба с грехом, </w:t>
      </w:r>
      <w:r w:rsidR="00B43300" w:rsidRPr="00C91A6B">
        <w:rPr>
          <w:rFonts w:ascii="Times New Roman" w:hAnsi="Times New Roman" w:cs="Times New Roman"/>
          <w:color w:val="000000" w:themeColor="text1"/>
          <w:lang w:val="ru-RU"/>
        </w:rPr>
        <w:t>спасе</w:t>
      </w:r>
      <w:r w:rsidRPr="00C91A6B">
        <w:rPr>
          <w:rFonts w:ascii="Times New Roman" w:hAnsi="Times New Roman" w:cs="Times New Roman"/>
          <w:color w:val="000000" w:themeColor="text1"/>
          <w:lang w:val="ru-RU"/>
        </w:rPr>
        <w:t xml:space="preserve">ние), основное содержание и соотношение ветхозаветных </w:t>
      </w:r>
      <w:r w:rsidR="00B43300" w:rsidRPr="00C91A6B">
        <w:rPr>
          <w:rFonts w:ascii="Times New Roman" w:hAnsi="Times New Roman" w:cs="Times New Roman"/>
          <w:color w:val="000000" w:themeColor="text1"/>
          <w:lang w:val="ru-RU"/>
        </w:rPr>
        <w:t>Де</w:t>
      </w:r>
      <w:r w:rsidRPr="00C91A6B">
        <w:rPr>
          <w:rFonts w:ascii="Times New Roman" w:hAnsi="Times New Roman" w:cs="Times New Roman"/>
          <w:color w:val="000000" w:themeColor="text1"/>
          <w:lang w:val="ru-RU"/>
        </w:rPr>
        <w:t>сяти заповедей и Евангельс</w:t>
      </w:r>
      <w:r w:rsidR="00B43300" w:rsidRPr="00C91A6B">
        <w:rPr>
          <w:rFonts w:ascii="Times New Roman" w:hAnsi="Times New Roman" w:cs="Times New Roman"/>
          <w:color w:val="000000" w:themeColor="text1"/>
          <w:lang w:val="ru-RU"/>
        </w:rPr>
        <w:t>ких заповедей Блаженств, христи</w:t>
      </w:r>
      <w:r w:rsidRPr="00C91A6B">
        <w:rPr>
          <w:rFonts w:ascii="Times New Roman" w:hAnsi="Times New Roman" w:cs="Times New Roman"/>
          <w:color w:val="000000" w:themeColor="text1"/>
          <w:lang w:val="ru-RU"/>
        </w:rPr>
        <w:t>анского нравственного идеала; объяснять «золотое правило нравственности» в православной христианской традиции;</w:t>
      </w:r>
    </w:p>
    <w:p w14:paraId="7599349C" w14:textId="580A47C6"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осмысления и нравственной оценки поступков, поведения (своих и других людей) с позиций православной этики;</w:t>
      </w:r>
    </w:p>
    <w:p w14:paraId="11844CAB" w14:textId="1D7067ED"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1B7E09AD" w14:textId="7C4F9F46"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w:t>
      </w:r>
      <w:r w:rsidR="00B43300" w:rsidRPr="00C91A6B">
        <w:rPr>
          <w:rFonts w:ascii="Times New Roman" w:hAnsi="Times New Roman" w:cs="Times New Roman"/>
          <w:color w:val="000000" w:themeColor="text1"/>
          <w:lang w:val="ru-RU"/>
        </w:rPr>
        <w:t>ия, Причастия, Венчания, Испове</w:t>
      </w:r>
      <w:r w:rsidRPr="00C91A6B">
        <w:rPr>
          <w:rFonts w:ascii="Times New Roman" w:hAnsi="Times New Roman" w:cs="Times New Roman"/>
          <w:color w:val="000000" w:themeColor="text1"/>
          <w:lang w:val="ru-RU"/>
        </w:rPr>
        <w:t>ди), монашестве и монастырях в православной традиции;</w:t>
      </w:r>
    </w:p>
    <w:p w14:paraId="4D45E53F" w14:textId="159E38C4"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назначении и</w:t>
      </w:r>
      <w:r w:rsidR="00B43300" w:rsidRPr="00C91A6B">
        <w:rPr>
          <w:rFonts w:ascii="Times New Roman" w:hAnsi="Times New Roman" w:cs="Times New Roman"/>
          <w:color w:val="000000" w:themeColor="text1"/>
          <w:lang w:val="ru-RU"/>
        </w:rPr>
        <w:t xml:space="preserve"> устройстве православного хра</w:t>
      </w:r>
      <w:r w:rsidRPr="00C91A6B">
        <w:rPr>
          <w:rFonts w:ascii="Times New Roman" w:hAnsi="Times New Roman" w:cs="Times New Roman"/>
          <w:color w:val="000000" w:themeColor="text1"/>
          <w:lang w:val="ru-RU"/>
        </w:rPr>
        <w:t>ма (собственно храм, притвор, алтарь, иконы, иконостас), нормах поведения в хра</w:t>
      </w:r>
      <w:r w:rsidR="00B43300" w:rsidRPr="00C91A6B">
        <w:rPr>
          <w:rFonts w:ascii="Times New Roman" w:hAnsi="Times New Roman" w:cs="Times New Roman"/>
          <w:color w:val="000000" w:themeColor="text1"/>
          <w:lang w:val="ru-RU"/>
        </w:rPr>
        <w:t>ме, общения с мирянами и священ</w:t>
      </w:r>
      <w:r w:rsidRPr="00C91A6B">
        <w:rPr>
          <w:rFonts w:ascii="Times New Roman" w:hAnsi="Times New Roman" w:cs="Times New Roman"/>
          <w:color w:val="000000" w:themeColor="text1"/>
          <w:lang w:val="ru-RU"/>
        </w:rPr>
        <w:t>нослужителями;</w:t>
      </w:r>
    </w:p>
    <w:p w14:paraId="0D7892F5" w14:textId="71F4861A"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65AA7826" w14:textId="4CC9778D"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w:t>
      </w:r>
      <w:r w:rsidR="00B43300" w:rsidRPr="00C91A6B">
        <w:rPr>
          <w:rFonts w:ascii="Times New Roman" w:hAnsi="Times New Roman" w:cs="Times New Roman"/>
          <w:color w:val="000000" w:themeColor="text1"/>
          <w:lang w:val="ru-RU"/>
        </w:rPr>
        <w:t>держание норм отношений в право</w:t>
      </w:r>
      <w:r w:rsidRPr="00C91A6B">
        <w:rPr>
          <w:rFonts w:ascii="Times New Roman" w:hAnsi="Times New Roman" w:cs="Times New Roman"/>
          <w:color w:val="000000" w:themeColor="text1"/>
          <w:lang w:val="ru-RU"/>
        </w:rPr>
        <w:t>славной семье, обязанностей и ответственности членов се</w:t>
      </w:r>
      <w:r w:rsidR="00B43300" w:rsidRPr="00C91A6B">
        <w:rPr>
          <w:rFonts w:ascii="Times New Roman" w:hAnsi="Times New Roman" w:cs="Times New Roman"/>
          <w:color w:val="000000" w:themeColor="text1"/>
          <w:lang w:val="ru-RU"/>
        </w:rPr>
        <w:t>м</w:t>
      </w:r>
      <w:r w:rsidRPr="00C91A6B">
        <w:rPr>
          <w:rFonts w:ascii="Times New Roman" w:hAnsi="Times New Roman" w:cs="Times New Roman"/>
          <w:color w:val="000000" w:themeColor="text1"/>
          <w:lang w:val="ru-RU"/>
        </w:rPr>
        <w:t>ьи, отношении детей к отцу, матери, братьям и сёстрам, старшим по возрасту, предкам; православных семейных ценностей;</w:t>
      </w:r>
    </w:p>
    <w:p w14:paraId="57D03E04" w14:textId="67FC2979"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христианскую символику, объяснять своими словами её смысл (православный крест) и значение в </w:t>
      </w:r>
      <w:r w:rsidR="00B43300" w:rsidRPr="00C91A6B">
        <w:rPr>
          <w:rFonts w:ascii="Times New Roman" w:hAnsi="Times New Roman" w:cs="Times New Roman"/>
          <w:color w:val="000000" w:themeColor="text1"/>
          <w:lang w:val="ru-RU"/>
        </w:rPr>
        <w:t>право</w:t>
      </w:r>
      <w:r w:rsidRPr="00C91A6B">
        <w:rPr>
          <w:rFonts w:ascii="Times New Roman" w:hAnsi="Times New Roman" w:cs="Times New Roman"/>
          <w:color w:val="000000" w:themeColor="text1"/>
          <w:lang w:val="ru-RU"/>
        </w:rPr>
        <w:t>славной культуре;</w:t>
      </w:r>
    </w:p>
    <w:p w14:paraId="6AE81517" w14:textId="4FCFEB36"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14:paraId="647DF3F0" w14:textId="767F51CD"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излагать основные исторические сведения о возникновении православной религиозной традиции в России (Крещение Руси), своими словами о</w:t>
      </w:r>
      <w:r w:rsidR="00B43300" w:rsidRPr="00C91A6B">
        <w:rPr>
          <w:rFonts w:ascii="Times New Roman" w:hAnsi="Times New Roman" w:cs="Times New Roman"/>
          <w:color w:val="000000" w:themeColor="text1"/>
          <w:lang w:val="ru-RU"/>
        </w:rPr>
        <w:t>бъяснять роль православия в ста</w:t>
      </w:r>
      <w:r w:rsidRPr="00C91A6B">
        <w:rPr>
          <w:rFonts w:ascii="Times New Roman" w:hAnsi="Times New Roman" w:cs="Times New Roman"/>
          <w:color w:val="000000" w:themeColor="text1"/>
          <w:lang w:val="ru-RU"/>
        </w:rPr>
        <w:t>новлении культуры народов России, российской культуры и государственности;</w:t>
      </w:r>
    </w:p>
    <w:p w14:paraId="4F041D45" w14:textId="0D7227DA"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w:t>
      </w:r>
      <w:r w:rsidR="00B43300" w:rsidRPr="00C91A6B">
        <w:rPr>
          <w:rFonts w:ascii="Times New Roman" w:hAnsi="Times New Roman" w:cs="Times New Roman"/>
          <w:color w:val="000000" w:themeColor="text1"/>
          <w:lang w:val="ru-RU"/>
        </w:rPr>
        <w:t>вятые места), оформлению и пред</w:t>
      </w:r>
      <w:r w:rsidRPr="00C91A6B">
        <w:rPr>
          <w:rFonts w:ascii="Times New Roman" w:hAnsi="Times New Roman" w:cs="Times New Roman"/>
          <w:color w:val="000000" w:themeColor="text1"/>
          <w:lang w:val="ru-RU"/>
        </w:rPr>
        <w:t>ставлению её результатов;</w:t>
      </w:r>
    </w:p>
    <w:p w14:paraId="6BE3CD29" w14:textId="6F6F8BC4"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нравственных поступков, совершаемых с опорой на этические н</w:t>
      </w:r>
      <w:r w:rsidR="00B43300" w:rsidRPr="00C91A6B">
        <w:rPr>
          <w:rFonts w:ascii="Times New Roman" w:hAnsi="Times New Roman" w:cs="Times New Roman"/>
          <w:color w:val="000000" w:themeColor="text1"/>
          <w:lang w:val="ru-RU"/>
        </w:rPr>
        <w:t>ормы религиозной культуры и вну</w:t>
      </w:r>
      <w:r w:rsidRPr="00C91A6B">
        <w:rPr>
          <w:rFonts w:ascii="Times New Roman" w:hAnsi="Times New Roman" w:cs="Times New Roman"/>
          <w:color w:val="000000" w:themeColor="text1"/>
          <w:lang w:val="ru-RU"/>
        </w:rPr>
        <w:t>треннюю установку личнос</w:t>
      </w:r>
      <w:r w:rsidR="00B43300" w:rsidRPr="00C91A6B">
        <w:rPr>
          <w:rFonts w:ascii="Times New Roman" w:hAnsi="Times New Roman" w:cs="Times New Roman"/>
          <w:color w:val="000000" w:themeColor="text1"/>
          <w:lang w:val="ru-RU"/>
        </w:rPr>
        <w:t>ти, поступать согласно своей со</w:t>
      </w:r>
      <w:r w:rsidRPr="00C91A6B">
        <w:rPr>
          <w:rFonts w:ascii="Times New Roman" w:hAnsi="Times New Roman" w:cs="Times New Roman"/>
          <w:color w:val="000000" w:themeColor="text1"/>
          <w:lang w:val="ru-RU"/>
        </w:rPr>
        <w:t>вести;</w:t>
      </w:r>
    </w:p>
    <w:p w14:paraId="1D4289B8" w14:textId="2551D989"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B43300" w:rsidRPr="00C91A6B">
        <w:rPr>
          <w:rFonts w:ascii="Times New Roman" w:hAnsi="Times New Roman" w:cs="Times New Roman"/>
          <w:color w:val="000000" w:themeColor="text1"/>
          <w:lang w:val="ru-RU"/>
        </w:rPr>
        <w:t>и понимание свободы мировоззрен</w:t>
      </w:r>
      <w:r w:rsidRPr="00C91A6B">
        <w:rPr>
          <w:rFonts w:ascii="Times New Roman" w:hAnsi="Times New Roman" w:cs="Times New Roman"/>
          <w:color w:val="000000" w:themeColor="text1"/>
          <w:lang w:val="ru-RU"/>
        </w:rPr>
        <w:t>ческого выбора, отношения человека, людей в обществе к религии, свободы вероисповедания; понимание российского общества как многоэтнич</w:t>
      </w:r>
      <w:r w:rsidR="00B43300" w:rsidRPr="00C91A6B">
        <w:rPr>
          <w:rFonts w:ascii="Times New Roman" w:hAnsi="Times New Roman" w:cs="Times New Roman"/>
          <w:color w:val="000000" w:themeColor="text1"/>
          <w:lang w:val="ru-RU"/>
        </w:rPr>
        <w:t>ного и многорелигиозного (приво</w:t>
      </w:r>
      <w:r w:rsidRPr="00C91A6B">
        <w:rPr>
          <w:rFonts w:ascii="Times New Roman" w:hAnsi="Times New Roman" w:cs="Times New Roman"/>
          <w:color w:val="000000" w:themeColor="text1"/>
          <w:lang w:val="ru-RU"/>
        </w:rPr>
        <w:t>дить примеры), понимание российского общенародного (об­ щенационального, гражданского) патриотизма</w:t>
      </w:r>
      <w:r w:rsidR="00B43300" w:rsidRPr="00C91A6B">
        <w:rPr>
          <w:rFonts w:ascii="Times New Roman" w:hAnsi="Times New Roman" w:cs="Times New Roman"/>
          <w:color w:val="000000" w:themeColor="text1"/>
          <w:lang w:val="ru-RU"/>
        </w:rPr>
        <w:t>, любви к Оте</w:t>
      </w:r>
      <w:r w:rsidRPr="00C91A6B">
        <w:rPr>
          <w:rFonts w:ascii="Times New Roman" w:hAnsi="Times New Roman" w:cs="Times New Roman"/>
          <w:color w:val="000000" w:themeColor="text1"/>
          <w:lang w:val="ru-RU"/>
        </w:rPr>
        <w:t>честву, нашей общей Родине — России; приводить примеры сотрудничества последователей традиционных религий;</w:t>
      </w:r>
    </w:p>
    <w:p w14:paraId="1CAA1A02" w14:textId="501335DC"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традиционные религии в России (не менее трёх, кроме изучаемой), народ</w:t>
      </w:r>
      <w:r w:rsidR="00B43300" w:rsidRPr="00C91A6B">
        <w:rPr>
          <w:rFonts w:ascii="Times New Roman" w:hAnsi="Times New Roman" w:cs="Times New Roman"/>
          <w:color w:val="000000" w:themeColor="text1"/>
          <w:lang w:val="ru-RU"/>
        </w:rPr>
        <w:t>ы России, для которых традицион</w:t>
      </w:r>
      <w:r w:rsidRPr="00C91A6B">
        <w:rPr>
          <w:rFonts w:ascii="Times New Roman" w:hAnsi="Times New Roman" w:cs="Times New Roman"/>
          <w:color w:val="000000" w:themeColor="text1"/>
          <w:lang w:val="ru-RU"/>
        </w:rPr>
        <w:t>ными религиями историч</w:t>
      </w:r>
      <w:r w:rsidR="00B43300" w:rsidRPr="00C91A6B">
        <w:rPr>
          <w:rFonts w:ascii="Times New Roman" w:hAnsi="Times New Roman" w:cs="Times New Roman"/>
          <w:color w:val="000000" w:themeColor="text1"/>
          <w:lang w:val="ru-RU"/>
        </w:rPr>
        <w:t>ески являются православие, ис</w:t>
      </w:r>
      <w:r w:rsidRPr="00C91A6B">
        <w:rPr>
          <w:rFonts w:ascii="Times New Roman" w:hAnsi="Times New Roman" w:cs="Times New Roman"/>
          <w:color w:val="000000" w:themeColor="text1"/>
          <w:lang w:val="ru-RU"/>
        </w:rPr>
        <w:t>лам, буддизм, иудаизм;</w:t>
      </w:r>
    </w:p>
    <w:p w14:paraId="44B4811D" w14:textId="0C0611A4" w:rsidR="009E224D" w:rsidRPr="00C91A6B" w:rsidRDefault="004D0A5B" w:rsidP="00370B29">
      <w:pPr>
        <w:pStyle w:val="a3"/>
        <w:numPr>
          <w:ilvl w:val="0"/>
          <w:numId w:val="28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B43300" w:rsidRPr="00C91A6B">
        <w:rPr>
          <w:rFonts w:ascii="Times New Roman" w:hAnsi="Times New Roman" w:cs="Times New Roman"/>
          <w:color w:val="000000" w:themeColor="text1"/>
          <w:lang w:val="ru-RU"/>
        </w:rPr>
        <w:t>и понимание человеческого досто</w:t>
      </w:r>
      <w:r w:rsidRPr="00C91A6B">
        <w:rPr>
          <w:rFonts w:ascii="Times New Roman" w:hAnsi="Times New Roman" w:cs="Times New Roman"/>
          <w:color w:val="000000" w:themeColor="text1"/>
          <w:lang w:val="ru-RU"/>
        </w:rPr>
        <w:t>инства, ценности челов</w:t>
      </w:r>
      <w:r w:rsidR="00B43300" w:rsidRPr="00C91A6B">
        <w:rPr>
          <w:rFonts w:ascii="Times New Roman" w:hAnsi="Times New Roman" w:cs="Times New Roman"/>
          <w:color w:val="000000" w:themeColor="text1"/>
          <w:lang w:val="ru-RU"/>
        </w:rPr>
        <w:t>еческой жизни в православной ду</w:t>
      </w:r>
      <w:r w:rsidRPr="00C91A6B">
        <w:rPr>
          <w:rFonts w:ascii="Times New Roman" w:hAnsi="Times New Roman" w:cs="Times New Roman"/>
          <w:color w:val="000000" w:themeColor="text1"/>
          <w:lang w:val="ru-RU"/>
        </w:rPr>
        <w:t>ховно­нравственной культуре, традиции.</w:t>
      </w:r>
    </w:p>
    <w:p w14:paraId="5BCA0CD3" w14:textId="77777777" w:rsidR="00B43300" w:rsidRPr="00C91A6B" w:rsidRDefault="00B43300" w:rsidP="0041663B">
      <w:pPr>
        <w:tabs>
          <w:tab w:val="left" w:pos="709"/>
        </w:tabs>
        <w:ind w:firstLine="567"/>
        <w:jc w:val="both"/>
        <w:rPr>
          <w:rFonts w:ascii="Times New Roman" w:hAnsi="Times New Roman" w:cs="Times New Roman"/>
          <w:b/>
          <w:color w:val="000000" w:themeColor="text1"/>
          <w:sz w:val="20"/>
          <w:szCs w:val="20"/>
          <w:lang w:val="ru-RU"/>
        </w:rPr>
      </w:pPr>
    </w:p>
    <w:p w14:paraId="715AEBF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исламской культуры»</w:t>
      </w:r>
    </w:p>
    <w:p w14:paraId="481A6EF7" w14:textId="77777777" w:rsidR="00B43300"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о</w:t>
      </w:r>
      <w:r w:rsidR="00B43300" w:rsidRPr="00C91A6B">
        <w:rPr>
          <w:rFonts w:ascii="Times New Roman" w:hAnsi="Times New Roman" w:cs="Times New Roman"/>
          <w:color w:val="000000" w:themeColor="text1"/>
          <w:lang w:val="ru-RU"/>
        </w:rPr>
        <w:t>своения образовательной програм</w:t>
      </w:r>
      <w:r w:rsidRPr="00C91A6B">
        <w:rPr>
          <w:rFonts w:ascii="Times New Roman" w:hAnsi="Times New Roman" w:cs="Times New Roman"/>
          <w:color w:val="000000" w:themeColor="text1"/>
          <w:lang w:val="ru-RU"/>
        </w:rPr>
        <w:t>мы модуля «Основы исламской культуры» должны отражать сформированность умений:</w:t>
      </w:r>
    </w:p>
    <w:p w14:paraId="391FE1A8" w14:textId="5B9AEB5E"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w:t>
      </w:r>
      <w:r w:rsidR="008B4B84" w:rsidRPr="00C91A6B">
        <w:rPr>
          <w:rFonts w:ascii="Times New Roman" w:hAnsi="Times New Roman" w:cs="Times New Roman"/>
          <w:color w:val="000000" w:themeColor="text1"/>
          <w:lang w:val="ru-RU"/>
        </w:rPr>
        <w:t>ми первоначальное понимание сущ</w:t>
      </w:r>
      <w:r w:rsidRPr="00C91A6B">
        <w:rPr>
          <w:rFonts w:ascii="Times New Roman" w:hAnsi="Times New Roman" w:cs="Times New Roman"/>
          <w:color w:val="000000" w:themeColor="text1"/>
          <w:lang w:val="ru-RU"/>
        </w:rPr>
        <w:t>ности духовного развити</w:t>
      </w:r>
      <w:r w:rsidR="008B4B84" w:rsidRPr="00C91A6B">
        <w:rPr>
          <w:rFonts w:ascii="Times New Roman" w:hAnsi="Times New Roman" w:cs="Times New Roman"/>
          <w:color w:val="000000" w:themeColor="text1"/>
          <w:lang w:val="ru-RU"/>
        </w:rPr>
        <w:t>я как осознания и усвоения чело</w:t>
      </w:r>
      <w:r w:rsidRPr="00C91A6B">
        <w:rPr>
          <w:rFonts w:ascii="Times New Roman" w:hAnsi="Times New Roman" w:cs="Times New Roman"/>
          <w:color w:val="000000" w:themeColor="text1"/>
          <w:lang w:val="ru-RU"/>
        </w:rPr>
        <w:t>веком значимых для жизни представлений о себе, людях, окружающей действительности;</w:t>
      </w:r>
    </w:p>
    <w:p w14:paraId="1720C167" w14:textId="61446145"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значимости </w:t>
      </w:r>
      <w:r w:rsidR="008B4B84"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ственного совершенствования и роли в этом личных усилий человека, приводить примеры;</w:t>
      </w:r>
    </w:p>
    <w:p w14:paraId="5EA837F3" w14:textId="17547207"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понимание и принятие значения российских </w:t>
      </w:r>
      <w:r w:rsidR="008B4B84"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диционных духовных и нравственных ценностей, духовно­нравственной культуры н</w:t>
      </w:r>
      <w:r w:rsidR="008B4B84" w:rsidRPr="00C91A6B">
        <w:rPr>
          <w:rFonts w:ascii="Times New Roman" w:hAnsi="Times New Roman" w:cs="Times New Roman"/>
          <w:color w:val="000000" w:themeColor="text1"/>
          <w:lang w:val="ru-RU"/>
        </w:rPr>
        <w:t>ародов России, российского обще</w:t>
      </w:r>
      <w:r w:rsidRPr="00C91A6B">
        <w:rPr>
          <w:rFonts w:ascii="Times New Roman" w:hAnsi="Times New Roman" w:cs="Times New Roman"/>
          <w:color w:val="000000" w:themeColor="text1"/>
          <w:lang w:val="ru-RU"/>
        </w:rPr>
        <w:t xml:space="preserve">ства как источника и </w:t>
      </w:r>
      <w:r w:rsidR="008B4B84" w:rsidRPr="00C91A6B">
        <w:rPr>
          <w:rFonts w:ascii="Times New Roman" w:hAnsi="Times New Roman" w:cs="Times New Roman"/>
          <w:color w:val="000000" w:themeColor="text1"/>
          <w:lang w:val="ru-RU"/>
        </w:rPr>
        <w:t>основы духовного развития, нрав</w:t>
      </w:r>
      <w:r w:rsidRPr="00C91A6B">
        <w:rPr>
          <w:rFonts w:ascii="Times New Roman" w:hAnsi="Times New Roman" w:cs="Times New Roman"/>
          <w:color w:val="000000" w:themeColor="text1"/>
          <w:lang w:val="ru-RU"/>
        </w:rPr>
        <w:t>ственного совершенствования;</w:t>
      </w:r>
    </w:p>
    <w:p w14:paraId="76775392" w14:textId="1DA747D8"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нравственных заповедях, нормах исламской религиозной морали, их</w:t>
      </w:r>
      <w:r w:rsidR="008B4B84" w:rsidRPr="00C91A6B">
        <w:rPr>
          <w:rFonts w:ascii="Times New Roman" w:hAnsi="Times New Roman" w:cs="Times New Roman"/>
          <w:color w:val="000000" w:themeColor="text1"/>
          <w:lang w:val="ru-RU"/>
        </w:rPr>
        <w:t xml:space="preserve"> значении в выстраивании отноше</w:t>
      </w:r>
      <w:r w:rsidRPr="00C91A6B">
        <w:rPr>
          <w:rFonts w:ascii="Times New Roman" w:hAnsi="Times New Roman" w:cs="Times New Roman"/>
          <w:color w:val="000000" w:themeColor="text1"/>
          <w:lang w:val="ru-RU"/>
        </w:rPr>
        <w:t>ний в семье, между людьми, в общении и деятельности;</w:t>
      </w:r>
    </w:p>
    <w:p w14:paraId="5ACDF043" w14:textId="357BE004"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содержание нравственных категорий в исламской культуре, тр</w:t>
      </w:r>
      <w:r w:rsidR="008B4B84" w:rsidRPr="00C91A6B">
        <w:rPr>
          <w:rFonts w:ascii="Times New Roman" w:hAnsi="Times New Roman" w:cs="Times New Roman"/>
          <w:color w:val="000000" w:themeColor="text1"/>
          <w:lang w:val="ru-RU"/>
        </w:rPr>
        <w:t>адиции (вера, искренность, мило</w:t>
      </w:r>
      <w:r w:rsidRPr="00C91A6B">
        <w:rPr>
          <w:rFonts w:ascii="Times New Roman" w:hAnsi="Times New Roman" w:cs="Times New Roman"/>
          <w:color w:val="000000" w:themeColor="text1"/>
          <w:lang w:val="ru-RU"/>
        </w:rPr>
        <w:t>сердие, ответственность, справедливость, честнос</w:t>
      </w:r>
      <w:r w:rsidR="008B4B84" w:rsidRPr="00C91A6B">
        <w:rPr>
          <w:rFonts w:ascii="Times New Roman" w:hAnsi="Times New Roman" w:cs="Times New Roman"/>
          <w:color w:val="000000" w:themeColor="text1"/>
          <w:lang w:val="ru-RU"/>
        </w:rPr>
        <w:t>ть, вели</w:t>
      </w:r>
      <w:r w:rsidRPr="00C91A6B">
        <w:rPr>
          <w:rFonts w:ascii="Times New Roman" w:hAnsi="Times New Roman" w:cs="Times New Roman"/>
          <w:color w:val="000000" w:themeColor="text1"/>
          <w:lang w:val="ru-RU"/>
        </w:rPr>
        <w:t>кодушие, скромность, в</w:t>
      </w:r>
      <w:r w:rsidR="008B4B84" w:rsidRPr="00C91A6B">
        <w:rPr>
          <w:rFonts w:ascii="Times New Roman" w:hAnsi="Times New Roman" w:cs="Times New Roman"/>
          <w:color w:val="000000" w:themeColor="text1"/>
          <w:lang w:val="ru-RU"/>
        </w:rPr>
        <w:t>ерность, терпение, выдержка, до</w:t>
      </w:r>
      <w:r w:rsidRPr="00C91A6B">
        <w:rPr>
          <w:rFonts w:ascii="Times New Roman" w:hAnsi="Times New Roman" w:cs="Times New Roman"/>
          <w:color w:val="000000" w:themeColor="text1"/>
          <w:lang w:val="ru-RU"/>
        </w:rPr>
        <w:t>стойное поведение, стремление к знаниям);</w:t>
      </w:r>
    </w:p>
    <w:p w14:paraId="29872DA8" w14:textId="6C4DDC48"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осмысления и нравственной оценки поступков, поведения (сво</w:t>
      </w:r>
      <w:r w:rsidR="008B4B84" w:rsidRPr="00C91A6B">
        <w:rPr>
          <w:rFonts w:ascii="Times New Roman" w:hAnsi="Times New Roman" w:cs="Times New Roman"/>
          <w:color w:val="000000" w:themeColor="text1"/>
          <w:lang w:val="ru-RU"/>
        </w:rPr>
        <w:t>их и других людей) с позиций ис</w:t>
      </w:r>
      <w:r w:rsidRPr="00C91A6B">
        <w:rPr>
          <w:rFonts w:ascii="Times New Roman" w:hAnsi="Times New Roman" w:cs="Times New Roman"/>
          <w:color w:val="000000" w:themeColor="text1"/>
          <w:lang w:val="ru-RU"/>
        </w:rPr>
        <w:t>ламской этики;</w:t>
      </w:r>
    </w:p>
    <w:p w14:paraId="41EF4E6A" w14:textId="0208A667"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раскрывать своими словами первоначальные представления о мировоззрении (картине мира) в исламской культуре, </w:t>
      </w:r>
      <w:r w:rsidR="008B4B84" w:rsidRPr="00C91A6B">
        <w:rPr>
          <w:rFonts w:ascii="Times New Roman" w:hAnsi="Times New Roman" w:cs="Times New Roman"/>
          <w:color w:val="000000" w:themeColor="text1"/>
          <w:lang w:val="ru-RU"/>
        </w:rPr>
        <w:t>еди</w:t>
      </w:r>
      <w:r w:rsidRPr="00C91A6B">
        <w:rPr>
          <w:rFonts w:ascii="Times New Roman" w:hAnsi="Times New Roman" w:cs="Times New Roman"/>
          <w:color w:val="000000" w:themeColor="text1"/>
          <w:lang w:val="ru-RU"/>
        </w:rPr>
        <w:t>нобожии, вере и её основах;</w:t>
      </w:r>
    </w:p>
    <w:p w14:paraId="149FFDD2" w14:textId="20E474A4"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Священном Коране и сунне — примерах из жизни пророка Мухамма</w:t>
      </w:r>
      <w:r w:rsidR="008B4B84" w:rsidRPr="00C91A6B">
        <w:rPr>
          <w:rFonts w:ascii="Times New Roman" w:hAnsi="Times New Roman" w:cs="Times New Roman"/>
          <w:color w:val="000000" w:themeColor="text1"/>
          <w:lang w:val="ru-RU"/>
        </w:rPr>
        <w:t>да; о праведных предках, о риту</w:t>
      </w:r>
      <w:r w:rsidRPr="00C91A6B">
        <w:rPr>
          <w:rFonts w:ascii="Times New Roman" w:hAnsi="Times New Roman" w:cs="Times New Roman"/>
          <w:color w:val="000000" w:themeColor="text1"/>
          <w:lang w:val="ru-RU"/>
        </w:rPr>
        <w:t>альной практике в исламе (намаз, хадж, пост, закят, дуа, зикр);</w:t>
      </w:r>
    </w:p>
    <w:p w14:paraId="58D91570" w14:textId="775B8C65"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назначении и устройстве мечети (минбар, михраб), нормах поведе</w:t>
      </w:r>
      <w:r w:rsidR="008B4B84" w:rsidRPr="00C91A6B">
        <w:rPr>
          <w:rFonts w:ascii="Times New Roman" w:hAnsi="Times New Roman" w:cs="Times New Roman"/>
          <w:color w:val="000000" w:themeColor="text1"/>
          <w:lang w:val="ru-RU"/>
        </w:rPr>
        <w:t>ния в мечети, общения с верующи</w:t>
      </w:r>
      <w:r w:rsidRPr="00C91A6B">
        <w:rPr>
          <w:rFonts w:ascii="Times New Roman" w:hAnsi="Times New Roman" w:cs="Times New Roman"/>
          <w:color w:val="000000" w:themeColor="text1"/>
          <w:lang w:val="ru-RU"/>
        </w:rPr>
        <w:t>ми и служителями ислама;</w:t>
      </w:r>
    </w:p>
    <w:p w14:paraId="1B1853B7" w14:textId="0E260737" w:rsidR="008B4B84"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праздни</w:t>
      </w:r>
      <w:r w:rsidR="008B4B84" w:rsidRPr="00C91A6B">
        <w:rPr>
          <w:rFonts w:ascii="Times New Roman" w:hAnsi="Times New Roman" w:cs="Times New Roman"/>
          <w:color w:val="000000" w:themeColor="text1"/>
          <w:lang w:val="ru-RU"/>
        </w:rPr>
        <w:t>ках в исламе (Ураза­байрам, Кур</w:t>
      </w:r>
      <w:r w:rsidRPr="00C91A6B">
        <w:rPr>
          <w:rFonts w:ascii="Times New Roman" w:hAnsi="Times New Roman" w:cs="Times New Roman"/>
          <w:color w:val="000000" w:themeColor="text1"/>
          <w:lang w:val="ru-RU"/>
        </w:rPr>
        <w:t>бан­байрам, Маулид);</w:t>
      </w:r>
    </w:p>
    <w:p w14:paraId="0F5047C9" w14:textId="63EF7A82"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раскрывать основное содержание норм отношений в </w:t>
      </w:r>
      <w:r w:rsidR="008B4B84" w:rsidRPr="00C91A6B">
        <w:rPr>
          <w:rFonts w:ascii="Times New Roman" w:hAnsi="Times New Roman" w:cs="Times New Roman"/>
          <w:color w:val="000000" w:themeColor="text1"/>
          <w:lang w:val="ru-RU"/>
        </w:rPr>
        <w:t>ислам</w:t>
      </w:r>
      <w:r w:rsidRPr="00C91A6B">
        <w:rPr>
          <w:rFonts w:ascii="Times New Roman" w:hAnsi="Times New Roman" w:cs="Times New Roman"/>
          <w:color w:val="000000" w:themeColor="text1"/>
          <w:lang w:val="ru-RU"/>
        </w:rPr>
        <w:t>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14:paraId="15DE9542" w14:textId="753BA989" w:rsidR="008B4B84"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исламскую </w:t>
      </w:r>
      <w:r w:rsidR="008B4B84" w:rsidRPr="00C91A6B">
        <w:rPr>
          <w:rFonts w:ascii="Times New Roman" w:hAnsi="Times New Roman" w:cs="Times New Roman"/>
          <w:color w:val="000000" w:themeColor="text1"/>
          <w:lang w:val="ru-RU"/>
        </w:rPr>
        <w:t>символику, объяснять своими сло</w:t>
      </w:r>
      <w:r w:rsidRPr="00C91A6B">
        <w:rPr>
          <w:rFonts w:ascii="Times New Roman" w:hAnsi="Times New Roman" w:cs="Times New Roman"/>
          <w:color w:val="000000" w:themeColor="text1"/>
          <w:lang w:val="ru-RU"/>
        </w:rPr>
        <w:t>вами её смысл и охарактеризовать назначение исламского орнамента;</w:t>
      </w:r>
    </w:p>
    <w:p w14:paraId="1710B10A" w14:textId="0CE3E495"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художест</w:t>
      </w:r>
      <w:r w:rsidR="008B4B84" w:rsidRPr="00C91A6B">
        <w:rPr>
          <w:rFonts w:ascii="Times New Roman" w:hAnsi="Times New Roman" w:cs="Times New Roman"/>
          <w:color w:val="000000" w:themeColor="text1"/>
          <w:lang w:val="ru-RU"/>
        </w:rPr>
        <w:t>венной культуре в исламской тра</w:t>
      </w:r>
      <w:r w:rsidRPr="00C91A6B">
        <w:rPr>
          <w:rFonts w:ascii="Times New Roman" w:hAnsi="Times New Roman" w:cs="Times New Roman"/>
          <w:color w:val="000000" w:themeColor="text1"/>
          <w:lang w:val="ru-RU"/>
        </w:rPr>
        <w:t>диции, религиозных напевах, каллиграфии, архитектуре, книжной миниатюре, религиозной атрибутике, одежде;</w:t>
      </w:r>
    </w:p>
    <w:p w14:paraId="7664789D" w14:textId="1DC4ECB1"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излагать основные исторические сведения о возникновении исламской религиозной </w:t>
      </w:r>
      <w:r w:rsidR="008B4B84" w:rsidRPr="00C91A6B">
        <w:rPr>
          <w:rFonts w:ascii="Times New Roman" w:hAnsi="Times New Roman" w:cs="Times New Roman"/>
          <w:color w:val="000000" w:themeColor="text1"/>
          <w:lang w:val="ru-RU"/>
        </w:rPr>
        <w:t>традиции в России, своими слова</w:t>
      </w:r>
      <w:r w:rsidRPr="00C91A6B">
        <w:rPr>
          <w:rFonts w:ascii="Times New Roman" w:hAnsi="Times New Roman" w:cs="Times New Roman"/>
          <w:color w:val="000000" w:themeColor="text1"/>
          <w:lang w:val="ru-RU"/>
        </w:rPr>
        <w:t>ми объяснять роль ислама в становлении культуры народов России, российской культуры и государственности;</w:t>
      </w:r>
    </w:p>
    <w:p w14:paraId="077410C8" w14:textId="26B8FD7F"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поисковой, проектной деятельности по изучению исламского</w:t>
      </w:r>
      <w:r w:rsidR="008B4B84" w:rsidRPr="00C91A6B">
        <w:rPr>
          <w:rFonts w:ascii="Times New Roman" w:hAnsi="Times New Roman" w:cs="Times New Roman"/>
          <w:color w:val="000000" w:themeColor="text1"/>
          <w:lang w:val="ru-RU"/>
        </w:rPr>
        <w:t xml:space="preserve"> исторического и культурного на</w:t>
      </w:r>
      <w:r w:rsidRPr="00C91A6B">
        <w:rPr>
          <w:rFonts w:ascii="Times New Roman" w:hAnsi="Times New Roman" w:cs="Times New Roman"/>
          <w:color w:val="000000" w:themeColor="text1"/>
          <w:lang w:val="ru-RU"/>
        </w:rPr>
        <w:t xml:space="preserve">следия в своей местности, регионе (мечети, медресе, </w:t>
      </w:r>
      <w:r w:rsidR="008B4B84" w:rsidRPr="00C91A6B">
        <w:rPr>
          <w:rFonts w:ascii="Times New Roman" w:hAnsi="Times New Roman" w:cs="Times New Roman"/>
          <w:color w:val="000000" w:themeColor="text1"/>
          <w:lang w:val="ru-RU"/>
        </w:rPr>
        <w:t>памят</w:t>
      </w:r>
      <w:r w:rsidRPr="00C91A6B">
        <w:rPr>
          <w:rFonts w:ascii="Times New Roman" w:hAnsi="Times New Roman" w:cs="Times New Roman"/>
          <w:color w:val="000000" w:themeColor="text1"/>
          <w:lang w:val="ru-RU"/>
        </w:rPr>
        <w:t>ные и святые места), о</w:t>
      </w:r>
      <w:r w:rsidR="008B4B84" w:rsidRPr="00C91A6B">
        <w:rPr>
          <w:rFonts w:ascii="Times New Roman" w:hAnsi="Times New Roman" w:cs="Times New Roman"/>
          <w:color w:val="000000" w:themeColor="text1"/>
          <w:lang w:val="ru-RU"/>
        </w:rPr>
        <w:t>формлению и представлению её ре</w:t>
      </w:r>
      <w:r w:rsidRPr="00C91A6B">
        <w:rPr>
          <w:rFonts w:ascii="Times New Roman" w:hAnsi="Times New Roman" w:cs="Times New Roman"/>
          <w:color w:val="000000" w:themeColor="text1"/>
          <w:lang w:val="ru-RU"/>
        </w:rPr>
        <w:t>зультатов;</w:t>
      </w:r>
    </w:p>
    <w:p w14:paraId="0AB471F2" w14:textId="21E1B7A5"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нравственных поступков, совершаемых с опорой на этические н</w:t>
      </w:r>
      <w:r w:rsidR="008B4B84" w:rsidRPr="00C91A6B">
        <w:rPr>
          <w:rFonts w:ascii="Times New Roman" w:hAnsi="Times New Roman" w:cs="Times New Roman"/>
          <w:color w:val="000000" w:themeColor="text1"/>
          <w:lang w:val="ru-RU"/>
        </w:rPr>
        <w:t>ормы религиозной культуры и вну</w:t>
      </w:r>
      <w:r w:rsidRPr="00C91A6B">
        <w:rPr>
          <w:rFonts w:ascii="Times New Roman" w:hAnsi="Times New Roman" w:cs="Times New Roman"/>
          <w:color w:val="000000" w:themeColor="text1"/>
          <w:lang w:val="ru-RU"/>
        </w:rPr>
        <w:t>треннюю установку лично</w:t>
      </w:r>
      <w:r w:rsidR="008B4B84" w:rsidRPr="00C91A6B">
        <w:rPr>
          <w:rFonts w:ascii="Times New Roman" w:hAnsi="Times New Roman" w:cs="Times New Roman"/>
          <w:color w:val="000000" w:themeColor="text1"/>
          <w:lang w:val="ru-RU"/>
        </w:rPr>
        <w:t>сти поступать согласно своей со</w:t>
      </w:r>
      <w:r w:rsidRPr="00C91A6B">
        <w:rPr>
          <w:rFonts w:ascii="Times New Roman" w:hAnsi="Times New Roman" w:cs="Times New Roman"/>
          <w:color w:val="000000" w:themeColor="text1"/>
          <w:lang w:val="ru-RU"/>
        </w:rPr>
        <w:t>вести;</w:t>
      </w:r>
    </w:p>
    <w:p w14:paraId="4784079D" w14:textId="6B4F0BDB"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8B4B84" w:rsidRPr="00C91A6B">
        <w:rPr>
          <w:rFonts w:ascii="Times New Roman" w:hAnsi="Times New Roman" w:cs="Times New Roman"/>
          <w:color w:val="000000" w:themeColor="text1"/>
          <w:lang w:val="ru-RU"/>
        </w:rPr>
        <w:t>и понимание свободы мировоззрен</w:t>
      </w:r>
      <w:r w:rsidRPr="00C91A6B">
        <w:rPr>
          <w:rFonts w:ascii="Times New Roman" w:hAnsi="Times New Roman" w:cs="Times New Roman"/>
          <w:color w:val="000000" w:themeColor="text1"/>
          <w:lang w:val="ru-RU"/>
        </w:rPr>
        <w:t>ческого выбора, отношения человека, людей в обществе к религии, свободы вероисповедания; понимание российского общества как многоэтнич</w:t>
      </w:r>
      <w:r w:rsidR="008B4B84" w:rsidRPr="00C91A6B">
        <w:rPr>
          <w:rFonts w:ascii="Times New Roman" w:hAnsi="Times New Roman" w:cs="Times New Roman"/>
          <w:color w:val="000000" w:themeColor="text1"/>
          <w:lang w:val="ru-RU"/>
        </w:rPr>
        <w:t>ного и многорелигиозного (приво</w:t>
      </w:r>
      <w:r w:rsidRPr="00C91A6B">
        <w:rPr>
          <w:rFonts w:ascii="Times New Roman" w:hAnsi="Times New Roman" w:cs="Times New Roman"/>
          <w:color w:val="000000" w:themeColor="text1"/>
          <w:lang w:val="ru-RU"/>
        </w:rPr>
        <w:t>дить примеры), понимани</w:t>
      </w:r>
      <w:r w:rsidR="008B4B84" w:rsidRPr="00C91A6B">
        <w:rPr>
          <w:rFonts w:ascii="Times New Roman" w:hAnsi="Times New Roman" w:cs="Times New Roman"/>
          <w:color w:val="000000" w:themeColor="text1"/>
          <w:lang w:val="ru-RU"/>
        </w:rPr>
        <w:t>е российского общенародного (об</w:t>
      </w:r>
      <w:r w:rsidRPr="00C91A6B">
        <w:rPr>
          <w:rFonts w:ascii="Times New Roman" w:hAnsi="Times New Roman" w:cs="Times New Roman"/>
          <w:color w:val="000000" w:themeColor="text1"/>
          <w:lang w:val="ru-RU"/>
        </w:rPr>
        <w:t>щенационального, граждан</w:t>
      </w:r>
      <w:r w:rsidR="008B4B84" w:rsidRPr="00C91A6B">
        <w:rPr>
          <w:rFonts w:ascii="Times New Roman" w:hAnsi="Times New Roman" w:cs="Times New Roman"/>
          <w:color w:val="000000" w:themeColor="text1"/>
          <w:lang w:val="ru-RU"/>
        </w:rPr>
        <w:t>ского) патриотизма, любви к Оте</w:t>
      </w:r>
      <w:r w:rsidRPr="00C91A6B">
        <w:rPr>
          <w:rFonts w:ascii="Times New Roman" w:hAnsi="Times New Roman" w:cs="Times New Roman"/>
          <w:color w:val="000000" w:themeColor="text1"/>
          <w:lang w:val="ru-RU"/>
        </w:rPr>
        <w:t>честву, нашей общей Родине — России; приводить примеры сотрудничества последователей традиционных религий;</w:t>
      </w:r>
    </w:p>
    <w:p w14:paraId="2F24DC71" w14:textId="5286C55F"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традиционные религии в России (не менее трёх, кроме изучаемой), народ</w:t>
      </w:r>
      <w:r w:rsidR="008B4B84" w:rsidRPr="00C91A6B">
        <w:rPr>
          <w:rFonts w:ascii="Times New Roman" w:hAnsi="Times New Roman" w:cs="Times New Roman"/>
          <w:color w:val="000000" w:themeColor="text1"/>
          <w:lang w:val="ru-RU"/>
        </w:rPr>
        <w:t>ы России, для которых традицион</w:t>
      </w:r>
      <w:r w:rsidRPr="00C91A6B">
        <w:rPr>
          <w:rFonts w:ascii="Times New Roman" w:hAnsi="Times New Roman" w:cs="Times New Roman"/>
          <w:color w:val="000000" w:themeColor="text1"/>
          <w:lang w:val="ru-RU"/>
        </w:rPr>
        <w:t>ными религиями исторически являются православие, и</w:t>
      </w:r>
      <w:r w:rsidR="008B4B84"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лам, буддизм, иудаизм;</w:t>
      </w:r>
    </w:p>
    <w:p w14:paraId="34299CB0" w14:textId="174EAE3F" w:rsidR="009E224D" w:rsidRPr="00C91A6B" w:rsidRDefault="004D0A5B" w:rsidP="00370B29">
      <w:pPr>
        <w:pStyle w:val="a3"/>
        <w:numPr>
          <w:ilvl w:val="0"/>
          <w:numId w:val="2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8B4B84" w:rsidRPr="00C91A6B">
        <w:rPr>
          <w:rFonts w:ascii="Times New Roman" w:hAnsi="Times New Roman" w:cs="Times New Roman"/>
          <w:color w:val="000000" w:themeColor="text1"/>
          <w:lang w:val="ru-RU"/>
        </w:rPr>
        <w:t>и понимание человеческого досто</w:t>
      </w:r>
      <w:r w:rsidRPr="00C91A6B">
        <w:rPr>
          <w:rFonts w:ascii="Times New Roman" w:hAnsi="Times New Roman" w:cs="Times New Roman"/>
          <w:color w:val="000000" w:themeColor="text1"/>
          <w:lang w:val="ru-RU"/>
        </w:rPr>
        <w:t xml:space="preserve">инства, ценности человеческой жизни в исламской </w:t>
      </w:r>
      <w:r w:rsidR="008B4B84" w:rsidRPr="00C91A6B">
        <w:rPr>
          <w:rFonts w:ascii="Times New Roman" w:hAnsi="Times New Roman" w:cs="Times New Roman"/>
          <w:color w:val="000000" w:themeColor="text1"/>
          <w:lang w:val="ru-RU"/>
        </w:rPr>
        <w:t>духовно-</w:t>
      </w:r>
      <w:r w:rsidRPr="00C91A6B">
        <w:rPr>
          <w:rFonts w:ascii="Times New Roman" w:hAnsi="Times New Roman" w:cs="Times New Roman"/>
          <w:color w:val="000000" w:themeColor="text1"/>
          <w:lang w:val="ru-RU"/>
        </w:rPr>
        <w:t>нравственной культуре, традиции.</w:t>
      </w:r>
    </w:p>
    <w:p w14:paraId="3B6CEA46" w14:textId="77777777" w:rsidR="008B4B84" w:rsidRPr="00C91A6B" w:rsidRDefault="008B4B84" w:rsidP="0041663B">
      <w:pPr>
        <w:tabs>
          <w:tab w:val="left" w:pos="709"/>
        </w:tabs>
        <w:ind w:firstLine="567"/>
        <w:jc w:val="both"/>
        <w:rPr>
          <w:rFonts w:ascii="Times New Roman" w:hAnsi="Times New Roman" w:cs="Times New Roman"/>
          <w:b/>
          <w:color w:val="000000" w:themeColor="text1"/>
          <w:sz w:val="20"/>
          <w:szCs w:val="20"/>
          <w:lang w:val="ru-RU"/>
        </w:rPr>
      </w:pPr>
    </w:p>
    <w:p w14:paraId="5C644D3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буддийской культуры»</w:t>
      </w:r>
    </w:p>
    <w:p w14:paraId="0EF2B290"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освоения образовательной п</w:t>
      </w:r>
      <w:r w:rsidR="008B4B84" w:rsidRPr="00C91A6B">
        <w:rPr>
          <w:rFonts w:ascii="Times New Roman" w:hAnsi="Times New Roman" w:cs="Times New Roman"/>
          <w:color w:val="000000" w:themeColor="text1"/>
          <w:lang w:val="ru-RU"/>
        </w:rPr>
        <w:t>рограм</w:t>
      </w:r>
      <w:r w:rsidRPr="00C91A6B">
        <w:rPr>
          <w:rFonts w:ascii="Times New Roman" w:hAnsi="Times New Roman" w:cs="Times New Roman"/>
          <w:color w:val="000000" w:themeColor="text1"/>
          <w:lang w:val="ru-RU"/>
        </w:rPr>
        <w:t>мы модуля «Основы буддийской культуры» должны отражать сформированность умений:</w:t>
      </w:r>
    </w:p>
    <w:p w14:paraId="0FB8FCA8" w14:textId="58F817FB"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w:t>
      </w:r>
      <w:r w:rsidR="008B4B84" w:rsidRPr="00C91A6B">
        <w:rPr>
          <w:rFonts w:ascii="Times New Roman" w:hAnsi="Times New Roman" w:cs="Times New Roman"/>
          <w:color w:val="000000" w:themeColor="text1"/>
          <w:lang w:val="ru-RU"/>
        </w:rPr>
        <w:t>ми первоначальное понимание сущ</w:t>
      </w:r>
      <w:r w:rsidRPr="00C91A6B">
        <w:rPr>
          <w:rFonts w:ascii="Times New Roman" w:hAnsi="Times New Roman" w:cs="Times New Roman"/>
          <w:color w:val="000000" w:themeColor="text1"/>
          <w:lang w:val="ru-RU"/>
        </w:rPr>
        <w:t>ности духовного развити</w:t>
      </w:r>
      <w:r w:rsidR="008B4B84" w:rsidRPr="00C91A6B">
        <w:rPr>
          <w:rFonts w:ascii="Times New Roman" w:hAnsi="Times New Roman" w:cs="Times New Roman"/>
          <w:color w:val="000000" w:themeColor="text1"/>
          <w:lang w:val="ru-RU"/>
        </w:rPr>
        <w:t>я как осознания и усвоения чело</w:t>
      </w:r>
      <w:r w:rsidRPr="00C91A6B">
        <w:rPr>
          <w:rFonts w:ascii="Times New Roman" w:hAnsi="Times New Roman" w:cs="Times New Roman"/>
          <w:color w:val="000000" w:themeColor="text1"/>
          <w:lang w:val="ru-RU"/>
        </w:rPr>
        <w:t>веком значимых для жизни представлений о себе, людях, окружающей действительности;</w:t>
      </w:r>
    </w:p>
    <w:p w14:paraId="46C1714D" w14:textId="40BCCE34" w:rsidR="008B4B84"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значимости </w:t>
      </w:r>
      <w:r w:rsidR="008B4B84"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ственного самосовершенствования и роли в этом личных усилий человека, приводить примеры;</w:t>
      </w:r>
    </w:p>
    <w:p w14:paraId="062480A0" w14:textId="263F6873"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понимание и принятие значения российских </w:t>
      </w:r>
      <w:r w:rsidR="008B4B84" w:rsidRPr="00C91A6B">
        <w:rPr>
          <w:rFonts w:ascii="Times New Roman" w:hAnsi="Times New Roman" w:cs="Times New Roman"/>
          <w:color w:val="000000" w:themeColor="text1"/>
          <w:lang w:val="ru-RU"/>
        </w:rPr>
        <w:t>трад</w:t>
      </w:r>
      <w:r w:rsidRPr="00C91A6B">
        <w:rPr>
          <w:rFonts w:ascii="Times New Roman" w:hAnsi="Times New Roman" w:cs="Times New Roman"/>
          <w:color w:val="000000" w:themeColor="text1"/>
          <w:lang w:val="ru-RU"/>
        </w:rPr>
        <w:t>иционных духовных и нравственных ценностей, духовно­нравственной культуры н</w:t>
      </w:r>
      <w:r w:rsidR="008B4B84" w:rsidRPr="00C91A6B">
        <w:rPr>
          <w:rFonts w:ascii="Times New Roman" w:hAnsi="Times New Roman" w:cs="Times New Roman"/>
          <w:color w:val="000000" w:themeColor="text1"/>
          <w:lang w:val="ru-RU"/>
        </w:rPr>
        <w:t>ародов России, российского обще</w:t>
      </w:r>
      <w:r w:rsidRPr="00C91A6B">
        <w:rPr>
          <w:rFonts w:ascii="Times New Roman" w:hAnsi="Times New Roman" w:cs="Times New Roman"/>
          <w:color w:val="000000" w:themeColor="text1"/>
          <w:lang w:val="ru-RU"/>
        </w:rPr>
        <w:t xml:space="preserve">ства как источника и </w:t>
      </w:r>
      <w:r w:rsidR="008B4B84" w:rsidRPr="00C91A6B">
        <w:rPr>
          <w:rFonts w:ascii="Times New Roman" w:hAnsi="Times New Roman" w:cs="Times New Roman"/>
          <w:color w:val="000000" w:themeColor="text1"/>
          <w:lang w:val="ru-RU"/>
        </w:rPr>
        <w:t>основы духовного развития, нрав</w:t>
      </w:r>
      <w:r w:rsidRPr="00C91A6B">
        <w:rPr>
          <w:rFonts w:ascii="Times New Roman" w:hAnsi="Times New Roman" w:cs="Times New Roman"/>
          <w:color w:val="000000" w:themeColor="text1"/>
          <w:lang w:val="ru-RU"/>
        </w:rPr>
        <w:t>ственного совершенствования;</w:t>
      </w:r>
    </w:p>
    <w:p w14:paraId="416731F2" w14:textId="6996C929"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нравст</w:t>
      </w:r>
      <w:r w:rsidR="008B4B84" w:rsidRPr="00C91A6B">
        <w:rPr>
          <w:rFonts w:ascii="Times New Roman" w:hAnsi="Times New Roman" w:cs="Times New Roman"/>
          <w:color w:val="000000" w:themeColor="text1"/>
          <w:lang w:val="ru-RU"/>
        </w:rPr>
        <w:t>венных заповедях, нормах буддий</w:t>
      </w:r>
      <w:r w:rsidRPr="00C91A6B">
        <w:rPr>
          <w:rFonts w:ascii="Times New Roman" w:hAnsi="Times New Roman" w:cs="Times New Roman"/>
          <w:color w:val="000000" w:themeColor="text1"/>
          <w:lang w:val="ru-RU"/>
        </w:rPr>
        <w:t>ской религиозной морали, их значении в выстраивании отношений в семье, ме</w:t>
      </w:r>
      <w:r w:rsidR="008B4B84" w:rsidRPr="00C91A6B">
        <w:rPr>
          <w:rFonts w:ascii="Times New Roman" w:hAnsi="Times New Roman" w:cs="Times New Roman"/>
          <w:color w:val="000000" w:themeColor="text1"/>
          <w:lang w:val="ru-RU"/>
        </w:rPr>
        <w:t>жду людьми, в общении и деятель</w:t>
      </w:r>
      <w:r w:rsidRPr="00C91A6B">
        <w:rPr>
          <w:rFonts w:ascii="Times New Roman" w:hAnsi="Times New Roman" w:cs="Times New Roman"/>
          <w:color w:val="000000" w:themeColor="text1"/>
          <w:lang w:val="ru-RU"/>
        </w:rPr>
        <w:t>ности;</w:t>
      </w:r>
    </w:p>
    <w:p w14:paraId="2EF3F71E" w14:textId="58B00B60"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содержание нравственных категорий в буддийской культуре, традиции (сострадание, милосердие, любовь, ответственность,</w:t>
      </w:r>
      <w:r w:rsidR="008B4B84" w:rsidRPr="00C91A6B">
        <w:rPr>
          <w:rFonts w:ascii="Times New Roman" w:hAnsi="Times New Roman" w:cs="Times New Roman"/>
          <w:color w:val="000000" w:themeColor="text1"/>
          <w:lang w:val="ru-RU"/>
        </w:rPr>
        <w:t xml:space="preserve"> благие и неблагие деяния, осво</w:t>
      </w:r>
      <w:r w:rsidRPr="00C91A6B">
        <w:rPr>
          <w:rFonts w:ascii="Times New Roman" w:hAnsi="Times New Roman" w:cs="Times New Roman"/>
          <w:color w:val="000000" w:themeColor="text1"/>
          <w:lang w:val="ru-RU"/>
        </w:rPr>
        <w:t>бождение, борьба с неведе</w:t>
      </w:r>
      <w:r w:rsidR="008B4B84" w:rsidRPr="00C91A6B">
        <w:rPr>
          <w:rFonts w:ascii="Times New Roman" w:hAnsi="Times New Roman" w:cs="Times New Roman"/>
          <w:color w:val="000000" w:themeColor="text1"/>
          <w:lang w:val="ru-RU"/>
        </w:rPr>
        <w:t>нием, уверенность в себе, посто</w:t>
      </w:r>
      <w:r w:rsidRPr="00C91A6B">
        <w:rPr>
          <w:rFonts w:ascii="Times New Roman" w:hAnsi="Times New Roman" w:cs="Times New Roman"/>
          <w:color w:val="000000" w:themeColor="text1"/>
          <w:lang w:val="ru-RU"/>
        </w:rPr>
        <w:t xml:space="preserve">янство перемен, внимательность); основных идей (учения) Будды о сущности человеческой жизни, цикличности и </w:t>
      </w:r>
      <w:r w:rsidR="008B4B84" w:rsidRPr="00C91A6B">
        <w:rPr>
          <w:rFonts w:ascii="Times New Roman" w:hAnsi="Times New Roman" w:cs="Times New Roman"/>
          <w:color w:val="000000" w:themeColor="text1"/>
          <w:lang w:val="ru-RU"/>
        </w:rPr>
        <w:t>зна</w:t>
      </w:r>
      <w:r w:rsidRPr="00C91A6B">
        <w:rPr>
          <w:rFonts w:ascii="Times New Roman" w:hAnsi="Times New Roman" w:cs="Times New Roman"/>
          <w:color w:val="000000" w:themeColor="text1"/>
          <w:lang w:val="ru-RU"/>
        </w:rPr>
        <w:t>чения сансары; понимание личности как совокупности всех поступков; значение понятий «правильное воззрение» и</w:t>
      </w:r>
      <w:r w:rsidR="008B4B84"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«правильное действие»;</w:t>
      </w:r>
    </w:p>
    <w:p w14:paraId="605C0A72" w14:textId="74B147C6"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осмысления и нравственной оценки поступков, поведения (своих и других людей) с позиций буддийской этики;</w:t>
      </w:r>
    </w:p>
    <w:p w14:paraId="46099B5E" w14:textId="501B7855"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раскрывать своими словами первоначальные представления о мировоззрении (картине мира) в буддийской культуре, учении о Будде (буддах), </w:t>
      </w:r>
      <w:r w:rsidR="008B4B84" w:rsidRPr="00C91A6B">
        <w:rPr>
          <w:rFonts w:ascii="Times New Roman" w:hAnsi="Times New Roman" w:cs="Times New Roman"/>
          <w:color w:val="000000" w:themeColor="text1"/>
          <w:lang w:val="ru-RU"/>
        </w:rPr>
        <w:t>бодхисаттвах, Вселенной, челове</w:t>
      </w:r>
      <w:r w:rsidRPr="00C91A6B">
        <w:rPr>
          <w:rFonts w:ascii="Times New Roman" w:hAnsi="Times New Roman" w:cs="Times New Roman"/>
          <w:color w:val="000000" w:themeColor="text1"/>
          <w:lang w:val="ru-RU"/>
        </w:rPr>
        <w:t>ке, обществе, сангхе, с</w:t>
      </w:r>
      <w:r w:rsidR="008B4B84" w:rsidRPr="00C91A6B">
        <w:rPr>
          <w:rFonts w:ascii="Times New Roman" w:hAnsi="Times New Roman" w:cs="Times New Roman"/>
          <w:color w:val="000000" w:themeColor="text1"/>
          <w:lang w:val="ru-RU"/>
        </w:rPr>
        <w:t>ансаре и нирване; понимание цен</w:t>
      </w:r>
      <w:r w:rsidRPr="00C91A6B">
        <w:rPr>
          <w:rFonts w:ascii="Times New Roman" w:hAnsi="Times New Roman" w:cs="Times New Roman"/>
          <w:color w:val="000000" w:themeColor="text1"/>
          <w:lang w:val="ru-RU"/>
        </w:rPr>
        <w:t>ности любой формы жиз</w:t>
      </w:r>
      <w:r w:rsidR="008B4B84" w:rsidRPr="00C91A6B">
        <w:rPr>
          <w:rFonts w:ascii="Times New Roman" w:hAnsi="Times New Roman" w:cs="Times New Roman"/>
          <w:color w:val="000000" w:themeColor="text1"/>
          <w:lang w:val="ru-RU"/>
        </w:rPr>
        <w:t>ни как связанной с ценностью че</w:t>
      </w:r>
      <w:r w:rsidRPr="00C91A6B">
        <w:rPr>
          <w:rFonts w:ascii="Times New Roman" w:hAnsi="Times New Roman" w:cs="Times New Roman"/>
          <w:color w:val="000000" w:themeColor="text1"/>
          <w:lang w:val="ru-RU"/>
        </w:rPr>
        <w:t>ловеческой жизни и бытия;</w:t>
      </w:r>
    </w:p>
    <w:p w14:paraId="799A4AD3" w14:textId="48E42307"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буддийских писаниях, ламах, службах; смысле принятия, восьмеричном пути и карме;</w:t>
      </w:r>
    </w:p>
    <w:p w14:paraId="2F356D26" w14:textId="7320AEB0"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назначен</w:t>
      </w:r>
      <w:r w:rsidR="008B4B84" w:rsidRPr="00C91A6B">
        <w:rPr>
          <w:rFonts w:ascii="Times New Roman" w:hAnsi="Times New Roman" w:cs="Times New Roman"/>
          <w:color w:val="000000" w:themeColor="text1"/>
          <w:lang w:val="ru-RU"/>
        </w:rPr>
        <w:t>ии и устройстве буддийского хра</w:t>
      </w:r>
      <w:r w:rsidRPr="00C91A6B">
        <w:rPr>
          <w:rFonts w:ascii="Times New Roman" w:hAnsi="Times New Roman" w:cs="Times New Roman"/>
          <w:color w:val="000000" w:themeColor="text1"/>
          <w:lang w:val="ru-RU"/>
        </w:rPr>
        <w:t>ма, нормах поведения</w:t>
      </w:r>
      <w:r w:rsidR="008B4B84" w:rsidRPr="00C91A6B">
        <w:rPr>
          <w:rFonts w:ascii="Times New Roman" w:hAnsi="Times New Roman" w:cs="Times New Roman"/>
          <w:color w:val="000000" w:themeColor="text1"/>
          <w:lang w:val="ru-RU"/>
        </w:rPr>
        <w:t xml:space="preserve"> в храме, общения с мирскими по</w:t>
      </w:r>
      <w:r w:rsidRPr="00C91A6B">
        <w:rPr>
          <w:rFonts w:ascii="Times New Roman" w:hAnsi="Times New Roman" w:cs="Times New Roman"/>
          <w:color w:val="000000" w:themeColor="text1"/>
          <w:lang w:val="ru-RU"/>
        </w:rPr>
        <w:t>следователями и ламами;</w:t>
      </w:r>
    </w:p>
    <w:p w14:paraId="2FA9253F" w14:textId="47DA8C66"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праздниках в буддизме, аскезе;</w:t>
      </w:r>
    </w:p>
    <w:p w14:paraId="07069E95" w14:textId="264905A4"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w:t>
      </w:r>
      <w:r w:rsidR="008B4B84" w:rsidRPr="00C91A6B">
        <w:rPr>
          <w:rFonts w:ascii="Times New Roman" w:hAnsi="Times New Roman" w:cs="Times New Roman"/>
          <w:color w:val="000000" w:themeColor="text1"/>
          <w:lang w:val="ru-RU"/>
        </w:rPr>
        <w:t>ание норм отношений в буддий</w:t>
      </w:r>
      <w:r w:rsidRPr="00C91A6B">
        <w:rPr>
          <w:rFonts w:ascii="Times New Roman" w:hAnsi="Times New Roman" w:cs="Times New Roman"/>
          <w:color w:val="000000" w:themeColor="text1"/>
          <w:lang w:val="ru-RU"/>
        </w:rPr>
        <w:t xml:space="preserve">ской семье, обязанностей и ответственности членов семьи, отношении детей к отцу, </w:t>
      </w:r>
      <w:r w:rsidR="008B4B84" w:rsidRPr="00C91A6B">
        <w:rPr>
          <w:rFonts w:ascii="Times New Roman" w:hAnsi="Times New Roman" w:cs="Times New Roman"/>
          <w:color w:val="000000" w:themeColor="text1"/>
          <w:lang w:val="ru-RU"/>
        </w:rPr>
        <w:t>матери, братьям и сёстрам, стар</w:t>
      </w:r>
      <w:r w:rsidRPr="00C91A6B">
        <w:rPr>
          <w:rFonts w:ascii="Times New Roman" w:hAnsi="Times New Roman" w:cs="Times New Roman"/>
          <w:color w:val="000000" w:themeColor="text1"/>
          <w:lang w:val="ru-RU"/>
        </w:rPr>
        <w:t>шим по возрасту, предкам; буддийских семейных ценностей;</w:t>
      </w:r>
    </w:p>
    <w:p w14:paraId="23FE728D" w14:textId="5A6A1D39"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буддийскую символику, объяснять своими словами её смысл и значение в буддийской культуре;</w:t>
      </w:r>
    </w:p>
    <w:p w14:paraId="737D5C71" w14:textId="33EFF9D6"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рассказывать о художественной культуре в буддийской </w:t>
      </w:r>
      <w:r w:rsidR="008B4B84"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диции;</w:t>
      </w:r>
    </w:p>
    <w:p w14:paraId="2B50575C" w14:textId="18505053"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излагать основные исторические сведения о возникновении буддийской религиозной традиции в истории и в России,</w:t>
      </w:r>
      <w:r w:rsidR="008B4B84" w:rsidRPr="00C91A6B">
        <w:rPr>
          <w:rFonts w:ascii="Times New Roman" w:hAnsi="Times New Roman" w:cs="Times New Roman"/>
          <w:color w:val="000000" w:themeColor="text1"/>
          <w:lang w:val="ru-RU"/>
        </w:rPr>
        <w:t xml:space="preserve"> с</w:t>
      </w:r>
      <w:r w:rsidRPr="00C91A6B">
        <w:rPr>
          <w:rFonts w:ascii="Times New Roman" w:hAnsi="Times New Roman" w:cs="Times New Roman"/>
          <w:color w:val="000000" w:themeColor="text1"/>
          <w:lang w:val="ru-RU"/>
        </w:rPr>
        <w:t>воими словами объяснять роль буддизма в становлении культуры народов России</w:t>
      </w:r>
      <w:r w:rsidR="008B4B84" w:rsidRPr="00C91A6B">
        <w:rPr>
          <w:rFonts w:ascii="Times New Roman" w:hAnsi="Times New Roman" w:cs="Times New Roman"/>
          <w:color w:val="000000" w:themeColor="text1"/>
          <w:lang w:val="ru-RU"/>
        </w:rPr>
        <w:t>, российской культуры и государ</w:t>
      </w:r>
      <w:r w:rsidRPr="00C91A6B">
        <w:rPr>
          <w:rFonts w:ascii="Times New Roman" w:hAnsi="Times New Roman" w:cs="Times New Roman"/>
          <w:color w:val="000000" w:themeColor="text1"/>
          <w:lang w:val="ru-RU"/>
        </w:rPr>
        <w:t>ственности;</w:t>
      </w:r>
    </w:p>
    <w:p w14:paraId="44342516" w14:textId="5C2641DD"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поисковой, проектной деятельности по изучению буддийского</w:t>
      </w:r>
      <w:r w:rsidR="008B4B84" w:rsidRPr="00C91A6B">
        <w:rPr>
          <w:rFonts w:ascii="Times New Roman" w:hAnsi="Times New Roman" w:cs="Times New Roman"/>
          <w:color w:val="000000" w:themeColor="text1"/>
          <w:lang w:val="ru-RU"/>
        </w:rPr>
        <w:t xml:space="preserve"> исторического и культурного на</w:t>
      </w:r>
      <w:r w:rsidRPr="00C91A6B">
        <w:rPr>
          <w:rFonts w:ascii="Times New Roman" w:hAnsi="Times New Roman" w:cs="Times New Roman"/>
          <w:color w:val="000000" w:themeColor="text1"/>
          <w:lang w:val="ru-RU"/>
        </w:rPr>
        <w:t>следия в своей местности, регионе (храмы, монастыри, с</w:t>
      </w:r>
      <w:r w:rsidR="008B4B84" w:rsidRPr="00C91A6B">
        <w:rPr>
          <w:rFonts w:ascii="Times New Roman" w:hAnsi="Times New Roman" w:cs="Times New Roman"/>
          <w:color w:val="000000" w:themeColor="text1"/>
          <w:lang w:val="ru-RU"/>
        </w:rPr>
        <w:t>вя</w:t>
      </w:r>
      <w:r w:rsidRPr="00C91A6B">
        <w:rPr>
          <w:rFonts w:ascii="Times New Roman" w:hAnsi="Times New Roman" w:cs="Times New Roman"/>
          <w:color w:val="000000" w:themeColor="text1"/>
          <w:lang w:val="ru-RU"/>
        </w:rPr>
        <w:t>тыни, памятные и святы</w:t>
      </w:r>
      <w:r w:rsidR="008B4B84" w:rsidRPr="00C91A6B">
        <w:rPr>
          <w:rFonts w:ascii="Times New Roman" w:hAnsi="Times New Roman" w:cs="Times New Roman"/>
          <w:color w:val="000000" w:themeColor="text1"/>
          <w:lang w:val="ru-RU"/>
        </w:rPr>
        <w:t>е места), оформлению и представ</w:t>
      </w:r>
      <w:r w:rsidRPr="00C91A6B">
        <w:rPr>
          <w:rFonts w:ascii="Times New Roman" w:hAnsi="Times New Roman" w:cs="Times New Roman"/>
          <w:color w:val="000000" w:themeColor="text1"/>
          <w:lang w:val="ru-RU"/>
        </w:rPr>
        <w:t>лению её результатов;</w:t>
      </w:r>
    </w:p>
    <w:p w14:paraId="1F7F8D78" w14:textId="42B9A097"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нравственных поступков, совершаемых с опорой на этические н</w:t>
      </w:r>
      <w:r w:rsidR="008B4B84" w:rsidRPr="00C91A6B">
        <w:rPr>
          <w:rFonts w:ascii="Times New Roman" w:hAnsi="Times New Roman" w:cs="Times New Roman"/>
          <w:color w:val="000000" w:themeColor="text1"/>
          <w:lang w:val="ru-RU"/>
        </w:rPr>
        <w:t>ормы религиозной культуры и вну</w:t>
      </w:r>
      <w:r w:rsidRPr="00C91A6B">
        <w:rPr>
          <w:rFonts w:ascii="Times New Roman" w:hAnsi="Times New Roman" w:cs="Times New Roman"/>
          <w:color w:val="000000" w:themeColor="text1"/>
          <w:lang w:val="ru-RU"/>
        </w:rPr>
        <w:t>треннюю установку личнос</w:t>
      </w:r>
      <w:r w:rsidR="008B4B84" w:rsidRPr="00C91A6B">
        <w:rPr>
          <w:rFonts w:ascii="Times New Roman" w:hAnsi="Times New Roman" w:cs="Times New Roman"/>
          <w:color w:val="000000" w:themeColor="text1"/>
          <w:lang w:val="ru-RU"/>
        </w:rPr>
        <w:t>ти, поступать согласно своей со</w:t>
      </w:r>
      <w:r w:rsidRPr="00C91A6B">
        <w:rPr>
          <w:rFonts w:ascii="Times New Roman" w:hAnsi="Times New Roman" w:cs="Times New Roman"/>
          <w:color w:val="000000" w:themeColor="text1"/>
          <w:lang w:val="ru-RU"/>
        </w:rPr>
        <w:t>вести;</w:t>
      </w:r>
    </w:p>
    <w:p w14:paraId="7B62EB37" w14:textId="66528A82"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свободы </w:t>
      </w:r>
      <w:r w:rsidR="008B4B84" w:rsidRPr="00C91A6B">
        <w:rPr>
          <w:rFonts w:ascii="Times New Roman" w:hAnsi="Times New Roman" w:cs="Times New Roman"/>
          <w:color w:val="000000" w:themeColor="text1"/>
          <w:lang w:val="ru-RU"/>
        </w:rPr>
        <w:t>мировоз</w:t>
      </w:r>
      <w:r w:rsidRPr="00C91A6B">
        <w:rPr>
          <w:rFonts w:ascii="Times New Roman" w:hAnsi="Times New Roman" w:cs="Times New Roman"/>
          <w:color w:val="000000" w:themeColor="text1"/>
          <w:lang w:val="ru-RU"/>
        </w:rPr>
        <w:t>зренческого выбора, отношения человека, людей в обществе к религии, свободы ве</w:t>
      </w:r>
      <w:r w:rsidR="008B4B84" w:rsidRPr="00C91A6B">
        <w:rPr>
          <w:rFonts w:ascii="Times New Roman" w:hAnsi="Times New Roman" w:cs="Times New Roman"/>
          <w:color w:val="000000" w:themeColor="text1"/>
          <w:lang w:val="ru-RU"/>
        </w:rPr>
        <w:t>роисповедания; понимание россий</w:t>
      </w:r>
      <w:r w:rsidRPr="00C91A6B">
        <w:rPr>
          <w:rFonts w:ascii="Times New Roman" w:hAnsi="Times New Roman" w:cs="Times New Roman"/>
          <w:color w:val="000000" w:themeColor="text1"/>
          <w:lang w:val="ru-RU"/>
        </w:rPr>
        <w:t>ского общества как многоэтничного и многорелигиозного (приводить примеры), понимание российск</w:t>
      </w:r>
      <w:r w:rsidR="008B4B84" w:rsidRPr="00C91A6B">
        <w:rPr>
          <w:rFonts w:ascii="Times New Roman" w:hAnsi="Times New Roman" w:cs="Times New Roman"/>
          <w:color w:val="000000" w:themeColor="text1"/>
          <w:lang w:val="ru-RU"/>
        </w:rPr>
        <w:t>ого общенарод</w:t>
      </w:r>
      <w:r w:rsidRPr="00C91A6B">
        <w:rPr>
          <w:rFonts w:ascii="Times New Roman" w:hAnsi="Times New Roman" w:cs="Times New Roman"/>
          <w:color w:val="000000" w:themeColor="text1"/>
          <w:lang w:val="ru-RU"/>
        </w:rPr>
        <w:t xml:space="preserve">ного (общенационального, гражданского) патриотизма, </w:t>
      </w:r>
      <w:r w:rsidR="008B4B84" w:rsidRPr="00C91A6B">
        <w:rPr>
          <w:rFonts w:ascii="Times New Roman" w:hAnsi="Times New Roman" w:cs="Times New Roman"/>
          <w:color w:val="000000" w:themeColor="text1"/>
          <w:lang w:val="ru-RU"/>
        </w:rPr>
        <w:t>люб</w:t>
      </w:r>
      <w:r w:rsidRPr="00C91A6B">
        <w:rPr>
          <w:rFonts w:ascii="Times New Roman" w:hAnsi="Times New Roman" w:cs="Times New Roman"/>
          <w:color w:val="000000" w:themeColor="text1"/>
          <w:lang w:val="ru-RU"/>
        </w:rPr>
        <w:t xml:space="preserve">ви к Отечеству, нашей общей Родине — России; приводить примеры сотрудничества последователей традиционных </w:t>
      </w:r>
      <w:r w:rsidR="008B4B84"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лигий;</w:t>
      </w:r>
    </w:p>
    <w:p w14:paraId="1CE686C8" w14:textId="07988C46"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традиционные религии в России (не менее трёх, кроме изучаемой), народ</w:t>
      </w:r>
      <w:r w:rsidR="008B4B84" w:rsidRPr="00C91A6B">
        <w:rPr>
          <w:rFonts w:ascii="Times New Roman" w:hAnsi="Times New Roman" w:cs="Times New Roman"/>
          <w:color w:val="000000" w:themeColor="text1"/>
          <w:lang w:val="ru-RU"/>
        </w:rPr>
        <w:t>ы России, для которых традицион</w:t>
      </w:r>
      <w:r w:rsidRPr="00C91A6B">
        <w:rPr>
          <w:rFonts w:ascii="Times New Roman" w:hAnsi="Times New Roman" w:cs="Times New Roman"/>
          <w:color w:val="000000" w:themeColor="text1"/>
          <w:lang w:val="ru-RU"/>
        </w:rPr>
        <w:t>ными религиями истор</w:t>
      </w:r>
      <w:r w:rsidR="008B4B84" w:rsidRPr="00C91A6B">
        <w:rPr>
          <w:rFonts w:ascii="Times New Roman" w:hAnsi="Times New Roman" w:cs="Times New Roman"/>
          <w:color w:val="000000" w:themeColor="text1"/>
          <w:lang w:val="ru-RU"/>
        </w:rPr>
        <w:t>ически являются православие, ис</w:t>
      </w:r>
      <w:r w:rsidRPr="00C91A6B">
        <w:rPr>
          <w:rFonts w:ascii="Times New Roman" w:hAnsi="Times New Roman" w:cs="Times New Roman"/>
          <w:color w:val="000000" w:themeColor="text1"/>
          <w:lang w:val="ru-RU"/>
        </w:rPr>
        <w:t>лам, буддизм, иудаизм;</w:t>
      </w:r>
    </w:p>
    <w:p w14:paraId="52CD6C6A" w14:textId="024A1441" w:rsidR="009E224D" w:rsidRPr="00C91A6B" w:rsidRDefault="004D0A5B" w:rsidP="00370B29">
      <w:pPr>
        <w:pStyle w:val="a3"/>
        <w:numPr>
          <w:ilvl w:val="0"/>
          <w:numId w:val="28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8B4B84" w:rsidRPr="00C91A6B">
        <w:rPr>
          <w:rFonts w:ascii="Times New Roman" w:hAnsi="Times New Roman" w:cs="Times New Roman"/>
          <w:color w:val="000000" w:themeColor="text1"/>
          <w:lang w:val="ru-RU"/>
        </w:rPr>
        <w:t>и понимание человеческого досто</w:t>
      </w:r>
      <w:r w:rsidRPr="00C91A6B">
        <w:rPr>
          <w:rFonts w:ascii="Times New Roman" w:hAnsi="Times New Roman" w:cs="Times New Roman"/>
          <w:color w:val="000000" w:themeColor="text1"/>
          <w:lang w:val="ru-RU"/>
        </w:rPr>
        <w:t>инства, ценности челове</w:t>
      </w:r>
      <w:r w:rsidR="008B4B84" w:rsidRPr="00C91A6B">
        <w:rPr>
          <w:rFonts w:ascii="Times New Roman" w:hAnsi="Times New Roman" w:cs="Times New Roman"/>
          <w:color w:val="000000" w:themeColor="text1"/>
          <w:lang w:val="ru-RU"/>
        </w:rPr>
        <w:t>ческой жизни в буддийской духов</w:t>
      </w:r>
      <w:r w:rsidRPr="00C91A6B">
        <w:rPr>
          <w:rFonts w:ascii="Times New Roman" w:hAnsi="Times New Roman" w:cs="Times New Roman"/>
          <w:color w:val="000000" w:themeColor="text1"/>
          <w:lang w:val="ru-RU"/>
        </w:rPr>
        <w:t>но­нравственной культуре, традиции.</w:t>
      </w:r>
    </w:p>
    <w:p w14:paraId="2DC4FC78" w14:textId="77777777" w:rsidR="008B4B84" w:rsidRPr="00C91A6B" w:rsidRDefault="008B4B84" w:rsidP="0041663B">
      <w:pPr>
        <w:tabs>
          <w:tab w:val="left" w:pos="709"/>
        </w:tabs>
        <w:ind w:firstLine="567"/>
        <w:jc w:val="both"/>
        <w:rPr>
          <w:rFonts w:ascii="Times New Roman" w:hAnsi="Times New Roman" w:cs="Times New Roman"/>
          <w:b/>
          <w:color w:val="000000" w:themeColor="text1"/>
          <w:sz w:val="20"/>
          <w:szCs w:val="20"/>
          <w:lang w:val="ru-RU"/>
        </w:rPr>
      </w:pPr>
    </w:p>
    <w:p w14:paraId="791658E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иудейской культуры»</w:t>
      </w:r>
    </w:p>
    <w:p w14:paraId="695CFFBD"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 освоения образовательной</w:t>
      </w:r>
      <w:r w:rsidR="008B4B84" w:rsidRPr="00C91A6B">
        <w:rPr>
          <w:rFonts w:ascii="Times New Roman" w:hAnsi="Times New Roman" w:cs="Times New Roman"/>
          <w:color w:val="000000" w:themeColor="text1"/>
          <w:sz w:val="20"/>
          <w:szCs w:val="20"/>
          <w:lang w:val="ru-RU"/>
        </w:rPr>
        <w:t xml:space="preserve"> програм</w:t>
      </w:r>
      <w:r w:rsidRPr="00C91A6B">
        <w:rPr>
          <w:rFonts w:ascii="Times New Roman" w:hAnsi="Times New Roman" w:cs="Times New Roman"/>
          <w:color w:val="000000" w:themeColor="text1"/>
          <w:sz w:val="20"/>
          <w:szCs w:val="20"/>
          <w:lang w:val="ru-RU"/>
        </w:rPr>
        <w:t>мы модуля «Основы иудейской культуры» должны отражать сформированность умений:</w:t>
      </w:r>
    </w:p>
    <w:p w14:paraId="2FCBD87E" w14:textId="281EC417"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w:t>
      </w:r>
      <w:r w:rsidR="008B4B84" w:rsidRPr="00C91A6B">
        <w:rPr>
          <w:rFonts w:ascii="Times New Roman" w:hAnsi="Times New Roman" w:cs="Times New Roman"/>
          <w:color w:val="000000" w:themeColor="text1"/>
          <w:lang w:val="ru-RU"/>
        </w:rPr>
        <w:t>ми первоначальное понимание сущ</w:t>
      </w:r>
      <w:r w:rsidRPr="00C91A6B">
        <w:rPr>
          <w:rFonts w:ascii="Times New Roman" w:hAnsi="Times New Roman" w:cs="Times New Roman"/>
          <w:color w:val="000000" w:themeColor="text1"/>
          <w:lang w:val="ru-RU"/>
        </w:rPr>
        <w:t>ности духовного развити</w:t>
      </w:r>
      <w:r w:rsidR="008B4B84" w:rsidRPr="00C91A6B">
        <w:rPr>
          <w:rFonts w:ascii="Times New Roman" w:hAnsi="Times New Roman" w:cs="Times New Roman"/>
          <w:color w:val="000000" w:themeColor="text1"/>
          <w:lang w:val="ru-RU"/>
        </w:rPr>
        <w:t>я как осознания и усвоения чело</w:t>
      </w:r>
      <w:r w:rsidRPr="00C91A6B">
        <w:rPr>
          <w:rFonts w:ascii="Times New Roman" w:hAnsi="Times New Roman" w:cs="Times New Roman"/>
          <w:color w:val="000000" w:themeColor="text1"/>
          <w:lang w:val="ru-RU"/>
        </w:rPr>
        <w:t>веком значимых для жизни представлений о себе, людях, окружающей действительности;</w:t>
      </w:r>
    </w:p>
    <w:p w14:paraId="3A3D23A7" w14:textId="3F55624C" w:rsidR="009E224D" w:rsidRPr="00C91A6B" w:rsidRDefault="004D0A5B" w:rsidP="00370B29">
      <w:pPr>
        <w:pStyle w:val="a3"/>
        <w:numPr>
          <w:ilvl w:val="0"/>
          <w:numId w:val="287"/>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значимости </w:t>
      </w:r>
      <w:r w:rsidR="008B4B84"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ственного совершенствования и роли в этом личных усилий человека, приводить примеры;</w:t>
      </w:r>
    </w:p>
    <w:p w14:paraId="568D9B41" w14:textId="49A8E370"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понимание и принятие значения российских </w:t>
      </w:r>
      <w:r w:rsidR="008B4B84"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диционных духовных и нравственных ценностей, духовно­нравственной культуры народов России, российского обще</w:t>
      </w:r>
      <w:r w:rsidR="008B4B84"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 xml:space="preserve">тва как источника и </w:t>
      </w:r>
      <w:r w:rsidR="008B4B84" w:rsidRPr="00C91A6B">
        <w:rPr>
          <w:rFonts w:ascii="Times New Roman" w:hAnsi="Times New Roman" w:cs="Times New Roman"/>
          <w:color w:val="000000" w:themeColor="text1"/>
          <w:lang w:val="ru-RU"/>
        </w:rPr>
        <w:t>основы духовного развития, нрав</w:t>
      </w:r>
      <w:r w:rsidRPr="00C91A6B">
        <w:rPr>
          <w:rFonts w:ascii="Times New Roman" w:hAnsi="Times New Roman" w:cs="Times New Roman"/>
          <w:color w:val="000000" w:themeColor="text1"/>
          <w:lang w:val="ru-RU"/>
        </w:rPr>
        <w:t>ственного совершенствования;</w:t>
      </w:r>
    </w:p>
    <w:p w14:paraId="1189E16F" w14:textId="6F2A13C1"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14:paraId="719A2A79" w14:textId="3C44CBAC"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содержание нравственных категорий в иудейской культуре, традиции (любовь, вера, милосердие, прощение, покаяние, сост</w:t>
      </w:r>
      <w:r w:rsidR="008B4B84" w:rsidRPr="00C91A6B">
        <w:rPr>
          <w:rFonts w:ascii="Times New Roman" w:hAnsi="Times New Roman" w:cs="Times New Roman"/>
          <w:color w:val="000000" w:themeColor="text1"/>
          <w:lang w:val="ru-RU"/>
        </w:rPr>
        <w:t>радание, ответственность, послу</w:t>
      </w:r>
      <w:r w:rsidRPr="00C91A6B">
        <w:rPr>
          <w:rFonts w:ascii="Times New Roman" w:hAnsi="Times New Roman" w:cs="Times New Roman"/>
          <w:color w:val="000000" w:themeColor="text1"/>
          <w:lang w:val="ru-RU"/>
        </w:rPr>
        <w:t>шание, исполнение заповедей, борьба с грехом и спасение), основное содержание и ме</w:t>
      </w:r>
      <w:r w:rsidR="00E07A4A" w:rsidRPr="00C91A6B">
        <w:rPr>
          <w:rFonts w:ascii="Times New Roman" w:hAnsi="Times New Roman" w:cs="Times New Roman"/>
          <w:color w:val="000000" w:themeColor="text1"/>
          <w:lang w:val="ru-RU"/>
        </w:rPr>
        <w:t>сто заповедей (прежде всего, Де</w:t>
      </w:r>
      <w:r w:rsidRPr="00C91A6B">
        <w:rPr>
          <w:rFonts w:ascii="Times New Roman" w:hAnsi="Times New Roman" w:cs="Times New Roman"/>
          <w:color w:val="000000" w:themeColor="text1"/>
          <w:lang w:val="ru-RU"/>
        </w:rPr>
        <w:t>сяти заповедей) в жизни ч</w:t>
      </w:r>
      <w:r w:rsidR="0010290D" w:rsidRPr="00C91A6B">
        <w:rPr>
          <w:rFonts w:ascii="Times New Roman" w:hAnsi="Times New Roman" w:cs="Times New Roman"/>
          <w:color w:val="000000" w:themeColor="text1"/>
          <w:lang w:val="ru-RU"/>
        </w:rPr>
        <w:t>еловека; объяснять «золотое пра</w:t>
      </w:r>
      <w:r w:rsidRPr="00C91A6B">
        <w:rPr>
          <w:rFonts w:ascii="Times New Roman" w:hAnsi="Times New Roman" w:cs="Times New Roman"/>
          <w:color w:val="000000" w:themeColor="text1"/>
          <w:lang w:val="ru-RU"/>
        </w:rPr>
        <w:t>вило нравственности» в иудейской религиозной традиции;</w:t>
      </w:r>
    </w:p>
    <w:p w14:paraId="425C6B47" w14:textId="3646695D" w:rsidR="009E224D" w:rsidRPr="00C91A6B" w:rsidRDefault="004D0A5B" w:rsidP="00370B29">
      <w:pPr>
        <w:pStyle w:val="a3"/>
        <w:numPr>
          <w:ilvl w:val="0"/>
          <w:numId w:val="287"/>
        </w:numPr>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осмысления и нравственной оценки поступков, поведения (своих и других людей) с позиций иудейской этики;</w:t>
      </w:r>
    </w:p>
    <w:p w14:paraId="6E8C5E6E" w14:textId="4644F37F" w:rsidR="009E224D" w:rsidRPr="00C91A6B" w:rsidRDefault="004D0A5B" w:rsidP="00370B29">
      <w:pPr>
        <w:pStyle w:val="a3"/>
        <w:numPr>
          <w:ilvl w:val="0"/>
          <w:numId w:val="287"/>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своими словами первоначальные представления о мировоззрении (картине</w:t>
      </w:r>
      <w:r w:rsidR="0010290D" w:rsidRPr="00C91A6B">
        <w:rPr>
          <w:rFonts w:ascii="Times New Roman" w:hAnsi="Times New Roman" w:cs="Times New Roman"/>
          <w:color w:val="000000" w:themeColor="text1"/>
          <w:lang w:val="ru-RU"/>
        </w:rPr>
        <w:t xml:space="preserve"> мира) в иудаизме, учение о еди</w:t>
      </w:r>
      <w:r w:rsidRPr="00C91A6B">
        <w:rPr>
          <w:rFonts w:ascii="Times New Roman" w:hAnsi="Times New Roman" w:cs="Times New Roman"/>
          <w:color w:val="000000" w:themeColor="text1"/>
          <w:lang w:val="ru-RU"/>
        </w:rPr>
        <w:t>нобожии, об основных принципах иудаизма;</w:t>
      </w:r>
    </w:p>
    <w:p w14:paraId="1A0F816C" w14:textId="5E3E1964"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священных текстах иудаизма — Торе и Танахе, о Талмуде, произведениях выдающихся деятелей иудаизма, богослужениях, молитвах;</w:t>
      </w:r>
    </w:p>
    <w:p w14:paraId="5FE4CF98" w14:textId="0F60EB65"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рассказывать о назначении и устройстве синагоги, о </w:t>
      </w:r>
      <w:r w:rsidR="0010290D" w:rsidRPr="00C91A6B">
        <w:rPr>
          <w:rFonts w:ascii="Times New Roman" w:hAnsi="Times New Roman" w:cs="Times New Roman"/>
          <w:color w:val="000000" w:themeColor="text1"/>
          <w:lang w:val="ru-RU"/>
        </w:rPr>
        <w:t>равви</w:t>
      </w:r>
      <w:r w:rsidRPr="00C91A6B">
        <w:rPr>
          <w:rFonts w:ascii="Times New Roman" w:hAnsi="Times New Roman" w:cs="Times New Roman"/>
          <w:color w:val="000000" w:themeColor="text1"/>
          <w:lang w:val="ru-RU"/>
        </w:rPr>
        <w:t>нах, нормах поведения в синагоге, общения с мирянами и раввинами;</w:t>
      </w:r>
    </w:p>
    <w:p w14:paraId="67FCDF5F" w14:textId="143341E8"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об иудейских праздниках (не менее четырёх, включая Рош­а­Шана, Йом­Киппур, Суккот, Песах), постах, назначении поста;</w:t>
      </w:r>
    </w:p>
    <w:p w14:paraId="6B122197" w14:textId="0D742E50"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раскрывать основное содержание норм отношений в </w:t>
      </w:r>
      <w:r w:rsidR="0010290D" w:rsidRPr="00C91A6B">
        <w:rPr>
          <w:rFonts w:ascii="Times New Roman" w:hAnsi="Times New Roman" w:cs="Times New Roman"/>
          <w:color w:val="000000" w:themeColor="text1"/>
          <w:lang w:val="ru-RU"/>
        </w:rPr>
        <w:t>еврей</w:t>
      </w:r>
      <w:r w:rsidRPr="00C91A6B">
        <w:rPr>
          <w:rFonts w:ascii="Times New Roman" w:hAnsi="Times New Roman" w:cs="Times New Roman"/>
          <w:color w:val="000000" w:themeColor="text1"/>
          <w:lang w:val="ru-RU"/>
        </w:rPr>
        <w:t xml:space="preserve">ской семье, обязанностей и ответственности членов семьи, отношений детей к отцу, </w:t>
      </w:r>
      <w:r w:rsidR="0010290D" w:rsidRPr="00C91A6B">
        <w:rPr>
          <w:rFonts w:ascii="Times New Roman" w:hAnsi="Times New Roman" w:cs="Times New Roman"/>
          <w:color w:val="000000" w:themeColor="text1"/>
          <w:lang w:val="ru-RU"/>
        </w:rPr>
        <w:t>матери, братьям и сёстрам, стар</w:t>
      </w:r>
      <w:r w:rsidRPr="00C91A6B">
        <w:rPr>
          <w:rFonts w:ascii="Times New Roman" w:hAnsi="Times New Roman" w:cs="Times New Roman"/>
          <w:color w:val="000000" w:themeColor="text1"/>
          <w:lang w:val="ru-RU"/>
        </w:rPr>
        <w:t xml:space="preserve">шим по возрасту, предкам; иудейских традиционных </w:t>
      </w:r>
      <w:r w:rsidR="0010290D" w:rsidRPr="00C91A6B">
        <w:rPr>
          <w:rFonts w:ascii="Times New Roman" w:hAnsi="Times New Roman" w:cs="Times New Roman"/>
          <w:color w:val="000000" w:themeColor="text1"/>
          <w:lang w:val="ru-RU"/>
        </w:rPr>
        <w:t>семей</w:t>
      </w:r>
      <w:r w:rsidRPr="00C91A6B">
        <w:rPr>
          <w:rFonts w:ascii="Times New Roman" w:hAnsi="Times New Roman" w:cs="Times New Roman"/>
          <w:color w:val="000000" w:themeColor="text1"/>
          <w:lang w:val="ru-RU"/>
        </w:rPr>
        <w:t>ных ценностей;</w:t>
      </w:r>
    </w:p>
    <w:p w14:paraId="319F9524" w14:textId="3D215C0C" w:rsidR="009E224D" w:rsidRPr="00C91A6B" w:rsidRDefault="004D0A5B" w:rsidP="00370B29">
      <w:pPr>
        <w:pStyle w:val="a3"/>
        <w:numPr>
          <w:ilvl w:val="0"/>
          <w:numId w:val="287"/>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иудейскую символику, объяснять своими </w:t>
      </w:r>
      <w:r w:rsidR="0010290D" w:rsidRPr="00C91A6B">
        <w:rPr>
          <w:rFonts w:ascii="Times New Roman" w:hAnsi="Times New Roman" w:cs="Times New Roman"/>
          <w:color w:val="000000" w:themeColor="text1"/>
          <w:lang w:val="ru-RU"/>
        </w:rPr>
        <w:t>слова</w:t>
      </w:r>
      <w:r w:rsidRPr="00C91A6B">
        <w:rPr>
          <w:rFonts w:ascii="Times New Roman" w:hAnsi="Times New Roman" w:cs="Times New Roman"/>
          <w:color w:val="000000" w:themeColor="text1"/>
          <w:lang w:val="ru-RU"/>
        </w:rPr>
        <w:t>ми её смысл (магендовид) и значение в еврейской культуре;</w:t>
      </w:r>
    </w:p>
    <w:p w14:paraId="52296683" w14:textId="43D51FE9"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художест</w:t>
      </w:r>
      <w:r w:rsidR="0010290D" w:rsidRPr="00C91A6B">
        <w:rPr>
          <w:rFonts w:ascii="Times New Roman" w:hAnsi="Times New Roman" w:cs="Times New Roman"/>
          <w:color w:val="000000" w:themeColor="text1"/>
          <w:lang w:val="ru-RU"/>
        </w:rPr>
        <w:t>венной культуре в иудейской тра</w:t>
      </w:r>
      <w:r w:rsidRPr="00C91A6B">
        <w:rPr>
          <w:rFonts w:ascii="Times New Roman" w:hAnsi="Times New Roman" w:cs="Times New Roman"/>
          <w:color w:val="000000" w:themeColor="text1"/>
          <w:lang w:val="ru-RU"/>
        </w:rPr>
        <w:t>диции, каллиграфии, религиозных напевах, архитектуре, книжной миниатюре, религиозной атрибутике, одежде;</w:t>
      </w:r>
    </w:p>
    <w:p w14:paraId="194E80AA" w14:textId="62360888"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73AAC1C3" w14:textId="4DF22FE8"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поисковой, проектной деятельности по изучению иудейского исторического и культурного на</w:t>
      </w:r>
      <w:r w:rsidR="0010290D"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ледия в своей местности, регионе (синагоги, кладбища, памятные и святые места), оформлению и представлению её результатов;</w:t>
      </w:r>
    </w:p>
    <w:p w14:paraId="78D84508" w14:textId="5F24C3B3"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нравственных поступков, совершаемых с опорой на этические н</w:t>
      </w:r>
      <w:r w:rsidR="0010290D" w:rsidRPr="00C91A6B">
        <w:rPr>
          <w:rFonts w:ascii="Times New Roman" w:hAnsi="Times New Roman" w:cs="Times New Roman"/>
          <w:color w:val="000000" w:themeColor="text1"/>
          <w:lang w:val="ru-RU"/>
        </w:rPr>
        <w:t>ормы религиозной культуры и вну</w:t>
      </w:r>
      <w:r w:rsidRPr="00C91A6B">
        <w:rPr>
          <w:rFonts w:ascii="Times New Roman" w:hAnsi="Times New Roman" w:cs="Times New Roman"/>
          <w:color w:val="000000" w:themeColor="text1"/>
          <w:lang w:val="ru-RU"/>
        </w:rPr>
        <w:t>треннюю установку личнос</w:t>
      </w:r>
      <w:r w:rsidR="0010290D" w:rsidRPr="00C91A6B">
        <w:rPr>
          <w:rFonts w:ascii="Times New Roman" w:hAnsi="Times New Roman" w:cs="Times New Roman"/>
          <w:color w:val="000000" w:themeColor="text1"/>
          <w:lang w:val="ru-RU"/>
        </w:rPr>
        <w:t>ти, поступать согласно своей сов</w:t>
      </w:r>
      <w:r w:rsidRPr="00C91A6B">
        <w:rPr>
          <w:rFonts w:ascii="Times New Roman" w:hAnsi="Times New Roman" w:cs="Times New Roman"/>
          <w:color w:val="000000" w:themeColor="text1"/>
          <w:lang w:val="ru-RU"/>
        </w:rPr>
        <w:t>ести;</w:t>
      </w:r>
    </w:p>
    <w:p w14:paraId="1BDD3307" w14:textId="2074A3DD" w:rsidR="009E224D" w:rsidRPr="00C91A6B" w:rsidRDefault="004D0A5B" w:rsidP="00370B29">
      <w:pPr>
        <w:pStyle w:val="a3"/>
        <w:numPr>
          <w:ilvl w:val="0"/>
          <w:numId w:val="287"/>
        </w:numPr>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10290D" w:rsidRPr="00C91A6B">
        <w:rPr>
          <w:rFonts w:ascii="Times New Roman" w:hAnsi="Times New Roman" w:cs="Times New Roman"/>
          <w:color w:val="000000" w:themeColor="text1"/>
          <w:lang w:val="ru-RU"/>
        </w:rPr>
        <w:t>и понимание свободы мировоззрен</w:t>
      </w:r>
      <w:r w:rsidRPr="00C91A6B">
        <w:rPr>
          <w:rFonts w:ascii="Times New Roman" w:hAnsi="Times New Roman" w:cs="Times New Roman"/>
          <w:color w:val="000000" w:themeColor="text1"/>
          <w:lang w:val="ru-RU"/>
        </w:rPr>
        <w:t>ческого выбора, отношения человека, людей в обществе к религии, свободы вероисповедания; понимание российского общества как многоэтнич</w:t>
      </w:r>
      <w:r w:rsidR="0010290D" w:rsidRPr="00C91A6B">
        <w:rPr>
          <w:rFonts w:ascii="Times New Roman" w:hAnsi="Times New Roman" w:cs="Times New Roman"/>
          <w:color w:val="000000" w:themeColor="text1"/>
          <w:lang w:val="ru-RU"/>
        </w:rPr>
        <w:t>ного и многорелигиозного (приво</w:t>
      </w:r>
      <w:r w:rsidRPr="00C91A6B">
        <w:rPr>
          <w:rFonts w:ascii="Times New Roman" w:hAnsi="Times New Roman" w:cs="Times New Roman"/>
          <w:color w:val="000000" w:themeColor="text1"/>
          <w:lang w:val="ru-RU"/>
        </w:rPr>
        <w:t>дить примеры), понимание российского об</w:t>
      </w:r>
      <w:r w:rsidR="0010290D" w:rsidRPr="00C91A6B">
        <w:rPr>
          <w:rFonts w:ascii="Times New Roman" w:hAnsi="Times New Roman" w:cs="Times New Roman"/>
          <w:color w:val="000000" w:themeColor="text1"/>
          <w:lang w:val="ru-RU"/>
        </w:rPr>
        <w:t>щенародного (об</w:t>
      </w:r>
      <w:r w:rsidRPr="00C91A6B">
        <w:rPr>
          <w:rFonts w:ascii="Times New Roman" w:hAnsi="Times New Roman" w:cs="Times New Roman"/>
          <w:color w:val="000000" w:themeColor="text1"/>
          <w:lang w:val="ru-RU"/>
        </w:rPr>
        <w:t>щенационального, граждан</w:t>
      </w:r>
      <w:r w:rsidR="0010290D" w:rsidRPr="00C91A6B">
        <w:rPr>
          <w:rFonts w:ascii="Times New Roman" w:hAnsi="Times New Roman" w:cs="Times New Roman"/>
          <w:color w:val="000000" w:themeColor="text1"/>
          <w:lang w:val="ru-RU"/>
        </w:rPr>
        <w:t>ского) патриотизма, любви к Оте</w:t>
      </w:r>
      <w:r w:rsidRPr="00C91A6B">
        <w:rPr>
          <w:rFonts w:ascii="Times New Roman" w:hAnsi="Times New Roman" w:cs="Times New Roman"/>
          <w:color w:val="000000" w:themeColor="text1"/>
          <w:lang w:val="ru-RU"/>
        </w:rPr>
        <w:t>честву, нашей общей Родине — России; приводить примеры сотрудничества последователей традиционных религий;</w:t>
      </w:r>
    </w:p>
    <w:p w14:paraId="0FFB5568" w14:textId="35BF1619" w:rsidR="009E224D" w:rsidRPr="00C91A6B" w:rsidRDefault="004D0A5B" w:rsidP="00370B29">
      <w:pPr>
        <w:pStyle w:val="a3"/>
        <w:numPr>
          <w:ilvl w:val="0"/>
          <w:numId w:val="287"/>
        </w:numPr>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традиционные религии в России (не менее трёх, кроме изучаемой), народ</w:t>
      </w:r>
      <w:r w:rsidR="0010290D" w:rsidRPr="00C91A6B">
        <w:rPr>
          <w:rFonts w:ascii="Times New Roman" w:hAnsi="Times New Roman" w:cs="Times New Roman"/>
          <w:color w:val="000000" w:themeColor="text1"/>
          <w:lang w:val="ru-RU"/>
        </w:rPr>
        <w:t>ы России, для которых традицион</w:t>
      </w:r>
      <w:r w:rsidRPr="00C91A6B">
        <w:rPr>
          <w:rFonts w:ascii="Times New Roman" w:hAnsi="Times New Roman" w:cs="Times New Roman"/>
          <w:color w:val="000000" w:themeColor="text1"/>
          <w:lang w:val="ru-RU"/>
        </w:rPr>
        <w:t>ными религиями истор</w:t>
      </w:r>
      <w:r w:rsidR="0010290D" w:rsidRPr="00C91A6B">
        <w:rPr>
          <w:rFonts w:ascii="Times New Roman" w:hAnsi="Times New Roman" w:cs="Times New Roman"/>
          <w:color w:val="000000" w:themeColor="text1"/>
          <w:lang w:val="ru-RU"/>
        </w:rPr>
        <w:t>ически являются православие, ис</w:t>
      </w:r>
      <w:r w:rsidRPr="00C91A6B">
        <w:rPr>
          <w:rFonts w:ascii="Times New Roman" w:hAnsi="Times New Roman" w:cs="Times New Roman"/>
          <w:color w:val="000000" w:themeColor="text1"/>
          <w:lang w:val="ru-RU"/>
        </w:rPr>
        <w:t>лам, буддизм, иудаизм;</w:t>
      </w:r>
    </w:p>
    <w:p w14:paraId="380843A9" w14:textId="7EBF9B7D" w:rsidR="009E224D" w:rsidRPr="00C91A6B" w:rsidRDefault="004D0A5B" w:rsidP="00370B29">
      <w:pPr>
        <w:pStyle w:val="a3"/>
        <w:numPr>
          <w:ilvl w:val="0"/>
          <w:numId w:val="287"/>
        </w:numPr>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10290D" w:rsidRPr="00C91A6B">
        <w:rPr>
          <w:rFonts w:ascii="Times New Roman" w:hAnsi="Times New Roman" w:cs="Times New Roman"/>
          <w:color w:val="000000" w:themeColor="text1"/>
          <w:lang w:val="ru-RU"/>
        </w:rPr>
        <w:t>и понимание человеческого досто</w:t>
      </w:r>
      <w:r w:rsidRPr="00C91A6B">
        <w:rPr>
          <w:rFonts w:ascii="Times New Roman" w:hAnsi="Times New Roman" w:cs="Times New Roman"/>
          <w:color w:val="000000" w:themeColor="text1"/>
          <w:lang w:val="ru-RU"/>
        </w:rPr>
        <w:t xml:space="preserve">инства, ценности человеческой жизни в иудейской </w:t>
      </w:r>
      <w:r w:rsidR="0010290D" w:rsidRPr="00C91A6B">
        <w:rPr>
          <w:rFonts w:ascii="Times New Roman" w:hAnsi="Times New Roman" w:cs="Times New Roman"/>
          <w:color w:val="000000" w:themeColor="text1"/>
          <w:lang w:val="ru-RU"/>
        </w:rPr>
        <w:t>духовно</w:t>
      </w:r>
      <w:r w:rsidRPr="00C91A6B">
        <w:rPr>
          <w:rFonts w:ascii="Times New Roman" w:hAnsi="Times New Roman" w:cs="Times New Roman"/>
          <w:color w:val="000000" w:themeColor="text1"/>
          <w:lang w:val="ru-RU"/>
        </w:rPr>
        <w:t>нравственной культуре, традиции.</w:t>
      </w:r>
    </w:p>
    <w:p w14:paraId="30186BCF" w14:textId="77777777" w:rsidR="0010290D" w:rsidRPr="00C91A6B" w:rsidRDefault="0010290D" w:rsidP="0041663B">
      <w:pPr>
        <w:tabs>
          <w:tab w:val="left" w:pos="709"/>
        </w:tabs>
        <w:ind w:firstLine="567"/>
        <w:jc w:val="both"/>
        <w:rPr>
          <w:rFonts w:ascii="Times New Roman" w:hAnsi="Times New Roman" w:cs="Times New Roman"/>
          <w:b/>
          <w:color w:val="000000" w:themeColor="text1"/>
          <w:sz w:val="20"/>
          <w:szCs w:val="20"/>
          <w:lang w:val="ru-RU"/>
        </w:rPr>
      </w:pPr>
    </w:p>
    <w:p w14:paraId="33ECADA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религиозных культур народов России»</w:t>
      </w:r>
    </w:p>
    <w:p w14:paraId="19CDD3A1"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о</w:t>
      </w:r>
      <w:r w:rsidR="0010290D" w:rsidRPr="00C91A6B">
        <w:rPr>
          <w:rFonts w:ascii="Times New Roman" w:hAnsi="Times New Roman" w:cs="Times New Roman"/>
          <w:color w:val="000000" w:themeColor="text1"/>
          <w:lang w:val="ru-RU"/>
        </w:rPr>
        <w:t>своения образовательной програм</w:t>
      </w:r>
      <w:r w:rsidRPr="00C91A6B">
        <w:rPr>
          <w:rFonts w:ascii="Times New Roman" w:hAnsi="Times New Roman" w:cs="Times New Roman"/>
          <w:color w:val="000000" w:themeColor="text1"/>
          <w:lang w:val="ru-RU"/>
        </w:rPr>
        <w:t>мы модуля «Основы религиозных культур народов России» должны отражать сформированность умений:</w:t>
      </w:r>
    </w:p>
    <w:p w14:paraId="083C8EAD" w14:textId="3A07B4D2"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словами первоначальное понимание с</w:t>
      </w:r>
      <w:r w:rsidR="0010290D" w:rsidRPr="00C91A6B">
        <w:rPr>
          <w:rFonts w:ascii="Times New Roman" w:hAnsi="Times New Roman" w:cs="Times New Roman"/>
          <w:color w:val="000000" w:themeColor="text1"/>
          <w:lang w:val="ru-RU"/>
        </w:rPr>
        <w:t>ущ</w:t>
      </w:r>
      <w:r w:rsidRPr="00C91A6B">
        <w:rPr>
          <w:rFonts w:ascii="Times New Roman" w:hAnsi="Times New Roman" w:cs="Times New Roman"/>
          <w:color w:val="000000" w:themeColor="text1"/>
          <w:lang w:val="ru-RU"/>
        </w:rPr>
        <w:t>ности духовного развити</w:t>
      </w:r>
      <w:r w:rsidR="0010290D" w:rsidRPr="00C91A6B">
        <w:rPr>
          <w:rFonts w:ascii="Times New Roman" w:hAnsi="Times New Roman" w:cs="Times New Roman"/>
          <w:color w:val="000000" w:themeColor="text1"/>
          <w:lang w:val="ru-RU"/>
        </w:rPr>
        <w:t>я как осознания и усвоения чело</w:t>
      </w:r>
      <w:r w:rsidRPr="00C91A6B">
        <w:rPr>
          <w:rFonts w:ascii="Times New Roman" w:hAnsi="Times New Roman" w:cs="Times New Roman"/>
          <w:color w:val="000000" w:themeColor="text1"/>
          <w:lang w:val="ru-RU"/>
        </w:rPr>
        <w:t>веком значимых для жизни представлений о себе, людях, окружающей действительности;</w:t>
      </w:r>
    </w:p>
    <w:p w14:paraId="163A2564" w14:textId="54B0B767"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значимости </w:t>
      </w:r>
      <w:r w:rsidR="0010290D"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ственного самосовершенствования и роли в этом личных усилий человека, приводить примеры;</w:t>
      </w:r>
    </w:p>
    <w:p w14:paraId="4FB93D0D" w14:textId="1A78BF77"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понимание и принятие значения российских </w:t>
      </w:r>
      <w:r w:rsidR="0010290D"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диционных духовных и нравственных ценностей, духовно­нравственной культуры н</w:t>
      </w:r>
      <w:r w:rsidR="0010290D" w:rsidRPr="00C91A6B">
        <w:rPr>
          <w:rFonts w:ascii="Times New Roman" w:hAnsi="Times New Roman" w:cs="Times New Roman"/>
          <w:color w:val="000000" w:themeColor="text1"/>
          <w:lang w:val="ru-RU"/>
        </w:rPr>
        <w:t>ародов России, российского обще</w:t>
      </w:r>
      <w:r w:rsidRPr="00C91A6B">
        <w:rPr>
          <w:rFonts w:ascii="Times New Roman" w:hAnsi="Times New Roman" w:cs="Times New Roman"/>
          <w:color w:val="000000" w:themeColor="text1"/>
          <w:lang w:val="ru-RU"/>
        </w:rPr>
        <w:t xml:space="preserve">ства как источника и </w:t>
      </w:r>
      <w:r w:rsidR="0010290D" w:rsidRPr="00C91A6B">
        <w:rPr>
          <w:rFonts w:ascii="Times New Roman" w:hAnsi="Times New Roman" w:cs="Times New Roman"/>
          <w:color w:val="000000" w:themeColor="text1"/>
          <w:lang w:val="ru-RU"/>
        </w:rPr>
        <w:t>основы духовного развития, нрав</w:t>
      </w:r>
      <w:r w:rsidRPr="00C91A6B">
        <w:rPr>
          <w:rFonts w:ascii="Times New Roman" w:hAnsi="Times New Roman" w:cs="Times New Roman"/>
          <w:color w:val="000000" w:themeColor="text1"/>
          <w:lang w:val="ru-RU"/>
        </w:rPr>
        <w:t>ственного совершенствования;</w:t>
      </w:r>
    </w:p>
    <w:p w14:paraId="1067FFC1" w14:textId="2555F1ED" w:rsidR="0010290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рассказывать о нравственных заповедях, нормах морали в традиционных религиях </w:t>
      </w:r>
      <w:r w:rsidR="0010290D" w:rsidRPr="00C91A6B">
        <w:rPr>
          <w:rFonts w:ascii="Times New Roman" w:hAnsi="Times New Roman" w:cs="Times New Roman"/>
          <w:color w:val="000000" w:themeColor="text1"/>
          <w:lang w:val="ru-RU"/>
        </w:rPr>
        <w:t>России (православие, ислам, буд</w:t>
      </w:r>
      <w:r w:rsidRPr="00C91A6B">
        <w:rPr>
          <w:rFonts w:ascii="Times New Roman" w:hAnsi="Times New Roman" w:cs="Times New Roman"/>
          <w:color w:val="000000" w:themeColor="text1"/>
          <w:lang w:val="ru-RU"/>
        </w:rPr>
        <w:t>дизм, иудаизм), их значении в выстраивании отношений в семье, между людьми;</w:t>
      </w:r>
    </w:p>
    <w:p w14:paraId="00CB5566" w14:textId="6D2EE5B0"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содержание нравственных ка</w:t>
      </w:r>
      <w:r w:rsidR="0010290D" w:rsidRPr="00C91A6B">
        <w:rPr>
          <w:rFonts w:ascii="Times New Roman" w:hAnsi="Times New Roman" w:cs="Times New Roman"/>
          <w:color w:val="000000" w:themeColor="text1"/>
          <w:lang w:val="ru-RU"/>
        </w:rPr>
        <w:t>тего</w:t>
      </w:r>
      <w:r w:rsidRPr="00C91A6B">
        <w:rPr>
          <w:rFonts w:ascii="Times New Roman" w:hAnsi="Times New Roman" w:cs="Times New Roman"/>
          <w:color w:val="000000" w:themeColor="text1"/>
          <w:lang w:val="ru-RU"/>
        </w:rPr>
        <w:t>рий (долг, свобода, ответственность, милосердие, забота о слабых, взаимопомощь) в религиозной культуре народов России (православии, исл</w:t>
      </w:r>
      <w:r w:rsidR="0010290D" w:rsidRPr="00C91A6B">
        <w:rPr>
          <w:rFonts w:ascii="Times New Roman" w:hAnsi="Times New Roman" w:cs="Times New Roman"/>
          <w:color w:val="000000" w:themeColor="text1"/>
          <w:lang w:val="ru-RU"/>
        </w:rPr>
        <w:t>аме, буддизме, иудаизме); объяс</w:t>
      </w:r>
      <w:r w:rsidRPr="00C91A6B">
        <w:rPr>
          <w:rFonts w:ascii="Times New Roman" w:hAnsi="Times New Roman" w:cs="Times New Roman"/>
          <w:color w:val="000000" w:themeColor="text1"/>
          <w:lang w:val="ru-RU"/>
        </w:rPr>
        <w:t>нять «золотое правило нр</w:t>
      </w:r>
      <w:r w:rsidR="0010290D" w:rsidRPr="00C91A6B">
        <w:rPr>
          <w:rFonts w:ascii="Times New Roman" w:hAnsi="Times New Roman" w:cs="Times New Roman"/>
          <w:color w:val="000000" w:themeColor="text1"/>
          <w:lang w:val="ru-RU"/>
        </w:rPr>
        <w:t>авственности» в религиозных тра</w:t>
      </w:r>
      <w:r w:rsidRPr="00C91A6B">
        <w:rPr>
          <w:rFonts w:ascii="Times New Roman" w:hAnsi="Times New Roman" w:cs="Times New Roman"/>
          <w:color w:val="000000" w:themeColor="text1"/>
          <w:lang w:val="ru-RU"/>
        </w:rPr>
        <w:t>дициях;</w:t>
      </w:r>
    </w:p>
    <w:p w14:paraId="1397EC12" w14:textId="3B2E93EA"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соотносить нравственны</w:t>
      </w:r>
      <w:r w:rsidR="0010290D" w:rsidRPr="00C91A6B">
        <w:rPr>
          <w:rFonts w:ascii="Times New Roman" w:hAnsi="Times New Roman" w:cs="Times New Roman"/>
          <w:color w:val="000000" w:themeColor="text1"/>
          <w:lang w:val="ru-RU"/>
        </w:rPr>
        <w:t>е формы поведения с нравственны</w:t>
      </w:r>
      <w:r w:rsidRPr="00C91A6B">
        <w:rPr>
          <w:rFonts w:ascii="Times New Roman" w:hAnsi="Times New Roman" w:cs="Times New Roman"/>
          <w:color w:val="000000" w:themeColor="text1"/>
          <w:lang w:val="ru-RU"/>
        </w:rPr>
        <w:t>ми нормами, заповедями в традиционных религиях народов России;</w:t>
      </w:r>
    </w:p>
    <w:p w14:paraId="464822FD" w14:textId="04ED3EF8"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58732EF2" w14:textId="1C956419"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свяще</w:t>
      </w:r>
      <w:r w:rsidR="0010290D" w:rsidRPr="00C91A6B">
        <w:rPr>
          <w:rFonts w:ascii="Times New Roman" w:hAnsi="Times New Roman" w:cs="Times New Roman"/>
          <w:color w:val="000000" w:themeColor="text1"/>
          <w:lang w:val="ru-RU"/>
        </w:rPr>
        <w:t>нных писаниях традиционных рели</w:t>
      </w:r>
      <w:r w:rsidRPr="00C91A6B">
        <w:rPr>
          <w:rFonts w:ascii="Times New Roman" w:hAnsi="Times New Roman" w:cs="Times New Roman"/>
          <w:color w:val="000000" w:themeColor="text1"/>
          <w:lang w:val="ru-RU"/>
        </w:rPr>
        <w:t>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55DCD2C7" w14:textId="2A2DC8CF"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назначен</w:t>
      </w:r>
      <w:r w:rsidR="0010290D" w:rsidRPr="00C91A6B">
        <w:rPr>
          <w:rFonts w:ascii="Times New Roman" w:hAnsi="Times New Roman" w:cs="Times New Roman"/>
          <w:color w:val="000000" w:themeColor="text1"/>
          <w:lang w:val="ru-RU"/>
        </w:rPr>
        <w:t>ии и устройстве священных соору</w:t>
      </w:r>
      <w:r w:rsidRPr="00C91A6B">
        <w:rPr>
          <w:rFonts w:ascii="Times New Roman" w:hAnsi="Times New Roman" w:cs="Times New Roman"/>
          <w:color w:val="000000" w:themeColor="text1"/>
          <w:lang w:val="ru-RU"/>
        </w:rPr>
        <w:t>жений (храмов) традицио</w:t>
      </w:r>
      <w:r w:rsidR="0010290D" w:rsidRPr="00C91A6B">
        <w:rPr>
          <w:rFonts w:ascii="Times New Roman" w:hAnsi="Times New Roman" w:cs="Times New Roman"/>
          <w:color w:val="000000" w:themeColor="text1"/>
          <w:lang w:val="ru-RU"/>
        </w:rPr>
        <w:t>нных религий народов России, ос</w:t>
      </w:r>
      <w:r w:rsidRPr="00C91A6B">
        <w:rPr>
          <w:rFonts w:ascii="Times New Roman" w:hAnsi="Times New Roman" w:cs="Times New Roman"/>
          <w:color w:val="000000" w:themeColor="text1"/>
          <w:lang w:val="ru-RU"/>
        </w:rPr>
        <w:t>новных нормах поведения в храмах, общения с верующими;</w:t>
      </w:r>
    </w:p>
    <w:p w14:paraId="138F0678" w14:textId="397D69BE"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религиоз</w:t>
      </w:r>
      <w:r w:rsidR="0010290D" w:rsidRPr="00C91A6B">
        <w:rPr>
          <w:rFonts w:ascii="Times New Roman" w:hAnsi="Times New Roman" w:cs="Times New Roman"/>
          <w:color w:val="000000" w:themeColor="text1"/>
          <w:lang w:val="ru-RU"/>
        </w:rPr>
        <w:t>ных календарях и праздниках тра</w:t>
      </w:r>
      <w:r w:rsidRPr="00C91A6B">
        <w:rPr>
          <w:rFonts w:ascii="Times New Roman" w:hAnsi="Times New Roman" w:cs="Times New Roman"/>
          <w:color w:val="000000" w:themeColor="text1"/>
          <w:lang w:val="ru-RU"/>
        </w:rPr>
        <w:t xml:space="preserve">диционных религий народов России (православия, ислама, буддизма, иудаизма, не </w:t>
      </w:r>
      <w:r w:rsidR="0010290D" w:rsidRPr="00C91A6B">
        <w:rPr>
          <w:rFonts w:ascii="Times New Roman" w:hAnsi="Times New Roman" w:cs="Times New Roman"/>
          <w:color w:val="000000" w:themeColor="text1"/>
          <w:lang w:val="ru-RU"/>
        </w:rPr>
        <w:t>менее одного религиозного празд</w:t>
      </w:r>
      <w:r w:rsidRPr="00C91A6B">
        <w:rPr>
          <w:rFonts w:ascii="Times New Roman" w:hAnsi="Times New Roman" w:cs="Times New Roman"/>
          <w:color w:val="000000" w:themeColor="text1"/>
          <w:lang w:val="ru-RU"/>
        </w:rPr>
        <w:t>ника каждой традиции);</w:t>
      </w:r>
    </w:p>
    <w:p w14:paraId="70F7EBD4" w14:textId="1B4E6EE0"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w:t>
      </w:r>
      <w:r w:rsidR="0010290D" w:rsidRPr="00C91A6B">
        <w:rPr>
          <w:rFonts w:ascii="Times New Roman" w:hAnsi="Times New Roman" w:cs="Times New Roman"/>
          <w:color w:val="000000" w:themeColor="text1"/>
          <w:lang w:val="ru-RU"/>
        </w:rPr>
        <w:t>одержание норм отношений в рели</w:t>
      </w:r>
      <w:r w:rsidRPr="00C91A6B">
        <w:rPr>
          <w:rFonts w:ascii="Times New Roman" w:hAnsi="Times New Roman" w:cs="Times New Roman"/>
          <w:color w:val="000000" w:themeColor="text1"/>
          <w:lang w:val="ru-RU"/>
        </w:rPr>
        <w:t>гиозной семье (православи</w:t>
      </w:r>
      <w:r w:rsidR="0010290D" w:rsidRPr="00C91A6B">
        <w:rPr>
          <w:rFonts w:ascii="Times New Roman" w:hAnsi="Times New Roman" w:cs="Times New Roman"/>
          <w:color w:val="000000" w:themeColor="text1"/>
          <w:lang w:val="ru-RU"/>
        </w:rPr>
        <w:t>е, ислам, буддизм, иудаизм), об</w:t>
      </w:r>
      <w:r w:rsidRPr="00C91A6B">
        <w:rPr>
          <w:rFonts w:ascii="Times New Roman" w:hAnsi="Times New Roman" w:cs="Times New Roman"/>
          <w:color w:val="000000" w:themeColor="text1"/>
          <w:lang w:val="ru-RU"/>
        </w:rPr>
        <w:t>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721F13BB" w14:textId="2B003A7A"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религиоз</w:t>
      </w:r>
      <w:r w:rsidR="0010290D" w:rsidRPr="00C91A6B">
        <w:rPr>
          <w:rFonts w:ascii="Times New Roman" w:hAnsi="Times New Roman" w:cs="Times New Roman"/>
          <w:color w:val="000000" w:themeColor="text1"/>
          <w:lang w:val="ru-RU"/>
        </w:rPr>
        <w:t>ную символику традиционных рели</w:t>
      </w:r>
      <w:r w:rsidRPr="00C91A6B">
        <w:rPr>
          <w:rFonts w:ascii="Times New Roman" w:hAnsi="Times New Roman" w:cs="Times New Roman"/>
          <w:color w:val="000000" w:themeColor="text1"/>
          <w:lang w:val="ru-RU"/>
        </w:rPr>
        <w:t>гий народов России (прав</w:t>
      </w:r>
      <w:r w:rsidR="0010290D" w:rsidRPr="00C91A6B">
        <w:rPr>
          <w:rFonts w:ascii="Times New Roman" w:hAnsi="Times New Roman" w:cs="Times New Roman"/>
          <w:color w:val="000000" w:themeColor="text1"/>
          <w:lang w:val="ru-RU"/>
        </w:rPr>
        <w:t>ославия, ислама, буддизма, иуда</w:t>
      </w:r>
      <w:r w:rsidRPr="00C91A6B">
        <w:rPr>
          <w:rFonts w:ascii="Times New Roman" w:hAnsi="Times New Roman" w:cs="Times New Roman"/>
          <w:color w:val="000000" w:themeColor="text1"/>
          <w:lang w:val="ru-RU"/>
        </w:rPr>
        <w:t>изма минимально по одному символу), объяснять своими словами её значение в религиозной культуре;</w:t>
      </w:r>
    </w:p>
    <w:p w14:paraId="2D44E68B" w14:textId="42D02F84"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рассказывать о художественной культуре традиционных </w:t>
      </w:r>
      <w:r w:rsidR="0010290D"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 xml:space="preserve">лигий народов России (православные иконы, исламская каллиграфия, буддийская танкопись); главных </w:t>
      </w:r>
      <w:r w:rsidR="0010290D" w:rsidRPr="00C91A6B">
        <w:rPr>
          <w:rFonts w:ascii="Times New Roman" w:hAnsi="Times New Roman" w:cs="Times New Roman"/>
          <w:color w:val="000000" w:themeColor="text1"/>
          <w:lang w:val="ru-RU"/>
        </w:rPr>
        <w:t>особенно</w:t>
      </w:r>
      <w:r w:rsidRPr="00C91A6B">
        <w:rPr>
          <w:rFonts w:ascii="Times New Roman" w:hAnsi="Times New Roman" w:cs="Times New Roman"/>
          <w:color w:val="000000" w:themeColor="text1"/>
          <w:lang w:val="ru-RU"/>
        </w:rPr>
        <w:t>стях религиозного искусс</w:t>
      </w:r>
      <w:r w:rsidR="0010290D" w:rsidRPr="00C91A6B">
        <w:rPr>
          <w:rFonts w:ascii="Times New Roman" w:hAnsi="Times New Roman" w:cs="Times New Roman"/>
          <w:color w:val="000000" w:themeColor="text1"/>
          <w:lang w:val="ru-RU"/>
        </w:rPr>
        <w:t>тва православия, ислама, буддиз</w:t>
      </w:r>
      <w:r w:rsidRPr="00C91A6B">
        <w:rPr>
          <w:rFonts w:ascii="Times New Roman" w:hAnsi="Times New Roman" w:cs="Times New Roman"/>
          <w:color w:val="000000" w:themeColor="text1"/>
          <w:lang w:val="ru-RU"/>
        </w:rPr>
        <w:t>ма, иудаизма (архитектура, изобразительное искусство, язык и поэтика религиозных текстов, музыки или звуковой среды);</w:t>
      </w:r>
    </w:p>
    <w:p w14:paraId="474D34D8" w14:textId="47BBA296" w:rsidR="0010290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излагать основные истор</w:t>
      </w:r>
      <w:r w:rsidR="0010290D" w:rsidRPr="00C91A6B">
        <w:rPr>
          <w:rFonts w:ascii="Times New Roman" w:hAnsi="Times New Roman" w:cs="Times New Roman"/>
          <w:color w:val="000000" w:themeColor="text1"/>
          <w:lang w:val="ru-RU"/>
        </w:rPr>
        <w:t>ические сведения о роли традици</w:t>
      </w:r>
      <w:r w:rsidRPr="00C91A6B">
        <w:rPr>
          <w:rFonts w:ascii="Times New Roman" w:hAnsi="Times New Roman" w:cs="Times New Roman"/>
          <w:color w:val="000000" w:themeColor="text1"/>
          <w:lang w:val="ru-RU"/>
        </w:rPr>
        <w:t>онных религий в становлении культуры народов России, российского общества, российской государственности;</w:t>
      </w:r>
    </w:p>
    <w:p w14:paraId="77F10DD8" w14:textId="045920D9"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поисковой, проектной деятельности по изучению историческо</w:t>
      </w:r>
      <w:r w:rsidR="0010290D" w:rsidRPr="00C91A6B">
        <w:rPr>
          <w:rFonts w:ascii="Times New Roman" w:hAnsi="Times New Roman" w:cs="Times New Roman"/>
          <w:color w:val="000000" w:themeColor="text1"/>
          <w:lang w:val="ru-RU"/>
        </w:rPr>
        <w:t>го и культурного наследия тради</w:t>
      </w:r>
      <w:r w:rsidRPr="00C91A6B">
        <w:rPr>
          <w:rFonts w:ascii="Times New Roman" w:hAnsi="Times New Roman" w:cs="Times New Roman"/>
          <w:color w:val="000000" w:themeColor="text1"/>
          <w:lang w:val="ru-RU"/>
        </w:rPr>
        <w:t>ционных религий народов</w:t>
      </w:r>
      <w:r w:rsidR="0010290D" w:rsidRPr="00C91A6B">
        <w:rPr>
          <w:rFonts w:ascii="Times New Roman" w:hAnsi="Times New Roman" w:cs="Times New Roman"/>
          <w:color w:val="000000" w:themeColor="text1"/>
          <w:lang w:val="ru-RU"/>
        </w:rPr>
        <w:t xml:space="preserve"> России в своей местности, реги</w:t>
      </w:r>
      <w:r w:rsidRPr="00C91A6B">
        <w:rPr>
          <w:rFonts w:ascii="Times New Roman" w:hAnsi="Times New Roman" w:cs="Times New Roman"/>
          <w:color w:val="000000" w:themeColor="text1"/>
          <w:lang w:val="ru-RU"/>
        </w:rPr>
        <w:t>оне (храмы, монастыри</w:t>
      </w:r>
      <w:r w:rsidR="0010290D" w:rsidRPr="00C91A6B">
        <w:rPr>
          <w:rFonts w:ascii="Times New Roman" w:hAnsi="Times New Roman" w:cs="Times New Roman"/>
          <w:color w:val="000000" w:themeColor="text1"/>
          <w:lang w:val="ru-RU"/>
        </w:rPr>
        <w:t>, святыни, памятные и святые ме</w:t>
      </w:r>
      <w:r w:rsidRPr="00C91A6B">
        <w:rPr>
          <w:rFonts w:ascii="Times New Roman" w:hAnsi="Times New Roman" w:cs="Times New Roman"/>
          <w:color w:val="000000" w:themeColor="text1"/>
          <w:lang w:val="ru-RU"/>
        </w:rPr>
        <w:t>ста), оформлению и представлению её результатов;</w:t>
      </w:r>
    </w:p>
    <w:p w14:paraId="75AD0D54" w14:textId="6A4DDBD4"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нравственных поступков, совершаемых с опорой на этические н</w:t>
      </w:r>
      <w:r w:rsidR="0010290D" w:rsidRPr="00C91A6B">
        <w:rPr>
          <w:rFonts w:ascii="Times New Roman" w:hAnsi="Times New Roman" w:cs="Times New Roman"/>
          <w:color w:val="000000" w:themeColor="text1"/>
          <w:lang w:val="ru-RU"/>
        </w:rPr>
        <w:t>ормы религиозной культуры и вну</w:t>
      </w:r>
      <w:r w:rsidRPr="00C91A6B">
        <w:rPr>
          <w:rFonts w:ascii="Times New Roman" w:hAnsi="Times New Roman" w:cs="Times New Roman"/>
          <w:color w:val="000000" w:themeColor="text1"/>
          <w:lang w:val="ru-RU"/>
        </w:rPr>
        <w:t>треннюю установку лично</w:t>
      </w:r>
      <w:r w:rsidR="0010290D" w:rsidRPr="00C91A6B">
        <w:rPr>
          <w:rFonts w:ascii="Times New Roman" w:hAnsi="Times New Roman" w:cs="Times New Roman"/>
          <w:color w:val="000000" w:themeColor="text1"/>
          <w:lang w:val="ru-RU"/>
        </w:rPr>
        <w:t>сти поступать согласно своей со</w:t>
      </w:r>
      <w:r w:rsidRPr="00C91A6B">
        <w:rPr>
          <w:rFonts w:ascii="Times New Roman" w:hAnsi="Times New Roman" w:cs="Times New Roman"/>
          <w:color w:val="000000" w:themeColor="text1"/>
          <w:lang w:val="ru-RU"/>
        </w:rPr>
        <w:t>вести;</w:t>
      </w:r>
    </w:p>
    <w:p w14:paraId="0AE54515" w14:textId="47F73A4B"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свободы </w:t>
      </w:r>
      <w:r w:rsidR="0010290D" w:rsidRPr="00C91A6B">
        <w:rPr>
          <w:rFonts w:ascii="Times New Roman" w:hAnsi="Times New Roman" w:cs="Times New Roman"/>
          <w:color w:val="000000" w:themeColor="text1"/>
          <w:lang w:val="ru-RU"/>
        </w:rPr>
        <w:t>мировоз</w:t>
      </w:r>
      <w:r w:rsidRPr="00C91A6B">
        <w:rPr>
          <w:rFonts w:ascii="Times New Roman" w:hAnsi="Times New Roman" w:cs="Times New Roman"/>
          <w:color w:val="000000" w:themeColor="text1"/>
          <w:lang w:val="ru-RU"/>
        </w:rPr>
        <w:t>зренческого выбора, отношения человека, людей в обществе к религии, свободы ве</w:t>
      </w:r>
      <w:r w:rsidR="0010290D" w:rsidRPr="00C91A6B">
        <w:rPr>
          <w:rFonts w:ascii="Times New Roman" w:hAnsi="Times New Roman" w:cs="Times New Roman"/>
          <w:color w:val="000000" w:themeColor="text1"/>
          <w:lang w:val="ru-RU"/>
        </w:rPr>
        <w:t>роисповедания; понимание россий</w:t>
      </w:r>
      <w:r w:rsidRPr="00C91A6B">
        <w:rPr>
          <w:rFonts w:ascii="Times New Roman" w:hAnsi="Times New Roman" w:cs="Times New Roman"/>
          <w:color w:val="000000" w:themeColor="text1"/>
          <w:lang w:val="ru-RU"/>
        </w:rPr>
        <w:t>ского общества как многоэтничного и многорелигиозного (приводить примеры), понимание рос</w:t>
      </w:r>
      <w:r w:rsidR="0010290D" w:rsidRPr="00C91A6B">
        <w:rPr>
          <w:rFonts w:ascii="Times New Roman" w:hAnsi="Times New Roman" w:cs="Times New Roman"/>
          <w:color w:val="000000" w:themeColor="text1"/>
          <w:lang w:val="ru-RU"/>
        </w:rPr>
        <w:t>сийского общенародн</w:t>
      </w:r>
      <w:r w:rsidRPr="00C91A6B">
        <w:rPr>
          <w:rFonts w:ascii="Times New Roman" w:hAnsi="Times New Roman" w:cs="Times New Roman"/>
          <w:color w:val="000000" w:themeColor="text1"/>
          <w:lang w:val="ru-RU"/>
        </w:rPr>
        <w:t xml:space="preserve">ого (общенационального, гражданского) патриотизма, </w:t>
      </w:r>
      <w:r w:rsidR="0010290D" w:rsidRPr="00C91A6B">
        <w:rPr>
          <w:rFonts w:ascii="Times New Roman" w:hAnsi="Times New Roman" w:cs="Times New Roman"/>
          <w:color w:val="000000" w:themeColor="text1"/>
          <w:lang w:val="ru-RU"/>
        </w:rPr>
        <w:t>люб</w:t>
      </w:r>
      <w:r w:rsidRPr="00C91A6B">
        <w:rPr>
          <w:rFonts w:ascii="Times New Roman" w:hAnsi="Times New Roman" w:cs="Times New Roman"/>
          <w:color w:val="000000" w:themeColor="text1"/>
          <w:lang w:val="ru-RU"/>
        </w:rPr>
        <w:t xml:space="preserve">ви </w:t>
      </w:r>
      <w:r w:rsidR="0010290D" w:rsidRPr="00C91A6B">
        <w:rPr>
          <w:rFonts w:ascii="Times New Roman" w:hAnsi="Times New Roman" w:cs="Times New Roman"/>
          <w:color w:val="000000" w:themeColor="text1"/>
          <w:lang w:val="ru-RU"/>
        </w:rPr>
        <w:t xml:space="preserve">к Отечеству, нашей общей Родине </w:t>
      </w:r>
      <w:r w:rsidRPr="00C91A6B">
        <w:rPr>
          <w:rFonts w:ascii="Times New Roman" w:hAnsi="Times New Roman" w:cs="Times New Roman"/>
          <w:color w:val="000000" w:themeColor="text1"/>
          <w:lang w:val="ru-RU"/>
        </w:rPr>
        <w:t xml:space="preserve">— России; приводить примеры сотрудничества последователей традиционных </w:t>
      </w:r>
      <w:r w:rsidR="0010290D"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лигий;</w:t>
      </w:r>
    </w:p>
    <w:p w14:paraId="1897E9F5" w14:textId="728426C2"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традиционные религии в России, народы России, для которых традицион</w:t>
      </w:r>
      <w:r w:rsidR="0010290D" w:rsidRPr="00C91A6B">
        <w:rPr>
          <w:rFonts w:ascii="Times New Roman" w:hAnsi="Times New Roman" w:cs="Times New Roman"/>
          <w:color w:val="000000" w:themeColor="text1"/>
          <w:lang w:val="ru-RU"/>
        </w:rPr>
        <w:t>ными религиями исторически явля</w:t>
      </w:r>
      <w:r w:rsidRPr="00C91A6B">
        <w:rPr>
          <w:rFonts w:ascii="Times New Roman" w:hAnsi="Times New Roman" w:cs="Times New Roman"/>
          <w:color w:val="000000" w:themeColor="text1"/>
          <w:lang w:val="ru-RU"/>
        </w:rPr>
        <w:t>ются православие, ислам, буддизм, иудаизм;</w:t>
      </w:r>
    </w:p>
    <w:p w14:paraId="16F71FBE" w14:textId="52CFE6AC" w:rsidR="009E224D" w:rsidRPr="00C91A6B" w:rsidRDefault="004D0A5B" w:rsidP="00370B29">
      <w:pPr>
        <w:pStyle w:val="a3"/>
        <w:numPr>
          <w:ilvl w:val="0"/>
          <w:numId w:val="28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10290D" w:rsidRPr="00C91A6B">
        <w:rPr>
          <w:rFonts w:ascii="Times New Roman" w:hAnsi="Times New Roman" w:cs="Times New Roman"/>
          <w:color w:val="000000" w:themeColor="text1"/>
          <w:lang w:val="ru-RU"/>
        </w:rPr>
        <w:t>и понимание человеческого досто</w:t>
      </w:r>
      <w:r w:rsidRPr="00C91A6B">
        <w:rPr>
          <w:rFonts w:ascii="Times New Roman" w:hAnsi="Times New Roman" w:cs="Times New Roman"/>
          <w:color w:val="000000" w:themeColor="text1"/>
          <w:lang w:val="ru-RU"/>
        </w:rPr>
        <w:t>инства, ценности челов</w:t>
      </w:r>
      <w:r w:rsidR="0010290D" w:rsidRPr="00C91A6B">
        <w:rPr>
          <w:rFonts w:ascii="Times New Roman" w:hAnsi="Times New Roman" w:cs="Times New Roman"/>
          <w:color w:val="000000" w:themeColor="text1"/>
          <w:lang w:val="ru-RU"/>
        </w:rPr>
        <w:t>еческой жизни в традиционных ре</w:t>
      </w:r>
      <w:r w:rsidRPr="00C91A6B">
        <w:rPr>
          <w:rFonts w:ascii="Times New Roman" w:hAnsi="Times New Roman" w:cs="Times New Roman"/>
          <w:color w:val="000000" w:themeColor="text1"/>
          <w:lang w:val="ru-RU"/>
        </w:rPr>
        <w:t>лигиях народов России.</w:t>
      </w:r>
    </w:p>
    <w:p w14:paraId="2189774B" w14:textId="77777777" w:rsidR="0010290D" w:rsidRPr="00C91A6B" w:rsidRDefault="0010290D" w:rsidP="0041663B">
      <w:pPr>
        <w:tabs>
          <w:tab w:val="left" w:pos="709"/>
        </w:tabs>
        <w:ind w:firstLine="567"/>
        <w:jc w:val="both"/>
        <w:rPr>
          <w:rFonts w:ascii="Times New Roman" w:hAnsi="Times New Roman" w:cs="Times New Roman"/>
          <w:b/>
          <w:color w:val="000000" w:themeColor="text1"/>
          <w:sz w:val="20"/>
          <w:szCs w:val="20"/>
          <w:lang w:val="ru-RU"/>
        </w:rPr>
      </w:pPr>
    </w:p>
    <w:p w14:paraId="31B245B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«Основы светской этики»</w:t>
      </w:r>
    </w:p>
    <w:p w14:paraId="1F299D01"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о</w:t>
      </w:r>
      <w:r w:rsidR="0010290D" w:rsidRPr="00C91A6B">
        <w:rPr>
          <w:rFonts w:ascii="Times New Roman" w:hAnsi="Times New Roman" w:cs="Times New Roman"/>
          <w:color w:val="000000" w:themeColor="text1"/>
          <w:lang w:val="ru-RU"/>
        </w:rPr>
        <w:t>своения образовательной програм</w:t>
      </w:r>
      <w:r w:rsidRPr="00C91A6B">
        <w:rPr>
          <w:rFonts w:ascii="Times New Roman" w:hAnsi="Times New Roman" w:cs="Times New Roman"/>
          <w:color w:val="000000" w:themeColor="text1"/>
          <w:lang w:val="ru-RU"/>
        </w:rPr>
        <w:t>мы модуля «Основы светс</w:t>
      </w:r>
      <w:r w:rsidR="0010290D" w:rsidRPr="00C91A6B">
        <w:rPr>
          <w:rFonts w:ascii="Times New Roman" w:hAnsi="Times New Roman" w:cs="Times New Roman"/>
          <w:color w:val="000000" w:themeColor="text1"/>
          <w:lang w:val="ru-RU"/>
        </w:rPr>
        <w:t>кой этики» должны отражать сфор</w:t>
      </w:r>
      <w:r w:rsidRPr="00C91A6B">
        <w:rPr>
          <w:rFonts w:ascii="Times New Roman" w:hAnsi="Times New Roman" w:cs="Times New Roman"/>
          <w:color w:val="000000" w:themeColor="text1"/>
          <w:lang w:val="ru-RU"/>
        </w:rPr>
        <w:t>мированность умений:</w:t>
      </w:r>
    </w:p>
    <w:p w14:paraId="1A78FE31" w14:textId="4021B9BB"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w:t>
      </w:r>
      <w:r w:rsidR="0010290D" w:rsidRPr="00C91A6B">
        <w:rPr>
          <w:rFonts w:ascii="Times New Roman" w:hAnsi="Times New Roman" w:cs="Times New Roman"/>
          <w:color w:val="000000" w:themeColor="text1"/>
          <w:lang w:val="ru-RU"/>
        </w:rPr>
        <w:t>ми первоначальное понимание сущ</w:t>
      </w:r>
      <w:r w:rsidRPr="00C91A6B">
        <w:rPr>
          <w:rFonts w:ascii="Times New Roman" w:hAnsi="Times New Roman" w:cs="Times New Roman"/>
          <w:color w:val="000000" w:themeColor="text1"/>
          <w:lang w:val="ru-RU"/>
        </w:rPr>
        <w:t>ности духовного развити</w:t>
      </w:r>
      <w:r w:rsidR="0010290D" w:rsidRPr="00C91A6B">
        <w:rPr>
          <w:rFonts w:ascii="Times New Roman" w:hAnsi="Times New Roman" w:cs="Times New Roman"/>
          <w:color w:val="000000" w:themeColor="text1"/>
          <w:lang w:val="ru-RU"/>
        </w:rPr>
        <w:t>я как осознания и усвоения чело</w:t>
      </w:r>
      <w:r w:rsidRPr="00C91A6B">
        <w:rPr>
          <w:rFonts w:ascii="Times New Roman" w:hAnsi="Times New Roman" w:cs="Times New Roman"/>
          <w:color w:val="000000" w:themeColor="text1"/>
          <w:lang w:val="ru-RU"/>
        </w:rPr>
        <w:t>веком значимых для жизни представлений о себе, людях, окружающей действительности;</w:t>
      </w:r>
    </w:p>
    <w:p w14:paraId="2EBC5493" w14:textId="68DF230E"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значимости </w:t>
      </w:r>
      <w:r w:rsidR="0010290D" w:rsidRPr="00C91A6B">
        <w:rPr>
          <w:rFonts w:ascii="Times New Roman" w:hAnsi="Times New Roman" w:cs="Times New Roman"/>
          <w:color w:val="000000" w:themeColor="text1"/>
          <w:lang w:val="ru-RU"/>
        </w:rPr>
        <w:t>нрав</w:t>
      </w:r>
      <w:r w:rsidRPr="00C91A6B">
        <w:rPr>
          <w:rFonts w:ascii="Times New Roman" w:hAnsi="Times New Roman" w:cs="Times New Roman"/>
          <w:color w:val="000000" w:themeColor="text1"/>
          <w:lang w:val="ru-RU"/>
        </w:rPr>
        <w:t>ственного самосовершенствования и роли в этом личных усилий человека, приводить примеры;</w:t>
      </w:r>
    </w:p>
    <w:p w14:paraId="0A055CC7" w14:textId="5350B4F0"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понимание и принятие значения российских </w:t>
      </w:r>
      <w:r w:rsidR="0010290D" w:rsidRPr="00C91A6B">
        <w:rPr>
          <w:rFonts w:ascii="Times New Roman" w:hAnsi="Times New Roman" w:cs="Times New Roman"/>
          <w:color w:val="000000" w:themeColor="text1"/>
          <w:lang w:val="ru-RU"/>
        </w:rPr>
        <w:t>тра</w:t>
      </w:r>
      <w:r w:rsidRPr="00C91A6B">
        <w:rPr>
          <w:rFonts w:ascii="Times New Roman" w:hAnsi="Times New Roman" w:cs="Times New Roman"/>
          <w:color w:val="000000" w:themeColor="text1"/>
          <w:lang w:val="ru-RU"/>
        </w:rPr>
        <w:t>диционных духовных и нравственных ценностей, духовно­нравственной культуры н</w:t>
      </w:r>
      <w:r w:rsidR="0010290D" w:rsidRPr="00C91A6B">
        <w:rPr>
          <w:rFonts w:ascii="Times New Roman" w:hAnsi="Times New Roman" w:cs="Times New Roman"/>
          <w:color w:val="000000" w:themeColor="text1"/>
          <w:lang w:val="ru-RU"/>
        </w:rPr>
        <w:t>ародов России, российского обще</w:t>
      </w:r>
      <w:r w:rsidRPr="00C91A6B">
        <w:rPr>
          <w:rFonts w:ascii="Times New Roman" w:hAnsi="Times New Roman" w:cs="Times New Roman"/>
          <w:color w:val="000000" w:themeColor="text1"/>
          <w:lang w:val="ru-RU"/>
        </w:rPr>
        <w:t xml:space="preserve">ства как источника и основы </w:t>
      </w:r>
      <w:r w:rsidR="0010290D" w:rsidRPr="00C91A6B">
        <w:rPr>
          <w:rFonts w:ascii="Times New Roman" w:hAnsi="Times New Roman" w:cs="Times New Roman"/>
          <w:color w:val="000000" w:themeColor="text1"/>
          <w:lang w:val="ru-RU"/>
        </w:rPr>
        <w:t>духовного развития, нрав</w:t>
      </w:r>
      <w:r w:rsidRPr="00C91A6B">
        <w:rPr>
          <w:rFonts w:ascii="Times New Roman" w:hAnsi="Times New Roman" w:cs="Times New Roman"/>
          <w:color w:val="000000" w:themeColor="text1"/>
          <w:lang w:val="ru-RU"/>
        </w:rPr>
        <w:t>ственного совершенствования;</w:t>
      </w:r>
    </w:p>
    <w:p w14:paraId="0AC4FBD0" w14:textId="5A3A47C2"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российской светской (гражданской) этике как общепринятых в российском обществе нормах морали, отно</w:t>
      </w:r>
      <w:r w:rsidR="0010290D" w:rsidRPr="00C91A6B">
        <w:rPr>
          <w:rFonts w:ascii="Times New Roman" w:hAnsi="Times New Roman" w:cs="Times New Roman"/>
          <w:color w:val="000000" w:themeColor="text1"/>
          <w:lang w:val="ru-RU"/>
        </w:rPr>
        <w:t>ш</w:t>
      </w:r>
      <w:r w:rsidRPr="00C91A6B">
        <w:rPr>
          <w:rFonts w:ascii="Times New Roman" w:hAnsi="Times New Roman" w:cs="Times New Roman"/>
          <w:color w:val="000000" w:themeColor="text1"/>
          <w:lang w:val="ru-RU"/>
        </w:rPr>
        <w:t>ений и поведения люде</w:t>
      </w:r>
      <w:r w:rsidR="0010290D" w:rsidRPr="00C91A6B">
        <w:rPr>
          <w:rFonts w:ascii="Times New Roman" w:hAnsi="Times New Roman" w:cs="Times New Roman"/>
          <w:color w:val="000000" w:themeColor="text1"/>
          <w:lang w:val="ru-RU"/>
        </w:rPr>
        <w:t>й, основанных на российских тра</w:t>
      </w:r>
      <w:r w:rsidRPr="00C91A6B">
        <w:rPr>
          <w:rFonts w:ascii="Times New Roman" w:hAnsi="Times New Roman" w:cs="Times New Roman"/>
          <w:color w:val="000000" w:themeColor="text1"/>
          <w:lang w:val="ru-RU"/>
        </w:rPr>
        <w:t>диционных духовных ценностях, конституционных правах, свободах и обязанностях человека и гражданина в России;</w:t>
      </w:r>
    </w:p>
    <w:p w14:paraId="41FD12E9" w14:textId="08DFBEE3"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раскрывать основное содержание нравственных категорий российской светской этики (справедливость, совесть, </w:t>
      </w:r>
      <w:r w:rsidR="0010290D" w:rsidRPr="00C91A6B">
        <w:rPr>
          <w:rFonts w:ascii="Times New Roman" w:hAnsi="Times New Roman" w:cs="Times New Roman"/>
          <w:color w:val="000000" w:themeColor="text1"/>
          <w:lang w:val="ru-RU"/>
        </w:rPr>
        <w:t>ответ</w:t>
      </w:r>
      <w:r w:rsidRPr="00C91A6B">
        <w:rPr>
          <w:rFonts w:ascii="Times New Roman" w:hAnsi="Times New Roman" w:cs="Times New Roman"/>
          <w:color w:val="000000" w:themeColor="text1"/>
          <w:lang w:val="ru-RU"/>
        </w:rPr>
        <w:t xml:space="preserve">ственность, сострадание, </w:t>
      </w:r>
      <w:r w:rsidR="0010290D" w:rsidRPr="00C91A6B">
        <w:rPr>
          <w:rFonts w:ascii="Times New Roman" w:hAnsi="Times New Roman" w:cs="Times New Roman"/>
          <w:color w:val="000000" w:themeColor="text1"/>
          <w:lang w:val="ru-RU"/>
        </w:rPr>
        <w:t>ценность и достоинство человече</w:t>
      </w:r>
      <w:r w:rsidRPr="00C91A6B">
        <w:rPr>
          <w:rFonts w:ascii="Times New Roman" w:hAnsi="Times New Roman" w:cs="Times New Roman"/>
          <w:color w:val="000000" w:themeColor="text1"/>
          <w:lang w:val="ru-RU"/>
        </w:rPr>
        <w:t>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24CB3EE7" w14:textId="0AAAC30A"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2438D79F" w14:textId="54090F6D"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33B4AEFA" w14:textId="7AA1BCA9"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своими словами первоначальные представления об основных нормах российской светской (гражданской) этики: любовь к Родин</w:t>
      </w:r>
      <w:r w:rsidR="0010290D" w:rsidRPr="00C91A6B">
        <w:rPr>
          <w:rFonts w:ascii="Times New Roman" w:hAnsi="Times New Roman" w:cs="Times New Roman"/>
          <w:color w:val="000000" w:themeColor="text1"/>
          <w:lang w:val="ru-RU"/>
        </w:rPr>
        <w:t>е, российский патриотизм и граж</w:t>
      </w:r>
      <w:r w:rsidRPr="00C91A6B">
        <w:rPr>
          <w:rFonts w:ascii="Times New Roman" w:hAnsi="Times New Roman" w:cs="Times New Roman"/>
          <w:color w:val="000000" w:themeColor="text1"/>
          <w:lang w:val="ru-RU"/>
        </w:rPr>
        <w:t xml:space="preserve">данственность, защита </w:t>
      </w:r>
      <w:r w:rsidR="0010290D" w:rsidRPr="00C91A6B">
        <w:rPr>
          <w:rFonts w:ascii="Times New Roman" w:hAnsi="Times New Roman" w:cs="Times New Roman"/>
          <w:color w:val="000000" w:themeColor="text1"/>
          <w:lang w:val="ru-RU"/>
        </w:rPr>
        <w:t>Отечества; уважение памяти пред</w:t>
      </w:r>
      <w:r w:rsidRPr="00C91A6B">
        <w:rPr>
          <w:rFonts w:ascii="Times New Roman" w:hAnsi="Times New Roman" w:cs="Times New Roman"/>
          <w:color w:val="000000" w:themeColor="text1"/>
          <w:lang w:val="ru-RU"/>
        </w:rPr>
        <w:t xml:space="preserve">ков, исторического и культурного наследия и особенностей народов России, российского общества; уважение чести, </w:t>
      </w:r>
      <w:r w:rsidR="0010290D"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стоинства, доброго имен</w:t>
      </w:r>
      <w:r w:rsidR="0010290D" w:rsidRPr="00C91A6B">
        <w:rPr>
          <w:rFonts w:ascii="Times New Roman" w:hAnsi="Times New Roman" w:cs="Times New Roman"/>
          <w:color w:val="000000" w:themeColor="text1"/>
          <w:lang w:val="ru-RU"/>
        </w:rPr>
        <w:t>и любого человека; любовь к при</w:t>
      </w:r>
      <w:r w:rsidRPr="00C91A6B">
        <w:rPr>
          <w:rFonts w:ascii="Times New Roman" w:hAnsi="Times New Roman" w:cs="Times New Roman"/>
          <w:color w:val="000000" w:themeColor="text1"/>
          <w:lang w:val="ru-RU"/>
        </w:rPr>
        <w:t>роде, забота о животных, охрана окружающей среды;</w:t>
      </w:r>
    </w:p>
    <w:p w14:paraId="35A979D9" w14:textId="29CF8719"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праздн</w:t>
      </w:r>
      <w:r w:rsidR="0010290D" w:rsidRPr="00C91A6B">
        <w:rPr>
          <w:rFonts w:ascii="Times New Roman" w:hAnsi="Times New Roman" w:cs="Times New Roman"/>
          <w:color w:val="000000" w:themeColor="text1"/>
          <w:lang w:val="ru-RU"/>
        </w:rPr>
        <w:t>иках как одной из форм историче</w:t>
      </w:r>
      <w:r w:rsidRPr="00C91A6B">
        <w:rPr>
          <w:rFonts w:ascii="Times New Roman" w:hAnsi="Times New Roman" w:cs="Times New Roman"/>
          <w:color w:val="000000" w:themeColor="text1"/>
          <w:lang w:val="ru-RU"/>
        </w:rPr>
        <w:t>ской памяти народа, обще</w:t>
      </w:r>
      <w:r w:rsidR="0010290D" w:rsidRPr="00C91A6B">
        <w:rPr>
          <w:rFonts w:ascii="Times New Roman" w:hAnsi="Times New Roman" w:cs="Times New Roman"/>
          <w:color w:val="000000" w:themeColor="text1"/>
          <w:lang w:val="ru-RU"/>
        </w:rPr>
        <w:t>ства; российских праздниках (го</w:t>
      </w:r>
      <w:r w:rsidRPr="00C91A6B">
        <w:rPr>
          <w:rFonts w:ascii="Times New Roman" w:hAnsi="Times New Roman" w:cs="Times New Roman"/>
          <w:color w:val="000000" w:themeColor="text1"/>
          <w:lang w:val="ru-RU"/>
        </w:rPr>
        <w:t>сударственные, народные, религиозные, семе</w:t>
      </w:r>
      <w:r w:rsidR="0010290D" w:rsidRPr="00C91A6B">
        <w:rPr>
          <w:rFonts w:ascii="Times New Roman" w:hAnsi="Times New Roman" w:cs="Times New Roman"/>
          <w:color w:val="000000" w:themeColor="text1"/>
          <w:lang w:val="ru-RU"/>
        </w:rPr>
        <w:t>йные праздни</w:t>
      </w:r>
      <w:r w:rsidRPr="00C91A6B">
        <w:rPr>
          <w:rFonts w:ascii="Times New Roman" w:hAnsi="Times New Roman" w:cs="Times New Roman"/>
          <w:color w:val="000000" w:themeColor="text1"/>
          <w:lang w:val="ru-RU"/>
        </w:rPr>
        <w:t>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w:t>
      </w:r>
      <w:r w:rsidR="0010290D" w:rsidRPr="00C91A6B">
        <w:rPr>
          <w:rFonts w:ascii="Times New Roman" w:hAnsi="Times New Roman" w:cs="Times New Roman"/>
          <w:color w:val="000000" w:themeColor="text1"/>
          <w:lang w:val="ru-RU"/>
        </w:rPr>
        <w:t>не (не менее одного), о роли се</w:t>
      </w:r>
      <w:r w:rsidRPr="00C91A6B">
        <w:rPr>
          <w:rFonts w:ascii="Times New Roman" w:hAnsi="Times New Roman" w:cs="Times New Roman"/>
          <w:color w:val="000000" w:themeColor="text1"/>
          <w:lang w:val="ru-RU"/>
        </w:rPr>
        <w:t>мейных праздников в жизни человека, семьи;</w:t>
      </w:r>
    </w:p>
    <w:p w14:paraId="41B4492E" w14:textId="197E8C8C"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w:t>
      </w:r>
      <w:r w:rsidR="0010290D" w:rsidRPr="00C91A6B">
        <w:rPr>
          <w:rFonts w:ascii="Times New Roman" w:hAnsi="Times New Roman" w:cs="Times New Roman"/>
          <w:color w:val="000000" w:themeColor="text1"/>
          <w:lang w:val="ru-RU"/>
        </w:rPr>
        <w:t>одержание понимания семьи, отно</w:t>
      </w:r>
      <w:r w:rsidRPr="00C91A6B">
        <w:rPr>
          <w:rFonts w:ascii="Times New Roman" w:hAnsi="Times New Roman" w:cs="Times New Roman"/>
          <w:color w:val="000000" w:themeColor="text1"/>
          <w:lang w:val="ru-RU"/>
        </w:rPr>
        <w:t>шений в семье на основ</w:t>
      </w:r>
      <w:r w:rsidR="0010290D" w:rsidRPr="00C91A6B">
        <w:rPr>
          <w:rFonts w:ascii="Times New Roman" w:hAnsi="Times New Roman" w:cs="Times New Roman"/>
          <w:color w:val="000000" w:themeColor="text1"/>
          <w:lang w:val="ru-RU"/>
        </w:rPr>
        <w:t>е российских традиционных духов</w:t>
      </w:r>
      <w:r w:rsidRPr="00C91A6B">
        <w:rPr>
          <w:rFonts w:ascii="Times New Roman" w:hAnsi="Times New Roman" w:cs="Times New Roman"/>
          <w:color w:val="000000" w:themeColor="text1"/>
          <w:lang w:val="ru-RU"/>
        </w:rPr>
        <w:t>ных ценностей (семья — союз мужчины и женщины на основе взаимной любви для совместной жизни, рождения и воспитания детей; любовь</w:t>
      </w:r>
      <w:r w:rsidR="0010290D" w:rsidRPr="00C91A6B">
        <w:rPr>
          <w:rFonts w:ascii="Times New Roman" w:hAnsi="Times New Roman" w:cs="Times New Roman"/>
          <w:color w:val="000000" w:themeColor="text1"/>
          <w:lang w:val="ru-RU"/>
        </w:rPr>
        <w:t xml:space="preserve"> и забота родителей о детях; лю</w:t>
      </w:r>
      <w:r w:rsidRPr="00C91A6B">
        <w:rPr>
          <w:rFonts w:ascii="Times New Roman" w:hAnsi="Times New Roman" w:cs="Times New Roman"/>
          <w:color w:val="000000" w:themeColor="text1"/>
          <w:lang w:val="ru-RU"/>
        </w:rPr>
        <w:t>бовь и забота детей о нуждающихся в помощи родителях; уважение старших по воз</w:t>
      </w:r>
      <w:r w:rsidR="0010290D" w:rsidRPr="00C91A6B">
        <w:rPr>
          <w:rFonts w:ascii="Times New Roman" w:hAnsi="Times New Roman" w:cs="Times New Roman"/>
          <w:color w:val="000000" w:themeColor="text1"/>
          <w:lang w:val="ru-RU"/>
        </w:rPr>
        <w:t>расту, предков); российских тра</w:t>
      </w:r>
      <w:r w:rsidRPr="00C91A6B">
        <w:rPr>
          <w:rFonts w:ascii="Times New Roman" w:hAnsi="Times New Roman" w:cs="Times New Roman"/>
          <w:color w:val="000000" w:themeColor="text1"/>
          <w:lang w:val="ru-RU"/>
        </w:rPr>
        <w:t>диционных семейных ценностей;</w:t>
      </w:r>
    </w:p>
    <w:p w14:paraId="3C685143" w14:textId="26E28EC2"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российскую государственную символику, </w:t>
      </w:r>
      <w:r w:rsidR="0010290D" w:rsidRPr="00C91A6B">
        <w:rPr>
          <w:rFonts w:ascii="Times New Roman" w:hAnsi="Times New Roman" w:cs="Times New Roman"/>
          <w:color w:val="000000" w:themeColor="text1"/>
          <w:lang w:val="ru-RU"/>
        </w:rPr>
        <w:t>сим</w:t>
      </w:r>
      <w:r w:rsidRPr="00C91A6B">
        <w:rPr>
          <w:rFonts w:ascii="Times New Roman" w:hAnsi="Times New Roman" w:cs="Times New Roman"/>
          <w:color w:val="000000" w:themeColor="text1"/>
          <w:lang w:val="ru-RU"/>
        </w:rPr>
        <w:t>волику своего региона, объяснять её значение; выражать</w:t>
      </w:r>
      <w:r w:rsidR="0010290D" w:rsidRPr="00C91A6B">
        <w:rPr>
          <w:rFonts w:ascii="Times New Roman" w:hAnsi="Times New Roman" w:cs="Times New Roman"/>
          <w:color w:val="000000" w:themeColor="text1"/>
          <w:lang w:val="ru-RU"/>
        </w:rPr>
        <w:t xml:space="preserve"> у</w:t>
      </w:r>
      <w:r w:rsidRPr="00C91A6B">
        <w:rPr>
          <w:rFonts w:ascii="Times New Roman" w:hAnsi="Times New Roman" w:cs="Times New Roman"/>
          <w:color w:val="000000" w:themeColor="text1"/>
          <w:lang w:val="ru-RU"/>
        </w:rPr>
        <w:t>важение российской г</w:t>
      </w:r>
      <w:r w:rsidR="0010290D" w:rsidRPr="00C91A6B">
        <w:rPr>
          <w:rFonts w:ascii="Times New Roman" w:hAnsi="Times New Roman" w:cs="Times New Roman"/>
          <w:color w:val="000000" w:themeColor="text1"/>
          <w:lang w:val="ru-RU"/>
        </w:rPr>
        <w:t>осударственности, законов в рос</w:t>
      </w:r>
      <w:r w:rsidRPr="00C91A6B">
        <w:rPr>
          <w:rFonts w:ascii="Times New Roman" w:hAnsi="Times New Roman" w:cs="Times New Roman"/>
          <w:color w:val="000000" w:themeColor="text1"/>
          <w:lang w:val="ru-RU"/>
        </w:rPr>
        <w:t>сийском обществе, зако</w:t>
      </w:r>
      <w:r w:rsidR="0010290D" w:rsidRPr="00C91A6B">
        <w:rPr>
          <w:rFonts w:ascii="Times New Roman" w:hAnsi="Times New Roman" w:cs="Times New Roman"/>
          <w:color w:val="000000" w:themeColor="text1"/>
          <w:lang w:val="ru-RU"/>
        </w:rPr>
        <w:t>нных интересов и прав людей, со</w:t>
      </w:r>
      <w:r w:rsidRPr="00C91A6B">
        <w:rPr>
          <w:rFonts w:ascii="Times New Roman" w:hAnsi="Times New Roman" w:cs="Times New Roman"/>
          <w:color w:val="000000" w:themeColor="text1"/>
          <w:lang w:val="ru-RU"/>
        </w:rPr>
        <w:t>граждан;</w:t>
      </w:r>
    </w:p>
    <w:p w14:paraId="0902523B" w14:textId="5C8B6F48"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рассказывать о трудовой морали, нравственных традициях трудовой деятельности, предпринимательства в России; </w:t>
      </w:r>
      <w:r w:rsidR="0010290D"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ражать нравственную ориентацию на трудолюбие, честный труд, уважение к труду, трудящимся, результатам труда;</w:t>
      </w:r>
    </w:p>
    <w:p w14:paraId="39196193" w14:textId="6C390FF2"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рассказывать о росси</w:t>
      </w:r>
      <w:r w:rsidR="0010290D" w:rsidRPr="00C91A6B">
        <w:rPr>
          <w:rFonts w:ascii="Times New Roman" w:hAnsi="Times New Roman" w:cs="Times New Roman"/>
          <w:color w:val="000000" w:themeColor="text1"/>
          <w:lang w:val="ru-RU"/>
        </w:rPr>
        <w:t>йских культурных и природных па</w:t>
      </w:r>
      <w:r w:rsidRPr="00C91A6B">
        <w:rPr>
          <w:rFonts w:ascii="Times New Roman" w:hAnsi="Times New Roman" w:cs="Times New Roman"/>
          <w:color w:val="000000" w:themeColor="text1"/>
          <w:lang w:val="ru-RU"/>
        </w:rPr>
        <w:t>мятниках, о культурн</w:t>
      </w:r>
      <w:r w:rsidR="0010290D" w:rsidRPr="00C91A6B">
        <w:rPr>
          <w:rFonts w:ascii="Times New Roman" w:hAnsi="Times New Roman" w:cs="Times New Roman"/>
          <w:color w:val="000000" w:themeColor="text1"/>
          <w:lang w:val="ru-RU"/>
        </w:rPr>
        <w:t>ых и природных достопримечатель</w:t>
      </w:r>
      <w:r w:rsidRPr="00C91A6B">
        <w:rPr>
          <w:rFonts w:ascii="Times New Roman" w:hAnsi="Times New Roman" w:cs="Times New Roman"/>
          <w:color w:val="000000" w:themeColor="text1"/>
          <w:lang w:val="ru-RU"/>
        </w:rPr>
        <w:t>ностях своего региона;</w:t>
      </w:r>
    </w:p>
    <w:p w14:paraId="1DC10A76" w14:textId="64259B3E"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раскрывать основное содержание российской светской (гражданской) этики н</w:t>
      </w:r>
      <w:r w:rsidR="0010290D" w:rsidRPr="00C91A6B">
        <w:rPr>
          <w:rFonts w:ascii="Times New Roman" w:hAnsi="Times New Roman" w:cs="Times New Roman"/>
          <w:color w:val="000000" w:themeColor="text1"/>
          <w:lang w:val="ru-RU"/>
        </w:rPr>
        <w:t>а примерах образцов нравственно</w:t>
      </w:r>
      <w:r w:rsidRPr="00C91A6B">
        <w:rPr>
          <w:rFonts w:ascii="Times New Roman" w:hAnsi="Times New Roman" w:cs="Times New Roman"/>
          <w:color w:val="000000" w:themeColor="text1"/>
          <w:lang w:val="ru-RU"/>
        </w:rPr>
        <w:t>сти, российской граждан</w:t>
      </w:r>
      <w:r w:rsidR="0010290D" w:rsidRPr="00C91A6B">
        <w:rPr>
          <w:rFonts w:ascii="Times New Roman" w:hAnsi="Times New Roman" w:cs="Times New Roman"/>
          <w:color w:val="000000" w:themeColor="text1"/>
          <w:lang w:val="ru-RU"/>
        </w:rPr>
        <w:t>ственности и патриотизма в исто</w:t>
      </w:r>
      <w:r w:rsidRPr="00C91A6B">
        <w:rPr>
          <w:rFonts w:ascii="Times New Roman" w:hAnsi="Times New Roman" w:cs="Times New Roman"/>
          <w:color w:val="000000" w:themeColor="text1"/>
          <w:lang w:val="ru-RU"/>
        </w:rPr>
        <w:t>рии России;</w:t>
      </w:r>
    </w:p>
    <w:p w14:paraId="11BB2457" w14:textId="11C17BC2"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своими словами роль светской (гражданской) этики в становлении российской государственности;</w:t>
      </w:r>
    </w:p>
    <w:p w14:paraId="536DDE6B" w14:textId="46B579F9"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первоначальный опыт поисковой, проектной деятельности по изучению историческ</w:t>
      </w:r>
      <w:r w:rsidR="0010290D" w:rsidRPr="00C91A6B">
        <w:rPr>
          <w:rFonts w:ascii="Times New Roman" w:hAnsi="Times New Roman" w:cs="Times New Roman"/>
          <w:color w:val="000000" w:themeColor="text1"/>
          <w:lang w:val="ru-RU"/>
        </w:rPr>
        <w:t>ого и культурного наследия наро</w:t>
      </w:r>
      <w:r w:rsidRPr="00C91A6B">
        <w:rPr>
          <w:rFonts w:ascii="Times New Roman" w:hAnsi="Times New Roman" w:cs="Times New Roman"/>
          <w:color w:val="000000" w:themeColor="text1"/>
          <w:lang w:val="ru-RU"/>
        </w:rPr>
        <w:t>дов России, российского о</w:t>
      </w:r>
      <w:r w:rsidR="0010290D" w:rsidRPr="00C91A6B">
        <w:rPr>
          <w:rFonts w:ascii="Times New Roman" w:hAnsi="Times New Roman" w:cs="Times New Roman"/>
          <w:color w:val="000000" w:themeColor="text1"/>
          <w:lang w:val="ru-RU"/>
        </w:rPr>
        <w:t>бщества в своей местности, реги</w:t>
      </w:r>
      <w:r w:rsidRPr="00C91A6B">
        <w:rPr>
          <w:rFonts w:ascii="Times New Roman" w:hAnsi="Times New Roman" w:cs="Times New Roman"/>
          <w:color w:val="000000" w:themeColor="text1"/>
          <w:lang w:val="ru-RU"/>
        </w:rPr>
        <w:t>оне, оформлению и представлению её результатов;</w:t>
      </w:r>
    </w:p>
    <w:p w14:paraId="38FA8D48" w14:textId="3B151DA6"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приводить примеры нравственных поступков, совершаемых с опорой на этические </w:t>
      </w:r>
      <w:r w:rsidR="0010290D" w:rsidRPr="00C91A6B">
        <w:rPr>
          <w:rFonts w:ascii="Times New Roman" w:hAnsi="Times New Roman" w:cs="Times New Roman"/>
          <w:color w:val="000000" w:themeColor="text1"/>
          <w:lang w:val="ru-RU"/>
        </w:rPr>
        <w:t>нормы российской светской (граж</w:t>
      </w:r>
      <w:r w:rsidRPr="00C91A6B">
        <w:rPr>
          <w:rFonts w:ascii="Times New Roman" w:hAnsi="Times New Roman" w:cs="Times New Roman"/>
          <w:color w:val="000000" w:themeColor="text1"/>
          <w:lang w:val="ru-RU"/>
        </w:rPr>
        <w:t>данской) этики и внут</w:t>
      </w:r>
      <w:r w:rsidR="0010290D" w:rsidRPr="00C91A6B">
        <w:rPr>
          <w:rFonts w:ascii="Times New Roman" w:hAnsi="Times New Roman" w:cs="Times New Roman"/>
          <w:color w:val="000000" w:themeColor="text1"/>
          <w:lang w:val="ru-RU"/>
        </w:rPr>
        <w:t>реннюю установку личности посту</w:t>
      </w:r>
      <w:r w:rsidRPr="00C91A6B">
        <w:rPr>
          <w:rFonts w:ascii="Times New Roman" w:hAnsi="Times New Roman" w:cs="Times New Roman"/>
          <w:color w:val="000000" w:themeColor="text1"/>
          <w:lang w:val="ru-RU"/>
        </w:rPr>
        <w:t>пать согласно своей совести;</w:t>
      </w:r>
    </w:p>
    <w:p w14:paraId="7F0AD7E6" w14:textId="341F3B21"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выражать своими словами понимание свободы </w:t>
      </w:r>
      <w:r w:rsidR="0010290D" w:rsidRPr="00C91A6B">
        <w:rPr>
          <w:rFonts w:ascii="Times New Roman" w:hAnsi="Times New Roman" w:cs="Times New Roman"/>
          <w:color w:val="000000" w:themeColor="text1"/>
          <w:lang w:val="ru-RU"/>
        </w:rPr>
        <w:t>мировоз</w:t>
      </w:r>
      <w:r w:rsidRPr="00C91A6B">
        <w:rPr>
          <w:rFonts w:ascii="Times New Roman" w:hAnsi="Times New Roman" w:cs="Times New Roman"/>
          <w:color w:val="000000" w:themeColor="text1"/>
          <w:lang w:val="ru-RU"/>
        </w:rPr>
        <w:t>зренческого выбора, отношения человека, людей в обществе к религии, свободы ве</w:t>
      </w:r>
      <w:r w:rsidR="0010290D" w:rsidRPr="00C91A6B">
        <w:rPr>
          <w:rFonts w:ascii="Times New Roman" w:hAnsi="Times New Roman" w:cs="Times New Roman"/>
          <w:color w:val="000000" w:themeColor="text1"/>
          <w:lang w:val="ru-RU"/>
        </w:rPr>
        <w:t>роисповедания; понимание россий</w:t>
      </w:r>
      <w:r w:rsidRPr="00C91A6B">
        <w:rPr>
          <w:rFonts w:ascii="Times New Roman" w:hAnsi="Times New Roman" w:cs="Times New Roman"/>
          <w:color w:val="000000" w:themeColor="text1"/>
          <w:lang w:val="ru-RU"/>
        </w:rPr>
        <w:t xml:space="preserve">ского общества как многоэтничного и многорелигиозного (приводить примеры), </w:t>
      </w:r>
      <w:r w:rsidR="0010290D" w:rsidRPr="00C91A6B">
        <w:rPr>
          <w:rFonts w:ascii="Times New Roman" w:hAnsi="Times New Roman" w:cs="Times New Roman"/>
          <w:color w:val="000000" w:themeColor="text1"/>
          <w:lang w:val="ru-RU"/>
        </w:rPr>
        <w:t>понимание российского общенарод</w:t>
      </w:r>
      <w:r w:rsidRPr="00C91A6B">
        <w:rPr>
          <w:rFonts w:ascii="Times New Roman" w:hAnsi="Times New Roman" w:cs="Times New Roman"/>
          <w:color w:val="000000" w:themeColor="text1"/>
          <w:lang w:val="ru-RU"/>
        </w:rPr>
        <w:t xml:space="preserve">ного (общенационального, гражданского) патриотизма, </w:t>
      </w:r>
      <w:r w:rsidR="0010290D" w:rsidRPr="00C91A6B">
        <w:rPr>
          <w:rFonts w:ascii="Times New Roman" w:hAnsi="Times New Roman" w:cs="Times New Roman"/>
          <w:color w:val="000000" w:themeColor="text1"/>
          <w:lang w:val="ru-RU"/>
        </w:rPr>
        <w:t>люб</w:t>
      </w:r>
      <w:r w:rsidRPr="00C91A6B">
        <w:rPr>
          <w:rFonts w:ascii="Times New Roman" w:hAnsi="Times New Roman" w:cs="Times New Roman"/>
          <w:color w:val="000000" w:themeColor="text1"/>
          <w:lang w:val="ru-RU"/>
        </w:rPr>
        <w:t xml:space="preserve">ви к Отечеству, нашей общей Родине — России; приводить примеры сотрудничества последователей традиционных </w:t>
      </w:r>
      <w:r w:rsidR="0010290D"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лигий;</w:t>
      </w:r>
    </w:p>
    <w:p w14:paraId="5E097D1A" w14:textId="2D2C21F4"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традиционные религии в России, народы России, для которых традицион</w:t>
      </w:r>
      <w:r w:rsidR="0010290D" w:rsidRPr="00C91A6B">
        <w:rPr>
          <w:rFonts w:ascii="Times New Roman" w:hAnsi="Times New Roman" w:cs="Times New Roman"/>
          <w:color w:val="000000" w:themeColor="text1"/>
          <w:lang w:val="ru-RU"/>
        </w:rPr>
        <w:t>ными религиями исторически явля</w:t>
      </w:r>
      <w:r w:rsidRPr="00C91A6B">
        <w:rPr>
          <w:rFonts w:ascii="Times New Roman" w:hAnsi="Times New Roman" w:cs="Times New Roman"/>
          <w:color w:val="000000" w:themeColor="text1"/>
          <w:lang w:val="ru-RU"/>
        </w:rPr>
        <w:t>ются православие, ислам, буддизм, иудаизм;</w:t>
      </w:r>
    </w:p>
    <w:p w14:paraId="2D1133AD" w14:textId="111F53A0" w:rsidR="009E224D" w:rsidRPr="00C91A6B" w:rsidRDefault="004D0A5B" w:rsidP="00370B29">
      <w:pPr>
        <w:pStyle w:val="a3"/>
        <w:numPr>
          <w:ilvl w:val="0"/>
          <w:numId w:val="28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выражать своими словам</w:t>
      </w:r>
      <w:r w:rsidR="0010290D" w:rsidRPr="00C91A6B">
        <w:rPr>
          <w:rFonts w:ascii="Times New Roman" w:hAnsi="Times New Roman" w:cs="Times New Roman"/>
          <w:color w:val="000000" w:themeColor="text1"/>
          <w:lang w:val="ru-RU"/>
        </w:rPr>
        <w:t>и понимание человеческого досто</w:t>
      </w:r>
      <w:r w:rsidRPr="00C91A6B">
        <w:rPr>
          <w:rFonts w:ascii="Times New Roman" w:hAnsi="Times New Roman" w:cs="Times New Roman"/>
          <w:color w:val="000000" w:themeColor="text1"/>
          <w:lang w:val="ru-RU"/>
        </w:rPr>
        <w:t>инства, ценности челов</w:t>
      </w:r>
      <w:r w:rsidR="0010290D" w:rsidRPr="00C91A6B">
        <w:rPr>
          <w:rFonts w:ascii="Times New Roman" w:hAnsi="Times New Roman" w:cs="Times New Roman"/>
          <w:color w:val="000000" w:themeColor="text1"/>
          <w:lang w:val="ru-RU"/>
        </w:rPr>
        <w:t>еческой жизни в российской свет</w:t>
      </w:r>
      <w:r w:rsidRPr="00C91A6B">
        <w:rPr>
          <w:rFonts w:ascii="Times New Roman" w:hAnsi="Times New Roman" w:cs="Times New Roman"/>
          <w:color w:val="000000" w:themeColor="text1"/>
          <w:lang w:val="ru-RU"/>
        </w:rPr>
        <w:t>ской (гражданской) этике.</w:t>
      </w:r>
    </w:p>
    <w:p w14:paraId="07F8368A"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31"/>
          <w:footerReference w:type="default" r:id="rId32"/>
          <w:footnotePr>
            <w:numRestart w:val="eachPage"/>
          </w:footnotePr>
          <w:pgSz w:w="7830" w:h="12020"/>
          <w:pgMar w:top="620" w:right="580" w:bottom="920" w:left="580" w:header="0" w:footer="727" w:gutter="0"/>
          <w:cols w:space="720"/>
        </w:sectPr>
      </w:pPr>
    </w:p>
    <w:p w14:paraId="5850F292" w14:textId="1BC059E6" w:rsidR="009E224D" w:rsidRPr="00C91A6B" w:rsidRDefault="004D0A5B" w:rsidP="00AD461A">
      <w:pPr>
        <w:pStyle w:val="3"/>
        <w:pBdr>
          <w:bottom w:val="single" w:sz="4" w:space="1" w:color="auto"/>
        </w:pBdr>
        <w:tabs>
          <w:tab w:val="left" w:pos="709"/>
        </w:tabs>
        <w:ind w:left="0"/>
        <w:jc w:val="center"/>
        <w:rPr>
          <w:rFonts w:ascii="Times New Roman" w:hAnsi="Times New Roman" w:cs="Times New Roman"/>
          <w:sz w:val="20"/>
          <w:szCs w:val="20"/>
          <w:lang w:val="ru-RU"/>
        </w:rPr>
      </w:pPr>
      <w:bookmarkStart w:id="29" w:name="31-0446-01-390-423o10_"/>
      <w:bookmarkStart w:id="30" w:name="_Toc105169826"/>
      <w:bookmarkEnd w:id="29"/>
      <w:r w:rsidRPr="00C91A6B">
        <w:rPr>
          <w:rFonts w:ascii="Times New Roman" w:hAnsi="Times New Roman" w:cs="Times New Roman"/>
          <w:sz w:val="20"/>
          <w:szCs w:val="20"/>
          <w:lang w:val="ru-RU"/>
        </w:rPr>
        <w:t>ИЗОБРАЗИТЕЛЬНОЕ ИСКУССТВО</w:t>
      </w:r>
      <w:bookmarkEnd w:id="30"/>
    </w:p>
    <w:p w14:paraId="3476ABD9" w14:textId="0718B3B6" w:rsidR="009E224D" w:rsidRPr="00C91A6B" w:rsidRDefault="00BC4792" w:rsidP="0041663B">
      <w:pPr>
        <w:pStyle w:val="a3"/>
        <w:tabs>
          <w:tab w:val="left" w:pos="709"/>
        </w:tabs>
        <w:spacing w:before="17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w:t>
      </w:r>
      <w:r w:rsidR="0010290D" w:rsidRPr="00C91A6B">
        <w:rPr>
          <w:rFonts w:ascii="Times New Roman" w:hAnsi="Times New Roman" w:cs="Times New Roman"/>
          <w:color w:val="000000" w:themeColor="text1"/>
          <w:lang w:val="ru-RU"/>
        </w:rPr>
        <w:t>рамма по изобразительному искус</w:t>
      </w:r>
      <w:r w:rsidR="004D0A5B" w:rsidRPr="00C91A6B">
        <w:rPr>
          <w:rFonts w:ascii="Times New Roman" w:hAnsi="Times New Roman" w:cs="Times New Roman"/>
          <w:color w:val="000000" w:themeColor="text1"/>
          <w:lang w:val="ru-RU"/>
        </w:rPr>
        <w:t>ству на уровне начального общего образования составлена на основе «Требований к результ</w:t>
      </w:r>
      <w:r w:rsidR="0010290D" w:rsidRPr="00C91A6B">
        <w:rPr>
          <w:rFonts w:ascii="Times New Roman" w:hAnsi="Times New Roman" w:cs="Times New Roman"/>
          <w:color w:val="000000" w:themeColor="text1"/>
          <w:lang w:val="ru-RU"/>
        </w:rPr>
        <w:t>атам освоения основной образова</w:t>
      </w:r>
      <w:r w:rsidR="004D0A5B" w:rsidRPr="00C91A6B">
        <w:rPr>
          <w:rFonts w:ascii="Times New Roman" w:hAnsi="Times New Roman" w:cs="Times New Roman"/>
          <w:color w:val="000000" w:themeColor="text1"/>
          <w:lang w:val="ru-RU"/>
        </w:rPr>
        <w:t xml:space="preserve">тельной программы», представленных в Федеральном </w:t>
      </w:r>
      <w:r w:rsidR="0010290D" w:rsidRPr="00C91A6B">
        <w:rPr>
          <w:rFonts w:ascii="Times New Roman" w:hAnsi="Times New Roman" w:cs="Times New Roman"/>
          <w:color w:val="000000" w:themeColor="text1"/>
          <w:lang w:val="ru-RU"/>
        </w:rPr>
        <w:t>государ</w:t>
      </w:r>
      <w:r w:rsidR="004D0A5B" w:rsidRPr="00C91A6B">
        <w:rPr>
          <w:rFonts w:ascii="Times New Roman" w:hAnsi="Times New Roman" w:cs="Times New Roman"/>
          <w:color w:val="000000" w:themeColor="text1"/>
          <w:lang w:val="ru-RU"/>
        </w:rPr>
        <w:t>ственном образовательном ста</w:t>
      </w:r>
      <w:r w:rsidR="0010290D" w:rsidRPr="00C91A6B">
        <w:rPr>
          <w:rFonts w:ascii="Times New Roman" w:hAnsi="Times New Roman" w:cs="Times New Roman"/>
          <w:color w:val="000000" w:themeColor="text1"/>
          <w:lang w:val="ru-RU"/>
        </w:rPr>
        <w:t>ндарте начального общего образо</w:t>
      </w:r>
      <w:r w:rsidR="004D0A5B" w:rsidRPr="00C91A6B">
        <w:rPr>
          <w:rFonts w:ascii="Times New Roman" w:hAnsi="Times New Roman" w:cs="Times New Roman"/>
          <w:color w:val="000000" w:themeColor="text1"/>
          <w:lang w:val="ru-RU"/>
        </w:rPr>
        <w:t>вания.</w:t>
      </w:r>
    </w:p>
    <w:p w14:paraId="47AB7162"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программы распределено по модулям с учётом проверяемых требований к результатам освоения учебного предмета, выносимым на промежуточную аттестацию.</w:t>
      </w:r>
    </w:p>
    <w:p w14:paraId="1729965E"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317A5EDA" w14:textId="7A519A5F" w:rsidR="009E224D" w:rsidRPr="00C91A6B" w:rsidRDefault="004D0A5B" w:rsidP="00AD461A">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3E95AEB5" w14:textId="77777777" w:rsidR="009E224D" w:rsidRPr="00C91A6B" w:rsidRDefault="004D0A5B" w:rsidP="0041663B">
      <w:pPr>
        <w:pStyle w:val="a3"/>
        <w:tabs>
          <w:tab w:val="left" w:pos="709"/>
        </w:tabs>
        <w:spacing w:before="17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Цель преподавания предмета «Изобразительное искусство» состоит в формировании художественной культуры учащихся, развитии художественно-образного мышления и эстетического отношения к явлениям дей</w:t>
      </w:r>
      <w:r w:rsidR="003B442F" w:rsidRPr="00C91A6B">
        <w:rPr>
          <w:rFonts w:ascii="Times New Roman" w:hAnsi="Times New Roman" w:cs="Times New Roman"/>
          <w:color w:val="000000" w:themeColor="text1"/>
          <w:lang w:val="ru-RU"/>
        </w:rPr>
        <w:t>ствительности путём освоения на</w:t>
      </w:r>
      <w:r w:rsidRPr="00C91A6B">
        <w:rPr>
          <w:rFonts w:ascii="Times New Roman" w:hAnsi="Times New Roman" w:cs="Times New Roman"/>
          <w:color w:val="000000" w:themeColor="text1"/>
          <w:lang w:val="ru-RU"/>
        </w:rPr>
        <w:t>чальных основ художественных знаний, умений, навыков и развития творческого потенциала учащихся.</w:t>
      </w:r>
    </w:p>
    <w:p w14:paraId="0F5C239C"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Преподавание предмета направлено на развитие духовной культуры учащихся, формир</w:t>
      </w:r>
      <w:r w:rsidR="003B442F" w:rsidRPr="00C91A6B">
        <w:rPr>
          <w:rFonts w:ascii="Times New Roman" w:hAnsi="Times New Roman" w:cs="Times New Roman"/>
          <w:color w:val="000000" w:themeColor="text1"/>
          <w:lang w:val="ru-RU"/>
        </w:rPr>
        <w:t>ование активной эстетической по</w:t>
      </w:r>
      <w:r w:rsidRPr="00C91A6B">
        <w:rPr>
          <w:rFonts w:ascii="Times New Roman" w:hAnsi="Times New Roman" w:cs="Times New Roman"/>
          <w:color w:val="000000" w:themeColor="text1"/>
          <w:lang w:val="ru-RU"/>
        </w:rPr>
        <w:t xml:space="preserve">зиции по отношению к действительности и произведениям </w:t>
      </w:r>
      <w:r w:rsidR="003B442F"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 xml:space="preserve">кусства, понимание роли и значения художественной </w:t>
      </w:r>
      <w:r w:rsidR="003B442F"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ности в жизни людей.</w:t>
      </w:r>
    </w:p>
    <w:p w14:paraId="5CCEC095"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предмета охват</w:t>
      </w:r>
      <w:r w:rsidR="003B442F" w:rsidRPr="00C91A6B">
        <w:rPr>
          <w:rFonts w:ascii="Times New Roman" w:hAnsi="Times New Roman" w:cs="Times New Roman"/>
          <w:color w:val="000000" w:themeColor="text1"/>
          <w:lang w:val="ru-RU"/>
        </w:rPr>
        <w:t>ывает все основные вида визуаль</w:t>
      </w:r>
      <w:r w:rsidRPr="00C91A6B">
        <w:rPr>
          <w:rFonts w:ascii="Times New Roman" w:hAnsi="Times New Roman" w:cs="Times New Roman"/>
          <w:color w:val="000000" w:themeColor="text1"/>
          <w:lang w:val="ru-RU"/>
        </w:rPr>
        <w:t>но-пространственных искусств (собственно изобразительных): начальные основы графики</w:t>
      </w:r>
      <w:r w:rsidR="003B442F" w:rsidRPr="00C91A6B">
        <w:rPr>
          <w:rFonts w:ascii="Times New Roman" w:hAnsi="Times New Roman" w:cs="Times New Roman"/>
          <w:color w:val="000000" w:themeColor="text1"/>
          <w:lang w:val="ru-RU"/>
        </w:rPr>
        <w:t>, живописи и скульптуры, декора</w:t>
      </w:r>
      <w:r w:rsidRPr="00C91A6B">
        <w:rPr>
          <w:rFonts w:ascii="Times New Roman" w:hAnsi="Times New Roman" w:cs="Times New Roman"/>
          <w:color w:val="000000" w:themeColor="text1"/>
          <w:lang w:val="ru-RU"/>
        </w:rPr>
        <w:t>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w:t>
      </w:r>
      <w:r w:rsidR="003B442F" w:rsidRPr="00C91A6B">
        <w:rPr>
          <w:rFonts w:ascii="Times New Roman" w:hAnsi="Times New Roman" w:cs="Times New Roman"/>
          <w:color w:val="000000" w:themeColor="text1"/>
          <w:lang w:val="ru-RU"/>
        </w:rPr>
        <w:t>их навыков, художественному вос</w:t>
      </w:r>
      <w:r w:rsidRPr="00C91A6B">
        <w:rPr>
          <w:rFonts w:ascii="Times New Roman" w:hAnsi="Times New Roman" w:cs="Times New Roman"/>
          <w:color w:val="000000" w:themeColor="text1"/>
          <w:lang w:val="ru-RU"/>
        </w:rPr>
        <w:t xml:space="preserve">приятию предметно-бытовой культуры. Для учащихся </w:t>
      </w:r>
      <w:r w:rsidR="003B442F" w:rsidRPr="00C91A6B">
        <w:rPr>
          <w:rFonts w:ascii="Times New Roman" w:hAnsi="Times New Roman" w:cs="Times New Roman"/>
          <w:color w:val="000000" w:themeColor="text1"/>
          <w:lang w:val="ru-RU"/>
        </w:rPr>
        <w:t>началь</w:t>
      </w:r>
      <w:r w:rsidRPr="00C91A6B">
        <w:rPr>
          <w:rFonts w:ascii="Times New Roman" w:hAnsi="Times New Roman" w:cs="Times New Roman"/>
          <w:color w:val="000000" w:themeColor="text1"/>
          <w:lang w:val="ru-RU"/>
        </w:rPr>
        <w:t>ной школы большое значен</w:t>
      </w:r>
      <w:r w:rsidR="003B442F" w:rsidRPr="00C91A6B">
        <w:rPr>
          <w:rFonts w:ascii="Times New Roman" w:hAnsi="Times New Roman" w:cs="Times New Roman"/>
          <w:color w:val="000000" w:themeColor="text1"/>
          <w:lang w:val="ru-RU"/>
        </w:rPr>
        <w:t>ие также имеет восприятие произ</w:t>
      </w:r>
      <w:r w:rsidRPr="00C91A6B">
        <w:rPr>
          <w:rFonts w:ascii="Times New Roman" w:hAnsi="Times New Roman" w:cs="Times New Roman"/>
          <w:color w:val="000000" w:themeColor="text1"/>
          <w:lang w:val="ru-RU"/>
        </w:rPr>
        <w:t>ведений детского творчества, умение обсуждать и анализировать детские рисунки с позиций выраженного в них содержания, художественных средств выр</w:t>
      </w:r>
      <w:r w:rsidR="003B442F" w:rsidRPr="00C91A6B">
        <w:rPr>
          <w:rFonts w:ascii="Times New Roman" w:hAnsi="Times New Roman" w:cs="Times New Roman"/>
          <w:color w:val="000000" w:themeColor="text1"/>
          <w:lang w:val="ru-RU"/>
        </w:rPr>
        <w:t>азительности, соответствия учеб</w:t>
      </w:r>
      <w:r w:rsidRPr="00C91A6B">
        <w:rPr>
          <w:rFonts w:ascii="Times New Roman" w:hAnsi="Times New Roman" w:cs="Times New Roman"/>
          <w:color w:val="000000" w:themeColor="text1"/>
          <w:lang w:val="ru-RU"/>
        </w:rPr>
        <w:t>ной задачи, поставленной учителем. Такая рефлексия детского творчества имеет позитивный обучающий характер.</w:t>
      </w:r>
    </w:p>
    <w:p w14:paraId="02BEF4B7" w14:textId="77777777" w:rsidR="009E224D" w:rsidRPr="00C91A6B" w:rsidRDefault="004D0A5B"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Важнейшей задачей является фо</w:t>
      </w:r>
      <w:r w:rsidR="003B442F" w:rsidRPr="00C91A6B">
        <w:rPr>
          <w:rFonts w:ascii="Times New Roman" w:hAnsi="Times New Roman" w:cs="Times New Roman"/>
          <w:color w:val="000000" w:themeColor="text1"/>
          <w:lang w:val="ru-RU"/>
        </w:rPr>
        <w:t>рмирование активного, цен</w:t>
      </w:r>
      <w:r w:rsidRPr="00C91A6B">
        <w:rPr>
          <w:rFonts w:ascii="Times New Roman" w:hAnsi="Times New Roman" w:cs="Times New Roman"/>
          <w:color w:val="000000" w:themeColor="text1"/>
          <w:lang w:val="ru-RU"/>
        </w:rPr>
        <w:t xml:space="preserve">ностного отношения к истории отечественной культуры, </w:t>
      </w:r>
      <w:r w:rsidR="003B442F" w:rsidRPr="00C91A6B">
        <w:rPr>
          <w:rFonts w:ascii="Times New Roman" w:hAnsi="Times New Roman" w:cs="Times New Roman"/>
          <w:color w:val="000000" w:themeColor="text1"/>
          <w:lang w:val="ru-RU"/>
        </w:rPr>
        <w:t>выра</w:t>
      </w:r>
      <w:r w:rsidRPr="00C91A6B">
        <w:rPr>
          <w:rFonts w:ascii="Times New Roman" w:hAnsi="Times New Roman" w:cs="Times New Roman"/>
          <w:color w:val="000000" w:themeColor="text1"/>
          <w:lang w:val="ru-RU"/>
        </w:rPr>
        <w:t>женной в её архитектуре, изобразительном искусстве, в нацио</w:t>
      </w:r>
      <w:r w:rsidR="003B442F"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альных образах предметно-материальной и пространственной среды, в понимании красоты человека.</w:t>
      </w:r>
    </w:p>
    <w:p w14:paraId="72BEC92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Учебные темы, связанные с восприятием, могут быть </w:t>
      </w:r>
      <w:r w:rsidR="003B442F" w:rsidRPr="00C91A6B">
        <w:rPr>
          <w:rFonts w:ascii="Times New Roman" w:hAnsi="Times New Roman" w:cs="Times New Roman"/>
          <w:color w:val="000000" w:themeColor="text1"/>
          <w:lang w:val="ru-RU"/>
        </w:rPr>
        <w:t>реали</w:t>
      </w:r>
      <w:r w:rsidRPr="00C91A6B">
        <w:rPr>
          <w:rFonts w:ascii="Times New Roman" w:hAnsi="Times New Roman" w:cs="Times New Roman"/>
          <w:color w:val="000000" w:themeColor="text1"/>
          <w:lang w:val="ru-RU"/>
        </w:rPr>
        <w:t>зованы как отдельные уроки, но чаще всего следует объединять задачи восприятия с задача</w:t>
      </w:r>
      <w:r w:rsidR="003B442F" w:rsidRPr="00C91A6B">
        <w:rPr>
          <w:rFonts w:ascii="Times New Roman" w:hAnsi="Times New Roman" w:cs="Times New Roman"/>
          <w:color w:val="000000" w:themeColor="text1"/>
          <w:lang w:val="ru-RU"/>
        </w:rPr>
        <w:t>ми практической творческой рабо</w:t>
      </w:r>
      <w:r w:rsidRPr="00C91A6B">
        <w:rPr>
          <w:rFonts w:ascii="Times New Roman" w:hAnsi="Times New Roman" w:cs="Times New Roman"/>
          <w:color w:val="000000" w:themeColor="text1"/>
          <w:lang w:val="ru-RU"/>
        </w:rPr>
        <w:t xml:space="preserve">ты (при сохранении учебного времени на восприятие </w:t>
      </w:r>
      <w:r w:rsidR="003B442F" w:rsidRPr="00C91A6B">
        <w:rPr>
          <w:rFonts w:ascii="Times New Roman" w:hAnsi="Times New Roman" w:cs="Times New Roman"/>
          <w:color w:val="000000" w:themeColor="text1"/>
          <w:lang w:val="ru-RU"/>
        </w:rPr>
        <w:t>произве</w:t>
      </w:r>
      <w:r w:rsidRPr="00C91A6B">
        <w:rPr>
          <w:rFonts w:ascii="Times New Roman" w:hAnsi="Times New Roman" w:cs="Times New Roman"/>
          <w:color w:val="000000" w:themeColor="text1"/>
          <w:lang w:val="ru-RU"/>
        </w:rPr>
        <w:t>дений искусства и эстетического н</w:t>
      </w:r>
      <w:r w:rsidR="003B442F" w:rsidRPr="00C91A6B">
        <w:rPr>
          <w:rFonts w:ascii="Times New Roman" w:hAnsi="Times New Roman" w:cs="Times New Roman"/>
          <w:color w:val="000000" w:themeColor="text1"/>
          <w:lang w:val="ru-RU"/>
        </w:rPr>
        <w:t>аблюдения окружающей дей</w:t>
      </w:r>
      <w:r w:rsidRPr="00C91A6B">
        <w:rPr>
          <w:rFonts w:ascii="Times New Roman" w:hAnsi="Times New Roman" w:cs="Times New Roman"/>
          <w:color w:val="000000" w:themeColor="text1"/>
          <w:lang w:val="ru-RU"/>
        </w:rPr>
        <w:t>ствительности).</w:t>
      </w:r>
    </w:p>
    <w:p w14:paraId="1C36B6C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 занятиях учащиеся знакомятся с многообразием видов художественной деятельности и технически доступным </w:t>
      </w:r>
      <w:r w:rsidR="003B442F" w:rsidRPr="00C91A6B">
        <w:rPr>
          <w:rFonts w:ascii="Times New Roman" w:hAnsi="Times New Roman" w:cs="Times New Roman"/>
          <w:color w:val="000000" w:themeColor="text1"/>
          <w:sz w:val="20"/>
          <w:szCs w:val="20"/>
          <w:lang w:val="ru-RU"/>
        </w:rPr>
        <w:t>разно</w:t>
      </w:r>
      <w:r w:rsidRPr="00C91A6B">
        <w:rPr>
          <w:rFonts w:ascii="Times New Roman" w:hAnsi="Times New Roman" w:cs="Times New Roman"/>
          <w:color w:val="000000" w:themeColor="text1"/>
          <w:sz w:val="20"/>
          <w:szCs w:val="20"/>
          <w:lang w:val="ru-RU"/>
        </w:rPr>
        <w:t xml:space="preserve">образием художественных материалов. Практическая </w:t>
      </w:r>
      <w:r w:rsidR="003B442F" w:rsidRPr="00C91A6B">
        <w:rPr>
          <w:rFonts w:ascii="Times New Roman" w:hAnsi="Times New Roman" w:cs="Times New Roman"/>
          <w:i/>
          <w:color w:val="000000" w:themeColor="text1"/>
          <w:sz w:val="20"/>
          <w:szCs w:val="20"/>
          <w:lang w:val="ru-RU"/>
        </w:rPr>
        <w:t>художе</w:t>
      </w:r>
      <w:r w:rsidRPr="00C91A6B">
        <w:rPr>
          <w:rFonts w:ascii="Times New Roman" w:hAnsi="Times New Roman" w:cs="Times New Roman"/>
          <w:i/>
          <w:color w:val="000000" w:themeColor="text1"/>
          <w:sz w:val="20"/>
          <w:szCs w:val="20"/>
          <w:lang w:val="ru-RU"/>
        </w:rPr>
        <w:t xml:space="preserve">ственно-творческая деятельность занимает приоритетное пространство учебного времени. При опоре на восприятие </w:t>
      </w:r>
      <w:r w:rsidRPr="00C91A6B">
        <w:rPr>
          <w:rFonts w:ascii="Times New Roman" w:hAnsi="Times New Roman" w:cs="Times New Roman"/>
          <w:color w:val="000000" w:themeColor="text1"/>
          <w:sz w:val="20"/>
          <w:szCs w:val="20"/>
          <w:lang w:val="ru-RU"/>
        </w:rPr>
        <w:t xml:space="preserve">произведений искусства художественно-эстетическое </w:t>
      </w:r>
      <w:r w:rsidR="003B442F" w:rsidRPr="00C91A6B">
        <w:rPr>
          <w:rFonts w:ascii="Times New Roman" w:hAnsi="Times New Roman" w:cs="Times New Roman"/>
          <w:color w:val="000000" w:themeColor="text1"/>
          <w:sz w:val="20"/>
          <w:szCs w:val="20"/>
          <w:lang w:val="ru-RU"/>
        </w:rPr>
        <w:t>отноше</w:t>
      </w:r>
      <w:r w:rsidRPr="00C91A6B">
        <w:rPr>
          <w:rFonts w:ascii="Times New Roman" w:hAnsi="Times New Roman" w:cs="Times New Roman"/>
          <w:color w:val="000000" w:themeColor="text1"/>
          <w:sz w:val="20"/>
          <w:szCs w:val="20"/>
          <w:lang w:val="ru-RU"/>
        </w:rPr>
        <w:t>ние к миру формируется пр</w:t>
      </w:r>
      <w:r w:rsidR="003B442F" w:rsidRPr="00C91A6B">
        <w:rPr>
          <w:rFonts w:ascii="Times New Roman" w:hAnsi="Times New Roman" w:cs="Times New Roman"/>
          <w:color w:val="000000" w:themeColor="text1"/>
          <w:sz w:val="20"/>
          <w:szCs w:val="20"/>
          <w:lang w:val="ru-RU"/>
        </w:rPr>
        <w:t>ежде всего в собственной художе</w:t>
      </w:r>
      <w:r w:rsidRPr="00C91A6B">
        <w:rPr>
          <w:rFonts w:ascii="Times New Roman" w:hAnsi="Times New Roman" w:cs="Times New Roman"/>
          <w:color w:val="000000" w:themeColor="text1"/>
          <w:sz w:val="20"/>
          <w:szCs w:val="20"/>
          <w:lang w:val="ru-RU"/>
        </w:rPr>
        <w:t>ственной деятельности, в пр</w:t>
      </w:r>
      <w:r w:rsidR="003B442F" w:rsidRPr="00C91A6B">
        <w:rPr>
          <w:rFonts w:ascii="Times New Roman" w:hAnsi="Times New Roman" w:cs="Times New Roman"/>
          <w:color w:val="000000" w:themeColor="text1"/>
          <w:sz w:val="20"/>
          <w:szCs w:val="20"/>
          <w:lang w:val="ru-RU"/>
        </w:rPr>
        <w:t>оцессе практического решения ху</w:t>
      </w:r>
      <w:r w:rsidRPr="00C91A6B">
        <w:rPr>
          <w:rFonts w:ascii="Times New Roman" w:hAnsi="Times New Roman" w:cs="Times New Roman"/>
          <w:color w:val="000000" w:themeColor="text1"/>
          <w:sz w:val="20"/>
          <w:szCs w:val="20"/>
          <w:lang w:val="ru-RU"/>
        </w:rPr>
        <w:t>дожественно-творческих задач.</w:t>
      </w:r>
    </w:p>
    <w:p w14:paraId="4E2AA318" w14:textId="45F378D1" w:rsidR="00EE6FF6" w:rsidRPr="00C91A6B" w:rsidRDefault="00BC4792" w:rsidP="00EE6FF6">
      <w:pPr>
        <w:pStyle w:val="a3"/>
        <w:tabs>
          <w:tab w:val="left" w:pos="709"/>
        </w:tabs>
        <w:ind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EE6FF6" w:rsidRPr="00C91A6B">
        <w:rPr>
          <w:rFonts w:ascii="Times New Roman" w:hAnsi="Times New Roman" w:cs="Times New Roman"/>
          <w:color w:val="000000" w:themeColor="text1"/>
          <w:lang w:val="ru-RU"/>
        </w:rPr>
        <w:t xml:space="preserve"> рабочая программа учитывает психолого-возрастные особенности развития детей 7—10 лет, при этом содержание занятий может быть адаптировано с учётом индивидуальных качеств обучающихся. </w:t>
      </w:r>
    </w:p>
    <w:p w14:paraId="02F18DAD" w14:textId="2C40D4A6" w:rsidR="009E224D" w:rsidRPr="00C91A6B" w:rsidRDefault="004D0A5B" w:rsidP="00EE6FF6">
      <w:pPr>
        <w:pStyle w:val="a3"/>
        <w:tabs>
          <w:tab w:val="left" w:pos="709"/>
        </w:tabs>
        <w:ind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урочное время деятельность обучающихся организуется как в индивидуальном, так и в групповом формате с задачей формирования навыков сотр</w:t>
      </w:r>
      <w:r w:rsidR="003B442F" w:rsidRPr="00C91A6B">
        <w:rPr>
          <w:rFonts w:ascii="Times New Roman" w:hAnsi="Times New Roman" w:cs="Times New Roman"/>
          <w:color w:val="000000" w:themeColor="text1"/>
          <w:lang w:val="ru-RU"/>
        </w:rPr>
        <w:t>удничества в художественной дея</w:t>
      </w:r>
      <w:r w:rsidRPr="00C91A6B">
        <w:rPr>
          <w:rFonts w:ascii="Times New Roman" w:hAnsi="Times New Roman" w:cs="Times New Roman"/>
          <w:color w:val="000000" w:themeColor="text1"/>
          <w:lang w:val="ru-RU"/>
        </w:rPr>
        <w:t>тельности.</w:t>
      </w:r>
    </w:p>
    <w:p w14:paraId="07D4E59E" w14:textId="77777777" w:rsidR="003B442F"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p>
    <w:p w14:paraId="0D79819F" w14:textId="77777777" w:rsidR="009E224D" w:rsidRPr="00C91A6B" w:rsidRDefault="004D0A5B" w:rsidP="00890A05">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МЕСТО УЧЕБНОГО ПРЕДМЕТА «ИЗОБРАЗИТЕЛЬНОЕ ИСКУССТВО» В УЧЕБНОМ ПЛАНЕ</w:t>
      </w:r>
    </w:p>
    <w:p w14:paraId="096E631C"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Федер</w:t>
      </w:r>
      <w:r w:rsidR="003B442F" w:rsidRPr="00C91A6B">
        <w:rPr>
          <w:rFonts w:ascii="Times New Roman" w:hAnsi="Times New Roman" w:cs="Times New Roman"/>
          <w:color w:val="000000" w:themeColor="text1"/>
          <w:lang w:val="ru-RU"/>
        </w:rPr>
        <w:t>альным государственным образова</w:t>
      </w:r>
      <w:r w:rsidRPr="00C91A6B">
        <w:rPr>
          <w:rFonts w:ascii="Times New Roman" w:hAnsi="Times New Roman" w:cs="Times New Roman"/>
          <w:color w:val="000000" w:themeColor="text1"/>
          <w:lang w:val="ru-RU"/>
        </w:rPr>
        <w:t>тельным стандартом начального общего образования учебный предмет «Изобразительное искусство» входит в предметную область «Искусство» и является обязательным для изучения. Содержание предмета «Изобр</w:t>
      </w:r>
      <w:r w:rsidR="003B442F" w:rsidRPr="00C91A6B">
        <w:rPr>
          <w:rFonts w:ascii="Times New Roman" w:hAnsi="Times New Roman" w:cs="Times New Roman"/>
          <w:color w:val="000000" w:themeColor="text1"/>
          <w:lang w:val="ru-RU"/>
        </w:rPr>
        <w:t>азительное искусство» структури</w:t>
      </w:r>
      <w:r w:rsidRPr="00C91A6B">
        <w:rPr>
          <w:rFonts w:ascii="Times New Roman" w:hAnsi="Times New Roman" w:cs="Times New Roman"/>
          <w:color w:val="000000" w:themeColor="text1"/>
          <w:lang w:val="ru-RU"/>
        </w:rPr>
        <w:t xml:space="preserve">ровано как система тематических модулей и входит в учебный план 1—4 классов программы начального общего образования в объёме 1 ч одного учебного </w:t>
      </w:r>
      <w:r w:rsidR="003B442F" w:rsidRPr="00C91A6B">
        <w:rPr>
          <w:rFonts w:ascii="Times New Roman" w:hAnsi="Times New Roman" w:cs="Times New Roman"/>
          <w:color w:val="000000" w:themeColor="text1"/>
          <w:lang w:val="ru-RU"/>
        </w:rPr>
        <w:t>часа в неделю. Изучение содержа</w:t>
      </w:r>
      <w:r w:rsidRPr="00C91A6B">
        <w:rPr>
          <w:rFonts w:ascii="Times New Roman" w:hAnsi="Times New Roman" w:cs="Times New Roman"/>
          <w:color w:val="000000" w:themeColor="text1"/>
          <w:lang w:val="ru-RU"/>
        </w:rPr>
        <w:t>ния всех модулей в 1—4 классах обязательно.</w:t>
      </w:r>
    </w:p>
    <w:p w14:paraId="6ADCCFC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этом предусматривается возможность реализации этого курса при выделении на его изучение двух учебных часов в </w:t>
      </w:r>
      <w:r w:rsidR="003B442F" w:rsidRPr="00C91A6B">
        <w:rPr>
          <w:rFonts w:ascii="Times New Roman" w:hAnsi="Times New Roman" w:cs="Times New Roman"/>
          <w:color w:val="000000" w:themeColor="text1"/>
          <w:lang w:val="ru-RU"/>
        </w:rPr>
        <w:t>не</w:t>
      </w:r>
      <w:r w:rsidRPr="00C91A6B">
        <w:rPr>
          <w:rFonts w:ascii="Times New Roman" w:hAnsi="Times New Roman" w:cs="Times New Roman"/>
          <w:color w:val="000000" w:themeColor="text1"/>
          <w:lang w:val="ru-RU"/>
        </w:rPr>
        <w:t>делю за счёт вариативной части учебного плана, определяемой участниками образовательного процесса. При э</w:t>
      </w:r>
      <w:r w:rsidR="003B442F" w:rsidRPr="00C91A6B">
        <w:rPr>
          <w:rFonts w:ascii="Times New Roman" w:hAnsi="Times New Roman" w:cs="Times New Roman"/>
          <w:color w:val="000000" w:themeColor="text1"/>
          <w:lang w:val="ru-RU"/>
        </w:rPr>
        <w:t>том предполага</w:t>
      </w:r>
      <w:r w:rsidRPr="00C91A6B">
        <w:rPr>
          <w:rFonts w:ascii="Times New Roman" w:hAnsi="Times New Roman" w:cs="Times New Roman"/>
          <w:color w:val="000000" w:themeColor="text1"/>
          <w:lang w:val="ru-RU"/>
        </w:rPr>
        <w:t>ется не увеличение количества тем для изучения, а увеличение</w:t>
      </w:r>
      <w:r w:rsidR="003B442F" w:rsidRPr="00C91A6B">
        <w:rPr>
          <w:rFonts w:ascii="Times New Roman" w:hAnsi="Times New Roman" w:cs="Times New Roman"/>
          <w:color w:val="000000" w:themeColor="text1"/>
          <w:lang w:val="ru-RU"/>
        </w:rPr>
        <w:t xml:space="preserve"> в</w:t>
      </w:r>
      <w:r w:rsidRPr="00C91A6B">
        <w:rPr>
          <w:rFonts w:ascii="Times New Roman" w:hAnsi="Times New Roman" w:cs="Times New Roman"/>
          <w:color w:val="000000" w:themeColor="text1"/>
          <w:lang w:val="ru-RU"/>
        </w:rPr>
        <w:t>ремени на практическую художественную деятельность. Это способствует качеству обучения и достижению более высокого уровня как предметных, так и личностных и метапредметных результатов обучения.</w:t>
      </w:r>
    </w:p>
    <w:p w14:paraId="341CA42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Общее число часов, отведённых на изучение учебного </w:t>
      </w:r>
      <w:r w:rsidR="003B442F"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мета «Изобразительное искусство», — 135 ч (один час в неделю в каждом классе).</w:t>
      </w:r>
    </w:p>
    <w:p w14:paraId="49D2691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1 класс — 33 ч, 2 класс — 34 ч, 3 класс — 34 ч, 4 класс —</w:t>
      </w:r>
      <w:r w:rsidR="003B442F"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34 ч.</w:t>
      </w:r>
    </w:p>
    <w:p w14:paraId="2815CFE0"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67D49346" w14:textId="77777777" w:rsidR="009E224D" w:rsidRPr="00C91A6B" w:rsidRDefault="004D0A5B" w:rsidP="00890A05">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УЧЕБНОГО ПРЕДМЕТА</w:t>
      </w:r>
    </w:p>
    <w:p w14:paraId="6122C888" w14:textId="321DD99C" w:rsidR="009E224D" w:rsidRPr="00C91A6B" w:rsidRDefault="004D0A5B" w:rsidP="00890A05">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«ИЗОБРАЗИТЕЛЬНОЕ ИСКУССТВО»</w:t>
      </w:r>
    </w:p>
    <w:p w14:paraId="0E73FD06" w14:textId="77777777" w:rsidR="009E224D" w:rsidRPr="00C91A6B" w:rsidRDefault="003B442F"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 (33 ч)</w:t>
      </w:r>
    </w:p>
    <w:p w14:paraId="12BE8D1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3336C6BA"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Расположение изображения на листе. Выбор вертикального или горизонтального формата</w:t>
      </w:r>
      <w:r w:rsidR="003B442F" w:rsidRPr="00C91A6B">
        <w:rPr>
          <w:rFonts w:ascii="Times New Roman" w:hAnsi="Times New Roman" w:cs="Times New Roman"/>
          <w:color w:val="000000" w:themeColor="text1"/>
          <w:lang w:val="ru-RU"/>
        </w:rPr>
        <w:t xml:space="preserve"> листа в зависимости от содержа</w:t>
      </w:r>
      <w:r w:rsidRPr="00C91A6B">
        <w:rPr>
          <w:rFonts w:ascii="Times New Roman" w:hAnsi="Times New Roman" w:cs="Times New Roman"/>
          <w:color w:val="000000" w:themeColor="text1"/>
          <w:lang w:val="ru-RU"/>
        </w:rPr>
        <w:t>ния изображения.</w:t>
      </w:r>
    </w:p>
    <w:p w14:paraId="5772A99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Разные виды линий. Линейный рисунок. Графические </w:t>
      </w:r>
      <w:r w:rsidR="003B442F" w:rsidRPr="00C91A6B">
        <w:rPr>
          <w:rFonts w:ascii="Times New Roman" w:hAnsi="Times New Roman" w:cs="Times New Roman"/>
          <w:color w:val="000000" w:themeColor="text1"/>
          <w:lang w:val="ru-RU"/>
        </w:rPr>
        <w:t>мате</w:t>
      </w:r>
      <w:r w:rsidRPr="00C91A6B">
        <w:rPr>
          <w:rFonts w:ascii="Times New Roman" w:hAnsi="Times New Roman" w:cs="Times New Roman"/>
          <w:color w:val="000000" w:themeColor="text1"/>
          <w:lang w:val="ru-RU"/>
        </w:rPr>
        <w:t>риалы для линейного рису</w:t>
      </w:r>
      <w:r w:rsidR="003B442F" w:rsidRPr="00C91A6B">
        <w:rPr>
          <w:rFonts w:ascii="Times New Roman" w:hAnsi="Times New Roman" w:cs="Times New Roman"/>
          <w:color w:val="000000" w:themeColor="text1"/>
          <w:lang w:val="ru-RU"/>
        </w:rPr>
        <w:t>нка и их особенности. Приёмы ри</w:t>
      </w:r>
      <w:r w:rsidRPr="00C91A6B">
        <w:rPr>
          <w:rFonts w:ascii="Times New Roman" w:hAnsi="Times New Roman" w:cs="Times New Roman"/>
          <w:color w:val="000000" w:themeColor="text1"/>
          <w:lang w:val="ru-RU"/>
        </w:rPr>
        <w:t>сования линией.</w:t>
      </w:r>
    </w:p>
    <w:p w14:paraId="64E0951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Рисование с натуры: разные листья и их форма.</w:t>
      </w:r>
    </w:p>
    <w:p w14:paraId="16C38226"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Представление о пропорциях: короткое — длинное. Развитие навыка видения соотношения частей целого (на основе </w:t>
      </w:r>
      <w:r w:rsidR="003B442F" w:rsidRPr="00C91A6B">
        <w:rPr>
          <w:rFonts w:ascii="Times New Roman" w:hAnsi="Times New Roman" w:cs="Times New Roman"/>
          <w:color w:val="000000" w:themeColor="text1"/>
          <w:lang w:val="ru-RU"/>
        </w:rPr>
        <w:t>рисун</w:t>
      </w:r>
      <w:r w:rsidRPr="00C91A6B">
        <w:rPr>
          <w:rFonts w:ascii="Times New Roman" w:hAnsi="Times New Roman" w:cs="Times New Roman"/>
          <w:color w:val="000000" w:themeColor="text1"/>
          <w:lang w:val="ru-RU"/>
        </w:rPr>
        <w:t>ков животных).</w:t>
      </w:r>
    </w:p>
    <w:p w14:paraId="65649E8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Графическое пятно (ахрома</w:t>
      </w:r>
      <w:r w:rsidR="003B442F" w:rsidRPr="00C91A6B">
        <w:rPr>
          <w:rFonts w:ascii="Times New Roman" w:hAnsi="Times New Roman" w:cs="Times New Roman"/>
          <w:color w:val="000000" w:themeColor="text1"/>
          <w:lang w:val="ru-RU"/>
        </w:rPr>
        <w:t>тическое) и представление о си</w:t>
      </w:r>
      <w:r w:rsidRPr="00C91A6B">
        <w:rPr>
          <w:rFonts w:ascii="Times New Roman" w:hAnsi="Times New Roman" w:cs="Times New Roman"/>
          <w:color w:val="000000" w:themeColor="text1"/>
          <w:lang w:val="ru-RU"/>
        </w:rPr>
        <w:t>луэте. Формирование навыка видения целостности. Цельная форма и её части.</w:t>
      </w:r>
    </w:p>
    <w:p w14:paraId="6022A01F" w14:textId="77777777" w:rsidR="003B442F"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p>
    <w:p w14:paraId="2B65A18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74F175FA"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Цвет как одно из главн</w:t>
      </w:r>
      <w:r w:rsidR="003B442F" w:rsidRPr="00C91A6B">
        <w:rPr>
          <w:rFonts w:ascii="Times New Roman" w:hAnsi="Times New Roman" w:cs="Times New Roman"/>
          <w:color w:val="000000" w:themeColor="text1"/>
          <w:lang w:val="ru-RU"/>
        </w:rPr>
        <w:t>ых средств выражения в изобрази</w:t>
      </w:r>
      <w:r w:rsidRPr="00C91A6B">
        <w:rPr>
          <w:rFonts w:ascii="Times New Roman" w:hAnsi="Times New Roman" w:cs="Times New Roman"/>
          <w:color w:val="000000" w:themeColor="text1"/>
          <w:lang w:val="ru-RU"/>
        </w:rPr>
        <w:t>тельном искусстве. Навыки работы гуашью в условиях урока. Краски «гуашь», кисти, бумага цветная и белая.</w:t>
      </w:r>
    </w:p>
    <w:p w14:paraId="6E47E6C9"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Три основных цвета. Ассо</w:t>
      </w:r>
      <w:r w:rsidR="003B442F" w:rsidRPr="00C91A6B">
        <w:rPr>
          <w:rFonts w:ascii="Times New Roman" w:hAnsi="Times New Roman" w:cs="Times New Roman"/>
          <w:color w:val="000000" w:themeColor="text1"/>
          <w:lang w:val="ru-RU"/>
        </w:rPr>
        <w:t>циативные представления, связан</w:t>
      </w:r>
      <w:r w:rsidRPr="00C91A6B">
        <w:rPr>
          <w:rFonts w:ascii="Times New Roman" w:hAnsi="Times New Roman" w:cs="Times New Roman"/>
          <w:color w:val="000000" w:themeColor="text1"/>
          <w:lang w:val="ru-RU"/>
        </w:rPr>
        <w:t>ные с каждым цветом. Навыки смешения красок и получение нового цвета.</w:t>
      </w:r>
    </w:p>
    <w:p w14:paraId="576DADA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Эмоциональная выразительность цвета, способы выражение настроения в изображаемом сюжете.</w:t>
      </w:r>
    </w:p>
    <w:p w14:paraId="25AC74AE" w14:textId="77777777" w:rsidR="003B442F"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Живописное изображение разных цветков по представлению и восприятию. Развитие на</w:t>
      </w:r>
      <w:r w:rsidR="003B442F" w:rsidRPr="00C91A6B">
        <w:rPr>
          <w:rFonts w:ascii="Times New Roman" w:hAnsi="Times New Roman" w:cs="Times New Roman"/>
          <w:color w:val="000000" w:themeColor="text1"/>
          <w:lang w:val="ru-RU"/>
        </w:rPr>
        <w:t>выков работы гуашью. Эмоциональ</w:t>
      </w:r>
      <w:r w:rsidRPr="00C91A6B">
        <w:rPr>
          <w:rFonts w:ascii="Times New Roman" w:hAnsi="Times New Roman" w:cs="Times New Roman"/>
          <w:color w:val="000000" w:themeColor="text1"/>
          <w:lang w:val="ru-RU"/>
        </w:rPr>
        <w:t>ная выразительность цвета.</w:t>
      </w:r>
    </w:p>
    <w:p w14:paraId="6404FED7" w14:textId="77777777" w:rsidR="009E224D" w:rsidRPr="00C91A6B" w:rsidRDefault="003B442F"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w:t>
      </w:r>
      <w:r w:rsidR="004D0A5B" w:rsidRPr="00C91A6B">
        <w:rPr>
          <w:rFonts w:ascii="Times New Roman" w:hAnsi="Times New Roman" w:cs="Times New Roman"/>
          <w:color w:val="000000" w:themeColor="text1"/>
          <w:lang w:val="ru-RU"/>
        </w:rPr>
        <w:t xml:space="preserve">ематическая композиция «Времена года». Контрастные цветовые состояния времён года. Живопись (гуашь), </w:t>
      </w:r>
      <w:r w:rsidRPr="00C91A6B">
        <w:rPr>
          <w:rFonts w:ascii="Times New Roman" w:hAnsi="Times New Roman" w:cs="Times New Roman"/>
          <w:color w:val="000000" w:themeColor="text1"/>
          <w:lang w:val="ru-RU"/>
        </w:rPr>
        <w:t>апплика</w:t>
      </w:r>
      <w:r w:rsidR="004D0A5B" w:rsidRPr="00C91A6B">
        <w:rPr>
          <w:rFonts w:ascii="Times New Roman" w:hAnsi="Times New Roman" w:cs="Times New Roman"/>
          <w:color w:val="000000" w:themeColor="text1"/>
          <w:lang w:val="ru-RU"/>
        </w:rPr>
        <w:t>ция или смешанная техника.</w:t>
      </w:r>
    </w:p>
    <w:p w14:paraId="2EB170D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Техника монотипии. Представления о симметрии. Развитие воображения.</w:t>
      </w:r>
    </w:p>
    <w:p w14:paraId="684205A6" w14:textId="77777777" w:rsidR="003B442F"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p>
    <w:p w14:paraId="47DF979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67C706A5"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Изображение в объёме. </w:t>
      </w:r>
      <w:r w:rsidR="003B442F" w:rsidRPr="00C91A6B">
        <w:rPr>
          <w:rFonts w:ascii="Times New Roman" w:hAnsi="Times New Roman" w:cs="Times New Roman"/>
          <w:color w:val="000000" w:themeColor="text1"/>
          <w:lang w:val="ru-RU"/>
        </w:rPr>
        <w:t>Приёмы работы с пластилином; до</w:t>
      </w:r>
      <w:r w:rsidRPr="00C91A6B">
        <w:rPr>
          <w:rFonts w:ascii="Times New Roman" w:hAnsi="Times New Roman" w:cs="Times New Roman"/>
          <w:color w:val="000000" w:themeColor="text1"/>
          <w:lang w:val="ru-RU"/>
        </w:rPr>
        <w:t>щечка, стек, тряпочка.</w:t>
      </w:r>
    </w:p>
    <w:p w14:paraId="5956C7C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Лепка зверушек из цельной формы (черепашки, ёжика, </w:t>
      </w:r>
      <w:r w:rsidR="003B442F" w:rsidRPr="00C91A6B">
        <w:rPr>
          <w:rFonts w:ascii="Times New Roman" w:hAnsi="Times New Roman" w:cs="Times New Roman"/>
          <w:color w:val="000000" w:themeColor="text1"/>
          <w:lang w:val="ru-RU"/>
        </w:rPr>
        <w:t>зай</w:t>
      </w:r>
      <w:r w:rsidRPr="00C91A6B">
        <w:rPr>
          <w:rFonts w:ascii="Times New Roman" w:hAnsi="Times New Roman" w:cs="Times New Roman"/>
          <w:color w:val="000000" w:themeColor="text1"/>
          <w:lang w:val="ru-RU"/>
        </w:rPr>
        <w:t>чика, птички и др.). Приём</w:t>
      </w:r>
      <w:r w:rsidR="003B442F" w:rsidRPr="00C91A6B">
        <w:rPr>
          <w:rFonts w:ascii="Times New Roman" w:hAnsi="Times New Roman" w:cs="Times New Roman"/>
          <w:color w:val="000000" w:themeColor="text1"/>
          <w:lang w:val="ru-RU"/>
        </w:rPr>
        <w:t>ы вытягивания, вдавливания, сги</w:t>
      </w:r>
      <w:r w:rsidRPr="00C91A6B">
        <w:rPr>
          <w:rFonts w:ascii="Times New Roman" w:hAnsi="Times New Roman" w:cs="Times New Roman"/>
          <w:color w:val="000000" w:themeColor="text1"/>
          <w:lang w:val="ru-RU"/>
        </w:rPr>
        <w:t>бания, скручивания.</w:t>
      </w:r>
    </w:p>
    <w:p w14:paraId="713ADCF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Лепка игрушки, характерной для одного из наиболее </w:t>
      </w:r>
      <w:r w:rsidR="003B442F" w:rsidRPr="00C91A6B">
        <w:rPr>
          <w:rFonts w:ascii="Times New Roman" w:hAnsi="Times New Roman" w:cs="Times New Roman"/>
          <w:color w:val="000000" w:themeColor="text1"/>
          <w:lang w:val="ru-RU"/>
        </w:rPr>
        <w:t>извест</w:t>
      </w:r>
      <w:r w:rsidRPr="00C91A6B">
        <w:rPr>
          <w:rFonts w:ascii="Times New Roman" w:hAnsi="Times New Roman" w:cs="Times New Roman"/>
          <w:color w:val="000000" w:themeColor="text1"/>
          <w:lang w:val="ru-RU"/>
        </w:rPr>
        <w:t xml:space="preserve">ных народных художественных промыслов (дымковская или каргопольская игрушка или </w:t>
      </w:r>
      <w:r w:rsidR="003B442F" w:rsidRPr="00C91A6B">
        <w:rPr>
          <w:rFonts w:ascii="Times New Roman" w:hAnsi="Times New Roman" w:cs="Times New Roman"/>
          <w:color w:val="000000" w:themeColor="text1"/>
          <w:lang w:val="ru-RU"/>
        </w:rPr>
        <w:t>по выбору учителя с учётом мест</w:t>
      </w:r>
      <w:r w:rsidRPr="00C91A6B">
        <w:rPr>
          <w:rFonts w:ascii="Times New Roman" w:hAnsi="Times New Roman" w:cs="Times New Roman"/>
          <w:color w:val="000000" w:themeColor="text1"/>
          <w:lang w:val="ru-RU"/>
        </w:rPr>
        <w:t>ных промыслов).</w:t>
      </w:r>
    </w:p>
    <w:p w14:paraId="7A3C722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Бумажная пластика. Ов</w:t>
      </w:r>
      <w:r w:rsidR="003B442F" w:rsidRPr="00C91A6B">
        <w:rPr>
          <w:rFonts w:ascii="Times New Roman" w:hAnsi="Times New Roman" w:cs="Times New Roman"/>
          <w:color w:val="000000" w:themeColor="text1"/>
          <w:lang w:val="ru-RU"/>
        </w:rPr>
        <w:t>ладение первичными приёмами над</w:t>
      </w:r>
      <w:r w:rsidRPr="00C91A6B">
        <w:rPr>
          <w:rFonts w:ascii="Times New Roman" w:hAnsi="Times New Roman" w:cs="Times New Roman"/>
          <w:color w:val="000000" w:themeColor="text1"/>
          <w:lang w:val="ru-RU"/>
        </w:rPr>
        <w:t>резания, закручивания, складывания.</w:t>
      </w:r>
    </w:p>
    <w:p w14:paraId="7BF454C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Объёмная аппликация из бумаги и картона.</w:t>
      </w:r>
    </w:p>
    <w:p w14:paraId="67662871" w14:textId="77777777" w:rsidR="003B442F"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p>
    <w:p w14:paraId="552A6D8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57B81B19" w14:textId="77777777" w:rsidR="009E224D" w:rsidRPr="00C91A6B" w:rsidRDefault="004D0A5B" w:rsidP="0041663B">
      <w:pPr>
        <w:pStyle w:val="a3"/>
        <w:tabs>
          <w:tab w:val="left" w:pos="709"/>
        </w:tabs>
        <w:spacing w:before="6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Узоры в природе. Наблюдение узоров в живой природе (в </w:t>
      </w:r>
      <w:r w:rsidR="003B442F" w:rsidRPr="00C91A6B">
        <w:rPr>
          <w:rFonts w:ascii="Times New Roman" w:hAnsi="Times New Roman" w:cs="Times New Roman"/>
          <w:color w:val="000000" w:themeColor="text1"/>
          <w:lang w:val="ru-RU"/>
        </w:rPr>
        <w:t>ус</w:t>
      </w:r>
      <w:r w:rsidRPr="00C91A6B">
        <w:rPr>
          <w:rFonts w:ascii="Times New Roman" w:hAnsi="Times New Roman" w:cs="Times New Roman"/>
          <w:color w:val="000000" w:themeColor="text1"/>
          <w:lang w:val="ru-RU"/>
        </w:rPr>
        <w:t>ловиях урока на основе фотографий). Э</w:t>
      </w:r>
      <w:r w:rsidR="003B442F" w:rsidRPr="00C91A6B">
        <w:rPr>
          <w:rFonts w:ascii="Times New Roman" w:hAnsi="Times New Roman" w:cs="Times New Roman"/>
          <w:color w:val="000000" w:themeColor="text1"/>
          <w:lang w:val="ru-RU"/>
        </w:rPr>
        <w:t>моционально-эстетиче</w:t>
      </w:r>
      <w:r w:rsidRPr="00C91A6B">
        <w:rPr>
          <w:rFonts w:ascii="Times New Roman" w:hAnsi="Times New Roman" w:cs="Times New Roman"/>
          <w:color w:val="000000" w:themeColor="text1"/>
          <w:lang w:val="ru-RU"/>
        </w:rPr>
        <w:t xml:space="preserve">ское восприятие объектов действительности. Ассоциативное сопоставление с орнаментами </w:t>
      </w:r>
      <w:r w:rsidR="003B442F" w:rsidRPr="00C91A6B">
        <w:rPr>
          <w:rFonts w:ascii="Times New Roman" w:hAnsi="Times New Roman" w:cs="Times New Roman"/>
          <w:color w:val="000000" w:themeColor="text1"/>
          <w:lang w:val="ru-RU"/>
        </w:rPr>
        <w:t>в предметах декоративно-при</w:t>
      </w:r>
      <w:r w:rsidRPr="00C91A6B">
        <w:rPr>
          <w:rFonts w:ascii="Times New Roman" w:hAnsi="Times New Roman" w:cs="Times New Roman"/>
          <w:color w:val="000000" w:themeColor="text1"/>
          <w:lang w:val="ru-RU"/>
        </w:rPr>
        <w:t>кладного искусства.</w:t>
      </w:r>
    </w:p>
    <w:p w14:paraId="4CF4661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Узоры и орнаменты, создаваемые людьми, и разнообразие их видов. Орнаменты геометрические и раститель</w:t>
      </w:r>
      <w:r w:rsidR="003B442F" w:rsidRPr="00C91A6B">
        <w:rPr>
          <w:rFonts w:ascii="Times New Roman" w:hAnsi="Times New Roman" w:cs="Times New Roman"/>
          <w:color w:val="000000" w:themeColor="text1"/>
          <w:lang w:val="ru-RU"/>
        </w:rPr>
        <w:t>ные. Декоратив</w:t>
      </w:r>
      <w:r w:rsidRPr="00C91A6B">
        <w:rPr>
          <w:rFonts w:ascii="Times New Roman" w:hAnsi="Times New Roman" w:cs="Times New Roman"/>
          <w:color w:val="000000" w:themeColor="text1"/>
          <w:lang w:val="ru-RU"/>
        </w:rPr>
        <w:t>ная композиция в круге или в полосе.</w:t>
      </w:r>
    </w:p>
    <w:p w14:paraId="56FE9D8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Представления о симметрии и наблюдение её в природе. </w:t>
      </w:r>
      <w:r w:rsidR="003B442F"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следовательное ведение работы над изображением бабочки по представлению, использован</w:t>
      </w:r>
      <w:r w:rsidR="003B442F" w:rsidRPr="00C91A6B">
        <w:rPr>
          <w:rFonts w:ascii="Times New Roman" w:hAnsi="Times New Roman" w:cs="Times New Roman"/>
          <w:color w:val="000000" w:themeColor="text1"/>
          <w:lang w:val="ru-RU"/>
        </w:rPr>
        <w:t>ие линии симметрии при составле</w:t>
      </w:r>
      <w:r w:rsidRPr="00C91A6B">
        <w:rPr>
          <w:rFonts w:ascii="Times New Roman" w:hAnsi="Times New Roman" w:cs="Times New Roman"/>
          <w:color w:val="000000" w:themeColor="text1"/>
          <w:lang w:val="ru-RU"/>
        </w:rPr>
        <w:t>нии узора крыльев.</w:t>
      </w:r>
    </w:p>
    <w:p w14:paraId="00ED73C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Орнамент, характерный для игрушек одного из наиболее </w:t>
      </w:r>
      <w:r w:rsidR="003B442F"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вестных народных художественных промыслов: дымковская или каргопольская игрушка (или по выбору учителя с учётом местных промыслов).</w:t>
      </w:r>
    </w:p>
    <w:p w14:paraId="30801E5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Дизайн предмета: изготовление нарядной упаковки путём складывания бумаги и аппликации.</w:t>
      </w:r>
    </w:p>
    <w:p w14:paraId="3E18E984" w14:textId="77777777" w:rsidR="003B442F" w:rsidRPr="00C91A6B" w:rsidRDefault="004D0A5B" w:rsidP="0041663B">
      <w:pPr>
        <w:pStyle w:val="a3"/>
        <w:tabs>
          <w:tab w:val="left" w:pos="709"/>
        </w:tabs>
        <w:spacing w:before="1"/>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Оригами — создание игрушки для новогодней ёлки. Приёмы складывания бумаги.</w:t>
      </w:r>
    </w:p>
    <w:p w14:paraId="5CC3403C" w14:textId="77777777" w:rsidR="003B442F" w:rsidRPr="00C91A6B" w:rsidRDefault="003B442F" w:rsidP="0041663B">
      <w:pPr>
        <w:pStyle w:val="a3"/>
        <w:tabs>
          <w:tab w:val="left" w:pos="709"/>
        </w:tabs>
        <w:spacing w:before="1"/>
        <w:ind w:left="0" w:right="0" w:firstLine="567"/>
        <w:rPr>
          <w:rFonts w:ascii="Times New Roman" w:eastAsia="Calibri" w:hAnsi="Times New Roman" w:cs="Times New Roman"/>
          <w:b/>
          <w:bCs/>
          <w:color w:val="000000" w:themeColor="text1"/>
          <w:lang w:val="ru-RU"/>
        </w:rPr>
      </w:pPr>
    </w:p>
    <w:p w14:paraId="498426B2" w14:textId="77777777" w:rsidR="009E224D"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w:t>
      </w:r>
      <w:r w:rsidR="004D0A5B" w:rsidRPr="00C91A6B">
        <w:rPr>
          <w:rFonts w:ascii="Times New Roman" w:hAnsi="Times New Roman" w:cs="Times New Roman"/>
          <w:b/>
          <w:color w:val="000000" w:themeColor="text1"/>
          <w:sz w:val="20"/>
          <w:szCs w:val="20"/>
          <w:lang w:val="ru-RU"/>
        </w:rPr>
        <w:t>одуль «Архитектура»</w:t>
      </w:r>
    </w:p>
    <w:p w14:paraId="6DCD5FE4"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Наблюдение разнообраз</w:t>
      </w:r>
      <w:r w:rsidR="003B442F" w:rsidRPr="00C91A6B">
        <w:rPr>
          <w:rFonts w:ascii="Times New Roman" w:hAnsi="Times New Roman" w:cs="Times New Roman"/>
          <w:color w:val="000000" w:themeColor="text1"/>
          <w:lang w:val="ru-RU"/>
        </w:rPr>
        <w:t>ных архитектурных зданий в окру</w:t>
      </w:r>
      <w:r w:rsidRPr="00C91A6B">
        <w:rPr>
          <w:rFonts w:ascii="Times New Roman" w:hAnsi="Times New Roman" w:cs="Times New Roman"/>
          <w:color w:val="000000" w:themeColor="text1"/>
          <w:lang w:val="ru-RU"/>
        </w:rPr>
        <w:t>жающем мире (по фотографиям), обсуждение особенностей и составных частей зданий.</w:t>
      </w:r>
    </w:p>
    <w:p w14:paraId="7AE496E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приёмов конструирования из бумаги. Складывание объёмных простых геометрических тел. Овладение приёмами склеивания, надрезания и вырезания деталей; использование приёма симметрии.</w:t>
      </w:r>
    </w:p>
    <w:p w14:paraId="2E7D02B1"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Макетирование (или аппликация) пространственной среды сказочного города из бумаги, картона или пластилина.</w:t>
      </w:r>
    </w:p>
    <w:p w14:paraId="0CDD08C3" w14:textId="77777777" w:rsidR="003B442F"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p>
    <w:p w14:paraId="16A5C6C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70C6B081"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произведений детского творчества. Обсуждение сюжетного и эмоционального содержания детских работ.</w:t>
      </w:r>
    </w:p>
    <w:p w14:paraId="116E2F4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Художественное наблюдение окружающего мира природы и предметной среды жизни чело</w:t>
      </w:r>
      <w:r w:rsidR="003B442F" w:rsidRPr="00C91A6B">
        <w:rPr>
          <w:rFonts w:ascii="Times New Roman" w:hAnsi="Times New Roman" w:cs="Times New Roman"/>
          <w:color w:val="000000" w:themeColor="text1"/>
          <w:lang w:val="ru-RU"/>
        </w:rPr>
        <w:t>века в зависимости от поставлен</w:t>
      </w:r>
      <w:r w:rsidRPr="00C91A6B">
        <w:rPr>
          <w:rFonts w:ascii="Times New Roman" w:hAnsi="Times New Roman" w:cs="Times New Roman"/>
          <w:color w:val="000000" w:themeColor="text1"/>
          <w:lang w:val="ru-RU"/>
        </w:rPr>
        <w:t>ной аналитической и эстет</w:t>
      </w:r>
      <w:r w:rsidR="003B442F" w:rsidRPr="00C91A6B">
        <w:rPr>
          <w:rFonts w:ascii="Times New Roman" w:hAnsi="Times New Roman" w:cs="Times New Roman"/>
          <w:color w:val="000000" w:themeColor="text1"/>
          <w:lang w:val="ru-RU"/>
        </w:rPr>
        <w:t>ической задачи наблюдения (уста</w:t>
      </w:r>
      <w:r w:rsidRPr="00C91A6B">
        <w:rPr>
          <w:rFonts w:ascii="Times New Roman" w:hAnsi="Times New Roman" w:cs="Times New Roman"/>
          <w:color w:val="000000" w:themeColor="text1"/>
          <w:lang w:val="ru-RU"/>
        </w:rPr>
        <w:t>новки).</w:t>
      </w:r>
    </w:p>
    <w:p w14:paraId="4B17F47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Рассматривание иллюстр</w:t>
      </w:r>
      <w:r w:rsidR="003B442F" w:rsidRPr="00C91A6B">
        <w:rPr>
          <w:rFonts w:ascii="Times New Roman" w:hAnsi="Times New Roman" w:cs="Times New Roman"/>
          <w:color w:val="000000" w:themeColor="text1"/>
          <w:lang w:val="ru-RU"/>
        </w:rPr>
        <w:t>аций детской книги на основе со</w:t>
      </w:r>
      <w:r w:rsidRPr="00C91A6B">
        <w:rPr>
          <w:rFonts w:ascii="Times New Roman" w:hAnsi="Times New Roman" w:cs="Times New Roman"/>
          <w:color w:val="000000" w:themeColor="text1"/>
          <w:lang w:val="ru-RU"/>
        </w:rPr>
        <w:t>держательных установок учителя в соответствии с изучаемой темой.</w:t>
      </w:r>
    </w:p>
    <w:p w14:paraId="710AF60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Знакомство с картиной, в которой ярк</w:t>
      </w:r>
      <w:r w:rsidR="003B442F" w:rsidRPr="00C91A6B">
        <w:rPr>
          <w:rFonts w:ascii="Times New Roman" w:hAnsi="Times New Roman" w:cs="Times New Roman"/>
          <w:color w:val="000000" w:themeColor="text1"/>
          <w:lang w:val="ru-RU"/>
        </w:rPr>
        <w:t>о выражено эмоцио</w:t>
      </w:r>
      <w:r w:rsidRPr="00C91A6B">
        <w:rPr>
          <w:rFonts w:ascii="Times New Roman" w:hAnsi="Times New Roman" w:cs="Times New Roman"/>
          <w:color w:val="000000" w:themeColor="text1"/>
          <w:lang w:val="ru-RU"/>
        </w:rPr>
        <w:t>нальное состояние, или с картиной, написанной на сказочный сюжет (произведения В. М. Васнецова, М. А. Врубеля и другие по выбору учителя).</w:t>
      </w:r>
    </w:p>
    <w:p w14:paraId="4C8DB1ED"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Художник и зритель. Освоение зрительских умений на </w:t>
      </w:r>
      <w:r w:rsidR="003B442F" w:rsidRPr="00C91A6B">
        <w:rPr>
          <w:rFonts w:ascii="Times New Roman" w:hAnsi="Times New Roman" w:cs="Times New Roman"/>
          <w:color w:val="000000" w:themeColor="text1"/>
          <w:lang w:val="ru-RU"/>
        </w:rPr>
        <w:t>осно</w:t>
      </w:r>
      <w:r w:rsidRPr="00C91A6B">
        <w:rPr>
          <w:rFonts w:ascii="Times New Roman" w:hAnsi="Times New Roman" w:cs="Times New Roman"/>
          <w:color w:val="000000" w:themeColor="text1"/>
          <w:lang w:val="ru-RU"/>
        </w:rPr>
        <w:t xml:space="preserve">ве получаемых знаний и творческих практических задач — установок наблюдения. Ассоциации из личного опыта </w:t>
      </w:r>
      <w:r w:rsidR="003B442F" w:rsidRPr="00C91A6B">
        <w:rPr>
          <w:rFonts w:ascii="Times New Roman" w:hAnsi="Times New Roman" w:cs="Times New Roman"/>
          <w:color w:val="000000" w:themeColor="text1"/>
          <w:lang w:val="ru-RU"/>
        </w:rPr>
        <w:t>учащих</w:t>
      </w:r>
      <w:r w:rsidRPr="00C91A6B">
        <w:rPr>
          <w:rFonts w:ascii="Times New Roman" w:hAnsi="Times New Roman" w:cs="Times New Roman"/>
          <w:color w:val="000000" w:themeColor="text1"/>
          <w:lang w:val="ru-RU"/>
        </w:rPr>
        <w:t>ся и оценка эмоционального содержания произведений.</w:t>
      </w:r>
    </w:p>
    <w:p w14:paraId="72EFB845" w14:textId="77777777" w:rsidR="003B442F" w:rsidRPr="00C91A6B" w:rsidRDefault="003B442F" w:rsidP="0041663B">
      <w:pPr>
        <w:tabs>
          <w:tab w:val="left" w:pos="709"/>
        </w:tabs>
        <w:ind w:firstLine="567"/>
        <w:jc w:val="both"/>
        <w:rPr>
          <w:rFonts w:ascii="Times New Roman" w:hAnsi="Times New Roman" w:cs="Times New Roman"/>
          <w:b/>
          <w:color w:val="000000" w:themeColor="text1"/>
          <w:sz w:val="20"/>
          <w:szCs w:val="20"/>
          <w:lang w:val="ru-RU"/>
        </w:rPr>
      </w:pPr>
    </w:p>
    <w:p w14:paraId="717D33D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6B3A93D9" w14:textId="77777777" w:rsidR="009E224D" w:rsidRPr="00C91A6B" w:rsidRDefault="004D0A5B" w:rsidP="0041663B">
      <w:pPr>
        <w:pStyle w:val="a3"/>
        <w:tabs>
          <w:tab w:val="left" w:pos="709"/>
        </w:tabs>
        <w:spacing w:before="5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Фотографирование мелки</w:t>
      </w:r>
      <w:r w:rsidR="003B442F" w:rsidRPr="00C91A6B">
        <w:rPr>
          <w:rFonts w:ascii="Times New Roman" w:hAnsi="Times New Roman" w:cs="Times New Roman"/>
          <w:color w:val="000000" w:themeColor="text1"/>
          <w:lang w:val="ru-RU"/>
        </w:rPr>
        <w:t>х деталей природы, выражение яр</w:t>
      </w:r>
      <w:r w:rsidRPr="00C91A6B">
        <w:rPr>
          <w:rFonts w:ascii="Times New Roman" w:hAnsi="Times New Roman" w:cs="Times New Roman"/>
          <w:color w:val="000000" w:themeColor="text1"/>
          <w:lang w:val="ru-RU"/>
        </w:rPr>
        <w:t>ких зрительных впечатлений.</w:t>
      </w:r>
    </w:p>
    <w:p w14:paraId="1DE06234" w14:textId="3E320180" w:rsidR="00D37EF4" w:rsidRPr="00C91A6B" w:rsidRDefault="004D0A5B" w:rsidP="00890A05">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Обсуждение в условиях урока ученических фотографий, </w:t>
      </w:r>
      <w:r w:rsidR="003B442F"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ответствующих изучаемой теме.</w:t>
      </w:r>
    </w:p>
    <w:p w14:paraId="2DD35BA5" w14:textId="77777777" w:rsidR="00890A05" w:rsidRPr="00C91A6B" w:rsidRDefault="00890A05" w:rsidP="00890A05">
      <w:pPr>
        <w:pStyle w:val="a3"/>
        <w:tabs>
          <w:tab w:val="left" w:pos="709"/>
        </w:tabs>
        <w:spacing w:before="1"/>
        <w:ind w:left="0" w:right="0" w:firstLine="567"/>
        <w:rPr>
          <w:rFonts w:ascii="Times New Roman" w:hAnsi="Times New Roman" w:cs="Times New Roman"/>
          <w:color w:val="000000" w:themeColor="text1"/>
          <w:lang w:val="ru-RU"/>
        </w:rPr>
      </w:pPr>
    </w:p>
    <w:p w14:paraId="2B49444D" w14:textId="20E8CBD5" w:rsidR="009E224D" w:rsidRPr="00C91A6B" w:rsidRDefault="003B442F"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lang w:val="ru-RU"/>
        </w:rPr>
        <w:t>КЛАСС (34 ч)</w:t>
      </w:r>
    </w:p>
    <w:p w14:paraId="34CE0F4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602CA6FA" w14:textId="77777777" w:rsidR="003B442F"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Ритм линий. Выразител</w:t>
      </w:r>
      <w:r w:rsidR="003B442F" w:rsidRPr="00C91A6B">
        <w:rPr>
          <w:rFonts w:ascii="Times New Roman" w:hAnsi="Times New Roman" w:cs="Times New Roman"/>
          <w:color w:val="000000" w:themeColor="text1"/>
          <w:lang w:val="ru-RU"/>
        </w:rPr>
        <w:t>ьность линии. Художественные ма</w:t>
      </w:r>
      <w:r w:rsidRPr="00C91A6B">
        <w:rPr>
          <w:rFonts w:ascii="Times New Roman" w:hAnsi="Times New Roman" w:cs="Times New Roman"/>
          <w:color w:val="000000" w:themeColor="text1"/>
          <w:lang w:val="ru-RU"/>
        </w:rPr>
        <w:t xml:space="preserve">териалы для линейного рисунка и их свойства. Развитие </w:t>
      </w:r>
      <w:r w:rsidR="003B442F" w:rsidRPr="00C91A6B">
        <w:rPr>
          <w:rFonts w:ascii="Times New Roman" w:hAnsi="Times New Roman" w:cs="Times New Roman"/>
          <w:color w:val="000000" w:themeColor="text1"/>
          <w:lang w:val="ru-RU"/>
        </w:rPr>
        <w:t>навы</w:t>
      </w:r>
      <w:r w:rsidRPr="00C91A6B">
        <w:rPr>
          <w:rFonts w:ascii="Times New Roman" w:hAnsi="Times New Roman" w:cs="Times New Roman"/>
          <w:color w:val="000000" w:themeColor="text1"/>
          <w:lang w:val="ru-RU"/>
        </w:rPr>
        <w:t>ков линейного рисунка.</w:t>
      </w:r>
    </w:p>
    <w:p w14:paraId="2C0EA7A7" w14:textId="77777777" w:rsidR="009E224D" w:rsidRPr="00C91A6B" w:rsidRDefault="003B442F"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астель и мелки — особенности и выразительные свойства графических материалов, приёмы работы.</w:t>
      </w:r>
    </w:p>
    <w:p w14:paraId="49427B8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Ритм пятен: освоение основ композиции. Расположение </w:t>
      </w:r>
      <w:r w:rsidR="003B442F" w:rsidRPr="00C91A6B">
        <w:rPr>
          <w:rFonts w:ascii="Times New Roman" w:hAnsi="Times New Roman" w:cs="Times New Roman"/>
          <w:color w:val="000000" w:themeColor="text1"/>
          <w:lang w:val="ru-RU"/>
        </w:rPr>
        <w:t>пят</w:t>
      </w:r>
      <w:r w:rsidRPr="00C91A6B">
        <w:rPr>
          <w:rFonts w:ascii="Times New Roman" w:hAnsi="Times New Roman" w:cs="Times New Roman"/>
          <w:color w:val="000000" w:themeColor="text1"/>
          <w:lang w:val="ru-RU"/>
        </w:rPr>
        <w:t>на на плоскости листа: сгущ</w:t>
      </w:r>
      <w:r w:rsidR="003B442F" w:rsidRPr="00C91A6B">
        <w:rPr>
          <w:rFonts w:ascii="Times New Roman" w:hAnsi="Times New Roman" w:cs="Times New Roman"/>
          <w:color w:val="000000" w:themeColor="text1"/>
          <w:lang w:val="ru-RU"/>
        </w:rPr>
        <w:t>ение, разброс, доминанта, равно</w:t>
      </w:r>
      <w:r w:rsidRPr="00C91A6B">
        <w:rPr>
          <w:rFonts w:ascii="Times New Roman" w:hAnsi="Times New Roman" w:cs="Times New Roman"/>
          <w:color w:val="000000" w:themeColor="text1"/>
          <w:lang w:val="ru-RU"/>
        </w:rPr>
        <w:t>весие, спокойствие и движение.</w:t>
      </w:r>
    </w:p>
    <w:p w14:paraId="168A877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Пропорции — соотношение частей и</w:t>
      </w:r>
      <w:r w:rsidR="003B442F" w:rsidRPr="00C91A6B">
        <w:rPr>
          <w:rFonts w:ascii="Times New Roman" w:hAnsi="Times New Roman" w:cs="Times New Roman"/>
          <w:color w:val="000000" w:themeColor="text1"/>
          <w:lang w:val="ru-RU"/>
        </w:rPr>
        <w:t xml:space="preserve"> целого. Развитие ана</w:t>
      </w:r>
      <w:r w:rsidRPr="00C91A6B">
        <w:rPr>
          <w:rFonts w:ascii="Times New Roman" w:hAnsi="Times New Roman" w:cs="Times New Roman"/>
          <w:color w:val="000000" w:themeColor="text1"/>
          <w:lang w:val="ru-RU"/>
        </w:rPr>
        <w:t>литических навыков видения пропорций. Выразительные свойства пропорций (на основе рисунков птиц).</w:t>
      </w:r>
    </w:p>
    <w:p w14:paraId="5B7AF53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Рисунок с натуры простого предмета. Расположение </w:t>
      </w:r>
      <w:r w:rsidR="003B442F" w:rsidRPr="00C91A6B">
        <w:rPr>
          <w:rFonts w:ascii="Times New Roman" w:hAnsi="Times New Roman" w:cs="Times New Roman"/>
          <w:color w:val="000000" w:themeColor="text1"/>
          <w:lang w:val="ru-RU"/>
        </w:rPr>
        <w:t>предме</w:t>
      </w:r>
      <w:r w:rsidRPr="00C91A6B">
        <w:rPr>
          <w:rFonts w:ascii="Times New Roman" w:hAnsi="Times New Roman" w:cs="Times New Roman"/>
          <w:color w:val="000000" w:themeColor="text1"/>
          <w:lang w:val="ru-RU"/>
        </w:rPr>
        <w:t xml:space="preserve">та на листе бумаги. Определение формы предмета. </w:t>
      </w:r>
      <w:r w:rsidR="003B442F" w:rsidRPr="00C91A6B">
        <w:rPr>
          <w:rFonts w:ascii="Times New Roman" w:hAnsi="Times New Roman" w:cs="Times New Roman"/>
          <w:color w:val="000000" w:themeColor="text1"/>
          <w:lang w:val="ru-RU"/>
        </w:rPr>
        <w:t>Соотноше</w:t>
      </w:r>
      <w:r w:rsidRPr="00C91A6B">
        <w:rPr>
          <w:rFonts w:ascii="Times New Roman" w:hAnsi="Times New Roman" w:cs="Times New Roman"/>
          <w:color w:val="000000" w:themeColor="text1"/>
          <w:lang w:val="ru-RU"/>
        </w:rPr>
        <w:t>ние частей предмета. Светлые и тёмные части предмета, тень под предметом. Штриховк</w:t>
      </w:r>
      <w:r w:rsidR="003B442F" w:rsidRPr="00C91A6B">
        <w:rPr>
          <w:rFonts w:ascii="Times New Roman" w:hAnsi="Times New Roman" w:cs="Times New Roman"/>
          <w:color w:val="000000" w:themeColor="text1"/>
          <w:lang w:val="ru-RU"/>
        </w:rPr>
        <w:t>а. Умение внимательно рассматри</w:t>
      </w:r>
      <w:r w:rsidRPr="00C91A6B">
        <w:rPr>
          <w:rFonts w:ascii="Times New Roman" w:hAnsi="Times New Roman" w:cs="Times New Roman"/>
          <w:color w:val="000000" w:themeColor="text1"/>
          <w:lang w:val="ru-RU"/>
        </w:rPr>
        <w:t>вать и анализировать форму натурного предмета.</w:t>
      </w:r>
    </w:p>
    <w:p w14:paraId="171EC9F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Графический рисунок животного с активным выражением его характера. Аналитическое рассматривание графических произведений анималистического жанра.</w:t>
      </w:r>
    </w:p>
    <w:p w14:paraId="1336503D"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25B0E94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0EF2670B"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Цвета основные и составные. Развитие навыков смешивания красок и получения нового ц</w:t>
      </w:r>
      <w:r w:rsidR="00D62269" w:rsidRPr="00C91A6B">
        <w:rPr>
          <w:rFonts w:ascii="Times New Roman" w:hAnsi="Times New Roman" w:cs="Times New Roman"/>
          <w:color w:val="000000" w:themeColor="text1"/>
          <w:lang w:val="ru-RU"/>
        </w:rPr>
        <w:t>вета. Приёмы работы гуашью. Раз</w:t>
      </w:r>
      <w:r w:rsidRPr="00C91A6B">
        <w:rPr>
          <w:rFonts w:ascii="Times New Roman" w:hAnsi="Times New Roman" w:cs="Times New Roman"/>
          <w:color w:val="000000" w:themeColor="text1"/>
          <w:lang w:val="ru-RU"/>
        </w:rPr>
        <w:t>ный характер мазков и движений кистью. Пастозное, плотное и прозрачное нанесение краски.</w:t>
      </w:r>
    </w:p>
    <w:p w14:paraId="0467DC7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Акварель и её свойства. Акварельные кисти. Приёмы работы акварелью.</w:t>
      </w:r>
    </w:p>
    <w:p w14:paraId="1F80FE3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Цвет тёплый и холодный — цветовой контраст.</w:t>
      </w:r>
    </w:p>
    <w:p w14:paraId="32A681E4"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Цвет тёмный и светлый (тональные отношения). Затемнение цвета с помощью тёмной краски и осветление цвета. </w:t>
      </w:r>
      <w:r w:rsidR="00D62269" w:rsidRPr="00C91A6B">
        <w:rPr>
          <w:rFonts w:ascii="Times New Roman" w:hAnsi="Times New Roman" w:cs="Times New Roman"/>
          <w:color w:val="000000" w:themeColor="text1"/>
          <w:lang w:val="ru-RU"/>
        </w:rPr>
        <w:t>Эмоцио</w:t>
      </w:r>
      <w:r w:rsidRPr="00C91A6B">
        <w:rPr>
          <w:rFonts w:ascii="Times New Roman" w:hAnsi="Times New Roman" w:cs="Times New Roman"/>
          <w:color w:val="000000" w:themeColor="text1"/>
          <w:lang w:val="ru-RU"/>
        </w:rPr>
        <w:t>нальная выразительность цветовых состояний и отношений.</w:t>
      </w:r>
    </w:p>
    <w:p w14:paraId="38D1DAD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Цвет открытый — звонки</w:t>
      </w:r>
      <w:r w:rsidR="00D62269" w:rsidRPr="00C91A6B">
        <w:rPr>
          <w:rFonts w:ascii="Times New Roman" w:hAnsi="Times New Roman" w:cs="Times New Roman"/>
          <w:color w:val="000000" w:themeColor="text1"/>
          <w:lang w:val="ru-RU"/>
        </w:rPr>
        <w:t>й и приглушённый, тихий. Эмоцио</w:t>
      </w:r>
      <w:r w:rsidRPr="00C91A6B">
        <w:rPr>
          <w:rFonts w:ascii="Times New Roman" w:hAnsi="Times New Roman" w:cs="Times New Roman"/>
          <w:color w:val="000000" w:themeColor="text1"/>
          <w:lang w:val="ru-RU"/>
        </w:rPr>
        <w:t>нальная выразительность цвета.</w:t>
      </w:r>
    </w:p>
    <w:p w14:paraId="65C59A8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Изображение природы (моря) в разных контрастных </w:t>
      </w:r>
      <w:r w:rsidR="00D62269" w:rsidRPr="00C91A6B">
        <w:rPr>
          <w:rFonts w:ascii="Times New Roman" w:hAnsi="Times New Roman" w:cs="Times New Roman"/>
          <w:color w:val="000000" w:themeColor="text1"/>
          <w:lang w:val="ru-RU"/>
        </w:rPr>
        <w:t>состоя</w:t>
      </w:r>
      <w:r w:rsidRPr="00C91A6B">
        <w:rPr>
          <w:rFonts w:ascii="Times New Roman" w:hAnsi="Times New Roman" w:cs="Times New Roman"/>
          <w:color w:val="000000" w:themeColor="text1"/>
          <w:lang w:val="ru-RU"/>
        </w:rPr>
        <w:t>ниях погоды и соответствующих цветовых состояниях (туман, нежное утро, гроза, буря, ветер</w:t>
      </w:r>
      <w:r w:rsidR="00D62269" w:rsidRPr="00C91A6B">
        <w:rPr>
          <w:rFonts w:ascii="Times New Roman" w:hAnsi="Times New Roman" w:cs="Times New Roman"/>
          <w:color w:val="000000" w:themeColor="text1"/>
          <w:lang w:val="ru-RU"/>
        </w:rPr>
        <w:t xml:space="preserve"> — по выбору учителя). Произ</w:t>
      </w:r>
      <w:r w:rsidRPr="00C91A6B">
        <w:rPr>
          <w:rFonts w:ascii="Times New Roman" w:hAnsi="Times New Roman" w:cs="Times New Roman"/>
          <w:color w:val="000000" w:themeColor="text1"/>
          <w:lang w:val="ru-RU"/>
        </w:rPr>
        <w:t>ведения И. К. Айвазовского.</w:t>
      </w:r>
    </w:p>
    <w:p w14:paraId="68C7571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Изображение сказочного</w:t>
      </w:r>
      <w:r w:rsidR="00D62269" w:rsidRPr="00C91A6B">
        <w:rPr>
          <w:rFonts w:ascii="Times New Roman" w:hAnsi="Times New Roman" w:cs="Times New Roman"/>
          <w:color w:val="000000" w:themeColor="text1"/>
          <w:lang w:val="ru-RU"/>
        </w:rPr>
        <w:t xml:space="preserve"> персонажа с ярко выраженным ха</w:t>
      </w:r>
      <w:r w:rsidRPr="00C91A6B">
        <w:rPr>
          <w:rFonts w:ascii="Times New Roman" w:hAnsi="Times New Roman" w:cs="Times New Roman"/>
          <w:color w:val="000000" w:themeColor="text1"/>
          <w:lang w:val="ru-RU"/>
        </w:rPr>
        <w:t>рактером (образ мужской или женский).</w:t>
      </w:r>
    </w:p>
    <w:p w14:paraId="4264B97D"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2D2CC9B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2A43ABD4"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Лепка из пластилины или глины игрушки — сказочного </w:t>
      </w:r>
      <w:r w:rsidR="00D62269" w:rsidRPr="00C91A6B">
        <w:rPr>
          <w:rFonts w:ascii="Times New Roman" w:hAnsi="Times New Roman" w:cs="Times New Roman"/>
          <w:color w:val="000000" w:themeColor="text1"/>
          <w:lang w:val="ru-RU"/>
        </w:rPr>
        <w:t>жи</w:t>
      </w:r>
      <w:r w:rsidRPr="00C91A6B">
        <w:rPr>
          <w:rFonts w:ascii="Times New Roman" w:hAnsi="Times New Roman" w:cs="Times New Roman"/>
          <w:color w:val="000000" w:themeColor="text1"/>
          <w:lang w:val="ru-RU"/>
        </w:rPr>
        <w:t>вотного по мотивам выбранного художественного народного промысла (филимоновская</w:t>
      </w:r>
      <w:r w:rsidR="00D62269" w:rsidRPr="00C91A6B">
        <w:rPr>
          <w:rFonts w:ascii="Times New Roman" w:hAnsi="Times New Roman" w:cs="Times New Roman"/>
          <w:color w:val="000000" w:themeColor="text1"/>
          <w:lang w:val="ru-RU"/>
        </w:rPr>
        <w:t xml:space="preserve"> игрушка, дымковский петух, кар</w:t>
      </w:r>
      <w:r w:rsidRPr="00C91A6B">
        <w:rPr>
          <w:rFonts w:ascii="Times New Roman" w:hAnsi="Times New Roman" w:cs="Times New Roman"/>
          <w:color w:val="000000" w:themeColor="text1"/>
          <w:lang w:val="ru-RU"/>
        </w:rPr>
        <w:t>гопольский Полкан и другие по выбору учителя с учётом мест</w:t>
      </w:r>
      <w:r w:rsidR="00D62269"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ых промыслов). Способ лепки в соответствии с традициями промысла.</w:t>
      </w:r>
    </w:p>
    <w:p w14:paraId="0123B3E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Лепка животных (кошка, собака, медвежонок и др</w:t>
      </w:r>
      <w:r w:rsidR="00D62269" w:rsidRPr="00C91A6B">
        <w:rPr>
          <w:rFonts w:ascii="Times New Roman" w:hAnsi="Times New Roman" w:cs="Times New Roman"/>
          <w:color w:val="000000" w:themeColor="text1"/>
          <w:lang w:val="ru-RU"/>
        </w:rPr>
        <w:t>.) с пере</w:t>
      </w:r>
      <w:r w:rsidRPr="00C91A6B">
        <w:rPr>
          <w:rFonts w:ascii="Times New Roman" w:hAnsi="Times New Roman" w:cs="Times New Roman"/>
          <w:color w:val="000000" w:themeColor="text1"/>
          <w:lang w:val="ru-RU"/>
        </w:rPr>
        <w:t>дачей характерной пластики движения. Соблюдение цельности формы, её преобразование и добавление деталей.</w:t>
      </w:r>
    </w:p>
    <w:p w14:paraId="51B8FD6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Изображение движения и статики в скульптуре: лепка из пластилина тяжёлой, неповоротливой и лёгкой, стремительной формы.</w:t>
      </w:r>
    </w:p>
    <w:p w14:paraId="40DF495E"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510E695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30ED53A1"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Наблюдение узоров в приро</w:t>
      </w:r>
      <w:r w:rsidR="00D62269" w:rsidRPr="00C91A6B">
        <w:rPr>
          <w:rFonts w:ascii="Times New Roman" w:hAnsi="Times New Roman" w:cs="Times New Roman"/>
          <w:color w:val="000000" w:themeColor="text1"/>
          <w:lang w:val="ru-RU"/>
        </w:rPr>
        <w:t>де (на основе фотографий в усло</w:t>
      </w:r>
      <w:r w:rsidRPr="00C91A6B">
        <w:rPr>
          <w:rFonts w:ascii="Times New Roman" w:hAnsi="Times New Roman" w:cs="Times New Roman"/>
          <w:color w:val="000000" w:themeColor="text1"/>
          <w:lang w:val="ru-RU"/>
        </w:rPr>
        <w:t>виях урока): снежинки, паути</w:t>
      </w:r>
      <w:r w:rsidR="00D62269" w:rsidRPr="00C91A6B">
        <w:rPr>
          <w:rFonts w:ascii="Times New Roman" w:hAnsi="Times New Roman" w:cs="Times New Roman"/>
          <w:color w:val="000000" w:themeColor="text1"/>
          <w:lang w:val="ru-RU"/>
        </w:rPr>
        <w:t>нки, роса на листьях и др. Ассо</w:t>
      </w:r>
      <w:r w:rsidRPr="00C91A6B">
        <w:rPr>
          <w:rFonts w:ascii="Times New Roman" w:hAnsi="Times New Roman" w:cs="Times New Roman"/>
          <w:color w:val="000000" w:themeColor="text1"/>
          <w:lang w:val="ru-RU"/>
        </w:rPr>
        <w:t>циативное сопоставление с</w:t>
      </w:r>
      <w:r w:rsidR="00D62269" w:rsidRPr="00C91A6B">
        <w:rPr>
          <w:rFonts w:ascii="Times New Roman" w:hAnsi="Times New Roman" w:cs="Times New Roman"/>
          <w:color w:val="000000" w:themeColor="text1"/>
          <w:lang w:val="ru-RU"/>
        </w:rPr>
        <w:t xml:space="preserve"> орнаментами в предметах декора</w:t>
      </w:r>
      <w:r w:rsidRPr="00C91A6B">
        <w:rPr>
          <w:rFonts w:ascii="Times New Roman" w:hAnsi="Times New Roman" w:cs="Times New Roman"/>
          <w:color w:val="000000" w:themeColor="text1"/>
          <w:lang w:val="ru-RU"/>
        </w:rPr>
        <w:t>тивно-прикладного искусства (кружево, вышивка, ювелирные изделия и др.).</w:t>
      </w:r>
    </w:p>
    <w:p w14:paraId="1BAE137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Рисунок геометрического орнамента кружева или вышивки. Декоративная композиция. Ритм пятен в декоративной </w:t>
      </w:r>
      <w:r w:rsidR="00D62269" w:rsidRPr="00C91A6B">
        <w:rPr>
          <w:rFonts w:ascii="Times New Roman" w:hAnsi="Times New Roman" w:cs="Times New Roman"/>
          <w:color w:val="000000" w:themeColor="text1"/>
          <w:lang w:val="ru-RU"/>
        </w:rPr>
        <w:t>апп</w:t>
      </w:r>
      <w:r w:rsidRPr="00C91A6B">
        <w:rPr>
          <w:rFonts w:ascii="Times New Roman" w:hAnsi="Times New Roman" w:cs="Times New Roman"/>
          <w:color w:val="000000" w:themeColor="text1"/>
          <w:lang w:val="ru-RU"/>
        </w:rPr>
        <w:t>ликации.</w:t>
      </w:r>
    </w:p>
    <w:p w14:paraId="002D9D1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Поделки из подручных нехудожественных материалов. Декоративные изображения животных в игрушках </w:t>
      </w:r>
      <w:r w:rsidR="00D62269" w:rsidRPr="00C91A6B">
        <w:rPr>
          <w:rFonts w:ascii="Times New Roman" w:hAnsi="Times New Roman" w:cs="Times New Roman"/>
          <w:color w:val="000000" w:themeColor="text1"/>
          <w:lang w:val="ru-RU"/>
        </w:rPr>
        <w:t>народ</w:t>
      </w:r>
      <w:r w:rsidRPr="00C91A6B">
        <w:rPr>
          <w:rFonts w:ascii="Times New Roman" w:hAnsi="Times New Roman" w:cs="Times New Roman"/>
          <w:color w:val="000000" w:themeColor="text1"/>
          <w:lang w:val="ru-RU"/>
        </w:rPr>
        <w:t>ных промыслов; филимоновские, дымковские, каргопольские игрушки (и другие по выбор</w:t>
      </w:r>
      <w:r w:rsidR="00D62269" w:rsidRPr="00C91A6B">
        <w:rPr>
          <w:rFonts w:ascii="Times New Roman" w:hAnsi="Times New Roman" w:cs="Times New Roman"/>
          <w:color w:val="000000" w:themeColor="text1"/>
          <w:lang w:val="ru-RU"/>
        </w:rPr>
        <w:t>у учителя с учётом местных худо</w:t>
      </w:r>
      <w:r w:rsidRPr="00C91A6B">
        <w:rPr>
          <w:rFonts w:ascii="Times New Roman" w:hAnsi="Times New Roman" w:cs="Times New Roman"/>
          <w:color w:val="000000" w:themeColor="text1"/>
          <w:lang w:val="ru-RU"/>
        </w:rPr>
        <w:t>жественных промыслов).</w:t>
      </w:r>
    </w:p>
    <w:p w14:paraId="70F1360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Декор одежды человека. </w:t>
      </w:r>
      <w:r w:rsidR="00D62269" w:rsidRPr="00C91A6B">
        <w:rPr>
          <w:rFonts w:ascii="Times New Roman" w:hAnsi="Times New Roman" w:cs="Times New Roman"/>
          <w:color w:val="000000" w:themeColor="text1"/>
          <w:lang w:val="ru-RU"/>
        </w:rPr>
        <w:t>Разнообразие украшений. Традици</w:t>
      </w:r>
      <w:r w:rsidRPr="00C91A6B">
        <w:rPr>
          <w:rFonts w:ascii="Times New Roman" w:hAnsi="Times New Roman" w:cs="Times New Roman"/>
          <w:color w:val="000000" w:themeColor="text1"/>
          <w:lang w:val="ru-RU"/>
        </w:rPr>
        <w:t>онные народные женские и мужские украшения. Назначение украшений и их роль в жизни людей.</w:t>
      </w:r>
    </w:p>
    <w:p w14:paraId="70B38CBA"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332ABB7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«Архитектура»</w:t>
      </w:r>
    </w:p>
    <w:p w14:paraId="0966ED33"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Конструирование из бумаг</w:t>
      </w:r>
      <w:r w:rsidR="00D62269" w:rsidRPr="00C91A6B">
        <w:rPr>
          <w:rFonts w:ascii="Times New Roman" w:hAnsi="Times New Roman" w:cs="Times New Roman"/>
          <w:color w:val="000000" w:themeColor="text1"/>
          <w:lang w:val="ru-RU"/>
        </w:rPr>
        <w:t>и. Приёмы работы с полосой бума</w:t>
      </w:r>
      <w:r w:rsidRPr="00C91A6B">
        <w:rPr>
          <w:rFonts w:ascii="Times New Roman" w:hAnsi="Times New Roman" w:cs="Times New Roman"/>
          <w:color w:val="000000" w:themeColor="text1"/>
          <w:lang w:val="ru-RU"/>
        </w:rPr>
        <w:t>ги, разные варианты складывания, закручивания, надрезания. Макетирование пространства детской площадки.</w:t>
      </w:r>
    </w:p>
    <w:p w14:paraId="4CA661A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Построение игрового сказочного города из бумаги (на основе сворачивания геометрических тел — параллелепипедов разной высоты, цилиндров с прорезями и наклейками); завивание, </w:t>
      </w:r>
      <w:r w:rsidR="00D62269" w:rsidRPr="00C91A6B">
        <w:rPr>
          <w:rFonts w:ascii="Times New Roman" w:hAnsi="Times New Roman" w:cs="Times New Roman"/>
          <w:color w:val="000000" w:themeColor="text1"/>
          <w:lang w:val="ru-RU"/>
        </w:rPr>
        <w:t>скру</w:t>
      </w:r>
      <w:r w:rsidRPr="00C91A6B">
        <w:rPr>
          <w:rFonts w:ascii="Times New Roman" w:hAnsi="Times New Roman" w:cs="Times New Roman"/>
          <w:color w:val="000000" w:themeColor="text1"/>
          <w:lang w:val="ru-RU"/>
        </w:rPr>
        <w:t xml:space="preserve">чивание и складывание полоски бумаги (например, гармошкой). Образ здания. Памятники отечественной или </w:t>
      </w:r>
      <w:r w:rsidR="00D62269" w:rsidRPr="00C91A6B">
        <w:rPr>
          <w:rFonts w:ascii="Times New Roman" w:hAnsi="Times New Roman" w:cs="Times New Roman"/>
          <w:color w:val="000000" w:themeColor="text1"/>
          <w:lang w:val="ru-RU"/>
        </w:rPr>
        <w:t>западноевро</w:t>
      </w:r>
      <w:r w:rsidRPr="00C91A6B">
        <w:rPr>
          <w:rFonts w:ascii="Times New Roman" w:hAnsi="Times New Roman" w:cs="Times New Roman"/>
          <w:color w:val="000000" w:themeColor="text1"/>
          <w:lang w:val="ru-RU"/>
        </w:rPr>
        <w:t xml:space="preserve">пейской архитектуры с ярко выраженным характером здания. Рисунок дома для доброго или злого сказочного персонажа </w:t>
      </w:r>
      <w:r w:rsidR="00D62269" w:rsidRPr="00C91A6B">
        <w:rPr>
          <w:rFonts w:ascii="Times New Roman" w:hAnsi="Times New Roman" w:cs="Times New Roman"/>
          <w:color w:val="000000" w:themeColor="text1"/>
          <w:lang w:val="ru-RU"/>
        </w:rPr>
        <w:t>(ил</w:t>
      </w:r>
      <w:r w:rsidRPr="00C91A6B">
        <w:rPr>
          <w:rFonts w:ascii="Times New Roman" w:hAnsi="Times New Roman" w:cs="Times New Roman"/>
          <w:color w:val="000000" w:themeColor="text1"/>
          <w:lang w:val="ru-RU"/>
        </w:rPr>
        <w:t>люстрация сказки по выбору учителя).</w:t>
      </w:r>
    </w:p>
    <w:p w14:paraId="25FCBF8D"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6C4D381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696CFF0D" w14:textId="77777777" w:rsidR="00D62269"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произведений детского творчества. Обсуждение сюжетного и эмоционального содержания детских работ.</w:t>
      </w:r>
    </w:p>
    <w:p w14:paraId="158180F3" w14:textId="77777777" w:rsidR="009E224D" w:rsidRPr="00C91A6B" w:rsidRDefault="00D62269"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w:t>
      </w:r>
      <w:r w:rsidR="004D0A5B" w:rsidRPr="00C91A6B">
        <w:rPr>
          <w:rFonts w:ascii="Times New Roman" w:hAnsi="Times New Roman" w:cs="Times New Roman"/>
          <w:color w:val="000000" w:themeColor="text1"/>
          <w:lang w:val="ru-RU"/>
        </w:rPr>
        <w:t>удожественное наблю</w:t>
      </w:r>
      <w:r w:rsidRPr="00C91A6B">
        <w:rPr>
          <w:rFonts w:ascii="Times New Roman" w:hAnsi="Times New Roman" w:cs="Times New Roman"/>
          <w:color w:val="000000" w:themeColor="text1"/>
          <w:lang w:val="ru-RU"/>
        </w:rPr>
        <w:t>дение природы и красивых природ</w:t>
      </w:r>
      <w:r w:rsidR="004D0A5B" w:rsidRPr="00C91A6B">
        <w:rPr>
          <w:rFonts w:ascii="Times New Roman" w:hAnsi="Times New Roman" w:cs="Times New Roman"/>
          <w:color w:val="000000" w:themeColor="text1"/>
          <w:lang w:val="ru-RU"/>
        </w:rPr>
        <w:t>ных деталей, анализ их конс</w:t>
      </w:r>
      <w:r w:rsidRPr="00C91A6B">
        <w:rPr>
          <w:rFonts w:ascii="Times New Roman" w:hAnsi="Times New Roman" w:cs="Times New Roman"/>
          <w:color w:val="000000" w:themeColor="text1"/>
          <w:lang w:val="ru-RU"/>
        </w:rPr>
        <w:t>трукции и эмоционального воздей</w:t>
      </w:r>
      <w:r w:rsidR="004D0A5B" w:rsidRPr="00C91A6B">
        <w:rPr>
          <w:rFonts w:ascii="Times New Roman" w:hAnsi="Times New Roman" w:cs="Times New Roman"/>
          <w:color w:val="000000" w:themeColor="text1"/>
          <w:lang w:val="ru-RU"/>
        </w:rPr>
        <w:t>ствия. Сопоставление их с рукотворными произведениями.</w:t>
      </w:r>
    </w:p>
    <w:p w14:paraId="243C9AF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Восприятие орнаментальных произведений прикладного </w:t>
      </w:r>
      <w:r w:rsidR="00D62269"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кусства (кружево, шитьё, резьба и роспись и др.).</w:t>
      </w:r>
    </w:p>
    <w:p w14:paraId="44126B9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произведен</w:t>
      </w:r>
      <w:r w:rsidR="00D62269" w:rsidRPr="00C91A6B">
        <w:rPr>
          <w:rFonts w:ascii="Times New Roman" w:hAnsi="Times New Roman" w:cs="Times New Roman"/>
          <w:color w:val="000000" w:themeColor="text1"/>
          <w:lang w:val="ru-RU"/>
        </w:rPr>
        <w:t>ий живописи с активным выражени</w:t>
      </w:r>
      <w:r w:rsidRPr="00C91A6B">
        <w:rPr>
          <w:rFonts w:ascii="Times New Roman" w:hAnsi="Times New Roman" w:cs="Times New Roman"/>
          <w:color w:val="000000" w:themeColor="text1"/>
          <w:lang w:val="ru-RU"/>
        </w:rPr>
        <w:t>ем цветового состояния в п</w:t>
      </w:r>
      <w:r w:rsidR="00D62269" w:rsidRPr="00C91A6B">
        <w:rPr>
          <w:rFonts w:ascii="Times New Roman" w:hAnsi="Times New Roman" w:cs="Times New Roman"/>
          <w:color w:val="000000" w:themeColor="text1"/>
          <w:lang w:val="ru-RU"/>
        </w:rPr>
        <w:t>рироде. Произведения И. И. Леви</w:t>
      </w:r>
      <w:r w:rsidRPr="00C91A6B">
        <w:rPr>
          <w:rFonts w:ascii="Times New Roman" w:hAnsi="Times New Roman" w:cs="Times New Roman"/>
          <w:color w:val="000000" w:themeColor="text1"/>
          <w:lang w:val="ru-RU"/>
        </w:rPr>
        <w:t>тана, А. И. Куинджи, Н.</w:t>
      </w:r>
      <w:r w:rsidR="00D6226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П. Крымова.</w:t>
      </w:r>
    </w:p>
    <w:p w14:paraId="11B5987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произведени</w:t>
      </w:r>
      <w:r w:rsidR="00D62269" w:rsidRPr="00C91A6B">
        <w:rPr>
          <w:rFonts w:ascii="Times New Roman" w:hAnsi="Times New Roman" w:cs="Times New Roman"/>
          <w:color w:val="000000" w:themeColor="text1"/>
          <w:lang w:val="ru-RU"/>
        </w:rPr>
        <w:t>й анималистического жанра в гра</w:t>
      </w:r>
      <w:r w:rsidRPr="00C91A6B">
        <w:rPr>
          <w:rFonts w:ascii="Times New Roman" w:hAnsi="Times New Roman" w:cs="Times New Roman"/>
          <w:color w:val="000000" w:themeColor="text1"/>
          <w:lang w:val="ru-RU"/>
        </w:rPr>
        <w:t xml:space="preserve">фике (произведения В. В. Ватагина, Е. И. Чарушина и др.) и в скульптуре (произведения В. В. Ватагина). Наблюдение </w:t>
      </w:r>
      <w:r w:rsidR="00D62269" w:rsidRPr="00C91A6B">
        <w:rPr>
          <w:rFonts w:ascii="Times New Roman" w:hAnsi="Times New Roman" w:cs="Times New Roman"/>
          <w:color w:val="000000" w:themeColor="text1"/>
          <w:lang w:val="ru-RU"/>
        </w:rPr>
        <w:t>жи</w:t>
      </w:r>
      <w:r w:rsidRPr="00C91A6B">
        <w:rPr>
          <w:rFonts w:ascii="Times New Roman" w:hAnsi="Times New Roman" w:cs="Times New Roman"/>
          <w:color w:val="000000" w:themeColor="text1"/>
          <w:lang w:val="ru-RU"/>
        </w:rPr>
        <w:t>вотных с точки зрения их пропорций, характера движения, пластики.</w:t>
      </w:r>
    </w:p>
    <w:p w14:paraId="7EA680DD"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54AA9F9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30BA114B"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Компьютерные средства изображения. Виды линий (в</w:t>
      </w:r>
      <w:r w:rsidR="00D62269" w:rsidRPr="00C91A6B">
        <w:rPr>
          <w:rFonts w:ascii="Times New Roman" w:hAnsi="Times New Roman" w:cs="Times New Roman"/>
          <w:color w:val="000000" w:themeColor="text1"/>
          <w:lang w:val="ru-RU"/>
        </w:rPr>
        <w:t xml:space="preserve"> про</w:t>
      </w:r>
      <w:r w:rsidRPr="00C91A6B">
        <w:rPr>
          <w:rFonts w:ascii="Times New Roman" w:hAnsi="Times New Roman" w:cs="Times New Roman"/>
          <w:color w:val="000000" w:themeColor="text1"/>
          <w:lang w:val="ru-RU"/>
        </w:rPr>
        <w:t xml:space="preserve">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или другом графическом редакторе).</w:t>
      </w:r>
    </w:p>
    <w:p w14:paraId="6D363A1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Компьютерные средства изображения. Работа с </w:t>
      </w:r>
      <w:r w:rsidR="00D62269" w:rsidRPr="00C91A6B">
        <w:rPr>
          <w:rFonts w:ascii="Times New Roman" w:hAnsi="Times New Roman" w:cs="Times New Roman"/>
          <w:color w:val="000000" w:themeColor="text1"/>
          <w:lang w:val="ru-RU"/>
        </w:rPr>
        <w:t>геометриче</w:t>
      </w:r>
      <w:r w:rsidRPr="00C91A6B">
        <w:rPr>
          <w:rFonts w:ascii="Times New Roman" w:hAnsi="Times New Roman" w:cs="Times New Roman"/>
          <w:color w:val="000000" w:themeColor="text1"/>
          <w:lang w:val="ru-RU"/>
        </w:rPr>
        <w:t xml:space="preserve">скими фигурами. Трансформация и копирование </w:t>
      </w:r>
      <w:r w:rsidR="00D62269" w:rsidRPr="00C91A6B">
        <w:rPr>
          <w:rFonts w:ascii="Times New Roman" w:hAnsi="Times New Roman" w:cs="Times New Roman"/>
          <w:color w:val="000000" w:themeColor="text1"/>
          <w:lang w:val="ru-RU"/>
        </w:rPr>
        <w:t>геометриче</w:t>
      </w:r>
      <w:r w:rsidRPr="00C91A6B">
        <w:rPr>
          <w:rFonts w:ascii="Times New Roman" w:hAnsi="Times New Roman" w:cs="Times New Roman"/>
          <w:color w:val="000000" w:themeColor="text1"/>
          <w:lang w:val="ru-RU"/>
        </w:rPr>
        <w:t xml:space="preserve">ских фигур в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w:t>
      </w:r>
    </w:p>
    <w:p w14:paraId="546082D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инструментов</w:t>
      </w:r>
      <w:r w:rsidR="00D62269" w:rsidRPr="00C91A6B">
        <w:rPr>
          <w:rFonts w:ascii="Times New Roman" w:hAnsi="Times New Roman" w:cs="Times New Roman"/>
          <w:color w:val="000000" w:themeColor="text1"/>
          <w:lang w:val="ru-RU"/>
        </w:rPr>
        <w:t xml:space="preserve"> традиционного рисования (каран</w:t>
      </w:r>
      <w:r w:rsidRPr="00C91A6B">
        <w:rPr>
          <w:rFonts w:ascii="Times New Roman" w:hAnsi="Times New Roman" w:cs="Times New Roman"/>
          <w:color w:val="000000" w:themeColor="text1"/>
          <w:lang w:val="ru-RU"/>
        </w:rPr>
        <w:t xml:space="preserve">даш, кисточка, ластик, заливка и др.) в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на основе простых сюжетов (например, образ дерева).</w:t>
      </w:r>
    </w:p>
    <w:p w14:paraId="15893CC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инструменто</w:t>
      </w:r>
      <w:r w:rsidR="00D62269" w:rsidRPr="00C91A6B">
        <w:rPr>
          <w:rFonts w:ascii="Times New Roman" w:hAnsi="Times New Roman" w:cs="Times New Roman"/>
          <w:color w:val="000000" w:themeColor="text1"/>
          <w:lang w:val="ru-RU"/>
        </w:rPr>
        <w:t>в традиционного рисования в про</w:t>
      </w:r>
      <w:r w:rsidRPr="00C91A6B">
        <w:rPr>
          <w:rFonts w:ascii="Times New Roman" w:hAnsi="Times New Roman" w:cs="Times New Roman"/>
          <w:color w:val="000000" w:themeColor="text1"/>
          <w:lang w:val="ru-RU"/>
        </w:rPr>
        <w:t xml:space="preserve">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на основе тем</w:t>
      </w:r>
      <w:r w:rsidR="00D62269" w:rsidRPr="00C91A6B">
        <w:rPr>
          <w:rFonts w:ascii="Times New Roman" w:hAnsi="Times New Roman" w:cs="Times New Roman"/>
          <w:color w:val="000000" w:themeColor="text1"/>
          <w:lang w:val="ru-RU"/>
        </w:rPr>
        <w:t>ы «Тёплый и холодный цвета» (на</w:t>
      </w:r>
      <w:r w:rsidRPr="00C91A6B">
        <w:rPr>
          <w:rFonts w:ascii="Times New Roman" w:hAnsi="Times New Roman" w:cs="Times New Roman"/>
          <w:color w:val="000000" w:themeColor="text1"/>
          <w:lang w:val="ru-RU"/>
        </w:rPr>
        <w:t>пример, «Горящий костёр в синей ночи», «Перо жар-птицы» и др.).</w:t>
      </w:r>
    </w:p>
    <w:p w14:paraId="4CECF4E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Художественная фотогр</w:t>
      </w:r>
      <w:r w:rsidR="00D62269" w:rsidRPr="00C91A6B">
        <w:rPr>
          <w:rFonts w:ascii="Times New Roman" w:hAnsi="Times New Roman" w:cs="Times New Roman"/>
          <w:color w:val="000000" w:themeColor="text1"/>
          <w:lang w:val="ru-RU"/>
        </w:rPr>
        <w:t>афия. Расположение объекта в ка</w:t>
      </w:r>
      <w:r w:rsidRPr="00C91A6B">
        <w:rPr>
          <w:rFonts w:ascii="Times New Roman" w:hAnsi="Times New Roman" w:cs="Times New Roman"/>
          <w:color w:val="000000" w:themeColor="text1"/>
          <w:lang w:val="ru-RU"/>
        </w:rPr>
        <w:t xml:space="preserve">дре. Масштаб. Доминанта. </w:t>
      </w:r>
      <w:r w:rsidR="00D62269" w:rsidRPr="00C91A6B">
        <w:rPr>
          <w:rFonts w:ascii="Times New Roman" w:hAnsi="Times New Roman" w:cs="Times New Roman"/>
          <w:color w:val="000000" w:themeColor="text1"/>
          <w:lang w:val="ru-RU"/>
        </w:rPr>
        <w:t>Обсуждение в условиях урока уче</w:t>
      </w:r>
      <w:r w:rsidRPr="00C91A6B">
        <w:rPr>
          <w:rFonts w:ascii="Times New Roman" w:hAnsi="Times New Roman" w:cs="Times New Roman"/>
          <w:color w:val="000000" w:themeColor="text1"/>
          <w:lang w:val="ru-RU"/>
        </w:rPr>
        <w:t>нических фотографий, соответствующих изучаемой теме.</w:t>
      </w:r>
    </w:p>
    <w:p w14:paraId="397D4479" w14:textId="77777777" w:rsidR="00D62269" w:rsidRPr="00C91A6B" w:rsidRDefault="00D62269" w:rsidP="0041663B">
      <w:pPr>
        <w:tabs>
          <w:tab w:val="left" w:pos="709"/>
        </w:tabs>
        <w:ind w:firstLine="567"/>
        <w:jc w:val="both"/>
        <w:rPr>
          <w:rFonts w:ascii="Times New Roman" w:hAnsi="Times New Roman" w:cs="Times New Roman"/>
          <w:color w:val="000000" w:themeColor="text1"/>
          <w:sz w:val="20"/>
          <w:szCs w:val="20"/>
          <w:lang w:val="ru-RU"/>
        </w:rPr>
      </w:pPr>
    </w:p>
    <w:p w14:paraId="15B8B305" w14:textId="77777777" w:rsidR="009E224D" w:rsidRPr="00C91A6B" w:rsidRDefault="00D62269"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 (34 ч)</w:t>
      </w:r>
    </w:p>
    <w:p w14:paraId="69B8913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68A7F958"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Эскизы обложки и иллюстраций к детской книге сказок (сказка по выбору). Рисунок буквицы. Макет книги-игрушки. Совмещение изображения </w:t>
      </w:r>
      <w:r w:rsidR="00D62269" w:rsidRPr="00C91A6B">
        <w:rPr>
          <w:rFonts w:ascii="Times New Roman" w:hAnsi="Times New Roman" w:cs="Times New Roman"/>
          <w:color w:val="000000" w:themeColor="text1"/>
          <w:lang w:val="ru-RU"/>
        </w:rPr>
        <w:t>и текста. Расположение иллюстра</w:t>
      </w:r>
      <w:r w:rsidRPr="00C91A6B">
        <w:rPr>
          <w:rFonts w:ascii="Times New Roman" w:hAnsi="Times New Roman" w:cs="Times New Roman"/>
          <w:color w:val="000000" w:themeColor="text1"/>
          <w:lang w:val="ru-RU"/>
        </w:rPr>
        <w:t>ций и текста на развороте книги.</w:t>
      </w:r>
    </w:p>
    <w:p w14:paraId="0F15834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Поздравительная откр</w:t>
      </w:r>
      <w:r w:rsidR="00D62269" w:rsidRPr="00C91A6B">
        <w:rPr>
          <w:rFonts w:ascii="Times New Roman" w:hAnsi="Times New Roman" w:cs="Times New Roman"/>
          <w:color w:val="000000" w:themeColor="text1"/>
          <w:lang w:val="ru-RU"/>
        </w:rPr>
        <w:t>ытка. Открытка-пожелание. Компо</w:t>
      </w:r>
      <w:r w:rsidRPr="00C91A6B">
        <w:rPr>
          <w:rFonts w:ascii="Times New Roman" w:hAnsi="Times New Roman" w:cs="Times New Roman"/>
          <w:color w:val="000000" w:themeColor="text1"/>
          <w:lang w:val="ru-RU"/>
        </w:rPr>
        <w:t>зиция открытки: совмещение текста (шрифта) и изображения. Рисунок открытки или аппликация.</w:t>
      </w:r>
    </w:p>
    <w:p w14:paraId="475B151D" w14:textId="77777777" w:rsidR="00D62269"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Эскиз плаката или афиш</w:t>
      </w:r>
      <w:r w:rsidR="00D62269" w:rsidRPr="00C91A6B">
        <w:rPr>
          <w:rFonts w:ascii="Times New Roman" w:hAnsi="Times New Roman" w:cs="Times New Roman"/>
          <w:color w:val="000000" w:themeColor="text1"/>
          <w:lang w:val="ru-RU"/>
        </w:rPr>
        <w:t>и. Совмещение шрифта и изображе</w:t>
      </w:r>
      <w:r w:rsidRPr="00C91A6B">
        <w:rPr>
          <w:rFonts w:ascii="Times New Roman" w:hAnsi="Times New Roman" w:cs="Times New Roman"/>
          <w:color w:val="000000" w:themeColor="text1"/>
          <w:lang w:val="ru-RU"/>
        </w:rPr>
        <w:t>ния. Особенности композиции плаката.</w:t>
      </w:r>
    </w:p>
    <w:p w14:paraId="0C45C1D8" w14:textId="77777777" w:rsidR="009E224D" w:rsidRPr="00C91A6B" w:rsidRDefault="00D62269"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w:t>
      </w:r>
      <w:r w:rsidR="004D0A5B" w:rsidRPr="00C91A6B">
        <w:rPr>
          <w:rFonts w:ascii="Times New Roman" w:hAnsi="Times New Roman" w:cs="Times New Roman"/>
          <w:color w:val="000000" w:themeColor="text1"/>
          <w:lang w:val="ru-RU"/>
        </w:rPr>
        <w:t xml:space="preserve">рафические зарисовки карандашами по памяти или на </w:t>
      </w:r>
      <w:r w:rsidRPr="00C91A6B">
        <w:rPr>
          <w:rFonts w:ascii="Times New Roman" w:hAnsi="Times New Roman" w:cs="Times New Roman"/>
          <w:color w:val="000000" w:themeColor="text1"/>
          <w:lang w:val="ru-RU"/>
        </w:rPr>
        <w:t>ос</w:t>
      </w:r>
      <w:r w:rsidR="004D0A5B" w:rsidRPr="00C91A6B">
        <w:rPr>
          <w:rFonts w:ascii="Times New Roman" w:hAnsi="Times New Roman" w:cs="Times New Roman"/>
          <w:color w:val="000000" w:themeColor="text1"/>
          <w:lang w:val="ru-RU"/>
        </w:rPr>
        <w:t>нове наблюдений и фотогр</w:t>
      </w:r>
      <w:r w:rsidRPr="00C91A6B">
        <w:rPr>
          <w:rFonts w:ascii="Times New Roman" w:hAnsi="Times New Roman" w:cs="Times New Roman"/>
          <w:color w:val="000000" w:themeColor="text1"/>
          <w:lang w:val="ru-RU"/>
        </w:rPr>
        <w:t>афий архитектурных достопримеча</w:t>
      </w:r>
      <w:r w:rsidR="004D0A5B" w:rsidRPr="00C91A6B">
        <w:rPr>
          <w:rFonts w:ascii="Times New Roman" w:hAnsi="Times New Roman" w:cs="Times New Roman"/>
          <w:color w:val="000000" w:themeColor="text1"/>
          <w:lang w:val="ru-RU"/>
        </w:rPr>
        <w:t>тельностей своего города.</w:t>
      </w:r>
    </w:p>
    <w:p w14:paraId="6B2A39C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Транспорт в городе. Рисунки реальных или фантастических машин.</w:t>
      </w:r>
    </w:p>
    <w:p w14:paraId="4DF898D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Изображение лица человека. Строение, пропорции, </w:t>
      </w:r>
      <w:r w:rsidR="00D62269" w:rsidRPr="00C91A6B">
        <w:rPr>
          <w:rFonts w:ascii="Times New Roman" w:hAnsi="Times New Roman" w:cs="Times New Roman"/>
          <w:color w:val="000000" w:themeColor="text1"/>
          <w:lang w:val="ru-RU"/>
        </w:rPr>
        <w:t>взаимо</w:t>
      </w:r>
      <w:r w:rsidRPr="00C91A6B">
        <w:rPr>
          <w:rFonts w:ascii="Times New Roman" w:hAnsi="Times New Roman" w:cs="Times New Roman"/>
          <w:color w:val="000000" w:themeColor="text1"/>
          <w:lang w:val="ru-RU"/>
        </w:rPr>
        <w:t>расположение частей лица.</w:t>
      </w:r>
    </w:p>
    <w:p w14:paraId="550C0D1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Эскиз маски для маскарад</w:t>
      </w:r>
      <w:r w:rsidR="00D62269" w:rsidRPr="00C91A6B">
        <w:rPr>
          <w:rFonts w:ascii="Times New Roman" w:hAnsi="Times New Roman" w:cs="Times New Roman"/>
          <w:color w:val="000000" w:themeColor="text1"/>
          <w:lang w:val="ru-RU"/>
        </w:rPr>
        <w:t>а: изображение лица — маски пер</w:t>
      </w:r>
      <w:r w:rsidRPr="00C91A6B">
        <w:rPr>
          <w:rFonts w:ascii="Times New Roman" w:hAnsi="Times New Roman" w:cs="Times New Roman"/>
          <w:color w:val="000000" w:themeColor="text1"/>
          <w:lang w:val="ru-RU"/>
        </w:rPr>
        <w:t xml:space="preserve">сонажа с ярко выраженным характером. Аппликация из </w:t>
      </w:r>
      <w:r w:rsidR="00D62269" w:rsidRPr="00C91A6B">
        <w:rPr>
          <w:rFonts w:ascii="Times New Roman" w:hAnsi="Times New Roman" w:cs="Times New Roman"/>
          <w:color w:val="000000" w:themeColor="text1"/>
          <w:lang w:val="ru-RU"/>
        </w:rPr>
        <w:t>цвет</w:t>
      </w:r>
      <w:r w:rsidRPr="00C91A6B">
        <w:rPr>
          <w:rFonts w:ascii="Times New Roman" w:hAnsi="Times New Roman" w:cs="Times New Roman"/>
          <w:color w:val="000000" w:themeColor="text1"/>
          <w:lang w:val="ru-RU"/>
        </w:rPr>
        <w:t>ной бумаги.</w:t>
      </w:r>
    </w:p>
    <w:p w14:paraId="4A5F8399"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4D4866A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6D9758AE"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сюжетной композиции «В цирке», использование гуаши или карандаша и акварели (по памяти и представлению). Художник в театре: эскиз занавеса (или декораций сцены)</w:t>
      </w:r>
      <w:r w:rsidR="00D62269"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для спектакля со сказочным сюжетом (сказка по выбору).</w:t>
      </w:r>
    </w:p>
    <w:p w14:paraId="6231EBA4"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Тематическая композиция «Праздник в городе». Гуашь по цветной бумаге, возможно совмещение с наклейками в виде коллажа или аппликации.</w:t>
      </w:r>
    </w:p>
    <w:p w14:paraId="3029EA1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Натюрморт из простых пре</w:t>
      </w:r>
      <w:r w:rsidR="00D62269" w:rsidRPr="00C91A6B">
        <w:rPr>
          <w:rFonts w:ascii="Times New Roman" w:hAnsi="Times New Roman" w:cs="Times New Roman"/>
          <w:color w:val="000000" w:themeColor="text1"/>
          <w:lang w:val="ru-RU"/>
        </w:rPr>
        <w:t>дметов с натуры или по представ</w:t>
      </w:r>
      <w:r w:rsidRPr="00C91A6B">
        <w:rPr>
          <w:rFonts w:ascii="Times New Roman" w:hAnsi="Times New Roman" w:cs="Times New Roman"/>
          <w:color w:val="000000" w:themeColor="text1"/>
          <w:lang w:val="ru-RU"/>
        </w:rPr>
        <w:t>лению. «Натюрморт-автопортрет» из предме</w:t>
      </w:r>
      <w:r w:rsidR="00D62269" w:rsidRPr="00C91A6B">
        <w:rPr>
          <w:rFonts w:ascii="Times New Roman" w:hAnsi="Times New Roman" w:cs="Times New Roman"/>
          <w:color w:val="000000" w:themeColor="text1"/>
          <w:lang w:val="ru-RU"/>
        </w:rPr>
        <w:t>тов, характеризу</w:t>
      </w:r>
      <w:r w:rsidRPr="00C91A6B">
        <w:rPr>
          <w:rFonts w:ascii="Times New Roman" w:hAnsi="Times New Roman" w:cs="Times New Roman"/>
          <w:color w:val="000000" w:themeColor="text1"/>
          <w:lang w:val="ru-RU"/>
        </w:rPr>
        <w:t>ющих личность ученика.</w:t>
      </w:r>
    </w:p>
    <w:p w14:paraId="5306435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Пейзаж в живописи. Пер</w:t>
      </w:r>
      <w:r w:rsidR="00D62269" w:rsidRPr="00C91A6B">
        <w:rPr>
          <w:rFonts w:ascii="Times New Roman" w:hAnsi="Times New Roman" w:cs="Times New Roman"/>
          <w:color w:val="000000" w:themeColor="text1"/>
          <w:lang w:val="ru-RU"/>
        </w:rPr>
        <w:t>едача в пейзаже состояний в при</w:t>
      </w:r>
      <w:r w:rsidRPr="00C91A6B">
        <w:rPr>
          <w:rFonts w:ascii="Times New Roman" w:hAnsi="Times New Roman" w:cs="Times New Roman"/>
          <w:color w:val="000000" w:themeColor="text1"/>
          <w:lang w:val="ru-RU"/>
        </w:rPr>
        <w:t>роде. Выбор для изображени</w:t>
      </w:r>
      <w:r w:rsidR="00D62269" w:rsidRPr="00C91A6B">
        <w:rPr>
          <w:rFonts w:ascii="Times New Roman" w:hAnsi="Times New Roman" w:cs="Times New Roman"/>
          <w:color w:val="000000" w:themeColor="text1"/>
          <w:lang w:val="ru-RU"/>
        </w:rPr>
        <w:t>я времени года, времени дня, ха</w:t>
      </w:r>
      <w:r w:rsidRPr="00C91A6B">
        <w:rPr>
          <w:rFonts w:ascii="Times New Roman" w:hAnsi="Times New Roman" w:cs="Times New Roman"/>
          <w:color w:val="000000" w:themeColor="text1"/>
          <w:lang w:val="ru-RU"/>
        </w:rPr>
        <w:t>рактера погоды и особенностей ландшафта (лес или поле, река или озеро); количество и состояние неба в изображении.</w:t>
      </w:r>
    </w:p>
    <w:p w14:paraId="3251D89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Портрет человека по памяти и представлению с опорой на натуру. Выражение в портрете (автопортрете) характера </w:t>
      </w:r>
      <w:r w:rsidR="00D62269" w:rsidRPr="00C91A6B">
        <w:rPr>
          <w:rFonts w:ascii="Times New Roman" w:hAnsi="Times New Roman" w:cs="Times New Roman"/>
          <w:color w:val="000000" w:themeColor="text1"/>
          <w:lang w:val="ru-RU"/>
        </w:rPr>
        <w:t>чело</w:t>
      </w:r>
      <w:r w:rsidRPr="00C91A6B">
        <w:rPr>
          <w:rFonts w:ascii="Times New Roman" w:hAnsi="Times New Roman" w:cs="Times New Roman"/>
          <w:color w:val="000000" w:themeColor="text1"/>
          <w:lang w:val="ru-RU"/>
        </w:rPr>
        <w:t>века, особенностей его лично</w:t>
      </w:r>
      <w:r w:rsidR="00D62269" w:rsidRPr="00C91A6B">
        <w:rPr>
          <w:rFonts w:ascii="Times New Roman" w:hAnsi="Times New Roman" w:cs="Times New Roman"/>
          <w:color w:val="000000" w:themeColor="text1"/>
          <w:lang w:val="ru-RU"/>
        </w:rPr>
        <w:t>сти с использованием выразитель</w:t>
      </w:r>
      <w:r w:rsidRPr="00C91A6B">
        <w:rPr>
          <w:rFonts w:ascii="Times New Roman" w:hAnsi="Times New Roman" w:cs="Times New Roman"/>
          <w:color w:val="000000" w:themeColor="text1"/>
          <w:lang w:val="ru-RU"/>
        </w:rPr>
        <w:t>ных возможностей композиционного размещения в плоскости листа, особенностей пропорц</w:t>
      </w:r>
      <w:r w:rsidR="00D62269" w:rsidRPr="00C91A6B">
        <w:rPr>
          <w:rFonts w:ascii="Times New Roman" w:hAnsi="Times New Roman" w:cs="Times New Roman"/>
          <w:color w:val="000000" w:themeColor="text1"/>
          <w:lang w:val="ru-RU"/>
        </w:rPr>
        <w:t>ий и мимики лица, характера цве</w:t>
      </w:r>
      <w:r w:rsidRPr="00C91A6B">
        <w:rPr>
          <w:rFonts w:ascii="Times New Roman" w:hAnsi="Times New Roman" w:cs="Times New Roman"/>
          <w:color w:val="000000" w:themeColor="text1"/>
          <w:lang w:val="ru-RU"/>
        </w:rPr>
        <w:t>тового решения, сильного или мягкого контраста, включения в композицию дополнительных предметов.</w:t>
      </w:r>
    </w:p>
    <w:p w14:paraId="08EEE1FD"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4F60652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40164704"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игрушки из по</w:t>
      </w:r>
      <w:r w:rsidR="00D62269" w:rsidRPr="00C91A6B">
        <w:rPr>
          <w:rFonts w:ascii="Times New Roman" w:hAnsi="Times New Roman" w:cs="Times New Roman"/>
          <w:color w:val="000000" w:themeColor="text1"/>
          <w:lang w:val="ru-RU"/>
        </w:rPr>
        <w:t>дручного нехудожественного мате</w:t>
      </w:r>
      <w:r w:rsidRPr="00C91A6B">
        <w:rPr>
          <w:rFonts w:ascii="Times New Roman" w:hAnsi="Times New Roman" w:cs="Times New Roman"/>
          <w:color w:val="000000" w:themeColor="text1"/>
          <w:lang w:val="ru-RU"/>
        </w:rPr>
        <w:t>риала, придание ей одушевлённого образа (добавления деталей лепных или из бумаги, ниток или других материалов).</w:t>
      </w:r>
    </w:p>
    <w:p w14:paraId="31AF2BD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Лепка сказочного персонажа на основе сюжета известной сказки или создание этого персонажа путём бумагопластики.</w:t>
      </w:r>
    </w:p>
    <w:p w14:paraId="283274BC" w14:textId="77777777" w:rsidR="00D62269"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знаний о видах с</w:t>
      </w:r>
      <w:r w:rsidR="00D62269" w:rsidRPr="00C91A6B">
        <w:rPr>
          <w:rFonts w:ascii="Times New Roman" w:hAnsi="Times New Roman" w:cs="Times New Roman"/>
          <w:color w:val="000000" w:themeColor="text1"/>
          <w:lang w:val="ru-RU"/>
        </w:rPr>
        <w:t>кульптуры (по назначению) и жан</w:t>
      </w:r>
      <w:r w:rsidRPr="00C91A6B">
        <w:rPr>
          <w:rFonts w:ascii="Times New Roman" w:hAnsi="Times New Roman" w:cs="Times New Roman"/>
          <w:color w:val="000000" w:themeColor="text1"/>
          <w:lang w:val="ru-RU"/>
        </w:rPr>
        <w:t>рах скульптуры (по сюжету изображения).</w:t>
      </w:r>
    </w:p>
    <w:p w14:paraId="32B513A9" w14:textId="77777777" w:rsidR="009E224D" w:rsidRPr="00C91A6B" w:rsidRDefault="00D62269"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w:t>
      </w:r>
      <w:r w:rsidR="004D0A5B" w:rsidRPr="00C91A6B">
        <w:rPr>
          <w:rFonts w:ascii="Times New Roman" w:hAnsi="Times New Roman" w:cs="Times New Roman"/>
          <w:color w:val="000000" w:themeColor="text1"/>
          <w:lang w:val="ru-RU"/>
        </w:rPr>
        <w:t>епка эскиза парковой скульптуры. Выражение пластики движения в скульптуре. Работа с пластилином или глиной.</w:t>
      </w:r>
    </w:p>
    <w:p w14:paraId="67BFF92F" w14:textId="77777777" w:rsidR="00D62269" w:rsidRPr="00C91A6B" w:rsidRDefault="00D62269" w:rsidP="0041663B">
      <w:pPr>
        <w:tabs>
          <w:tab w:val="left" w:pos="709"/>
        </w:tabs>
        <w:ind w:firstLine="567"/>
        <w:jc w:val="both"/>
        <w:rPr>
          <w:rFonts w:ascii="Times New Roman" w:hAnsi="Times New Roman" w:cs="Times New Roman"/>
          <w:color w:val="000000" w:themeColor="text1"/>
          <w:sz w:val="20"/>
          <w:szCs w:val="20"/>
          <w:lang w:val="ru-RU"/>
        </w:rPr>
      </w:pPr>
    </w:p>
    <w:p w14:paraId="4AC7622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5E0D6974"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Приёмы исполнения орнам</w:t>
      </w:r>
      <w:r w:rsidR="00D62269" w:rsidRPr="00C91A6B">
        <w:rPr>
          <w:rFonts w:ascii="Times New Roman" w:hAnsi="Times New Roman" w:cs="Times New Roman"/>
          <w:color w:val="000000" w:themeColor="text1"/>
          <w:lang w:val="ru-RU"/>
        </w:rPr>
        <w:t>ентов и выполнение эскизов укра</w:t>
      </w:r>
      <w:r w:rsidRPr="00C91A6B">
        <w:rPr>
          <w:rFonts w:ascii="Times New Roman" w:hAnsi="Times New Roman" w:cs="Times New Roman"/>
          <w:color w:val="000000" w:themeColor="text1"/>
          <w:lang w:val="ru-RU"/>
        </w:rPr>
        <w:t xml:space="preserve">шения посуды из дерева и глины в традициях народных </w:t>
      </w:r>
      <w:r w:rsidR="00D62269" w:rsidRPr="00C91A6B">
        <w:rPr>
          <w:rFonts w:ascii="Times New Roman" w:hAnsi="Times New Roman" w:cs="Times New Roman"/>
          <w:color w:val="000000" w:themeColor="text1"/>
          <w:lang w:val="ru-RU"/>
        </w:rPr>
        <w:t>худо</w:t>
      </w:r>
      <w:r w:rsidRPr="00C91A6B">
        <w:rPr>
          <w:rFonts w:ascii="Times New Roman" w:hAnsi="Times New Roman" w:cs="Times New Roman"/>
          <w:color w:val="000000" w:themeColor="text1"/>
          <w:lang w:val="ru-RU"/>
        </w:rPr>
        <w:t>жественных промыслов Хохломы и Гжели (или в традициях других промыслов по выбору учителя).</w:t>
      </w:r>
    </w:p>
    <w:p w14:paraId="4393679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Эскизы орнаментов для росписи тканей. Раппорт. Трафарет и создание орнамента при помощи печаток или штампов.</w:t>
      </w:r>
    </w:p>
    <w:p w14:paraId="08F9437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Эскизы орнамента для рос</w:t>
      </w:r>
      <w:r w:rsidR="00D62269" w:rsidRPr="00C91A6B">
        <w:rPr>
          <w:rFonts w:ascii="Times New Roman" w:hAnsi="Times New Roman" w:cs="Times New Roman"/>
          <w:color w:val="000000" w:themeColor="text1"/>
          <w:lang w:val="ru-RU"/>
        </w:rPr>
        <w:t>писи платка: симметрия или асим</w:t>
      </w:r>
      <w:r w:rsidRPr="00C91A6B">
        <w:rPr>
          <w:rFonts w:ascii="Times New Roman" w:hAnsi="Times New Roman" w:cs="Times New Roman"/>
          <w:color w:val="000000" w:themeColor="text1"/>
          <w:lang w:val="ru-RU"/>
        </w:rPr>
        <w:t>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w:t>
      </w:r>
    </w:p>
    <w:p w14:paraId="5D9E675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Проектирование (эскизы) декоратив</w:t>
      </w:r>
      <w:r w:rsidR="00D62269" w:rsidRPr="00C91A6B">
        <w:rPr>
          <w:rFonts w:ascii="Times New Roman" w:hAnsi="Times New Roman" w:cs="Times New Roman"/>
          <w:color w:val="000000" w:themeColor="text1"/>
          <w:lang w:val="ru-RU"/>
        </w:rPr>
        <w:t>ных украшений в горо</w:t>
      </w:r>
      <w:r w:rsidRPr="00C91A6B">
        <w:rPr>
          <w:rFonts w:ascii="Times New Roman" w:hAnsi="Times New Roman" w:cs="Times New Roman"/>
          <w:color w:val="000000" w:themeColor="text1"/>
          <w:lang w:val="ru-RU"/>
        </w:rPr>
        <w:t>де: ажурные ограды, украшения фонарей, скамеек, киосков, подставок для цветов и др.</w:t>
      </w:r>
    </w:p>
    <w:p w14:paraId="20EECA59"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03D58117"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«Архитектура»</w:t>
      </w:r>
    </w:p>
    <w:p w14:paraId="30C61125"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Зарисовки исторически</w:t>
      </w:r>
      <w:r w:rsidR="00D62269" w:rsidRPr="00C91A6B">
        <w:rPr>
          <w:rFonts w:ascii="Times New Roman" w:hAnsi="Times New Roman" w:cs="Times New Roman"/>
          <w:color w:val="000000" w:themeColor="text1"/>
          <w:lang w:val="ru-RU"/>
        </w:rPr>
        <w:t>х памятников и архитектурных до</w:t>
      </w:r>
      <w:r w:rsidRPr="00C91A6B">
        <w:rPr>
          <w:rFonts w:ascii="Times New Roman" w:hAnsi="Times New Roman" w:cs="Times New Roman"/>
          <w:color w:val="000000" w:themeColor="text1"/>
          <w:lang w:val="ru-RU"/>
        </w:rPr>
        <w:t>стопримечательностей города или села. Работа по наблюдению и по памяти, на основе использования фотографий и образных представлений.</w:t>
      </w:r>
    </w:p>
    <w:p w14:paraId="398C7E5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Проектирование садово-паркового пространства на </w:t>
      </w:r>
      <w:r w:rsidR="00D62269" w:rsidRPr="00C91A6B">
        <w:rPr>
          <w:rFonts w:ascii="Times New Roman" w:hAnsi="Times New Roman" w:cs="Times New Roman"/>
          <w:color w:val="000000" w:themeColor="text1"/>
          <w:lang w:val="ru-RU"/>
        </w:rPr>
        <w:t>плоско</w:t>
      </w:r>
      <w:r w:rsidRPr="00C91A6B">
        <w:rPr>
          <w:rFonts w:ascii="Times New Roman" w:hAnsi="Times New Roman" w:cs="Times New Roman"/>
          <w:color w:val="000000" w:themeColor="text1"/>
          <w:lang w:val="ru-RU"/>
        </w:rPr>
        <w:t xml:space="preserve">сти (аппликация, коллаж) или в виде макета с использованием бумаги, картона, пенопласта и других подручных материалов. 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w:t>
      </w:r>
      <w:r w:rsidR="00D62269"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 xml:space="preserve">гих элементов городского пространства, выполненных </w:t>
      </w:r>
      <w:r w:rsidR="00D62269" w:rsidRPr="00C91A6B">
        <w:rPr>
          <w:rFonts w:ascii="Times New Roman" w:hAnsi="Times New Roman" w:cs="Times New Roman"/>
          <w:color w:val="000000" w:themeColor="text1"/>
          <w:lang w:val="ru-RU"/>
        </w:rPr>
        <w:t>индиви</w:t>
      </w:r>
      <w:r w:rsidRPr="00C91A6B">
        <w:rPr>
          <w:rFonts w:ascii="Times New Roman" w:hAnsi="Times New Roman" w:cs="Times New Roman"/>
          <w:color w:val="000000" w:themeColor="text1"/>
          <w:lang w:val="ru-RU"/>
        </w:rPr>
        <w:t>дуально).</w:t>
      </w:r>
    </w:p>
    <w:p w14:paraId="5DD8083A"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43C0887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4C410112"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Иллюстрации в детских кни</w:t>
      </w:r>
      <w:r w:rsidR="00D62269" w:rsidRPr="00C91A6B">
        <w:rPr>
          <w:rFonts w:ascii="Times New Roman" w:hAnsi="Times New Roman" w:cs="Times New Roman"/>
          <w:color w:val="000000" w:themeColor="text1"/>
          <w:lang w:val="ru-RU"/>
        </w:rPr>
        <w:t>гах и дизайн детской книги. Рас</w:t>
      </w:r>
      <w:r w:rsidRPr="00C91A6B">
        <w:rPr>
          <w:rFonts w:ascii="Times New Roman" w:hAnsi="Times New Roman" w:cs="Times New Roman"/>
          <w:color w:val="000000" w:themeColor="text1"/>
          <w:lang w:val="ru-RU"/>
        </w:rPr>
        <w:t>сматривание и обсужден</w:t>
      </w:r>
      <w:r w:rsidR="00D62269" w:rsidRPr="00C91A6B">
        <w:rPr>
          <w:rFonts w:ascii="Times New Roman" w:hAnsi="Times New Roman" w:cs="Times New Roman"/>
          <w:color w:val="000000" w:themeColor="text1"/>
          <w:lang w:val="ru-RU"/>
        </w:rPr>
        <w:t>ие иллюстраций известных россий</w:t>
      </w:r>
      <w:r w:rsidRPr="00C91A6B">
        <w:rPr>
          <w:rFonts w:ascii="Times New Roman" w:hAnsi="Times New Roman" w:cs="Times New Roman"/>
          <w:color w:val="000000" w:themeColor="text1"/>
          <w:lang w:val="ru-RU"/>
        </w:rPr>
        <w:t>ских иллюстраторов детских книг.</w:t>
      </w:r>
    </w:p>
    <w:p w14:paraId="74D2EB5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Восприятие объектов окружающего мира — архитектура, улицы города или села. Памятники архитектуры и архите</w:t>
      </w:r>
      <w:r w:rsidR="00D62269" w:rsidRPr="00C91A6B">
        <w:rPr>
          <w:rFonts w:ascii="Times New Roman" w:hAnsi="Times New Roman" w:cs="Times New Roman"/>
          <w:color w:val="000000" w:themeColor="text1"/>
          <w:lang w:val="ru-RU"/>
        </w:rPr>
        <w:t>ктур</w:t>
      </w:r>
      <w:r w:rsidRPr="00C91A6B">
        <w:rPr>
          <w:rFonts w:ascii="Times New Roman" w:hAnsi="Times New Roman" w:cs="Times New Roman"/>
          <w:color w:val="000000" w:themeColor="text1"/>
          <w:lang w:val="ru-RU"/>
        </w:rPr>
        <w:t>ные достопримечательности (по выбору учителя), их значение в современном мире.</w:t>
      </w:r>
    </w:p>
    <w:p w14:paraId="5A9ABC8C" w14:textId="77777777" w:rsidR="00D62269"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Виртуальное путешествие: памятники архитектуры в Москве и Санкт-Петербурге (обзор памятников по выбору учителя).</w:t>
      </w:r>
    </w:p>
    <w:p w14:paraId="7D402830" w14:textId="77777777" w:rsidR="009E224D" w:rsidRPr="00C91A6B" w:rsidRDefault="00D62269"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w:t>
      </w:r>
      <w:r w:rsidR="004D0A5B" w:rsidRPr="00C91A6B">
        <w:rPr>
          <w:rFonts w:ascii="Times New Roman" w:hAnsi="Times New Roman" w:cs="Times New Roman"/>
          <w:color w:val="000000" w:themeColor="text1"/>
          <w:lang w:val="ru-RU"/>
        </w:rPr>
        <w:t>удожественные музеи.</w:t>
      </w:r>
      <w:r w:rsidRPr="00C91A6B">
        <w:rPr>
          <w:rFonts w:ascii="Times New Roman" w:hAnsi="Times New Roman" w:cs="Times New Roman"/>
          <w:color w:val="000000" w:themeColor="text1"/>
          <w:lang w:val="ru-RU"/>
        </w:rPr>
        <w:t xml:space="preserve"> Виртуальные путешествия в худо</w:t>
      </w:r>
      <w:r w:rsidR="004D0A5B" w:rsidRPr="00C91A6B">
        <w:rPr>
          <w:rFonts w:ascii="Times New Roman" w:hAnsi="Times New Roman" w:cs="Times New Roman"/>
          <w:color w:val="000000" w:themeColor="text1"/>
          <w:lang w:val="ru-RU"/>
        </w:rPr>
        <w:t>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 С. Пушкина. Экскурсии в местные художественные музеи и галереи. Виртуальные экскурсии в знаменитые зарубежные художественные музеи (выбо</w:t>
      </w:r>
      <w:r w:rsidRPr="00C91A6B">
        <w:rPr>
          <w:rFonts w:ascii="Times New Roman" w:hAnsi="Times New Roman" w:cs="Times New Roman"/>
          <w:color w:val="000000" w:themeColor="text1"/>
          <w:lang w:val="ru-RU"/>
        </w:rPr>
        <w:t>р музеев — за учителем). Осозна</w:t>
      </w:r>
      <w:r w:rsidR="004D0A5B" w:rsidRPr="00C91A6B">
        <w:rPr>
          <w:rFonts w:ascii="Times New Roman" w:hAnsi="Times New Roman" w:cs="Times New Roman"/>
          <w:color w:val="000000" w:themeColor="text1"/>
          <w:lang w:val="ru-RU"/>
        </w:rPr>
        <w:t xml:space="preserve">ние значимости и увлекательности посещения музеев; </w:t>
      </w:r>
      <w:r w:rsidRPr="00C91A6B">
        <w:rPr>
          <w:rFonts w:ascii="Times New Roman" w:hAnsi="Times New Roman" w:cs="Times New Roman"/>
          <w:color w:val="000000" w:themeColor="text1"/>
          <w:lang w:val="ru-RU"/>
        </w:rPr>
        <w:t>посеще</w:t>
      </w:r>
      <w:r w:rsidR="004D0A5B" w:rsidRPr="00C91A6B">
        <w:rPr>
          <w:rFonts w:ascii="Times New Roman" w:hAnsi="Times New Roman" w:cs="Times New Roman"/>
          <w:color w:val="000000" w:themeColor="text1"/>
          <w:lang w:val="ru-RU"/>
        </w:rPr>
        <w:t xml:space="preserve">ние знаменитого музея как </w:t>
      </w:r>
      <w:r w:rsidRPr="00C91A6B">
        <w:rPr>
          <w:rFonts w:ascii="Times New Roman" w:hAnsi="Times New Roman" w:cs="Times New Roman"/>
          <w:color w:val="000000" w:themeColor="text1"/>
          <w:lang w:val="ru-RU"/>
        </w:rPr>
        <w:t>событие; интерес к коллекции му</w:t>
      </w:r>
      <w:r w:rsidR="004D0A5B" w:rsidRPr="00C91A6B">
        <w:rPr>
          <w:rFonts w:ascii="Times New Roman" w:hAnsi="Times New Roman" w:cs="Times New Roman"/>
          <w:color w:val="000000" w:themeColor="text1"/>
          <w:lang w:val="ru-RU"/>
        </w:rPr>
        <w:t>зея и искусству в целом.</w:t>
      </w:r>
    </w:p>
    <w:p w14:paraId="2152B7C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Знания о видах пространственных ис</w:t>
      </w:r>
      <w:r w:rsidR="00D62269" w:rsidRPr="00C91A6B">
        <w:rPr>
          <w:rFonts w:ascii="Times New Roman" w:hAnsi="Times New Roman" w:cs="Times New Roman"/>
          <w:color w:val="000000" w:themeColor="text1"/>
          <w:lang w:val="ru-RU"/>
        </w:rPr>
        <w:t>кусств: виды определя</w:t>
      </w:r>
      <w:r w:rsidRPr="00C91A6B">
        <w:rPr>
          <w:rFonts w:ascii="Times New Roman" w:hAnsi="Times New Roman" w:cs="Times New Roman"/>
          <w:color w:val="000000" w:themeColor="text1"/>
          <w:lang w:val="ru-RU"/>
        </w:rPr>
        <w:t>ются по назначению произведений в жизни людей.</w:t>
      </w:r>
    </w:p>
    <w:p w14:paraId="7D60BDA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Жанры в изобразительном искусстве — в живописи, </w:t>
      </w:r>
      <w:r w:rsidR="00D62269" w:rsidRPr="00C91A6B">
        <w:rPr>
          <w:rFonts w:ascii="Times New Roman" w:hAnsi="Times New Roman" w:cs="Times New Roman"/>
          <w:color w:val="000000" w:themeColor="text1"/>
          <w:lang w:val="ru-RU"/>
        </w:rPr>
        <w:t>графи</w:t>
      </w:r>
      <w:r w:rsidRPr="00C91A6B">
        <w:rPr>
          <w:rFonts w:ascii="Times New Roman" w:hAnsi="Times New Roman" w:cs="Times New Roman"/>
          <w:color w:val="000000" w:themeColor="text1"/>
          <w:lang w:val="ru-RU"/>
        </w:rPr>
        <w:t xml:space="preserve">ке, скульптуре — определяются предметом изображения; </w:t>
      </w:r>
      <w:r w:rsidR="00D62269" w:rsidRPr="00C91A6B">
        <w:rPr>
          <w:rFonts w:ascii="Times New Roman" w:hAnsi="Times New Roman" w:cs="Times New Roman"/>
          <w:color w:val="000000" w:themeColor="text1"/>
          <w:lang w:val="ru-RU"/>
        </w:rPr>
        <w:t>клас</w:t>
      </w:r>
      <w:r w:rsidRPr="00C91A6B">
        <w:rPr>
          <w:rFonts w:ascii="Times New Roman" w:hAnsi="Times New Roman" w:cs="Times New Roman"/>
          <w:color w:val="000000" w:themeColor="text1"/>
          <w:lang w:val="ru-RU"/>
        </w:rPr>
        <w:t>сификация и сравнение содержания произведений сходного сюжета (портреты, пейзажи и др.).</w:t>
      </w:r>
    </w:p>
    <w:p w14:paraId="0357CB1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Представления о произведениях крупнейших отечественных художников-пейзажистов: И. И. Шишкина, И. И. Левитана, А. К. Саврасова, В.</w:t>
      </w:r>
      <w:r w:rsidR="00D6226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Д.</w:t>
      </w:r>
      <w:r w:rsidR="00D62269"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Поленова, А. И. Куинджи, И. К. </w:t>
      </w:r>
      <w:r w:rsidR="00D62269" w:rsidRPr="00C91A6B">
        <w:rPr>
          <w:rFonts w:ascii="Times New Roman" w:hAnsi="Times New Roman" w:cs="Times New Roman"/>
          <w:color w:val="000000" w:themeColor="text1"/>
          <w:lang w:val="ru-RU"/>
        </w:rPr>
        <w:t>Айва</w:t>
      </w:r>
      <w:r w:rsidRPr="00C91A6B">
        <w:rPr>
          <w:rFonts w:ascii="Times New Roman" w:hAnsi="Times New Roman" w:cs="Times New Roman"/>
          <w:color w:val="000000" w:themeColor="text1"/>
          <w:lang w:val="ru-RU"/>
        </w:rPr>
        <w:t>зовского и др.</w:t>
      </w:r>
    </w:p>
    <w:p w14:paraId="5A17FAA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Представления о произведениях крупнейших отечественных портретистов: В. И. Сурикова, И. Е. Репина, В. А. Серова и др.</w:t>
      </w:r>
    </w:p>
    <w:p w14:paraId="64F83182" w14:textId="77777777" w:rsidR="00D62269" w:rsidRPr="00C91A6B" w:rsidRDefault="00D62269" w:rsidP="0041663B">
      <w:pPr>
        <w:tabs>
          <w:tab w:val="left" w:pos="709"/>
        </w:tabs>
        <w:ind w:firstLine="567"/>
        <w:jc w:val="both"/>
        <w:rPr>
          <w:rFonts w:ascii="Times New Roman" w:hAnsi="Times New Roman" w:cs="Times New Roman"/>
          <w:b/>
          <w:color w:val="000000" w:themeColor="text1"/>
          <w:sz w:val="20"/>
          <w:szCs w:val="20"/>
          <w:lang w:val="ru-RU"/>
        </w:rPr>
      </w:pPr>
    </w:p>
    <w:p w14:paraId="20903BB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584ECB9E"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Построение в графическом редакторе различных по </w:t>
      </w:r>
      <w:r w:rsidR="00D62269" w:rsidRPr="00C91A6B">
        <w:rPr>
          <w:rFonts w:ascii="Times New Roman" w:hAnsi="Times New Roman" w:cs="Times New Roman"/>
          <w:color w:val="000000" w:themeColor="text1"/>
          <w:lang w:val="ru-RU"/>
        </w:rPr>
        <w:t>эмоцио</w:t>
      </w:r>
      <w:r w:rsidRPr="00C91A6B">
        <w:rPr>
          <w:rFonts w:ascii="Times New Roman" w:hAnsi="Times New Roman" w:cs="Times New Roman"/>
          <w:color w:val="000000" w:themeColor="text1"/>
          <w:lang w:val="ru-RU"/>
        </w:rPr>
        <w:t xml:space="preserve">нальному восприятию ритмов расположения пятен на </w:t>
      </w:r>
      <w:r w:rsidR="00D62269" w:rsidRPr="00C91A6B">
        <w:rPr>
          <w:rFonts w:ascii="Times New Roman" w:hAnsi="Times New Roman" w:cs="Times New Roman"/>
          <w:color w:val="000000" w:themeColor="text1"/>
          <w:lang w:val="ru-RU"/>
        </w:rPr>
        <w:t>плоско</w:t>
      </w:r>
      <w:r w:rsidRPr="00C91A6B">
        <w:rPr>
          <w:rFonts w:ascii="Times New Roman" w:hAnsi="Times New Roman" w:cs="Times New Roman"/>
          <w:color w:val="000000" w:themeColor="text1"/>
          <w:lang w:val="ru-RU"/>
        </w:rPr>
        <w:t xml:space="preserve">сти: покой (статика), разные направления и ритмы движения (собрались, разбежались, догоняют, улетают и т. д.). Вместо пятен (геометрических фигур) могут быть простые силуэты </w:t>
      </w:r>
      <w:r w:rsidR="00D62269" w:rsidRPr="00C91A6B">
        <w:rPr>
          <w:rFonts w:ascii="Times New Roman" w:hAnsi="Times New Roman" w:cs="Times New Roman"/>
          <w:color w:val="000000" w:themeColor="text1"/>
          <w:lang w:val="ru-RU"/>
        </w:rPr>
        <w:t>ма</w:t>
      </w:r>
      <w:r w:rsidRPr="00C91A6B">
        <w:rPr>
          <w:rFonts w:ascii="Times New Roman" w:hAnsi="Times New Roman" w:cs="Times New Roman"/>
          <w:color w:val="000000" w:themeColor="text1"/>
          <w:lang w:val="ru-RU"/>
        </w:rPr>
        <w:t>шинок, птичек, облаков и др.</w:t>
      </w:r>
    </w:p>
    <w:p w14:paraId="61E64FD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графическом редакторе</w:t>
      </w:r>
      <w:r w:rsidR="00D62269" w:rsidRPr="00C91A6B">
        <w:rPr>
          <w:rFonts w:ascii="Times New Roman" w:hAnsi="Times New Roman" w:cs="Times New Roman"/>
          <w:color w:val="000000" w:themeColor="text1"/>
          <w:lang w:val="ru-RU"/>
        </w:rPr>
        <w:t xml:space="preserve"> создание рисунка элемента орна</w:t>
      </w:r>
      <w:r w:rsidRPr="00C91A6B">
        <w:rPr>
          <w:rFonts w:ascii="Times New Roman" w:hAnsi="Times New Roman" w:cs="Times New Roman"/>
          <w:color w:val="000000" w:themeColor="text1"/>
          <w:lang w:val="ru-RU"/>
        </w:rPr>
        <w:t>мента (паттерна), его копирование, многократное повторение, в том числе с поворотами вокр</w:t>
      </w:r>
      <w:r w:rsidR="00593AC1" w:rsidRPr="00C91A6B">
        <w:rPr>
          <w:rFonts w:ascii="Times New Roman" w:hAnsi="Times New Roman" w:cs="Times New Roman"/>
          <w:color w:val="000000" w:themeColor="text1"/>
          <w:lang w:val="ru-RU"/>
        </w:rPr>
        <w:t>уг оси рисунка, и создание орна</w:t>
      </w:r>
      <w:r w:rsidRPr="00C91A6B">
        <w:rPr>
          <w:rFonts w:ascii="Times New Roman" w:hAnsi="Times New Roman" w:cs="Times New Roman"/>
          <w:color w:val="000000" w:themeColor="text1"/>
          <w:lang w:val="ru-RU"/>
        </w:rPr>
        <w:t>мента, в основе которого рап</w:t>
      </w:r>
      <w:r w:rsidR="00593AC1" w:rsidRPr="00C91A6B">
        <w:rPr>
          <w:rFonts w:ascii="Times New Roman" w:hAnsi="Times New Roman" w:cs="Times New Roman"/>
          <w:color w:val="000000" w:themeColor="text1"/>
          <w:lang w:val="ru-RU"/>
        </w:rPr>
        <w:t>порт. Вариативное создание орна</w:t>
      </w:r>
      <w:r w:rsidRPr="00C91A6B">
        <w:rPr>
          <w:rFonts w:ascii="Times New Roman" w:hAnsi="Times New Roman" w:cs="Times New Roman"/>
          <w:color w:val="000000" w:themeColor="text1"/>
          <w:lang w:val="ru-RU"/>
        </w:rPr>
        <w:t>ментов на основе одного и того же элемента.</w:t>
      </w:r>
    </w:p>
    <w:p w14:paraId="5B91534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Изображение и изучение мимики лица в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(или другом графическом редакторе).</w:t>
      </w:r>
    </w:p>
    <w:p w14:paraId="7134ADC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Совмещение с помощью графического редактора векторного изображения, фотографии и шрифта для создания плаката или поздравительной открытки.</w:t>
      </w:r>
    </w:p>
    <w:p w14:paraId="0CFB5CC0" w14:textId="77777777" w:rsidR="00593AC1"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Редактирование фотографий в программе </w:t>
      </w:r>
      <w:r w:rsidRPr="00C91A6B">
        <w:rPr>
          <w:rFonts w:ascii="Times New Roman" w:hAnsi="Times New Roman" w:cs="Times New Roman"/>
          <w:color w:val="000000" w:themeColor="text1"/>
        </w:rPr>
        <w:t>Picture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Manager</w:t>
      </w:r>
      <w:r w:rsidRPr="00C91A6B">
        <w:rPr>
          <w:rFonts w:ascii="Times New Roman" w:hAnsi="Times New Roman" w:cs="Times New Roman"/>
          <w:color w:val="000000" w:themeColor="text1"/>
          <w:lang w:val="ru-RU"/>
        </w:rPr>
        <w:t>: изменение яркости, контраста, насыщенности цвета; обрезка, поворот, отражение.</w:t>
      </w:r>
    </w:p>
    <w:p w14:paraId="2221E0BB" w14:textId="77777777" w:rsidR="009E224D" w:rsidRPr="00C91A6B" w:rsidRDefault="00593AC1"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иртуальные путешествия в главные художественные музеи и музеи местные (по выбору учителя).</w:t>
      </w:r>
    </w:p>
    <w:p w14:paraId="08B73B81" w14:textId="77777777" w:rsidR="00593AC1" w:rsidRPr="00C91A6B" w:rsidRDefault="00593AC1" w:rsidP="0041663B">
      <w:pPr>
        <w:tabs>
          <w:tab w:val="left" w:pos="709"/>
        </w:tabs>
        <w:ind w:firstLine="567"/>
        <w:jc w:val="both"/>
        <w:rPr>
          <w:rFonts w:ascii="Times New Roman" w:hAnsi="Times New Roman" w:cs="Times New Roman"/>
          <w:color w:val="000000" w:themeColor="text1"/>
          <w:sz w:val="20"/>
          <w:szCs w:val="20"/>
          <w:lang w:val="ru-RU"/>
        </w:rPr>
      </w:pPr>
    </w:p>
    <w:p w14:paraId="787287F8" w14:textId="77777777" w:rsidR="009E224D" w:rsidRPr="00C91A6B" w:rsidRDefault="00593AC1"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 (34 ч)</w:t>
      </w:r>
    </w:p>
    <w:p w14:paraId="5CD7399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47C84EE9"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Правила линейной и воздушной перспективы: уменьшение размера изображения по мере </w:t>
      </w:r>
      <w:r w:rsidR="00593AC1" w:rsidRPr="00C91A6B">
        <w:rPr>
          <w:rFonts w:ascii="Times New Roman" w:hAnsi="Times New Roman" w:cs="Times New Roman"/>
          <w:color w:val="000000" w:themeColor="text1"/>
          <w:lang w:val="ru-RU"/>
        </w:rPr>
        <w:t>удаления от первого плана, смяг</w:t>
      </w:r>
      <w:r w:rsidRPr="00C91A6B">
        <w:rPr>
          <w:rFonts w:ascii="Times New Roman" w:hAnsi="Times New Roman" w:cs="Times New Roman"/>
          <w:color w:val="000000" w:themeColor="text1"/>
          <w:lang w:val="ru-RU"/>
        </w:rPr>
        <w:t>чения цветового и тонального контрастов.</w:t>
      </w:r>
    </w:p>
    <w:p w14:paraId="6A88155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Рисунок фигуры человека: основные пропорции и </w:t>
      </w:r>
      <w:r w:rsidR="00593AC1" w:rsidRPr="00C91A6B">
        <w:rPr>
          <w:rFonts w:ascii="Times New Roman" w:hAnsi="Times New Roman" w:cs="Times New Roman"/>
          <w:color w:val="000000" w:themeColor="text1"/>
          <w:lang w:val="ru-RU"/>
        </w:rPr>
        <w:t>взаимоот</w:t>
      </w:r>
      <w:r w:rsidRPr="00C91A6B">
        <w:rPr>
          <w:rFonts w:ascii="Times New Roman" w:hAnsi="Times New Roman" w:cs="Times New Roman"/>
          <w:color w:val="000000" w:themeColor="text1"/>
          <w:lang w:val="ru-RU"/>
        </w:rPr>
        <w:t xml:space="preserve">ношение частей фигуры, </w:t>
      </w:r>
      <w:r w:rsidR="00593AC1" w:rsidRPr="00C91A6B">
        <w:rPr>
          <w:rFonts w:ascii="Times New Roman" w:hAnsi="Times New Roman" w:cs="Times New Roman"/>
          <w:color w:val="000000" w:themeColor="text1"/>
          <w:lang w:val="ru-RU"/>
        </w:rPr>
        <w:t>передача движения фигуры на пло</w:t>
      </w:r>
      <w:r w:rsidRPr="00C91A6B">
        <w:rPr>
          <w:rFonts w:ascii="Times New Roman" w:hAnsi="Times New Roman" w:cs="Times New Roman"/>
          <w:color w:val="000000" w:themeColor="text1"/>
          <w:lang w:val="ru-RU"/>
        </w:rPr>
        <w:t>скости листа: бег, ходьба, сидящая и стоящая фигуры.</w:t>
      </w:r>
    </w:p>
    <w:p w14:paraId="01A681A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Графическое изображение героев былин, древних легенд, сказок и сказаний разных народов.</w:t>
      </w:r>
    </w:p>
    <w:p w14:paraId="6BC859C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Изображение города — т</w:t>
      </w:r>
      <w:r w:rsidR="00593AC1" w:rsidRPr="00C91A6B">
        <w:rPr>
          <w:rFonts w:ascii="Times New Roman" w:hAnsi="Times New Roman" w:cs="Times New Roman"/>
          <w:color w:val="000000" w:themeColor="text1"/>
          <w:lang w:val="ru-RU"/>
        </w:rPr>
        <w:t>ематическая графическая компози</w:t>
      </w:r>
      <w:r w:rsidRPr="00C91A6B">
        <w:rPr>
          <w:rFonts w:ascii="Times New Roman" w:hAnsi="Times New Roman" w:cs="Times New Roman"/>
          <w:color w:val="000000" w:themeColor="text1"/>
          <w:lang w:val="ru-RU"/>
        </w:rPr>
        <w:t>ция; использование каранда</w:t>
      </w:r>
      <w:r w:rsidR="00593AC1" w:rsidRPr="00C91A6B">
        <w:rPr>
          <w:rFonts w:ascii="Times New Roman" w:hAnsi="Times New Roman" w:cs="Times New Roman"/>
          <w:color w:val="000000" w:themeColor="text1"/>
          <w:lang w:val="ru-RU"/>
        </w:rPr>
        <w:t>ша, мелков, фломастеров (смешан</w:t>
      </w:r>
      <w:r w:rsidRPr="00C91A6B">
        <w:rPr>
          <w:rFonts w:ascii="Times New Roman" w:hAnsi="Times New Roman" w:cs="Times New Roman"/>
          <w:color w:val="000000" w:themeColor="text1"/>
          <w:lang w:val="ru-RU"/>
        </w:rPr>
        <w:t>ная техника).</w:t>
      </w:r>
    </w:p>
    <w:p w14:paraId="00290209"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403FD11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6B450D36"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Красота природы разных климатических зон, создание </w:t>
      </w:r>
      <w:r w:rsidR="00593AC1" w:rsidRPr="00C91A6B">
        <w:rPr>
          <w:rFonts w:ascii="Times New Roman" w:hAnsi="Times New Roman" w:cs="Times New Roman"/>
          <w:color w:val="000000" w:themeColor="text1"/>
          <w:lang w:val="ru-RU"/>
        </w:rPr>
        <w:t>пей</w:t>
      </w:r>
      <w:r w:rsidRPr="00C91A6B">
        <w:rPr>
          <w:rFonts w:ascii="Times New Roman" w:hAnsi="Times New Roman" w:cs="Times New Roman"/>
          <w:color w:val="000000" w:themeColor="text1"/>
          <w:lang w:val="ru-RU"/>
        </w:rPr>
        <w:t>зажных композиций (горн</w:t>
      </w:r>
      <w:r w:rsidR="00593AC1" w:rsidRPr="00C91A6B">
        <w:rPr>
          <w:rFonts w:ascii="Times New Roman" w:hAnsi="Times New Roman" w:cs="Times New Roman"/>
          <w:color w:val="000000" w:themeColor="text1"/>
          <w:lang w:val="ru-RU"/>
        </w:rPr>
        <w:t>ый, степной, среднерусский ланд</w:t>
      </w:r>
      <w:r w:rsidRPr="00C91A6B">
        <w:rPr>
          <w:rFonts w:ascii="Times New Roman" w:hAnsi="Times New Roman" w:cs="Times New Roman"/>
          <w:color w:val="000000" w:themeColor="text1"/>
          <w:lang w:val="ru-RU"/>
        </w:rPr>
        <w:t>шафт).</w:t>
      </w:r>
    </w:p>
    <w:p w14:paraId="5318BF2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Портретные изображения</w:t>
      </w:r>
      <w:r w:rsidR="00593AC1" w:rsidRPr="00C91A6B">
        <w:rPr>
          <w:rFonts w:ascii="Times New Roman" w:hAnsi="Times New Roman" w:cs="Times New Roman"/>
          <w:color w:val="000000" w:themeColor="text1"/>
          <w:lang w:val="ru-RU"/>
        </w:rPr>
        <w:t xml:space="preserve"> человека по представлению и на</w:t>
      </w:r>
      <w:r w:rsidRPr="00C91A6B">
        <w:rPr>
          <w:rFonts w:ascii="Times New Roman" w:hAnsi="Times New Roman" w:cs="Times New Roman"/>
          <w:color w:val="000000" w:themeColor="text1"/>
          <w:lang w:val="ru-RU"/>
        </w:rPr>
        <w:t xml:space="preserve">блюдению с разным содержанием: женский или мужской </w:t>
      </w:r>
      <w:r w:rsidR="00593AC1" w:rsidRPr="00C91A6B">
        <w:rPr>
          <w:rFonts w:ascii="Times New Roman" w:hAnsi="Times New Roman" w:cs="Times New Roman"/>
          <w:color w:val="000000" w:themeColor="text1"/>
          <w:lang w:val="ru-RU"/>
        </w:rPr>
        <w:t>пор</w:t>
      </w:r>
      <w:r w:rsidRPr="00C91A6B">
        <w:rPr>
          <w:rFonts w:ascii="Times New Roman" w:hAnsi="Times New Roman" w:cs="Times New Roman"/>
          <w:color w:val="000000" w:themeColor="text1"/>
          <w:lang w:val="ru-RU"/>
        </w:rPr>
        <w:t>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14:paraId="7769788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Тематические многофигур</w:t>
      </w:r>
      <w:r w:rsidR="00593AC1" w:rsidRPr="00C91A6B">
        <w:rPr>
          <w:rFonts w:ascii="Times New Roman" w:hAnsi="Times New Roman" w:cs="Times New Roman"/>
          <w:color w:val="000000" w:themeColor="text1"/>
          <w:lang w:val="ru-RU"/>
        </w:rPr>
        <w:t>ные композиции: коллективно соз</w:t>
      </w:r>
      <w:r w:rsidRPr="00C91A6B">
        <w:rPr>
          <w:rFonts w:ascii="Times New Roman" w:hAnsi="Times New Roman" w:cs="Times New Roman"/>
          <w:color w:val="000000" w:themeColor="text1"/>
          <w:lang w:val="ru-RU"/>
        </w:rPr>
        <w:t xml:space="preserve">данные панно-аппликации </w:t>
      </w:r>
      <w:r w:rsidR="00593AC1" w:rsidRPr="00C91A6B">
        <w:rPr>
          <w:rFonts w:ascii="Times New Roman" w:hAnsi="Times New Roman" w:cs="Times New Roman"/>
          <w:color w:val="000000" w:themeColor="text1"/>
          <w:lang w:val="ru-RU"/>
        </w:rPr>
        <w:t>из индивидуальных рисунков и вы</w:t>
      </w:r>
      <w:r w:rsidRPr="00C91A6B">
        <w:rPr>
          <w:rFonts w:ascii="Times New Roman" w:hAnsi="Times New Roman" w:cs="Times New Roman"/>
          <w:color w:val="000000" w:themeColor="text1"/>
          <w:lang w:val="ru-RU"/>
        </w:rPr>
        <w:t>резанных персонажей на темы праздников народов мира или в качестве иллюстраций к сказкам и легендам.</w:t>
      </w:r>
    </w:p>
    <w:p w14:paraId="2442CD6F"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31CFD9E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0DE6CD02"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Знакомство со скульптурными памятниками героям и </w:t>
      </w:r>
      <w:r w:rsidR="00593AC1" w:rsidRPr="00C91A6B">
        <w:rPr>
          <w:rFonts w:ascii="Times New Roman" w:hAnsi="Times New Roman" w:cs="Times New Roman"/>
          <w:color w:val="000000" w:themeColor="text1"/>
          <w:lang w:val="ru-RU"/>
        </w:rPr>
        <w:t>мемо</w:t>
      </w:r>
      <w:r w:rsidRPr="00C91A6B">
        <w:rPr>
          <w:rFonts w:ascii="Times New Roman" w:hAnsi="Times New Roman" w:cs="Times New Roman"/>
          <w:color w:val="000000" w:themeColor="text1"/>
          <w:lang w:val="ru-RU"/>
        </w:rPr>
        <w:t>риальными комплексами.</w:t>
      </w:r>
    </w:p>
    <w:p w14:paraId="6A537CA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Создание эскиза памятника народному герою. Работа с </w:t>
      </w:r>
      <w:r w:rsidR="00593AC1" w:rsidRPr="00C91A6B">
        <w:rPr>
          <w:rFonts w:ascii="Times New Roman" w:hAnsi="Times New Roman" w:cs="Times New Roman"/>
          <w:color w:val="000000" w:themeColor="text1"/>
          <w:lang w:val="ru-RU"/>
        </w:rPr>
        <w:t>пла</w:t>
      </w:r>
      <w:r w:rsidRPr="00C91A6B">
        <w:rPr>
          <w:rFonts w:ascii="Times New Roman" w:hAnsi="Times New Roman" w:cs="Times New Roman"/>
          <w:color w:val="000000" w:themeColor="text1"/>
          <w:lang w:val="ru-RU"/>
        </w:rPr>
        <w:t>стилином или глиной. Выражение значительности, трагизма и победительной силы.</w:t>
      </w:r>
    </w:p>
    <w:p w14:paraId="1FE1CB9E"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344D21A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0E11A2F2"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Орнаменты разных народ</w:t>
      </w:r>
      <w:r w:rsidR="00593AC1" w:rsidRPr="00C91A6B">
        <w:rPr>
          <w:rFonts w:ascii="Times New Roman" w:hAnsi="Times New Roman" w:cs="Times New Roman"/>
          <w:color w:val="000000" w:themeColor="text1"/>
          <w:lang w:val="ru-RU"/>
        </w:rPr>
        <w:t>ов. Подчинённость орнамента фор</w:t>
      </w:r>
      <w:r w:rsidRPr="00C91A6B">
        <w:rPr>
          <w:rFonts w:ascii="Times New Roman" w:hAnsi="Times New Roman" w:cs="Times New Roman"/>
          <w:color w:val="000000" w:themeColor="text1"/>
          <w:lang w:val="ru-RU"/>
        </w:rPr>
        <w:t xml:space="preserve">ме и назначению предмета, в художественной обработке </w:t>
      </w:r>
      <w:r w:rsidR="00593AC1" w:rsidRPr="00C91A6B">
        <w:rPr>
          <w:rFonts w:ascii="Times New Roman" w:hAnsi="Times New Roman" w:cs="Times New Roman"/>
          <w:color w:val="000000" w:themeColor="text1"/>
          <w:lang w:val="ru-RU"/>
        </w:rPr>
        <w:t>кото</w:t>
      </w:r>
      <w:r w:rsidRPr="00C91A6B">
        <w:rPr>
          <w:rFonts w:ascii="Times New Roman" w:hAnsi="Times New Roman" w:cs="Times New Roman"/>
          <w:color w:val="000000" w:themeColor="text1"/>
          <w:lang w:val="ru-RU"/>
        </w:rPr>
        <w:t>рого он применяется. Особенности символов и изобразитель</w:t>
      </w:r>
      <w:r w:rsidR="00593AC1"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ых мотивов в орнаментах разных народов. Орнаменты в архитектуре, на тканях, одежде, предметах быта и др.</w:t>
      </w:r>
    </w:p>
    <w:p w14:paraId="55A4E12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Мотивы и назначение русских народных орнаментов. </w:t>
      </w:r>
      <w:r w:rsidR="00593AC1" w:rsidRPr="00C91A6B">
        <w:rPr>
          <w:rFonts w:ascii="Times New Roman" w:hAnsi="Times New Roman" w:cs="Times New Roman"/>
          <w:color w:val="000000" w:themeColor="text1"/>
          <w:lang w:val="ru-RU"/>
        </w:rPr>
        <w:t>Дере</w:t>
      </w:r>
      <w:r w:rsidRPr="00C91A6B">
        <w:rPr>
          <w:rFonts w:ascii="Times New Roman" w:hAnsi="Times New Roman" w:cs="Times New Roman"/>
          <w:color w:val="000000" w:themeColor="text1"/>
          <w:lang w:val="ru-RU"/>
        </w:rPr>
        <w:t xml:space="preserve">вянная резьба и роспись, украшение наличников и других </w:t>
      </w:r>
      <w:r w:rsidR="00593AC1" w:rsidRPr="00C91A6B">
        <w:rPr>
          <w:rFonts w:ascii="Times New Roman" w:hAnsi="Times New Roman" w:cs="Times New Roman"/>
          <w:color w:val="000000" w:themeColor="text1"/>
          <w:lang w:val="ru-RU"/>
        </w:rPr>
        <w:t>эле</w:t>
      </w:r>
      <w:r w:rsidRPr="00C91A6B">
        <w:rPr>
          <w:rFonts w:ascii="Times New Roman" w:hAnsi="Times New Roman" w:cs="Times New Roman"/>
          <w:color w:val="000000" w:themeColor="text1"/>
          <w:lang w:val="ru-RU"/>
        </w:rPr>
        <w:t>ментов избы, вышивка, декор головных уборов и др.</w:t>
      </w:r>
    </w:p>
    <w:p w14:paraId="315D5FD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Орнаментальное украшен</w:t>
      </w:r>
      <w:r w:rsidR="00593AC1" w:rsidRPr="00C91A6B">
        <w:rPr>
          <w:rFonts w:ascii="Times New Roman" w:hAnsi="Times New Roman" w:cs="Times New Roman"/>
          <w:color w:val="000000" w:themeColor="text1"/>
          <w:lang w:val="ru-RU"/>
        </w:rPr>
        <w:t>ие каменной архитектуры в памят</w:t>
      </w:r>
      <w:r w:rsidRPr="00C91A6B">
        <w:rPr>
          <w:rFonts w:ascii="Times New Roman" w:hAnsi="Times New Roman" w:cs="Times New Roman"/>
          <w:color w:val="000000" w:themeColor="text1"/>
          <w:lang w:val="ru-RU"/>
        </w:rPr>
        <w:t>никах русской культуры, ка</w:t>
      </w:r>
      <w:r w:rsidR="00593AC1" w:rsidRPr="00C91A6B">
        <w:rPr>
          <w:rFonts w:ascii="Times New Roman" w:hAnsi="Times New Roman" w:cs="Times New Roman"/>
          <w:color w:val="000000" w:themeColor="text1"/>
          <w:lang w:val="ru-RU"/>
        </w:rPr>
        <w:t>менная резьба, росписи стен, из</w:t>
      </w:r>
      <w:r w:rsidRPr="00C91A6B">
        <w:rPr>
          <w:rFonts w:ascii="Times New Roman" w:hAnsi="Times New Roman" w:cs="Times New Roman"/>
          <w:color w:val="000000" w:themeColor="text1"/>
          <w:lang w:val="ru-RU"/>
        </w:rPr>
        <w:t>разцы.</w:t>
      </w:r>
    </w:p>
    <w:p w14:paraId="6632A56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Народный костюм. Русский народный праздничный костюм, символы и обереги в его декоре. Головные уборы. Особенности мужской одежды разных сословий, связь украшения костюма мужчины с родом его занятий.</w:t>
      </w:r>
    </w:p>
    <w:p w14:paraId="40013D2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Женский и мужской костюмы в традициях разных народов.</w:t>
      </w:r>
    </w:p>
    <w:p w14:paraId="0A9328D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Своеобразие одежды разных эпох и культур.</w:t>
      </w:r>
    </w:p>
    <w:p w14:paraId="4A9220EF"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63065B7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«Архитектура»</w:t>
      </w:r>
    </w:p>
    <w:p w14:paraId="05EF1077"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14:paraId="3F5755D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Деревянная изба, её конструкция и декор. Моделирование избы из бумаги или изображение на плоскости в технике </w:t>
      </w:r>
      <w:r w:rsidR="00593AC1" w:rsidRPr="00C91A6B">
        <w:rPr>
          <w:rFonts w:ascii="Times New Roman" w:hAnsi="Times New Roman" w:cs="Times New Roman"/>
          <w:color w:val="000000" w:themeColor="text1"/>
          <w:lang w:val="ru-RU"/>
        </w:rPr>
        <w:t>апп</w:t>
      </w:r>
      <w:r w:rsidRPr="00C91A6B">
        <w:rPr>
          <w:rFonts w:ascii="Times New Roman" w:hAnsi="Times New Roman" w:cs="Times New Roman"/>
          <w:color w:val="000000" w:themeColor="text1"/>
          <w:lang w:val="ru-RU"/>
        </w:rPr>
        <w:t>ликации её фасада и традиционного декора. Понимание тесной связи красоты и пользы, функционального и декоративного в архитектуре традиционного жилого деревянного дома. Разные виды изб и надворных построек.</w:t>
      </w:r>
    </w:p>
    <w:p w14:paraId="1485AE5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Конструкция и изображение здания каменного собора: свод, нефы, закомары, глава, купол. Роль собора в организации </w:t>
      </w:r>
      <w:r w:rsidR="00593AC1" w:rsidRPr="00C91A6B">
        <w:rPr>
          <w:rFonts w:ascii="Times New Roman" w:hAnsi="Times New Roman" w:cs="Times New Roman"/>
          <w:color w:val="000000" w:themeColor="text1"/>
          <w:lang w:val="ru-RU"/>
        </w:rPr>
        <w:t>жиз</w:t>
      </w:r>
      <w:r w:rsidRPr="00C91A6B">
        <w:rPr>
          <w:rFonts w:ascii="Times New Roman" w:hAnsi="Times New Roman" w:cs="Times New Roman"/>
          <w:color w:val="000000" w:themeColor="text1"/>
          <w:lang w:val="ru-RU"/>
        </w:rPr>
        <w:t>ни древнего города, собор как архитектурная доминанта.</w:t>
      </w:r>
    </w:p>
    <w:p w14:paraId="677E1C2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w:t>
      </w:r>
      <w:r w:rsidR="00593AC1" w:rsidRPr="00C91A6B">
        <w:rPr>
          <w:rFonts w:ascii="Times New Roman" w:hAnsi="Times New Roman" w:cs="Times New Roman"/>
          <w:color w:val="000000" w:themeColor="text1"/>
          <w:lang w:val="ru-RU"/>
        </w:rPr>
        <w:t>р, ме</w:t>
      </w:r>
      <w:r w:rsidRPr="00C91A6B">
        <w:rPr>
          <w:rFonts w:ascii="Times New Roman" w:hAnsi="Times New Roman" w:cs="Times New Roman"/>
          <w:color w:val="000000" w:themeColor="text1"/>
          <w:lang w:val="ru-RU"/>
        </w:rPr>
        <w:t>четь, пагода.</w:t>
      </w:r>
    </w:p>
    <w:p w14:paraId="6C0A776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образа и структуры архитектурного пространства древнерусского города. Кре</w:t>
      </w:r>
      <w:r w:rsidR="00593AC1" w:rsidRPr="00C91A6B">
        <w:rPr>
          <w:rFonts w:ascii="Times New Roman" w:hAnsi="Times New Roman" w:cs="Times New Roman"/>
          <w:color w:val="000000" w:themeColor="text1"/>
          <w:lang w:val="ru-RU"/>
        </w:rPr>
        <w:t>постные стены и башни, торг, по</w:t>
      </w:r>
      <w:r w:rsidRPr="00C91A6B">
        <w:rPr>
          <w:rFonts w:ascii="Times New Roman" w:hAnsi="Times New Roman" w:cs="Times New Roman"/>
          <w:color w:val="000000" w:themeColor="text1"/>
          <w:lang w:val="ru-RU"/>
        </w:rPr>
        <w:t>сад, главный собор. Красота и мудрость в организации города, жизнь в городе.</w:t>
      </w:r>
    </w:p>
    <w:p w14:paraId="6894957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Понимание значения для современных людей сохранения культурного наследия.</w:t>
      </w:r>
    </w:p>
    <w:p w14:paraId="27361234"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60651BE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21ED0E12"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Произведения В. М. Васнец</w:t>
      </w:r>
      <w:r w:rsidR="00593AC1" w:rsidRPr="00C91A6B">
        <w:rPr>
          <w:rFonts w:ascii="Times New Roman" w:hAnsi="Times New Roman" w:cs="Times New Roman"/>
          <w:color w:val="000000" w:themeColor="text1"/>
          <w:lang w:val="ru-RU"/>
        </w:rPr>
        <w:t>ова, Б. М. Кустодиева, А. М. Ва</w:t>
      </w:r>
      <w:r w:rsidRPr="00C91A6B">
        <w:rPr>
          <w:rFonts w:ascii="Times New Roman" w:hAnsi="Times New Roman" w:cs="Times New Roman"/>
          <w:color w:val="000000" w:themeColor="text1"/>
          <w:lang w:val="ru-RU"/>
        </w:rPr>
        <w:t>снецова, В.</w:t>
      </w:r>
      <w:r w:rsidR="00593AC1"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И.</w:t>
      </w:r>
      <w:r w:rsidR="00593AC1"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Сурикова, К. А. Коровина, А. Г. Венецианова,</w:t>
      </w:r>
      <w:r w:rsidR="00593AC1" w:rsidRPr="00C91A6B">
        <w:rPr>
          <w:rFonts w:ascii="Times New Roman" w:hAnsi="Times New Roman" w:cs="Times New Roman"/>
          <w:color w:val="000000" w:themeColor="text1"/>
          <w:lang w:val="ru-RU"/>
        </w:rPr>
        <w:t xml:space="preserve"> А</w:t>
      </w:r>
      <w:r w:rsidRPr="00C91A6B">
        <w:rPr>
          <w:rFonts w:ascii="Times New Roman" w:hAnsi="Times New Roman" w:cs="Times New Roman"/>
          <w:color w:val="000000" w:themeColor="text1"/>
          <w:lang w:val="ru-RU"/>
        </w:rPr>
        <w:t>. П. Рябушкина, И.</w:t>
      </w:r>
      <w:r w:rsidR="00593AC1"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Я. Билибина на темы истории и традиций русской отечественной культуры.</w:t>
      </w:r>
    </w:p>
    <w:p w14:paraId="1E417A2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Примеры произведений великих европейских художников: Леонардо да Винчи, Рафаэля, Рембрандта, Пикассо (и других по выбору учителя).</w:t>
      </w:r>
    </w:p>
    <w:p w14:paraId="50F79A5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w:t>
      </w:r>
    </w:p>
    <w:p w14:paraId="45E988B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Художественная культура </w:t>
      </w:r>
      <w:r w:rsidR="00593AC1" w:rsidRPr="00C91A6B">
        <w:rPr>
          <w:rFonts w:ascii="Times New Roman" w:hAnsi="Times New Roman" w:cs="Times New Roman"/>
          <w:color w:val="000000" w:themeColor="text1"/>
          <w:lang w:val="ru-RU"/>
        </w:rPr>
        <w:t>разных эпох и народов. Представ</w:t>
      </w:r>
      <w:r w:rsidRPr="00C91A6B">
        <w:rPr>
          <w:rFonts w:ascii="Times New Roman" w:hAnsi="Times New Roman" w:cs="Times New Roman"/>
          <w:color w:val="000000" w:themeColor="text1"/>
          <w:lang w:val="ru-RU"/>
        </w:rPr>
        <w:t>ления об архитектурных, декоративных и изобразительных произведениях в культуре Древней Греции, других культур Древнего мира. Архитектурные памятники Западной Европы Средних веков и эпохи Во</w:t>
      </w:r>
      <w:r w:rsidR="00593AC1" w:rsidRPr="00C91A6B">
        <w:rPr>
          <w:rFonts w:ascii="Times New Roman" w:hAnsi="Times New Roman" w:cs="Times New Roman"/>
          <w:color w:val="000000" w:themeColor="text1"/>
          <w:lang w:val="ru-RU"/>
        </w:rPr>
        <w:t>зрождения. Произведения предмет</w:t>
      </w:r>
      <w:r w:rsidRPr="00C91A6B">
        <w:rPr>
          <w:rFonts w:ascii="Times New Roman" w:hAnsi="Times New Roman" w:cs="Times New Roman"/>
          <w:color w:val="000000" w:themeColor="text1"/>
          <w:lang w:val="ru-RU"/>
        </w:rPr>
        <w:t>но-пространственной культуры, составляющие исто</w:t>
      </w:r>
      <w:r w:rsidR="00593AC1" w:rsidRPr="00C91A6B">
        <w:rPr>
          <w:rFonts w:ascii="Times New Roman" w:hAnsi="Times New Roman" w:cs="Times New Roman"/>
          <w:color w:val="000000" w:themeColor="text1"/>
          <w:lang w:val="ru-RU"/>
        </w:rPr>
        <w:t>ки, основа</w:t>
      </w:r>
      <w:r w:rsidRPr="00C91A6B">
        <w:rPr>
          <w:rFonts w:ascii="Times New Roman" w:hAnsi="Times New Roman" w:cs="Times New Roman"/>
          <w:color w:val="000000" w:themeColor="text1"/>
          <w:lang w:val="ru-RU"/>
        </w:rPr>
        <w:t>ния национальных культур в современном мире.</w:t>
      </w:r>
    </w:p>
    <w:p w14:paraId="2B2FF29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Памятники национальным героям. Памятник К. Минину и </w:t>
      </w:r>
      <w:r w:rsidR="00593AC1" w:rsidRPr="00C91A6B">
        <w:rPr>
          <w:rFonts w:ascii="Times New Roman" w:hAnsi="Times New Roman" w:cs="Times New Roman"/>
          <w:color w:val="000000" w:themeColor="text1"/>
          <w:lang w:val="ru-RU"/>
        </w:rPr>
        <w:t>Д. </w:t>
      </w:r>
      <w:r w:rsidRPr="00C91A6B">
        <w:rPr>
          <w:rFonts w:ascii="Times New Roman" w:hAnsi="Times New Roman" w:cs="Times New Roman"/>
          <w:color w:val="000000" w:themeColor="text1"/>
          <w:lang w:val="ru-RU"/>
        </w:rPr>
        <w:t>Пожарскому скульптора</w:t>
      </w:r>
      <w:r w:rsidR="00593AC1" w:rsidRPr="00C91A6B">
        <w:rPr>
          <w:rFonts w:ascii="Times New Roman" w:hAnsi="Times New Roman" w:cs="Times New Roman"/>
          <w:color w:val="000000" w:themeColor="text1"/>
          <w:lang w:val="ru-RU"/>
        </w:rPr>
        <w:t xml:space="preserve"> И. П. Мартоса в Москве. Мемори</w:t>
      </w:r>
      <w:r w:rsidRPr="00C91A6B">
        <w:rPr>
          <w:rFonts w:ascii="Times New Roman" w:hAnsi="Times New Roman" w:cs="Times New Roman"/>
          <w:color w:val="000000" w:themeColor="text1"/>
          <w:lang w:val="ru-RU"/>
        </w:rPr>
        <w:t xml:space="preserve">альные ансамбли: Могила Неизвестного Солдата в Москве; </w:t>
      </w:r>
      <w:r w:rsidR="00593AC1" w:rsidRPr="00C91A6B">
        <w:rPr>
          <w:rFonts w:ascii="Times New Roman" w:hAnsi="Times New Roman" w:cs="Times New Roman"/>
          <w:color w:val="000000" w:themeColor="text1"/>
          <w:lang w:val="ru-RU"/>
        </w:rPr>
        <w:t>па</w:t>
      </w:r>
      <w:r w:rsidRPr="00C91A6B">
        <w:rPr>
          <w:rFonts w:ascii="Times New Roman" w:hAnsi="Times New Roman" w:cs="Times New Roman"/>
          <w:color w:val="000000" w:themeColor="text1"/>
          <w:lang w:val="ru-RU"/>
        </w:rPr>
        <w:t>мятник-ансамбль «Героям Сталинг</w:t>
      </w:r>
      <w:r w:rsidR="00593AC1" w:rsidRPr="00C91A6B">
        <w:rPr>
          <w:rFonts w:ascii="Times New Roman" w:hAnsi="Times New Roman" w:cs="Times New Roman"/>
          <w:color w:val="000000" w:themeColor="text1"/>
          <w:lang w:val="ru-RU"/>
        </w:rPr>
        <w:t>радской битвы» на Мамае</w:t>
      </w:r>
      <w:r w:rsidRPr="00C91A6B">
        <w:rPr>
          <w:rFonts w:ascii="Times New Roman" w:hAnsi="Times New Roman" w:cs="Times New Roman"/>
          <w:color w:val="000000" w:themeColor="text1"/>
          <w:lang w:val="ru-RU"/>
        </w:rPr>
        <w:t>вом кургане (и другие по выбору учителя).</w:t>
      </w:r>
    </w:p>
    <w:p w14:paraId="697B21BD" w14:textId="77777777" w:rsidR="00593AC1" w:rsidRPr="00C91A6B" w:rsidRDefault="00593AC1" w:rsidP="0041663B">
      <w:pPr>
        <w:tabs>
          <w:tab w:val="left" w:pos="709"/>
        </w:tabs>
        <w:ind w:firstLine="567"/>
        <w:jc w:val="both"/>
        <w:rPr>
          <w:rFonts w:ascii="Times New Roman" w:hAnsi="Times New Roman" w:cs="Times New Roman"/>
          <w:b/>
          <w:color w:val="000000" w:themeColor="text1"/>
          <w:sz w:val="20"/>
          <w:szCs w:val="20"/>
          <w:lang w:val="ru-RU"/>
        </w:rPr>
      </w:pPr>
    </w:p>
    <w:p w14:paraId="33CA2C0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6E08A0C6" w14:textId="77777777" w:rsidR="009E224D" w:rsidRPr="00C91A6B" w:rsidRDefault="004D0A5B" w:rsidP="0041663B">
      <w:pPr>
        <w:pStyle w:val="a3"/>
        <w:tabs>
          <w:tab w:val="left" w:pos="709"/>
        </w:tabs>
        <w:spacing w:before="4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Изображение и освоение в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правил линейной и воздушной перспективы: изображение линии горизонта и точки схода, перспективных сокращений, цвето</w:t>
      </w:r>
      <w:r w:rsidR="00593AC1" w:rsidRPr="00C91A6B">
        <w:rPr>
          <w:rFonts w:ascii="Times New Roman" w:hAnsi="Times New Roman" w:cs="Times New Roman"/>
          <w:color w:val="000000" w:themeColor="text1"/>
          <w:lang w:val="ru-RU"/>
        </w:rPr>
        <w:t>вых и тональ</w:t>
      </w:r>
      <w:r w:rsidRPr="00C91A6B">
        <w:rPr>
          <w:rFonts w:ascii="Times New Roman" w:hAnsi="Times New Roman" w:cs="Times New Roman"/>
          <w:color w:val="000000" w:themeColor="text1"/>
          <w:lang w:val="ru-RU"/>
        </w:rPr>
        <w:t>ных изменений.</w:t>
      </w:r>
    </w:p>
    <w:p w14:paraId="5C0CB2A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Моделирование в графиче</w:t>
      </w:r>
      <w:r w:rsidR="00593AC1" w:rsidRPr="00C91A6B">
        <w:rPr>
          <w:rFonts w:ascii="Times New Roman" w:hAnsi="Times New Roman" w:cs="Times New Roman"/>
          <w:color w:val="000000" w:themeColor="text1"/>
          <w:lang w:val="ru-RU"/>
        </w:rPr>
        <w:t>ском редакторе с помощью инстру</w:t>
      </w:r>
      <w:r w:rsidRPr="00C91A6B">
        <w:rPr>
          <w:rFonts w:ascii="Times New Roman" w:hAnsi="Times New Roman" w:cs="Times New Roman"/>
          <w:color w:val="000000" w:themeColor="text1"/>
          <w:lang w:val="ru-RU"/>
        </w:rPr>
        <w:t>ментов геометрических фигур конструкции традиционного крестьянского деревянного дома (избы) и различных вариантов его устройства. Моделирование конструкции разных видов тр</w:t>
      </w:r>
      <w:r w:rsidR="00593AC1" w:rsidRPr="00C91A6B">
        <w:rPr>
          <w:rFonts w:ascii="Times New Roman" w:hAnsi="Times New Roman" w:cs="Times New Roman"/>
          <w:color w:val="000000" w:themeColor="text1"/>
          <w:lang w:val="ru-RU"/>
        </w:rPr>
        <w:t>а</w:t>
      </w:r>
      <w:r w:rsidRPr="00C91A6B">
        <w:rPr>
          <w:rFonts w:ascii="Times New Roman" w:hAnsi="Times New Roman" w:cs="Times New Roman"/>
          <w:color w:val="000000" w:themeColor="text1"/>
          <w:lang w:val="ru-RU"/>
        </w:rPr>
        <w:t>диционных жилищ разных народов (юрта, каркасный дом и др., в том числе с учётом местных традиций).</w:t>
      </w:r>
    </w:p>
    <w:p w14:paraId="6E2EB21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Моделирование в графиче</w:t>
      </w:r>
      <w:r w:rsidR="00593AC1" w:rsidRPr="00C91A6B">
        <w:rPr>
          <w:rFonts w:ascii="Times New Roman" w:hAnsi="Times New Roman" w:cs="Times New Roman"/>
          <w:color w:val="000000" w:themeColor="text1"/>
          <w:lang w:val="ru-RU"/>
        </w:rPr>
        <w:t>ском редакторе с помощью инстру</w:t>
      </w:r>
      <w:r w:rsidRPr="00C91A6B">
        <w:rPr>
          <w:rFonts w:ascii="Times New Roman" w:hAnsi="Times New Roman" w:cs="Times New Roman"/>
          <w:color w:val="000000" w:themeColor="text1"/>
          <w:lang w:val="ru-RU"/>
        </w:rPr>
        <w:t>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14:paraId="10722A9E" w14:textId="77777777" w:rsidR="00593AC1"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Построение в графическом</w:t>
      </w:r>
      <w:r w:rsidR="00593AC1" w:rsidRPr="00C91A6B">
        <w:rPr>
          <w:rFonts w:ascii="Times New Roman" w:hAnsi="Times New Roman" w:cs="Times New Roman"/>
          <w:color w:val="000000" w:themeColor="text1"/>
          <w:lang w:val="ru-RU"/>
        </w:rPr>
        <w:t xml:space="preserve"> редакторе с помощью геометриче</w:t>
      </w:r>
      <w:r w:rsidRPr="00C91A6B">
        <w:rPr>
          <w:rFonts w:ascii="Times New Roman" w:hAnsi="Times New Roman" w:cs="Times New Roman"/>
          <w:color w:val="000000" w:themeColor="text1"/>
          <w:lang w:val="ru-RU"/>
        </w:rPr>
        <w:t xml:space="preserve">ских фигур или на линейной основе пропорций фигуры </w:t>
      </w:r>
      <w:r w:rsidR="00593AC1" w:rsidRPr="00C91A6B">
        <w:rPr>
          <w:rFonts w:ascii="Times New Roman" w:hAnsi="Times New Roman" w:cs="Times New Roman"/>
          <w:color w:val="000000" w:themeColor="text1"/>
          <w:lang w:val="ru-RU"/>
        </w:rPr>
        <w:t>челове</w:t>
      </w:r>
      <w:r w:rsidRPr="00C91A6B">
        <w:rPr>
          <w:rFonts w:ascii="Times New Roman" w:hAnsi="Times New Roman" w:cs="Times New Roman"/>
          <w:color w:val="000000" w:themeColor="text1"/>
          <w:lang w:val="ru-RU"/>
        </w:rPr>
        <w:t xml:space="preserve">ка, изображение различных фаз движения. Создание анимации схематического движения человека (при соответствующих </w:t>
      </w:r>
      <w:r w:rsidR="00593AC1" w:rsidRPr="00C91A6B">
        <w:rPr>
          <w:rFonts w:ascii="Times New Roman" w:hAnsi="Times New Roman" w:cs="Times New Roman"/>
          <w:color w:val="000000" w:themeColor="text1"/>
          <w:lang w:val="ru-RU"/>
        </w:rPr>
        <w:t>тех</w:t>
      </w:r>
      <w:r w:rsidRPr="00C91A6B">
        <w:rPr>
          <w:rFonts w:ascii="Times New Roman" w:hAnsi="Times New Roman" w:cs="Times New Roman"/>
          <w:color w:val="000000" w:themeColor="text1"/>
          <w:lang w:val="ru-RU"/>
        </w:rPr>
        <w:t>нических условиях).</w:t>
      </w:r>
    </w:p>
    <w:p w14:paraId="06D9AD5E" w14:textId="77777777" w:rsidR="009E224D" w:rsidRPr="00C91A6B" w:rsidRDefault="00593AC1"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w:t>
      </w:r>
      <w:r w:rsidR="004D0A5B" w:rsidRPr="00C91A6B">
        <w:rPr>
          <w:rFonts w:ascii="Times New Roman" w:hAnsi="Times New Roman" w:cs="Times New Roman"/>
          <w:color w:val="000000" w:themeColor="text1"/>
          <w:lang w:val="ru-RU"/>
        </w:rPr>
        <w:t>нимация простого движе</w:t>
      </w:r>
      <w:r w:rsidRPr="00C91A6B">
        <w:rPr>
          <w:rFonts w:ascii="Times New Roman" w:hAnsi="Times New Roman" w:cs="Times New Roman"/>
          <w:color w:val="000000" w:themeColor="text1"/>
          <w:lang w:val="ru-RU"/>
        </w:rPr>
        <w:t>ния нарисованной фигурки: загру</w:t>
      </w:r>
      <w:r w:rsidR="004D0A5B" w:rsidRPr="00C91A6B">
        <w:rPr>
          <w:rFonts w:ascii="Times New Roman" w:hAnsi="Times New Roman" w:cs="Times New Roman"/>
          <w:color w:val="000000" w:themeColor="text1"/>
          <w:lang w:val="ru-RU"/>
        </w:rPr>
        <w:t xml:space="preserve">зить две фазы движения фигурки в виртуальный редактор </w:t>
      </w:r>
      <w:r w:rsidR="004D0A5B" w:rsidRPr="00C91A6B">
        <w:rPr>
          <w:rFonts w:ascii="Times New Roman" w:hAnsi="Times New Roman" w:cs="Times New Roman"/>
          <w:color w:val="000000" w:themeColor="text1"/>
        </w:rPr>
        <w:t>GIF</w:t>
      </w:r>
      <w:r w:rsidR="004D0A5B" w:rsidRPr="00C91A6B">
        <w:rPr>
          <w:rFonts w:ascii="Times New Roman" w:hAnsi="Times New Roman" w:cs="Times New Roman"/>
          <w:color w:val="000000" w:themeColor="text1"/>
          <w:lang w:val="ru-RU"/>
        </w:rPr>
        <w:t>-анимации и сохранить простое повторяющееся движение своего рисунка.</w:t>
      </w:r>
    </w:p>
    <w:p w14:paraId="67DCAAF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Создание компьютерной презентации в программе </w:t>
      </w:r>
      <w:r w:rsidRPr="00C91A6B">
        <w:rPr>
          <w:rFonts w:ascii="Times New Roman" w:hAnsi="Times New Roman" w:cs="Times New Roman"/>
          <w:color w:val="000000" w:themeColor="text1"/>
        </w:rPr>
        <w:t>PowerPoint</w:t>
      </w:r>
      <w:r w:rsidRPr="00C91A6B">
        <w:rPr>
          <w:rFonts w:ascii="Times New Roman" w:hAnsi="Times New Roman" w:cs="Times New Roman"/>
          <w:color w:val="000000" w:themeColor="text1"/>
          <w:lang w:val="ru-RU"/>
        </w:rPr>
        <w:t xml:space="preserve"> на тему архитектуры, деко</w:t>
      </w:r>
      <w:r w:rsidR="00593AC1" w:rsidRPr="00C91A6B">
        <w:rPr>
          <w:rFonts w:ascii="Times New Roman" w:hAnsi="Times New Roman" w:cs="Times New Roman"/>
          <w:color w:val="000000" w:themeColor="text1"/>
          <w:lang w:val="ru-RU"/>
        </w:rPr>
        <w:t>ративного и изобразительного ис</w:t>
      </w:r>
      <w:r w:rsidRPr="00C91A6B">
        <w:rPr>
          <w:rFonts w:ascii="Times New Roman" w:hAnsi="Times New Roman" w:cs="Times New Roman"/>
          <w:color w:val="000000" w:themeColor="text1"/>
          <w:lang w:val="ru-RU"/>
        </w:rPr>
        <w:t>кусства выбранной эпохи или национальной культуры.</w:t>
      </w:r>
    </w:p>
    <w:p w14:paraId="1796B77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Виртуальные тематиче</w:t>
      </w:r>
      <w:r w:rsidR="00593AC1" w:rsidRPr="00C91A6B">
        <w:rPr>
          <w:rFonts w:ascii="Times New Roman" w:hAnsi="Times New Roman" w:cs="Times New Roman"/>
          <w:color w:val="000000" w:themeColor="text1"/>
          <w:lang w:val="ru-RU"/>
        </w:rPr>
        <w:t>ские путешествия по художествен</w:t>
      </w:r>
      <w:r w:rsidRPr="00C91A6B">
        <w:rPr>
          <w:rFonts w:ascii="Times New Roman" w:hAnsi="Times New Roman" w:cs="Times New Roman"/>
          <w:color w:val="000000" w:themeColor="text1"/>
          <w:lang w:val="ru-RU"/>
        </w:rPr>
        <w:t>ным музеям мира.</w:t>
      </w:r>
    </w:p>
    <w:p w14:paraId="0C08465E"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34A0D548" w14:textId="14B7156C" w:rsidR="009E224D" w:rsidRPr="00C91A6B" w:rsidRDefault="004D0A5B" w:rsidP="00890A05">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w:t>
      </w:r>
      <w:r w:rsidR="00E13571"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УЧЕБНОГО ПРЕДМЕТА «ИЗОБРАЗИТЕЛЬНОЕ ИСКУССТВО» НА УРОВНЕ НАЧАЛЬНОГО ОБЩЕГО ОБРАЗОВАНИЯ</w:t>
      </w:r>
    </w:p>
    <w:p w14:paraId="192305B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6FA03B03" w14:textId="26D666E0" w:rsidR="009E224D" w:rsidRPr="00C91A6B" w:rsidRDefault="004D0A5B" w:rsidP="0041663B">
      <w:pPr>
        <w:pStyle w:val="a3"/>
        <w:tabs>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центре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w:t>
      </w:r>
      <w:r w:rsidR="00593AC1" w:rsidRPr="00C91A6B">
        <w:rPr>
          <w:rFonts w:ascii="Times New Roman" w:hAnsi="Times New Roman" w:cs="Times New Roman"/>
          <w:color w:val="000000" w:themeColor="text1"/>
          <w:lang w:val="ru-RU"/>
        </w:rPr>
        <w:t>раммы по изобразительному искус</w:t>
      </w:r>
      <w:r w:rsidRPr="00C91A6B">
        <w:rPr>
          <w:rFonts w:ascii="Times New Roman" w:hAnsi="Times New Roman" w:cs="Times New Roman"/>
          <w:color w:val="000000" w:themeColor="text1"/>
          <w:lang w:val="ru-RU"/>
        </w:rPr>
        <w:t>ству в соответствии с ФГОС начального образования находится личностное развитие обучающихся, приобщение</w:t>
      </w:r>
      <w:r w:rsidR="00593AC1" w:rsidRPr="00C91A6B">
        <w:rPr>
          <w:rFonts w:ascii="Times New Roman" w:hAnsi="Times New Roman" w:cs="Times New Roman"/>
          <w:color w:val="000000" w:themeColor="text1"/>
          <w:lang w:val="ru-RU"/>
        </w:rPr>
        <w:t xml:space="preserve"> их к россий</w:t>
      </w:r>
      <w:r w:rsidRPr="00C91A6B">
        <w:rPr>
          <w:rFonts w:ascii="Times New Roman" w:hAnsi="Times New Roman" w:cs="Times New Roman"/>
          <w:color w:val="000000" w:themeColor="text1"/>
          <w:lang w:val="ru-RU"/>
        </w:rPr>
        <w:t>ским традиционным духовн</w:t>
      </w:r>
      <w:r w:rsidR="00593AC1" w:rsidRPr="00C91A6B">
        <w:rPr>
          <w:rFonts w:ascii="Times New Roman" w:hAnsi="Times New Roman" w:cs="Times New Roman"/>
          <w:color w:val="000000" w:themeColor="text1"/>
          <w:lang w:val="ru-RU"/>
        </w:rPr>
        <w:t>ым ценностям, а также социализа</w:t>
      </w:r>
      <w:r w:rsidRPr="00C91A6B">
        <w:rPr>
          <w:rFonts w:ascii="Times New Roman" w:hAnsi="Times New Roman" w:cs="Times New Roman"/>
          <w:color w:val="000000" w:themeColor="text1"/>
          <w:lang w:val="ru-RU"/>
        </w:rPr>
        <w:t>ция личности.</w:t>
      </w:r>
    </w:p>
    <w:p w14:paraId="7104DEF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призвана обеспечить достижение обучающимися личностных результатов:</w:t>
      </w:r>
    </w:p>
    <w:p w14:paraId="62EBAEA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уважения и ценностного</w:t>
      </w:r>
      <w:r w:rsidR="00593AC1" w:rsidRPr="00C91A6B">
        <w:rPr>
          <w:rFonts w:ascii="Times New Roman" w:hAnsi="Times New Roman" w:cs="Times New Roman"/>
          <w:color w:val="000000" w:themeColor="text1"/>
          <w:lang w:val="ru-RU"/>
        </w:rPr>
        <w:t xml:space="preserve"> отношения к своей Родине — Рос</w:t>
      </w:r>
      <w:r w:rsidRPr="00C91A6B">
        <w:rPr>
          <w:rFonts w:ascii="Times New Roman" w:hAnsi="Times New Roman" w:cs="Times New Roman"/>
          <w:color w:val="000000" w:themeColor="text1"/>
          <w:lang w:val="ru-RU"/>
        </w:rPr>
        <w:t>сии;</w:t>
      </w:r>
    </w:p>
    <w:p w14:paraId="0699458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ценностно-смысловые ориентации и установки, отражающие индивидуально-личностные позиции и социально значимые личностные качества;</w:t>
      </w:r>
    </w:p>
    <w:p w14:paraId="410CBFE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духовно-нравственное развитие обучающихся;</w:t>
      </w:r>
    </w:p>
    <w:p w14:paraId="212AF0CA"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мотивацию к познанию и о</w:t>
      </w:r>
      <w:r w:rsidR="00593AC1" w:rsidRPr="00C91A6B">
        <w:rPr>
          <w:rFonts w:ascii="Times New Roman" w:hAnsi="Times New Roman" w:cs="Times New Roman"/>
          <w:color w:val="000000" w:themeColor="text1"/>
          <w:lang w:val="ru-RU"/>
        </w:rPr>
        <w:t>бучению, готовность к саморазви</w:t>
      </w:r>
      <w:r w:rsidRPr="00C91A6B">
        <w:rPr>
          <w:rFonts w:ascii="Times New Roman" w:hAnsi="Times New Roman" w:cs="Times New Roman"/>
          <w:color w:val="000000" w:themeColor="text1"/>
          <w:lang w:val="ru-RU"/>
        </w:rPr>
        <w:t>тию и активному участию в социально-значимой деятельности;</w:t>
      </w:r>
    </w:p>
    <w:p w14:paraId="0764302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позитивный опыт участия в творческой деятельности; интерес к произведениям искусства и литературы, </w:t>
      </w:r>
      <w:r w:rsidR="00593AC1" w:rsidRPr="00C91A6B">
        <w:rPr>
          <w:rFonts w:ascii="Times New Roman" w:hAnsi="Times New Roman" w:cs="Times New Roman"/>
          <w:color w:val="000000" w:themeColor="text1"/>
          <w:lang w:val="ru-RU"/>
        </w:rPr>
        <w:t>постро</w:t>
      </w:r>
      <w:r w:rsidRPr="00C91A6B">
        <w:rPr>
          <w:rFonts w:ascii="Times New Roman" w:hAnsi="Times New Roman" w:cs="Times New Roman"/>
          <w:color w:val="000000" w:themeColor="text1"/>
          <w:lang w:val="ru-RU"/>
        </w:rPr>
        <w:t>енным на принципах нравст</w:t>
      </w:r>
      <w:r w:rsidR="00593AC1" w:rsidRPr="00C91A6B">
        <w:rPr>
          <w:rFonts w:ascii="Times New Roman" w:hAnsi="Times New Roman" w:cs="Times New Roman"/>
          <w:color w:val="000000" w:themeColor="text1"/>
          <w:lang w:val="ru-RU"/>
        </w:rPr>
        <w:t>венности и гуманизма, уважитель</w:t>
      </w:r>
      <w:r w:rsidRPr="00C91A6B">
        <w:rPr>
          <w:rFonts w:ascii="Times New Roman" w:hAnsi="Times New Roman" w:cs="Times New Roman"/>
          <w:color w:val="000000" w:themeColor="text1"/>
          <w:lang w:val="ru-RU"/>
        </w:rPr>
        <w:t xml:space="preserve">ного отношения и интереса </w:t>
      </w:r>
      <w:r w:rsidR="00593AC1" w:rsidRPr="00C91A6B">
        <w:rPr>
          <w:rFonts w:ascii="Times New Roman" w:hAnsi="Times New Roman" w:cs="Times New Roman"/>
          <w:color w:val="000000" w:themeColor="text1"/>
          <w:lang w:val="ru-RU"/>
        </w:rPr>
        <w:t>к культурным традициям и творче</w:t>
      </w:r>
      <w:r w:rsidRPr="00C91A6B">
        <w:rPr>
          <w:rFonts w:ascii="Times New Roman" w:hAnsi="Times New Roman" w:cs="Times New Roman"/>
          <w:color w:val="000000" w:themeColor="text1"/>
          <w:lang w:val="ru-RU"/>
        </w:rPr>
        <w:t>ству своего и других народов.</w:t>
      </w:r>
    </w:p>
    <w:p w14:paraId="2997250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Патриотическое воспитание </w:t>
      </w:r>
      <w:r w:rsidRPr="00C91A6B">
        <w:rPr>
          <w:rFonts w:ascii="Times New Roman" w:hAnsi="Times New Roman" w:cs="Times New Roman"/>
          <w:color w:val="000000" w:themeColor="text1"/>
          <w:lang w:val="ru-RU"/>
        </w:rPr>
        <w:t xml:space="preserve">осуществляется </w:t>
      </w:r>
      <w:r w:rsidR="00593AC1" w:rsidRPr="00C91A6B">
        <w:rPr>
          <w:rFonts w:ascii="Times New Roman" w:hAnsi="Times New Roman" w:cs="Times New Roman"/>
          <w:color w:val="000000" w:themeColor="text1"/>
          <w:lang w:val="ru-RU"/>
        </w:rPr>
        <w:t>через освое</w:t>
      </w:r>
      <w:r w:rsidRPr="00C91A6B">
        <w:rPr>
          <w:rFonts w:ascii="Times New Roman" w:hAnsi="Times New Roman" w:cs="Times New Roman"/>
          <w:color w:val="000000" w:themeColor="text1"/>
          <w:lang w:val="ru-RU"/>
        </w:rPr>
        <w:t>ние школьниками содержа</w:t>
      </w:r>
      <w:r w:rsidR="00593AC1" w:rsidRPr="00C91A6B">
        <w:rPr>
          <w:rFonts w:ascii="Times New Roman" w:hAnsi="Times New Roman" w:cs="Times New Roman"/>
          <w:color w:val="000000" w:themeColor="text1"/>
          <w:lang w:val="ru-RU"/>
        </w:rPr>
        <w:t>ния традиций отечественной куль</w:t>
      </w:r>
      <w:r w:rsidRPr="00C91A6B">
        <w:rPr>
          <w:rFonts w:ascii="Times New Roman" w:hAnsi="Times New Roman" w:cs="Times New Roman"/>
          <w:color w:val="000000" w:themeColor="text1"/>
          <w:lang w:val="ru-RU"/>
        </w:rPr>
        <w:t>туры, выраженной в её архитектуре, народном, декоративно-прикладном и изобразительно</w:t>
      </w:r>
      <w:r w:rsidR="00593AC1" w:rsidRPr="00C91A6B">
        <w:rPr>
          <w:rFonts w:ascii="Times New Roman" w:hAnsi="Times New Roman" w:cs="Times New Roman"/>
          <w:color w:val="000000" w:themeColor="text1"/>
          <w:lang w:val="ru-RU"/>
        </w:rPr>
        <w:t>м искусстве. Урок искусства вос</w:t>
      </w:r>
      <w:r w:rsidRPr="00C91A6B">
        <w:rPr>
          <w:rFonts w:ascii="Times New Roman" w:hAnsi="Times New Roman" w:cs="Times New Roman"/>
          <w:color w:val="000000" w:themeColor="text1"/>
          <w:lang w:val="ru-RU"/>
        </w:rPr>
        <w:t>питывает патриотизм не в декларативной форме, а в процессе</w:t>
      </w:r>
      <w:r w:rsidR="00593AC1" w:rsidRPr="00C91A6B">
        <w:rPr>
          <w:rFonts w:ascii="Times New Roman" w:hAnsi="Times New Roman" w:cs="Times New Roman"/>
          <w:color w:val="000000" w:themeColor="text1"/>
          <w:lang w:val="ru-RU"/>
        </w:rPr>
        <w:t xml:space="preserve"> в</w:t>
      </w:r>
      <w:r w:rsidRPr="00C91A6B">
        <w:rPr>
          <w:rFonts w:ascii="Times New Roman" w:hAnsi="Times New Roman" w:cs="Times New Roman"/>
          <w:color w:val="000000" w:themeColor="text1"/>
          <w:lang w:val="ru-RU"/>
        </w:rPr>
        <w:t xml:space="preserve">осприятия и освоения в личной художественной деятельности конкретных знаний о красоте и мудрости, заложенных в </w:t>
      </w:r>
      <w:r w:rsidR="00593AC1"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турных традициях.</w:t>
      </w:r>
    </w:p>
    <w:p w14:paraId="26752D0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Гражданское воспитание </w:t>
      </w:r>
      <w:r w:rsidRPr="00C91A6B">
        <w:rPr>
          <w:rFonts w:ascii="Times New Roman" w:hAnsi="Times New Roman" w:cs="Times New Roman"/>
          <w:color w:val="000000" w:themeColor="text1"/>
          <w:lang w:val="ru-RU"/>
        </w:rPr>
        <w:t xml:space="preserve">формируется через развитие </w:t>
      </w:r>
      <w:r w:rsidR="00593AC1" w:rsidRPr="00C91A6B">
        <w:rPr>
          <w:rFonts w:ascii="Times New Roman" w:hAnsi="Times New Roman" w:cs="Times New Roman"/>
          <w:color w:val="000000" w:themeColor="text1"/>
          <w:lang w:val="ru-RU"/>
        </w:rPr>
        <w:t>чув</w:t>
      </w:r>
      <w:r w:rsidRPr="00C91A6B">
        <w:rPr>
          <w:rFonts w:ascii="Times New Roman" w:hAnsi="Times New Roman" w:cs="Times New Roman"/>
          <w:color w:val="000000" w:themeColor="text1"/>
          <w:lang w:val="ru-RU"/>
        </w:rPr>
        <w:t xml:space="preserve">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w:t>
      </w:r>
      <w:r w:rsidR="00593AC1" w:rsidRPr="00C91A6B">
        <w:rPr>
          <w:rFonts w:ascii="Times New Roman" w:hAnsi="Times New Roman" w:cs="Times New Roman"/>
          <w:color w:val="000000" w:themeColor="text1"/>
          <w:lang w:val="ru-RU"/>
        </w:rPr>
        <w:t>способ</w:t>
      </w:r>
      <w:r w:rsidRPr="00C91A6B">
        <w:rPr>
          <w:rFonts w:ascii="Times New Roman" w:hAnsi="Times New Roman" w:cs="Times New Roman"/>
          <w:color w:val="000000" w:themeColor="text1"/>
          <w:lang w:val="ru-RU"/>
        </w:rPr>
        <w:t>ствует пониманию особенно</w:t>
      </w:r>
      <w:r w:rsidR="00593AC1" w:rsidRPr="00C91A6B">
        <w:rPr>
          <w:rFonts w:ascii="Times New Roman" w:hAnsi="Times New Roman" w:cs="Times New Roman"/>
          <w:color w:val="000000" w:themeColor="text1"/>
          <w:lang w:val="ru-RU"/>
        </w:rPr>
        <w:t>стей жизни разных народов и кра</w:t>
      </w:r>
      <w:r w:rsidRPr="00C91A6B">
        <w:rPr>
          <w:rFonts w:ascii="Times New Roman" w:hAnsi="Times New Roman" w:cs="Times New Roman"/>
          <w:color w:val="000000" w:themeColor="text1"/>
          <w:lang w:val="ru-RU"/>
        </w:rPr>
        <w:t xml:space="preserve">соты национальных эстетических идеалов. Коллективные творческие работы создают условия для разных форм </w:t>
      </w:r>
      <w:r w:rsidR="00593AC1" w:rsidRPr="00C91A6B">
        <w:rPr>
          <w:rFonts w:ascii="Times New Roman" w:hAnsi="Times New Roman" w:cs="Times New Roman"/>
          <w:color w:val="000000" w:themeColor="text1"/>
          <w:lang w:val="ru-RU"/>
        </w:rPr>
        <w:t>художе</w:t>
      </w:r>
      <w:r w:rsidRPr="00C91A6B">
        <w:rPr>
          <w:rFonts w:ascii="Times New Roman" w:hAnsi="Times New Roman" w:cs="Times New Roman"/>
          <w:color w:val="000000" w:themeColor="text1"/>
          <w:lang w:val="ru-RU"/>
        </w:rPr>
        <w:t>ственно-творческой деятельности, способствуют пониманию другого человека, станов</w:t>
      </w:r>
      <w:r w:rsidR="00593AC1" w:rsidRPr="00C91A6B">
        <w:rPr>
          <w:rFonts w:ascii="Times New Roman" w:hAnsi="Times New Roman" w:cs="Times New Roman"/>
          <w:color w:val="000000" w:themeColor="text1"/>
          <w:lang w:val="ru-RU"/>
        </w:rPr>
        <w:t>лению чувства личной ответствен</w:t>
      </w:r>
      <w:r w:rsidRPr="00C91A6B">
        <w:rPr>
          <w:rFonts w:ascii="Times New Roman" w:hAnsi="Times New Roman" w:cs="Times New Roman"/>
          <w:color w:val="000000" w:themeColor="text1"/>
          <w:lang w:val="ru-RU"/>
        </w:rPr>
        <w:t>ности.</w:t>
      </w:r>
    </w:p>
    <w:p w14:paraId="784C4B90" w14:textId="0A716650"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Духовно-нравственное воспитание </w:t>
      </w:r>
      <w:r w:rsidRPr="00C91A6B">
        <w:rPr>
          <w:rFonts w:ascii="Times New Roman" w:hAnsi="Times New Roman" w:cs="Times New Roman"/>
          <w:color w:val="000000" w:themeColor="text1"/>
          <w:lang w:val="ru-RU"/>
        </w:rPr>
        <w:t xml:space="preserve">является стержнем </w:t>
      </w:r>
      <w:r w:rsidR="00593AC1" w:rsidRPr="00C91A6B">
        <w:rPr>
          <w:rFonts w:ascii="Times New Roman" w:hAnsi="Times New Roman" w:cs="Times New Roman"/>
          <w:color w:val="000000" w:themeColor="text1"/>
          <w:lang w:val="ru-RU"/>
        </w:rPr>
        <w:t>ху</w:t>
      </w:r>
      <w:r w:rsidRPr="00C91A6B">
        <w:rPr>
          <w:rFonts w:ascii="Times New Roman" w:hAnsi="Times New Roman" w:cs="Times New Roman"/>
          <w:color w:val="000000" w:themeColor="text1"/>
          <w:lang w:val="ru-RU"/>
        </w:rPr>
        <w:t xml:space="preserve">дожественного развития обучающегося, приобщения его к </w:t>
      </w:r>
      <w:r w:rsidR="00593AC1"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кусству как сфере, конц</w:t>
      </w:r>
      <w:r w:rsidR="00593AC1" w:rsidRPr="00C91A6B">
        <w:rPr>
          <w:rFonts w:ascii="Times New Roman" w:hAnsi="Times New Roman" w:cs="Times New Roman"/>
          <w:color w:val="000000" w:themeColor="text1"/>
          <w:lang w:val="ru-RU"/>
        </w:rPr>
        <w:t>ентрирующей в себе духовно-нрав</w:t>
      </w:r>
      <w:r w:rsidRPr="00C91A6B">
        <w:rPr>
          <w:rFonts w:ascii="Times New Roman" w:hAnsi="Times New Roman" w:cs="Times New Roman"/>
          <w:color w:val="000000" w:themeColor="text1"/>
          <w:lang w:val="ru-RU"/>
        </w:rPr>
        <w:t>ственн</w:t>
      </w:r>
      <w:r w:rsidR="00890A05" w:rsidRPr="00C91A6B">
        <w:rPr>
          <w:rFonts w:ascii="Times New Roman" w:hAnsi="Times New Roman" w:cs="Times New Roman"/>
          <w:color w:val="000000" w:themeColor="text1"/>
          <w:lang w:val="ru-RU"/>
        </w:rPr>
        <w:t>ый</w:t>
      </w:r>
      <w:r w:rsidRPr="00C91A6B">
        <w:rPr>
          <w:rFonts w:ascii="Times New Roman" w:hAnsi="Times New Roman" w:cs="Times New Roman"/>
          <w:color w:val="000000" w:themeColor="text1"/>
          <w:lang w:val="ru-RU"/>
        </w:rPr>
        <w:t xml:space="preserve"> поиск человечества. Учебные задания направлены на развитие внутреннего мира обучающегося и воспитание его эмоционально-образной, ч</w:t>
      </w:r>
      <w:r w:rsidR="00593AC1" w:rsidRPr="00C91A6B">
        <w:rPr>
          <w:rFonts w:ascii="Times New Roman" w:hAnsi="Times New Roman" w:cs="Times New Roman"/>
          <w:color w:val="000000" w:themeColor="text1"/>
          <w:lang w:val="ru-RU"/>
        </w:rPr>
        <w:t>увственной сферы. Занятия искус</w:t>
      </w:r>
      <w:r w:rsidRPr="00C91A6B">
        <w:rPr>
          <w:rFonts w:ascii="Times New Roman" w:hAnsi="Times New Roman" w:cs="Times New Roman"/>
          <w:color w:val="000000" w:themeColor="text1"/>
          <w:lang w:val="ru-RU"/>
        </w:rPr>
        <w:t>ством помогают школьнику</w:t>
      </w:r>
      <w:r w:rsidR="00593AC1" w:rsidRPr="00C91A6B">
        <w:rPr>
          <w:rFonts w:ascii="Times New Roman" w:hAnsi="Times New Roman" w:cs="Times New Roman"/>
          <w:color w:val="000000" w:themeColor="text1"/>
          <w:lang w:val="ru-RU"/>
        </w:rPr>
        <w:t xml:space="preserve"> обрести социально значимые зна</w:t>
      </w:r>
      <w:r w:rsidRPr="00C91A6B">
        <w:rPr>
          <w:rFonts w:ascii="Times New Roman" w:hAnsi="Times New Roman" w:cs="Times New Roman"/>
          <w:color w:val="000000" w:themeColor="text1"/>
          <w:lang w:val="ru-RU"/>
        </w:rPr>
        <w:t xml:space="preserve">ния. Развитие творческих способностей способствует росту </w:t>
      </w:r>
      <w:r w:rsidR="00593AC1" w:rsidRPr="00C91A6B">
        <w:rPr>
          <w:rFonts w:ascii="Times New Roman" w:hAnsi="Times New Roman" w:cs="Times New Roman"/>
          <w:color w:val="000000" w:themeColor="text1"/>
          <w:lang w:val="ru-RU"/>
        </w:rPr>
        <w:t>са</w:t>
      </w:r>
      <w:r w:rsidRPr="00C91A6B">
        <w:rPr>
          <w:rFonts w:ascii="Times New Roman" w:hAnsi="Times New Roman" w:cs="Times New Roman"/>
          <w:color w:val="000000" w:themeColor="text1"/>
          <w:lang w:val="ru-RU"/>
        </w:rPr>
        <w:t>мосознания, осознания себя как личности и члена общества.</w:t>
      </w:r>
    </w:p>
    <w:p w14:paraId="21FBC91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Эстетическое воспитание — </w:t>
      </w:r>
      <w:r w:rsidRPr="00C91A6B">
        <w:rPr>
          <w:rFonts w:ascii="Times New Roman" w:hAnsi="Times New Roman" w:cs="Times New Roman"/>
          <w:color w:val="000000" w:themeColor="text1"/>
          <w:lang w:val="ru-RU"/>
        </w:rPr>
        <w:t xml:space="preserve">важнейший компонент и </w:t>
      </w:r>
      <w:r w:rsidR="00593AC1" w:rsidRPr="00C91A6B">
        <w:rPr>
          <w:rFonts w:ascii="Times New Roman" w:hAnsi="Times New Roman" w:cs="Times New Roman"/>
          <w:color w:val="000000" w:themeColor="text1"/>
          <w:lang w:val="ru-RU"/>
        </w:rPr>
        <w:t>ус</w:t>
      </w:r>
      <w:r w:rsidRPr="00C91A6B">
        <w:rPr>
          <w:rFonts w:ascii="Times New Roman" w:hAnsi="Times New Roman" w:cs="Times New Roman"/>
          <w:color w:val="000000" w:themeColor="text1"/>
          <w:lang w:val="ru-RU"/>
        </w:rPr>
        <w:t>ловие развития социально значимых отношений обучающихся, формирования представлений о прекрасном и безобразном, о высоком и низком. Эстетичес</w:t>
      </w:r>
      <w:r w:rsidR="00C04C7F" w:rsidRPr="00C91A6B">
        <w:rPr>
          <w:rFonts w:ascii="Times New Roman" w:hAnsi="Times New Roman" w:cs="Times New Roman"/>
          <w:color w:val="000000" w:themeColor="text1"/>
          <w:lang w:val="ru-RU"/>
        </w:rPr>
        <w:t>кое воспитание способствует фор</w:t>
      </w:r>
      <w:r w:rsidRPr="00C91A6B">
        <w:rPr>
          <w:rFonts w:ascii="Times New Roman" w:hAnsi="Times New Roman" w:cs="Times New Roman"/>
          <w:color w:val="000000" w:themeColor="text1"/>
          <w:lang w:val="ru-RU"/>
        </w:rPr>
        <w:t>мированию ценностных ориентаций школьников в отношении к окружающим людям, в стремлении к их пониманию, а также в отношении к семье, природе, труду, искусству, культурному наследию.</w:t>
      </w:r>
    </w:p>
    <w:p w14:paraId="535EB29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Ценности</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познавательной</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деятельности</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 xml:space="preserve">воспитываются как эмоционально окрашенный интерес к жизни людей и </w:t>
      </w:r>
      <w:r w:rsidR="00C04C7F"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роды. Происходит это в процессе развития навыков восприятия и художественной рефл</w:t>
      </w:r>
      <w:r w:rsidR="00C04C7F" w:rsidRPr="00C91A6B">
        <w:rPr>
          <w:rFonts w:ascii="Times New Roman" w:hAnsi="Times New Roman" w:cs="Times New Roman"/>
          <w:color w:val="000000" w:themeColor="text1"/>
          <w:lang w:val="ru-RU"/>
        </w:rPr>
        <w:t>ексии своих наблюдений в художе</w:t>
      </w:r>
      <w:r w:rsidRPr="00C91A6B">
        <w:rPr>
          <w:rFonts w:ascii="Times New Roman" w:hAnsi="Times New Roman" w:cs="Times New Roman"/>
          <w:color w:val="000000" w:themeColor="text1"/>
          <w:lang w:val="ru-RU"/>
        </w:rPr>
        <w:t>ственно-творческой деятельности. Навыки исследовательской деятельности развиваются</w:t>
      </w:r>
      <w:r w:rsidR="00C04C7F" w:rsidRPr="00C91A6B">
        <w:rPr>
          <w:rFonts w:ascii="Times New Roman" w:hAnsi="Times New Roman" w:cs="Times New Roman"/>
          <w:color w:val="000000" w:themeColor="text1"/>
          <w:lang w:val="ru-RU"/>
        </w:rPr>
        <w:t xml:space="preserve"> при выполнении заданий культур</w:t>
      </w:r>
      <w:r w:rsidRPr="00C91A6B">
        <w:rPr>
          <w:rFonts w:ascii="Times New Roman" w:hAnsi="Times New Roman" w:cs="Times New Roman"/>
          <w:color w:val="000000" w:themeColor="text1"/>
          <w:lang w:val="ru-RU"/>
        </w:rPr>
        <w:t>но-исторической направленности.</w:t>
      </w:r>
    </w:p>
    <w:p w14:paraId="72F694B6" w14:textId="77777777" w:rsidR="00C04C7F"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 xml:space="preserve">Экологическое воспитание </w:t>
      </w:r>
      <w:r w:rsidRPr="00C91A6B">
        <w:rPr>
          <w:rFonts w:ascii="Times New Roman" w:hAnsi="Times New Roman" w:cs="Times New Roman"/>
          <w:color w:val="000000" w:themeColor="text1"/>
          <w:lang w:val="ru-RU"/>
        </w:rPr>
        <w:t xml:space="preserve">происходит в процессе </w:t>
      </w:r>
      <w:r w:rsidR="00C04C7F" w:rsidRPr="00C91A6B">
        <w:rPr>
          <w:rFonts w:ascii="Times New Roman" w:hAnsi="Times New Roman" w:cs="Times New Roman"/>
          <w:color w:val="000000" w:themeColor="text1"/>
          <w:lang w:val="ru-RU"/>
        </w:rPr>
        <w:t>художе</w:t>
      </w:r>
      <w:r w:rsidRPr="00C91A6B">
        <w:rPr>
          <w:rFonts w:ascii="Times New Roman" w:hAnsi="Times New Roman" w:cs="Times New Roman"/>
          <w:color w:val="000000" w:themeColor="text1"/>
          <w:lang w:val="ru-RU"/>
        </w:rPr>
        <w:t>ственно-эстетического наблю</w:t>
      </w:r>
      <w:r w:rsidR="00C04C7F" w:rsidRPr="00C91A6B">
        <w:rPr>
          <w:rFonts w:ascii="Times New Roman" w:hAnsi="Times New Roman" w:cs="Times New Roman"/>
          <w:color w:val="000000" w:themeColor="text1"/>
          <w:lang w:val="ru-RU"/>
        </w:rPr>
        <w:t>дения природы и её образа в про</w:t>
      </w:r>
      <w:r w:rsidRPr="00C91A6B">
        <w:rPr>
          <w:rFonts w:ascii="Times New Roman" w:hAnsi="Times New Roman" w:cs="Times New Roman"/>
          <w:color w:val="000000" w:themeColor="text1"/>
          <w:lang w:val="ru-RU"/>
        </w:rPr>
        <w:t>изведениях искусства. Форми</w:t>
      </w:r>
      <w:r w:rsidR="00C04C7F" w:rsidRPr="00C91A6B">
        <w:rPr>
          <w:rFonts w:ascii="Times New Roman" w:hAnsi="Times New Roman" w:cs="Times New Roman"/>
          <w:color w:val="000000" w:themeColor="text1"/>
          <w:lang w:val="ru-RU"/>
        </w:rPr>
        <w:t>рование эстетических чувств спо</w:t>
      </w:r>
      <w:r w:rsidRPr="00C91A6B">
        <w:rPr>
          <w:rFonts w:ascii="Times New Roman" w:hAnsi="Times New Roman" w:cs="Times New Roman"/>
          <w:color w:val="000000" w:themeColor="text1"/>
          <w:lang w:val="ru-RU"/>
        </w:rPr>
        <w:t>собствует активному неприятию действий, приносящих вред окружающей среде.</w:t>
      </w:r>
    </w:p>
    <w:p w14:paraId="78B3F0FE" w14:textId="77777777" w:rsidR="009E224D" w:rsidRPr="00C91A6B" w:rsidRDefault="00C04C7F"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Т</w:t>
      </w:r>
      <w:r w:rsidR="004D0A5B" w:rsidRPr="00C91A6B">
        <w:rPr>
          <w:rFonts w:ascii="Times New Roman" w:hAnsi="Times New Roman" w:cs="Times New Roman"/>
          <w:i/>
          <w:color w:val="000000" w:themeColor="text1"/>
          <w:lang w:val="ru-RU"/>
        </w:rPr>
        <w:t xml:space="preserve">рудовое воспитание </w:t>
      </w:r>
      <w:r w:rsidR="004D0A5B" w:rsidRPr="00C91A6B">
        <w:rPr>
          <w:rFonts w:ascii="Times New Roman" w:hAnsi="Times New Roman" w:cs="Times New Roman"/>
          <w:color w:val="000000" w:themeColor="text1"/>
          <w:lang w:val="ru-RU"/>
        </w:rPr>
        <w:t>осущ</w:t>
      </w:r>
      <w:r w:rsidRPr="00C91A6B">
        <w:rPr>
          <w:rFonts w:ascii="Times New Roman" w:hAnsi="Times New Roman" w:cs="Times New Roman"/>
          <w:color w:val="000000" w:themeColor="text1"/>
          <w:lang w:val="ru-RU"/>
        </w:rPr>
        <w:t>ествляется в процессе личной ху</w:t>
      </w:r>
      <w:r w:rsidR="004D0A5B" w:rsidRPr="00C91A6B">
        <w:rPr>
          <w:rFonts w:ascii="Times New Roman" w:hAnsi="Times New Roman" w:cs="Times New Roman"/>
          <w:color w:val="000000" w:themeColor="text1"/>
          <w:lang w:val="ru-RU"/>
        </w:rPr>
        <w:t>дожественно-творческой работы по освоению художественных материалов и удовлетворени</w:t>
      </w:r>
      <w:r w:rsidRPr="00C91A6B">
        <w:rPr>
          <w:rFonts w:ascii="Times New Roman" w:hAnsi="Times New Roman" w:cs="Times New Roman"/>
          <w:color w:val="000000" w:themeColor="text1"/>
          <w:lang w:val="ru-RU"/>
        </w:rPr>
        <w:t>я от создания реального, практи</w:t>
      </w:r>
      <w:r w:rsidR="004D0A5B" w:rsidRPr="00C91A6B">
        <w:rPr>
          <w:rFonts w:ascii="Times New Roman" w:hAnsi="Times New Roman" w:cs="Times New Roman"/>
          <w:color w:val="000000" w:themeColor="text1"/>
          <w:lang w:val="ru-RU"/>
        </w:rPr>
        <w:t xml:space="preserve">ческого продукта. Воспитываются стремление достичь </w:t>
      </w:r>
      <w:r w:rsidRPr="00C91A6B">
        <w:rPr>
          <w:rFonts w:ascii="Times New Roman" w:hAnsi="Times New Roman" w:cs="Times New Roman"/>
          <w:color w:val="000000" w:themeColor="text1"/>
          <w:lang w:val="ru-RU"/>
        </w:rPr>
        <w:t>резуль</w:t>
      </w:r>
      <w:r w:rsidR="004D0A5B" w:rsidRPr="00C91A6B">
        <w:rPr>
          <w:rFonts w:ascii="Times New Roman" w:hAnsi="Times New Roman" w:cs="Times New Roman"/>
          <w:color w:val="000000" w:themeColor="text1"/>
          <w:lang w:val="ru-RU"/>
        </w:rPr>
        <w:t>тат, упорство, творческая инициатива, понимание эстетики трудовой деятельности. Важны также умения сотрудничать с одноклассниками, работать</w:t>
      </w:r>
      <w:r w:rsidRPr="00C91A6B">
        <w:rPr>
          <w:rFonts w:ascii="Times New Roman" w:hAnsi="Times New Roman" w:cs="Times New Roman"/>
          <w:color w:val="000000" w:themeColor="text1"/>
          <w:lang w:val="ru-RU"/>
        </w:rPr>
        <w:t xml:space="preserve"> в команде, выполнять коллектив</w:t>
      </w:r>
      <w:r w:rsidR="004D0A5B" w:rsidRPr="00C91A6B">
        <w:rPr>
          <w:rFonts w:ascii="Times New Roman" w:hAnsi="Times New Roman" w:cs="Times New Roman"/>
          <w:color w:val="000000" w:themeColor="text1"/>
          <w:lang w:val="ru-RU"/>
        </w:rPr>
        <w:t xml:space="preserve">ную работу — обязательные требования к определённым </w:t>
      </w:r>
      <w:r w:rsidRPr="00C91A6B">
        <w:rPr>
          <w:rFonts w:ascii="Times New Roman" w:hAnsi="Times New Roman" w:cs="Times New Roman"/>
          <w:color w:val="000000" w:themeColor="text1"/>
          <w:lang w:val="ru-RU"/>
        </w:rPr>
        <w:t>зада</w:t>
      </w:r>
      <w:r w:rsidR="004D0A5B" w:rsidRPr="00C91A6B">
        <w:rPr>
          <w:rFonts w:ascii="Times New Roman" w:hAnsi="Times New Roman" w:cs="Times New Roman"/>
          <w:color w:val="000000" w:themeColor="text1"/>
          <w:lang w:val="ru-RU"/>
        </w:rPr>
        <w:t>ниям по программе.</w:t>
      </w:r>
    </w:p>
    <w:p w14:paraId="2A312940" w14:textId="77777777" w:rsidR="009E224D" w:rsidRPr="00C91A6B" w:rsidRDefault="004D0A5B" w:rsidP="0041663B">
      <w:pPr>
        <w:tabs>
          <w:tab w:val="left" w:pos="709"/>
        </w:tabs>
        <w:spacing w:before="164"/>
        <w:ind w:firstLine="567"/>
        <w:jc w:val="both"/>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МЕТАПРЕДМЕТНЫЕ РЕЗУЛЬТАТЫ</w:t>
      </w:r>
    </w:p>
    <w:p w14:paraId="3B084229" w14:textId="77777777" w:rsidR="009E224D" w:rsidRPr="00C91A6B" w:rsidRDefault="004D0A5B" w:rsidP="00370B29">
      <w:pPr>
        <w:pStyle w:val="a7"/>
        <w:numPr>
          <w:ilvl w:val="0"/>
          <w:numId w:val="37"/>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Овладение универсальными познавательными действиями</w:t>
      </w:r>
    </w:p>
    <w:p w14:paraId="46DEE46E"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Пространственные представления и сенсорные способности:</w:t>
      </w:r>
    </w:p>
    <w:p w14:paraId="6FEE1903" w14:textId="77777777" w:rsidR="009E224D" w:rsidRPr="00C91A6B" w:rsidRDefault="004D0A5B"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характеризовать форму предмета, конструкции;</w:t>
      </w:r>
    </w:p>
    <w:p w14:paraId="1C428C1E" w14:textId="77777777" w:rsidR="009E224D" w:rsidRPr="00C91A6B" w:rsidRDefault="004D0A5B" w:rsidP="0041663B">
      <w:pPr>
        <w:pStyle w:val="a3"/>
        <w:tabs>
          <w:tab w:val="left" w:pos="709"/>
        </w:tabs>
        <w:spacing w:before="1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доминантные черты (характерные особенности) в визуальном образе;</w:t>
      </w:r>
    </w:p>
    <w:p w14:paraId="4006107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сравнивать плоскостные и пространственные объекты по </w:t>
      </w:r>
      <w:r w:rsidR="00C04C7F"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данным основаниям;</w:t>
      </w:r>
    </w:p>
    <w:p w14:paraId="43B2C6E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находить ассоциативные связи между визуальными </w:t>
      </w:r>
      <w:r w:rsidR="00C04C7F" w:rsidRPr="00C91A6B">
        <w:rPr>
          <w:rFonts w:ascii="Times New Roman" w:hAnsi="Times New Roman" w:cs="Times New Roman"/>
          <w:color w:val="000000" w:themeColor="text1"/>
          <w:lang w:val="ru-RU"/>
        </w:rPr>
        <w:t>образа</w:t>
      </w:r>
      <w:r w:rsidRPr="00C91A6B">
        <w:rPr>
          <w:rFonts w:ascii="Times New Roman" w:hAnsi="Times New Roman" w:cs="Times New Roman"/>
          <w:color w:val="000000" w:themeColor="text1"/>
          <w:lang w:val="ru-RU"/>
        </w:rPr>
        <w:t>ми разных форм и предметов;</w:t>
      </w:r>
    </w:p>
    <w:p w14:paraId="3C864B3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сопоставлять части и целое в видимом образе, предмете, </w:t>
      </w:r>
      <w:r w:rsidR="00C04C7F" w:rsidRPr="00C91A6B">
        <w:rPr>
          <w:rFonts w:ascii="Times New Roman" w:hAnsi="Times New Roman" w:cs="Times New Roman"/>
          <w:color w:val="000000" w:themeColor="text1"/>
          <w:lang w:val="ru-RU"/>
        </w:rPr>
        <w:t>конс</w:t>
      </w:r>
      <w:r w:rsidRPr="00C91A6B">
        <w:rPr>
          <w:rFonts w:ascii="Times New Roman" w:hAnsi="Times New Roman" w:cs="Times New Roman"/>
          <w:color w:val="000000" w:themeColor="text1"/>
          <w:lang w:val="ru-RU"/>
        </w:rPr>
        <w:t>трукции;</w:t>
      </w:r>
    </w:p>
    <w:p w14:paraId="06FF492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пропорциональные отношения частей внутри целого и предметов между собой;</w:t>
      </w:r>
    </w:p>
    <w:p w14:paraId="0AA6396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обобщать форму составной конструкции;</w:t>
      </w:r>
    </w:p>
    <w:p w14:paraId="25F51543"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и анализиров</w:t>
      </w:r>
      <w:r w:rsidR="00C04C7F" w:rsidRPr="00C91A6B">
        <w:rPr>
          <w:rFonts w:ascii="Times New Roman" w:hAnsi="Times New Roman" w:cs="Times New Roman"/>
          <w:color w:val="000000" w:themeColor="text1"/>
          <w:lang w:val="ru-RU"/>
        </w:rPr>
        <w:t>ать ритмические отношения в про</w:t>
      </w:r>
      <w:r w:rsidRPr="00C91A6B">
        <w:rPr>
          <w:rFonts w:ascii="Times New Roman" w:hAnsi="Times New Roman" w:cs="Times New Roman"/>
          <w:color w:val="000000" w:themeColor="text1"/>
          <w:lang w:val="ru-RU"/>
        </w:rPr>
        <w:t>странстве и в изображении (в</w:t>
      </w:r>
      <w:r w:rsidR="00C04C7F" w:rsidRPr="00C91A6B">
        <w:rPr>
          <w:rFonts w:ascii="Times New Roman" w:hAnsi="Times New Roman" w:cs="Times New Roman"/>
          <w:color w:val="000000" w:themeColor="text1"/>
          <w:lang w:val="ru-RU"/>
        </w:rPr>
        <w:t>изуальном образе) на установлен</w:t>
      </w:r>
      <w:r w:rsidRPr="00C91A6B">
        <w:rPr>
          <w:rFonts w:ascii="Times New Roman" w:hAnsi="Times New Roman" w:cs="Times New Roman"/>
          <w:color w:val="000000" w:themeColor="text1"/>
          <w:lang w:val="ru-RU"/>
        </w:rPr>
        <w:t>ных основаниях;</w:t>
      </w:r>
    </w:p>
    <w:p w14:paraId="463D73F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абстрагировать образ реальности при построении плоской композиции;</w:t>
      </w:r>
    </w:p>
    <w:p w14:paraId="3E95E52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соотносить тональные отн</w:t>
      </w:r>
      <w:r w:rsidR="00C04C7F" w:rsidRPr="00C91A6B">
        <w:rPr>
          <w:rFonts w:ascii="Times New Roman" w:hAnsi="Times New Roman" w:cs="Times New Roman"/>
          <w:color w:val="000000" w:themeColor="text1"/>
          <w:lang w:val="ru-RU"/>
        </w:rPr>
        <w:t>ошения (тёмное — светлое) в про</w:t>
      </w:r>
      <w:r w:rsidRPr="00C91A6B">
        <w:rPr>
          <w:rFonts w:ascii="Times New Roman" w:hAnsi="Times New Roman" w:cs="Times New Roman"/>
          <w:color w:val="000000" w:themeColor="text1"/>
          <w:lang w:val="ru-RU"/>
        </w:rPr>
        <w:t>странственных и плоскостных объектах;</w:t>
      </w:r>
    </w:p>
    <w:p w14:paraId="1783F12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и анализироват</w:t>
      </w:r>
      <w:r w:rsidR="00C04C7F" w:rsidRPr="00C91A6B">
        <w:rPr>
          <w:rFonts w:ascii="Times New Roman" w:hAnsi="Times New Roman" w:cs="Times New Roman"/>
          <w:color w:val="000000" w:themeColor="text1"/>
          <w:lang w:val="ru-RU"/>
        </w:rPr>
        <w:t>ь эмоциональное воздействие цве</w:t>
      </w:r>
      <w:r w:rsidRPr="00C91A6B">
        <w:rPr>
          <w:rFonts w:ascii="Times New Roman" w:hAnsi="Times New Roman" w:cs="Times New Roman"/>
          <w:color w:val="000000" w:themeColor="text1"/>
          <w:lang w:val="ru-RU"/>
        </w:rPr>
        <w:t>товых отношений в пространс</w:t>
      </w:r>
      <w:r w:rsidR="00C04C7F" w:rsidRPr="00C91A6B">
        <w:rPr>
          <w:rFonts w:ascii="Times New Roman" w:hAnsi="Times New Roman" w:cs="Times New Roman"/>
          <w:color w:val="000000" w:themeColor="text1"/>
          <w:lang w:val="ru-RU"/>
        </w:rPr>
        <w:t>твенной среде и плоскостном изо</w:t>
      </w:r>
      <w:r w:rsidRPr="00C91A6B">
        <w:rPr>
          <w:rFonts w:ascii="Times New Roman" w:hAnsi="Times New Roman" w:cs="Times New Roman"/>
          <w:color w:val="000000" w:themeColor="text1"/>
          <w:lang w:val="ru-RU"/>
        </w:rPr>
        <w:t>бражении.</w:t>
      </w:r>
    </w:p>
    <w:p w14:paraId="3BC6B6DD" w14:textId="77777777" w:rsidR="00C04C7F" w:rsidRPr="00C91A6B" w:rsidRDefault="00C04C7F" w:rsidP="0041663B">
      <w:pPr>
        <w:tabs>
          <w:tab w:val="left" w:pos="709"/>
        </w:tabs>
        <w:ind w:firstLine="567"/>
        <w:jc w:val="both"/>
        <w:rPr>
          <w:rFonts w:ascii="Times New Roman" w:hAnsi="Times New Roman" w:cs="Times New Roman"/>
          <w:color w:val="000000" w:themeColor="text1"/>
          <w:sz w:val="20"/>
          <w:szCs w:val="20"/>
          <w:lang w:val="ru-RU"/>
        </w:rPr>
      </w:pPr>
    </w:p>
    <w:p w14:paraId="51620C6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Базовые логические и исследовательские действия:</w:t>
      </w:r>
    </w:p>
    <w:p w14:paraId="3981EC1C" w14:textId="77777777" w:rsidR="00C04C7F" w:rsidRPr="00C91A6B" w:rsidRDefault="004D0A5B"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исследовательские, экспериментальные действия в процессе освоения выраз</w:t>
      </w:r>
      <w:r w:rsidR="00C04C7F" w:rsidRPr="00C91A6B">
        <w:rPr>
          <w:rFonts w:ascii="Times New Roman" w:hAnsi="Times New Roman" w:cs="Times New Roman"/>
          <w:color w:val="000000" w:themeColor="text1"/>
          <w:lang w:val="ru-RU"/>
        </w:rPr>
        <w:t>ительных свойств различных худо</w:t>
      </w:r>
      <w:r w:rsidRPr="00C91A6B">
        <w:rPr>
          <w:rFonts w:ascii="Times New Roman" w:hAnsi="Times New Roman" w:cs="Times New Roman"/>
          <w:color w:val="000000" w:themeColor="text1"/>
          <w:lang w:val="ru-RU"/>
        </w:rPr>
        <w:t>жественных материалов;</w:t>
      </w:r>
    </w:p>
    <w:p w14:paraId="484BC636" w14:textId="77777777" w:rsidR="009E224D" w:rsidRPr="00C91A6B" w:rsidRDefault="00C04C7F"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роявлять творческие экспериментальные действия в </w:t>
      </w:r>
      <w:r w:rsidRPr="00C91A6B">
        <w:rPr>
          <w:rFonts w:ascii="Times New Roman" w:hAnsi="Times New Roman" w:cs="Times New Roman"/>
          <w:color w:val="000000" w:themeColor="text1"/>
          <w:lang w:val="ru-RU"/>
        </w:rPr>
        <w:t>про</w:t>
      </w:r>
      <w:r w:rsidR="004D0A5B" w:rsidRPr="00C91A6B">
        <w:rPr>
          <w:rFonts w:ascii="Times New Roman" w:hAnsi="Times New Roman" w:cs="Times New Roman"/>
          <w:color w:val="000000" w:themeColor="text1"/>
          <w:lang w:val="ru-RU"/>
        </w:rPr>
        <w:t xml:space="preserve">цессе самостоятельного выполнения художественных заданий; проявлять исследовательские и аналитические действия на основе определённых учебных установок в процессе </w:t>
      </w:r>
      <w:r w:rsidRPr="00C91A6B">
        <w:rPr>
          <w:rFonts w:ascii="Times New Roman" w:hAnsi="Times New Roman" w:cs="Times New Roman"/>
          <w:color w:val="000000" w:themeColor="text1"/>
          <w:lang w:val="ru-RU"/>
        </w:rPr>
        <w:t>восприя</w:t>
      </w:r>
      <w:r w:rsidR="004D0A5B" w:rsidRPr="00C91A6B">
        <w:rPr>
          <w:rFonts w:ascii="Times New Roman" w:hAnsi="Times New Roman" w:cs="Times New Roman"/>
          <w:color w:val="000000" w:themeColor="text1"/>
          <w:lang w:val="ru-RU"/>
        </w:rPr>
        <w:t>тия произведений изобразительного искусства, архитектуры и</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продуктов детского художественного творчества;</w:t>
      </w:r>
    </w:p>
    <w:p w14:paraId="1DFFEFDE"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наблюдения для получения информации об особенностях объектов и состояния природы, предметного мира человека, городской среды;</w:t>
      </w:r>
    </w:p>
    <w:p w14:paraId="7EA1E0D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и оцениват</w:t>
      </w:r>
      <w:r w:rsidR="00C04C7F" w:rsidRPr="00C91A6B">
        <w:rPr>
          <w:rFonts w:ascii="Times New Roman" w:hAnsi="Times New Roman" w:cs="Times New Roman"/>
          <w:color w:val="000000" w:themeColor="text1"/>
          <w:lang w:val="ru-RU"/>
        </w:rPr>
        <w:t>ь с позиций эстетических катего</w:t>
      </w:r>
      <w:r w:rsidRPr="00C91A6B">
        <w:rPr>
          <w:rFonts w:ascii="Times New Roman" w:hAnsi="Times New Roman" w:cs="Times New Roman"/>
          <w:color w:val="000000" w:themeColor="text1"/>
          <w:lang w:val="ru-RU"/>
        </w:rPr>
        <w:t>рий явления природы и предметно-пространственную среду жизни человека;</w:t>
      </w:r>
    </w:p>
    <w:p w14:paraId="233BF6C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выводы, соответствующие эстетическим, аналитическим и другим учебным установкам по результатам проведённого наблюдения;</w:t>
      </w:r>
    </w:p>
    <w:p w14:paraId="4E779D4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знаково-симв</w:t>
      </w:r>
      <w:r w:rsidR="00C04C7F" w:rsidRPr="00C91A6B">
        <w:rPr>
          <w:rFonts w:ascii="Times New Roman" w:hAnsi="Times New Roman" w:cs="Times New Roman"/>
          <w:color w:val="000000" w:themeColor="text1"/>
          <w:lang w:val="ru-RU"/>
        </w:rPr>
        <w:t>олические средства для составле</w:t>
      </w:r>
      <w:r w:rsidRPr="00C91A6B">
        <w:rPr>
          <w:rFonts w:ascii="Times New Roman" w:hAnsi="Times New Roman" w:cs="Times New Roman"/>
          <w:color w:val="000000" w:themeColor="text1"/>
          <w:lang w:val="ru-RU"/>
        </w:rPr>
        <w:t>ния орнаментов и декоративных композиций;</w:t>
      </w:r>
    </w:p>
    <w:p w14:paraId="5DDA0E0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произвед</w:t>
      </w:r>
      <w:r w:rsidR="00C04C7F" w:rsidRPr="00C91A6B">
        <w:rPr>
          <w:rFonts w:ascii="Times New Roman" w:hAnsi="Times New Roman" w:cs="Times New Roman"/>
          <w:color w:val="000000" w:themeColor="text1"/>
          <w:lang w:val="ru-RU"/>
        </w:rPr>
        <w:t>ения искусства по видам и, соот</w:t>
      </w:r>
      <w:r w:rsidRPr="00C91A6B">
        <w:rPr>
          <w:rFonts w:ascii="Times New Roman" w:hAnsi="Times New Roman" w:cs="Times New Roman"/>
          <w:color w:val="000000" w:themeColor="text1"/>
          <w:lang w:val="ru-RU"/>
        </w:rPr>
        <w:t>ветственно, по назначению в жизни людей;</w:t>
      </w:r>
    </w:p>
    <w:p w14:paraId="1158FCD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прои</w:t>
      </w:r>
      <w:r w:rsidR="00C04C7F" w:rsidRPr="00C91A6B">
        <w:rPr>
          <w:rFonts w:ascii="Times New Roman" w:hAnsi="Times New Roman" w:cs="Times New Roman"/>
          <w:color w:val="000000" w:themeColor="text1"/>
          <w:lang w:val="ru-RU"/>
        </w:rPr>
        <w:t>зведения изобразительного искус</w:t>
      </w:r>
      <w:r w:rsidRPr="00C91A6B">
        <w:rPr>
          <w:rFonts w:ascii="Times New Roman" w:hAnsi="Times New Roman" w:cs="Times New Roman"/>
          <w:color w:val="000000" w:themeColor="text1"/>
          <w:lang w:val="ru-RU"/>
        </w:rPr>
        <w:t>ства по жанрам в качестве инструмента анализа содержания произведений;</w:t>
      </w:r>
    </w:p>
    <w:p w14:paraId="1DE84C8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ставить и использовать в</w:t>
      </w:r>
      <w:r w:rsidR="00C04C7F" w:rsidRPr="00C91A6B">
        <w:rPr>
          <w:rFonts w:ascii="Times New Roman" w:hAnsi="Times New Roman" w:cs="Times New Roman"/>
          <w:color w:val="000000" w:themeColor="text1"/>
          <w:lang w:val="ru-RU"/>
        </w:rPr>
        <w:t>опросы как исследовательский ин</w:t>
      </w:r>
      <w:r w:rsidRPr="00C91A6B">
        <w:rPr>
          <w:rFonts w:ascii="Times New Roman" w:hAnsi="Times New Roman" w:cs="Times New Roman"/>
          <w:color w:val="000000" w:themeColor="text1"/>
          <w:lang w:val="ru-RU"/>
        </w:rPr>
        <w:t>струмент познания.</w:t>
      </w:r>
    </w:p>
    <w:p w14:paraId="73CB8B29" w14:textId="77777777" w:rsidR="009E224D" w:rsidRPr="00C91A6B" w:rsidRDefault="009E224D" w:rsidP="0041663B">
      <w:pPr>
        <w:tabs>
          <w:tab w:val="left" w:pos="709"/>
        </w:tabs>
        <w:ind w:firstLine="567"/>
        <w:jc w:val="both"/>
        <w:rPr>
          <w:rFonts w:ascii="Times New Roman" w:hAnsi="Times New Roman" w:cs="Times New Roman"/>
          <w:b/>
          <w:i/>
          <w:color w:val="000000" w:themeColor="text1"/>
          <w:sz w:val="20"/>
          <w:szCs w:val="20"/>
          <w:lang w:val="ru-RU"/>
        </w:rPr>
      </w:pPr>
    </w:p>
    <w:p w14:paraId="62A69AB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Работа с информацией:</w:t>
      </w:r>
    </w:p>
    <w:p w14:paraId="2C8AD512"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электронные образовательные ресурсы;</w:t>
      </w:r>
    </w:p>
    <w:p w14:paraId="651CE4E9"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уметь работать с электронными учебниками и учебными </w:t>
      </w:r>
      <w:r w:rsidR="00C04C7F"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собиями;</w:t>
      </w:r>
    </w:p>
    <w:p w14:paraId="2086A28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источник для получения информации: поисковые системы Интернета, цифровы</w:t>
      </w:r>
      <w:r w:rsidR="00C04C7F" w:rsidRPr="00C91A6B">
        <w:rPr>
          <w:rFonts w:ascii="Times New Roman" w:hAnsi="Times New Roman" w:cs="Times New Roman"/>
          <w:color w:val="000000" w:themeColor="text1"/>
          <w:lang w:val="ru-RU"/>
        </w:rPr>
        <w:t>е электронные средства, справоч</w:t>
      </w:r>
      <w:r w:rsidRPr="00C91A6B">
        <w:rPr>
          <w:rFonts w:ascii="Times New Roman" w:hAnsi="Times New Roman" w:cs="Times New Roman"/>
          <w:color w:val="000000" w:themeColor="text1"/>
          <w:lang w:val="ru-RU"/>
        </w:rPr>
        <w:t>ники, художественные альбомы и детские книги;</w:t>
      </w:r>
    </w:p>
    <w:p w14:paraId="6815CD6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интерпрет</w:t>
      </w:r>
      <w:r w:rsidR="00C04C7F" w:rsidRPr="00C91A6B">
        <w:rPr>
          <w:rFonts w:ascii="Times New Roman" w:hAnsi="Times New Roman" w:cs="Times New Roman"/>
          <w:color w:val="000000" w:themeColor="text1"/>
          <w:lang w:val="ru-RU"/>
        </w:rPr>
        <w:t>ировать, обобщать и систематизи</w:t>
      </w:r>
      <w:r w:rsidRPr="00C91A6B">
        <w:rPr>
          <w:rFonts w:ascii="Times New Roman" w:hAnsi="Times New Roman" w:cs="Times New Roman"/>
          <w:color w:val="000000" w:themeColor="text1"/>
          <w:lang w:val="ru-RU"/>
        </w:rPr>
        <w:t xml:space="preserve">ровать информацию, представленную в произведениях </w:t>
      </w:r>
      <w:r w:rsidR="00C04C7F" w:rsidRPr="00C91A6B">
        <w:rPr>
          <w:rFonts w:ascii="Times New Roman" w:hAnsi="Times New Roman" w:cs="Times New Roman"/>
          <w:color w:val="000000" w:themeColor="text1"/>
          <w:lang w:val="ru-RU"/>
        </w:rPr>
        <w:t>искус</w:t>
      </w:r>
      <w:r w:rsidRPr="00C91A6B">
        <w:rPr>
          <w:rFonts w:ascii="Times New Roman" w:hAnsi="Times New Roman" w:cs="Times New Roman"/>
          <w:color w:val="000000" w:themeColor="text1"/>
          <w:lang w:val="ru-RU"/>
        </w:rPr>
        <w:t>ства, текстах, таблицах и схемах;</w:t>
      </w:r>
    </w:p>
    <w:p w14:paraId="27753F9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самостоятельно готовить информацию на заданную или </w:t>
      </w:r>
      <w:r w:rsidR="00C04C7F"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бранную тему и представлять её в различных видах: рисунках и эскизах, электронных презентациях;</w:t>
      </w:r>
    </w:p>
    <w:p w14:paraId="58151131" w14:textId="77777777" w:rsidR="00C04C7F"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виртуальные путешествия по архитектурным памятникам, в отечествен</w:t>
      </w:r>
      <w:r w:rsidR="00C04C7F" w:rsidRPr="00C91A6B">
        <w:rPr>
          <w:rFonts w:ascii="Times New Roman" w:hAnsi="Times New Roman" w:cs="Times New Roman"/>
          <w:color w:val="000000" w:themeColor="text1"/>
          <w:lang w:val="ru-RU"/>
        </w:rPr>
        <w:t>ные художественные музеи и зару</w:t>
      </w:r>
      <w:r w:rsidRPr="00C91A6B">
        <w:rPr>
          <w:rFonts w:ascii="Times New Roman" w:hAnsi="Times New Roman" w:cs="Times New Roman"/>
          <w:color w:val="000000" w:themeColor="text1"/>
          <w:lang w:val="ru-RU"/>
        </w:rPr>
        <w:t>бежные художественные музеи (галереи) на основе установок и квестов, предложенных учителем;</w:t>
      </w:r>
    </w:p>
    <w:p w14:paraId="3B416B61" w14:textId="77777777" w:rsidR="009E224D" w:rsidRPr="00C91A6B" w:rsidRDefault="00C04C7F"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w:t>
      </w:r>
      <w:r w:rsidR="004D0A5B" w:rsidRPr="00C91A6B">
        <w:rPr>
          <w:rFonts w:ascii="Times New Roman" w:hAnsi="Times New Roman" w:cs="Times New Roman"/>
          <w:color w:val="000000" w:themeColor="text1"/>
          <w:lang w:val="ru-RU"/>
        </w:rPr>
        <w:t>облюдать правила информационной</w:t>
      </w:r>
      <w:r w:rsidRPr="00C91A6B">
        <w:rPr>
          <w:rFonts w:ascii="Times New Roman" w:hAnsi="Times New Roman" w:cs="Times New Roman"/>
          <w:color w:val="000000" w:themeColor="text1"/>
          <w:lang w:val="ru-RU"/>
        </w:rPr>
        <w:t xml:space="preserve"> безопасности при рабо</w:t>
      </w:r>
      <w:r w:rsidR="004D0A5B" w:rsidRPr="00C91A6B">
        <w:rPr>
          <w:rFonts w:ascii="Times New Roman" w:hAnsi="Times New Roman" w:cs="Times New Roman"/>
          <w:color w:val="000000" w:themeColor="text1"/>
          <w:lang w:val="ru-RU"/>
        </w:rPr>
        <w:t>те в сети Интернет.</w:t>
      </w:r>
    </w:p>
    <w:p w14:paraId="57C13543" w14:textId="77777777" w:rsidR="00C04C7F" w:rsidRPr="00C91A6B" w:rsidRDefault="004D0A5B" w:rsidP="00370B29">
      <w:pPr>
        <w:pStyle w:val="a7"/>
        <w:numPr>
          <w:ilvl w:val="0"/>
          <w:numId w:val="37"/>
        </w:numPr>
        <w:tabs>
          <w:tab w:val="left" w:pos="442"/>
          <w:tab w:val="left" w:pos="709"/>
        </w:tabs>
        <w:spacing w:before="15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Овладение универсальными коммуникативными действиями</w:t>
      </w:r>
    </w:p>
    <w:p w14:paraId="2A25410E" w14:textId="77777777" w:rsidR="009E224D" w:rsidRPr="00C91A6B" w:rsidRDefault="004D0A5B" w:rsidP="0041663B">
      <w:pPr>
        <w:tabs>
          <w:tab w:val="left" w:pos="442"/>
          <w:tab w:val="left" w:pos="709"/>
        </w:tabs>
        <w:spacing w:before="15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Обучающиеся должны овладеть следующими действиями: понимать искусство в качестве особого языка общения —</w:t>
      </w:r>
      <w:r w:rsidR="00C04C7F"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межличностного (автор — зритель), между поколениями, </w:t>
      </w:r>
      <w:r w:rsidR="00C04C7F" w:rsidRPr="00C91A6B">
        <w:rPr>
          <w:rFonts w:ascii="Times New Roman" w:hAnsi="Times New Roman" w:cs="Times New Roman"/>
          <w:color w:val="000000" w:themeColor="text1"/>
          <w:sz w:val="20"/>
          <w:szCs w:val="20"/>
          <w:lang w:val="ru-RU"/>
        </w:rPr>
        <w:t>меж</w:t>
      </w:r>
      <w:r w:rsidRPr="00C91A6B">
        <w:rPr>
          <w:rFonts w:ascii="Times New Roman" w:hAnsi="Times New Roman" w:cs="Times New Roman"/>
          <w:color w:val="000000" w:themeColor="text1"/>
          <w:sz w:val="20"/>
          <w:szCs w:val="20"/>
          <w:lang w:val="ru-RU"/>
        </w:rPr>
        <w:t>ду народами;</w:t>
      </w:r>
    </w:p>
    <w:p w14:paraId="723D7745"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вести диалог и участвов</w:t>
      </w:r>
      <w:r w:rsidR="00C04C7F" w:rsidRPr="00C91A6B">
        <w:rPr>
          <w:rFonts w:ascii="Times New Roman" w:hAnsi="Times New Roman" w:cs="Times New Roman"/>
          <w:color w:val="000000" w:themeColor="text1"/>
          <w:lang w:val="ru-RU"/>
        </w:rPr>
        <w:t>ать в дискуссии, проявляя уважи</w:t>
      </w:r>
      <w:r w:rsidRPr="00C91A6B">
        <w:rPr>
          <w:rFonts w:ascii="Times New Roman" w:hAnsi="Times New Roman" w:cs="Times New Roman"/>
          <w:color w:val="000000" w:themeColor="text1"/>
          <w:lang w:val="ru-RU"/>
        </w:rPr>
        <w:t xml:space="preserve">тельное отношение к оппонентам, сопоставлять свои суждения с суждениями участников </w:t>
      </w:r>
      <w:r w:rsidR="00C04C7F" w:rsidRPr="00C91A6B">
        <w:rPr>
          <w:rFonts w:ascii="Times New Roman" w:hAnsi="Times New Roman" w:cs="Times New Roman"/>
          <w:color w:val="000000" w:themeColor="text1"/>
          <w:lang w:val="ru-RU"/>
        </w:rPr>
        <w:t>общения, выявляя и корректно от</w:t>
      </w:r>
      <w:r w:rsidRPr="00C91A6B">
        <w:rPr>
          <w:rFonts w:ascii="Times New Roman" w:hAnsi="Times New Roman" w:cs="Times New Roman"/>
          <w:color w:val="000000" w:themeColor="text1"/>
          <w:lang w:val="ru-RU"/>
        </w:rPr>
        <w:t>стаивая свои позиции в оце</w:t>
      </w:r>
      <w:r w:rsidR="00C04C7F" w:rsidRPr="00C91A6B">
        <w:rPr>
          <w:rFonts w:ascii="Times New Roman" w:hAnsi="Times New Roman" w:cs="Times New Roman"/>
          <w:color w:val="000000" w:themeColor="text1"/>
          <w:lang w:val="ru-RU"/>
        </w:rPr>
        <w:t>нке и понимании обсуждаемого яв</w:t>
      </w:r>
      <w:r w:rsidRPr="00C91A6B">
        <w:rPr>
          <w:rFonts w:ascii="Times New Roman" w:hAnsi="Times New Roman" w:cs="Times New Roman"/>
          <w:color w:val="000000" w:themeColor="text1"/>
          <w:lang w:val="ru-RU"/>
        </w:rPr>
        <w:t>ления;</w:t>
      </w:r>
    </w:p>
    <w:p w14:paraId="3B15935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находить общее решение и разрешать конфликты на основе общих позиций и учёта интересов в процессе совместной </w:t>
      </w:r>
      <w:r w:rsidR="00C04C7F" w:rsidRPr="00C91A6B">
        <w:rPr>
          <w:rFonts w:ascii="Times New Roman" w:hAnsi="Times New Roman" w:cs="Times New Roman"/>
          <w:color w:val="000000" w:themeColor="text1"/>
          <w:lang w:val="ru-RU"/>
        </w:rPr>
        <w:t>худо</w:t>
      </w:r>
      <w:r w:rsidRPr="00C91A6B">
        <w:rPr>
          <w:rFonts w:ascii="Times New Roman" w:hAnsi="Times New Roman" w:cs="Times New Roman"/>
          <w:color w:val="000000" w:themeColor="text1"/>
          <w:lang w:val="ru-RU"/>
        </w:rPr>
        <w:t>жественной деятельности;</w:t>
      </w:r>
    </w:p>
    <w:p w14:paraId="45C1710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демонстрировать и объяснять результаты своего творческого, художественного или исследовательского опыта;</w:t>
      </w:r>
    </w:p>
    <w:p w14:paraId="2919006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произведени</w:t>
      </w:r>
      <w:r w:rsidR="00C04C7F" w:rsidRPr="00C91A6B">
        <w:rPr>
          <w:rFonts w:ascii="Times New Roman" w:hAnsi="Times New Roman" w:cs="Times New Roman"/>
          <w:color w:val="000000" w:themeColor="text1"/>
          <w:lang w:val="ru-RU"/>
        </w:rPr>
        <w:t>я детского художественного твор</w:t>
      </w:r>
      <w:r w:rsidRPr="00C91A6B">
        <w:rPr>
          <w:rFonts w:ascii="Times New Roman" w:hAnsi="Times New Roman" w:cs="Times New Roman"/>
          <w:color w:val="000000" w:themeColor="text1"/>
          <w:lang w:val="ru-RU"/>
        </w:rPr>
        <w:t>чества с позиций их содержания и в соответствии с учебной задачей, поставленной учителем;</w:t>
      </w:r>
    </w:p>
    <w:p w14:paraId="3F30CBA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признавать своё и чужое право на ошибку, развивать свои способности сопереживать, </w:t>
      </w:r>
      <w:r w:rsidR="00C04C7F" w:rsidRPr="00C91A6B">
        <w:rPr>
          <w:rFonts w:ascii="Times New Roman" w:hAnsi="Times New Roman" w:cs="Times New Roman"/>
          <w:color w:val="000000" w:themeColor="text1"/>
          <w:lang w:val="ru-RU"/>
        </w:rPr>
        <w:t>понимать намерения и пережива</w:t>
      </w:r>
      <w:r w:rsidRPr="00C91A6B">
        <w:rPr>
          <w:rFonts w:ascii="Times New Roman" w:hAnsi="Times New Roman" w:cs="Times New Roman"/>
          <w:color w:val="000000" w:themeColor="text1"/>
          <w:lang w:val="ru-RU"/>
        </w:rPr>
        <w:t>ния свои и других людей;</w:t>
      </w:r>
    </w:p>
    <w:p w14:paraId="4E02936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14:paraId="53DD8AF1" w14:textId="77777777" w:rsidR="00C04C7F" w:rsidRPr="00C91A6B" w:rsidRDefault="004D0A5B" w:rsidP="00370B29">
      <w:pPr>
        <w:pStyle w:val="a7"/>
        <w:numPr>
          <w:ilvl w:val="0"/>
          <w:numId w:val="37"/>
        </w:numPr>
        <w:tabs>
          <w:tab w:val="left" w:pos="440"/>
          <w:tab w:val="left" w:pos="709"/>
        </w:tabs>
        <w:spacing w:before="14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Овладение универсальными регулятивными действиями</w:t>
      </w:r>
    </w:p>
    <w:p w14:paraId="7528260D" w14:textId="77777777" w:rsidR="00C04C7F"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Обучающиеся должны овладеть следующими действиями: внимательно относиться и выполнять учебные задачи, </w:t>
      </w:r>
      <w:r w:rsidR="00C04C7F"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ставленные учителем;</w:t>
      </w:r>
    </w:p>
    <w:p w14:paraId="2048AD2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последовательность учебных действий при в</w:t>
      </w:r>
      <w:r w:rsidR="00C04C7F" w:rsidRPr="00C91A6B">
        <w:rPr>
          <w:rFonts w:ascii="Times New Roman" w:hAnsi="Times New Roman" w:cs="Times New Roman"/>
          <w:color w:val="000000" w:themeColor="text1"/>
          <w:sz w:val="20"/>
          <w:szCs w:val="20"/>
          <w:lang w:val="ru-RU"/>
        </w:rPr>
        <w:t>ыпол</w:t>
      </w:r>
      <w:r w:rsidRPr="00C91A6B">
        <w:rPr>
          <w:rFonts w:ascii="Times New Roman" w:hAnsi="Times New Roman" w:cs="Times New Roman"/>
          <w:color w:val="000000" w:themeColor="text1"/>
          <w:sz w:val="20"/>
          <w:szCs w:val="20"/>
          <w:lang w:val="ru-RU"/>
        </w:rPr>
        <w:t>нении задания;</w:t>
      </w:r>
    </w:p>
    <w:p w14:paraId="1F2737F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организовывать своё рабочее место для практической работы, сохраняя порядок</w:t>
      </w:r>
      <w:r w:rsidR="00C04C7F" w:rsidRPr="00C91A6B">
        <w:rPr>
          <w:rFonts w:ascii="Times New Roman" w:hAnsi="Times New Roman" w:cs="Times New Roman"/>
          <w:color w:val="000000" w:themeColor="text1"/>
          <w:lang w:val="ru-RU"/>
        </w:rPr>
        <w:t xml:space="preserve"> в окружающем пространстве и бе</w:t>
      </w:r>
      <w:r w:rsidRPr="00C91A6B">
        <w:rPr>
          <w:rFonts w:ascii="Times New Roman" w:hAnsi="Times New Roman" w:cs="Times New Roman"/>
          <w:color w:val="000000" w:themeColor="text1"/>
          <w:lang w:val="ru-RU"/>
        </w:rPr>
        <w:t>режно относясь к используемым материалам;</w:t>
      </w:r>
    </w:p>
    <w:p w14:paraId="3E9BACB1" w14:textId="77777777" w:rsidR="00C04C7F" w:rsidRPr="00C91A6B" w:rsidRDefault="004D0A5B" w:rsidP="0041663B">
      <w:pPr>
        <w:pStyle w:val="a3"/>
        <w:tabs>
          <w:tab w:val="left" w:pos="709"/>
        </w:tabs>
        <w:ind w:left="0" w:right="0" w:firstLine="567"/>
        <w:rPr>
          <w:rFonts w:ascii="Times New Roman" w:eastAsia="Trebuchet MS" w:hAnsi="Times New Roman" w:cs="Times New Roman"/>
          <w:color w:val="000000" w:themeColor="text1"/>
          <w:lang w:val="ru-RU"/>
        </w:rPr>
      </w:pPr>
      <w:r w:rsidRPr="00C91A6B">
        <w:rPr>
          <w:rFonts w:ascii="Times New Roman" w:hAnsi="Times New Roman" w:cs="Times New Roman"/>
          <w:color w:val="000000" w:themeColor="text1"/>
          <w:lang w:val="ru-RU"/>
        </w:rPr>
        <w:t>соотносить свои действия с планируемыми результатами, осуществлять контроль свое</w:t>
      </w:r>
      <w:r w:rsidR="00C04C7F" w:rsidRPr="00C91A6B">
        <w:rPr>
          <w:rFonts w:ascii="Times New Roman" w:hAnsi="Times New Roman" w:cs="Times New Roman"/>
          <w:color w:val="000000" w:themeColor="text1"/>
          <w:lang w:val="ru-RU"/>
        </w:rPr>
        <w:t>й деятельности в процессе дости</w:t>
      </w:r>
      <w:r w:rsidRPr="00C91A6B">
        <w:rPr>
          <w:rFonts w:ascii="Times New Roman" w:hAnsi="Times New Roman" w:cs="Times New Roman"/>
          <w:color w:val="000000" w:themeColor="text1"/>
          <w:lang w:val="ru-RU"/>
        </w:rPr>
        <w:t>жения результата.</w:t>
      </w:r>
    </w:p>
    <w:p w14:paraId="753CDC96" w14:textId="77777777" w:rsidR="00C04C7F" w:rsidRPr="00C91A6B" w:rsidRDefault="00C04C7F" w:rsidP="0041663B">
      <w:pPr>
        <w:pStyle w:val="a3"/>
        <w:tabs>
          <w:tab w:val="left" w:pos="709"/>
        </w:tabs>
        <w:ind w:left="0" w:right="0" w:firstLine="567"/>
        <w:rPr>
          <w:rFonts w:ascii="Times New Roman" w:eastAsia="Trebuchet MS" w:hAnsi="Times New Roman" w:cs="Times New Roman"/>
          <w:color w:val="000000" w:themeColor="text1"/>
          <w:lang w:val="ru-RU"/>
        </w:rPr>
      </w:pPr>
    </w:p>
    <w:p w14:paraId="3AE761FA" w14:textId="77777777" w:rsidR="009E224D" w:rsidRPr="00C91A6B" w:rsidRDefault="00C04C7F"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РЕДМЕТНЫЕ РЕЗУЛЬТАТЫ</w:t>
      </w:r>
    </w:p>
    <w:p w14:paraId="59A6747B"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сформулированы по годам обучения на основе модульного построения содержания в соответствии с Приложением № 8 к Фед</w:t>
      </w:r>
      <w:r w:rsidR="00C04C7F" w:rsidRPr="00C91A6B">
        <w:rPr>
          <w:rFonts w:ascii="Times New Roman" w:hAnsi="Times New Roman" w:cs="Times New Roman"/>
          <w:color w:val="000000" w:themeColor="text1"/>
          <w:lang w:val="ru-RU"/>
        </w:rPr>
        <w:t>еральному государственному обра</w:t>
      </w:r>
      <w:r w:rsidRPr="00C91A6B">
        <w:rPr>
          <w:rFonts w:ascii="Times New Roman" w:hAnsi="Times New Roman" w:cs="Times New Roman"/>
          <w:color w:val="000000" w:themeColor="text1"/>
          <w:lang w:val="ru-RU"/>
        </w:rPr>
        <w:t xml:space="preserve">зовательному стандарту начального общего образования, утверждённому приказом </w:t>
      </w:r>
      <w:r w:rsidR="00C04C7F" w:rsidRPr="00C91A6B">
        <w:rPr>
          <w:rFonts w:ascii="Times New Roman" w:hAnsi="Times New Roman" w:cs="Times New Roman"/>
          <w:color w:val="000000" w:themeColor="text1"/>
          <w:lang w:val="ru-RU"/>
        </w:rPr>
        <w:t>Министерства просвещения Россий</w:t>
      </w:r>
      <w:r w:rsidRPr="00C91A6B">
        <w:rPr>
          <w:rFonts w:ascii="Times New Roman" w:hAnsi="Times New Roman" w:cs="Times New Roman"/>
          <w:color w:val="000000" w:themeColor="text1"/>
          <w:lang w:val="ru-RU"/>
        </w:rPr>
        <w:t>ской Федерации.</w:t>
      </w:r>
    </w:p>
    <w:p w14:paraId="61CF8985" w14:textId="77777777" w:rsidR="009E224D" w:rsidRPr="00C91A6B" w:rsidRDefault="004D0A5B" w:rsidP="00370B29">
      <w:pPr>
        <w:pStyle w:val="a7"/>
        <w:numPr>
          <w:ilvl w:val="0"/>
          <w:numId w:val="23"/>
        </w:numPr>
        <w:tabs>
          <w:tab w:val="left" w:pos="352"/>
          <w:tab w:val="left" w:pos="709"/>
        </w:tabs>
        <w:spacing w:before="167"/>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w:t>
      </w:r>
    </w:p>
    <w:p w14:paraId="71DB904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«Графика»</w:t>
      </w:r>
    </w:p>
    <w:p w14:paraId="0F3BC3C6"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навыки при</w:t>
      </w:r>
      <w:r w:rsidR="00C04C7F" w:rsidRPr="00C91A6B">
        <w:rPr>
          <w:rFonts w:ascii="Times New Roman" w:hAnsi="Times New Roman" w:cs="Times New Roman"/>
          <w:color w:val="000000" w:themeColor="text1"/>
          <w:lang w:val="ru-RU"/>
        </w:rPr>
        <w:t>менения свойств простых графиче</w:t>
      </w:r>
      <w:r w:rsidRPr="00C91A6B">
        <w:rPr>
          <w:rFonts w:ascii="Times New Roman" w:hAnsi="Times New Roman" w:cs="Times New Roman"/>
          <w:color w:val="000000" w:themeColor="text1"/>
          <w:lang w:val="ru-RU"/>
        </w:rPr>
        <w:t xml:space="preserve">ских материалов в самостоятельной творческой работе в </w:t>
      </w:r>
      <w:r w:rsidR="00C04C7F" w:rsidRPr="00C91A6B">
        <w:rPr>
          <w:rFonts w:ascii="Times New Roman" w:hAnsi="Times New Roman" w:cs="Times New Roman"/>
          <w:color w:val="000000" w:themeColor="text1"/>
          <w:lang w:val="ru-RU"/>
        </w:rPr>
        <w:t>услов</w:t>
      </w:r>
      <w:r w:rsidRPr="00C91A6B">
        <w:rPr>
          <w:rFonts w:ascii="Times New Roman" w:hAnsi="Times New Roman" w:cs="Times New Roman"/>
          <w:color w:val="000000" w:themeColor="text1"/>
          <w:lang w:val="ru-RU"/>
        </w:rPr>
        <w:t>иях урока.</w:t>
      </w:r>
    </w:p>
    <w:p w14:paraId="02D248B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первичный опыт в создании графического </w:t>
      </w:r>
      <w:r w:rsidR="00C04C7F" w:rsidRPr="00C91A6B">
        <w:rPr>
          <w:rFonts w:ascii="Times New Roman" w:hAnsi="Times New Roman" w:cs="Times New Roman"/>
          <w:color w:val="000000" w:themeColor="text1"/>
          <w:lang w:val="ru-RU"/>
        </w:rPr>
        <w:t>ри</w:t>
      </w:r>
      <w:r w:rsidRPr="00C91A6B">
        <w:rPr>
          <w:rFonts w:ascii="Times New Roman" w:hAnsi="Times New Roman" w:cs="Times New Roman"/>
          <w:color w:val="000000" w:themeColor="text1"/>
          <w:lang w:val="ru-RU"/>
        </w:rPr>
        <w:t>сунка на основе знакомства со средствами изобразительного языка.</w:t>
      </w:r>
    </w:p>
    <w:p w14:paraId="583B65E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анали</w:t>
      </w:r>
      <w:r w:rsidR="00C04C7F" w:rsidRPr="00C91A6B">
        <w:rPr>
          <w:rFonts w:ascii="Times New Roman" w:hAnsi="Times New Roman" w:cs="Times New Roman"/>
          <w:color w:val="000000" w:themeColor="text1"/>
          <w:lang w:val="ru-RU"/>
        </w:rPr>
        <w:t>тического наблюдения формы пред</w:t>
      </w:r>
      <w:r w:rsidRPr="00C91A6B">
        <w:rPr>
          <w:rFonts w:ascii="Times New Roman" w:hAnsi="Times New Roman" w:cs="Times New Roman"/>
          <w:color w:val="000000" w:themeColor="text1"/>
          <w:lang w:val="ru-RU"/>
        </w:rPr>
        <w:t>мета, опыт обобщения и геометризации наблюдаемой формы как основы обучения рисунку.</w:t>
      </w:r>
    </w:p>
    <w:p w14:paraId="79C0F9D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создания рисунка простого (плоского) предмета с натуры.</w:t>
      </w:r>
    </w:p>
    <w:p w14:paraId="7B3E141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Учиться анализировать соотношения пропорций, визуально сравнивать пространственные величины.</w:t>
      </w:r>
    </w:p>
    <w:p w14:paraId="1796500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первичные знания и навыки композиционного расположения изображения на листе.</w:t>
      </w:r>
    </w:p>
    <w:p w14:paraId="7C8854D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выбирать вертикальный или горизонтальный формат листа для выполнения соответствующих задач рисунка.</w:t>
      </w:r>
    </w:p>
    <w:p w14:paraId="152B761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учебную задачу, поставленную учителем, и решать её в своей практи</w:t>
      </w:r>
      <w:r w:rsidR="00C04C7F" w:rsidRPr="00C91A6B">
        <w:rPr>
          <w:rFonts w:ascii="Times New Roman" w:hAnsi="Times New Roman" w:cs="Times New Roman"/>
          <w:color w:val="000000" w:themeColor="text1"/>
          <w:lang w:val="ru-RU"/>
        </w:rPr>
        <w:t>ческой художественной деятельно</w:t>
      </w:r>
      <w:r w:rsidRPr="00C91A6B">
        <w:rPr>
          <w:rFonts w:ascii="Times New Roman" w:hAnsi="Times New Roman" w:cs="Times New Roman"/>
          <w:color w:val="000000" w:themeColor="text1"/>
          <w:lang w:val="ru-RU"/>
        </w:rPr>
        <w:t>сти.</w:t>
      </w:r>
    </w:p>
    <w:p w14:paraId="3F5E8DB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обсуждать результаты своей практической работы и работы товарищей с позиций соответствия их поставленной учебной задаче, с позиций выраженного в рисунке содержания и графических средств его выражения (в рамках программного материала).</w:t>
      </w:r>
    </w:p>
    <w:p w14:paraId="296EE618" w14:textId="77777777" w:rsidR="00C04C7F" w:rsidRPr="00C91A6B" w:rsidRDefault="00C04C7F" w:rsidP="0041663B">
      <w:pPr>
        <w:tabs>
          <w:tab w:val="left" w:pos="709"/>
        </w:tabs>
        <w:ind w:firstLine="567"/>
        <w:jc w:val="both"/>
        <w:rPr>
          <w:rFonts w:ascii="Times New Roman" w:hAnsi="Times New Roman" w:cs="Times New Roman"/>
          <w:b/>
          <w:color w:val="000000" w:themeColor="text1"/>
          <w:sz w:val="20"/>
          <w:szCs w:val="20"/>
          <w:lang w:val="ru-RU"/>
        </w:rPr>
      </w:pPr>
    </w:p>
    <w:p w14:paraId="1E7DE6E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5F112BD9" w14:textId="77777777" w:rsidR="009E224D" w:rsidRPr="00C91A6B" w:rsidRDefault="004D0A5B" w:rsidP="0041663B">
      <w:pPr>
        <w:pStyle w:val="a3"/>
        <w:tabs>
          <w:tab w:val="left" w:pos="709"/>
        </w:tabs>
        <w:spacing w:before="5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навыки работы красками «гуашь» в условиях урока.</w:t>
      </w:r>
    </w:p>
    <w:p w14:paraId="30CC198C" w14:textId="77777777" w:rsidR="004A3F46"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три основных цвет</w:t>
      </w:r>
      <w:r w:rsidR="004A3F46" w:rsidRPr="00C91A6B">
        <w:rPr>
          <w:rFonts w:ascii="Times New Roman" w:hAnsi="Times New Roman" w:cs="Times New Roman"/>
          <w:color w:val="000000" w:themeColor="text1"/>
          <w:lang w:val="ru-RU"/>
        </w:rPr>
        <w:t>а; обсуждать и называть ассоциа</w:t>
      </w:r>
      <w:r w:rsidRPr="00C91A6B">
        <w:rPr>
          <w:rFonts w:ascii="Times New Roman" w:hAnsi="Times New Roman" w:cs="Times New Roman"/>
          <w:color w:val="000000" w:themeColor="text1"/>
          <w:lang w:val="ru-RU"/>
        </w:rPr>
        <w:t>тивные представления, которые рождает каждый цвет.</w:t>
      </w:r>
    </w:p>
    <w:p w14:paraId="20FCD10D" w14:textId="77777777" w:rsidR="009E224D" w:rsidRPr="00C91A6B" w:rsidRDefault="004A3F46"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сознавать эмоциональн</w:t>
      </w:r>
      <w:r w:rsidRPr="00C91A6B">
        <w:rPr>
          <w:rFonts w:ascii="Times New Roman" w:hAnsi="Times New Roman" w:cs="Times New Roman"/>
          <w:color w:val="000000" w:themeColor="text1"/>
          <w:lang w:val="ru-RU"/>
        </w:rPr>
        <w:t>ое звучание цвета и уметь форму</w:t>
      </w:r>
      <w:r w:rsidR="004D0A5B" w:rsidRPr="00C91A6B">
        <w:rPr>
          <w:rFonts w:ascii="Times New Roman" w:hAnsi="Times New Roman" w:cs="Times New Roman"/>
          <w:color w:val="000000" w:themeColor="text1"/>
          <w:lang w:val="ru-RU"/>
        </w:rPr>
        <w:t>лировать своё мнение с о</w:t>
      </w:r>
      <w:r w:rsidRPr="00C91A6B">
        <w:rPr>
          <w:rFonts w:ascii="Times New Roman" w:hAnsi="Times New Roman" w:cs="Times New Roman"/>
          <w:color w:val="000000" w:themeColor="text1"/>
          <w:lang w:val="ru-RU"/>
        </w:rPr>
        <w:t>порой на опыт жизненных ассоциа</w:t>
      </w:r>
      <w:r w:rsidR="004D0A5B" w:rsidRPr="00C91A6B">
        <w:rPr>
          <w:rFonts w:ascii="Times New Roman" w:hAnsi="Times New Roman" w:cs="Times New Roman"/>
          <w:color w:val="000000" w:themeColor="text1"/>
          <w:lang w:val="ru-RU"/>
        </w:rPr>
        <w:t>ций.</w:t>
      </w:r>
    </w:p>
    <w:p w14:paraId="1DEC944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экспе</w:t>
      </w:r>
      <w:r w:rsidR="004A3F46" w:rsidRPr="00C91A6B">
        <w:rPr>
          <w:rFonts w:ascii="Times New Roman" w:hAnsi="Times New Roman" w:cs="Times New Roman"/>
          <w:color w:val="000000" w:themeColor="text1"/>
          <w:lang w:val="ru-RU"/>
        </w:rPr>
        <w:t>риментирования, исследования ре</w:t>
      </w:r>
      <w:r w:rsidRPr="00C91A6B">
        <w:rPr>
          <w:rFonts w:ascii="Times New Roman" w:hAnsi="Times New Roman" w:cs="Times New Roman"/>
          <w:color w:val="000000" w:themeColor="text1"/>
          <w:lang w:val="ru-RU"/>
        </w:rPr>
        <w:t>зультатов смешения красок и получения нового цвета.</w:t>
      </w:r>
    </w:p>
    <w:p w14:paraId="18001B6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Вести творческую работу на заданную тему с опорой на </w:t>
      </w:r>
      <w:r w:rsidR="004A3F46" w:rsidRPr="00C91A6B">
        <w:rPr>
          <w:rFonts w:ascii="Times New Roman" w:hAnsi="Times New Roman" w:cs="Times New Roman"/>
          <w:color w:val="000000" w:themeColor="text1"/>
          <w:lang w:val="ru-RU"/>
        </w:rPr>
        <w:t>зри</w:t>
      </w:r>
      <w:r w:rsidRPr="00C91A6B">
        <w:rPr>
          <w:rFonts w:ascii="Times New Roman" w:hAnsi="Times New Roman" w:cs="Times New Roman"/>
          <w:color w:val="000000" w:themeColor="text1"/>
          <w:lang w:val="ru-RU"/>
        </w:rPr>
        <w:t>тельные впечатления, организованные педагогом.</w:t>
      </w:r>
    </w:p>
    <w:p w14:paraId="57279163" w14:textId="77777777" w:rsidR="004A3F46" w:rsidRPr="00C91A6B" w:rsidRDefault="004A3F46" w:rsidP="0041663B">
      <w:pPr>
        <w:tabs>
          <w:tab w:val="left" w:pos="709"/>
        </w:tabs>
        <w:ind w:firstLine="567"/>
        <w:jc w:val="both"/>
        <w:rPr>
          <w:rFonts w:ascii="Times New Roman" w:hAnsi="Times New Roman" w:cs="Times New Roman"/>
          <w:b/>
          <w:color w:val="000000" w:themeColor="text1"/>
          <w:sz w:val="20"/>
          <w:szCs w:val="20"/>
          <w:lang w:val="ru-RU"/>
        </w:rPr>
      </w:pPr>
    </w:p>
    <w:p w14:paraId="2401567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625DC780"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анали</w:t>
      </w:r>
      <w:r w:rsidR="004A3F46" w:rsidRPr="00C91A6B">
        <w:rPr>
          <w:rFonts w:ascii="Times New Roman" w:hAnsi="Times New Roman" w:cs="Times New Roman"/>
          <w:color w:val="000000" w:themeColor="text1"/>
          <w:lang w:val="ru-RU"/>
        </w:rPr>
        <w:t>тического наблюдения, поиска вы</w:t>
      </w:r>
      <w:r w:rsidRPr="00C91A6B">
        <w:rPr>
          <w:rFonts w:ascii="Times New Roman" w:hAnsi="Times New Roman" w:cs="Times New Roman"/>
          <w:color w:val="000000" w:themeColor="text1"/>
          <w:lang w:val="ru-RU"/>
        </w:rPr>
        <w:t>разительных образных объём</w:t>
      </w:r>
      <w:r w:rsidR="004A3F46" w:rsidRPr="00C91A6B">
        <w:rPr>
          <w:rFonts w:ascii="Times New Roman" w:hAnsi="Times New Roman" w:cs="Times New Roman"/>
          <w:color w:val="000000" w:themeColor="text1"/>
          <w:lang w:val="ru-RU"/>
        </w:rPr>
        <w:t>ных форм в природе (облака, кам</w:t>
      </w:r>
      <w:r w:rsidRPr="00C91A6B">
        <w:rPr>
          <w:rFonts w:ascii="Times New Roman" w:hAnsi="Times New Roman" w:cs="Times New Roman"/>
          <w:color w:val="000000" w:themeColor="text1"/>
          <w:lang w:val="ru-RU"/>
        </w:rPr>
        <w:t>ни, коряги, формы плодов и др.).</w:t>
      </w:r>
    </w:p>
    <w:p w14:paraId="42BB57E9"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первичные пр</w:t>
      </w:r>
      <w:r w:rsidR="004A3F46" w:rsidRPr="00C91A6B">
        <w:rPr>
          <w:rFonts w:ascii="Times New Roman" w:hAnsi="Times New Roman" w:cs="Times New Roman"/>
          <w:color w:val="000000" w:themeColor="text1"/>
          <w:lang w:val="ru-RU"/>
        </w:rPr>
        <w:t>иёмы лепки из пластилина, приоб</w:t>
      </w:r>
      <w:r w:rsidRPr="00C91A6B">
        <w:rPr>
          <w:rFonts w:ascii="Times New Roman" w:hAnsi="Times New Roman" w:cs="Times New Roman"/>
          <w:color w:val="000000" w:themeColor="text1"/>
          <w:lang w:val="ru-RU"/>
        </w:rPr>
        <w:t>ретать представления о це</w:t>
      </w:r>
      <w:r w:rsidR="004A3F46" w:rsidRPr="00C91A6B">
        <w:rPr>
          <w:rFonts w:ascii="Times New Roman" w:hAnsi="Times New Roman" w:cs="Times New Roman"/>
          <w:color w:val="000000" w:themeColor="text1"/>
          <w:lang w:val="ru-RU"/>
        </w:rPr>
        <w:t>лостной форме в объёмном изобра</w:t>
      </w:r>
      <w:r w:rsidRPr="00C91A6B">
        <w:rPr>
          <w:rFonts w:ascii="Times New Roman" w:hAnsi="Times New Roman" w:cs="Times New Roman"/>
          <w:color w:val="000000" w:themeColor="text1"/>
          <w:lang w:val="ru-RU"/>
        </w:rPr>
        <w:t>жении.</w:t>
      </w:r>
    </w:p>
    <w:p w14:paraId="28285A6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Овладевать первичными </w:t>
      </w:r>
      <w:r w:rsidR="004A3F46" w:rsidRPr="00C91A6B">
        <w:rPr>
          <w:rFonts w:ascii="Times New Roman" w:hAnsi="Times New Roman" w:cs="Times New Roman"/>
          <w:color w:val="000000" w:themeColor="text1"/>
          <w:lang w:val="ru-RU"/>
        </w:rPr>
        <w:t>навыками бумагопластики — созда</w:t>
      </w:r>
      <w:r w:rsidRPr="00C91A6B">
        <w:rPr>
          <w:rFonts w:ascii="Times New Roman" w:hAnsi="Times New Roman" w:cs="Times New Roman"/>
          <w:color w:val="000000" w:themeColor="text1"/>
          <w:lang w:val="ru-RU"/>
        </w:rPr>
        <w:t>ния объёмных форм из бумаг</w:t>
      </w:r>
      <w:r w:rsidR="004A3F46" w:rsidRPr="00C91A6B">
        <w:rPr>
          <w:rFonts w:ascii="Times New Roman" w:hAnsi="Times New Roman" w:cs="Times New Roman"/>
          <w:color w:val="000000" w:themeColor="text1"/>
          <w:lang w:val="ru-RU"/>
        </w:rPr>
        <w:t>и путём её складывания, надреза</w:t>
      </w:r>
      <w:r w:rsidRPr="00C91A6B">
        <w:rPr>
          <w:rFonts w:ascii="Times New Roman" w:hAnsi="Times New Roman" w:cs="Times New Roman"/>
          <w:color w:val="000000" w:themeColor="text1"/>
          <w:lang w:val="ru-RU"/>
        </w:rPr>
        <w:t>ния, закручивания и др.</w:t>
      </w:r>
    </w:p>
    <w:p w14:paraId="2F207284" w14:textId="77777777" w:rsidR="004A3F46" w:rsidRPr="00C91A6B" w:rsidRDefault="004A3F46" w:rsidP="0041663B">
      <w:pPr>
        <w:tabs>
          <w:tab w:val="left" w:pos="709"/>
        </w:tabs>
        <w:ind w:firstLine="567"/>
        <w:jc w:val="both"/>
        <w:rPr>
          <w:rFonts w:ascii="Times New Roman" w:hAnsi="Times New Roman" w:cs="Times New Roman"/>
          <w:b/>
          <w:color w:val="000000" w:themeColor="text1"/>
          <w:sz w:val="20"/>
          <w:szCs w:val="20"/>
          <w:lang w:val="ru-RU"/>
        </w:rPr>
      </w:pPr>
    </w:p>
    <w:p w14:paraId="0AD5F0AC"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4C7EAB3C"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рассматривать и эст</w:t>
      </w:r>
      <w:r w:rsidR="004A3F46" w:rsidRPr="00C91A6B">
        <w:rPr>
          <w:rFonts w:ascii="Times New Roman" w:hAnsi="Times New Roman" w:cs="Times New Roman"/>
          <w:color w:val="000000" w:themeColor="text1"/>
          <w:lang w:val="ru-RU"/>
        </w:rPr>
        <w:t>етически характеризовать различ</w:t>
      </w:r>
      <w:r w:rsidRPr="00C91A6B">
        <w:rPr>
          <w:rFonts w:ascii="Times New Roman" w:hAnsi="Times New Roman" w:cs="Times New Roman"/>
          <w:color w:val="000000" w:themeColor="text1"/>
          <w:lang w:val="ru-RU"/>
        </w:rPr>
        <w:t>ные примеры узоров в природе (в условиях урока на основе фотографий); приводить прим</w:t>
      </w:r>
      <w:r w:rsidR="004A3F46" w:rsidRPr="00C91A6B">
        <w:rPr>
          <w:rFonts w:ascii="Times New Roman" w:hAnsi="Times New Roman" w:cs="Times New Roman"/>
          <w:color w:val="000000" w:themeColor="text1"/>
          <w:lang w:val="ru-RU"/>
        </w:rPr>
        <w:t>еры, сопоставлять и искать ассо</w:t>
      </w:r>
      <w:r w:rsidRPr="00C91A6B">
        <w:rPr>
          <w:rFonts w:ascii="Times New Roman" w:hAnsi="Times New Roman" w:cs="Times New Roman"/>
          <w:color w:val="000000" w:themeColor="text1"/>
          <w:lang w:val="ru-RU"/>
        </w:rPr>
        <w:t>циации с орнаментами в пр</w:t>
      </w:r>
      <w:r w:rsidR="004A3F46" w:rsidRPr="00C91A6B">
        <w:rPr>
          <w:rFonts w:ascii="Times New Roman" w:hAnsi="Times New Roman" w:cs="Times New Roman"/>
          <w:color w:val="000000" w:themeColor="text1"/>
          <w:lang w:val="ru-RU"/>
        </w:rPr>
        <w:t>оизведениях декоративно-приклад</w:t>
      </w:r>
      <w:r w:rsidRPr="00C91A6B">
        <w:rPr>
          <w:rFonts w:ascii="Times New Roman" w:hAnsi="Times New Roman" w:cs="Times New Roman"/>
          <w:color w:val="000000" w:themeColor="text1"/>
          <w:lang w:val="ru-RU"/>
        </w:rPr>
        <w:t>ного искусства.</w:t>
      </w:r>
    </w:p>
    <w:p w14:paraId="327BF1D7"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виды орнаментов по изобразительным мотивам: растительные, геометрические, анималистические.</w:t>
      </w:r>
    </w:p>
    <w:p w14:paraId="57F9A52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Учиться использовать п</w:t>
      </w:r>
      <w:r w:rsidR="004A3F46" w:rsidRPr="00C91A6B">
        <w:rPr>
          <w:rFonts w:ascii="Times New Roman" w:hAnsi="Times New Roman" w:cs="Times New Roman"/>
          <w:color w:val="000000" w:themeColor="text1"/>
          <w:lang w:val="ru-RU"/>
        </w:rPr>
        <w:t>равила симметрии в своей художе</w:t>
      </w:r>
      <w:r w:rsidRPr="00C91A6B">
        <w:rPr>
          <w:rFonts w:ascii="Times New Roman" w:hAnsi="Times New Roman" w:cs="Times New Roman"/>
          <w:color w:val="000000" w:themeColor="text1"/>
          <w:lang w:val="ru-RU"/>
        </w:rPr>
        <w:t>ственной деятельности.</w:t>
      </w:r>
    </w:p>
    <w:p w14:paraId="1F4210DB"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создания орнаментальной декоративной композиции (стилизованн</w:t>
      </w:r>
      <w:r w:rsidR="004A3F46" w:rsidRPr="00C91A6B">
        <w:rPr>
          <w:rFonts w:ascii="Times New Roman" w:hAnsi="Times New Roman" w:cs="Times New Roman"/>
          <w:color w:val="000000" w:themeColor="text1"/>
          <w:lang w:val="ru-RU"/>
        </w:rPr>
        <w:t>ой: декоративный цветок или пти</w:t>
      </w:r>
      <w:r w:rsidRPr="00C91A6B">
        <w:rPr>
          <w:rFonts w:ascii="Times New Roman" w:hAnsi="Times New Roman" w:cs="Times New Roman"/>
          <w:color w:val="000000" w:themeColor="text1"/>
          <w:lang w:val="ru-RU"/>
        </w:rPr>
        <w:t>ца).</w:t>
      </w:r>
    </w:p>
    <w:p w14:paraId="448D57C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знания о значении и назначении украшений в жизни людей.</w:t>
      </w:r>
    </w:p>
    <w:p w14:paraId="7D6E672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представ</w:t>
      </w:r>
      <w:r w:rsidR="004A3F46" w:rsidRPr="00C91A6B">
        <w:rPr>
          <w:rFonts w:ascii="Times New Roman" w:hAnsi="Times New Roman" w:cs="Times New Roman"/>
          <w:color w:val="000000" w:themeColor="text1"/>
          <w:lang w:val="ru-RU"/>
        </w:rPr>
        <w:t>ления о глиняных игрушках отече</w:t>
      </w:r>
      <w:r w:rsidRPr="00C91A6B">
        <w:rPr>
          <w:rFonts w:ascii="Times New Roman" w:hAnsi="Times New Roman" w:cs="Times New Roman"/>
          <w:color w:val="000000" w:themeColor="text1"/>
          <w:lang w:val="ru-RU"/>
        </w:rPr>
        <w:t xml:space="preserve">ственных народных художественных промыслов (дымковская, каргопольская игрушки или по выбору учителя с учётом </w:t>
      </w:r>
      <w:r w:rsidR="004A3F46" w:rsidRPr="00C91A6B">
        <w:rPr>
          <w:rFonts w:ascii="Times New Roman" w:hAnsi="Times New Roman" w:cs="Times New Roman"/>
          <w:color w:val="000000" w:themeColor="text1"/>
          <w:lang w:val="ru-RU"/>
        </w:rPr>
        <w:t>мест</w:t>
      </w:r>
      <w:r w:rsidRPr="00C91A6B">
        <w:rPr>
          <w:rFonts w:ascii="Times New Roman" w:hAnsi="Times New Roman" w:cs="Times New Roman"/>
          <w:color w:val="000000" w:themeColor="text1"/>
          <w:lang w:val="ru-RU"/>
        </w:rPr>
        <w:t xml:space="preserve">ных промыслов) и опыт </w:t>
      </w:r>
      <w:r w:rsidR="004A3F46" w:rsidRPr="00C91A6B">
        <w:rPr>
          <w:rFonts w:ascii="Times New Roman" w:hAnsi="Times New Roman" w:cs="Times New Roman"/>
          <w:color w:val="000000" w:themeColor="text1"/>
          <w:lang w:val="ru-RU"/>
        </w:rPr>
        <w:t>практической художественной дея</w:t>
      </w:r>
      <w:r w:rsidRPr="00C91A6B">
        <w:rPr>
          <w:rFonts w:ascii="Times New Roman" w:hAnsi="Times New Roman" w:cs="Times New Roman"/>
          <w:color w:val="000000" w:themeColor="text1"/>
          <w:lang w:val="ru-RU"/>
        </w:rPr>
        <w:t>тельности по мотивам игрушки выбранного промысла.</w:t>
      </w:r>
    </w:p>
    <w:p w14:paraId="0F7843E6" w14:textId="77777777" w:rsidR="004A3F46" w:rsidRPr="00C91A6B" w:rsidRDefault="004D0A5B" w:rsidP="0041663B">
      <w:pPr>
        <w:pStyle w:val="a3"/>
        <w:tabs>
          <w:tab w:val="left" w:pos="709"/>
        </w:tabs>
        <w:spacing w:before="2"/>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Иметь опыт и соответствующие возрасту навыки подготовки и оформления общего праздника.</w:t>
      </w:r>
    </w:p>
    <w:p w14:paraId="13D1846E" w14:textId="77777777" w:rsidR="004A3F46" w:rsidRPr="00C91A6B" w:rsidRDefault="004A3F46" w:rsidP="0041663B">
      <w:pPr>
        <w:pStyle w:val="a3"/>
        <w:tabs>
          <w:tab w:val="left" w:pos="709"/>
        </w:tabs>
        <w:spacing w:before="2"/>
        <w:ind w:left="0" w:right="0" w:firstLine="567"/>
        <w:rPr>
          <w:rFonts w:ascii="Times New Roman" w:hAnsi="Times New Roman" w:cs="Times New Roman"/>
          <w:color w:val="000000" w:themeColor="text1"/>
          <w:lang w:val="ru-RU"/>
        </w:rPr>
      </w:pPr>
    </w:p>
    <w:p w14:paraId="67D23A70" w14:textId="77777777" w:rsidR="009E224D" w:rsidRPr="00C91A6B" w:rsidRDefault="004A3F46"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w:t>
      </w:r>
      <w:r w:rsidR="004D0A5B" w:rsidRPr="00C91A6B">
        <w:rPr>
          <w:rFonts w:ascii="Times New Roman" w:hAnsi="Times New Roman" w:cs="Times New Roman"/>
          <w:b/>
          <w:color w:val="000000" w:themeColor="text1"/>
          <w:sz w:val="20"/>
          <w:szCs w:val="20"/>
          <w:lang w:val="ru-RU"/>
        </w:rPr>
        <w:t>одуль «Архитектура»</w:t>
      </w:r>
    </w:p>
    <w:p w14:paraId="0718C9A9"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Рассматривать различные </w:t>
      </w:r>
      <w:r w:rsidR="004A3F46" w:rsidRPr="00C91A6B">
        <w:rPr>
          <w:rFonts w:ascii="Times New Roman" w:hAnsi="Times New Roman" w:cs="Times New Roman"/>
          <w:color w:val="000000" w:themeColor="text1"/>
          <w:lang w:val="ru-RU"/>
        </w:rPr>
        <w:t>произведения архитектуры в окру</w:t>
      </w:r>
      <w:r w:rsidRPr="00C91A6B">
        <w:rPr>
          <w:rFonts w:ascii="Times New Roman" w:hAnsi="Times New Roman" w:cs="Times New Roman"/>
          <w:color w:val="000000" w:themeColor="text1"/>
          <w:lang w:val="ru-RU"/>
        </w:rPr>
        <w:t xml:space="preserve">жающем мире (по фотографиям в условиях урока); </w:t>
      </w:r>
      <w:r w:rsidR="004A3F46" w:rsidRPr="00C91A6B">
        <w:rPr>
          <w:rFonts w:ascii="Times New Roman" w:hAnsi="Times New Roman" w:cs="Times New Roman"/>
          <w:color w:val="000000" w:themeColor="text1"/>
          <w:lang w:val="ru-RU"/>
        </w:rPr>
        <w:t>анализиро</w:t>
      </w:r>
      <w:r w:rsidRPr="00C91A6B">
        <w:rPr>
          <w:rFonts w:ascii="Times New Roman" w:hAnsi="Times New Roman" w:cs="Times New Roman"/>
          <w:color w:val="000000" w:themeColor="text1"/>
          <w:lang w:val="ru-RU"/>
        </w:rPr>
        <w:t>вать и характеризовать особе</w:t>
      </w:r>
      <w:r w:rsidR="004A3F46" w:rsidRPr="00C91A6B">
        <w:rPr>
          <w:rFonts w:ascii="Times New Roman" w:hAnsi="Times New Roman" w:cs="Times New Roman"/>
          <w:color w:val="000000" w:themeColor="text1"/>
          <w:lang w:val="ru-RU"/>
        </w:rPr>
        <w:t>нности и составные части рассма</w:t>
      </w:r>
      <w:r w:rsidRPr="00C91A6B">
        <w:rPr>
          <w:rFonts w:ascii="Times New Roman" w:hAnsi="Times New Roman" w:cs="Times New Roman"/>
          <w:color w:val="000000" w:themeColor="text1"/>
          <w:lang w:val="ru-RU"/>
        </w:rPr>
        <w:t>триваемых зданий.</w:t>
      </w:r>
    </w:p>
    <w:p w14:paraId="5CFD0C3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приёмы конструирования из бумаги, складывания объёмных простых геометрических тел.</w:t>
      </w:r>
    </w:p>
    <w:p w14:paraId="72CB9B09"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прост</w:t>
      </w:r>
      <w:r w:rsidR="004A3F46" w:rsidRPr="00C91A6B">
        <w:rPr>
          <w:rFonts w:ascii="Times New Roman" w:hAnsi="Times New Roman" w:cs="Times New Roman"/>
          <w:color w:val="000000" w:themeColor="text1"/>
          <w:lang w:val="ru-RU"/>
        </w:rPr>
        <w:t>ранственного макетирования (ска</w:t>
      </w:r>
      <w:r w:rsidRPr="00C91A6B">
        <w:rPr>
          <w:rFonts w:ascii="Times New Roman" w:hAnsi="Times New Roman" w:cs="Times New Roman"/>
          <w:color w:val="000000" w:themeColor="text1"/>
          <w:lang w:val="ru-RU"/>
        </w:rPr>
        <w:t>зочный город) в форме коллективной игровой деятельности.</w:t>
      </w:r>
    </w:p>
    <w:p w14:paraId="0807936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представления о конструктивной основе любого предмета и первичные навыки анализа его строения.</w:t>
      </w:r>
    </w:p>
    <w:p w14:paraId="25AF401F" w14:textId="77777777" w:rsidR="004A3F46" w:rsidRPr="00C91A6B" w:rsidRDefault="004A3F46" w:rsidP="0041663B">
      <w:pPr>
        <w:tabs>
          <w:tab w:val="left" w:pos="709"/>
        </w:tabs>
        <w:ind w:firstLine="567"/>
        <w:jc w:val="both"/>
        <w:rPr>
          <w:rFonts w:ascii="Times New Roman" w:hAnsi="Times New Roman" w:cs="Times New Roman"/>
          <w:color w:val="000000" w:themeColor="text1"/>
          <w:sz w:val="20"/>
          <w:szCs w:val="20"/>
          <w:lang w:val="ru-RU"/>
        </w:rPr>
      </w:pPr>
    </w:p>
    <w:p w14:paraId="4F3BAD5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3F75D8C5" w14:textId="77777777" w:rsidR="009E224D" w:rsidRPr="00C91A6B" w:rsidRDefault="004D0A5B" w:rsidP="0041663B">
      <w:pPr>
        <w:pStyle w:val="a3"/>
        <w:tabs>
          <w:tab w:val="left" w:pos="709"/>
        </w:tabs>
        <w:spacing w:before="5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умения рассматривать, анализировать детские рисунки с позиций их содержания и сюжета, настроения, </w:t>
      </w:r>
      <w:r w:rsidR="004A3F46" w:rsidRPr="00C91A6B">
        <w:rPr>
          <w:rFonts w:ascii="Times New Roman" w:hAnsi="Times New Roman" w:cs="Times New Roman"/>
          <w:color w:val="000000" w:themeColor="text1"/>
          <w:lang w:val="ru-RU"/>
        </w:rPr>
        <w:t>ком</w:t>
      </w:r>
      <w:r w:rsidRPr="00C91A6B">
        <w:rPr>
          <w:rFonts w:ascii="Times New Roman" w:hAnsi="Times New Roman" w:cs="Times New Roman"/>
          <w:color w:val="000000" w:themeColor="text1"/>
          <w:lang w:val="ru-RU"/>
        </w:rPr>
        <w:t>позиции (расположения на листе), цвета, а также соответствия учебной задаче, поставленной учителем.</w:t>
      </w:r>
    </w:p>
    <w:p w14:paraId="2709C23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эстетич</w:t>
      </w:r>
      <w:r w:rsidR="004A3F46" w:rsidRPr="00C91A6B">
        <w:rPr>
          <w:rFonts w:ascii="Times New Roman" w:hAnsi="Times New Roman" w:cs="Times New Roman"/>
          <w:color w:val="000000" w:themeColor="text1"/>
          <w:lang w:val="ru-RU"/>
        </w:rPr>
        <w:t>еского наблюдения природы на ос</w:t>
      </w:r>
      <w:r w:rsidRPr="00C91A6B">
        <w:rPr>
          <w:rFonts w:ascii="Times New Roman" w:hAnsi="Times New Roman" w:cs="Times New Roman"/>
          <w:color w:val="000000" w:themeColor="text1"/>
          <w:lang w:val="ru-RU"/>
        </w:rPr>
        <w:t>нове эмоциональных впечатлений с учётом учебных задач и визуальной установки учителя.</w:t>
      </w:r>
    </w:p>
    <w:p w14:paraId="3C6C070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художественного наблюдения предметной среды жизни человека в за</w:t>
      </w:r>
      <w:r w:rsidR="004A3F46" w:rsidRPr="00C91A6B">
        <w:rPr>
          <w:rFonts w:ascii="Times New Roman" w:hAnsi="Times New Roman" w:cs="Times New Roman"/>
          <w:color w:val="000000" w:themeColor="text1"/>
          <w:lang w:val="ru-RU"/>
        </w:rPr>
        <w:t>висимости от поставленной анали</w:t>
      </w:r>
      <w:r w:rsidRPr="00C91A6B">
        <w:rPr>
          <w:rFonts w:ascii="Times New Roman" w:hAnsi="Times New Roman" w:cs="Times New Roman"/>
          <w:color w:val="000000" w:themeColor="text1"/>
          <w:lang w:val="ru-RU"/>
        </w:rPr>
        <w:t>тической и эстетической задачи (установки).</w:t>
      </w:r>
    </w:p>
    <w:p w14:paraId="1757667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опыт эстетического восприятия и аналитического наблюдения архитектурных построек.</w:t>
      </w:r>
    </w:p>
    <w:p w14:paraId="0F03074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опыт эстетического, эмоционального общения со станковой картиной, понимать значение зрительских умений и специальных знаний; приобретать опыт восприятия картин со сказочным сюжетом (В.</w:t>
      </w:r>
      <w:r w:rsidR="004A3F46"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М.</w:t>
      </w:r>
      <w:r w:rsidR="004A3F46"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Васнецова, М. А. Врубеля и </w:t>
      </w:r>
      <w:r w:rsidR="004A3F46"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гих художников по выбору учителя), а также произведений с ярко выраженным эмоциональным настроением (например, натюрморты В. Ван Гога или А. Матисса).</w:t>
      </w:r>
    </w:p>
    <w:p w14:paraId="0239ED2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новый опыт</w:t>
      </w:r>
      <w:r w:rsidR="004A3F46" w:rsidRPr="00C91A6B">
        <w:rPr>
          <w:rFonts w:ascii="Times New Roman" w:hAnsi="Times New Roman" w:cs="Times New Roman"/>
          <w:color w:val="000000" w:themeColor="text1"/>
          <w:lang w:val="ru-RU"/>
        </w:rPr>
        <w:t xml:space="preserve"> восприятия художественных иллю</w:t>
      </w:r>
      <w:r w:rsidRPr="00C91A6B">
        <w:rPr>
          <w:rFonts w:ascii="Times New Roman" w:hAnsi="Times New Roman" w:cs="Times New Roman"/>
          <w:color w:val="000000" w:themeColor="text1"/>
          <w:lang w:val="ru-RU"/>
        </w:rPr>
        <w:t>страций в детских книгах и отношения к ним в соответствии с учебной установкой.</w:t>
      </w:r>
    </w:p>
    <w:p w14:paraId="034CC9C4" w14:textId="77777777" w:rsidR="004A3F46" w:rsidRPr="00C91A6B" w:rsidRDefault="004A3F46" w:rsidP="0041663B">
      <w:pPr>
        <w:tabs>
          <w:tab w:val="left" w:pos="709"/>
        </w:tabs>
        <w:ind w:firstLine="567"/>
        <w:jc w:val="both"/>
        <w:rPr>
          <w:rFonts w:ascii="Times New Roman" w:hAnsi="Times New Roman" w:cs="Times New Roman"/>
          <w:b/>
          <w:color w:val="000000" w:themeColor="text1"/>
          <w:sz w:val="20"/>
          <w:szCs w:val="20"/>
          <w:lang w:val="ru-RU"/>
        </w:rPr>
      </w:pPr>
    </w:p>
    <w:p w14:paraId="33E525B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78E3DEB2"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созда</w:t>
      </w:r>
      <w:r w:rsidR="004A3F46" w:rsidRPr="00C91A6B">
        <w:rPr>
          <w:rFonts w:ascii="Times New Roman" w:hAnsi="Times New Roman" w:cs="Times New Roman"/>
          <w:color w:val="000000" w:themeColor="text1"/>
          <w:lang w:val="ru-RU"/>
        </w:rPr>
        <w:t>ния фотографий с целью эстетиче</w:t>
      </w:r>
      <w:r w:rsidRPr="00C91A6B">
        <w:rPr>
          <w:rFonts w:ascii="Times New Roman" w:hAnsi="Times New Roman" w:cs="Times New Roman"/>
          <w:color w:val="000000" w:themeColor="text1"/>
          <w:lang w:val="ru-RU"/>
        </w:rPr>
        <w:t>ского и целенаправленного наблюдения природы.</w:t>
      </w:r>
    </w:p>
    <w:p w14:paraId="58E33E56" w14:textId="77777777" w:rsidR="004A3F46"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опыт обсуждения фотографий с точки зрения того, с какой целью сделан снимок, насколько значимо его </w:t>
      </w:r>
      <w:r w:rsidR="004A3F46"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держание и какова композиция в кадре.</w:t>
      </w:r>
    </w:p>
    <w:p w14:paraId="20DB43D5" w14:textId="77777777" w:rsidR="004A3F46" w:rsidRPr="00C91A6B" w:rsidRDefault="004A3F46" w:rsidP="0041663B">
      <w:pPr>
        <w:pStyle w:val="a3"/>
        <w:tabs>
          <w:tab w:val="left" w:pos="709"/>
        </w:tabs>
        <w:ind w:left="0" w:right="0" w:firstLine="567"/>
        <w:rPr>
          <w:rFonts w:ascii="Times New Roman" w:hAnsi="Times New Roman" w:cs="Times New Roman"/>
          <w:color w:val="000000" w:themeColor="text1"/>
          <w:lang w:val="ru-RU"/>
        </w:rPr>
      </w:pPr>
    </w:p>
    <w:p w14:paraId="16C60D03" w14:textId="77777777" w:rsidR="009E224D" w:rsidRPr="00C91A6B" w:rsidRDefault="004A3F46"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2 К</w:t>
      </w:r>
      <w:r w:rsidR="004D0A5B" w:rsidRPr="00C91A6B">
        <w:rPr>
          <w:rFonts w:ascii="Times New Roman" w:hAnsi="Times New Roman" w:cs="Times New Roman"/>
          <w:color w:val="000000" w:themeColor="text1"/>
          <w:lang w:val="ru-RU"/>
        </w:rPr>
        <w:t>ЛАСС</w:t>
      </w:r>
    </w:p>
    <w:p w14:paraId="46EDDC4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2E28150A"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особенности</w:t>
      </w:r>
      <w:r w:rsidR="004A3F46" w:rsidRPr="00C91A6B">
        <w:rPr>
          <w:rFonts w:ascii="Times New Roman" w:hAnsi="Times New Roman" w:cs="Times New Roman"/>
          <w:color w:val="000000" w:themeColor="text1"/>
          <w:lang w:val="ru-RU"/>
        </w:rPr>
        <w:t xml:space="preserve"> и приёмы работы новыми графиче</w:t>
      </w:r>
      <w:r w:rsidRPr="00C91A6B">
        <w:rPr>
          <w:rFonts w:ascii="Times New Roman" w:hAnsi="Times New Roman" w:cs="Times New Roman"/>
          <w:color w:val="000000" w:themeColor="text1"/>
          <w:lang w:val="ru-RU"/>
        </w:rPr>
        <w:t>скими художественными ма</w:t>
      </w:r>
      <w:r w:rsidR="004A3F46" w:rsidRPr="00C91A6B">
        <w:rPr>
          <w:rFonts w:ascii="Times New Roman" w:hAnsi="Times New Roman" w:cs="Times New Roman"/>
          <w:color w:val="000000" w:themeColor="text1"/>
          <w:lang w:val="ru-RU"/>
        </w:rPr>
        <w:t>териалами; осваивать выразитель</w:t>
      </w:r>
      <w:r w:rsidRPr="00C91A6B">
        <w:rPr>
          <w:rFonts w:ascii="Times New Roman" w:hAnsi="Times New Roman" w:cs="Times New Roman"/>
          <w:color w:val="000000" w:themeColor="text1"/>
          <w:lang w:val="ru-RU"/>
        </w:rPr>
        <w:t>ные свойства твёрдых, сухих, мягких и жидких графических материалов.</w:t>
      </w:r>
    </w:p>
    <w:p w14:paraId="52BBEF88"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навыки изо</w:t>
      </w:r>
      <w:r w:rsidR="004A3F46" w:rsidRPr="00C91A6B">
        <w:rPr>
          <w:rFonts w:ascii="Times New Roman" w:hAnsi="Times New Roman" w:cs="Times New Roman"/>
          <w:color w:val="000000" w:themeColor="text1"/>
          <w:lang w:val="ru-RU"/>
        </w:rPr>
        <w:t>бражения на основе разной по ха</w:t>
      </w:r>
      <w:r w:rsidRPr="00C91A6B">
        <w:rPr>
          <w:rFonts w:ascii="Times New Roman" w:hAnsi="Times New Roman" w:cs="Times New Roman"/>
          <w:color w:val="000000" w:themeColor="text1"/>
          <w:lang w:val="ru-RU"/>
        </w:rPr>
        <w:t>рактеру и способу наложения линии.</w:t>
      </w:r>
    </w:p>
    <w:p w14:paraId="0EE1188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Овладевать понятием «ритм» и навыками ритмической </w:t>
      </w:r>
      <w:r w:rsidR="004A3F46"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 xml:space="preserve">низации изображения как </w:t>
      </w:r>
      <w:r w:rsidR="004A3F46" w:rsidRPr="00C91A6B">
        <w:rPr>
          <w:rFonts w:ascii="Times New Roman" w:hAnsi="Times New Roman" w:cs="Times New Roman"/>
          <w:color w:val="000000" w:themeColor="text1"/>
          <w:lang w:val="ru-RU"/>
        </w:rPr>
        <w:t>необходимой композиционной осно</w:t>
      </w:r>
      <w:r w:rsidRPr="00C91A6B">
        <w:rPr>
          <w:rFonts w:ascii="Times New Roman" w:hAnsi="Times New Roman" w:cs="Times New Roman"/>
          <w:color w:val="000000" w:themeColor="text1"/>
          <w:lang w:val="ru-RU"/>
        </w:rPr>
        <w:t>вы выражения содержания.</w:t>
      </w:r>
    </w:p>
    <w:p w14:paraId="6C7626D7"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навык визуального сравнения пространственных величин, приобретать умен</w:t>
      </w:r>
      <w:r w:rsidR="004A3F46" w:rsidRPr="00C91A6B">
        <w:rPr>
          <w:rFonts w:ascii="Times New Roman" w:hAnsi="Times New Roman" w:cs="Times New Roman"/>
          <w:color w:val="000000" w:themeColor="text1"/>
          <w:lang w:val="ru-RU"/>
        </w:rPr>
        <w:t>ия соотносить пропорции в рисун</w:t>
      </w:r>
      <w:r w:rsidRPr="00C91A6B">
        <w:rPr>
          <w:rFonts w:ascii="Times New Roman" w:hAnsi="Times New Roman" w:cs="Times New Roman"/>
          <w:color w:val="000000" w:themeColor="text1"/>
          <w:lang w:val="ru-RU"/>
        </w:rPr>
        <w:t>ках птиц и животных (с опорой на зрительские впечатления и анализ).</w:t>
      </w:r>
    </w:p>
    <w:p w14:paraId="0BBCEA5D"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умение вести </w:t>
      </w:r>
      <w:r w:rsidR="004A3F46" w:rsidRPr="00C91A6B">
        <w:rPr>
          <w:rFonts w:ascii="Times New Roman" w:hAnsi="Times New Roman" w:cs="Times New Roman"/>
          <w:color w:val="000000" w:themeColor="text1"/>
          <w:lang w:val="ru-RU"/>
        </w:rPr>
        <w:t>рисунок с натуры, видеть пропор</w:t>
      </w:r>
      <w:r w:rsidRPr="00C91A6B">
        <w:rPr>
          <w:rFonts w:ascii="Times New Roman" w:hAnsi="Times New Roman" w:cs="Times New Roman"/>
          <w:color w:val="000000" w:themeColor="text1"/>
          <w:lang w:val="ru-RU"/>
        </w:rPr>
        <w:t xml:space="preserve">ции объекта, расположение его в пространстве; располагать изображение на листе, соблюдая этапы ведения рисунка, </w:t>
      </w:r>
      <w:r w:rsidR="004A3F46" w:rsidRPr="00C91A6B">
        <w:rPr>
          <w:rFonts w:ascii="Times New Roman" w:hAnsi="Times New Roman" w:cs="Times New Roman"/>
          <w:color w:val="000000" w:themeColor="text1"/>
          <w:lang w:val="ru-RU"/>
        </w:rPr>
        <w:t>осва</w:t>
      </w:r>
      <w:r w:rsidRPr="00C91A6B">
        <w:rPr>
          <w:rFonts w:ascii="Times New Roman" w:hAnsi="Times New Roman" w:cs="Times New Roman"/>
          <w:color w:val="000000" w:themeColor="text1"/>
          <w:lang w:val="ru-RU"/>
        </w:rPr>
        <w:t>ивая навык штриховки.</w:t>
      </w:r>
    </w:p>
    <w:p w14:paraId="6977A6C2" w14:textId="77777777" w:rsidR="004A3F46" w:rsidRPr="00C91A6B" w:rsidRDefault="004A3F46" w:rsidP="0041663B">
      <w:pPr>
        <w:tabs>
          <w:tab w:val="left" w:pos="709"/>
        </w:tabs>
        <w:ind w:firstLine="567"/>
        <w:jc w:val="both"/>
        <w:rPr>
          <w:rFonts w:ascii="Times New Roman" w:hAnsi="Times New Roman" w:cs="Times New Roman"/>
          <w:b/>
          <w:color w:val="000000" w:themeColor="text1"/>
          <w:sz w:val="20"/>
          <w:szCs w:val="20"/>
          <w:lang w:val="ru-RU"/>
        </w:rPr>
      </w:pPr>
    </w:p>
    <w:p w14:paraId="2E454A6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33450B4B"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навыки работы цветом, навыки смешения красок, пастозное плотное и прозрачное нанесение краски; осваивать разный характер мазков и движений кистью, навыки создания выразительной фактуры и кроющие качества гуаши.</w:t>
      </w:r>
    </w:p>
    <w:p w14:paraId="7ACF11F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работы акварельной краской и понимать особенности работы прозрачной краской.</w:t>
      </w:r>
    </w:p>
    <w:p w14:paraId="74F102C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Знать названия основных и составных цветов и способы </w:t>
      </w:r>
      <w:r w:rsidR="004A3F46"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лучения разных оттенков составного цвета.</w:t>
      </w:r>
    </w:p>
    <w:p w14:paraId="5D04623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и сравнивать тём</w:t>
      </w:r>
      <w:r w:rsidR="004A3F46" w:rsidRPr="00C91A6B">
        <w:rPr>
          <w:rFonts w:ascii="Times New Roman" w:hAnsi="Times New Roman" w:cs="Times New Roman"/>
          <w:color w:val="000000" w:themeColor="text1"/>
          <w:lang w:val="ru-RU"/>
        </w:rPr>
        <w:t>ные и светлые оттенки цвета; ос</w:t>
      </w:r>
      <w:r w:rsidRPr="00C91A6B">
        <w:rPr>
          <w:rFonts w:ascii="Times New Roman" w:hAnsi="Times New Roman" w:cs="Times New Roman"/>
          <w:color w:val="000000" w:themeColor="text1"/>
          <w:lang w:val="ru-RU"/>
        </w:rPr>
        <w:t xml:space="preserve">ваивать смешение цветных красок с белой и чёрной (для </w:t>
      </w:r>
      <w:r w:rsidR="004A3F46" w:rsidRPr="00C91A6B">
        <w:rPr>
          <w:rFonts w:ascii="Times New Roman" w:hAnsi="Times New Roman" w:cs="Times New Roman"/>
          <w:color w:val="000000" w:themeColor="text1"/>
          <w:lang w:val="ru-RU"/>
        </w:rPr>
        <w:t>изме</w:t>
      </w:r>
      <w:r w:rsidRPr="00C91A6B">
        <w:rPr>
          <w:rFonts w:ascii="Times New Roman" w:hAnsi="Times New Roman" w:cs="Times New Roman"/>
          <w:color w:val="000000" w:themeColor="text1"/>
          <w:lang w:val="ru-RU"/>
        </w:rPr>
        <w:t>нения их тона).</w:t>
      </w:r>
    </w:p>
    <w:p w14:paraId="0C397ED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о делении цветов на</w:t>
      </w:r>
      <w:r w:rsidR="004A3F46" w:rsidRPr="00C91A6B">
        <w:rPr>
          <w:rFonts w:ascii="Times New Roman" w:hAnsi="Times New Roman" w:cs="Times New Roman"/>
          <w:color w:val="000000" w:themeColor="text1"/>
          <w:lang w:val="ru-RU"/>
        </w:rPr>
        <w:t xml:space="preserve"> тёплые и холодные; уметь разли</w:t>
      </w:r>
      <w:r w:rsidRPr="00C91A6B">
        <w:rPr>
          <w:rFonts w:ascii="Times New Roman" w:hAnsi="Times New Roman" w:cs="Times New Roman"/>
          <w:color w:val="000000" w:themeColor="text1"/>
          <w:lang w:val="ru-RU"/>
        </w:rPr>
        <w:t>чать и сравнивать тёплые и холодные оттенки цвета.</w:t>
      </w:r>
    </w:p>
    <w:p w14:paraId="14C3352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эмоциональную в</w:t>
      </w:r>
      <w:r w:rsidR="004A3F46" w:rsidRPr="00C91A6B">
        <w:rPr>
          <w:rFonts w:ascii="Times New Roman" w:hAnsi="Times New Roman" w:cs="Times New Roman"/>
          <w:color w:val="000000" w:themeColor="text1"/>
          <w:lang w:val="ru-RU"/>
        </w:rPr>
        <w:t>ыразительность цвета: цвет звон</w:t>
      </w:r>
      <w:r w:rsidRPr="00C91A6B">
        <w:rPr>
          <w:rFonts w:ascii="Times New Roman" w:hAnsi="Times New Roman" w:cs="Times New Roman"/>
          <w:color w:val="000000" w:themeColor="text1"/>
          <w:lang w:val="ru-RU"/>
        </w:rPr>
        <w:t>кий и яркий, радостный; цвет мягкий, «глухой» и мрачный и др.</w:t>
      </w:r>
    </w:p>
    <w:p w14:paraId="1FD9E99D" w14:textId="77777777" w:rsidR="004A3F46"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опыт создания пейзажей, передающих разные состояния погоды (туман, грозу и др.) на основе изменения </w:t>
      </w:r>
      <w:r w:rsidR="004A3F46" w:rsidRPr="00C91A6B">
        <w:rPr>
          <w:rFonts w:ascii="Times New Roman" w:hAnsi="Times New Roman" w:cs="Times New Roman"/>
          <w:color w:val="000000" w:themeColor="text1"/>
          <w:lang w:val="ru-RU"/>
        </w:rPr>
        <w:t>то</w:t>
      </w:r>
      <w:r w:rsidRPr="00C91A6B">
        <w:rPr>
          <w:rFonts w:ascii="Times New Roman" w:hAnsi="Times New Roman" w:cs="Times New Roman"/>
          <w:color w:val="000000" w:themeColor="text1"/>
          <w:lang w:val="ru-RU"/>
        </w:rPr>
        <w:t>нального звучания цвета; приобретать опыт передачи разного цветового состояния моря.</w:t>
      </w:r>
    </w:p>
    <w:p w14:paraId="05E3EF79" w14:textId="77777777" w:rsidR="009E224D" w:rsidRPr="00C91A6B" w:rsidRDefault="004A3F46"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w:t>
      </w:r>
      <w:r w:rsidR="004D0A5B" w:rsidRPr="00C91A6B">
        <w:rPr>
          <w:rFonts w:ascii="Times New Roman" w:hAnsi="Times New Roman" w:cs="Times New Roman"/>
          <w:color w:val="000000" w:themeColor="text1"/>
          <w:lang w:val="ru-RU"/>
        </w:rPr>
        <w:t xml:space="preserve">меть в изображении сказочных персонажей выразить их характер (герои сказок добрые и злые, нежные и грозные); </w:t>
      </w:r>
      <w:r w:rsidRPr="00C91A6B">
        <w:rPr>
          <w:rFonts w:ascii="Times New Roman" w:hAnsi="Times New Roman" w:cs="Times New Roman"/>
          <w:color w:val="000000" w:themeColor="text1"/>
          <w:lang w:val="ru-RU"/>
        </w:rPr>
        <w:t>об</w:t>
      </w:r>
      <w:r w:rsidR="004D0A5B" w:rsidRPr="00C91A6B">
        <w:rPr>
          <w:rFonts w:ascii="Times New Roman" w:hAnsi="Times New Roman" w:cs="Times New Roman"/>
          <w:color w:val="000000" w:themeColor="text1"/>
          <w:lang w:val="ru-RU"/>
        </w:rPr>
        <w:t>суждать, объяснять, какими художественными средствами удалось показать характер сказочных персонажей.</w:t>
      </w:r>
    </w:p>
    <w:p w14:paraId="1466BAB8" w14:textId="77777777" w:rsidR="004A3F46" w:rsidRPr="00C91A6B" w:rsidRDefault="004A3F46" w:rsidP="0041663B">
      <w:pPr>
        <w:tabs>
          <w:tab w:val="left" w:pos="709"/>
        </w:tabs>
        <w:ind w:firstLine="567"/>
        <w:jc w:val="both"/>
        <w:rPr>
          <w:rFonts w:ascii="Times New Roman" w:hAnsi="Times New Roman" w:cs="Times New Roman"/>
          <w:b/>
          <w:color w:val="000000" w:themeColor="text1"/>
          <w:sz w:val="20"/>
          <w:szCs w:val="20"/>
          <w:lang w:val="ru-RU"/>
        </w:rPr>
      </w:pPr>
    </w:p>
    <w:p w14:paraId="4415DC7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15B6AC5A"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Познакомиться с тради</w:t>
      </w:r>
      <w:r w:rsidR="004A3F46" w:rsidRPr="00C91A6B">
        <w:rPr>
          <w:rFonts w:ascii="Times New Roman" w:hAnsi="Times New Roman" w:cs="Times New Roman"/>
          <w:color w:val="000000" w:themeColor="text1"/>
          <w:lang w:val="ru-RU"/>
        </w:rPr>
        <w:t>ционными игрушками одного из на</w:t>
      </w:r>
      <w:r w:rsidRPr="00C91A6B">
        <w:rPr>
          <w:rFonts w:ascii="Times New Roman" w:hAnsi="Times New Roman" w:cs="Times New Roman"/>
          <w:color w:val="000000" w:themeColor="text1"/>
          <w:lang w:val="ru-RU"/>
        </w:rPr>
        <w:t xml:space="preserve">родных художественных промыслов; освоить приёмы и </w:t>
      </w:r>
      <w:r w:rsidR="004A3F46" w:rsidRPr="00C91A6B">
        <w:rPr>
          <w:rFonts w:ascii="Times New Roman" w:hAnsi="Times New Roman" w:cs="Times New Roman"/>
          <w:color w:val="000000" w:themeColor="text1"/>
          <w:lang w:val="ru-RU"/>
        </w:rPr>
        <w:t>после</w:t>
      </w:r>
      <w:r w:rsidRPr="00C91A6B">
        <w:rPr>
          <w:rFonts w:ascii="Times New Roman" w:hAnsi="Times New Roman" w:cs="Times New Roman"/>
          <w:color w:val="000000" w:themeColor="text1"/>
          <w:lang w:val="ru-RU"/>
        </w:rPr>
        <w:t>довательность лепки игр</w:t>
      </w:r>
      <w:r w:rsidR="00037427" w:rsidRPr="00C91A6B">
        <w:rPr>
          <w:rFonts w:ascii="Times New Roman" w:hAnsi="Times New Roman" w:cs="Times New Roman"/>
          <w:color w:val="000000" w:themeColor="text1"/>
          <w:lang w:val="ru-RU"/>
        </w:rPr>
        <w:t>ушки в традициях выбранного про</w:t>
      </w:r>
      <w:r w:rsidRPr="00C91A6B">
        <w:rPr>
          <w:rFonts w:ascii="Times New Roman" w:hAnsi="Times New Roman" w:cs="Times New Roman"/>
          <w:color w:val="000000" w:themeColor="text1"/>
          <w:lang w:val="ru-RU"/>
        </w:rPr>
        <w:t>мысла; выполнить в технике лепки фигурку сказочного зверя по мотивам традиций выбра</w:t>
      </w:r>
      <w:r w:rsidR="00037427" w:rsidRPr="00C91A6B">
        <w:rPr>
          <w:rFonts w:ascii="Times New Roman" w:hAnsi="Times New Roman" w:cs="Times New Roman"/>
          <w:color w:val="000000" w:themeColor="text1"/>
          <w:lang w:val="ru-RU"/>
        </w:rPr>
        <w:t>нного промысла (по выбору: фили</w:t>
      </w:r>
      <w:r w:rsidRPr="00C91A6B">
        <w:rPr>
          <w:rFonts w:ascii="Times New Roman" w:hAnsi="Times New Roman" w:cs="Times New Roman"/>
          <w:color w:val="000000" w:themeColor="text1"/>
          <w:lang w:val="ru-RU"/>
        </w:rPr>
        <w:t>моновская, абашевская, каргопольская, дымковская игрушки или с учётом местных промыслов).</w:t>
      </w:r>
    </w:p>
    <w:p w14:paraId="1BFEAF3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Знать об изменениях скульптурного образа при осмотре </w:t>
      </w:r>
      <w:r w:rsidR="00037427"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изведения с разных сторон.</w:t>
      </w:r>
    </w:p>
    <w:p w14:paraId="1495C05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в процессе лепки из пластилина опыт передачи движения цельной лепной формы и разного характера </w:t>
      </w:r>
      <w:r w:rsidR="00037427" w:rsidRPr="00C91A6B">
        <w:rPr>
          <w:rFonts w:ascii="Times New Roman" w:hAnsi="Times New Roman" w:cs="Times New Roman"/>
          <w:color w:val="000000" w:themeColor="text1"/>
          <w:lang w:val="ru-RU"/>
        </w:rPr>
        <w:t>движе</w:t>
      </w:r>
      <w:r w:rsidRPr="00C91A6B">
        <w:rPr>
          <w:rFonts w:ascii="Times New Roman" w:hAnsi="Times New Roman" w:cs="Times New Roman"/>
          <w:color w:val="000000" w:themeColor="text1"/>
          <w:lang w:val="ru-RU"/>
        </w:rPr>
        <w:t>ния этой формы (изображения зверушки).</w:t>
      </w:r>
    </w:p>
    <w:p w14:paraId="50012CF0" w14:textId="77777777" w:rsidR="00037427" w:rsidRPr="00C91A6B" w:rsidRDefault="00037427" w:rsidP="0041663B">
      <w:pPr>
        <w:tabs>
          <w:tab w:val="left" w:pos="709"/>
        </w:tabs>
        <w:ind w:firstLine="567"/>
        <w:jc w:val="both"/>
        <w:rPr>
          <w:rFonts w:ascii="Times New Roman" w:hAnsi="Times New Roman" w:cs="Times New Roman"/>
          <w:b/>
          <w:color w:val="000000" w:themeColor="text1"/>
          <w:sz w:val="20"/>
          <w:szCs w:val="20"/>
          <w:lang w:val="ru-RU"/>
        </w:rPr>
      </w:pPr>
    </w:p>
    <w:p w14:paraId="5825D0C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3DC710C0"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анализиров</w:t>
      </w:r>
      <w:r w:rsidR="00037427" w:rsidRPr="00C91A6B">
        <w:rPr>
          <w:rFonts w:ascii="Times New Roman" w:hAnsi="Times New Roman" w:cs="Times New Roman"/>
          <w:color w:val="000000" w:themeColor="text1"/>
          <w:lang w:val="ru-RU"/>
        </w:rPr>
        <w:t>ать и эстетически оценивать раз</w:t>
      </w:r>
      <w:r w:rsidRPr="00C91A6B">
        <w:rPr>
          <w:rFonts w:ascii="Times New Roman" w:hAnsi="Times New Roman" w:cs="Times New Roman"/>
          <w:color w:val="000000" w:themeColor="text1"/>
          <w:lang w:val="ru-RU"/>
        </w:rPr>
        <w:t>нообразие форм в природе, воспринимаемых как узоры.</w:t>
      </w:r>
    </w:p>
    <w:p w14:paraId="18DA60E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сопоставлять</w:t>
      </w:r>
      <w:r w:rsidR="00037427" w:rsidRPr="00C91A6B">
        <w:rPr>
          <w:rFonts w:ascii="Times New Roman" w:hAnsi="Times New Roman" w:cs="Times New Roman"/>
          <w:color w:val="000000" w:themeColor="text1"/>
          <w:lang w:val="ru-RU"/>
        </w:rPr>
        <w:t xml:space="preserve"> природные явления — узоры (кап</w:t>
      </w:r>
      <w:r w:rsidRPr="00C91A6B">
        <w:rPr>
          <w:rFonts w:ascii="Times New Roman" w:hAnsi="Times New Roman" w:cs="Times New Roman"/>
          <w:color w:val="000000" w:themeColor="text1"/>
          <w:lang w:val="ru-RU"/>
        </w:rPr>
        <w:t>ли, снежинки, паутинки, роса на листьях, серёжки во время цветения деревьев и др.) — с рукотворными произведениями декоративного искусства (кружево, шитьё, ювелирные изделия и др.).</w:t>
      </w:r>
    </w:p>
    <w:p w14:paraId="0CC45EE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выполне</w:t>
      </w:r>
      <w:r w:rsidR="00037427" w:rsidRPr="00C91A6B">
        <w:rPr>
          <w:rFonts w:ascii="Times New Roman" w:hAnsi="Times New Roman" w:cs="Times New Roman"/>
          <w:color w:val="000000" w:themeColor="text1"/>
          <w:lang w:val="ru-RU"/>
        </w:rPr>
        <w:t>ния эскиза геометрического орна</w:t>
      </w:r>
      <w:r w:rsidRPr="00C91A6B">
        <w:rPr>
          <w:rFonts w:ascii="Times New Roman" w:hAnsi="Times New Roman" w:cs="Times New Roman"/>
          <w:color w:val="000000" w:themeColor="text1"/>
          <w:lang w:val="ru-RU"/>
        </w:rPr>
        <w:t>мента кружева или вышивки на основе природных мотивов.</w:t>
      </w:r>
    </w:p>
    <w:p w14:paraId="647892D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приёмы орнаментального оформления сказочных глиняных зверушек, созданных по мотивам народного </w:t>
      </w:r>
      <w:r w:rsidR="00037427" w:rsidRPr="00C91A6B">
        <w:rPr>
          <w:rFonts w:ascii="Times New Roman" w:hAnsi="Times New Roman" w:cs="Times New Roman"/>
          <w:color w:val="000000" w:themeColor="text1"/>
          <w:lang w:val="ru-RU"/>
        </w:rPr>
        <w:t>художе</w:t>
      </w:r>
      <w:r w:rsidRPr="00C91A6B">
        <w:rPr>
          <w:rFonts w:ascii="Times New Roman" w:hAnsi="Times New Roman" w:cs="Times New Roman"/>
          <w:color w:val="000000" w:themeColor="text1"/>
          <w:lang w:val="ru-RU"/>
        </w:rPr>
        <w:t>ственного промысла (по выбору: филимоновская, абашевская, каргопольская, дымковская игрушки или с учётом местных промыслов).</w:t>
      </w:r>
    </w:p>
    <w:p w14:paraId="00A6F9D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преобр</w:t>
      </w:r>
      <w:r w:rsidR="00037427" w:rsidRPr="00C91A6B">
        <w:rPr>
          <w:rFonts w:ascii="Times New Roman" w:hAnsi="Times New Roman" w:cs="Times New Roman"/>
          <w:color w:val="000000" w:themeColor="text1"/>
          <w:lang w:val="ru-RU"/>
        </w:rPr>
        <w:t>азования бытовых подручных неху</w:t>
      </w:r>
      <w:r w:rsidRPr="00C91A6B">
        <w:rPr>
          <w:rFonts w:ascii="Times New Roman" w:hAnsi="Times New Roman" w:cs="Times New Roman"/>
          <w:color w:val="000000" w:themeColor="text1"/>
          <w:lang w:val="ru-RU"/>
        </w:rPr>
        <w:t>дожественных материалов в художественные изображения и поделки.</w:t>
      </w:r>
    </w:p>
    <w:p w14:paraId="20CA45A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анализиро</w:t>
      </w:r>
      <w:r w:rsidR="00037427" w:rsidRPr="00C91A6B">
        <w:rPr>
          <w:rFonts w:ascii="Times New Roman" w:hAnsi="Times New Roman" w:cs="Times New Roman"/>
          <w:color w:val="000000" w:themeColor="text1"/>
          <w:lang w:val="ru-RU"/>
        </w:rPr>
        <w:t>вать, сравнивать украшения чело</w:t>
      </w:r>
      <w:r w:rsidRPr="00C91A6B">
        <w:rPr>
          <w:rFonts w:ascii="Times New Roman" w:hAnsi="Times New Roman" w:cs="Times New Roman"/>
          <w:color w:val="000000" w:themeColor="text1"/>
          <w:lang w:val="ru-RU"/>
        </w:rPr>
        <w:t>века на примерах иллюстраций к народным сказкам лучших художников-иллюстраторов (например, И. Я. Билибина), когда украшения не только соответствуют народным традициям, но и выражают характер персонажа; учиться понимать, что укра</w:t>
      </w:r>
      <w:r w:rsidR="00037427" w:rsidRPr="00C91A6B">
        <w:rPr>
          <w:rFonts w:ascii="Times New Roman" w:hAnsi="Times New Roman" w:cs="Times New Roman"/>
          <w:color w:val="000000" w:themeColor="text1"/>
          <w:lang w:val="ru-RU"/>
        </w:rPr>
        <w:t>ш</w:t>
      </w:r>
      <w:r w:rsidRPr="00C91A6B">
        <w:rPr>
          <w:rFonts w:ascii="Times New Roman" w:hAnsi="Times New Roman" w:cs="Times New Roman"/>
          <w:color w:val="000000" w:themeColor="text1"/>
          <w:lang w:val="ru-RU"/>
        </w:rPr>
        <w:t>ения человека рассказывают о нём, выявляют особенности его характера, его представления о красоте.</w:t>
      </w:r>
    </w:p>
    <w:p w14:paraId="0ADEEE2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опыт выполнения красками рисунков </w:t>
      </w:r>
      <w:r w:rsidR="00037427" w:rsidRPr="00C91A6B">
        <w:rPr>
          <w:rFonts w:ascii="Times New Roman" w:hAnsi="Times New Roman" w:cs="Times New Roman"/>
          <w:color w:val="000000" w:themeColor="text1"/>
          <w:lang w:val="ru-RU"/>
        </w:rPr>
        <w:t>украше</w:t>
      </w:r>
      <w:r w:rsidRPr="00C91A6B">
        <w:rPr>
          <w:rFonts w:ascii="Times New Roman" w:hAnsi="Times New Roman" w:cs="Times New Roman"/>
          <w:color w:val="000000" w:themeColor="text1"/>
          <w:lang w:val="ru-RU"/>
        </w:rPr>
        <w:t>ний народных былинных персонажей.</w:t>
      </w:r>
    </w:p>
    <w:p w14:paraId="25628B39" w14:textId="77777777" w:rsidR="00037427" w:rsidRPr="00C91A6B" w:rsidRDefault="00037427" w:rsidP="0041663B">
      <w:pPr>
        <w:tabs>
          <w:tab w:val="left" w:pos="709"/>
        </w:tabs>
        <w:ind w:firstLine="567"/>
        <w:jc w:val="both"/>
        <w:rPr>
          <w:rFonts w:ascii="Times New Roman" w:hAnsi="Times New Roman" w:cs="Times New Roman"/>
          <w:b/>
          <w:color w:val="000000" w:themeColor="text1"/>
          <w:sz w:val="20"/>
          <w:szCs w:val="20"/>
          <w:lang w:val="ru-RU"/>
        </w:rPr>
      </w:pPr>
    </w:p>
    <w:p w14:paraId="5083C50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«Архитектура»</w:t>
      </w:r>
    </w:p>
    <w:p w14:paraId="6A29E83B"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приёмы создания объёмных предметов из бумаги и объёмного декорирования предметов из бумаги.</w:t>
      </w:r>
    </w:p>
    <w:p w14:paraId="64BF036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Участвовать в коллективной работе по построению из бумаги пространственного макета сказочного города или детской </w:t>
      </w:r>
      <w:r w:rsidR="00037427" w:rsidRPr="00C91A6B">
        <w:rPr>
          <w:rFonts w:ascii="Times New Roman" w:hAnsi="Times New Roman" w:cs="Times New Roman"/>
          <w:color w:val="000000" w:themeColor="text1"/>
          <w:lang w:val="ru-RU"/>
        </w:rPr>
        <w:t>пло</w:t>
      </w:r>
      <w:r w:rsidRPr="00C91A6B">
        <w:rPr>
          <w:rFonts w:ascii="Times New Roman" w:hAnsi="Times New Roman" w:cs="Times New Roman"/>
          <w:color w:val="000000" w:themeColor="text1"/>
          <w:lang w:val="ru-RU"/>
        </w:rPr>
        <w:t>щадки.</w:t>
      </w:r>
    </w:p>
    <w:p w14:paraId="0EF1D2A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характе</w:t>
      </w:r>
      <w:r w:rsidR="00037427" w:rsidRPr="00C91A6B">
        <w:rPr>
          <w:rFonts w:ascii="Times New Roman" w:hAnsi="Times New Roman" w:cs="Times New Roman"/>
          <w:color w:val="000000" w:themeColor="text1"/>
          <w:lang w:val="ru-RU"/>
        </w:rPr>
        <w:t>ризовать конструкцию архитектур</w:t>
      </w:r>
      <w:r w:rsidRPr="00C91A6B">
        <w:rPr>
          <w:rFonts w:ascii="Times New Roman" w:hAnsi="Times New Roman" w:cs="Times New Roman"/>
          <w:color w:val="000000" w:themeColor="text1"/>
          <w:lang w:val="ru-RU"/>
        </w:rPr>
        <w:t>ных строений (по фотографиям в условиях урока), указывая составные части и их пропорциональные соотношения.</w:t>
      </w:r>
    </w:p>
    <w:p w14:paraId="6E2ACA1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понимание образа</w:t>
      </w:r>
      <w:r w:rsidR="00037427" w:rsidRPr="00C91A6B">
        <w:rPr>
          <w:rFonts w:ascii="Times New Roman" w:hAnsi="Times New Roman" w:cs="Times New Roman"/>
          <w:color w:val="000000" w:themeColor="text1"/>
          <w:lang w:val="ru-RU"/>
        </w:rPr>
        <w:t xml:space="preserve"> здания, то есть его эмоциональ</w:t>
      </w:r>
      <w:r w:rsidRPr="00C91A6B">
        <w:rPr>
          <w:rFonts w:ascii="Times New Roman" w:hAnsi="Times New Roman" w:cs="Times New Roman"/>
          <w:color w:val="000000" w:themeColor="text1"/>
          <w:lang w:val="ru-RU"/>
        </w:rPr>
        <w:t>ного воздействия.</w:t>
      </w:r>
    </w:p>
    <w:p w14:paraId="7A97155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14:paraId="111A8DB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опыт сочинения и изображения жилья для </w:t>
      </w:r>
      <w:r w:rsidR="00037427"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ных по своему характеру гер</w:t>
      </w:r>
      <w:r w:rsidR="00037427" w:rsidRPr="00C91A6B">
        <w:rPr>
          <w:rFonts w:ascii="Times New Roman" w:hAnsi="Times New Roman" w:cs="Times New Roman"/>
          <w:color w:val="000000" w:themeColor="text1"/>
          <w:lang w:val="ru-RU"/>
        </w:rPr>
        <w:t>оев литературных и народных ска</w:t>
      </w:r>
      <w:r w:rsidRPr="00C91A6B">
        <w:rPr>
          <w:rFonts w:ascii="Times New Roman" w:hAnsi="Times New Roman" w:cs="Times New Roman"/>
          <w:color w:val="000000" w:themeColor="text1"/>
          <w:lang w:val="ru-RU"/>
        </w:rPr>
        <w:t>зок.</w:t>
      </w:r>
    </w:p>
    <w:p w14:paraId="42BC4B20" w14:textId="77777777" w:rsidR="00037427" w:rsidRPr="00C91A6B" w:rsidRDefault="00037427" w:rsidP="0041663B">
      <w:pPr>
        <w:tabs>
          <w:tab w:val="left" w:pos="709"/>
        </w:tabs>
        <w:ind w:firstLine="567"/>
        <w:jc w:val="both"/>
        <w:rPr>
          <w:rFonts w:ascii="Times New Roman" w:hAnsi="Times New Roman" w:cs="Times New Roman"/>
          <w:b/>
          <w:color w:val="000000" w:themeColor="text1"/>
          <w:sz w:val="20"/>
          <w:szCs w:val="20"/>
          <w:lang w:val="ru-RU"/>
        </w:rPr>
      </w:pPr>
    </w:p>
    <w:p w14:paraId="4C9ADEB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6C5E24DC"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Обсуждать примеры детского художественного творчества с точки зрения выражения в них содержания, настроения, </w:t>
      </w:r>
      <w:r w:rsidR="00037427" w:rsidRPr="00C91A6B">
        <w:rPr>
          <w:rFonts w:ascii="Times New Roman" w:hAnsi="Times New Roman" w:cs="Times New Roman"/>
          <w:color w:val="000000" w:themeColor="text1"/>
          <w:lang w:val="ru-RU"/>
        </w:rPr>
        <w:t>рас</w:t>
      </w:r>
      <w:r w:rsidRPr="00C91A6B">
        <w:rPr>
          <w:rFonts w:ascii="Times New Roman" w:hAnsi="Times New Roman" w:cs="Times New Roman"/>
          <w:color w:val="000000" w:themeColor="text1"/>
          <w:lang w:val="ru-RU"/>
        </w:rPr>
        <w:t xml:space="preserve">положения изображения в листе, цвета и других средств </w:t>
      </w:r>
      <w:r w:rsidR="00037427" w:rsidRPr="00C91A6B">
        <w:rPr>
          <w:rFonts w:ascii="Times New Roman" w:hAnsi="Times New Roman" w:cs="Times New Roman"/>
          <w:color w:val="000000" w:themeColor="text1"/>
          <w:lang w:val="ru-RU"/>
        </w:rPr>
        <w:t>худо</w:t>
      </w:r>
      <w:r w:rsidRPr="00C91A6B">
        <w:rPr>
          <w:rFonts w:ascii="Times New Roman" w:hAnsi="Times New Roman" w:cs="Times New Roman"/>
          <w:color w:val="000000" w:themeColor="text1"/>
          <w:lang w:val="ru-RU"/>
        </w:rPr>
        <w:t>жественной выразительности, а также ответа на поставленную учебную задачу.</w:t>
      </w:r>
    </w:p>
    <w:p w14:paraId="72B8EFB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развивать умения вести эстетическое наблюдение явлений природы, а также потребность в таком наблюдении.</w:t>
      </w:r>
    </w:p>
    <w:p w14:paraId="3BD18A5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эстетич</w:t>
      </w:r>
      <w:r w:rsidR="00037427" w:rsidRPr="00C91A6B">
        <w:rPr>
          <w:rFonts w:ascii="Times New Roman" w:hAnsi="Times New Roman" w:cs="Times New Roman"/>
          <w:color w:val="000000" w:themeColor="text1"/>
          <w:lang w:val="ru-RU"/>
        </w:rPr>
        <w:t>еского наблюдения и художествен</w:t>
      </w:r>
      <w:r w:rsidRPr="00C91A6B">
        <w:rPr>
          <w:rFonts w:ascii="Times New Roman" w:hAnsi="Times New Roman" w:cs="Times New Roman"/>
          <w:color w:val="000000" w:themeColor="text1"/>
          <w:lang w:val="ru-RU"/>
        </w:rPr>
        <w:t xml:space="preserve">ного анализа произведений </w:t>
      </w:r>
      <w:r w:rsidR="00037427" w:rsidRPr="00C91A6B">
        <w:rPr>
          <w:rFonts w:ascii="Times New Roman" w:hAnsi="Times New Roman" w:cs="Times New Roman"/>
          <w:color w:val="000000" w:themeColor="text1"/>
          <w:lang w:val="ru-RU"/>
        </w:rPr>
        <w:t>декоративного искусства и их ор</w:t>
      </w:r>
      <w:r w:rsidRPr="00C91A6B">
        <w:rPr>
          <w:rFonts w:ascii="Times New Roman" w:hAnsi="Times New Roman" w:cs="Times New Roman"/>
          <w:color w:val="000000" w:themeColor="text1"/>
          <w:lang w:val="ru-RU"/>
        </w:rPr>
        <w:t>наментальной организации (кружево, шитьё, резьба и роспись по дереву и ткани, чеканка и др.).</w:t>
      </w:r>
    </w:p>
    <w:p w14:paraId="70B3ED83" w14:textId="77777777" w:rsidR="00037427"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восприят</w:t>
      </w:r>
      <w:r w:rsidR="00037427" w:rsidRPr="00C91A6B">
        <w:rPr>
          <w:rFonts w:ascii="Times New Roman" w:hAnsi="Times New Roman" w:cs="Times New Roman"/>
          <w:color w:val="000000" w:themeColor="text1"/>
          <w:lang w:val="ru-RU"/>
        </w:rPr>
        <w:t>ия, эстетического анализа произ</w:t>
      </w:r>
      <w:r w:rsidRPr="00C91A6B">
        <w:rPr>
          <w:rFonts w:ascii="Times New Roman" w:hAnsi="Times New Roman" w:cs="Times New Roman"/>
          <w:color w:val="000000" w:themeColor="text1"/>
          <w:lang w:val="ru-RU"/>
        </w:rPr>
        <w:t xml:space="preserve">ведений отечественных художников-пейзажистов (И. И. </w:t>
      </w:r>
      <w:r w:rsidR="00037427" w:rsidRPr="00C91A6B">
        <w:rPr>
          <w:rFonts w:ascii="Times New Roman" w:hAnsi="Times New Roman" w:cs="Times New Roman"/>
          <w:color w:val="000000" w:themeColor="text1"/>
          <w:lang w:val="ru-RU"/>
        </w:rPr>
        <w:t>Леви</w:t>
      </w:r>
      <w:r w:rsidRPr="00C91A6B">
        <w:rPr>
          <w:rFonts w:ascii="Times New Roman" w:hAnsi="Times New Roman" w:cs="Times New Roman"/>
          <w:color w:val="000000" w:themeColor="text1"/>
          <w:lang w:val="ru-RU"/>
        </w:rPr>
        <w:t>тана, И. И. Шишкина, И. К. Айвазовского, А. И. Куинджи, Н. П. Крымова и других по</w:t>
      </w:r>
      <w:r w:rsidR="00037427" w:rsidRPr="00C91A6B">
        <w:rPr>
          <w:rFonts w:ascii="Times New Roman" w:hAnsi="Times New Roman" w:cs="Times New Roman"/>
          <w:color w:val="000000" w:themeColor="text1"/>
          <w:lang w:val="ru-RU"/>
        </w:rPr>
        <w:t xml:space="preserve"> выбору учителя), а также худож</w:t>
      </w:r>
      <w:r w:rsidRPr="00C91A6B">
        <w:rPr>
          <w:rFonts w:ascii="Times New Roman" w:hAnsi="Times New Roman" w:cs="Times New Roman"/>
          <w:color w:val="000000" w:themeColor="text1"/>
          <w:lang w:val="ru-RU"/>
        </w:rPr>
        <w:t>ников-анималистов (В. В. Ватагина, Е. И. Чарушина и других по выбору учителя).</w:t>
      </w:r>
    </w:p>
    <w:p w14:paraId="41AB9B3F" w14:textId="77777777" w:rsidR="009E224D" w:rsidRPr="00C91A6B" w:rsidRDefault="00037427"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риобретать опыт восприят</w:t>
      </w:r>
      <w:r w:rsidRPr="00C91A6B">
        <w:rPr>
          <w:rFonts w:ascii="Times New Roman" w:hAnsi="Times New Roman" w:cs="Times New Roman"/>
          <w:color w:val="000000" w:themeColor="text1"/>
          <w:lang w:val="ru-RU"/>
        </w:rPr>
        <w:t>ия, эстетического анализа произ</w:t>
      </w:r>
      <w:r w:rsidR="004D0A5B" w:rsidRPr="00C91A6B">
        <w:rPr>
          <w:rFonts w:ascii="Times New Roman" w:hAnsi="Times New Roman" w:cs="Times New Roman"/>
          <w:color w:val="000000" w:themeColor="text1"/>
          <w:lang w:val="ru-RU"/>
        </w:rPr>
        <w:t>ведений живописи западноевропейских художников с актив</w:t>
      </w:r>
      <w:r w:rsidRPr="00C91A6B">
        <w:rPr>
          <w:rFonts w:ascii="Times New Roman" w:hAnsi="Times New Roman" w:cs="Times New Roman"/>
          <w:color w:val="000000" w:themeColor="text1"/>
          <w:lang w:val="ru-RU"/>
        </w:rPr>
        <w:t>н</w:t>
      </w:r>
      <w:r w:rsidR="004D0A5B" w:rsidRPr="00C91A6B">
        <w:rPr>
          <w:rFonts w:ascii="Times New Roman" w:hAnsi="Times New Roman" w:cs="Times New Roman"/>
          <w:color w:val="000000" w:themeColor="text1"/>
          <w:lang w:val="ru-RU"/>
        </w:rPr>
        <w:t>ым, ярким выражением настроения (В. Ван Гога, К. Моне, А. Матисса и других по выбору учителя).</w:t>
      </w:r>
    </w:p>
    <w:p w14:paraId="6F6FA60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имена и узнавать наиболее известные произведения художников И. И. Левитан</w:t>
      </w:r>
      <w:r w:rsidR="00037427" w:rsidRPr="00C91A6B">
        <w:rPr>
          <w:rFonts w:ascii="Times New Roman" w:hAnsi="Times New Roman" w:cs="Times New Roman"/>
          <w:color w:val="000000" w:themeColor="text1"/>
          <w:lang w:val="ru-RU"/>
        </w:rPr>
        <w:t>а, И. И. Шишкина, И. К. Айвазов</w:t>
      </w:r>
      <w:r w:rsidRPr="00C91A6B">
        <w:rPr>
          <w:rFonts w:ascii="Times New Roman" w:hAnsi="Times New Roman" w:cs="Times New Roman"/>
          <w:color w:val="000000" w:themeColor="text1"/>
          <w:lang w:val="ru-RU"/>
        </w:rPr>
        <w:t>ского, В. М. Васнецова, В. В. Ватагина, Е. И. Чарушина (и других по выбору учителя).</w:t>
      </w:r>
    </w:p>
    <w:p w14:paraId="2940B109" w14:textId="77777777" w:rsidR="00037427" w:rsidRPr="00C91A6B" w:rsidRDefault="00037427" w:rsidP="0041663B">
      <w:pPr>
        <w:tabs>
          <w:tab w:val="left" w:pos="709"/>
        </w:tabs>
        <w:ind w:firstLine="567"/>
        <w:jc w:val="both"/>
        <w:rPr>
          <w:rFonts w:ascii="Times New Roman" w:hAnsi="Times New Roman" w:cs="Times New Roman"/>
          <w:b/>
          <w:color w:val="000000" w:themeColor="text1"/>
          <w:sz w:val="20"/>
          <w:szCs w:val="20"/>
          <w:lang w:val="ru-RU"/>
        </w:rPr>
      </w:pPr>
    </w:p>
    <w:p w14:paraId="31D4682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3CABAD3B"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возможности </w:t>
      </w:r>
      <w:r w:rsidR="00037427" w:rsidRPr="00C91A6B">
        <w:rPr>
          <w:rFonts w:ascii="Times New Roman" w:hAnsi="Times New Roman" w:cs="Times New Roman"/>
          <w:color w:val="000000" w:themeColor="text1"/>
          <w:lang w:val="ru-RU"/>
        </w:rPr>
        <w:t>изображения с помощью разных ви</w:t>
      </w:r>
      <w:r w:rsidRPr="00C91A6B">
        <w:rPr>
          <w:rFonts w:ascii="Times New Roman" w:hAnsi="Times New Roman" w:cs="Times New Roman"/>
          <w:color w:val="000000" w:themeColor="text1"/>
          <w:lang w:val="ru-RU"/>
        </w:rPr>
        <w:t xml:space="preserve">дов линий в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(или другом графическом </w:t>
      </w:r>
      <w:r w:rsidR="00037427" w:rsidRPr="00C91A6B">
        <w:rPr>
          <w:rFonts w:ascii="Times New Roman" w:hAnsi="Times New Roman" w:cs="Times New Roman"/>
          <w:color w:val="000000" w:themeColor="text1"/>
          <w:lang w:val="ru-RU"/>
        </w:rPr>
        <w:t>редак</w:t>
      </w:r>
      <w:r w:rsidRPr="00C91A6B">
        <w:rPr>
          <w:rFonts w:ascii="Times New Roman" w:hAnsi="Times New Roman" w:cs="Times New Roman"/>
          <w:color w:val="000000" w:themeColor="text1"/>
          <w:lang w:val="ru-RU"/>
        </w:rPr>
        <w:t>торе).</w:t>
      </w:r>
    </w:p>
    <w:p w14:paraId="212171D9"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приёмы транс</w:t>
      </w:r>
      <w:r w:rsidR="00037427" w:rsidRPr="00C91A6B">
        <w:rPr>
          <w:rFonts w:ascii="Times New Roman" w:hAnsi="Times New Roman" w:cs="Times New Roman"/>
          <w:color w:val="000000" w:themeColor="text1"/>
          <w:lang w:val="ru-RU"/>
        </w:rPr>
        <w:t>формации и копирования геометри</w:t>
      </w:r>
      <w:r w:rsidRPr="00C91A6B">
        <w:rPr>
          <w:rFonts w:ascii="Times New Roman" w:hAnsi="Times New Roman" w:cs="Times New Roman"/>
          <w:color w:val="000000" w:themeColor="text1"/>
          <w:lang w:val="ru-RU"/>
        </w:rPr>
        <w:t xml:space="preserve">ческих фигур в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а также построения из них простых рисунков или орнаментов.</w:t>
      </w:r>
    </w:p>
    <w:p w14:paraId="1B195B4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в компьютерном редакторе (например,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xml:space="preserve">) </w:t>
      </w:r>
      <w:r w:rsidR="00037427" w:rsidRPr="00C91A6B">
        <w:rPr>
          <w:rFonts w:ascii="Times New Roman" w:hAnsi="Times New Roman" w:cs="Times New Roman"/>
          <w:color w:val="000000" w:themeColor="text1"/>
          <w:lang w:val="ru-RU"/>
        </w:rPr>
        <w:t>ин</w:t>
      </w:r>
      <w:r w:rsidRPr="00C91A6B">
        <w:rPr>
          <w:rFonts w:ascii="Times New Roman" w:hAnsi="Times New Roman" w:cs="Times New Roman"/>
          <w:color w:val="000000" w:themeColor="text1"/>
          <w:lang w:val="ru-RU"/>
        </w:rPr>
        <w:t>струменты и техники — карандаш, кисточка, ластик, заливка и др. — и создавать простые рисунки или композиции (напр</w:t>
      </w:r>
      <w:r w:rsidR="00037427" w:rsidRPr="00C91A6B">
        <w:rPr>
          <w:rFonts w:ascii="Times New Roman" w:hAnsi="Times New Roman" w:cs="Times New Roman"/>
          <w:color w:val="000000" w:themeColor="text1"/>
          <w:lang w:val="ru-RU"/>
        </w:rPr>
        <w:t>и</w:t>
      </w:r>
      <w:r w:rsidRPr="00C91A6B">
        <w:rPr>
          <w:rFonts w:ascii="Times New Roman" w:hAnsi="Times New Roman" w:cs="Times New Roman"/>
          <w:color w:val="000000" w:themeColor="text1"/>
          <w:lang w:val="ru-RU"/>
        </w:rPr>
        <w:t>мер, образ дерева).</w:t>
      </w:r>
    </w:p>
    <w:p w14:paraId="36CEF37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композиционное построение кадра при </w:t>
      </w:r>
      <w:r w:rsidR="00037427" w:rsidRPr="00C91A6B">
        <w:rPr>
          <w:rFonts w:ascii="Times New Roman" w:hAnsi="Times New Roman" w:cs="Times New Roman"/>
          <w:color w:val="000000" w:themeColor="text1"/>
          <w:lang w:val="ru-RU"/>
        </w:rPr>
        <w:t>фотографи</w:t>
      </w:r>
      <w:r w:rsidRPr="00C91A6B">
        <w:rPr>
          <w:rFonts w:ascii="Times New Roman" w:hAnsi="Times New Roman" w:cs="Times New Roman"/>
          <w:color w:val="000000" w:themeColor="text1"/>
          <w:lang w:val="ru-RU"/>
        </w:rPr>
        <w:t xml:space="preserve">ровании: расположение объекта в кадре, масштаб, доминанта. Участвовать в обсуждении композиционного построения </w:t>
      </w:r>
      <w:r w:rsidR="00037427" w:rsidRPr="00C91A6B">
        <w:rPr>
          <w:rFonts w:ascii="Times New Roman" w:hAnsi="Times New Roman" w:cs="Times New Roman"/>
          <w:color w:val="000000" w:themeColor="text1"/>
          <w:lang w:val="ru-RU"/>
        </w:rPr>
        <w:t>ка</w:t>
      </w:r>
      <w:r w:rsidRPr="00C91A6B">
        <w:rPr>
          <w:rFonts w:ascii="Times New Roman" w:hAnsi="Times New Roman" w:cs="Times New Roman"/>
          <w:color w:val="000000" w:themeColor="text1"/>
          <w:lang w:val="ru-RU"/>
        </w:rPr>
        <w:t>дра в фотографии.</w:t>
      </w:r>
    </w:p>
    <w:p w14:paraId="3C5F7CDE" w14:textId="77777777" w:rsidR="00037427" w:rsidRPr="00C91A6B" w:rsidRDefault="00037427" w:rsidP="0041663B">
      <w:pPr>
        <w:tabs>
          <w:tab w:val="left" w:pos="709"/>
        </w:tabs>
        <w:ind w:firstLine="567"/>
        <w:jc w:val="both"/>
        <w:rPr>
          <w:rFonts w:ascii="Times New Roman" w:hAnsi="Times New Roman" w:cs="Times New Roman"/>
          <w:color w:val="000000" w:themeColor="text1"/>
          <w:sz w:val="20"/>
          <w:szCs w:val="20"/>
          <w:lang w:val="ru-RU"/>
        </w:rPr>
      </w:pPr>
    </w:p>
    <w:p w14:paraId="3646198E" w14:textId="77777777" w:rsidR="009E224D" w:rsidRPr="00C91A6B" w:rsidRDefault="00037427"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w:t>
      </w:r>
    </w:p>
    <w:p w14:paraId="3A4F2C4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0A63B6BB"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14:paraId="2E65EA38"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Получать опыт создания </w:t>
      </w:r>
      <w:r w:rsidR="00037427" w:rsidRPr="00C91A6B">
        <w:rPr>
          <w:rFonts w:ascii="Times New Roman" w:hAnsi="Times New Roman" w:cs="Times New Roman"/>
          <w:color w:val="000000" w:themeColor="text1"/>
          <w:lang w:val="ru-RU"/>
        </w:rPr>
        <w:t>эскиза книжки-игрушки на выбран</w:t>
      </w:r>
      <w:r w:rsidRPr="00C91A6B">
        <w:rPr>
          <w:rFonts w:ascii="Times New Roman" w:hAnsi="Times New Roman" w:cs="Times New Roman"/>
          <w:color w:val="000000" w:themeColor="text1"/>
          <w:lang w:val="ru-RU"/>
        </w:rPr>
        <w:t>ный сюжет: рисунок обложки с соединением шрифта (текста) и изображения, рисунок з</w:t>
      </w:r>
      <w:r w:rsidR="00037427" w:rsidRPr="00C91A6B">
        <w:rPr>
          <w:rFonts w:ascii="Times New Roman" w:hAnsi="Times New Roman" w:cs="Times New Roman"/>
          <w:color w:val="000000" w:themeColor="text1"/>
          <w:lang w:val="ru-RU"/>
        </w:rPr>
        <w:t>аглавной буквицы, создание иллю</w:t>
      </w:r>
      <w:r w:rsidRPr="00C91A6B">
        <w:rPr>
          <w:rFonts w:ascii="Times New Roman" w:hAnsi="Times New Roman" w:cs="Times New Roman"/>
          <w:color w:val="000000" w:themeColor="text1"/>
          <w:lang w:val="ru-RU"/>
        </w:rPr>
        <w:t>страций, размещение текста и иллюстраций на развороте.</w:t>
      </w:r>
    </w:p>
    <w:p w14:paraId="16D7285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Узнавать об искусстве </w:t>
      </w:r>
      <w:r w:rsidR="00037427" w:rsidRPr="00C91A6B">
        <w:rPr>
          <w:rFonts w:ascii="Times New Roman" w:hAnsi="Times New Roman" w:cs="Times New Roman"/>
          <w:color w:val="000000" w:themeColor="text1"/>
          <w:lang w:val="ru-RU"/>
        </w:rPr>
        <w:t>шрифта и образных (изобразитель</w:t>
      </w:r>
      <w:r w:rsidRPr="00C91A6B">
        <w:rPr>
          <w:rFonts w:ascii="Times New Roman" w:hAnsi="Times New Roman" w:cs="Times New Roman"/>
          <w:color w:val="000000" w:themeColor="text1"/>
          <w:lang w:val="ru-RU"/>
        </w:rPr>
        <w:t>ных) возможностях надписи</w:t>
      </w:r>
      <w:r w:rsidR="00037427" w:rsidRPr="00C91A6B">
        <w:rPr>
          <w:rFonts w:ascii="Times New Roman" w:hAnsi="Times New Roman" w:cs="Times New Roman"/>
          <w:color w:val="000000" w:themeColor="text1"/>
          <w:lang w:val="ru-RU"/>
        </w:rPr>
        <w:t>, о работе художника над шрифто</w:t>
      </w:r>
      <w:r w:rsidRPr="00C91A6B">
        <w:rPr>
          <w:rFonts w:ascii="Times New Roman" w:hAnsi="Times New Roman" w:cs="Times New Roman"/>
          <w:color w:val="000000" w:themeColor="text1"/>
          <w:lang w:val="ru-RU"/>
        </w:rPr>
        <w:t>вой композицией.</w:t>
      </w:r>
    </w:p>
    <w:p w14:paraId="573405D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практическую творческу</w:t>
      </w:r>
      <w:r w:rsidR="00037427" w:rsidRPr="00C91A6B">
        <w:rPr>
          <w:rFonts w:ascii="Times New Roman" w:hAnsi="Times New Roman" w:cs="Times New Roman"/>
          <w:color w:val="000000" w:themeColor="text1"/>
          <w:lang w:val="ru-RU"/>
        </w:rPr>
        <w:t>ю работу — поздравитель</w:t>
      </w:r>
      <w:r w:rsidRPr="00C91A6B">
        <w:rPr>
          <w:rFonts w:ascii="Times New Roman" w:hAnsi="Times New Roman" w:cs="Times New Roman"/>
          <w:color w:val="000000" w:themeColor="text1"/>
          <w:lang w:val="ru-RU"/>
        </w:rPr>
        <w:t>ную открытку, совмещая в ней шрифт и изображение.</w:t>
      </w:r>
    </w:p>
    <w:p w14:paraId="01D21B8D" w14:textId="77777777" w:rsidR="00037427"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Узнавать о работе художников над плакатами и афишами. Выполнять творческую композицию — эскиз афиши к </w:t>
      </w:r>
      <w:r w:rsidR="00037427"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бранному спектаклю или фильму.</w:t>
      </w:r>
    </w:p>
    <w:p w14:paraId="74779409" w14:textId="77777777" w:rsidR="009E224D" w:rsidRPr="00C91A6B" w:rsidRDefault="00037427"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w:t>
      </w:r>
      <w:r w:rsidR="004D0A5B" w:rsidRPr="00C91A6B">
        <w:rPr>
          <w:rFonts w:ascii="Times New Roman" w:hAnsi="Times New Roman" w:cs="Times New Roman"/>
          <w:color w:val="000000" w:themeColor="text1"/>
          <w:lang w:val="ru-RU"/>
        </w:rPr>
        <w:t xml:space="preserve">знавать основные пропорции лица человека, взаимное </w:t>
      </w:r>
      <w:r w:rsidRPr="00C91A6B">
        <w:rPr>
          <w:rFonts w:ascii="Times New Roman" w:hAnsi="Times New Roman" w:cs="Times New Roman"/>
          <w:color w:val="000000" w:themeColor="text1"/>
          <w:lang w:val="ru-RU"/>
        </w:rPr>
        <w:t>рас</w:t>
      </w:r>
      <w:r w:rsidR="004D0A5B" w:rsidRPr="00C91A6B">
        <w:rPr>
          <w:rFonts w:ascii="Times New Roman" w:hAnsi="Times New Roman" w:cs="Times New Roman"/>
          <w:color w:val="000000" w:themeColor="text1"/>
          <w:lang w:val="ru-RU"/>
        </w:rPr>
        <w:t>положение частей лица.</w:t>
      </w:r>
    </w:p>
    <w:p w14:paraId="2A7716B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рисования портрета (лица) человека.</w:t>
      </w:r>
    </w:p>
    <w:p w14:paraId="35AFDF46"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маску сказочного персонажа с ярко выраженным характером лица (для карнавала или спектакля).</w:t>
      </w:r>
    </w:p>
    <w:p w14:paraId="37154404" w14:textId="77777777" w:rsidR="00037427" w:rsidRPr="00C91A6B" w:rsidRDefault="00037427" w:rsidP="0041663B">
      <w:pPr>
        <w:tabs>
          <w:tab w:val="left" w:pos="709"/>
        </w:tabs>
        <w:ind w:firstLine="567"/>
        <w:jc w:val="both"/>
        <w:rPr>
          <w:rFonts w:ascii="Times New Roman" w:hAnsi="Times New Roman" w:cs="Times New Roman"/>
          <w:b/>
          <w:color w:val="000000" w:themeColor="text1"/>
          <w:sz w:val="20"/>
          <w:szCs w:val="20"/>
          <w:lang w:val="ru-RU"/>
        </w:rPr>
      </w:pPr>
    </w:p>
    <w:p w14:paraId="45DF212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1C078486"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приёмы соз</w:t>
      </w:r>
      <w:r w:rsidR="003D199C" w:rsidRPr="00C91A6B">
        <w:rPr>
          <w:rFonts w:ascii="Times New Roman" w:hAnsi="Times New Roman" w:cs="Times New Roman"/>
          <w:color w:val="000000" w:themeColor="text1"/>
          <w:lang w:val="ru-RU"/>
        </w:rPr>
        <w:t>дания живописной композиции (на</w:t>
      </w:r>
      <w:r w:rsidRPr="00C91A6B">
        <w:rPr>
          <w:rFonts w:ascii="Times New Roman" w:hAnsi="Times New Roman" w:cs="Times New Roman"/>
          <w:color w:val="000000" w:themeColor="text1"/>
          <w:lang w:val="ru-RU"/>
        </w:rPr>
        <w:t>тюрморта) по наблюдению натуры или по представлению.</w:t>
      </w:r>
    </w:p>
    <w:p w14:paraId="6773DAB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Рассматривать, эстетически анализировать сюжет и </w:t>
      </w:r>
      <w:r w:rsidR="003D199C" w:rsidRPr="00C91A6B">
        <w:rPr>
          <w:rFonts w:ascii="Times New Roman" w:hAnsi="Times New Roman" w:cs="Times New Roman"/>
          <w:color w:val="000000" w:themeColor="text1"/>
          <w:lang w:val="ru-RU"/>
        </w:rPr>
        <w:t>компо</w:t>
      </w:r>
      <w:r w:rsidRPr="00C91A6B">
        <w:rPr>
          <w:rFonts w:ascii="Times New Roman" w:hAnsi="Times New Roman" w:cs="Times New Roman"/>
          <w:color w:val="000000" w:themeColor="text1"/>
          <w:lang w:val="ru-RU"/>
        </w:rPr>
        <w:t>зицию, эмоциональное настроение в натюрмортах известных отечественных художников.</w:t>
      </w:r>
    </w:p>
    <w:p w14:paraId="629AE77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созд</w:t>
      </w:r>
      <w:r w:rsidR="003D199C" w:rsidRPr="00C91A6B">
        <w:rPr>
          <w:rFonts w:ascii="Times New Roman" w:hAnsi="Times New Roman" w:cs="Times New Roman"/>
          <w:color w:val="000000" w:themeColor="text1"/>
          <w:lang w:val="ru-RU"/>
        </w:rPr>
        <w:t>ания творческой живописной рабо</w:t>
      </w:r>
      <w:r w:rsidRPr="00C91A6B">
        <w:rPr>
          <w:rFonts w:ascii="Times New Roman" w:hAnsi="Times New Roman" w:cs="Times New Roman"/>
          <w:color w:val="000000" w:themeColor="text1"/>
          <w:lang w:val="ru-RU"/>
        </w:rPr>
        <w:t>ты — натюрморта с ярко</w:t>
      </w:r>
      <w:r w:rsidR="003D199C" w:rsidRPr="00C91A6B">
        <w:rPr>
          <w:rFonts w:ascii="Times New Roman" w:hAnsi="Times New Roman" w:cs="Times New Roman"/>
          <w:color w:val="000000" w:themeColor="text1"/>
          <w:lang w:val="ru-RU"/>
        </w:rPr>
        <w:t xml:space="preserve"> выраженным настроением или «на</w:t>
      </w:r>
      <w:r w:rsidRPr="00C91A6B">
        <w:rPr>
          <w:rFonts w:ascii="Times New Roman" w:hAnsi="Times New Roman" w:cs="Times New Roman"/>
          <w:color w:val="000000" w:themeColor="text1"/>
          <w:lang w:val="ru-RU"/>
        </w:rPr>
        <w:t>тюрморта-автопортрета».</w:t>
      </w:r>
    </w:p>
    <w:p w14:paraId="6BAD93A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Изображать красками портрет человека с опорой на натуру или по представлению.</w:t>
      </w:r>
    </w:p>
    <w:p w14:paraId="7D06FB1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пейзаж, передав</w:t>
      </w:r>
      <w:r w:rsidR="003D199C" w:rsidRPr="00C91A6B">
        <w:rPr>
          <w:rFonts w:ascii="Times New Roman" w:hAnsi="Times New Roman" w:cs="Times New Roman"/>
          <w:color w:val="000000" w:themeColor="text1"/>
          <w:lang w:val="ru-RU"/>
        </w:rPr>
        <w:t>ая в нём активное состояние при</w:t>
      </w:r>
      <w:r w:rsidRPr="00C91A6B">
        <w:rPr>
          <w:rFonts w:ascii="Times New Roman" w:hAnsi="Times New Roman" w:cs="Times New Roman"/>
          <w:color w:val="000000" w:themeColor="text1"/>
          <w:lang w:val="ru-RU"/>
        </w:rPr>
        <w:t>роды.</w:t>
      </w:r>
    </w:p>
    <w:p w14:paraId="0FDC41E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Приобрести представление о деятельности художника в </w:t>
      </w:r>
      <w:r w:rsidR="003D199C" w:rsidRPr="00C91A6B">
        <w:rPr>
          <w:rFonts w:ascii="Times New Roman" w:hAnsi="Times New Roman" w:cs="Times New Roman"/>
          <w:color w:val="000000" w:themeColor="text1"/>
          <w:lang w:val="ru-RU"/>
        </w:rPr>
        <w:t>теа</w:t>
      </w:r>
      <w:r w:rsidRPr="00C91A6B">
        <w:rPr>
          <w:rFonts w:ascii="Times New Roman" w:hAnsi="Times New Roman" w:cs="Times New Roman"/>
          <w:color w:val="000000" w:themeColor="text1"/>
          <w:lang w:val="ru-RU"/>
        </w:rPr>
        <w:t>тре.</w:t>
      </w:r>
    </w:p>
    <w:p w14:paraId="0FD927F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Создать красками эскиз за</w:t>
      </w:r>
      <w:r w:rsidR="003D199C" w:rsidRPr="00C91A6B">
        <w:rPr>
          <w:rFonts w:ascii="Times New Roman" w:hAnsi="Times New Roman" w:cs="Times New Roman"/>
          <w:color w:val="000000" w:themeColor="text1"/>
          <w:lang w:val="ru-RU"/>
        </w:rPr>
        <w:t>навеса или эскиз декораций к вы</w:t>
      </w:r>
      <w:r w:rsidRPr="00C91A6B">
        <w:rPr>
          <w:rFonts w:ascii="Times New Roman" w:hAnsi="Times New Roman" w:cs="Times New Roman"/>
          <w:color w:val="000000" w:themeColor="text1"/>
          <w:lang w:val="ru-RU"/>
        </w:rPr>
        <w:t>бранному сюжету.</w:t>
      </w:r>
    </w:p>
    <w:p w14:paraId="18DE070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Познакомиться с работой художников по оформлению пра</w:t>
      </w:r>
      <w:r w:rsidR="003D199C" w:rsidRPr="00C91A6B">
        <w:rPr>
          <w:rFonts w:ascii="Times New Roman" w:hAnsi="Times New Roman" w:cs="Times New Roman"/>
          <w:color w:val="000000" w:themeColor="text1"/>
          <w:lang w:val="ru-RU"/>
        </w:rPr>
        <w:t>зд</w:t>
      </w:r>
      <w:r w:rsidRPr="00C91A6B">
        <w:rPr>
          <w:rFonts w:ascii="Times New Roman" w:hAnsi="Times New Roman" w:cs="Times New Roman"/>
          <w:color w:val="000000" w:themeColor="text1"/>
          <w:lang w:val="ru-RU"/>
        </w:rPr>
        <w:t>ников.</w:t>
      </w:r>
    </w:p>
    <w:p w14:paraId="18C0F73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Выполнить тематическую композицию «Праздник в городе» на основе наблюдений, по памяти и по представлению.</w:t>
      </w:r>
    </w:p>
    <w:p w14:paraId="3DD8674C"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31FFAD8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38B18CA8"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Приобрести опыт творческой работы: лепка сказочного </w:t>
      </w:r>
      <w:r w:rsidR="003D199C" w:rsidRPr="00C91A6B">
        <w:rPr>
          <w:rFonts w:ascii="Times New Roman" w:hAnsi="Times New Roman" w:cs="Times New Roman"/>
          <w:color w:val="000000" w:themeColor="text1"/>
          <w:lang w:val="ru-RU"/>
        </w:rPr>
        <w:t>пер</w:t>
      </w:r>
      <w:r w:rsidRPr="00C91A6B">
        <w:rPr>
          <w:rFonts w:ascii="Times New Roman" w:hAnsi="Times New Roman" w:cs="Times New Roman"/>
          <w:color w:val="000000" w:themeColor="text1"/>
          <w:lang w:val="ru-RU"/>
        </w:rPr>
        <w:t>сонажа на основе сюжета известной сказки (или создание этого персонажа в технике бумагопластики, по выбору учителя).</w:t>
      </w:r>
    </w:p>
    <w:p w14:paraId="0E6DD6B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Учиться создавать игрушк</w:t>
      </w:r>
      <w:r w:rsidR="003D199C" w:rsidRPr="00C91A6B">
        <w:rPr>
          <w:rFonts w:ascii="Times New Roman" w:hAnsi="Times New Roman" w:cs="Times New Roman"/>
          <w:color w:val="000000" w:themeColor="text1"/>
          <w:lang w:val="ru-RU"/>
        </w:rPr>
        <w:t>у из подручного нехудожественно</w:t>
      </w:r>
      <w:r w:rsidRPr="00C91A6B">
        <w:rPr>
          <w:rFonts w:ascii="Times New Roman" w:hAnsi="Times New Roman" w:cs="Times New Roman"/>
          <w:color w:val="000000" w:themeColor="text1"/>
          <w:lang w:val="ru-RU"/>
        </w:rPr>
        <w:t>го материала путём добавления к ней необходимых деталей и тем самым «одушевления образа».</w:t>
      </w:r>
    </w:p>
    <w:p w14:paraId="26D3ABA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Узнавать о видах скульптуры: скульптурные памятники, парковая скульптура, мелкая пластика, рельеф (виды рельефа).</w:t>
      </w:r>
    </w:p>
    <w:p w14:paraId="216C4EA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лепки эскиза парковой скульптуры.</w:t>
      </w:r>
    </w:p>
    <w:p w14:paraId="5313211B"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1FE9F5F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6D8E6A9C" w14:textId="77777777" w:rsidR="003D199C"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Узнавать о создании глиняной и деревянной посуды: </w:t>
      </w:r>
      <w:r w:rsidR="003D199C" w:rsidRPr="00C91A6B">
        <w:rPr>
          <w:rFonts w:ascii="Times New Roman" w:hAnsi="Times New Roman" w:cs="Times New Roman"/>
          <w:color w:val="000000" w:themeColor="text1"/>
          <w:lang w:val="ru-RU"/>
        </w:rPr>
        <w:t>народ</w:t>
      </w:r>
      <w:r w:rsidRPr="00C91A6B">
        <w:rPr>
          <w:rFonts w:ascii="Times New Roman" w:hAnsi="Times New Roman" w:cs="Times New Roman"/>
          <w:color w:val="000000" w:themeColor="text1"/>
          <w:lang w:val="ru-RU"/>
        </w:rPr>
        <w:t>ные художественные промыслы Гжель и Хохлома.</w:t>
      </w:r>
    </w:p>
    <w:p w14:paraId="0B9CC701" w14:textId="77777777" w:rsidR="009E224D" w:rsidRPr="00C91A6B" w:rsidRDefault="003D199C"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w:t>
      </w:r>
      <w:r w:rsidR="004D0A5B" w:rsidRPr="00C91A6B">
        <w:rPr>
          <w:rFonts w:ascii="Times New Roman" w:hAnsi="Times New Roman" w:cs="Times New Roman"/>
          <w:color w:val="000000" w:themeColor="text1"/>
          <w:lang w:val="ru-RU"/>
        </w:rPr>
        <w:t>накомиться с приёма</w:t>
      </w:r>
      <w:r w:rsidRPr="00C91A6B">
        <w:rPr>
          <w:rFonts w:ascii="Times New Roman" w:hAnsi="Times New Roman" w:cs="Times New Roman"/>
          <w:color w:val="000000" w:themeColor="text1"/>
          <w:lang w:val="ru-RU"/>
        </w:rPr>
        <w:t>ми исполнения традиционных орна</w:t>
      </w:r>
      <w:r w:rsidR="004D0A5B" w:rsidRPr="00C91A6B">
        <w:rPr>
          <w:rFonts w:ascii="Times New Roman" w:hAnsi="Times New Roman" w:cs="Times New Roman"/>
          <w:color w:val="000000" w:themeColor="text1"/>
          <w:lang w:val="ru-RU"/>
        </w:rPr>
        <w:t xml:space="preserve">ментов, украшающих посуду Гжели и Хохломы; осваивать простые кистевые приёмы, </w:t>
      </w:r>
      <w:r w:rsidRPr="00C91A6B">
        <w:rPr>
          <w:rFonts w:ascii="Times New Roman" w:hAnsi="Times New Roman" w:cs="Times New Roman"/>
          <w:color w:val="000000" w:themeColor="text1"/>
          <w:lang w:val="ru-RU"/>
        </w:rPr>
        <w:t>свойственные этим промыслам; вы</w:t>
      </w:r>
      <w:r w:rsidR="004D0A5B" w:rsidRPr="00C91A6B">
        <w:rPr>
          <w:rFonts w:ascii="Times New Roman" w:hAnsi="Times New Roman" w:cs="Times New Roman"/>
          <w:color w:val="000000" w:themeColor="text1"/>
          <w:lang w:val="ru-RU"/>
        </w:rPr>
        <w:t>полнить эскизы орнаментов, украшающих посуду (по мотивам выбранного художественного промысла).</w:t>
      </w:r>
    </w:p>
    <w:p w14:paraId="188B2D3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Узнать о сетчатых видах орнаментов и их применении в </w:t>
      </w:r>
      <w:r w:rsidR="003D199C" w:rsidRPr="00C91A6B">
        <w:rPr>
          <w:rFonts w:ascii="Times New Roman" w:hAnsi="Times New Roman" w:cs="Times New Roman"/>
          <w:color w:val="000000" w:themeColor="text1"/>
          <w:lang w:val="ru-RU"/>
        </w:rPr>
        <w:t>ро</w:t>
      </w:r>
      <w:r w:rsidRPr="00C91A6B">
        <w:rPr>
          <w:rFonts w:ascii="Times New Roman" w:hAnsi="Times New Roman" w:cs="Times New Roman"/>
          <w:color w:val="000000" w:themeColor="text1"/>
          <w:lang w:val="ru-RU"/>
        </w:rPr>
        <w:t>списи тканей, стен и др.; у</w:t>
      </w:r>
      <w:r w:rsidR="003D199C" w:rsidRPr="00C91A6B">
        <w:rPr>
          <w:rFonts w:ascii="Times New Roman" w:hAnsi="Times New Roman" w:cs="Times New Roman"/>
          <w:color w:val="000000" w:themeColor="text1"/>
          <w:lang w:val="ru-RU"/>
        </w:rPr>
        <w:t>меть рассуждать с опорой на зри</w:t>
      </w:r>
      <w:r w:rsidRPr="00C91A6B">
        <w:rPr>
          <w:rFonts w:ascii="Times New Roman" w:hAnsi="Times New Roman" w:cs="Times New Roman"/>
          <w:color w:val="000000" w:themeColor="text1"/>
          <w:lang w:val="ru-RU"/>
        </w:rPr>
        <w:t>тельный материал о видах симметрии в сетчатом орнаменте.</w:t>
      </w:r>
    </w:p>
    <w:p w14:paraId="2E530F4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навыки созд</w:t>
      </w:r>
      <w:r w:rsidR="003D199C" w:rsidRPr="00C91A6B">
        <w:rPr>
          <w:rFonts w:ascii="Times New Roman" w:hAnsi="Times New Roman" w:cs="Times New Roman"/>
          <w:color w:val="000000" w:themeColor="text1"/>
          <w:lang w:val="ru-RU"/>
        </w:rPr>
        <w:t>ания орнаментов при помощи штам</w:t>
      </w:r>
      <w:r w:rsidRPr="00C91A6B">
        <w:rPr>
          <w:rFonts w:ascii="Times New Roman" w:hAnsi="Times New Roman" w:cs="Times New Roman"/>
          <w:color w:val="000000" w:themeColor="text1"/>
          <w:lang w:val="ru-RU"/>
        </w:rPr>
        <w:t>пов и трафаретов.</w:t>
      </w:r>
    </w:p>
    <w:p w14:paraId="437E887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Получить опыт создания композиции орнамента в квадрате (в качестве эскиза росписи женского платка).</w:t>
      </w:r>
    </w:p>
    <w:p w14:paraId="68450282"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3A7E1C8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«Архитектура»</w:t>
      </w:r>
    </w:p>
    <w:p w14:paraId="131A3992"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Выполнить зарисовки или творческие рисунки по памяти и по представлению на тему и</w:t>
      </w:r>
      <w:r w:rsidR="003D199C" w:rsidRPr="00C91A6B">
        <w:rPr>
          <w:rFonts w:ascii="Times New Roman" w:hAnsi="Times New Roman" w:cs="Times New Roman"/>
          <w:color w:val="000000" w:themeColor="text1"/>
          <w:lang w:val="ru-RU"/>
        </w:rPr>
        <w:t>сторических памятников или архи</w:t>
      </w:r>
      <w:r w:rsidRPr="00C91A6B">
        <w:rPr>
          <w:rFonts w:ascii="Times New Roman" w:hAnsi="Times New Roman" w:cs="Times New Roman"/>
          <w:color w:val="000000" w:themeColor="text1"/>
          <w:lang w:val="ru-RU"/>
        </w:rPr>
        <w:t>тектурных достопримечательностей своего города.</w:t>
      </w:r>
    </w:p>
    <w:p w14:paraId="701F628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Создать эскиз макета пар</w:t>
      </w:r>
      <w:r w:rsidR="003D199C" w:rsidRPr="00C91A6B">
        <w:rPr>
          <w:rFonts w:ascii="Times New Roman" w:hAnsi="Times New Roman" w:cs="Times New Roman"/>
          <w:color w:val="000000" w:themeColor="text1"/>
          <w:lang w:val="ru-RU"/>
        </w:rPr>
        <w:t>кового пространства или участво</w:t>
      </w:r>
      <w:r w:rsidRPr="00C91A6B">
        <w:rPr>
          <w:rFonts w:ascii="Times New Roman" w:hAnsi="Times New Roman" w:cs="Times New Roman"/>
          <w:color w:val="000000" w:themeColor="text1"/>
          <w:lang w:val="ru-RU"/>
        </w:rPr>
        <w:t>вать в коллективной работе по созданию такого макета.</w:t>
      </w:r>
    </w:p>
    <w:p w14:paraId="7F14336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Создать в виде рисунков или объёмных аппликаций из </w:t>
      </w:r>
      <w:r w:rsidR="003D199C" w:rsidRPr="00C91A6B">
        <w:rPr>
          <w:rFonts w:ascii="Times New Roman" w:hAnsi="Times New Roman" w:cs="Times New Roman"/>
          <w:color w:val="000000" w:themeColor="text1"/>
          <w:lang w:val="ru-RU"/>
        </w:rPr>
        <w:t>цвет</w:t>
      </w:r>
      <w:r w:rsidRPr="00C91A6B">
        <w:rPr>
          <w:rFonts w:ascii="Times New Roman" w:hAnsi="Times New Roman" w:cs="Times New Roman"/>
          <w:color w:val="000000" w:themeColor="text1"/>
          <w:lang w:val="ru-RU"/>
        </w:rPr>
        <w:t>ной бумаги эскизы разнообразных малых архитектурных форм, наполняющих городское пространство.</w:t>
      </w:r>
    </w:p>
    <w:p w14:paraId="4505E0F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Придумать и нарисовать </w:t>
      </w:r>
      <w:r w:rsidR="003D199C" w:rsidRPr="00C91A6B">
        <w:rPr>
          <w:rFonts w:ascii="Times New Roman" w:hAnsi="Times New Roman" w:cs="Times New Roman"/>
          <w:color w:val="000000" w:themeColor="text1"/>
          <w:lang w:val="ru-RU"/>
        </w:rPr>
        <w:t>(или выполнить в технике бумаго</w:t>
      </w:r>
      <w:r w:rsidRPr="00C91A6B">
        <w:rPr>
          <w:rFonts w:ascii="Times New Roman" w:hAnsi="Times New Roman" w:cs="Times New Roman"/>
          <w:color w:val="000000" w:themeColor="text1"/>
          <w:lang w:val="ru-RU"/>
        </w:rPr>
        <w:t>пластики) транспортное средство.</w:t>
      </w:r>
    </w:p>
    <w:p w14:paraId="0D956EF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Выполнить творческий рису</w:t>
      </w:r>
      <w:r w:rsidR="003D199C" w:rsidRPr="00C91A6B">
        <w:rPr>
          <w:rFonts w:ascii="Times New Roman" w:hAnsi="Times New Roman" w:cs="Times New Roman"/>
          <w:color w:val="000000" w:themeColor="text1"/>
          <w:lang w:val="ru-RU"/>
        </w:rPr>
        <w:t>нок — создать образ своего горо</w:t>
      </w:r>
      <w:r w:rsidRPr="00C91A6B">
        <w:rPr>
          <w:rFonts w:ascii="Times New Roman" w:hAnsi="Times New Roman" w:cs="Times New Roman"/>
          <w:color w:val="000000" w:themeColor="text1"/>
          <w:lang w:val="ru-RU"/>
        </w:rPr>
        <w:t>да или села или участвовать</w:t>
      </w:r>
      <w:r w:rsidR="003D199C" w:rsidRPr="00C91A6B">
        <w:rPr>
          <w:rFonts w:ascii="Times New Roman" w:hAnsi="Times New Roman" w:cs="Times New Roman"/>
          <w:color w:val="000000" w:themeColor="text1"/>
          <w:lang w:val="ru-RU"/>
        </w:rPr>
        <w:t xml:space="preserve"> в коллективной работе по созда</w:t>
      </w:r>
      <w:r w:rsidRPr="00C91A6B">
        <w:rPr>
          <w:rFonts w:ascii="Times New Roman" w:hAnsi="Times New Roman" w:cs="Times New Roman"/>
          <w:color w:val="000000" w:themeColor="text1"/>
          <w:lang w:val="ru-RU"/>
        </w:rPr>
        <w:t>нию образа своего города или села (в виде коллажа).</w:t>
      </w:r>
    </w:p>
    <w:p w14:paraId="38CF4C94"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03B9A8D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048F79EE"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и обсуждать содержание работы художника, ценностно и эстетически о</w:t>
      </w:r>
      <w:r w:rsidR="003D199C" w:rsidRPr="00C91A6B">
        <w:rPr>
          <w:rFonts w:ascii="Times New Roman" w:hAnsi="Times New Roman" w:cs="Times New Roman"/>
          <w:color w:val="000000" w:themeColor="text1"/>
          <w:lang w:val="ru-RU"/>
        </w:rPr>
        <w:t>тноситься к иллюстрациям извест</w:t>
      </w:r>
      <w:r w:rsidRPr="00C91A6B">
        <w:rPr>
          <w:rFonts w:ascii="Times New Roman" w:hAnsi="Times New Roman" w:cs="Times New Roman"/>
          <w:color w:val="000000" w:themeColor="text1"/>
          <w:lang w:val="ru-RU"/>
        </w:rPr>
        <w:t>ных отечественных художник</w:t>
      </w:r>
      <w:r w:rsidR="003D199C" w:rsidRPr="00C91A6B">
        <w:rPr>
          <w:rFonts w:ascii="Times New Roman" w:hAnsi="Times New Roman" w:cs="Times New Roman"/>
          <w:color w:val="000000" w:themeColor="text1"/>
          <w:lang w:val="ru-RU"/>
        </w:rPr>
        <w:t>ов детских книг, получая различ</w:t>
      </w:r>
      <w:r w:rsidRPr="00C91A6B">
        <w:rPr>
          <w:rFonts w:ascii="Times New Roman" w:hAnsi="Times New Roman" w:cs="Times New Roman"/>
          <w:color w:val="000000" w:themeColor="text1"/>
          <w:lang w:val="ru-RU"/>
        </w:rPr>
        <w:t xml:space="preserve">ную визуально-образную </w:t>
      </w:r>
      <w:r w:rsidR="003D199C" w:rsidRPr="00C91A6B">
        <w:rPr>
          <w:rFonts w:ascii="Times New Roman" w:hAnsi="Times New Roman" w:cs="Times New Roman"/>
          <w:color w:val="000000" w:themeColor="text1"/>
          <w:lang w:val="ru-RU"/>
        </w:rPr>
        <w:t>информацию; знать имена несколь</w:t>
      </w:r>
      <w:r w:rsidRPr="00C91A6B">
        <w:rPr>
          <w:rFonts w:ascii="Times New Roman" w:hAnsi="Times New Roman" w:cs="Times New Roman"/>
          <w:color w:val="000000" w:themeColor="text1"/>
          <w:lang w:val="ru-RU"/>
        </w:rPr>
        <w:t>ких художников детской книги.</w:t>
      </w:r>
    </w:p>
    <w:p w14:paraId="0F4564EC" w14:textId="77777777" w:rsidR="003D199C"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и анализировать архитектурные постройки своего города (села), характерные особенности улиц и площадей, выделять центральные по архитектуре здания и обсуждать их архитектурные особенности; п</w:t>
      </w:r>
      <w:r w:rsidR="003D199C" w:rsidRPr="00C91A6B">
        <w:rPr>
          <w:rFonts w:ascii="Times New Roman" w:hAnsi="Times New Roman" w:cs="Times New Roman"/>
          <w:color w:val="000000" w:themeColor="text1"/>
          <w:lang w:val="ru-RU"/>
        </w:rPr>
        <w:t>риобретать представления, анали</w:t>
      </w:r>
      <w:r w:rsidRPr="00C91A6B">
        <w:rPr>
          <w:rFonts w:ascii="Times New Roman" w:hAnsi="Times New Roman" w:cs="Times New Roman"/>
          <w:color w:val="000000" w:themeColor="text1"/>
          <w:lang w:val="ru-RU"/>
        </w:rPr>
        <w:t xml:space="preserve">тический и эмоциональный опыт восприятия наиболее </w:t>
      </w:r>
      <w:r w:rsidR="003D199C" w:rsidRPr="00C91A6B">
        <w:rPr>
          <w:rFonts w:ascii="Times New Roman" w:hAnsi="Times New Roman" w:cs="Times New Roman"/>
          <w:color w:val="000000" w:themeColor="text1"/>
          <w:lang w:val="ru-RU"/>
        </w:rPr>
        <w:t>извест</w:t>
      </w:r>
      <w:r w:rsidRPr="00C91A6B">
        <w:rPr>
          <w:rFonts w:ascii="Times New Roman" w:hAnsi="Times New Roman" w:cs="Times New Roman"/>
          <w:color w:val="000000" w:themeColor="text1"/>
          <w:lang w:val="ru-RU"/>
        </w:rPr>
        <w:t xml:space="preserve">ных памятников архитектуры Москвы и Санкт-Петербурга (для жителей регионов на основе фотографий, телепередач и </w:t>
      </w:r>
      <w:r w:rsidR="003D199C" w:rsidRPr="00C91A6B">
        <w:rPr>
          <w:rFonts w:ascii="Times New Roman" w:hAnsi="Times New Roman" w:cs="Times New Roman"/>
          <w:color w:val="000000" w:themeColor="text1"/>
          <w:lang w:val="ru-RU"/>
        </w:rPr>
        <w:t>вирту</w:t>
      </w:r>
      <w:r w:rsidRPr="00C91A6B">
        <w:rPr>
          <w:rFonts w:ascii="Times New Roman" w:hAnsi="Times New Roman" w:cs="Times New Roman"/>
          <w:color w:val="000000" w:themeColor="text1"/>
          <w:lang w:val="ru-RU"/>
        </w:rPr>
        <w:t>альных путешествий), уметь обсуждать увиденные памятники.</w:t>
      </w:r>
    </w:p>
    <w:p w14:paraId="743D73D1" w14:textId="77777777" w:rsidR="009E224D" w:rsidRPr="00C91A6B" w:rsidRDefault="003D199C"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w:t>
      </w:r>
      <w:r w:rsidR="004D0A5B" w:rsidRPr="00C91A6B">
        <w:rPr>
          <w:rFonts w:ascii="Times New Roman" w:hAnsi="Times New Roman" w:cs="Times New Roman"/>
          <w:color w:val="000000" w:themeColor="text1"/>
          <w:lang w:val="ru-RU"/>
        </w:rPr>
        <w:t>нать и уметь объяснят</w:t>
      </w:r>
      <w:r w:rsidRPr="00C91A6B">
        <w:rPr>
          <w:rFonts w:ascii="Times New Roman" w:hAnsi="Times New Roman" w:cs="Times New Roman"/>
          <w:color w:val="000000" w:themeColor="text1"/>
          <w:lang w:val="ru-RU"/>
        </w:rPr>
        <w:t>ь назначение основных видов про</w:t>
      </w:r>
      <w:r w:rsidR="004D0A5B" w:rsidRPr="00C91A6B">
        <w:rPr>
          <w:rFonts w:ascii="Times New Roman" w:hAnsi="Times New Roman" w:cs="Times New Roman"/>
          <w:color w:val="000000" w:themeColor="text1"/>
          <w:lang w:val="ru-RU"/>
        </w:rPr>
        <w:t xml:space="preserve">странственных искусств: изобразительных видов искусства — живописи, графики, скульптуры; архитектуры, дизайна, </w:t>
      </w:r>
      <w:r w:rsidRPr="00C91A6B">
        <w:rPr>
          <w:rFonts w:ascii="Times New Roman" w:hAnsi="Times New Roman" w:cs="Times New Roman"/>
          <w:color w:val="000000" w:themeColor="text1"/>
          <w:lang w:val="ru-RU"/>
        </w:rPr>
        <w:t>деко</w:t>
      </w:r>
      <w:r w:rsidR="004D0A5B" w:rsidRPr="00C91A6B">
        <w:rPr>
          <w:rFonts w:ascii="Times New Roman" w:hAnsi="Times New Roman" w:cs="Times New Roman"/>
          <w:color w:val="000000" w:themeColor="text1"/>
          <w:lang w:val="ru-RU"/>
        </w:rPr>
        <w:t>ративно-прикладных видов искусства, а также деятельности художника в кино, в театре, на празднике.</w:t>
      </w:r>
    </w:p>
    <w:p w14:paraId="7491211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 уметь называть основные жанры живописи, графики и скульптуры, определяемые предметом изображения.</w:t>
      </w:r>
    </w:p>
    <w:p w14:paraId="7EAE8B0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имена крупнейших</w:t>
      </w:r>
      <w:r w:rsidR="003D199C" w:rsidRPr="00C91A6B">
        <w:rPr>
          <w:rFonts w:ascii="Times New Roman" w:hAnsi="Times New Roman" w:cs="Times New Roman"/>
          <w:color w:val="000000" w:themeColor="text1"/>
          <w:lang w:val="ru-RU"/>
        </w:rPr>
        <w:t xml:space="preserve"> отечественных художников-пейза</w:t>
      </w:r>
      <w:r w:rsidRPr="00C91A6B">
        <w:rPr>
          <w:rFonts w:ascii="Times New Roman" w:hAnsi="Times New Roman" w:cs="Times New Roman"/>
          <w:color w:val="000000" w:themeColor="text1"/>
          <w:lang w:val="ru-RU"/>
        </w:rPr>
        <w:t>жистов: И.</w:t>
      </w:r>
      <w:r w:rsidR="003D19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И.</w:t>
      </w:r>
      <w:r w:rsidR="003D19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Шишкина, И. И. Левитана, А. К. Саврасова, </w:t>
      </w:r>
      <w:r w:rsidR="003D199C" w:rsidRPr="00C91A6B">
        <w:rPr>
          <w:rFonts w:ascii="Times New Roman" w:hAnsi="Times New Roman" w:cs="Times New Roman"/>
          <w:color w:val="000000" w:themeColor="text1"/>
          <w:lang w:val="ru-RU"/>
        </w:rPr>
        <w:t>В. Д. Поленова, А. И. </w:t>
      </w:r>
      <w:r w:rsidRPr="00C91A6B">
        <w:rPr>
          <w:rFonts w:ascii="Times New Roman" w:hAnsi="Times New Roman" w:cs="Times New Roman"/>
          <w:color w:val="000000" w:themeColor="text1"/>
          <w:lang w:val="ru-RU"/>
        </w:rPr>
        <w:t>Куинджи, И. К. Айвазовского и других (по выбору учителя), прио</w:t>
      </w:r>
      <w:r w:rsidR="003D199C" w:rsidRPr="00C91A6B">
        <w:rPr>
          <w:rFonts w:ascii="Times New Roman" w:hAnsi="Times New Roman" w:cs="Times New Roman"/>
          <w:color w:val="000000" w:themeColor="text1"/>
          <w:lang w:val="ru-RU"/>
        </w:rPr>
        <w:t>бретать представления об их про</w:t>
      </w:r>
      <w:r w:rsidRPr="00C91A6B">
        <w:rPr>
          <w:rFonts w:ascii="Times New Roman" w:hAnsi="Times New Roman" w:cs="Times New Roman"/>
          <w:color w:val="000000" w:themeColor="text1"/>
          <w:lang w:val="ru-RU"/>
        </w:rPr>
        <w:t>изведениях.</w:t>
      </w:r>
    </w:p>
    <w:p w14:paraId="09185D2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виртуальные интерактивные путешествия в художественные музеи, учас</w:t>
      </w:r>
      <w:r w:rsidR="003D199C" w:rsidRPr="00C91A6B">
        <w:rPr>
          <w:rFonts w:ascii="Times New Roman" w:hAnsi="Times New Roman" w:cs="Times New Roman"/>
          <w:color w:val="000000" w:themeColor="text1"/>
          <w:lang w:val="ru-RU"/>
        </w:rPr>
        <w:t>твовать в исследовательских кве</w:t>
      </w:r>
      <w:r w:rsidRPr="00C91A6B">
        <w:rPr>
          <w:rFonts w:ascii="Times New Roman" w:hAnsi="Times New Roman" w:cs="Times New Roman"/>
          <w:color w:val="000000" w:themeColor="text1"/>
          <w:lang w:val="ru-RU"/>
        </w:rPr>
        <w:t xml:space="preserve">стах, в обсуждении впечатлений от виртуальных </w:t>
      </w:r>
      <w:r w:rsidR="003D199C" w:rsidRPr="00C91A6B">
        <w:rPr>
          <w:rFonts w:ascii="Times New Roman" w:hAnsi="Times New Roman" w:cs="Times New Roman"/>
          <w:color w:val="000000" w:themeColor="text1"/>
          <w:lang w:val="ru-RU"/>
        </w:rPr>
        <w:t>путеше</w:t>
      </w:r>
      <w:r w:rsidRPr="00C91A6B">
        <w:rPr>
          <w:rFonts w:ascii="Times New Roman" w:hAnsi="Times New Roman" w:cs="Times New Roman"/>
          <w:color w:val="000000" w:themeColor="text1"/>
          <w:lang w:val="ru-RU"/>
        </w:rPr>
        <w:t>ствий.</w:t>
      </w:r>
    </w:p>
    <w:p w14:paraId="06BA009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Знать имена крупнейших отечественных портретистов: </w:t>
      </w:r>
      <w:r w:rsidR="003D199C" w:rsidRPr="00C91A6B">
        <w:rPr>
          <w:rFonts w:ascii="Times New Roman" w:hAnsi="Times New Roman" w:cs="Times New Roman"/>
          <w:color w:val="000000" w:themeColor="text1"/>
          <w:lang w:val="ru-RU"/>
        </w:rPr>
        <w:t>В. И. </w:t>
      </w:r>
      <w:r w:rsidRPr="00C91A6B">
        <w:rPr>
          <w:rFonts w:ascii="Times New Roman" w:hAnsi="Times New Roman" w:cs="Times New Roman"/>
          <w:color w:val="000000" w:themeColor="text1"/>
          <w:lang w:val="ru-RU"/>
        </w:rPr>
        <w:t>Сурикова, И. Е. Репин</w:t>
      </w:r>
      <w:r w:rsidR="003D199C" w:rsidRPr="00C91A6B">
        <w:rPr>
          <w:rFonts w:ascii="Times New Roman" w:hAnsi="Times New Roman" w:cs="Times New Roman"/>
          <w:color w:val="000000" w:themeColor="text1"/>
          <w:lang w:val="ru-RU"/>
        </w:rPr>
        <w:t>а, В. А. Серова и других (по вы</w:t>
      </w:r>
      <w:r w:rsidRPr="00C91A6B">
        <w:rPr>
          <w:rFonts w:ascii="Times New Roman" w:hAnsi="Times New Roman" w:cs="Times New Roman"/>
          <w:color w:val="000000" w:themeColor="text1"/>
          <w:lang w:val="ru-RU"/>
        </w:rPr>
        <w:t>бору учителя), приобретат</w:t>
      </w:r>
      <w:r w:rsidR="003D199C" w:rsidRPr="00C91A6B">
        <w:rPr>
          <w:rFonts w:ascii="Times New Roman" w:hAnsi="Times New Roman" w:cs="Times New Roman"/>
          <w:color w:val="000000" w:themeColor="text1"/>
          <w:lang w:val="ru-RU"/>
        </w:rPr>
        <w:t>ь представления об их произведе</w:t>
      </w:r>
      <w:r w:rsidRPr="00C91A6B">
        <w:rPr>
          <w:rFonts w:ascii="Times New Roman" w:hAnsi="Times New Roman" w:cs="Times New Roman"/>
          <w:color w:val="000000" w:themeColor="text1"/>
          <w:lang w:val="ru-RU"/>
        </w:rPr>
        <w:t>ниях.</w:t>
      </w:r>
    </w:p>
    <w:p w14:paraId="28B4E0B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значение музеев и называть, указывать, где </w:t>
      </w:r>
      <w:r w:rsidR="003D199C" w:rsidRPr="00C91A6B">
        <w:rPr>
          <w:rFonts w:ascii="Times New Roman" w:hAnsi="Times New Roman" w:cs="Times New Roman"/>
          <w:color w:val="000000" w:themeColor="text1"/>
          <w:lang w:val="ru-RU"/>
        </w:rPr>
        <w:t>нахо</w:t>
      </w:r>
      <w:r w:rsidRPr="00C91A6B">
        <w:rPr>
          <w:rFonts w:ascii="Times New Roman" w:hAnsi="Times New Roman" w:cs="Times New Roman"/>
          <w:color w:val="000000" w:themeColor="text1"/>
          <w:lang w:val="ru-RU"/>
        </w:rPr>
        <w:t>дятся и чему посвящены их</w:t>
      </w:r>
      <w:r w:rsidR="003D199C" w:rsidRPr="00C91A6B">
        <w:rPr>
          <w:rFonts w:ascii="Times New Roman" w:hAnsi="Times New Roman" w:cs="Times New Roman"/>
          <w:color w:val="000000" w:themeColor="text1"/>
          <w:lang w:val="ru-RU"/>
        </w:rPr>
        <w:t xml:space="preserve"> коллекции: Государственная Тре</w:t>
      </w:r>
      <w:r w:rsidRPr="00C91A6B">
        <w:rPr>
          <w:rFonts w:ascii="Times New Roman" w:hAnsi="Times New Roman" w:cs="Times New Roman"/>
          <w:color w:val="000000" w:themeColor="text1"/>
          <w:lang w:val="ru-RU"/>
        </w:rPr>
        <w:t>тьяковская галерея, Госуда</w:t>
      </w:r>
      <w:r w:rsidR="003D199C" w:rsidRPr="00C91A6B">
        <w:rPr>
          <w:rFonts w:ascii="Times New Roman" w:hAnsi="Times New Roman" w:cs="Times New Roman"/>
          <w:color w:val="000000" w:themeColor="text1"/>
          <w:lang w:val="ru-RU"/>
        </w:rPr>
        <w:t>рственный Эрмитаж, Государствен</w:t>
      </w:r>
      <w:r w:rsidRPr="00C91A6B">
        <w:rPr>
          <w:rFonts w:ascii="Times New Roman" w:hAnsi="Times New Roman" w:cs="Times New Roman"/>
          <w:color w:val="000000" w:themeColor="text1"/>
          <w:lang w:val="ru-RU"/>
        </w:rPr>
        <w:t>ный Русский музей, Государственный музей изобразительных искусств имени А. С. Пушкина.</w:t>
      </w:r>
    </w:p>
    <w:p w14:paraId="3E1DBA1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что в России много замечательных художественных музеев, иметь представлен</w:t>
      </w:r>
      <w:r w:rsidR="003D199C" w:rsidRPr="00C91A6B">
        <w:rPr>
          <w:rFonts w:ascii="Times New Roman" w:hAnsi="Times New Roman" w:cs="Times New Roman"/>
          <w:color w:val="000000" w:themeColor="text1"/>
          <w:lang w:val="ru-RU"/>
        </w:rPr>
        <w:t>ие о коллекциях своих региональ</w:t>
      </w:r>
      <w:r w:rsidRPr="00C91A6B">
        <w:rPr>
          <w:rFonts w:ascii="Times New Roman" w:hAnsi="Times New Roman" w:cs="Times New Roman"/>
          <w:color w:val="000000" w:themeColor="text1"/>
          <w:lang w:val="ru-RU"/>
        </w:rPr>
        <w:t>ных музеев.</w:t>
      </w:r>
    </w:p>
    <w:p w14:paraId="15794752"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68B1E06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0AFA40BC"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приёмы работы в графическом редакторе с </w:t>
      </w:r>
      <w:r w:rsidR="003D199C" w:rsidRPr="00C91A6B">
        <w:rPr>
          <w:rFonts w:ascii="Times New Roman" w:hAnsi="Times New Roman" w:cs="Times New Roman"/>
          <w:color w:val="000000" w:themeColor="text1"/>
          <w:lang w:val="ru-RU"/>
        </w:rPr>
        <w:t>лини</w:t>
      </w:r>
      <w:r w:rsidRPr="00C91A6B">
        <w:rPr>
          <w:rFonts w:ascii="Times New Roman" w:hAnsi="Times New Roman" w:cs="Times New Roman"/>
          <w:color w:val="000000" w:themeColor="text1"/>
          <w:lang w:val="ru-RU"/>
        </w:rPr>
        <w:t>ями, геометрическими фи</w:t>
      </w:r>
      <w:r w:rsidR="003D199C" w:rsidRPr="00C91A6B">
        <w:rPr>
          <w:rFonts w:ascii="Times New Roman" w:hAnsi="Times New Roman" w:cs="Times New Roman"/>
          <w:color w:val="000000" w:themeColor="text1"/>
          <w:lang w:val="ru-RU"/>
        </w:rPr>
        <w:t>гурами, инструментами традицион</w:t>
      </w:r>
      <w:r w:rsidRPr="00C91A6B">
        <w:rPr>
          <w:rFonts w:ascii="Times New Roman" w:hAnsi="Times New Roman" w:cs="Times New Roman"/>
          <w:color w:val="000000" w:themeColor="text1"/>
          <w:lang w:val="ru-RU"/>
        </w:rPr>
        <w:t>ного рисования.</w:t>
      </w:r>
    </w:p>
    <w:p w14:paraId="3D922F0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Применять получаемые навыки для усвоения определённых учебных тем, например: иссл</w:t>
      </w:r>
      <w:r w:rsidR="003D199C" w:rsidRPr="00C91A6B">
        <w:rPr>
          <w:rFonts w:ascii="Times New Roman" w:hAnsi="Times New Roman" w:cs="Times New Roman"/>
          <w:color w:val="000000" w:themeColor="text1"/>
          <w:lang w:val="ru-RU"/>
        </w:rPr>
        <w:t>едования свойств ритма и постро</w:t>
      </w:r>
      <w:r w:rsidRPr="00C91A6B">
        <w:rPr>
          <w:rFonts w:ascii="Times New Roman" w:hAnsi="Times New Roman" w:cs="Times New Roman"/>
          <w:color w:val="000000" w:themeColor="text1"/>
          <w:lang w:val="ru-RU"/>
        </w:rPr>
        <w:t>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14:paraId="2C242638" w14:textId="77777777" w:rsidR="003D199C"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с помощью созда</w:t>
      </w:r>
      <w:r w:rsidR="003D199C" w:rsidRPr="00C91A6B">
        <w:rPr>
          <w:rFonts w:ascii="Times New Roman" w:hAnsi="Times New Roman" w:cs="Times New Roman"/>
          <w:color w:val="000000" w:themeColor="text1"/>
          <w:lang w:val="ru-RU"/>
        </w:rPr>
        <w:t>ния схемы лица человека его кон</w:t>
      </w:r>
      <w:r w:rsidRPr="00C91A6B">
        <w:rPr>
          <w:rFonts w:ascii="Times New Roman" w:hAnsi="Times New Roman" w:cs="Times New Roman"/>
          <w:color w:val="000000" w:themeColor="text1"/>
          <w:lang w:val="ru-RU"/>
        </w:rPr>
        <w:t>струкцию и пропорции; осваивать с помощью графического редактора схематическое изменение мимики лица.</w:t>
      </w:r>
    </w:p>
    <w:p w14:paraId="01DB0F09" w14:textId="77777777" w:rsidR="009E224D" w:rsidRPr="00C91A6B" w:rsidRDefault="003D199C"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 xml:space="preserve">сваивать приёмы соединения шрифта и векторного </w:t>
      </w:r>
      <w:r w:rsidRPr="00C91A6B">
        <w:rPr>
          <w:rFonts w:ascii="Times New Roman" w:hAnsi="Times New Roman" w:cs="Times New Roman"/>
          <w:color w:val="000000" w:themeColor="text1"/>
          <w:lang w:val="ru-RU"/>
        </w:rPr>
        <w:t>изобра</w:t>
      </w:r>
      <w:r w:rsidR="004D0A5B" w:rsidRPr="00C91A6B">
        <w:rPr>
          <w:rFonts w:ascii="Times New Roman" w:hAnsi="Times New Roman" w:cs="Times New Roman"/>
          <w:color w:val="000000" w:themeColor="text1"/>
          <w:lang w:val="ru-RU"/>
        </w:rPr>
        <w:t>жения при создании поздравительных открыток, афиши и др.</w:t>
      </w:r>
    </w:p>
    <w:p w14:paraId="4BDC73D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приёмы редактирования цифровых фотографий с помощью компьютерной программы </w:t>
      </w:r>
      <w:r w:rsidRPr="00C91A6B">
        <w:rPr>
          <w:rFonts w:ascii="Times New Roman" w:hAnsi="Times New Roman" w:cs="Times New Roman"/>
          <w:color w:val="000000" w:themeColor="text1"/>
        </w:rPr>
        <w:t>Picture</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Manager</w:t>
      </w:r>
      <w:r w:rsidRPr="00C91A6B">
        <w:rPr>
          <w:rFonts w:ascii="Times New Roman" w:hAnsi="Times New Roman" w:cs="Times New Roman"/>
          <w:color w:val="000000" w:themeColor="text1"/>
          <w:lang w:val="ru-RU"/>
        </w:rPr>
        <w:t xml:space="preserve"> (или другой): изменение яркости, контраста и насыщенности цвета; обрезка изображения, поворот, отражение.</w:t>
      </w:r>
    </w:p>
    <w:p w14:paraId="6354889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виртуальные</w:t>
      </w:r>
      <w:r w:rsidR="003D199C" w:rsidRPr="00C91A6B">
        <w:rPr>
          <w:rFonts w:ascii="Times New Roman" w:hAnsi="Times New Roman" w:cs="Times New Roman"/>
          <w:color w:val="000000" w:themeColor="text1"/>
          <w:lang w:val="ru-RU"/>
        </w:rPr>
        <w:t xml:space="preserve"> путешествия в отечественные ху</w:t>
      </w:r>
      <w:r w:rsidRPr="00C91A6B">
        <w:rPr>
          <w:rFonts w:ascii="Times New Roman" w:hAnsi="Times New Roman" w:cs="Times New Roman"/>
          <w:color w:val="000000" w:themeColor="text1"/>
          <w:lang w:val="ru-RU"/>
        </w:rPr>
        <w:t>дожественные музеи и, воз</w:t>
      </w:r>
      <w:r w:rsidR="003D199C" w:rsidRPr="00C91A6B">
        <w:rPr>
          <w:rFonts w:ascii="Times New Roman" w:hAnsi="Times New Roman" w:cs="Times New Roman"/>
          <w:color w:val="000000" w:themeColor="text1"/>
          <w:lang w:val="ru-RU"/>
        </w:rPr>
        <w:t>можно, знаменитые зарубежные ху</w:t>
      </w:r>
      <w:r w:rsidRPr="00C91A6B">
        <w:rPr>
          <w:rFonts w:ascii="Times New Roman" w:hAnsi="Times New Roman" w:cs="Times New Roman"/>
          <w:color w:val="000000" w:themeColor="text1"/>
          <w:lang w:val="ru-RU"/>
        </w:rPr>
        <w:t>дожественные музеи на осн</w:t>
      </w:r>
      <w:r w:rsidR="003D199C" w:rsidRPr="00C91A6B">
        <w:rPr>
          <w:rFonts w:ascii="Times New Roman" w:hAnsi="Times New Roman" w:cs="Times New Roman"/>
          <w:color w:val="000000" w:themeColor="text1"/>
          <w:lang w:val="ru-RU"/>
        </w:rPr>
        <w:t>ове установок и квестов, предло</w:t>
      </w:r>
      <w:r w:rsidRPr="00C91A6B">
        <w:rPr>
          <w:rFonts w:ascii="Times New Roman" w:hAnsi="Times New Roman" w:cs="Times New Roman"/>
          <w:color w:val="000000" w:themeColor="text1"/>
          <w:lang w:val="ru-RU"/>
        </w:rPr>
        <w:t>женных учителем.</w:t>
      </w:r>
    </w:p>
    <w:p w14:paraId="3D0A2F3A" w14:textId="77777777" w:rsidR="003D199C" w:rsidRPr="00C91A6B" w:rsidRDefault="003D199C" w:rsidP="0041663B">
      <w:pPr>
        <w:tabs>
          <w:tab w:val="left" w:pos="709"/>
        </w:tabs>
        <w:ind w:firstLine="567"/>
        <w:jc w:val="both"/>
        <w:rPr>
          <w:rFonts w:ascii="Times New Roman" w:hAnsi="Times New Roman" w:cs="Times New Roman"/>
          <w:color w:val="000000" w:themeColor="text1"/>
          <w:sz w:val="20"/>
          <w:szCs w:val="20"/>
          <w:lang w:val="ru-RU"/>
        </w:rPr>
      </w:pPr>
    </w:p>
    <w:p w14:paraId="4AC29A63" w14:textId="77777777" w:rsidR="009E224D" w:rsidRPr="00C91A6B" w:rsidRDefault="003D199C"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w:t>
      </w:r>
    </w:p>
    <w:p w14:paraId="26A9AB6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«Графика»</w:t>
      </w:r>
    </w:p>
    <w:p w14:paraId="56211CF4"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правила линейной и воздушной перспективы и применять их в своей практической творческой деятельности. Изучать основные пропо</w:t>
      </w:r>
      <w:r w:rsidR="003D199C" w:rsidRPr="00C91A6B">
        <w:rPr>
          <w:rFonts w:ascii="Times New Roman" w:hAnsi="Times New Roman" w:cs="Times New Roman"/>
          <w:color w:val="000000" w:themeColor="text1"/>
          <w:lang w:val="ru-RU"/>
        </w:rPr>
        <w:t>рции фигуры человека, пропорцио</w:t>
      </w:r>
      <w:r w:rsidRPr="00C91A6B">
        <w:rPr>
          <w:rFonts w:ascii="Times New Roman" w:hAnsi="Times New Roman" w:cs="Times New Roman"/>
          <w:color w:val="000000" w:themeColor="text1"/>
          <w:lang w:val="ru-RU"/>
        </w:rPr>
        <w:t xml:space="preserve">нальные отношения отдельных частей фигуры </w:t>
      </w:r>
      <w:r w:rsidR="003D199C" w:rsidRPr="00C91A6B">
        <w:rPr>
          <w:rFonts w:ascii="Times New Roman" w:hAnsi="Times New Roman" w:cs="Times New Roman"/>
          <w:color w:val="000000" w:themeColor="text1"/>
          <w:lang w:val="ru-RU"/>
        </w:rPr>
        <w:t>и учиться при</w:t>
      </w:r>
      <w:r w:rsidRPr="00C91A6B">
        <w:rPr>
          <w:rFonts w:ascii="Times New Roman" w:hAnsi="Times New Roman" w:cs="Times New Roman"/>
          <w:color w:val="000000" w:themeColor="text1"/>
          <w:lang w:val="ru-RU"/>
        </w:rPr>
        <w:t>менять эти знания в своих рисунках.</w:t>
      </w:r>
    </w:p>
    <w:p w14:paraId="4F609F9F"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Приобретать представление о традиционных одеждах разных народов и представление о красоте человека в разных </w:t>
      </w:r>
      <w:r w:rsidR="003D199C" w:rsidRPr="00C91A6B">
        <w:rPr>
          <w:rFonts w:ascii="Times New Roman" w:hAnsi="Times New Roman" w:cs="Times New Roman"/>
          <w:color w:val="000000" w:themeColor="text1"/>
          <w:lang w:val="ru-RU"/>
        </w:rPr>
        <w:t>культу</w:t>
      </w:r>
      <w:r w:rsidRPr="00C91A6B">
        <w:rPr>
          <w:rFonts w:ascii="Times New Roman" w:hAnsi="Times New Roman" w:cs="Times New Roman"/>
          <w:color w:val="000000" w:themeColor="text1"/>
          <w:lang w:val="ru-RU"/>
        </w:rPr>
        <w:t>рах; применять эти знания в изображении персонажей сказаний и легенд или просто представителей народов разных культур.</w:t>
      </w:r>
    </w:p>
    <w:p w14:paraId="48D86E9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зарисовки памятников отечественной и мировой архитектуры.</w:t>
      </w:r>
    </w:p>
    <w:p w14:paraId="3216F91C"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365F7CB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«Живопись»</w:t>
      </w:r>
    </w:p>
    <w:p w14:paraId="08414923"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живописное изображение пейзажей разных </w:t>
      </w:r>
      <w:r w:rsidR="003D199C" w:rsidRPr="00C91A6B">
        <w:rPr>
          <w:rFonts w:ascii="Times New Roman" w:hAnsi="Times New Roman" w:cs="Times New Roman"/>
          <w:color w:val="000000" w:themeColor="text1"/>
          <w:lang w:val="ru-RU"/>
        </w:rPr>
        <w:t>кли</w:t>
      </w:r>
      <w:r w:rsidRPr="00C91A6B">
        <w:rPr>
          <w:rFonts w:ascii="Times New Roman" w:hAnsi="Times New Roman" w:cs="Times New Roman"/>
          <w:color w:val="000000" w:themeColor="text1"/>
          <w:lang w:val="ru-RU"/>
        </w:rPr>
        <w:t>матических зон (пейзаж гор, пейзаж степной или пустынной зоны, пейзаж, типичный для среднерусской природы).</w:t>
      </w:r>
    </w:p>
    <w:p w14:paraId="4B9F7B7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Передавать в изображении народные представлени</w:t>
      </w:r>
      <w:r w:rsidR="003D199C" w:rsidRPr="00C91A6B">
        <w:rPr>
          <w:rFonts w:ascii="Times New Roman" w:hAnsi="Times New Roman" w:cs="Times New Roman"/>
          <w:color w:val="000000" w:themeColor="text1"/>
          <w:lang w:val="ru-RU"/>
        </w:rPr>
        <w:t>я о красо</w:t>
      </w:r>
      <w:r w:rsidRPr="00C91A6B">
        <w:rPr>
          <w:rFonts w:ascii="Times New Roman" w:hAnsi="Times New Roman" w:cs="Times New Roman"/>
          <w:color w:val="000000" w:themeColor="text1"/>
          <w:lang w:val="ru-RU"/>
        </w:rPr>
        <w:t>те человека, создавать обра</w:t>
      </w:r>
      <w:r w:rsidR="003D199C" w:rsidRPr="00C91A6B">
        <w:rPr>
          <w:rFonts w:ascii="Times New Roman" w:hAnsi="Times New Roman" w:cs="Times New Roman"/>
          <w:color w:val="000000" w:themeColor="text1"/>
          <w:lang w:val="ru-RU"/>
        </w:rPr>
        <w:t>з женщины в русском народном ко</w:t>
      </w:r>
      <w:r w:rsidRPr="00C91A6B">
        <w:rPr>
          <w:rFonts w:ascii="Times New Roman" w:hAnsi="Times New Roman" w:cs="Times New Roman"/>
          <w:color w:val="000000" w:themeColor="text1"/>
          <w:lang w:val="ru-RU"/>
        </w:rPr>
        <w:t>стюме и образ мужчины в народном костюме.</w:t>
      </w:r>
    </w:p>
    <w:p w14:paraId="40503D1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создания портретов женских и мужских, портрета пожилого человека</w:t>
      </w:r>
      <w:r w:rsidR="003D199C" w:rsidRPr="00C91A6B">
        <w:rPr>
          <w:rFonts w:ascii="Times New Roman" w:hAnsi="Times New Roman" w:cs="Times New Roman"/>
          <w:color w:val="000000" w:themeColor="text1"/>
          <w:lang w:val="ru-RU"/>
        </w:rPr>
        <w:t>, детского портрета или автопор</w:t>
      </w:r>
      <w:r w:rsidRPr="00C91A6B">
        <w:rPr>
          <w:rFonts w:ascii="Times New Roman" w:hAnsi="Times New Roman" w:cs="Times New Roman"/>
          <w:color w:val="000000" w:themeColor="text1"/>
          <w:lang w:val="ru-RU"/>
        </w:rPr>
        <w:t>трета, портрета персонажа (по представлению из выбранной культурной эпохи).</w:t>
      </w:r>
    </w:p>
    <w:p w14:paraId="6144E31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двойной портрет</w:t>
      </w:r>
      <w:r w:rsidR="003D199C" w:rsidRPr="00C91A6B">
        <w:rPr>
          <w:rFonts w:ascii="Times New Roman" w:hAnsi="Times New Roman" w:cs="Times New Roman"/>
          <w:color w:val="000000" w:themeColor="text1"/>
          <w:lang w:val="ru-RU"/>
        </w:rPr>
        <w:t xml:space="preserve"> (например, портрет матери и ре</w:t>
      </w:r>
      <w:r w:rsidRPr="00C91A6B">
        <w:rPr>
          <w:rFonts w:ascii="Times New Roman" w:hAnsi="Times New Roman" w:cs="Times New Roman"/>
          <w:color w:val="000000" w:themeColor="text1"/>
          <w:lang w:val="ru-RU"/>
        </w:rPr>
        <w:t>бёнка).</w:t>
      </w:r>
    </w:p>
    <w:p w14:paraId="2AC9B31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Приобретать опыт создани</w:t>
      </w:r>
      <w:r w:rsidR="003D199C" w:rsidRPr="00C91A6B">
        <w:rPr>
          <w:rFonts w:ascii="Times New Roman" w:hAnsi="Times New Roman" w:cs="Times New Roman"/>
          <w:color w:val="000000" w:themeColor="text1"/>
          <w:lang w:val="ru-RU"/>
        </w:rPr>
        <w:t>я композиции на тему «Древнерус</w:t>
      </w:r>
      <w:r w:rsidRPr="00C91A6B">
        <w:rPr>
          <w:rFonts w:ascii="Times New Roman" w:hAnsi="Times New Roman" w:cs="Times New Roman"/>
          <w:color w:val="000000" w:themeColor="text1"/>
          <w:lang w:val="ru-RU"/>
        </w:rPr>
        <w:t>ский город».</w:t>
      </w:r>
    </w:p>
    <w:p w14:paraId="16E948B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коллективной творческой работе по созданию композиционного панно (аппликации из индивидуальных ри</w:t>
      </w:r>
      <w:r w:rsidR="003D199C" w:rsidRPr="00C91A6B">
        <w:rPr>
          <w:rFonts w:ascii="Times New Roman" w:hAnsi="Times New Roman" w:cs="Times New Roman"/>
          <w:color w:val="000000" w:themeColor="text1"/>
          <w:lang w:val="ru-RU"/>
        </w:rPr>
        <w:t>с</w:t>
      </w:r>
      <w:r w:rsidRPr="00C91A6B">
        <w:rPr>
          <w:rFonts w:ascii="Times New Roman" w:hAnsi="Times New Roman" w:cs="Times New Roman"/>
          <w:color w:val="000000" w:themeColor="text1"/>
          <w:lang w:val="ru-RU"/>
        </w:rPr>
        <w:t xml:space="preserve">унков) на темы народных праздников (русского народного праздника и традиционных праздников у разных народов), в которых выражается обобщённый образ национальной </w:t>
      </w:r>
      <w:r w:rsidR="003D199C"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туры.</w:t>
      </w:r>
    </w:p>
    <w:p w14:paraId="0E982F0A"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7F5144D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«Скульптура»</w:t>
      </w:r>
    </w:p>
    <w:p w14:paraId="6BCA940A"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Лепка из пластилина эскиза памятника выбранному герою или участие в коллективной разработке проекта макета </w:t>
      </w:r>
      <w:r w:rsidR="003D199C" w:rsidRPr="00C91A6B">
        <w:rPr>
          <w:rFonts w:ascii="Times New Roman" w:hAnsi="Times New Roman" w:cs="Times New Roman"/>
          <w:color w:val="000000" w:themeColor="text1"/>
          <w:lang w:val="ru-RU"/>
        </w:rPr>
        <w:t>мемо</w:t>
      </w:r>
      <w:r w:rsidRPr="00C91A6B">
        <w:rPr>
          <w:rFonts w:ascii="Times New Roman" w:hAnsi="Times New Roman" w:cs="Times New Roman"/>
          <w:color w:val="000000" w:themeColor="text1"/>
          <w:lang w:val="ru-RU"/>
        </w:rPr>
        <w:t>риального комплекса (работ</w:t>
      </w:r>
      <w:r w:rsidR="003D199C" w:rsidRPr="00C91A6B">
        <w:rPr>
          <w:rFonts w:ascii="Times New Roman" w:hAnsi="Times New Roman" w:cs="Times New Roman"/>
          <w:color w:val="000000" w:themeColor="text1"/>
          <w:lang w:val="ru-RU"/>
        </w:rPr>
        <w:t>а выполняется после освоения со</w:t>
      </w:r>
      <w:r w:rsidRPr="00C91A6B">
        <w:rPr>
          <w:rFonts w:ascii="Times New Roman" w:hAnsi="Times New Roman" w:cs="Times New Roman"/>
          <w:color w:val="000000" w:themeColor="text1"/>
          <w:lang w:val="ru-RU"/>
        </w:rPr>
        <w:t>бранного материала о мем</w:t>
      </w:r>
      <w:r w:rsidR="003D199C" w:rsidRPr="00C91A6B">
        <w:rPr>
          <w:rFonts w:ascii="Times New Roman" w:hAnsi="Times New Roman" w:cs="Times New Roman"/>
          <w:color w:val="000000" w:themeColor="text1"/>
          <w:lang w:val="ru-RU"/>
        </w:rPr>
        <w:t>ориальных комплексах, существую</w:t>
      </w:r>
      <w:r w:rsidRPr="00C91A6B">
        <w:rPr>
          <w:rFonts w:ascii="Times New Roman" w:hAnsi="Times New Roman" w:cs="Times New Roman"/>
          <w:color w:val="000000" w:themeColor="text1"/>
          <w:lang w:val="ru-RU"/>
        </w:rPr>
        <w:t>щих в нашей стране).</w:t>
      </w:r>
    </w:p>
    <w:p w14:paraId="559E3CCA"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328F06A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«Декоративно-прикладное искусство»</w:t>
      </w:r>
    </w:p>
    <w:p w14:paraId="33FECC0C"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Исследовать и делать зарисовки особенностей, характерных для орнаментов разных нар</w:t>
      </w:r>
      <w:r w:rsidR="003D199C" w:rsidRPr="00C91A6B">
        <w:rPr>
          <w:rFonts w:ascii="Times New Roman" w:hAnsi="Times New Roman" w:cs="Times New Roman"/>
          <w:color w:val="000000" w:themeColor="text1"/>
          <w:lang w:val="ru-RU"/>
        </w:rPr>
        <w:t>одов или исторических эпох (осо</w:t>
      </w:r>
      <w:r w:rsidRPr="00C91A6B">
        <w:rPr>
          <w:rFonts w:ascii="Times New Roman" w:hAnsi="Times New Roman" w:cs="Times New Roman"/>
          <w:color w:val="000000" w:themeColor="text1"/>
          <w:lang w:val="ru-RU"/>
        </w:rPr>
        <w:t>бенности символов и стилиз</w:t>
      </w:r>
      <w:r w:rsidR="003D199C" w:rsidRPr="00C91A6B">
        <w:rPr>
          <w:rFonts w:ascii="Times New Roman" w:hAnsi="Times New Roman" w:cs="Times New Roman"/>
          <w:color w:val="000000" w:themeColor="text1"/>
          <w:lang w:val="ru-RU"/>
        </w:rPr>
        <w:t>ованных мотивов); показать в ри</w:t>
      </w:r>
      <w:r w:rsidRPr="00C91A6B">
        <w:rPr>
          <w:rFonts w:ascii="Times New Roman" w:hAnsi="Times New Roman" w:cs="Times New Roman"/>
          <w:color w:val="000000" w:themeColor="text1"/>
          <w:lang w:val="ru-RU"/>
        </w:rPr>
        <w:t xml:space="preserve">сунках традиции использования орнаментов в архитектуре, одежде, оформлении предметов быта у разных народов, в </w:t>
      </w:r>
      <w:r w:rsidR="003D199C"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ные эпохи.</w:t>
      </w:r>
    </w:p>
    <w:p w14:paraId="50E6B59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Изучить и показать в прак</w:t>
      </w:r>
      <w:r w:rsidR="003D199C" w:rsidRPr="00C91A6B">
        <w:rPr>
          <w:rFonts w:ascii="Times New Roman" w:hAnsi="Times New Roman" w:cs="Times New Roman"/>
          <w:color w:val="000000" w:themeColor="text1"/>
          <w:lang w:val="ru-RU"/>
        </w:rPr>
        <w:t>тической творческой работе орна</w:t>
      </w:r>
      <w:r w:rsidRPr="00C91A6B">
        <w:rPr>
          <w:rFonts w:ascii="Times New Roman" w:hAnsi="Times New Roman" w:cs="Times New Roman"/>
          <w:color w:val="000000" w:themeColor="text1"/>
          <w:lang w:val="ru-RU"/>
        </w:rPr>
        <w:t>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14:paraId="3DD205E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Получить представления </w:t>
      </w:r>
      <w:r w:rsidR="003D199C" w:rsidRPr="00C91A6B">
        <w:rPr>
          <w:rFonts w:ascii="Times New Roman" w:hAnsi="Times New Roman" w:cs="Times New Roman"/>
          <w:color w:val="000000" w:themeColor="text1"/>
          <w:lang w:val="ru-RU"/>
        </w:rPr>
        <w:t>о красоте русского народного ко</w:t>
      </w:r>
      <w:r w:rsidRPr="00C91A6B">
        <w:rPr>
          <w:rFonts w:ascii="Times New Roman" w:hAnsi="Times New Roman" w:cs="Times New Roman"/>
          <w:color w:val="000000" w:themeColor="text1"/>
          <w:lang w:val="ru-RU"/>
        </w:rPr>
        <w:t>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w:t>
      </w:r>
    </w:p>
    <w:p w14:paraId="3D3A304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Познакомиться с женс</w:t>
      </w:r>
      <w:r w:rsidR="003D199C" w:rsidRPr="00C91A6B">
        <w:rPr>
          <w:rFonts w:ascii="Times New Roman" w:hAnsi="Times New Roman" w:cs="Times New Roman"/>
          <w:color w:val="000000" w:themeColor="text1"/>
          <w:lang w:val="ru-RU"/>
        </w:rPr>
        <w:t>ким и мужским костюмами в тради</w:t>
      </w:r>
      <w:r w:rsidRPr="00C91A6B">
        <w:rPr>
          <w:rFonts w:ascii="Times New Roman" w:hAnsi="Times New Roman" w:cs="Times New Roman"/>
          <w:color w:val="000000" w:themeColor="text1"/>
          <w:lang w:val="ru-RU"/>
        </w:rPr>
        <w:t xml:space="preserve">циях разных народов, со своеобразием одежды в разных </w:t>
      </w:r>
      <w:r w:rsidR="003D199C" w:rsidRPr="00C91A6B">
        <w:rPr>
          <w:rFonts w:ascii="Times New Roman" w:hAnsi="Times New Roman" w:cs="Times New Roman"/>
          <w:color w:val="000000" w:themeColor="text1"/>
          <w:lang w:val="ru-RU"/>
        </w:rPr>
        <w:t>куль</w:t>
      </w:r>
      <w:r w:rsidRPr="00C91A6B">
        <w:rPr>
          <w:rFonts w:ascii="Times New Roman" w:hAnsi="Times New Roman" w:cs="Times New Roman"/>
          <w:color w:val="000000" w:themeColor="text1"/>
          <w:lang w:val="ru-RU"/>
        </w:rPr>
        <w:t>турах и в разные эпохи.</w:t>
      </w:r>
    </w:p>
    <w:p w14:paraId="7C5B3C87"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532E095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«Архитектура»</w:t>
      </w:r>
    </w:p>
    <w:p w14:paraId="28294A04"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Получить представлени</w:t>
      </w:r>
      <w:r w:rsidR="003D199C" w:rsidRPr="00C91A6B">
        <w:rPr>
          <w:rFonts w:ascii="Times New Roman" w:hAnsi="Times New Roman" w:cs="Times New Roman"/>
          <w:color w:val="000000" w:themeColor="text1"/>
          <w:lang w:val="ru-RU"/>
        </w:rPr>
        <w:t>е о конструкции традиционных жи</w:t>
      </w:r>
      <w:r w:rsidRPr="00C91A6B">
        <w:rPr>
          <w:rFonts w:ascii="Times New Roman" w:hAnsi="Times New Roman" w:cs="Times New Roman"/>
          <w:color w:val="000000" w:themeColor="text1"/>
          <w:lang w:val="ru-RU"/>
        </w:rPr>
        <w:t>лищ у разных народов, об их связи с окружающей природой.</w:t>
      </w:r>
    </w:p>
    <w:p w14:paraId="53093526" w14:textId="77777777" w:rsidR="003D199C"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Познакомиться с конструкцией избы — традиционного </w:t>
      </w:r>
      <w:r w:rsidR="003D199C" w:rsidRPr="00C91A6B">
        <w:rPr>
          <w:rFonts w:ascii="Times New Roman" w:hAnsi="Times New Roman" w:cs="Times New Roman"/>
          <w:color w:val="000000" w:themeColor="text1"/>
          <w:lang w:val="ru-RU"/>
        </w:rPr>
        <w:t>дере</w:t>
      </w:r>
      <w:r w:rsidRPr="00C91A6B">
        <w:rPr>
          <w:rFonts w:ascii="Times New Roman" w:hAnsi="Times New Roman" w:cs="Times New Roman"/>
          <w:color w:val="000000" w:themeColor="text1"/>
          <w:lang w:val="ru-RU"/>
        </w:rPr>
        <w:t>вянного жилого дома — и надворных построек; уметь строить из бумаги или изображать конструкцию избы; понимать и уметь объяснять тесную связь декора (украшений) избы с функц</w:t>
      </w:r>
      <w:r w:rsidR="003D199C" w:rsidRPr="00C91A6B">
        <w:rPr>
          <w:rFonts w:ascii="Times New Roman" w:hAnsi="Times New Roman" w:cs="Times New Roman"/>
          <w:color w:val="000000" w:themeColor="text1"/>
          <w:lang w:val="ru-RU"/>
        </w:rPr>
        <w:t>ио</w:t>
      </w:r>
      <w:r w:rsidRPr="00C91A6B">
        <w:rPr>
          <w:rFonts w:ascii="Times New Roman" w:hAnsi="Times New Roman" w:cs="Times New Roman"/>
          <w:color w:val="000000" w:themeColor="text1"/>
          <w:lang w:val="ru-RU"/>
        </w:rPr>
        <w:t xml:space="preserve">нальным значением тех же деталей: единство красоты и пользы. Иметь представления о конструктивных </w:t>
      </w:r>
      <w:r w:rsidR="003D199C" w:rsidRPr="00C91A6B">
        <w:rPr>
          <w:rFonts w:ascii="Times New Roman" w:hAnsi="Times New Roman" w:cs="Times New Roman"/>
          <w:color w:val="000000" w:themeColor="text1"/>
          <w:lang w:val="ru-RU"/>
        </w:rPr>
        <w:t>особенностях перен</w:t>
      </w:r>
      <w:r w:rsidRPr="00C91A6B">
        <w:rPr>
          <w:rFonts w:ascii="Times New Roman" w:hAnsi="Times New Roman" w:cs="Times New Roman"/>
          <w:color w:val="000000" w:themeColor="text1"/>
          <w:lang w:val="ru-RU"/>
        </w:rPr>
        <w:t>осного жилища — юрты.</w:t>
      </w:r>
    </w:p>
    <w:p w14:paraId="2348C767" w14:textId="77777777" w:rsidR="009E224D" w:rsidRPr="00C91A6B" w:rsidRDefault="003D199C"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w:t>
      </w:r>
      <w:r w:rsidR="004D0A5B" w:rsidRPr="00C91A6B">
        <w:rPr>
          <w:rFonts w:ascii="Times New Roman" w:hAnsi="Times New Roman" w:cs="Times New Roman"/>
          <w:color w:val="000000" w:themeColor="text1"/>
          <w:lang w:val="ru-RU"/>
        </w:rPr>
        <w:t xml:space="preserve">меть знания, уметь объяснять и изображать традиционную конструкцию здания каменного древнерусского храма; знать примеры наиболее значительных древнерусских соборов и где они находятся; иметь представление о красоте и </w:t>
      </w:r>
      <w:r w:rsidRPr="00C91A6B">
        <w:rPr>
          <w:rFonts w:ascii="Times New Roman" w:hAnsi="Times New Roman" w:cs="Times New Roman"/>
          <w:color w:val="000000" w:themeColor="text1"/>
          <w:lang w:val="ru-RU"/>
        </w:rPr>
        <w:t>конструктив</w:t>
      </w:r>
      <w:r w:rsidR="004D0A5B" w:rsidRPr="00C91A6B">
        <w:rPr>
          <w:rFonts w:ascii="Times New Roman" w:hAnsi="Times New Roman" w:cs="Times New Roman"/>
          <w:color w:val="000000" w:themeColor="text1"/>
          <w:lang w:val="ru-RU"/>
        </w:rPr>
        <w:t>ных особенностях памятников русского деревянного зодчества. Иметь представления об ус</w:t>
      </w:r>
      <w:r w:rsidRPr="00C91A6B">
        <w:rPr>
          <w:rFonts w:ascii="Times New Roman" w:hAnsi="Times New Roman" w:cs="Times New Roman"/>
          <w:color w:val="000000" w:themeColor="text1"/>
          <w:lang w:val="ru-RU"/>
        </w:rPr>
        <w:t>тройстве и красоте древнерусско</w:t>
      </w:r>
      <w:r w:rsidR="004D0A5B" w:rsidRPr="00C91A6B">
        <w:rPr>
          <w:rFonts w:ascii="Times New Roman" w:hAnsi="Times New Roman" w:cs="Times New Roman"/>
          <w:color w:val="000000" w:themeColor="text1"/>
          <w:lang w:val="ru-RU"/>
        </w:rPr>
        <w:t xml:space="preserve">го города, его архитектурном устройстве и жизни в нём людей. Знать основные конструктивные черты древнегреческого храма, уметь его изобразить; иметь общее, целостное </w:t>
      </w:r>
      <w:r w:rsidRPr="00C91A6B">
        <w:rPr>
          <w:rFonts w:ascii="Times New Roman" w:hAnsi="Times New Roman" w:cs="Times New Roman"/>
          <w:color w:val="000000" w:themeColor="text1"/>
          <w:lang w:val="ru-RU"/>
        </w:rPr>
        <w:t xml:space="preserve">образное </w:t>
      </w:r>
      <w:r w:rsidR="004D0A5B" w:rsidRPr="00C91A6B">
        <w:rPr>
          <w:rFonts w:ascii="Times New Roman" w:hAnsi="Times New Roman" w:cs="Times New Roman"/>
          <w:color w:val="000000" w:themeColor="text1"/>
          <w:lang w:val="ru-RU"/>
        </w:rPr>
        <w:t>представление о древнегреческой культуре.</w:t>
      </w:r>
    </w:p>
    <w:p w14:paraId="3A1670AB"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Иметь представление об основных характерных чертах </w:t>
      </w:r>
      <w:r w:rsidR="003D199C" w:rsidRPr="00C91A6B">
        <w:rPr>
          <w:rFonts w:ascii="Times New Roman" w:hAnsi="Times New Roman" w:cs="Times New Roman"/>
          <w:color w:val="000000" w:themeColor="text1"/>
          <w:lang w:val="ru-RU"/>
        </w:rPr>
        <w:t>хра</w:t>
      </w:r>
      <w:r w:rsidRPr="00C91A6B">
        <w:rPr>
          <w:rFonts w:ascii="Times New Roman" w:hAnsi="Times New Roman" w:cs="Times New Roman"/>
          <w:color w:val="000000" w:themeColor="text1"/>
          <w:lang w:val="ru-RU"/>
        </w:rPr>
        <w:t>мовых сооружений, характе</w:t>
      </w:r>
      <w:r w:rsidR="003D199C" w:rsidRPr="00C91A6B">
        <w:rPr>
          <w:rFonts w:ascii="Times New Roman" w:hAnsi="Times New Roman" w:cs="Times New Roman"/>
          <w:color w:val="000000" w:themeColor="text1"/>
          <w:lang w:val="ru-RU"/>
        </w:rPr>
        <w:t>рных для разных культур: готиче</w:t>
      </w:r>
      <w:r w:rsidRPr="00C91A6B">
        <w:rPr>
          <w:rFonts w:ascii="Times New Roman" w:hAnsi="Times New Roman" w:cs="Times New Roman"/>
          <w:color w:val="000000" w:themeColor="text1"/>
          <w:lang w:val="ru-RU"/>
        </w:rPr>
        <w:t>ский (романский) собор в европейских городах, буддийская пагода, мусульманская мечеть; уметь изображать их.</w:t>
      </w:r>
    </w:p>
    <w:p w14:paraId="09ED171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и уметь объяснять, в чём заключается значимость для современных людей сохранения а</w:t>
      </w:r>
      <w:r w:rsidR="003D199C" w:rsidRPr="00C91A6B">
        <w:rPr>
          <w:rFonts w:ascii="Times New Roman" w:hAnsi="Times New Roman" w:cs="Times New Roman"/>
          <w:color w:val="000000" w:themeColor="text1"/>
          <w:lang w:val="ru-RU"/>
        </w:rPr>
        <w:t>рхитектурных памятни</w:t>
      </w:r>
      <w:r w:rsidRPr="00C91A6B">
        <w:rPr>
          <w:rFonts w:ascii="Times New Roman" w:hAnsi="Times New Roman" w:cs="Times New Roman"/>
          <w:color w:val="000000" w:themeColor="text1"/>
          <w:lang w:val="ru-RU"/>
        </w:rPr>
        <w:t>ков и исторического образа своей и мировой культуры.</w:t>
      </w:r>
    </w:p>
    <w:p w14:paraId="679B34A1" w14:textId="77777777" w:rsidR="003D199C" w:rsidRPr="00C91A6B" w:rsidRDefault="003D199C" w:rsidP="0041663B">
      <w:pPr>
        <w:tabs>
          <w:tab w:val="left" w:pos="709"/>
        </w:tabs>
        <w:ind w:firstLine="567"/>
        <w:jc w:val="both"/>
        <w:rPr>
          <w:rFonts w:ascii="Times New Roman" w:hAnsi="Times New Roman" w:cs="Times New Roman"/>
          <w:b/>
          <w:color w:val="000000" w:themeColor="text1"/>
          <w:sz w:val="20"/>
          <w:szCs w:val="20"/>
          <w:lang w:val="ru-RU"/>
        </w:rPr>
      </w:pPr>
    </w:p>
    <w:p w14:paraId="483EE093"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«Восприятие произведений искусства»</w:t>
      </w:r>
    </w:p>
    <w:p w14:paraId="2F3A4A4F"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Формировать восприятие произведений искусства на темы истории и традиций русской </w:t>
      </w:r>
      <w:r w:rsidR="003D199C" w:rsidRPr="00C91A6B">
        <w:rPr>
          <w:rFonts w:ascii="Times New Roman" w:hAnsi="Times New Roman" w:cs="Times New Roman"/>
          <w:color w:val="000000" w:themeColor="text1"/>
          <w:lang w:val="ru-RU"/>
        </w:rPr>
        <w:t>отечественной культуры (произве</w:t>
      </w:r>
      <w:r w:rsidRPr="00C91A6B">
        <w:rPr>
          <w:rFonts w:ascii="Times New Roman" w:hAnsi="Times New Roman" w:cs="Times New Roman"/>
          <w:color w:val="000000" w:themeColor="text1"/>
          <w:lang w:val="ru-RU"/>
        </w:rPr>
        <w:t>дения В. М. Васнецова, А. М. Васнецова, Б. М. Кустодиева, В. И. Сурикова, К. А. Коровина, А.</w:t>
      </w:r>
      <w:r w:rsidR="003D19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Г.</w:t>
      </w:r>
      <w:r w:rsidR="003D19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 xml:space="preserve">Венецианова, А. П. </w:t>
      </w:r>
      <w:r w:rsidR="003D199C" w:rsidRPr="00C91A6B">
        <w:rPr>
          <w:rFonts w:ascii="Times New Roman" w:hAnsi="Times New Roman" w:cs="Times New Roman"/>
          <w:color w:val="000000" w:themeColor="text1"/>
          <w:lang w:val="ru-RU"/>
        </w:rPr>
        <w:t>Рябуш</w:t>
      </w:r>
      <w:r w:rsidRPr="00C91A6B">
        <w:rPr>
          <w:rFonts w:ascii="Times New Roman" w:hAnsi="Times New Roman" w:cs="Times New Roman"/>
          <w:color w:val="000000" w:themeColor="text1"/>
          <w:lang w:val="ru-RU"/>
        </w:rPr>
        <w:t>кина, И. Я. Билибина и других по выбору учителя).</w:t>
      </w:r>
    </w:p>
    <w:p w14:paraId="6A41898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Иметь образные представления о каменном древнерусском зодчестве (Московский Кремль, Новгородский детинец, Пс</w:t>
      </w:r>
      <w:r w:rsidR="003D199C" w:rsidRPr="00C91A6B">
        <w:rPr>
          <w:rFonts w:ascii="Times New Roman" w:hAnsi="Times New Roman" w:cs="Times New Roman"/>
          <w:color w:val="000000" w:themeColor="text1"/>
          <w:lang w:val="ru-RU"/>
        </w:rPr>
        <w:t>ков</w:t>
      </w:r>
      <w:r w:rsidRPr="00C91A6B">
        <w:rPr>
          <w:rFonts w:ascii="Times New Roman" w:hAnsi="Times New Roman" w:cs="Times New Roman"/>
          <w:color w:val="000000" w:themeColor="text1"/>
          <w:lang w:val="ru-RU"/>
        </w:rPr>
        <w:t>ский кром, Казанский крем</w:t>
      </w:r>
      <w:r w:rsidR="003D199C" w:rsidRPr="00C91A6B">
        <w:rPr>
          <w:rFonts w:ascii="Times New Roman" w:hAnsi="Times New Roman" w:cs="Times New Roman"/>
          <w:color w:val="000000" w:themeColor="text1"/>
          <w:lang w:val="ru-RU"/>
        </w:rPr>
        <w:t>ль и другие с учётом местных ар</w:t>
      </w:r>
      <w:r w:rsidRPr="00C91A6B">
        <w:rPr>
          <w:rFonts w:ascii="Times New Roman" w:hAnsi="Times New Roman" w:cs="Times New Roman"/>
          <w:color w:val="000000" w:themeColor="text1"/>
          <w:lang w:val="ru-RU"/>
        </w:rPr>
        <w:t xml:space="preserve">хитектурных комплексов, </w:t>
      </w:r>
      <w:r w:rsidR="003D199C" w:rsidRPr="00C91A6B">
        <w:rPr>
          <w:rFonts w:ascii="Times New Roman" w:hAnsi="Times New Roman" w:cs="Times New Roman"/>
          <w:color w:val="000000" w:themeColor="text1"/>
          <w:lang w:val="ru-RU"/>
        </w:rPr>
        <w:t>в том числе монастырских), о па</w:t>
      </w:r>
      <w:r w:rsidRPr="00C91A6B">
        <w:rPr>
          <w:rFonts w:ascii="Times New Roman" w:hAnsi="Times New Roman" w:cs="Times New Roman"/>
          <w:color w:val="000000" w:themeColor="text1"/>
          <w:lang w:val="ru-RU"/>
        </w:rPr>
        <w:t>мятниках русского деревянного зодчества (архитектурный комплекс на острове Кижи).</w:t>
      </w:r>
    </w:p>
    <w:p w14:paraId="6F46995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Узнавать соборы Московского Кремля, Софийский собор в Великом Новгороде, храм Покрова на Нерли.</w:t>
      </w:r>
    </w:p>
    <w:p w14:paraId="0274DA5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называть и объяс</w:t>
      </w:r>
      <w:r w:rsidR="003D199C" w:rsidRPr="00C91A6B">
        <w:rPr>
          <w:rFonts w:ascii="Times New Roman" w:hAnsi="Times New Roman" w:cs="Times New Roman"/>
          <w:color w:val="000000" w:themeColor="text1"/>
          <w:lang w:val="ru-RU"/>
        </w:rPr>
        <w:t>нять содержание памятника К. Ми</w:t>
      </w:r>
      <w:r w:rsidRPr="00C91A6B">
        <w:rPr>
          <w:rFonts w:ascii="Times New Roman" w:hAnsi="Times New Roman" w:cs="Times New Roman"/>
          <w:color w:val="000000" w:themeColor="text1"/>
          <w:lang w:val="ru-RU"/>
        </w:rPr>
        <w:t>нину и Д.</w:t>
      </w:r>
      <w:r w:rsidR="003D199C" w:rsidRPr="00C91A6B">
        <w:rPr>
          <w:rFonts w:ascii="Times New Roman" w:hAnsi="Times New Roman" w:cs="Times New Roman"/>
          <w:color w:val="000000" w:themeColor="text1"/>
          <w:lang w:val="ru-RU"/>
        </w:rPr>
        <w:t> </w:t>
      </w:r>
      <w:r w:rsidRPr="00C91A6B">
        <w:rPr>
          <w:rFonts w:ascii="Times New Roman" w:hAnsi="Times New Roman" w:cs="Times New Roman"/>
          <w:color w:val="000000" w:themeColor="text1"/>
          <w:lang w:val="ru-RU"/>
        </w:rPr>
        <w:t>Пожарскому скульптора И. П. Мартоса в Москве.</w:t>
      </w:r>
    </w:p>
    <w:p w14:paraId="57E9500A" w14:textId="77777777" w:rsidR="00E22475"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 узнавать основные памятники наиболее значимых мемориальных ансамблей и уметь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w:t>
      </w:r>
      <w:r w:rsidR="00E22475" w:rsidRPr="00C91A6B">
        <w:rPr>
          <w:rFonts w:ascii="Times New Roman" w:hAnsi="Times New Roman" w:cs="Times New Roman"/>
          <w:color w:val="000000" w:themeColor="text1"/>
          <w:lang w:val="ru-RU"/>
        </w:rPr>
        <w:t>е; «Воин-освободитель» в берлин</w:t>
      </w:r>
      <w:r w:rsidRPr="00C91A6B">
        <w:rPr>
          <w:rFonts w:ascii="Times New Roman" w:hAnsi="Times New Roman" w:cs="Times New Roman"/>
          <w:color w:val="000000" w:themeColor="text1"/>
          <w:lang w:val="ru-RU"/>
        </w:rPr>
        <w:t>ском Трептов-парке; Писк</w:t>
      </w:r>
      <w:r w:rsidR="00E22475" w:rsidRPr="00C91A6B">
        <w:rPr>
          <w:rFonts w:ascii="Times New Roman" w:hAnsi="Times New Roman" w:cs="Times New Roman"/>
          <w:color w:val="000000" w:themeColor="text1"/>
          <w:lang w:val="ru-RU"/>
        </w:rPr>
        <w:t>арёвский мемориал в Санкт-Петер</w:t>
      </w:r>
      <w:r w:rsidRPr="00C91A6B">
        <w:rPr>
          <w:rFonts w:ascii="Times New Roman" w:hAnsi="Times New Roman" w:cs="Times New Roman"/>
          <w:color w:val="000000" w:themeColor="text1"/>
          <w:lang w:val="ru-RU"/>
        </w:rPr>
        <w:t>бурге и другие по выбору учителя); знать о правилах поведения при посещении мемориальных памятников.</w:t>
      </w:r>
    </w:p>
    <w:p w14:paraId="2CB062F5" w14:textId="77777777" w:rsidR="009E224D" w:rsidRPr="00C91A6B" w:rsidRDefault="00E22475"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w:t>
      </w:r>
      <w:r w:rsidR="004D0A5B" w:rsidRPr="00C91A6B">
        <w:rPr>
          <w:rFonts w:ascii="Times New Roman" w:hAnsi="Times New Roman" w:cs="Times New Roman"/>
          <w:color w:val="000000" w:themeColor="text1"/>
          <w:lang w:val="ru-RU"/>
        </w:rPr>
        <w:t>меть представления об архитектурных, декоративных и изобразительных произведениях в культуре Древней Греции, других культурах Древнего мира, в том числе Древнего Вост</w:t>
      </w: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ка; уметь обсуждать эти произведения.</w:t>
      </w:r>
    </w:p>
    <w:p w14:paraId="05D11AE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Узнавать, различать общий вид и представлять основные компоненты конструкции готических (романских) соборов; знать особенности архитектурного устройства мусульманских мечетей; иметь представление об архитектурном своеобразии здания буддийской пагоды.</w:t>
      </w:r>
    </w:p>
    <w:p w14:paraId="42012DB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Приводить примеры произведений великих европейских </w:t>
      </w:r>
      <w:r w:rsidR="00E22475" w:rsidRPr="00C91A6B">
        <w:rPr>
          <w:rFonts w:ascii="Times New Roman" w:hAnsi="Times New Roman" w:cs="Times New Roman"/>
          <w:color w:val="000000" w:themeColor="text1"/>
          <w:lang w:val="ru-RU"/>
        </w:rPr>
        <w:t>ху</w:t>
      </w:r>
      <w:r w:rsidRPr="00C91A6B">
        <w:rPr>
          <w:rFonts w:ascii="Times New Roman" w:hAnsi="Times New Roman" w:cs="Times New Roman"/>
          <w:color w:val="000000" w:themeColor="text1"/>
          <w:lang w:val="ru-RU"/>
        </w:rPr>
        <w:t>дожников: Леонардо да Винчи, Рафаэля, Рембрандта, Пикассо и других (по выбору учителя).</w:t>
      </w:r>
    </w:p>
    <w:p w14:paraId="42428DC2" w14:textId="77777777" w:rsidR="00E22475" w:rsidRPr="00C91A6B" w:rsidRDefault="00E22475" w:rsidP="0041663B">
      <w:pPr>
        <w:tabs>
          <w:tab w:val="left" w:pos="709"/>
        </w:tabs>
        <w:ind w:firstLine="567"/>
        <w:jc w:val="both"/>
        <w:rPr>
          <w:rFonts w:ascii="Times New Roman" w:hAnsi="Times New Roman" w:cs="Times New Roman"/>
          <w:b/>
          <w:color w:val="000000" w:themeColor="text1"/>
          <w:sz w:val="20"/>
          <w:szCs w:val="20"/>
          <w:lang w:val="ru-RU"/>
        </w:rPr>
      </w:pPr>
    </w:p>
    <w:p w14:paraId="0E4516A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«Азбука цифровой графики»</w:t>
      </w:r>
    </w:p>
    <w:p w14:paraId="0B81FF73"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правила линейной и воздушной персп</w:t>
      </w:r>
      <w:r w:rsidR="00E22475" w:rsidRPr="00C91A6B">
        <w:rPr>
          <w:rFonts w:ascii="Times New Roman" w:hAnsi="Times New Roman" w:cs="Times New Roman"/>
          <w:color w:val="000000" w:themeColor="text1"/>
          <w:lang w:val="ru-RU"/>
        </w:rPr>
        <w:t>ективы с по</w:t>
      </w:r>
      <w:r w:rsidRPr="00C91A6B">
        <w:rPr>
          <w:rFonts w:ascii="Times New Roman" w:hAnsi="Times New Roman" w:cs="Times New Roman"/>
          <w:color w:val="000000" w:themeColor="text1"/>
          <w:lang w:val="ru-RU"/>
        </w:rPr>
        <w:t>мощью графических изоб</w:t>
      </w:r>
      <w:r w:rsidR="00E22475" w:rsidRPr="00C91A6B">
        <w:rPr>
          <w:rFonts w:ascii="Times New Roman" w:hAnsi="Times New Roman" w:cs="Times New Roman"/>
          <w:color w:val="000000" w:themeColor="text1"/>
          <w:lang w:val="ru-RU"/>
        </w:rPr>
        <w:t>ражений и их варьирования в ком</w:t>
      </w:r>
      <w:r w:rsidRPr="00C91A6B">
        <w:rPr>
          <w:rFonts w:ascii="Times New Roman" w:hAnsi="Times New Roman" w:cs="Times New Roman"/>
          <w:color w:val="000000" w:themeColor="text1"/>
          <w:lang w:val="ru-RU"/>
        </w:rPr>
        <w:t xml:space="preserve">пьютерной программе </w:t>
      </w:r>
      <w:r w:rsidRPr="00C91A6B">
        <w:rPr>
          <w:rFonts w:ascii="Times New Roman" w:hAnsi="Times New Roman" w:cs="Times New Roman"/>
          <w:color w:val="000000" w:themeColor="text1"/>
        </w:rPr>
        <w:t>Paint</w:t>
      </w:r>
      <w:r w:rsidRPr="00C91A6B">
        <w:rPr>
          <w:rFonts w:ascii="Times New Roman" w:hAnsi="Times New Roman" w:cs="Times New Roman"/>
          <w:color w:val="000000" w:themeColor="text1"/>
          <w:lang w:val="ru-RU"/>
        </w:rPr>
        <w:t>: изображение линии горизонта и точки схода, перспективны</w:t>
      </w:r>
      <w:r w:rsidR="00E22475" w:rsidRPr="00C91A6B">
        <w:rPr>
          <w:rFonts w:ascii="Times New Roman" w:hAnsi="Times New Roman" w:cs="Times New Roman"/>
          <w:color w:val="000000" w:themeColor="text1"/>
          <w:lang w:val="ru-RU"/>
        </w:rPr>
        <w:t>х сокращений, цветовых и тональ</w:t>
      </w:r>
      <w:r w:rsidRPr="00C91A6B">
        <w:rPr>
          <w:rFonts w:ascii="Times New Roman" w:hAnsi="Times New Roman" w:cs="Times New Roman"/>
          <w:color w:val="000000" w:themeColor="text1"/>
          <w:lang w:val="ru-RU"/>
        </w:rPr>
        <w:t>ных изменений.</w:t>
      </w:r>
    </w:p>
    <w:p w14:paraId="153193E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Моделировать в графическом редакторе с помощью </w:t>
      </w:r>
      <w:r w:rsidR="00E22475" w:rsidRPr="00C91A6B">
        <w:rPr>
          <w:rFonts w:ascii="Times New Roman" w:hAnsi="Times New Roman" w:cs="Times New Roman"/>
          <w:color w:val="000000" w:themeColor="text1"/>
          <w:lang w:val="ru-RU"/>
        </w:rPr>
        <w:t>инстру</w:t>
      </w:r>
      <w:r w:rsidRPr="00C91A6B">
        <w:rPr>
          <w:rFonts w:ascii="Times New Roman" w:hAnsi="Times New Roman" w:cs="Times New Roman"/>
          <w:color w:val="000000" w:themeColor="text1"/>
          <w:lang w:val="ru-RU"/>
        </w:rPr>
        <w:t>ментов геометрических фигур конструкцию традиционного крестьянского деревянного дома (избы) и различные варианты его устройства.</w:t>
      </w:r>
    </w:p>
    <w:p w14:paraId="2A03D67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поисковую систему для знакомства с разными видами деревянного дома на основе избы и традициями и её украшений.</w:t>
      </w:r>
    </w:p>
    <w:p w14:paraId="7046788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строение юрты, моделируя её конструкцию в </w:t>
      </w:r>
      <w:r w:rsidR="00E22475" w:rsidRPr="00C91A6B">
        <w:rPr>
          <w:rFonts w:ascii="Times New Roman" w:hAnsi="Times New Roman" w:cs="Times New Roman"/>
          <w:color w:val="000000" w:themeColor="text1"/>
          <w:lang w:val="ru-RU"/>
        </w:rPr>
        <w:t>гра</w:t>
      </w:r>
      <w:r w:rsidRPr="00C91A6B">
        <w:rPr>
          <w:rFonts w:ascii="Times New Roman" w:hAnsi="Times New Roman" w:cs="Times New Roman"/>
          <w:color w:val="000000" w:themeColor="text1"/>
          <w:lang w:val="ru-RU"/>
        </w:rPr>
        <w:t>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14:paraId="5A89C35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Моделировать в графическом редакторе с помощью </w:t>
      </w:r>
      <w:r w:rsidR="00E22475" w:rsidRPr="00C91A6B">
        <w:rPr>
          <w:rFonts w:ascii="Times New Roman" w:hAnsi="Times New Roman" w:cs="Times New Roman"/>
          <w:color w:val="000000" w:themeColor="text1"/>
          <w:lang w:val="ru-RU"/>
        </w:rPr>
        <w:t>инстру</w:t>
      </w:r>
      <w:r w:rsidRPr="00C91A6B">
        <w:rPr>
          <w:rFonts w:ascii="Times New Roman" w:hAnsi="Times New Roman" w:cs="Times New Roman"/>
          <w:color w:val="000000" w:themeColor="text1"/>
          <w:lang w:val="ru-RU"/>
        </w:rPr>
        <w:t>ментов геометрических фигур конструкции храмовых зданий разных культур (каменный православный собор с закомарами, со сводами-нефами, главой</w:t>
      </w:r>
      <w:r w:rsidR="00E22475" w:rsidRPr="00C91A6B">
        <w:rPr>
          <w:rFonts w:ascii="Times New Roman" w:hAnsi="Times New Roman" w:cs="Times New Roman"/>
          <w:color w:val="000000" w:themeColor="text1"/>
          <w:lang w:val="ru-RU"/>
        </w:rPr>
        <w:t>, куполом; готический или роман</w:t>
      </w:r>
      <w:r w:rsidRPr="00C91A6B">
        <w:rPr>
          <w:rFonts w:ascii="Times New Roman" w:hAnsi="Times New Roman" w:cs="Times New Roman"/>
          <w:color w:val="000000" w:themeColor="text1"/>
          <w:lang w:val="ru-RU"/>
        </w:rPr>
        <w:t>ский собор; пагода; мечеть).</w:t>
      </w:r>
    </w:p>
    <w:p w14:paraId="72175F0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Построить пропорции фигуры человека в гр</w:t>
      </w:r>
      <w:r w:rsidR="00E22475" w:rsidRPr="00C91A6B">
        <w:rPr>
          <w:rFonts w:ascii="Times New Roman" w:hAnsi="Times New Roman" w:cs="Times New Roman"/>
          <w:color w:val="000000" w:themeColor="text1"/>
          <w:lang w:val="ru-RU"/>
        </w:rPr>
        <w:t>афическом ре</w:t>
      </w:r>
      <w:r w:rsidRPr="00C91A6B">
        <w:rPr>
          <w:rFonts w:ascii="Times New Roman" w:hAnsi="Times New Roman" w:cs="Times New Roman"/>
          <w:color w:val="000000" w:themeColor="text1"/>
          <w:lang w:val="ru-RU"/>
        </w:rPr>
        <w:t>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14:paraId="05A596DE" w14:textId="77777777" w:rsidR="00E22475"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Освоить анимацию простого пов</w:t>
      </w:r>
      <w:r w:rsidR="00E22475" w:rsidRPr="00C91A6B">
        <w:rPr>
          <w:rFonts w:ascii="Times New Roman" w:hAnsi="Times New Roman" w:cs="Times New Roman"/>
          <w:color w:val="000000" w:themeColor="text1"/>
          <w:lang w:val="ru-RU"/>
        </w:rPr>
        <w:t>торяющегося движения изо</w:t>
      </w:r>
      <w:r w:rsidRPr="00C91A6B">
        <w:rPr>
          <w:rFonts w:ascii="Times New Roman" w:hAnsi="Times New Roman" w:cs="Times New Roman"/>
          <w:color w:val="000000" w:themeColor="text1"/>
          <w:lang w:val="ru-RU"/>
        </w:rPr>
        <w:t xml:space="preserve">бражения в виртуальном редакторе </w:t>
      </w:r>
      <w:r w:rsidRPr="00C91A6B">
        <w:rPr>
          <w:rFonts w:ascii="Times New Roman" w:hAnsi="Times New Roman" w:cs="Times New Roman"/>
          <w:color w:val="000000" w:themeColor="text1"/>
        </w:rPr>
        <w:t>GIF</w:t>
      </w:r>
      <w:r w:rsidRPr="00C91A6B">
        <w:rPr>
          <w:rFonts w:ascii="Times New Roman" w:hAnsi="Times New Roman" w:cs="Times New Roman"/>
          <w:color w:val="000000" w:themeColor="text1"/>
          <w:lang w:val="ru-RU"/>
        </w:rPr>
        <w:t>-анимации.</w:t>
      </w:r>
    </w:p>
    <w:p w14:paraId="3C9977EC" w14:textId="77777777" w:rsidR="009E224D" w:rsidRPr="00C91A6B" w:rsidRDefault="00E22475"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своить и проводить ком</w:t>
      </w:r>
      <w:r w:rsidRPr="00C91A6B">
        <w:rPr>
          <w:rFonts w:ascii="Times New Roman" w:hAnsi="Times New Roman" w:cs="Times New Roman"/>
          <w:color w:val="000000" w:themeColor="text1"/>
          <w:lang w:val="ru-RU"/>
        </w:rPr>
        <w:t>пьютерные презентации в програм</w:t>
      </w:r>
      <w:r w:rsidR="004D0A5B" w:rsidRPr="00C91A6B">
        <w:rPr>
          <w:rFonts w:ascii="Times New Roman" w:hAnsi="Times New Roman" w:cs="Times New Roman"/>
          <w:color w:val="000000" w:themeColor="text1"/>
          <w:lang w:val="ru-RU"/>
        </w:rPr>
        <w:t xml:space="preserve">ме </w:t>
      </w:r>
      <w:r w:rsidR="004D0A5B" w:rsidRPr="00C91A6B">
        <w:rPr>
          <w:rFonts w:ascii="Times New Roman" w:hAnsi="Times New Roman" w:cs="Times New Roman"/>
          <w:color w:val="000000" w:themeColor="text1"/>
        </w:rPr>
        <w:t>PowerPoint</w:t>
      </w:r>
      <w:r w:rsidR="004D0A5B" w:rsidRPr="00C91A6B">
        <w:rPr>
          <w:rFonts w:ascii="Times New Roman" w:hAnsi="Times New Roman" w:cs="Times New Roman"/>
          <w:color w:val="000000" w:themeColor="text1"/>
          <w:lang w:val="ru-RU"/>
        </w:rPr>
        <w:t xml:space="preserve"> по темам изучаемого материала, собирая в </w:t>
      </w:r>
      <w:r w:rsidRPr="00C91A6B">
        <w:rPr>
          <w:rFonts w:ascii="Times New Roman" w:hAnsi="Times New Roman" w:cs="Times New Roman"/>
          <w:color w:val="000000" w:themeColor="text1"/>
          <w:lang w:val="ru-RU"/>
        </w:rPr>
        <w:t>поис</w:t>
      </w:r>
      <w:r w:rsidR="004D0A5B" w:rsidRPr="00C91A6B">
        <w:rPr>
          <w:rFonts w:ascii="Times New Roman" w:hAnsi="Times New Roman" w:cs="Times New Roman"/>
          <w:color w:val="000000" w:themeColor="text1"/>
          <w:lang w:val="ru-RU"/>
        </w:rPr>
        <w:t>ковых системах нужный материал, или на основе собственных фотографий и фотографий своих рисунков; делать шрифтовые надписи наиболее важных определений, названий, положений, которые надо помнить и знать.</w:t>
      </w:r>
    </w:p>
    <w:p w14:paraId="669A783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Совершать виртуальные т</w:t>
      </w:r>
      <w:r w:rsidR="00E22475" w:rsidRPr="00C91A6B">
        <w:rPr>
          <w:rFonts w:ascii="Times New Roman" w:hAnsi="Times New Roman" w:cs="Times New Roman"/>
          <w:color w:val="000000" w:themeColor="text1"/>
          <w:lang w:val="ru-RU"/>
        </w:rPr>
        <w:t>ематические путешествия по худо</w:t>
      </w:r>
      <w:r w:rsidRPr="00C91A6B">
        <w:rPr>
          <w:rFonts w:ascii="Times New Roman" w:hAnsi="Times New Roman" w:cs="Times New Roman"/>
          <w:color w:val="000000" w:themeColor="text1"/>
          <w:lang w:val="ru-RU"/>
        </w:rPr>
        <w:t>жественным музеям мира.</w:t>
      </w:r>
    </w:p>
    <w:p w14:paraId="4F01D960"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33"/>
          <w:footnotePr>
            <w:numRestart w:val="eachPage"/>
          </w:footnotePr>
          <w:pgSz w:w="7830" w:h="12020"/>
          <w:pgMar w:top="620" w:right="580" w:bottom="900" w:left="580" w:header="0" w:footer="709" w:gutter="0"/>
          <w:cols w:space="720"/>
        </w:sectPr>
      </w:pPr>
    </w:p>
    <w:p w14:paraId="14FD0F18" w14:textId="23721BA0" w:rsidR="009E224D" w:rsidRPr="00C91A6B" w:rsidRDefault="004D0A5B" w:rsidP="00890A05">
      <w:pPr>
        <w:pStyle w:val="3"/>
        <w:pBdr>
          <w:bottom w:val="single" w:sz="4" w:space="1" w:color="auto"/>
        </w:pBdr>
        <w:tabs>
          <w:tab w:val="left" w:pos="709"/>
        </w:tabs>
        <w:ind w:left="0"/>
        <w:jc w:val="center"/>
        <w:rPr>
          <w:rFonts w:ascii="Times New Roman" w:hAnsi="Times New Roman" w:cs="Times New Roman"/>
          <w:sz w:val="20"/>
          <w:szCs w:val="20"/>
          <w:lang w:val="ru-RU"/>
        </w:rPr>
      </w:pPr>
      <w:bookmarkStart w:id="31" w:name="30-0263-01-424-481o10_"/>
      <w:bookmarkStart w:id="32" w:name="_Toc105169827"/>
      <w:bookmarkEnd w:id="31"/>
      <w:r w:rsidRPr="00C91A6B">
        <w:rPr>
          <w:rFonts w:ascii="Times New Roman" w:hAnsi="Times New Roman" w:cs="Times New Roman"/>
          <w:sz w:val="20"/>
          <w:szCs w:val="20"/>
          <w:lang w:val="ru-RU"/>
        </w:rPr>
        <w:t>МУЗЫКА</w:t>
      </w:r>
      <w:bookmarkEnd w:id="32"/>
    </w:p>
    <w:p w14:paraId="4B38CFAE" w14:textId="4F431B4C" w:rsidR="009E224D" w:rsidRPr="00C91A6B" w:rsidRDefault="00BC4792" w:rsidP="0041663B">
      <w:pPr>
        <w:pStyle w:val="a3"/>
        <w:tabs>
          <w:tab w:val="left" w:pos="709"/>
        </w:tabs>
        <w:spacing w:before="17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музыке на уровне </w:t>
      </w:r>
      <w:r w:rsidR="00E22475" w:rsidRPr="00C91A6B">
        <w:rPr>
          <w:rFonts w:ascii="Times New Roman" w:hAnsi="Times New Roman" w:cs="Times New Roman"/>
          <w:color w:val="000000" w:themeColor="text1"/>
          <w:lang w:val="ru-RU"/>
        </w:rPr>
        <w:t>началь</w:t>
      </w:r>
      <w:r w:rsidR="004D0A5B" w:rsidRPr="00C91A6B">
        <w:rPr>
          <w:rFonts w:ascii="Times New Roman" w:hAnsi="Times New Roman" w:cs="Times New Roman"/>
          <w:color w:val="000000" w:themeColor="text1"/>
          <w:lang w:val="ru-RU"/>
        </w:rPr>
        <w:t>ного общего образования составлена на основе «Требований к результатам освоения основной образовательной программы», представленных в Федеральн</w:t>
      </w:r>
      <w:r w:rsidR="00E22475" w:rsidRPr="00C91A6B">
        <w:rPr>
          <w:rFonts w:ascii="Times New Roman" w:hAnsi="Times New Roman" w:cs="Times New Roman"/>
          <w:color w:val="000000" w:themeColor="text1"/>
          <w:lang w:val="ru-RU"/>
        </w:rPr>
        <w:t>ом государственном образователь</w:t>
      </w:r>
      <w:r w:rsidR="004D0A5B" w:rsidRPr="00C91A6B">
        <w:rPr>
          <w:rFonts w:ascii="Times New Roman" w:hAnsi="Times New Roman" w:cs="Times New Roman"/>
          <w:color w:val="000000" w:themeColor="text1"/>
          <w:lang w:val="ru-RU"/>
        </w:rPr>
        <w:t>ном стандарте начального общего образования, с учётом</w:t>
      </w:r>
      <w:r w:rsidR="00E22475" w:rsidRPr="00C91A6B">
        <w:rPr>
          <w:rFonts w:ascii="Times New Roman" w:hAnsi="Times New Roman" w:cs="Times New Roman"/>
          <w:color w:val="000000" w:themeColor="text1"/>
          <w:lang w:val="ru-RU"/>
        </w:rPr>
        <w:t xml:space="preserve"> рас</w:t>
      </w:r>
      <w:r w:rsidR="004D0A5B" w:rsidRPr="00C91A6B">
        <w:rPr>
          <w:rFonts w:ascii="Times New Roman" w:hAnsi="Times New Roman" w:cs="Times New Roman"/>
          <w:color w:val="000000" w:themeColor="text1"/>
          <w:lang w:val="ru-RU"/>
        </w:rPr>
        <w:t xml:space="preserve">пределённых по модулям проверяемых требований к </w:t>
      </w:r>
      <w:r w:rsidR="00E22475" w:rsidRPr="00C91A6B">
        <w:rPr>
          <w:rFonts w:ascii="Times New Roman" w:hAnsi="Times New Roman" w:cs="Times New Roman"/>
          <w:color w:val="000000" w:themeColor="text1"/>
          <w:lang w:val="ru-RU"/>
        </w:rPr>
        <w:t>результа</w:t>
      </w:r>
      <w:r w:rsidR="004D0A5B" w:rsidRPr="00C91A6B">
        <w:rPr>
          <w:rFonts w:ascii="Times New Roman" w:hAnsi="Times New Roman" w:cs="Times New Roman"/>
          <w:color w:val="000000" w:themeColor="text1"/>
          <w:lang w:val="ru-RU"/>
        </w:rPr>
        <w:t>там освоения основной образовательной программы начального общего образования, а также</w:t>
      </w:r>
      <w:r w:rsidR="00E22475" w:rsidRPr="00C91A6B">
        <w:rPr>
          <w:rFonts w:ascii="Times New Roman" w:hAnsi="Times New Roman" w:cs="Times New Roman"/>
          <w:color w:val="000000" w:themeColor="text1"/>
          <w:lang w:val="ru-RU"/>
        </w:rPr>
        <w:t xml:space="preserve"> на основе характеристики плани</w:t>
      </w:r>
      <w:r w:rsidR="004D0A5B" w:rsidRPr="00C91A6B">
        <w:rPr>
          <w:rFonts w:ascii="Times New Roman" w:hAnsi="Times New Roman" w:cs="Times New Roman"/>
          <w:color w:val="000000" w:themeColor="text1"/>
          <w:lang w:val="ru-RU"/>
        </w:rPr>
        <w:t>руемых результатов духовно-</w:t>
      </w:r>
      <w:r w:rsidR="00E22475" w:rsidRPr="00C91A6B">
        <w:rPr>
          <w:rFonts w:ascii="Times New Roman" w:hAnsi="Times New Roman" w:cs="Times New Roman"/>
          <w:color w:val="000000" w:themeColor="text1"/>
          <w:lang w:val="ru-RU"/>
        </w:rPr>
        <w:t>нравственного развития, воспита</w:t>
      </w:r>
      <w:r w:rsidR="004D0A5B" w:rsidRPr="00C91A6B">
        <w:rPr>
          <w:rFonts w:ascii="Times New Roman" w:hAnsi="Times New Roman" w:cs="Times New Roman"/>
          <w:color w:val="000000" w:themeColor="text1"/>
          <w:lang w:val="ru-RU"/>
        </w:rPr>
        <w:t xml:space="preserve">ния и социализации обучающихся, представленной в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программе воспитания (одобрено решением ФУМО от 02.06.2020). Программа раз</w:t>
      </w:r>
      <w:r w:rsidR="00E22475" w:rsidRPr="00C91A6B">
        <w:rPr>
          <w:rFonts w:ascii="Times New Roman" w:hAnsi="Times New Roman" w:cs="Times New Roman"/>
          <w:color w:val="000000" w:themeColor="text1"/>
          <w:lang w:val="ru-RU"/>
        </w:rPr>
        <w:t>работана с учётом актуальных це</w:t>
      </w:r>
      <w:r w:rsidR="004D0A5B" w:rsidRPr="00C91A6B">
        <w:rPr>
          <w:rFonts w:ascii="Times New Roman" w:hAnsi="Times New Roman" w:cs="Times New Roman"/>
          <w:color w:val="000000" w:themeColor="text1"/>
          <w:lang w:val="ru-RU"/>
        </w:rPr>
        <w:t xml:space="preserve">лей и задач обучения и воспитания, развития обучающихся и условий, необходимых для достижения личностных, </w:t>
      </w:r>
      <w:r w:rsidR="00E22475" w:rsidRPr="00C91A6B">
        <w:rPr>
          <w:rFonts w:ascii="Times New Roman" w:hAnsi="Times New Roman" w:cs="Times New Roman"/>
          <w:color w:val="000000" w:themeColor="text1"/>
          <w:lang w:val="ru-RU"/>
        </w:rPr>
        <w:t>метапред</w:t>
      </w:r>
      <w:r w:rsidR="004D0A5B" w:rsidRPr="00C91A6B">
        <w:rPr>
          <w:rFonts w:ascii="Times New Roman" w:hAnsi="Times New Roman" w:cs="Times New Roman"/>
          <w:color w:val="000000" w:themeColor="text1"/>
          <w:lang w:val="ru-RU"/>
        </w:rPr>
        <w:t>метных и предметных результатов при освоении предметной области «Искусство» (Музыка).</w:t>
      </w:r>
    </w:p>
    <w:p w14:paraId="5D841662"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2F5B9514" w14:textId="44539577" w:rsidR="009E224D" w:rsidRPr="00C91A6B" w:rsidRDefault="004D0A5B" w:rsidP="00C12640">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6772F42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ОБЩАЯ ХАРАКТЕРИСТИКА УЧЕБНОГО ПРЕДМЕТА «МУЗЫКА»</w:t>
      </w:r>
    </w:p>
    <w:p w14:paraId="400E99B3"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Музыка является неотъе</w:t>
      </w:r>
      <w:r w:rsidR="00E22475" w:rsidRPr="00C91A6B">
        <w:rPr>
          <w:rFonts w:ascii="Times New Roman" w:hAnsi="Times New Roman" w:cs="Times New Roman"/>
          <w:color w:val="000000" w:themeColor="text1"/>
          <w:lang w:val="ru-RU"/>
        </w:rPr>
        <w:t>млемой частью культурного насле</w:t>
      </w:r>
      <w:r w:rsidRPr="00C91A6B">
        <w:rPr>
          <w:rFonts w:ascii="Times New Roman" w:hAnsi="Times New Roman" w:cs="Times New Roman"/>
          <w:color w:val="000000" w:themeColor="text1"/>
          <w:lang w:val="ru-RU"/>
        </w:rPr>
        <w:t>дия, универсальным способом коммуникации. Особенно важна музыка для становления личности младшего школьника — как способ, форма и опыт самов</w:t>
      </w:r>
      <w:r w:rsidR="00E22475" w:rsidRPr="00C91A6B">
        <w:rPr>
          <w:rFonts w:ascii="Times New Roman" w:hAnsi="Times New Roman" w:cs="Times New Roman"/>
          <w:color w:val="000000" w:themeColor="text1"/>
          <w:lang w:val="ru-RU"/>
        </w:rPr>
        <w:t>ыражения и естественного радост</w:t>
      </w:r>
      <w:r w:rsidRPr="00C91A6B">
        <w:rPr>
          <w:rFonts w:ascii="Times New Roman" w:hAnsi="Times New Roman" w:cs="Times New Roman"/>
          <w:color w:val="000000" w:themeColor="text1"/>
          <w:lang w:val="ru-RU"/>
        </w:rPr>
        <w:t>ного мировосприятия.</w:t>
      </w:r>
    </w:p>
    <w:p w14:paraId="0B2B2DB7" w14:textId="77777777" w:rsidR="00E22475"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течение периода начального общего музыкального </w:t>
      </w:r>
      <w:r w:rsidR="00E22475"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 xml:space="preserve">вания необходимо заложить основы будущей музыкальной культуры личности, сформировать представления о </w:t>
      </w:r>
      <w:r w:rsidR="00E22475" w:rsidRPr="00C91A6B">
        <w:rPr>
          <w:rFonts w:ascii="Times New Roman" w:hAnsi="Times New Roman" w:cs="Times New Roman"/>
          <w:color w:val="000000" w:themeColor="text1"/>
          <w:lang w:val="ru-RU"/>
        </w:rPr>
        <w:t>многообра</w:t>
      </w:r>
      <w:r w:rsidRPr="00C91A6B">
        <w:rPr>
          <w:rFonts w:ascii="Times New Roman" w:hAnsi="Times New Roman" w:cs="Times New Roman"/>
          <w:color w:val="000000" w:themeColor="text1"/>
          <w:lang w:val="ru-RU"/>
        </w:rPr>
        <w:t>зии проявлений музыкального искусства в жизни современного человека и общества. Поэтом</w:t>
      </w:r>
      <w:r w:rsidR="00E22475" w:rsidRPr="00C91A6B">
        <w:rPr>
          <w:rFonts w:ascii="Times New Roman" w:hAnsi="Times New Roman" w:cs="Times New Roman"/>
          <w:color w:val="000000" w:themeColor="text1"/>
          <w:lang w:val="ru-RU"/>
        </w:rPr>
        <w:t>у в содержании образования долж</w:t>
      </w:r>
      <w:r w:rsidRPr="00C91A6B">
        <w:rPr>
          <w:rFonts w:ascii="Times New Roman" w:hAnsi="Times New Roman" w:cs="Times New Roman"/>
          <w:color w:val="000000" w:themeColor="text1"/>
          <w:lang w:val="ru-RU"/>
        </w:rPr>
        <w:t xml:space="preserve">ны быть представлены различные пласты музыкального </w:t>
      </w:r>
      <w:r w:rsidR="00E22475" w:rsidRPr="00C91A6B">
        <w:rPr>
          <w:rFonts w:ascii="Times New Roman" w:hAnsi="Times New Roman" w:cs="Times New Roman"/>
          <w:color w:val="000000" w:themeColor="text1"/>
          <w:lang w:val="ru-RU"/>
        </w:rPr>
        <w:t>искус</w:t>
      </w:r>
      <w:r w:rsidRPr="00C91A6B">
        <w:rPr>
          <w:rFonts w:ascii="Times New Roman" w:hAnsi="Times New Roman" w:cs="Times New Roman"/>
          <w:color w:val="000000" w:themeColor="text1"/>
          <w:lang w:val="ru-RU"/>
        </w:rPr>
        <w:t xml:space="preserve">ства: фольклор, классическая, современная музыка, в том числе наиболее достойные образцы массовой музыкальной культуры (джаз, эстрада, музыка кино и др.). При этом наиболее </w:t>
      </w:r>
      <w:r w:rsidR="00E22475" w:rsidRPr="00C91A6B">
        <w:rPr>
          <w:rFonts w:ascii="Times New Roman" w:hAnsi="Times New Roman" w:cs="Times New Roman"/>
          <w:color w:val="000000" w:themeColor="text1"/>
          <w:lang w:val="ru-RU"/>
        </w:rPr>
        <w:t>эффек</w:t>
      </w:r>
      <w:r w:rsidRPr="00C91A6B">
        <w:rPr>
          <w:rFonts w:ascii="Times New Roman" w:hAnsi="Times New Roman" w:cs="Times New Roman"/>
          <w:color w:val="000000" w:themeColor="text1"/>
          <w:lang w:val="ru-RU"/>
        </w:rPr>
        <w:t xml:space="preserve">тивной формой освоения музыкального искусства является практическое музицирование — пение, игра на доступных </w:t>
      </w:r>
      <w:r w:rsidR="00E22475" w:rsidRPr="00C91A6B">
        <w:rPr>
          <w:rFonts w:ascii="Times New Roman" w:hAnsi="Times New Roman" w:cs="Times New Roman"/>
          <w:color w:val="000000" w:themeColor="text1"/>
          <w:lang w:val="ru-RU"/>
        </w:rPr>
        <w:t>му</w:t>
      </w:r>
      <w:r w:rsidRPr="00C91A6B">
        <w:rPr>
          <w:rFonts w:ascii="Times New Roman" w:hAnsi="Times New Roman" w:cs="Times New Roman"/>
          <w:color w:val="000000" w:themeColor="text1"/>
          <w:lang w:val="ru-RU"/>
        </w:rPr>
        <w:t>зыкальных инструментах, р</w:t>
      </w:r>
      <w:r w:rsidR="00E22475" w:rsidRPr="00C91A6B">
        <w:rPr>
          <w:rFonts w:ascii="Times New Roman" w:hAnsi="Times New Roman" w:cs="Times New Roman"/>
          <w:color w:val="000000" w:themeColor="text1"/>
          <w:lang w:val="ru-RU"/>
        </w:rPr>
        <w:t>азличные формы музыкального дви</w:t>
      </w:r>
      <w:r w:rsidRPr="00C91A6B">
        <w:rPr>
          <w:rFonts w:ascii="Times New Roman" w:hAnsi="Times New Roman" w:cs="Times New Roman"/>
          <w:color w:val="000000" w:themeColor="text1"/>
          <w:lang w:val="ru-RU"/>
        </w:rPr>
        <w:t xml:space="preserve">жения. В ходе активной музыкальной деятельности происходит постепенное освоение элементов музыкального языка, </w:t>
      </w:r>
      <w:r w:rsidR="00E22475" w:rsidRPr="00C91A6B">
        <w:rPr>
          <w:rFonts w:ascii="Times New Roman" w:hAnsi="Times New Roman" w:cs="Times New Roman"/>
          <w:color w:val="000000" w:themeColor="text1"/>
          <w:lang w:val="ru-RU"/>
        </w:rPr>
        <w:t>понима</w:t>
      </w:r>
      <w:r w:rsidRPr="00C91A6B">
        <w:rPr>
          <w:rFonts w:ascii="Times New Roman" w:hAnsi="Times New Roman" w:cs="Times New Roman"/>
          <w:color w:val="000000" w:themeColor="text1"/>
          <w:lang w:val="ru-RU"/>
        </w:rPr>
        <w:t xml:space="preserve">ние основных жанровых особенностей, принципов и форм </w:t>
      </w:r>
      <w:r w:rsidR="00E22475"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вития музыки.</w:t>
      </w:r>
    </w:p>
    <w:p w14:paraId="1285761D" w14:textId="77777777" w:rsidR="009E224D" w:rsidRPr="00C91A6B" w:rsidRDefault="00E22475"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 xml:space="preserve">рограмма предусматривает знакомство обучающихся с </w:t>
      </w:r>
      <w:r w:rsidRPr="00C91A6B">
        <w:rPr>
          <w:rFonts w:ascii="Times New Roman" w:hAnsi="Times New Roman" w:cs="Times New Roman"/>
          <w:color w:val="000000" w:themeColor="text1"/>
          <w:lang w:val="ru-RU"/>
        </w:rPr>
        <w:t>не</w:t>
      </w:r>
      <w:r w:rsidR="004D0A5B" w:rsidRPr="00C91A6B">
        <w:rPr>
          <w:rFonts w:ascii="Times New Roman" w:hAnsi="Times New Roman" w:cs="Times New Roman"/>
          <w:color w:val="000000" w:themeColor="text1"/>
          <w:lang w:val="ru-RU"/>
        </w:rPr>
        <w:t>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и т. п.). Однако этот уровень содержания обуч</w:t>
      </w:r>
      <w:r w:rsidRPr="00C91A6B">
        <w:rPr>
          <w:rFonts w:ascii="Times New Roman" w:hAnsi="Times New Roman" w:cs="Times New Roman"/>
          <w:color w:val="000000" w:themeColor="text1"/>
          <w:lang w:val="ru-RU"/>
        </w:rPr>
        <w:t>ения не является главным. Значи</w:t>
      </w:r>
      <w:r w:rsidR="004D0A5B" w:rsidRPr="00C91A6B">
        <w:rPr>
          <w:rFonts w:ascii="Times New Roman" w:hAnsi="Times New Roman" w:cs="Times New Roman"/>
          <w:color w:val="000000" w:themeColor="text1"/>
          <w:lang w:val="ru-RU"/>
        </w:rPr>
        <w:t>тельно более важным являет</w:t>
      </w:r>
      <w:r w:rsidRPr="00C91A6B">
        <w:rPr>
          <w:rFonts w:ascii="Times New Roman" w:hAnsi="Times New Roman" w:cs="Times New Roman"/>
          <w:color w:val="000000" w:themeColor="text1"/>
          <w:lang w:val="ru-RU"/>
        </w:rPr>
        <w:t>ся формирование эстетических по</w:t>
      </w:r>
      <w:r w:rsidR="004D0A5B" w:rsidRPr="00C91A6B">
        <w:rPr>
          <w:rFonts w:ascii="Times New Roman" w:hAnsi="Times New Roman" w:cs="Times New Roman"/>
          <w:color w:val="000000" w:themeColor="text1"/>
          <w:lang w:val="ru-RU"/>
        </w:rPr>
        <w:t xml:space="preserve">требностей, проживание и осознание тех особых мыслей и чувств, состояний, отношений к жизни, самому себе, другим людям, которые несёт в себе музыка как «искусство </w:t>
      </w:r>
      <w:r w:rsidRPr="00C91A6B">
        <w:rPr>
          <w:rFonts w:ascii="Times New Roman" w:hAnsi="Times New Roman" w:cs="Times New Roman"/>
          <w:color w:val="000000" w:themeColor="text1"/>
          <w:lang w:val="ru-RU"/>
        </w:rPr>
        <w:t>интониру</w:t>
      </w:r>
      <w:r w:rsidR="004D0A5B" w:rsidRPr="00C91A6B">
        <w:rPr>
          <w:rFonts w:ascii="Times New Roman" w:hAnsi="Times New Roman" w:cs="Times New Roman"/>
          <w:color w:val="000000" w:themeColor="text1"/>
          <w:lang w:val="ru-RU"/>
        </w:rPr>
        <w:t>емого смысла» (Б.</w:t>
      </w:r>
      <w:r w:rsidRPr="00C91A6B">
        <w:rPr>
          <w:rFonts w:ascii="Times New Roman" w:hAnsi="Times New Roman" w:cs="Times New Roman"/>
          <w:color w:val="000000" w:themeColor="text1"/>
          <w:lang w:val="ru-RU"/>
        </w:rPr>
        <w:t> </w:t>
      </w:r>
      <w:r w:rsidR="004D0A5B" w:rsidRPr="00C91A6B">
        <w:rPr>
          <w:rFonts w:ascii="Times New Roman" w:hAnsi="Times New Roman" w:cs="Times New Roman"/>
          <w:color w:val="000000" w:themeColor="text1"/>
          <w:lang w:val="ru-RU"/>
        </w:rPr>
        <w:t>В. Асафьев).</w:t>
      </w:r>
    </w:p>
    <w:p w14:paraId="2510E59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Свойственная музыкальному восприятию идентификация с лирическим героем произведения (В. В. Медушевский) </w:t>
      </w:r>
      <w:r w:rsidR="00E22475" w:rsidRPr="00C91A6B">
        <w:rPr>
          <w:rFonts w:ascii="Times New Roman" w:hAnsi="Times New Roman" w:cs="Times New Roman"/>
          <w:color w:val="000000" w:themeColor="text1"/>
          <w:lang w:val="ru-RU"/>
        </w:rPr>
        <w:t>явля</w:t>
      </w:r>
      <w:r w:rsidRPr="00C91A6B">
        <w:rPr>
          <w:rFonts w:ascii="Times New Roman" w:hAnsi="Times New Roman" w:cs="Times New Roman"/>
          <w:color w:val="000000" w:themeColor="text1"/>
          <w:lang w:val="ru-RU"/>
        </w:rPr>
        <w:t xml:space="preserve">ется уникальным психологическим механизмом для </w:t>
      </w:r>
      <w:r w:rsidR="00E22475" w:rsidRPr="00C91A6B">
        <w:rPr>
          <w:rFonts w:ascii="Times New Roman" w:hAnsi="Times New Roman" w:cs="Times New Roman"/>
          <w:color w:val="000000" w:themeColor="text1"/>
          <w:lang w:val="ru-RU"/>
        </w:rPr>
        <w:t>формирования</w:t>
      </w:r>
      <w:r w:rsidRPr="00C91A6B">
        <w:rPr>
          <w:rFonts w:ascii="Times New Roman" w:hAnsi="Times New Roman" w:cs="Times New Roman"/>
          <w:color w:val="000000" w:themeColor="text1"/>
          <w:lang w:val="ru-RU"/>
        </w:rPr>
        <w:t xml:space="preserve"> мировоззрения ребёнка опосредованным недирективным путём. Поэтому ключевым м</w:t>
      </w:r>
      <w:r w:rsidR="00E22475" w:rsidRPr="00C91A6B">
        <w:rPr>
          <w:rFonts w:ascii="Times New Roman" w:hAnsi="Times New Roman" w:cs="Times New Roman"/>
          <w:color w:val="000000" w:themeColor="text1"/>
          <w:lang w:val="ru-RU"/>
        </w:rPr>
        <w:t>оментом при составлении програм</w:t>
      </w:r>
      <w:r w:rsidRPr="00C91A6B">
        <w:rPr>
          <w:rFonts w:ascii="Times New Roman" w:hAnsi="Times New Roman" w:cs="Times New Roman"/>
          <w:color w:val="000000" w:themeColor="text1"/>
          <w:lang w:val="ru-RU"/>
        </w:rPr>
        <w:t>мы является отбор репертуара, который должен сочетать в себе такие качества, как доступность, высокий художественный уровень, соответствие системе базовых националь</w:t>
      </w:r>
      <w:r w:rsidR="00E22475" w:rsidRPr="00C91A6B">
        <w:rPr>
          <w:rFonts w:ascii="Times New Roman" w:hAnsi="Times New Roman" w:cs="Times New Roman"/>
          <w:color w:val="000000" w:themeColor="text1"/>
          <w:lang w:val="ru-RU"/>
        </w:rPr>
        <w:t>ных ценно</w:t>
      </w:r>
      <w:r w:rsidRPr="00C91A6B">
        <w:rPr>
          <w:rFonts w:ascii="Times New Roman" w:hAnsi="Times New Roman" w:cs="Times New Roman"/>
          <w:color w:val="000000" w:themeColor="text1"/>
          <w:lang w:val="ru-RU"/>
        </w:rPr>
        <w:t>стей.</w:t>
      </w:r>
    </w:p>
    <w:p w14:paraId="1444AE6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Одним из наиболее важн</w:t>
      </w:r>
      <w:r w:rsidR="00E22475" w:rsidRPr="00C91A6B">
        <w:rPr>
          <w:rFonts w:ascii="Times New Roman" w:hAnsi="Times New Roman" w:cs="Times New Roman"/>
          <w:color w:val="000000" w:themeColor="text1"/>
          <w:lang w:val="ru-RU"/>
        </w:rPr>
        <w:t>ых направлений музыкального вос</w:t>
      </w:r>
      <w:r w:rsidRPr="00C91A6B">
        <w:rPr>
          <w:rFonts w:ascii="Times New Roman" w:hAnsi="Times New Roman" w:cs="Times New Roman"/>
          <w:color w:val="000000" w:themeColor="text1"/>
          <w:lang w:val="ru-RU"/>
        </w:rPr>
        <w:t>питания является развити</w:t>
      </w:r>
      <w:r w:rsidR="00E22475" w:rsidRPr="00C91A6B">
        <w:rPr>
          <w:rFonts w:ascii="Times New Roman" w:hAnsi="Times New Roman" w:cs="Times New Roman"/>
          <w:color w:val="000000" w:themeColor="text1"/>
          <w:lang w:val="ru-RU"/>
        </w:rPr>
        <w:t>е эмоционального интеллекта обу</w:t>
      </w:r>
      <w:r w:rsidRPr="00C91A6B">
        <w:rPr>
          <w:rFonts w:ascii="Times New Roman" w:hAnsi="Times New Roman" w:cs="Times New Roman"/>
          <w:color w:val="000000" w:themeColor="text1"/>
          <w:lang w:val="ru-RU"/>
        </w:rPr>
        <w:t>чающихся. Через опыт ч</w:t>
      </w:r>
      <w:r w:rsidR="00E22475" w:rsidRPr="00C91A6B">
        <w:rPr>
          <w:rFonts w:ascii="Times New Roman" w:hAnsi="Times New Roman" w:cs="Times New Roman"/>
          <w:color w:val="000000" w:themeColor="text1"/>
          <w:lang w:val="ru-RU"/>
        </w:rPr>
        <w:t>увственного восприятия и художе</w:t>
      </w:r>
      <w:r w:rsidRPr="00C91A6B">
        <w:rPr>
          <w:rFonts w:ascii="Times New Roman" w:hAnsi="Times New Roman" w:cs="Times New Roman"/>
          <w:color w:val="000000" w:themeColor="text1"/>
          <w:lang w:val="ru-RU"/>
        </w:rPr>
        <w:t>ственного исполнения музыки формируется эмоциональная осознанность, рефлексивная установка личности в целом.</w:t>
      </w:r>
    </w:p>
    <w:p w14:paraId="29E318A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Особая роль в организации музыкальных занятий младших школьников принадлежит игровым формам деятельности, </w:t>
      </w:r>
      <w:r w:rsidR="00E22475" w:rsidRPr="00C91A6B">
        <w:rPr>
          <w:rFonts w:ascii="Times New Roman" w:hAnsi="Times New Roman" w:cs="Times New Roman"/>
          <w:color w:val="000000" w:themeColor="text1"/>
          <w:lang w:val="ru-RU"/>
        </w:rPr>
        <w:t>ко</w:t>
      </w:r>
      <w:r w:rsidRPr="00C91A6B">
        <w:rPr>
          <w:rFonts w:ascii="Times New Roman" w:hAnsi="Times New Roman" w:cs="Times New Roman"/>
          <w:color w:val="000000" w:themeColor="text1"/>
          <w:lang w:val="ru-RU"/>
        </w:rPr>
        <w:t>торые рассматриваются ка</w:t>
      </w:r>
      <w:r w:rsidR="00E22475" w:rsidRPr="00C91A6B">
        <w:rPr>
          <w:rFonts w:ascii="Times New Roman" w:hAnsi="Times New Roman" w:cs="Times New Roman"/>
          <w:color w:val="000000" w:themeColor="text1"/>
          <w:lang w:val="ru-RU"/>
        </w:rPr>
        <w:t>к широкий спектр конкретных при</w:t>
      </w:r>
      <w:r w:rsidRPr="00C91A6B">
        <w:rPr>
          <w:rFonts w:ascii="Times New Roman" w:hAnsi="Times New Roman" w:cs="Times New Roman"/>
          <w:color w:val="000000" w:themeColor="text1"/>
          <w:lang w:val="ru-RU"/>
        </w:rPr>
        <w:t>ёмов и методов, внутренне присущих самому искусству — от традиционных фольклор</w:t>
      </w:r>
      <w:r w:rsidR="00E22475" w:rsidRPr="00C91A6B">
        <w:rPr>
          <w:rFonts w:ascii="Times New Roman" w:hAnsi="Times New Roman" w:cs="Times New Roman"/>
          <w:color w:val="000000" w:themeColor="text1"/>
          <w:lang w:val="ru-RU"/>
        </w:rPr>
        <w:t>ных игр и театрализованных пред</w:t>
      </w:r>
      <w:r w:rsidRPr="00C91A6B">
        <w:rPr>
          <w:rFonts w:ascii="Times New Roman" w:hAnsi="Times New Roman" w:cs="Times New Roman"/>
          <w:color w:val="000000" w:themeColor="text1"/>
          <w:lang w:val="ru-RU"/>
        </w:rPr>
        <w:t>ставлений к звуковым импр</w:t>
      </w:r>
      <w:r w:rsidR="00E22475" w:rsidRPr="00C91A6B">
        <w:rPr>
          <w:rFonts w:ascii="Times New Roman" w:hAnsi="Times New Roman" w:cs="Times New Roman"/>
          <w:color w:val="000000" w:themeColor="text1"/>
          <w:lang w:val="ru-RU"/>
        </w:rPr>
        <w:t>овизациям, направленным на осво</w:t>
      </w:r>
      <w:r w:rsidRPr="00C91A6B">
        <w:rPr>
          <w:rFonts w:ascii="Times New Roman" w:hAnsi="Times New Roman" w:cs="Times New Roman"/>
          <w:color w:val="000000" w:themeColor="text1"/>
          <w:lang w:val="ru-RU"/>
        </w:rPr>
        <w:t>ение жанровых особенностей, элементов музыкального языка, композиционных принципов.</w:t>
      </w:r>
    </w:p>
    <w:p w14:paraId="0836A9B3" w14:textId="7EE3F284" w:rsidR="009E224D" w:rsidRPr="00C91A6B" w:rsidRDefault="00BC4792" w:rsidP="0041663B">
      <w:pPr>
        <w:pStyle w:val="a3"/>
        <w:tabs>
          <w:tab w:val="left" w:pos="709"/>
        </w:tabs>
        <w:spacing w:before="17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w:t>
      </w:r>
      <w:r w:rsidR="00E22475" w:rsidRPr="00C91A6B">
        <w:rPr>
          <w:rFonts w:ascii="Times New Roman" w:hAnsi="Times New Roman" w:cs="Times New Roman"/>
          <w:color w:val="000000" w:themeColor="text1"/>
          <w:lang w:val="ru-RU"/>
        </w:rPr>
        <w:t>рамма разработана с целью оказа</w:t>
      </w:r>
      <w:r w:rsidR="004D0A5B" w:rsidRPr="00C91A6B">
        <w:rPr>
          <w:rFonts w:ascii="Times New Roman" w:hAnsi="Times New Roman" w:cs="Times New Roman"/>
          <w:color w:val="000000" w:themeColor="text1"/>
          <w:lang w:val="ru-RU"/>
        </w:rPr>
        <w:t>ния методической помощи учителю музыки в создании рабочей программы по учебному предмету «Музыка». Она позволит учителю:</w:t>
      </w:r>
    </w:p>
    <w:p w14:paraId="3418ED61" w14:textId="77777777" w:rsidR="009E224D" w:rsidRPr="00C91A6B" w:rsidRDefault="004D0A5B" w:rsidP="00370B29">
      <w:pPr>
        <w:pStyle w:val="a7"/>
        <w:numPr>
          <w:ilvl w:val="1"/>
          <w:numId w:val="23"/>
        </w:numPr>
        <w:tabs>
          <w:tab w:val="left" w:pos="672"/>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реализовать в процес</w:t>
      </w:r>
      <w:r w:rsidR="00E22475" w:rsidRPr="00C91A6B">
        <w:rPr>
          <w:rFonts w:ascii="Times New Roman" w:hAnsi="Times New Roman" w:cs="Times New Roman"/>
          <w:color w:val="000000" w:themeColor="text1"/>
          <w:sz w:val="20"/>
          <w:szCs w:val="20"/>
          <w:lang w:val="ru-RU"/>
        </w:rPr>
        <w:t>се преподавания музыки современ</w:t>
      </w:r>
      <w:r w:rsidRPr="00C91A6B">
        <w:rPr>
          <w:rFonts w:ascii="Times New Roman" w:hAnsi="Times New Roman" w:cs="Times New Roman"/>
          <w:color w:val="000000" w:themeColor="text1"/>
          <w:sz w:val="20"/>
          <w:szCs w:val="20"/>
          <w:lang w:val="ru-RU"/>
        </w:rPr>
        <w:t>ные подходы к формированию личностных, метапредметных и предметных результатов обу</w:t>
      </w:r>
      <w:r w:rsidR="00E22475" w:rsidRPr="00C91A6B">
        <w:rPr>
          <w:rFonts w:ascii="Times New Roman" w:hAnsi="Times New Roman" w:cs="Times New Roman"/>
          <w:color w:val="000000" w:themeColor="text1"/>
          <w:sz w:val="20"/>
          <w:szCs w:val="20"/>
          <w:lang w:val="ru-RU"/>
        </w:rPr>
        <w:t>чения, сформулированных в Феде</w:t>
      </w:r>
      <w:r w:rsidRPr="00C91A6B">
        <w:rPr>
          <w:rFonts w:ascii="Times New Roman" w:hAnsi="Times New Roman" w:cs="Times New Roman"/>
          <w:color w:val="000000" w:themeColor="text1"/>
          <w:sz w:val="20"/>
          <w:szCs w:val="20"/>
          <w:lang w:val="ru-RU"/>
        </w:rPr>
        <w:t xml:space="preserve">ральном государственном образовательном стандарте </w:t>
      </w:r>
      <w:r w:rsidR="00E22475" w:rsidRPr="00C91A6B">
        <w:rPr>
          <w:rFonts w:ascii="Times New Roman" w:hAnsi="Times New Roman" w:cs="Times New Roman"/>
          <w:color w:val="000000" w:themeColor="text1"/>
          <w:sz w:val="20"/>
          <w:szCs w:val="20"/>
          <w:lang w:val="ru-RU"/>
        </w:rPr>
        <w:t>основно</w:t>
      </w:r>
      <w:r w:rsidRPr="00C91A6B">
        <w:rPr>
          <w:rFonts w:ascii="Times New Roman" w:hAnsi="Times New Roman" w:cs="Times New Roman"/>
          <w:color w:val="000000" w:themeColor="text1"/>
          <w:sz w:val="20"/>
          <w:szCs w:val="20"/>
          <w:lang w:val="ru-RU"/>
        </w:rPr>
        <w:t>го общего образования;</w:t>
      </w:r>
    </w:p>
    <w:p w14:paraId="3B57624D" w14:textId="332556C0" w:rsidR="009E224D" w:rsidRPr="00C91A6B" w:rsidRDefault="004D0A5B" w:rsidP="00370B29">
      <w:pPr>
        <w:pStyle w:val="a7"/>
        <w:numPr>
          <w:ilvl w:val="1"/>
          <w:numId w:val="23"/>
        </w:numPr>
        <w:tabs>
          <w:tab w:val="left" w:pos="679"/>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определить и структурировать планируемые результаты обучения и содержание учебного предмета «Музыка» по годам</w:t>
      </w:r>
      <w:r w:rsidR="00E22475" w:rsidRPr="00C91A6B">
        <w:rPr>
          <w:rFonts w:ascii="Times New Roman" w:hAnsi="Times New Roman" w:cs="Times New Roman"/>
          <w:color w:val="000000" w:themeColor="text1"/>
          <w:sz w:val="20"/>
          <w:szCs w:val="20"/>
          <w:lang w:val="ru-RU"/>
        </w:rPr>
        <w:t xml:space="preserve"> о</w:t>
      </w:r>
      <w:r w:rsidRPr="00C91A6B">
        <w:rPr>
          <w:rFonts w:ascii="Times New Roman" w:hAnsi="Times New Roman" w:cs="Times New Roman"/>
          <w:color w:val="000000" w:themeColor="text1"/>
          <w:sz w:val="20"/>
          <w:szCs w:val="20"/>
          <w:lang w:val="ru-RU"/>
        </w:rPr>
        <w:t xml:space="preserve">бучения в соответствии с ФГОС </w:t>
      </w:r>
      <w:r w:rsidR="00E22475" w:rsidRPr="00C91A6B">
        <w:rPr>
          <w:rFonts w:ascii="Times New Roman" w:hAnsi="Times New Roman" w:cs="Times New Roman"/>
          <w:color w:val="000000" w:themeColor="text1"/>
          <w:sz w:val="20"/>
          <w:szCs w:val="20"/>
          <w:lang w:val="ru-RU"/>
        </w:rPr>
        <w:t>НОО (утв. приказом Мини</w:t>
      </w:r>
      <w:r w:rsidRPr="00C91A6B">
        <w:rPr>
          <w:rFonts w:ascii="Times New Roman" w:hAnsi="Times New Roman" w:cs="Times New Roman"/>
          <w:color w:val="000000" w:themeColor="text1"/>
          <w:sz w:val="20"/>
          <w:szCs w:val="20"/>
          <w:lang w:val="ru-RU"/>
        </w:rPr>
        <w:t>стерства образования и науки РФ от 17 декабря 2010 г. № 1897, с изменениями и дополнения</w:t>
      </w:r>
      <w:r w:rsidR="00E22475" w:rsidRPr="00C91A6B">
        <w:rPr>
          <w:rFonts w:ascii="Times New Roman" w:hAnsi="Times New Roman" w:cs="Times New Roman"/>
          <w:color w:val="000000" w:themeColor="text1"/>
          <w:sz w:val="20"/>
          <w:szCs w:val="20"/>
          <w:lang w:val="ru-RU"/>
        </w:rPr>
        <w:t>ми от 29 декабря 2014 г., 31 де</w:t>
      </w:r>
      <w:r w:rsidRPr="00C91A6B">
        <w:rPr>
          <w:rFonts w:ascii="Times New Roman" w:hAnsi="Times New Roman" w:cs="Times New Roman"/>
          <w:color w:val="000000" w:themeColor="text1"/>
          <w:sz w:val="20"/>
          <w:szCs w:val="20"/>
          <w:lang w:val="ru-RU"/>
        </w:rPr>
        <w:t xml:space="preserve">кабря 2015 г., 11 декабря 2020 г.);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основной </w:t>
      </w:r>
      <w:r w:rsidR="00E22475" w:rsidRPr="00C91A6B">
        <w:rPr>
          <w:rFonts w:ascii="Times New Roman" w:hAnsi="Times New Roman" w:cs="Times New Roman"/>
          <w:color w:val="000000" w:themeColor="text1"/>
          <w:sz w:val="20"/>
          <w:szCs w:val="20"/>
          <w:lang w:val="ru-RU"/>
        </w:rPr>
        <w:t>обра</w:t>
      </w:r>
      <w:r w:rsidRPr="00C91A6B">
        <w:rPr>
          <w:rFonts w:ascii="Times New Roman" w:hAnsi="Times New Roman" w:cs="Times New Roman"/>
          <w:color w:val="000000" w:themeColor="text1"/>
          <w:sz w:val="20"/>
          <w:szCs w:val="20"/>
          <w:lang w:val="ru-RU"/>
        </w:rPr>
        <w:t xml:space="preserve">зовательной программой основного общего образования (в </w:t>
      </w:r>
      <w:r w:rsidR="00E22475" w:rsidRPr="00C91A6B">
        <w:rPr>
          <w:rFonts w:ascii="Times New Roman" w:hAnsi="Times New Roman" w:cs="Times New Roman"/>
          <w:color w:val="000000" w:themeColor="text1"/>
          <w:sz w:val="20"/>
          <w:szCs w:val="20"/>
          <w:lang w:val="ru-RU"/>
        </w:rPr>
        <w:t>ре</w:t>
      </w:r>
      <w:r w:rsidRPr="00C91A6B">
        <w:rPr>
          <w:rFonts w:ascii="Times New Roman" w:hAnsi="Times New Roman" w:cs="Times New Roman"/>
          <w:color w:val="000000" w:themeColor="text1"/>
          <w:sz w:val="20"/>
          <w:szCs w:val="20"/>
          <w:lang w:val="ru-RU"/>
        </w:rPr>
        <w:t xml:space="preserve">дакции протокола № 1/20 от 04.02.2020 федерального учебно-методического объединения по общему образованию);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программой вос</w:t>
      </w:r>
      <w:r w:rsidR="00E22475" w:rsidRPr="00C91A6B">
        <w:rPr>
          <w:rFonts w:ascii="Times New Roman" w:hAnsi="Times New Roman" w:cs="Times New Roman"/>
          <w:color w:val="000000" w:themeColor="text1"/>
          <w:sz w:val="20"/>
          <w:szCs w:val="20"/>
          <w:lang w:val="ru-RU"/>
        </w:rPr>
        <w:t>питания (одобрена решением феде</w:t>
      </w:r>
      <w:r w:rsidRPr="00C91A6B">
        <w:rPr>
          <w:rFonts w:ascii="Times New Roman" w:hAnsi="Times New Roman" w:cs="Times New Roman"/>
          <w:color w:val="000000" w:themeColor="text1"/>
          <w:sz w:val="20"/>
          <w:szCs w:val="20"/>
          <w:lang w:val="ru-RU"/>
        </w:rPr>
        <w:t>рального учебно-методичес</w:t>
      </w:r>
      <w:r w:rsidR="00E22475" w:rsidRPr="00C91A6B">
        <w:rPr>
          <w:rFonts w:ascii="Times New Roman" w:hAnsi="Times New Roman" w:cs="Times New Roman"/>
          <w:color w:val="000000" w:themeColor="text1"/>
          <w:sz w:val="20"/>
          <w:szCs w:val="20"/>
          <w:lang w:val="ru-RU"/>
        </w:rPr>
        <w:t>кого объединения по общему обра</w:t>
      </w:r>
      <w:r w:rsidRPr="00C91A6B">
        <w:rPr>
          <w:rFonts w:ascii="Times New Roman" w:hAnsi="Times New Roman" w:cs="Times New Roman"/>
          <w:color w:val="000000" w:themeColor="text1"/>
          <w:sz w:val="20"/>
          <w:szCs w:val="20"/>
          <w:lang w:val="ru-RU"/>
        </w:rPr>
        <w:t>зованию, протокол от 2 июня 2020 г. № 2/20);</w:t>
      </w:r>
    </w:p>
    <w:p w14:paraId="2263096D" w14:textId="3450227B" w:rsidR="009E224D" w:rsidRPr="00C91A6B" w:rsidRDefault="004D0A5B" w:rsidP="00370B29">
      <w:pPr>
        <w:pStyle w:val="a7"/>
        <w:numPr>
          <w:ilvl w:val="1"/>
          <w:numId w:val="23"/>
        </w:numPr>
        <w:tabs>
          <w:tab w:val="left" w:pos="626"/>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разработать календарно-</w:t>
      </w:r>
      <w:r w:rsidR="00E22475" w:rsidRPr="00C91A6B">
        <w:rPr>
          <w:rFonts w:ascii="Times New Roman" w:hAnsi="Times New Roman" w:cs="Times New Roman"/>
          <w:color w:val="000000" w:themeColor="text1"/>
          <w:sz w:val="20"/>
          <w:szCs w:val="20"/>
          <w:lang w:val="ru-RU"/>
        </w:rPr>
        <w:t>тематическое планирование с учё</w:t>
      </w:r>
      <w:r w:rsidRPr="00C91A6B">
        <w:rPr>
          <w:rFonts w:ascii="Times New Roman" w:hAnsi="Times New Roman" w:cs="Times New Roman"/>
          <w:color w:val="000000" w:themeColor="text1"/>
          <w:sz w:val="20"/>
          <w:szCs w:val="20"/>
          <w:lang w:val="ru-RU"/>
        </w:rPr>
        <w:t xml:space="preserve">том особенностей конкретного региона, образовательной </w:t>
      </w:r>
      <w:r w:rsidR="00E22475" w:rsidRPr="00C91A6B">
        <w:rPr>
          <w:rFonts w:ascii="Times New Roman" w:hAnsi="Times New Roman" w:cs="Times New Roman"/>
          <w:color w:val="000000" w:themeColor="text1"/>
          <w:sz w:val="20"/>
          <w:szCs w:val="20"/>
          <w:lang w:val="ru-RU"/>
        </w:rPr>
        <w:t>орган</w:t>
      </w:r>
      <w:r w:rsidRPr="00C91A6B">
        <w:rPr>
          <w:rFonts w:ascii="Times New Roman" w:hAnsi="Times New Roman" w:cs="Times New Roman"/>
          <w:color w:val="000000" w:themeColor="text1"/>
          <w:sz w:val="20"/>
          <w:szCs w:val="20"/>
          <w:lang w:val="ru-RU"/>
        </w:rPr>
        <w:t>изации, класса, использу</w:t>
      </w:r>
      <w:r w:rsidR="00E22475" w:rsidRPr="00C91A6B">
        <w:rPr>
          <w:rFonts w:ascii="Times New Roman" w:hAnsi="Times New Roman" w:cs="Times New Roman"/>
          <w:color w:val="000000" w:themeColor="text1"/>
          <w:sz w:val="20"/>
          <w:szCs w:val="20"/>
          <w:lang w:val="ru-RU"/>
        </w:rPr>
        <w:t>я рекомендованное в рабочей про</w:t>
      </w:r>
      <w:r w:rsidRPr="00C91A6B">
        <w:rPr>
          <w:rFonts w:ascii="Times New Roman" w:hAnsi="Times New Roman" w:cs="Times New Roman"/>
          <w:color w:val="000000" w:themeColor="text1"/>
          <w:sz w:val="20"/>
          <w:szCs w:val="20"/>
          <w:lang w:val="ru-RU"/>
        </w:rPr>
        <w:t xml:space="preserve">грамме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14:paraId="4C6D723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ЦЕЛИ И ЗАДАЧИ ИЗУЧЕНИЯ УЧЕБНОГО ПРЕДМЕТА «МУЗЫКА»</w:t>
      </w:r>
    </w:p>
    <w:p w14:paraId="1DC2823E" w14:textId="77777777" w:rsidR="009E224D" w:rsidRPr="00C91A6B" w:rsidRDefault="004D0A5B" w:rsidP="0041663B">
      <w:pPr>
        <w:pStyle w:val="a3"/>
        <w:tabs>
          <w:tab w:val="left" w:pos="709"/>
        </w:tabs>
        <w:spacing w:before="6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Музыка жизненно необходима для полноценного развития младших школьников. Признание самоценности творческого развития человека, уникального вклада искусства в </w:t>
      </w:r>
      <w:r w:rsidR="00E22475"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 xml:space="preserve">ние и воспитание делает неприменимыми критерии </w:t>
      </w:r>
      <w:r w:rsidR="00E22475" w:rsidRPr="00C91A6B">
        <w:rPr>
          <w:rFonts w:ascii="Times New Roman" w:hAnsi="Times New Roman" w:cs="Times New Roman"/>
          <w:color w:val="000000" w:themeColor="text1"/>
          <w:lang w:val="ru-RU"/>
        </w:rPr>
        <w:t>утилитар</w:t>
      </w:r>
      <w:r w:rsidRPr="00C91A6B">
        <w:rPr>
          <w:rFonts w:ascii="Times New Roman" w:hAnsi="Times New Roman" w:cs="Times New Roman"/>
          <w:color w:val="000000" w:themeColor="text1"/>
          <w:lang w:val="ru-RU"/>
        </w:rPr>
        <w:t>ности.</w:t>
      </w:r>
    </w:p>
    <w:p w14:paraId="4A0B401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Основная цель реализации программы — воспитание </w:t>
      </w:r>
      <w:r w:rsidR="00E22475" w:rsidRPr="00C91A6B">
        <w:rPr>
          <w:rFonts w:ascii="Times New Roman" w:hAnsi="Times New Roman" w:cs="Times New Roman"/>
          <w:color w:val="000000" w:themeColor="text1"/>
          <w:lang w:val="ru-RU"/>
        </w:rPr>
        <w:t>музы</w:t>
      </w:r>
      <w:r w:rsidRPr="00C91A6B">
        <w:rPr>
          <w:rFonts w:ascii="Times New Roman" w:hAnsi="Times New Roman" w:cs="Times New Roman"/>
          <w:color w:val="000000" w:themeColor="text1"/>
          <w:lang w:val="ru-RU"/>
        </w:rPr>
        <w:t>кальной культуры как част</w:t>
      </w:r>
      <w:r w:rsidR="00E22475" w:rsidRPr="00C91A6B">
        <w:rPr>
          <w:rFonts w:ascii="Times New Roman" w:hAnsi="Times New Roman" w:cs="Times New Roman"/>
          <w:color w:val="000000" w:themeColor="text1"/>
          <w:lang w:val="ru-RU"/>
        </w:rPr>
        <w:t>и всей духовной культуры обучаю</w:t>
      </w:r>
      <w:r w:rsidRPr="00C91A6B">
        <w:rPr>
          <w:rFonts w:ascii="Times New Roman" w:hAnsi="Times New Roman" w:cs="Times New Roman"/>
          <w:color w:val="000000" w:themeColor="text1"/>
          <w:lang w:val="ru-RU"/>
        </w:rPr>
        <w:t xml:space="preserve">щихся. Основным содержанием музыкального обучения и </w:t>
      </w:r>
      <w:r w:rsidR="00E22475" w:rsidRPr="00C91A6B">
        <w:rPr>
          <w:rFonts w:ascii="Times New Roman" w:hAnsi="Times New Roman" w:cs="Times New Roman"/>
          <w:color w:val="000000" w:themeColor="text1"/>
          <w:lang w:val="ru-RU"/>
        </w:rPr>
        <w:t>вос</w:t>
      </w:r>
      <w:r w:rsidRPr="00C91A6B">
        <w:rPr>
          <w:rFonts w:ascii="Times New Roman" w:hAnsi="Times New Roman" w:cs="Times New Roman"/>
          <w:color w:val="000000" w:themeColor="text1"/>
          <w:lang w:val="ru-RU"/>
        </w:rPr>
        <w:t xml:space="preserve">питания является личный и коллективный опыт проживания и осознания специфического комплекса эмоций, чувств, </w:t>
      </w:r>
      <w:r w:rsidR="00E22475"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 xml:space="preserve">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w:t>
      </w:r>
      <w:r w:rsidR="00E22475"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творчества и сопереживания).</w:t>
      </w:r>
    </w:p>
    <w:p w14:paraId="2CA69BB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процессе конкретизации учебных целей их реализация осуществляется по следующим направлениям:</w:t>
      </w:r>
    </w:p>
    <w:p w14:paraId="0EB03112" w14:textId="77777777" w:rsidR="009E224D" w:rsidRPr="00C91A6B" w:rsidRDefault="004D0A5B" w:rsidP="00370B29">
      <w:pPr>
        <w:pStyle w:val="a7"/>
        <w:numPr>
          <w:ilvl w:val="0"/>
          <w:numId w:val="22"/>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становление системы ценностей обучающихся в единстве эмоциональной и познавательной сферы;</w:t>
      </w:r>
    </w:p>
    <w:p w14:paraId="18572980" w14:textId="77777777" w:rsidR="009E224D" w:rsidRPr="00C91A6B" w:rsidRDefault="004D0A5B" w:rsidP="00370B29">
      <w:pPr>
        <w:pStyle w:val="a7"/>
        <w:numPr>
          <w:ilvl w:val="0"/>
          <w:numId w:val="22"/>
        </w:numPr>
        <w:tabs>
          <w:tab w:val="left" w:pos="636"/>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развитие потребности в</w:t>
      </w:r>
      <w:r w:rsidR="00E22475" w:rsidRPr="00C91A6B">
        <w:rPr>
          <w:rFonts w:ascii="Times New Roman" w:hAnsi="Times New Roman" w:cs="Times New Roman"/>
          <w:color w:val="000000" w:themeColor="text1"/>
          <w:sz w:val="20"/>
          <w:szCs w:val="20"/>
          <w:lang w:val="ru-RU"/>
        </w:rPr>
        <w:t xml:space="preserve"> общении с произведениями искус</w:t>
      </w:r>
      <w:r w:rsidRPr="00C91A6B">
        <w:rPr>
          <w:rFonts w:ascii="Times New Roman" w:hAnsi="Times New Roman" w:cs="Times New Roman"/>
          <w:color w:val="000000" w:themeColor="text1"/>
          <w:sz w:val="20"/>
          <w:szCs w:val="20"/>
          <w:lang w:val="ru-RU"/>
        </w:rPr>
        <w:t>ства, осознание значения му</w:t>
      </w:r>
      <w:r w:rsidR="00E22475" w:rsidRPr="00C91A6B">
        <w:rPr>
          <w:rFonts w:ascii="Times New Roman" w:hAnsi="Times New Roman" w:cs="Times New Roman"/>
          <w:color w:val="000000" w:themeColor="text1"/>
          <w:sz w:val="20"/>
          <w:szCs w:val="20"/>
          <w:lang w:val="ru-RU"/>
        </w:rPr>
        <w:t>зыкального искусства как универ</w:t>
      </w:r>
      <w:r w:rsidRPr="00C91A6B">
        <w:rPr>
          <w:rFonts w:ascii="Times New Roman" w:hAnsi="Times New Roman" w:cs="Times New Roman"/>
          <w:color w:val="000000" w:themeColor="text1"/>
          <w:sz w:val="20"/>
          <w:szCs w:val="20"/>
          <w:lang w:val="ru-RU"/>
        </w:rPr>
        <w:t>сального языка общения, художественн</w:t>
      </w:r>
      <w:r w:rsidR="00E22475" w:rsidRPr="00C91A6B">
        <w:rPr>
          <w:rFonts w:ascii="Times New Roman" w:hAnsi="Times New Roman" w:cs="Times New Roman"/>
          <w:color w:val="000000" w:themeColor="text1"/>
          <w:sz w:val="20"/>
          <w:szCs w:val="20"/>
          <w:lang w:val="ru-RU"/>
        </w:rPr>
        <w:t>ого отражения много</w:t>
      </w:r>
      <w:r w:rsidRPr="00C91A6B">
        <w:rPr>
          <w:rFonts w:ascii="Times New Roman" w:hAnsi="Times New Roman" w:cs="Times New Roman"/>
          <w:color w:val="000000" w:themeColor="text1"/>
          <w:sz w:val="20"/>
          <w:szCs w:val="20"/>
          <w:lang w:val="ru-RU"/>
        </w:rPr>
        <w:t>образия жизни;</w:t>
      </w:r>
    </w:p>
    <w:p w14:paraId="62DFE28C" w14:textId="77777777" w:rsidR="00E22475" w:rsidRPr="00C91A6B" w:rsidRDefault="004D0A5B" w:rsidP="00370B29">
      <w:pPr>
        <w:pStyle w:val="a7"/>
        <w:numPr>
          <w:ilvl w:val="0"/>
          <w:numId w:val="22"/>
        </w:numPr>
        <w:tabs>
          <w:tab w:val="left" w:pos="631"/>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творческих способностей ребёнка, развитие внутренней мотивации к музицированию.</w:t>
      </w:r>
    </w:p>
    <w:p w14:paraId="420306E7" w14:textId="77777777" w:rsidR="009E224D" w:rsidRPr="00C91A6B" w:rsidRDefault="00E22475" w:rsidP="0041663B">
      <w:pPr>
        <w:pStyle w:val="a7"/>
        <w:tabs>
          <w:tab w:val="left" w:pos="631"/>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w:t>
      </w:r>
      <w:r w:rsidR="004D0A5B" w:rsidRPr="00C91A6B">
        <w:rPr>
          <w:rFonts w:ascii="Times New Roman" w:hAnsi="Times New Roman" w:cs="Times New Roman"/>
          <w:color w:val="000000" w:themeColor="text1"/>
          <w:sz w:val="20"/>
          <w:szCs w:val="20"/>
          <w:lang w:val="ru-RU"/>
        </w:rPr>
        <w:t>ажнейшими задачами в начальной школе являются:</w:t>
      </w:r>
    </w:p>
    <w:p w14:paraId="092C90EE" w14:textId="77777777" w:rsidR="009E224D" w:rsidRPr="00C91A6B" w:rsidRDefault="004D0A5B" w:rsidP="00370B29">
      <w:pPr>
        <w:pStyle w:val="a7"/>
        <w:numPr>
          <w:ilvl w:val="0"/>
          <w:numId w:val="21"/>
        </w:numPr>
        <w:tabs>
          <w:tab w:val="left" w:pos="623"/>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эмоционально-ценностной отзывчивости на прекрасное в жизни и в искусстве.</w:t>
      </w:r>
    </w:p>
    <w:p w14:paraId="0DC0B91B" w14:textId="77777777" w:rsidR="009E224D" w:rsidRPr="00C91A6B" w:rsidRDefault="004D0A5B" w:rsidP="00370B29">
      <w:pPr>
        <w:pStyle w:val="a7"/>
        <w:numPr>
          <w:ilvl w:val="0"/>
          <w:numId w:val="21"/>
        </w:numPr>
        <w:tabs>
          <w:tab w:val="left" w:pos="63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14:paraId="3589EE97" w14:textId="77777777" w:rsidR="009E224D" w:rsidRPr="00C91A6B" w:rsidRDefault="004D0A5B" w:rsidP="00370B29">
      <w:pPr>
        <w:pStyle w:val="a7"/>
        <w:numPr>
          <w:ilvl w:val="0"/>
          <w:numId w:val="21"/>
        </w:numPr>
        <w:tabs>
          <w:tab w:val="left" w:pos="67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культ</w:t>
      </w:r>
      <w:r w:rsidR="00E22475" w:rsidRPr="00C91A6B">
        <w:rPr>
          <w:rFonts w:ascii="Times New Roman" w:hAnsi="Times New Roman" w:cs="Times New Roman"/>
          <w:color w:val="000000" w:themeColor="text1"/>
          <w:sz w:val="20"/>
          <w:szCs w:val="20"/>
          <w:lang w:val="ru-RU"/>
        </w:rPr>
        <w:t>уры осознанного восприятия музы</w:t>
      </w:r>
      <w:r w:rsidRPr="00C91A6B">
        <w:rPr>
          <w:rFonts w:ascii="Times New Roman" w:hAnsi="Times New Roman" w:cs="Times New Roman"/>
          <w:color w:val="000000" w:themeColor="text1"/>
          <w:sz w:val="20"/>
          <w:szCs w:val="20"/>
          <w:lang w:val="ru-RU"/>
        </w:rPr>
        <w:t>кальных образов. Приобщение к общечеловеческим духовным ценностям через собственн</w:t>
      </w:r>
      <w:r w:rsidR="00E22475" w:rsidRPr="00C91A6B">
        <w:rPr>
          <w:rFonts w:ascii="Times New Roman" w:hAnsi="Times New Roman" w:cs="Times New Roman"/>
          <w:color w:val="000000" w:themeColor="text1"/>
          <w:sz w:val="20"/>
          <w:szCs w:val="20"/>
          <w:lang w:val="ru-RU"/>
        </w:rPr>
        <w:t>ый внутренний опыт эмоционально</w:t>
      </w:r>
      <w:r w:rsidRPr="00C91A6B">
        <w:rPr>
          <w:rFonts w:ascii="Times New Roman" w:hAnsi="Times New Roman" w:cs="Times New Roman"/>
          <w:color w:val="000000" w:themeColor="text1"/>
          <w:sz w:val="20"/>
          <w:szCs w:val="20"/>
          <w:lang w:val="ru-RU"/>
        </w:rPr>
        <w:t>го переживания.</w:t>
      </w:r>
    </w:p>
    <w:p w14:paraId="0792F006" w14:textId="77777777" w:rsidR="009E224D" w:rsidRPr="00C91A6B" w:rsidRDefault="004D0A5B" w:rsidP="00370B29">
      <w:pPr>
        <w:pStyle w:val="a7"/>
        <w:numPr>
          <w:ilvl w:val="0"/>
          <w:numId w:val="21"/>
        </w:numPr>
        <w:tabs>
          <w:tab w:val="left" w:pos="650"/>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Развитие эмоционального интеллекта в единстве с </w:t>
      </w:r>
      <w:r w:rsidR="00E22475" w:rsidRPr="00C91A6B">
        <w:rPr>
          <w:rFonts w:ascii="Times New Roman" w:hAnsi="Times New Roman" w:cs="Times New Roman"/>
          <w:color w:val="000000" w:themeColor="text1"/>
          <w:sz w:val="20"/>
          <w:szCs w:val="20"/>
          <w:lang w:val="ru-RU"/>
        </w:rPr>
        <w:t>други</w:t>
      </w:r>
      <w:r w:rsidRPr="00C91A6B">
        <w:rPr>
          <w:rFonts w:ascii="Times New Roman" w:hAnsi="Times New Roman" w:cs="Times New Roman"/>
          <w:color w:val="000000" w:themeColor="text1"/>
          <w:sz w:val="20"/>
          <w:szCs w:val="20"/>
          <w:lang w:val="ru-RU"/>
        </w:rPr>
        <w:t>ми познавательными и ре</w:t>
      </w:r>
      <w:r w:rsidR="00E22475" w:rsidRPr="00C91A6B">
        <w:rPr>
          <w:rFonts w:ascii="Times New Roman" w:hAnsi="Times New Roman" w:cs="Times New Roman"/>
          <w:color w:val="000000" w:themeColor="text1"/>
          <w:sz w:val="20"/>
          <w:szCs w:val="20"/>
          <w:lang w:val="ru-RU"/>
        </w:rPr>
        <w:t>гулятивными универсальными учеб</w:t>
      </w:r>
      <w:r w:rsidRPr="00C91A6B">
        <w:rPr>
          <w:rFonts w:ascii="Times New Roman" w:hAnsi="Times New Roman" w:cs="Times New Roman"/>
          <w:color w:val="000000" w:themeColor="text1"/>
          <w:sz w:val="20"/>
          <w:szCs w:val="20"/>
          <w:lang w:val="ru-RU"/>
        </w:rPr>
        <w:t xml:space="preserve">ными действиями. Развитие ассоциативного мышления и </w:t>
      </w:r>
      <w:r w:rsidR="00E22475"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дуктивного воображения.</w:t>
      </w:r>
    </w:p>
    <w:p w14:paraId="2B0ECF80" w14:textId="77777777" w:rsidR="009E224D" w:rsidRPr="00C91A6B" w:rsidRDefault="004D0A5B" w:rsidP="00370B29">
      <w:pPr>
        <w:pStyle w:val="a7"/>
        <w:numPr>
          <w:ilvl w:val="0"/>
          <w:numId w:val="21"/>
        </w:numPr>
        <w:tabs>
          <w:tab w:val="left" w:pos="643"/>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предметны</w:t>
      </w:r>
      <w:r w:rsidR="00E22475" w:rsidRPr="00C91A6B">
        <w:rPr>
          <w:rFonts w:ascii="Times New Roman" w:hAnsi="Times New Roman" w:cs="Times New Roman"/>
          <w:color w:val="000000" w:themeColor="text1"/>
          <w:sz w:val="20"/>
          <w:szCs w:val="20"/>
          <w:lang w:val="ru-RU"/>
        </w:rPr>
        <w:t>ми умениями и навыками в различ</w:t>
      </w:r>
      <w:r w:rsidRPr="00C91A6B">
        <w:rPr>
          <w:rFonts w:ascii="Times New Roman" w:hAnsi="Times New Roman" w:cs="Times New Roman"/>
          <w:color w:val="000000" w:themeColor="text1"/>
          <w:sz w:val="20"/>
          <w:szCs w:val="20"/>
          <w:lang w:val="ru-RU"/>
        </w:rPr>
        <w:t>ных видах практического музицирования. Введение ребёнка в искусство через разнообра</w:t>
      </w:r>
      <w:r w:rsidR="00E22475" w:rsidRPr="00C91A6B">
        <w:rPr>
          <w:rFonts w:ascii="Times New Roman" w:hAnsi="Times New Roman" w:cs="Times New Roman"/>
          <w:color w:val="000000" w:themeColor="text1"/>
          <w:sz w:val="20"/>
          <w:szCs w:val="20"/>
          <w:lang w:val="ru-RU"/>
        </w:rPr>
        <w:t>зие видов музыкальной деятельно</w:t>
      </w:r>
      <w:r w:rsidRPr="00C91A6B">
        <w:rPr>
          <w:rFonts w:ascii="Times New Roman" w:hAnsi="Times New Roman" w:cs="Times New Roman"/>
          <w:color w:val="000000" w:themeColor="text1"/>
          <w:sz w:val="20"/>
          <w:szCs w:val="20"/>
          <w:lang w:val="ru-RU"/>
        </w:rPr>
        <w:t>сти, в том числе:</w:t>
      </w:r>
    </w:p>
    <w:p w14:paraId="723B399D" w14:textId="7B2BC120" w:rsidR="009E224D" w:rsidRPr="00C91A6B" w:rsidRDefault="004D0A5B" w:rsidP="00370B29">
      <w:pPr>
        <w:pStyle w:val="a3"/>
        <w:numPr>
          <w:ilvl w:val="0"/>
          <w:numId w:val="2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Слушание (воспитание грамотного слушателя);</w:t>
      </w:r>
    </w:p>
    <w:p w14:paraId="651E2D40" w14:textId="0EB7D4CE" w:rsidR="009E224D" w:rsidRPr="00C91A6B" w:rsidRDefault="004D0A5B" w:rsidP="00370B29">
      <w:pPr>
        <w:pStyle w:val="a3"/>
        <w:numPr>
          <w:ilvl w:val="0"/>
          <w:numId w:val="2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Исполнение (пение, игра на доступных музыкальных </w:t>
      </w:r>
      <w:r w:rsidR="00E22475" w:rsidRPr="00C91A6B">
        <w:rPr>
          <w:rFonts w:ascii="Times New Roman" w:hAnsi="Times New Roman" w:cs="Times New Roman"/>
          <w:color w:val="000000" w:themeColor="text1"/>
          <w:lang w:val="ru-RU"/>
        </w:rPr>
        <w:t>инс</w:t>
      </w:r>
      <w:r w:rsidRPr="00C91A6B">
        <w:rPr>
          <w:rFonts w:ascii="Times New Roman" w:hAnsi="Times New Roman" w:cs="Times New Roman"/>
          <w:color w:val="000000" w:themeColor="text1"/>
          <w:lang w:val="ru-RU"/>
        </w:rPr>
        <w:t>трументах);</w:t>
      </w:r>
    </w:p>
    <w:p w14:paraId="51BADBC5" w14:textId="6D5ECE04" w:rsidR="009E224D" w:rsidRPr="00C91A6B" w:rsidRDefault="004D0A5B" w:rsidP="00370B29">
      <w:pPr>
        <w:pStyle w:val="a3"/>
        <w:numPr>
          <w:ilvl w:val="0"/>
          <w:numId w:val="2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Сочинение (элементы импровизации, композиции, </w:t>
      </w:r>
      <w:r w:rsidR="00E22475" w:rsidRPr="00C91A6B">
        <w:rPr>
          <w:rFonts w:ascii="Times New Roman" w:hAnsi="Times New Roman" w:cs="Times New Roman"/>
          <w:color w:val="000000" w:themeColor="text1"/>
          <w:lang w:val="ru-RU"/>
        </w:rPr>
        <w:t>аран</w:t>
      </w:r>
      <w:r w:rsidRPr="00C91A6B">
        <w:rPr>
          <w:rFonts w:ascii="Times New Roman" w:hAnsi="Times New Roman" w:cs="Times New Roman"/>
          <w:color w:val="000000" w:themeColor="text1"/>
          <w:lang w:val="ru-RU"/>
        </w:rPr>
        <w:t>жировки);</w:t>
      </w:r>
    </w:p>
    <w:p w14:paraId="088E0783" w14:textId="53D803D1" w:rsidR="009E224D" w:rsidRPr="00C91A6B" w:rsidRDefault="004D0A5B" w:rsidP="00370B29">
      <w:pPr>
        <w:pStyle w:val="a3"/>
        <w:numPr>
          <w:ilvl w:val="0"/>
          <w:numId w:val="2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Музыкальное движение (пластическое интонирование, </w:t>
      </w:r>
      <w:r w:rsidR="00E22475" w:rsidRPr="00C91A6B">
        <w:rPr>
          <w:rFonts w:ascii="Times New Roman" w:hAnsi="Times New Roman" w:cs="Times New Roman"/>
          <w:color w:val="000000" w:themeColor="text1"/>
          <w:lang w:val="ru-RU"/>
        </w:rPr>
        <w:t>та</w:t>
      </w:r>
      <w:r w:rsidRPr="00C91A6B">
        <w:rPr>
          <w:rFonts w:ascii="Times New Roman" w:hAnsi="Times New Roman" w:cs="Times New Roman"/>
          <w:color w:val="000000" w:themeColor="text1"/>
          <w:lang w:val="ru-RU"/>
        </w:rPr>
        <w:t>нец, двигательное моделирование и др.);</w:t>
      </w:r>
    </w:p>
    <w:p w14:paraId="4BC2D221" w14:textId="42E8476B" w:rsidR="009E224D" w:rsidRPr="00C91A6B" w:rsidRDefault="004D0A5B" w:rsidP="00370B29">
      <w:pPr>
        <w:pStyle w:val="a3"/>
        <w:numPr>
          <w:ilvl w:val="0"/>
          <w:numId w:val="29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Исследовательские и творческие проекты.</w:t>
      </w:r>
    </w:p>
    <w:p w14:paraId="0C0415E8" w14:textId="77777777" w:rsidR="009E224D" w:rsidRPr="00C91A6B" w:rsidRDefault="004D0A5B" w:rsidP="00370B29">
      <w:pPr>
        <w:pStyle w:val="a7"/>
        <w:numPr>
          <w:ilvl w:val="0"/>
          <w:numId w:val="21"/>
        </w:numPr>
        <w:tabs>
          <w:tab w:val="left" w:pos="66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Изучение закономерно</w:t>
      </w:r>
      <w:r w:rsidR="00E22475" w:rsidRPr="00C91A6B">
        <w:rPr>
          <w:rFonts w:ascii="Times New Roman" w:hAnsi="Times New Roman" w:cs="Times New Roman"/>
          <w:color w:val="000000" w:themeColor="text1"/>
          <w:sz w:val="20"/>
          <w:szCs w:val="20"/>
          <w:lang w:val="ru-RU"/>
        </w:rPr>
        <w:t>стей музыкального искусства: ин</w:t>
      </w:r>
      <w:r w:rsidRPr="00C91A6B">
        <w:rPr>
          <w:rFonts w:ascii="Times New Roman" w:hAnsi="Times New Roman" w:cs="Times New Roman"/>
          <w:color w:val="000000" w:themeColor="text1"/>
          <w:sz w:val="20"/>
          <w:szCs w:val="20"/>
          <w:lang w:val="ru-RU"/>
        </w:rPr>
        <w:t xml:space="preserve">тонационная и жанровая </w:t>
      </w:r>
      <w:r w:rsidR="00E22475" w:rsidRPr="00C91A6B">
        <w:rPr>
          <w:rFonts w:ascii="Times New Roman" w:hAnsi="Times New Roman" w:cs="Times New Roman"/>
          <w:color w:val="000000" w:themeColor="text1"/>
          <w:sz w:val="20"/>
          <w:szCs w:val="20"/>
          <w:lang w:val="ru-RU"/>
        </w:rPr>
        <w:t>природа музыки, основные вырази</w:t>
      </w:r>
      <w:r w:rsidRPr="00C91A6B">
        <w:rPr>
          <w:rFonts w:ascii="Times New Roman" w:hAnsi="Times New Roman" w:cs="Times New Roman"/>
          <w:color w:val="000000" w:themeColor="text1"/>
          <w:sz w:val="20"/>
          <w:szCs w:val="20"/>
          <w:lang w:val="ru-RU"/>
        </w:rPr>
        <w:t>тельные средства, элементы музыкального языка.</w:t>
      </w:r>
    </w:p>
    <w:p w14:paraId="13C91790" w14:textId="77777777" w:rsidR="009E224D" w:rsidRPr="00C91A6B" w:rsidRDefault="004D0A5B" w:rsidP="00370B29">
      <w:pPr>
        <w:pStyle w:val="a7"/>
        <w:numPr>
          <w:ilvl w:val="0"/>
          <w:numId w:val="21"/>
        </w:numPr>
        <w:tabs>
          <w:tab w:val="left" w:pos="62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Воспитание уважения </w:t>
      </w:r>
      <w:r w:rsidR="00E22475" w:rsidRPr="00C91A6B">
        <w:rPr>
          <w:rFonts w:ascii="Times New Roman" w:hAnsi="Times New Roman" w:cs="Times New Roman"/>
          <w:color w:val="000000" w:themeColor="text1"/>
          <w:sz w:val="20"/>
          <w:szCs w:val="20"/>
          <w:lang w:val="ru-RU"/>
        </w:rPr>
        <w:t>к цивилизационному наследию Рос</w:t>
      </w:r>
      <w:r w:rsidRPr="00C91A6B">
        <w:rPr>
          <w:rFonts w:ascii="Times New Roman" w:hAnsi="Times New Roman" w:cs="Times New Roman"/>
          <w:color w:val="000000" w:themeColor="text1"/>
          <w:sz w:val="20"/>
          <w:szCs w:val="20"/>
          <w:lang w:val="ru-RU"/>
        </w:rPr>
        <w:t>сии; присвоение интонационно-образного строя отечественной музыкальной культуры.</w:t>
      </w:r>
    </w:p>
    <w:p w14:paraId="24999E38" w14:textId="77777777" w:rsidR="009E224D" w:rsidRPr="00C91A6B" w:rsidRDefault="004D0A5B" w:rsidP="00370B29">
      <w:pPr>
        <w:pStyle w:val="a7"/>
        <w:numPr>
          <w:ilvl w:val="0"/>
          <w:numId w:val="21"/>
        </w:numPr>
        <w:tabs>
          <w:tab w:val="left" w:pos="627"/>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Расширение кругозора, </w:t>
      </w:r>
      <w:r w:rsidR="00E22475" w:rsidRPr="00C91A6B">
        <w:rPr>
          <w:rFonts w:ascii="Times New Roman" w:hAnsi="Times New Roman" w:cs="Times New Roman"/>
          <w:color w:val="000000" w:themeColor="text1"/>
          <w:sz w:val="20"/>
          <w:szCs w:val="20"/>
          <w:lang w:val="ru-RU"/>
        </w:rPr>
        <w:t>воспитание любознательности, ин</w:t>
      </w:r>
      <w:r w:rsidRPr="00C91A6B">
        <w:rPr>
          <w:rFonts w:ascii="Times New Roman" w:hAnsi="Times New Roman" w:cs="Times New Roman"/>
          <w:color w:val="000000" w:themeColor="text1"/>
          <w:sz w:val="20"/>
          <w:szCs w:val="20"/>
          <w:lang w:val="ru-RU"/>
        </w:rPr>
        <w:t>тереса к музыкальной культуре других стран, культур, времён и народов.</w:t>
      </w:r>
    </w:p>
    <w:p w14:paraId="0996751F" w14:textId="77777777" w:rsidR="00FC5DE0" w:rsidRPr="00C91A6B" w:rsidRDefault="00FC5DE0" w:rsidP="0041663B">
      <w:pPr>
        <w:tabs>
          <w:tab w:val="left" w:pos="709"/>
        </w:tabs>
        <w:ind w:firstLine="567"/>
        <w:jc w:val="both"/>
        <w:rPr>
          <w:rFonts w:ascii="Times New Roman" w:hAnsi="Times New Roman" w:cs="Times New Roman"/>
          <w:color w:val="000000" w:themeColor="text1"/>
          <w:sz w:val="20"/>
          <w:szCs w:val="20"/>
          <w:lang w:val="ru-RU"/>
        </w:rPr>
      </w:pPr>
    </w:p>
    <w:p w14:paraId="345798F2" w14:textId="119B303E"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МЕСТО УЧЕБНОГО ПРЕДМЕТА «МУЗЫКА» В УЧЕБНОМ ПЛАНЕ</w:t>
      </w:r>
    </w:p>
    <w:p w14:paraId="1F934426"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Федеральным г</w:t>
      </w:r>
      <w:r w:rsidR="00E22475" w:rsidRPr="00C91A6B">
        <w:rPr>
          <w:rFonts w:ascii="Times New Roman" w:hAnsi="Times New Roman" w:cs="Times New Roman"/>
          <w:color w:val="000000" w:themeColor="text1"/>
          <w:lang w:val="ru-RU"/>
        </w:rPr>
        <w:t>осударственным образова</w:t>
      </w:r>
      <w:r w:rsidRPr="00C91A6B">
        <w:rPr>
          <w:rFonts w:ascii="Times New Roman" w:hAnsi="Times New Roman" w:cs="Times New Roman"/>
          <w:color w:val="000000" w:themeColor="text1"/>
          <w:lang w:val="ru-RU"/>
        </w:rPr>
        <w:t xml:space="preserve">тельным стандартом начального общего образования учебный предмет «Музыка» входит в предметную область «Искусство», является обязательным для </w:t>
      </w:r>
      <w:r w:rsidR="00E22475" w:rsidRPr="00C91A6B">
        <w:rPr>
          <w:rFonts w:ascii="Times New Roman" w:hAnsi="Times New Roman" w:cs="Times New Roman"/>
          <w:color w:val="000000" w:themeColor="text1"/>
          <w:lang w:val="ru-RU"/>
        </w:rPr>
        <w:t>изучения и преподаётся в началь</w:t>
      </w:r>
      <w:r w:rsidRPr="00C91A6B">
        <w:rPr>
          <w:rFonts w:ascii="Times New Roman" w:hAnsi="Times New Roman" w:cs="Times New Roman"/>
          <w:color w:val="000000" w:themeColor="text1"/>
          <w:lang w:val="ru-RU"/>
        </w:rPr>
        <w:t>ной школе с 1 по 4 класс включительно.</w:t>
      </w:r>
    </w:p>
    <w:p w14:paraId="6FAA1D2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составлена н</w:t>
      </w:r>
      <w:r w:rsidR="00E22475" w:rsidRPr="00C91A6B">
        <w:rPr>
          <w:rFonts w:ascii="Times New Roman" w:hAnsi="Times New Roman" w:cs="Times New Roman"/>
          <w:color w:val="000000" w:themeColor="text1"/>
          <w:lang w:val="ru-RU"/>
        </w:rPr>
        <w:t>а основе модульного принципа по</w:t>
      </w:r>
      <w:r w:rsidRPr="00C91A6B">
        <w:rPr>
          <w:rFonts w:ascii="Times New Roman" w:hAnsi="Times New Roman" w:cs="Times New Roman"/>
          <w:color w:val="000000" w:themeColor="text1"/>
          <w:lang w:val="ru-RU"/>
        </w:rPr>
        <w:t>строения учебного материала и допускает вариативный подход</w:t>
      </w:r>
      <w:r w:rsidR="00E22475" w:rsidRPr="00C91A6B">
        <w:rPr>
          <w:rFonts w:ascii="Times New Roman" w:hAnsi="Times New Roman" w:cs="Times New Roman"/>
          <w:color w:val="000000" w:themeColor="text1"/>
          <w:lang w:val="ru-RU"/>
        </w:rPr>
        <w:t xml:space="preserve"> к</w:t>
      </w:r>
      <w:r w:rsidRPr="00C91A6B">
        <w:rPr>
          <w:rFonts w:ascii="Times New Roman" w:hAnsi="Times New Roman" w:cs="Times New Roman"/>
          <w:color w:val="000000" w:themeColor="text1"/>
          <w:lang w:val="ru-RU"/>
        </w:rPr>
        <w:t xml:space="preserve"> очерёдности изучения мод</w:t>
      </w:r>
      <w:r w:rsidR="00E22475" w:rsidRPr="00C91A6B">
        <w:rPr>
          <w:rFonts w:ascii="Times New Roman" w:hAnsi="Times New Roman" w:cs="Times New Roman"/>
          <w:color w:val="000000" w:themeColor="text1"/>
          <w:lang w:val="ru-RU"/>
        </w:rPr>
        <w:t>улей, принципам компоновки учеб</w:t>
      </w:r>
      <w:r w:rsidRPr="00C91A6B">
        <w:rPr>
          <w:rFonts w:ascii="Times New Roman" w:hAnsi="Times New Roman" w:cs="Times New Roman"/>
          <w:color w:val="000000" w:themeColor="text1"/>
          <w:lang w:val="ru-RU"/>
        </w:rPr>
        <w:t>ных тем, форм и методов освоения содержания.</w:t>
      </w:r>
    </w:p>
    <w:p w14:paraId="6C2E2A1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предмета «Музыка» структурно представлено восемью модулями (тема</w:t>
      </w:r>
      <w:r w:rsidR="00E22475" w:rsidRPr="00C91A6B">
        <w:rPr>
          <w:rFonts w:ascii="Times New Roman" w:hAnsi="Times New Roman" w:cs="Times New Roman"/>
          <w:color w:val="000000" w:themeColor="text1"/>
          <w:lang w:val="ru-RU"/>
        </w:rPr>
        <w:t>тическими линиями), обеспечиваю</w:t>
      </w:r>
      <w:r w:rsidRPr="00C91A6B">
        <w:rPr>
          <w:rFonts w:ascii="Times New Roman" w:hAnsi="Times New Roman" w:cs="Times New Roman"/>
          <w:color w:val="000000" w:themeColor="text1"/>
          <w:lang w:val="ru-RU"/>
        </w:rPr>
        <w:t xml:space="preserve">щими преемственность с образовательной программой </w:t>
      </w:r>
      <w:r w:rsidR="00E22475"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школьного и основного общего образования, непрерывность изучения предмета и образовательной области «Искусство» на протяжении всего курса школьного обучения:</w:t>
      </w:r>
    </w:p>
    <w:p w14:paraId="421210DF" w14:textId="77777777" w:rsidR="00E22475"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 1 «Музыкальная грамота»;</w:t>
      </w:r>
    </w:p>
    <w:p w14:paraId="4A1E045E" w14:textId="77777777" w:rsidR="00E22475"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w:t>
      </w:r>
      <w:r w:rsidR="00E22475"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2 «Народная музыка России»;</w:t>
      </w:r>
    </w:p>
    <w:p w14:paraId="7C9A5D51" w14:textId="77777777" w:rsidR="00E22475"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 3 «Музыка народов мира»;</w:t>
      </w:r>
    </w:p>
    <w:p w14:paraId="48FADE1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 4 «Духовная музыка»;</w:t>
      </w:r>
    </w:p>
    <w:p w14:paraId="5B27075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 5 «Классическая музыка»;</w:t>
      </w:r>
    </w:p>
    <w:p w14:paraId="0350D55F" w14:textId="77777777" w:rsidR="00E22475"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модуль № 6 «Современная музыкальная культура»; </w:t>
      </w:r>
    </w:p>
    <w:p w14:paraId="4F16454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 7 «Музыка театра и кино»;</w:t>
      </w:r>
    </w:p>
    <w:p w14:paraId="246D5FC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модуль № 8 «Музыка в жизни человека».</w:t>
      </w:r>
    </w:p>
    <w:p w14:paraId="12FF7C9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Предлагаемые варианты тематического планирования могут служить примерным образцом при составлении рабочих </w:t>
      </w:r>
      <w:r w:rsidR="00E22475"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грамм по предмету. Образовательная организация может </w:t>
      </w:r>
      <w:r w:rsidR="00E22475"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 xml:space="preserve">брать один из них либо самостоятельно разработать и </w:t>
      </w:r>
      <w:r w:rsidR="00E22475" w:rsidRPr="00C91A6B">
        <w:rPr>
          <w:rFonts w:ascii="Times New Roman" w:hAnsi="Times New Roman" w:cs="Times New Roman"/>
          <w:color w:val="000000" w:themeColor="text1"/>
          <w:lang w:val="ru-RU"/>
        </w:rPr>
        <w:t>утвер</w:t>
      </w:r>
      <w:r w:rsidRPr="00C91A6B">
        <w:rPr>
          <w:rFonts w:ascii="Times New Roman" w:hAnsi="Times New Roman" w:cs="Times New Roman"/>
          <w:color w:val="000000" w:themeColor="text1"/>
          <w:lang w:val="ru-RU"/>
        </w:rPr>
        <w:t xml:space="preserve">дить иной вариант тематического планирования, в том числе с учётом возможностей внеурочной и внеклассной </w:t>
      </w:r>
      <w:r w:rsidR="00E22475"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 xml:space="preserve">сти, эстетического компонента Программы воспитания </w:t>
      </w:r>
      <w:r w:rsidR="00E22475"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 xml:space="preserve">вательной организации. При этом необходимо </w:t>
      </w:r>
      <w:r w:rsidR="00E22475" w:rsidRPr="00C91A6B">
        <w:rPr>
          <w:rFonts w:ascii="Times New Roman" w:hAnsi="Times New Roman" w:cs="Times New Roman"/>
          <w:color w:val="000000" w:themeColor="text1"/>
          <w:lang w:val="ru-RU"/>
        </w:rPr>
        <w:t>руководство</w:t>
      </w:r>
      <w:r w:rsidRPr="00C91A6B">
        <w:rPr>
          <w:rFonts w:ascii="Times New Roman" w:hAnsi="Times New Roman" w:cs="Times New Roman"/>
          <w:color w:val="000000" w:themeColor="text1"/>
          <w:lang w:val="ru-RU"/>
        </w:rPr>
        <w:t xml:space="preserve">ваться принципом регулярности занятий и равномерности учебной нагрузки, которая должна составлять не менее 1 </w:t>
      </w:r>
      <w:r w:rsidR="00E22475" w:rsidRPr="00C91A6B">
        <w:rPr>
          <w:rFonts w:ascii="Times New Roman" w:hAnsi="Times New Roman" w:cs="Times New Roman"/>
          <w:color w:val="000000" w:themeColor="text1"/>
          <w:lang w:val="ru-RU"/>
        </w:rPr>
        <w:t>ака</w:t>
      </w:r>
      <w:r w:rsidRPr="00C91A6B">
        <w:rPr>
          <w:rFonts w:ascii="Times New Roman" w:hAnsi="Times New Roman" w:cs="Times New Roman"/>
          <w:color w:val="000000" w:themeColor="text1"/>
          <w:lang w:val="ru-RU"/>
        </w:rPr>
        <w:t xml:space="preserve">демического часа в неделю. Общее количество — не менее 135 часов (33 часа в 1 классе и по 34 часа в год во 2—4 классах). При разработке рабочей программы по предмету «Музыка» образовательная организация вправе использовать </w:t>
      </w:r>
      <w:r w:rsidR="00E22475" w:rsidRPr="00C91A6B">
        <w:rPr>
          <w:rFonts w:ascii="Times New Roman" w:hAnsi="Times New Roman" w:cs="Times New Roman"/>
          <w:color w:val="000000" w:themeColor="text1"/>
          <w:lang w:val="ru-RU"/>
        </w:rPr>
        <w:t>возможно</w:t>
      </w:r>
      <w:r w:rsidRPr="00C91A6B">
        <w:rPr>
          <w:rFonts w:ascii="Times New Roman" w:hAnsi="Times New Roman" w:cs="Times New Roman"/>
          <w:color w:val="000000" w:themeColor="text1"/>
          <w:lang w:val="ru-RU"/>
        </w:rPr>
        <w:t xml:space="preserve">сти сетевого взаимодействия, в том числе с организациями </w:t>
      </w:r>
      <w:r w:rsidR="00E22475" w:rsidRPr="00C91A6B">
        <w:rPr>
          <w:rFonts w:ascii="Times New Roman" w:hAnsi="Times New Roman" w:cs="Times New Roman"/>
          <w:color w:val="000000" w:themeColor="text1"/>
          <w:lang w:val="ru-RU"/>
        </w:rPr>
        <w:t>си</w:t>
      </w:r>
      <w:r w:rsidRPr="00C91A6B">
        <w:rPr>
          <w:rFonts w:ascii="Times New Roman" w:hAnsi="Times New Roman" w:cs="Times New Roman"/>
          <w:color w:val="000000" w:themeColor="text1"/>
          <w:lang w:val="ru-RU"/>
        </w:rPr>
        <w:t>стемы дополнительного образования детей, учреждениями культуры, организациями культурно-досуговой сферы (театры,</w:t>
      </w:r>
      <w:r w:rsidR="00E22475"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музеи, творческие союзы).</w:t>
      </w:r>
    </w:p>
    <w:p w14:paraId="6E5B113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Изучение предмета «Музыка» предполагает активную </w:t>
      </w:r>
      <w:r w:rsidR="00E22475" w:rsidRPr="00C91A6B">
        <w:rPr>
          <w:rFonts w:ascii="Times New Roman" w:hAnsi="Times New Roman" w:cs="Times New Roman"/>
          <w:color w:val="000000" w:themeColor="text1"/>
          <w:lang w:val="ru-RU"/>
        </w:rPr>
        <w:t>социо</w:t>
      </w:r>
      <w:r w:rsidRPr="00C91A6B">
        <w:rPr>
          <w:rFonts w:ascii="Times New Roman" w:hAnsi="Times New Roman" w:cs="Times New Roman"/>
          <w:color w:val="000000" w:themeColor="text1"/>
          <w:lang w:val="ru-RU"/>
        </w:rPr>
        <w:t xml:space="preserve">культурную деятельность </w:t>
      </w:r>
      <w:r w:rsidR="00E22475" w:rsidRPr="00C91A6B">
        <w:rPr>
          <w:rFonts w:ascii="Times New Roman" w:hAnsi="Times New Roman" w:cs="Times New Roman"/>
          <w:color w:val="000000" w:themeColor="text1"/>
          <w:lang w:val="ru-RU"/>
        </w:rPr>
        <w:t>обучающихся, участие в музыкаль</w:t>
      </w:r>
      <w:r w:rsidRPr="00C91A6B">
        <w:rPr>
          <w:rFonts w:ascii="Times New Roman" w:hAnsi="Times New Roman" w:cs="Times New Roman"/>
          <w:color w:val="000000" w:themeColor="text1"/>
          <w:lang w:val="ru-RU"/>
        </w:rPr>
        <w:t>ных праздниках, конкурсах, концертах, театрализованных действиях, в том числе основанных на межпредметных связях с такими дисциплинами образовательной программы, как</w:t>
      </w:r>
      <w:r w:rsidR="00E22475"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«Изобразительное искусство</w:t>
      </w:r>
      <w:r w:rsidR="00E22475" w:rsidRPr="00C91A6B">
        <w:rPr>
          <w:rFonts w:ascii="Times New Roman" w:hAnsi="Times New Roman" w:cs="Times New Roman"/>
          <w:color w:val="000000" w:themeColor="text1"/>
          <w:lang w:val="ru-RU"/>
        </w:rPr>
        <w:t>», «Литературное чтение», «Окру</w:t>
      </w:r>
      <w:r w:rsidRPr="00C91A6B">
        <w:rPr>
          <w:rFonts w:ascii="Times New Roman" w:hAnsi="Times New Roman" w:cs="Times New Roman"/>
          <w:color w:val="000000" w:themeColor="text1"/>
          <w:lang w:val="ru-RU"/>
        </w:rPr>
        <w:t xml:space="preserve">жающий мир», «Основы религиозной культуры и светской </w:t>
      </w:r>
      <w:r w:rsidR="00E22475" w:rsidRPr="00C91A6B">
        <w:rPr>
          <w:rFonts w:ascii="Times New Roman" w:hAnsi="Times New Roman" w:cs="Times New Roman"/>
          <w:color w:val="000000" w:themeColor="text1"/>
          <w:lang w:val="ru-RU"/>
        </w:rPr>
        <w:t>эти</w:t>
      </w:r>
      <w:r w:rsidRPr="00C91A6B">
        <w:rPr>
          <w:rFonts w:ascii="Times New Roman" w:hAnsi="Times New Roman" w:cs="Times New Roman"/>
          <w:color w:val="000000" w:themeColor="text1"/>
          <w:lang w:val="ru-RU"/>
        </w:rPr>
        <w:t>ки», «Иностранный язык» и др.</w:t>
      </w:r>
    </w:p>
    <w:p w14:paraId="36AFF71F"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34"/>
          <w:footnotePr>
            <w:numRestart w:val="eachPage"/>
          </w:footnotePr>
          <w:pgSz w:w="7830" w:h="12020"/>
          <w:pgMar w:top="620" w:right="580" w:bottom="900" w:left="580" w:header="0" w:footer="709" w:gutter="0"/>
          <w:cols w:space="720"/>
        </w:sectPr>
      </w:pPr>
    </w:p>
    <w:p w14:paraId="17A82439" w14:textId="6C17DB62" w:rsidR="009E224D" w:rsidRPr="00C91A6B" w:rsidRDefault="0063086A" w:rsidP="00C12640">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noProof/>
          <w:color w:val="000000" w:themeColor="text1"/>
          <w:sz w:val="20"/>
          <w:szCs w:val="20"/>
          <w:lang w:val="ru-RU" w:eastAsia="ru-RU"/>
        </w:rPr>
        <mc:AlternateContent>
          <mc:Choice Requires="wps">
            <w:drawing>
              <wp:anchor distT="0" distB="0" distL="0" distR="0" simplePos="0" relativeHeight="487624704" behindDoc="1" locked="0" layoutInCell="1" allowOverlap="1" wp14:anchorId="3066FE2C" wp14:editId="7A31B19A">
                <wp:simplePos x="0" y="0"/>
                <wp:positionH relativeFrom="page">
                  <wp:posOffset>720090</wp:posOffset>
                </wp:positionH>
                <wp:positionV relativeFrom="paragraph">
                  <wp:posOffset>261620</wp:posOffset>
                </wp:positionV>
                <wp:extent cx="6444615" cy="1270"/>
                <wp:effectExtent l="0" t="0" r="6985" b="11430"/>
                <wp:wrapTopAndBottom/>
                <wp:docPr id="113" name="docshape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44615" cy="1270"/>
                        </a:xfrm>
                        <a:custGeom>
                          <a:avLst/>
                          <a:gdLst>
                            <a:gd name="T0" fmla="+- 0 1134 1134"/>
                            <a:gd name="T1" fmla="*/ T0 w 10149"/>
                            <a:gd name="T2" fmla="+- 0 11282 1134"/>
                            <a:gd name="T3" fmla="*/ T2 w 10149"/>
                          </a:gdLst>
                          <a:ahLst/>
                          <a:cxnLst>
                            <a:cxn ang="0">
                              <a:pos x="T1" y="0"/>
                            </a:cxn>
                            <a:cxn ang="0">
                              <a:pos x="T3" y="0"/>
                            </a:cxn>
                          </a:cxnLst>
                          <a:rect l="0" t="0" r="r" b="b"/>
                          <a:pathLst>
                            <a:path w="10149">
                              <a:moveTo>
                                <a:pt x="0" y="0"/>
                              </a:moveTo>
                              <a:lnTo>
                                <a:pt x="10148" y="0"/>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01C2ED1" id="docshape161" o:spid="_x0000_s1026" style="position:absolute;margin-left:56.7pt;margin-top:20.6pt;width:507.45pt;height:.1pt;z-index:-15691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4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" path="m,l10148,e" filled="f" strokecolor="#231f20" strokeweight=".5pt">
                <v:path arrowok="t" o:connecttype="custom" o:connectlocs="0,0;6443980,0" o:connectangles="0,0"/>
                <w10:wrap type="topAndBottom" anchorx="page"/>
              </v:shape>
            </w:pict>
          </mc:Fallback>
        </mc:AlternateContent>
      </w:r>
      <w:r w:rsidR="004D0A5B" w:rsidRPr="00C91A6B">
        <w:rPr>
          <w:rFonts w:ascii="Times New Roman" w:hAnsi="Times New Roman" w:cs="Times New Roman"/>
          <w:b/>
          <w:color w:val="000000" w:themeColor="text1"/>
          <w:sz w:val="20"/>
          <w:szCs w:val="20"/>
          <w:lang w:val="ru-RU"/>
        </w:rPr>
        <w:t>СОДЕРЖАНИЕ УЧЕБНОГО ПРЕДМЕТА «МУЗЫКА»</w:t>
      </w:r>
    </w:p>
    <w:p w14:paraId="28826EE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rPr>
        <w:t>M</w:t>
      </w:r>
      <w:r w:rsidRPr="00C91A6B">
        <w:rPr>
          <w:rFonts w:ascii="Times New Roman" w:hAnsi="Times New Roman" w:cs="Times New Roman"/>
          <w:b/>
          <w:color w:val="000000" w:themeColor="text1"/>
          <w:sz w:val="20"/>
          <w:szCs w:val="20"/>
          <w:lang w:val="ru-RU"/>
        </w:rPr>
        <w:t>одуль № 1 «Музыкальная грамота»</w:t>
      </w:r>
    </w:p>
    <w:p w14:paraId="2EE49537" w14:textId="77777777" w:rsidR="009E224D" w:rsidRPr="00C91A6B" w:rsidRDefault="004D0A5B" w:rsidP="0041663B">
      <w:pPr>
        <w:pStyle w:val="a3"/>
        <w:tabs>
          <w:tab w:val="left" w:pos="709"/>
        </w:tabs>
        <w:spacing w:before="5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Данный модуль является вспомогательным и не может изучаться в </w:t>
      </w:r>
      <w:r w:rsidR="00E22475" w:rsidRPr="00C91A6B">
        <w:rPr>
          <w:rFonts w:ascii="Times New Roman" w:hAnsi="Times New Roman" w:cs="Times New Roman"/>
          <w:color w:val="000000" w:themeColor="text1"/>
          <w:lang w:val="ru-RU"/>
        </w:rPr>
        <w:t>отры</w:t>
      </w:r>
      <w:r w:rsidRPr="00C91A6B">
        <w:rPr>
          <w:rFonts w:ascii="Times New Roman" w:hAnsi="Times New Roman" w:cs="Times New Roman"/>
          <w:color w:val="000000" w:themeColor="text1"/>
          <w:lang w:val="ru-RU"/>
        </w:rPr>
        <w:t xml:space="preserve">ве от других модулей. Освоение музыкальной грамоты не является </w:t>
      </w:r>
      <w:r w:rsidR="00E22475" w:rsidRPr="00C91A6B">
        <w:rPr>
          <w:rFonts w:ascii="Times New Roman" w:hAnsi="Times New Roman" w:cs="Times New Roman"/>
          <w:color w:val="000000" w:themeColor="text1"/>
          <w:lang w:val="ru-RU"/>
        </w:rPr>
        <w:t>самоце</w:t>
      </w:r>
      <w:r w:rsidRPr="00C91A6B">
        <w:rPr>
          <w:rFonts w:ascii="Times New Roman" w:hAnsi="Times New Roman" w:cs="Times New Roman"/>
          <w:color w:val="000000" w:themeColor="text1"/>
          <w:lang w:val="ru-RU"/>
        </w:rPr>
        <w:t>лью 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w:t>
      </w:r>
      <w:r w:rsidR="00E22475" w:rsidRPr="00C91A6B">
        <w:rPr>
          <w:rFonts w:ascii="Times New Roman" w:hAnsi="Times New Roman" w:cs="Times New Roman"/>
          <w:color w:val="000000" w:themeColor="text1"/>
          <w:lang w:val="ru-RU"/>
        </w:rPr>
        <w:t>м модуля в рамках календарно-те</w:t>
      </w:r>
      <w:r w:rsidRPr="00C91A6B">
        <w:rPr>
          <w:rFonts w:ascii="Times New Roman" w:hAnsi="Times New Roman" w:cs="Times New Roman"/>
          <w:color w:val="000000" w:themeColor="text1"/>
          <w:lang w:val="ru-RU"/>
        </w:rPr>
        <w:t xml:space="preserve">матического планирования возможно по арочному принципу либо на </w:t>
      </w:r>
      <w:r w:rsidR="00E22475" w:rsidRPr="00C91A6B">
        <w:rPr>
          <w:rFonts w:ascii="Times New Roman" w:hAnsi="Times New Roman" w:cs="Times New Roman"/>
          <w:color w:val="000000" w:themeColor="text1"/>
          <w:lang w:val="ru-RU"/>
        </w:rPr>
        <w:t>регу</w:t>
      </w:r>
      <w:r w:rsidRPr="00C91A6B">
        <w:rPr>
          <w:rFonts w:ascii="Times New Roman" w:hAnsi="Times New Roman" w:cs="Times New Roman"/>
          <w:color w:val="000000" w:themeColor="text1"/>
          <w:lang w:val="ru-RU"/>
        </w:rPr>
        <w:t xml:space="preserve">лярной основе по 5—10 минут на каждом уроке. Новые понятия и навыки после их освоения не исключаются из учебной деятельности, а </w:t>
      </w:r>
      <w:r w:rsidR="00E22475" w:rsidRPr="00C91A6B">
        <w:rPr>
          <w:rFonts w:ascii="Times New Roman" w:hAnsi="Times New Roman" w:cs="Times New Roman"/>
          <w:color w:val="000000" w:themeColor="text1"/>
          <w:lang w:val="ru-RU"/>
        </w:rPr>
        <w:t>используют</w:t>
      </w:r>
      <w:r w:rsidRPr="00C91A6B">
        <w:rPr>
          <w:rFonts w:ascii="Times New Roman" w:hAnsi="Times New Roman" w:cs="Times New Roman"/>
          <w:color w:val="000000" w:themeColor="text1"/>
          <w:lang w:val="ru-RU"/>
        </w:rPr>
        <w:t>ся в качестве актуального знания, практического багажа при организации работы над следующим музыкальным материалом.</w:t>
      </w:r>
    </w:p>
    <w:p w14:paraId="123D32E7" w14:textId="77777777" w:rsidR="009E224D" w:rsidRPr="00C91A6B" w:rsidRDefault="009E224D" w:rsidP="00C12640">
      <w:pPr>
        <w:pStyle w:val="a3"/>
        <w:tabs>
          <w:tab w:val="left" w:pos="709"/>
        </w:tabs>
        <w:ind w:left="0" w:right="0" w:firstLine="0"/>
        <w:jc w:val="center"/>
        <w:rPr>
          <w:rFonts w:ascii="Times New Roman" w:hAnsi="Times New Roman" w:cs="Times New Roman"/>
          <w:color w:val="000000" w:themeColor="text1"/>
          <w:lang w:val="ru-RU"/>
        </w:rPr>
      </w:pPr>
    </w:p>
    <w:tbl>
      <w:tblPr>
        <w:tblStyle w:val="TableNormal"/>
        <w:tblW w:w="0" w:type="auto"/>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38D3C678" w14:textId="77777777">
        <w:trPr>
          <w:trHeight w:val="748"/>
        </w:trPr>
        <w:tc>
          <w:tcPr>
            <w:tcW w:w="1191" w:type="dxa"/>
          </w:tcPr>
          <w:p w14:paraId="50D68C2D"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51CC8665"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p w14:paraId="2E4CA7AF"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4DC9B9FE"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p w14:paraId="4EF121CF"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top w:val="single" w:sz="6" w:space="0" w:color="231F20"/>
              <w:bottom w:val="single" w:sz="6" w:space="0" w:color="231F20"/>
            </w:tcBorders>
          </w:tcPr>
          <w:p w14:paraId="13AAE88E"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p w14:paraId="1EA847B6"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6A8ADAFB" w14:textId="77777777">
        <w:trPr>
          <w:trHeight w:val="1996"/>
        </w:trPr>
        <w:tc>
          <w:tcPr>
            <w:tcW w:w="1191" w:type="dxa"/>
            <w:tcBorders>
              <w:left w:val="single" w:sz="6" w:space="0" w:color="231F20"/>
              <w:bottom w:val="single" w:sz="6" w:space="0" w:color="231F20"/>
            </w:tcBorders>
          </w:tcPr>
          <w:p w14:paraId="2F71A9A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p w14:paraId="3686777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0,5—2 уч.</w:t>
            </w:r>
          </w:p>
          <w:p w14:paraId="5FA2A7A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часа</w:t>
            </w:r>
          </w:p>
        </w:tc>
        <w:tc>
          <w:tcPr>
            <w:tcW w:w="1134" w:type="dxa"/>
          </w:tcPr>
          <w:p w14:paraId="7E05FF0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Весь мир звучит</w:t>
            </w:r>
          </w:p>
        </w:tc>
        <w:tc>
          <w:tcPr>
            <w:tcW w:w="2211" w:type="dxa"/>
            <w:tcBorders>
              <w:bottom w:val="single" w:sz="6" w:space="0" w:color="231F20"/>
            </w:tcBorders>
          </w:tcPr>
          <w:p w14:paraId="47151E6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Звуки музыкальные и шумовые. Свойства звука: высота, громкость, </w:t>
            </w:r>
            <w:r w:rsidR="00E22475" w:rsidRPr="00C91A6B">
              <w:rPr>
                <w:rFonts w:ascii="Times New Roman" w:hAnsi="Times New Roman" w:cs="Times New Roman"/>
                <w:color w:val="000000" w:themeColor="text1"/>
                <w:sz w:val="20"/>
                <w:szCs w:val="20"/>
                <w:lang w:val="ru-RU"/>
              </w:rPr>
              <w:t>длитель</w:t>
            </w:r>
            <w:r w:rsidRPr="00C91A6B">
              <w:rPr>
                <w:rFonts w:ascii="Times New Roman" w:hAnsi="Times New Roman" w:cs="Times New Roman"/>
                <w:color w:val="000000" w:themeColor="text1"/>
                <w:sz w:val="20"/>
                <w:szCs w:val="20"/>
                <w:lang w:val="ru-RU"/>
              </w:rPr>
              <w:t>ность, тембр</w:t>
            </w:r>
          </w:p>
        </w:tc>
        <w:tc>
          <w:tcPr>
            <w:tcW w:w="5602" w:type="dxa"/>
            <w:tcBorders>
              <w:top w:val="single" w:sz="6" w:space="0" w:color="231F20"/>
              <w:bottom w:val="single" w:sz="6" w:space="0" w:color="231F20"/>
            </w:tcBorders>
          </w:tcPr>
          <w:p w14:paraId="103B7F0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со звуками музыкальными и шумовыми. Различение, определение на слух звуков различного качества.</w:t>
            </w:r>
          </w:p>
          <w:p w14:paraId="5584F8D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Игра — подражание звукам и голосам природы с </w:t>
            </w:r>
            <w:r w:rsidR="00E22475" w:rsidRPr="00C91A6B">
              <w:rPr>
                <w:rFonts w:ascii="Times New Roman" w:hAnsi="Times New Roman" w:cs="Times New Roman"/>
                <w:color w:val="000000" w:themeColor="text1"/>
                <w:sz w:val="20"/>
                <w:szCs w:val="20"/>
                <w:lang w:val="ru-RU"/>
              </w:rPr>
              <w:t>исполь</w:t>
            </w:r>
            <w:r w:rsidRPr="00C91A6B">
              <w:rPr>
                <w:rFonts w:ascii="Times New Roman" w:hAnsi="Times New Roman" w:cs="Times New Roman"/>
                <w:color w:val="000000" w:themeColor="text1"/>
                <w:sz w:val="20"/>
                <w:szCs w:val="20"/>
                <w:lang w:val="ru-RU"/>
              </w:rPr>
              <w:t>зованием шумовых м</w:t>
            </w:r>
            <w:r w:rsidR="00E22475" w:rsidRPr="00C91A6B">
              <w:rPr>
                <w:rFonts w:ascii="Times New Roman" w:hAnsi="Times New Roman" w:cs="Times New Roman"/>
                <w:color w:val="000000" w:themeColor="text1"/>
                <w:sz w:val="20"/>
                <w:szCs w:val="20"/>
                <w:lang w:val="ru-RU"/>
              </w:rPr>
              <w:t>узыкальных инструментов, вокаль</w:t>
            </w:r>
            <w:r w:rsidRPr="00C91A6B">
              <w:rPr>
                <w:rFonts w:ascii="Times New Roman" w:hAnsi="Times New Roman" w:cs="Times New Roman"/>
                <w:color w:val="000000" w:themeColor="text1"/>
                <w:sz w:val="20"/>
                <w:szCs w:val="20"/>
                <w:lang w:val="ru-RU"/>
              </w:rPr>
              <w:t>ной импровизации.</w:t>
            </w:r>
          </w:p>
          <w:p w14:paraId="694A82D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Артикуляционные упражнения, разучивание и </w:t>
            </w:r>
            <w:r w:rsidR="00E22475" w:rsidRPr="00C91A6B">
              <w:rPr>
                <w:rFonts w:ascii="Times New Roman" w:hAnsi="Times New Roman" w:cs="Times New Roman"/>
                <w:color w:val="000000" w:themeColor="text1"/>
                <w:sz w:val="20"/>
                <w:szCs w:val="20"/>
                <w:lang w:val="ru-RU"/>
              </w:rPr>
              <w:t>исполне</w:t>
            </w:r>
            <w:r w:rsidRPr="00C91A6B">
              <w:rPr>
                <w:rFonts w:ascii="Times New Roman" w:hAnsi="Times New Roman" w:cs="Times New Roman"/>
                <w:color w:val="000000" w:themeColor="text1"/>
                <w:sz w:val="20"/>
                <w:szCs w:val="20"/>
                <w:lang w:val="ru-RU"/>
              </w:rPr>
              <w:t xml:space="preserve">ние попевок и песен с использованием </w:t>
            </w:r>
            <w:r w:rsidR="00E22475" w:rsidRPr="00C91A6B">
              <w:rPr>
                <w:rFonts w:ascii="Times New Roman" w:hAnsi="Times New Roman" w:cs="Times New Roman"/>
                <w:color w:val="000000" w:themeColor="text1"/>
                <w:sz w:val="20"/>
                <w:szCs w:val="20"/>
                <w:lang w:val="ru-RU"/>
              </w:rPr>
              <w:t>звукоподражатель</w:t>
            </w:r>
            <w:r w:rsidRPr="00C91A6B">
              <w:rPr>
                <w:rFonts w:ascii="Times New Roman" w:hAnsi="Times New Roman" w:cs="Times New Roman"/>
                <w:color w:val="000000" w:themeColor="text1"/>
                <w:sz w:val="20"/>
                <w:szCs w:val="20"/>
                <w:lang w:val="ru-RU"/>
              </w:rPr>
              <w:t>ных элементов, шумовых звуков</w:t>
            </w:r>
          </w:p>
        </w:tc>
      </w:tr>
    </w:tbl>
    <w:p w14:paraId="6BFFBDB3" w14:textId="77777777" w:rsidR="009E224D" w:rsidRPr="00C91A6B" w:rsidRDefault="009E224D" w:rsidP="00C12640">
      <w:pPr>
        <w:tabs>
          <w:tab w:val="left" w:pos="709"/>
        </w:tabs>
        <w:jc w:val="center"/>
        <w:rPr>
          <w:rFonts w:ascii="Times New Roman" w:hAnsi="Times New Roman" w:cs="Times New Roman"/>
          <w:color w:val="000000" w:themeColor="text1"/>
          <w:sz w:val="20"/>
          <w:szCs w:val="20"/>
          <w:lang w:val="ru-RU"/>
        </w:rPr>
        <w:sectPr w:rsidR="009E224D" w:rsidRPr="00C91A6B" w:rsidSect="004055AC">
          <w:footnotePr>
            <w:numRestart w:val="eachPage"/>
          </w:footnotePr>
          <w:pgSz w:w="12020" w:h="7830" w:orient="landscape"/>
          <w:pgMar w:top="600" w:right="600" w:bottom="280" w:left="1020" w:header="0" w:footer="615" w:gutter="0"/>
          <w:cols w:space="720"/>
        </w:sectPr>
      </w:pPr>
    </w:p>
    <w:tbl>
      <w:tblPr>
        <w:tblStyle w:val="TableNormal"/>
        <w:tblW w:w="0" w:type="auto"/>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65BF91E5" w14:textId="77777777" w:rsidTr="0045182E">
        <w:trPr>
          <w:trHeight w:val="758"/>
        </w:trPr>
        <w:tc>
          <w:tcPr>
            <w:tcW w:w="1191" w:type="dxa"/>
          </w:tcPr>
          <w:p w14:paraId="5476706C"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5EC3BC5E"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161E59E3"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256B16FC"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185D79E5"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551A1072"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63F5BF7A"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558386A2" w14:textId="77777777" w:rsidTr="0045182E">
        <w:trPr>
          <w:trHeight w:val="1500"/>
        </w:trPr>
        <w:tc>
          <w:tcPr>
            <w:tcW w:w="1191" w:type="dxa"/>
            <w:tcBorders>
              <w:left w:val="single" w:sz="6" w:space="0" w:color="231F20"/>
            </w:tcBorders>
          </w:tcPr>
          <w:p w14:paraId="506B1FDF" w14:textId="279CD4AA"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0,5—2 уч.</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часа</w:t>
            </w:r>
          </w:p>
        </w:tc>
        <w:tc>
          <w:tcPr>
            <w:tcW w:w="1134" w:type="dxa"/>
          </w:tcPr>
          <w:p w14:paraId="38B2947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Звукоряд</w:t>
            </w:r>
          </w:p>
        </w:tc>
        <w:tc>
          <w:tcPr>
            <w:tcW w:w="2211" w:type="dxa"/>
          </w:tcPr>
          <w:p w14:paraId="35F5722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Нотный стан, </w:t>
            </w:r>
            <w:r w:rsidR="009D58BF" w:rsidRPr="00C91A6B">
              <w:rPr>
                <w:rFonts w:ascii="Times New Roman" w:hAnsi="Times New Roman" w:cs="Times New Roman"/>
                <w:color w:val="000000" w:themeColor="text1"/>
                <w:sz w:val="20"/>
                <w:szCs w:val="20"/>
                <w:lang w:val="ru-RU"/>
              </w:rPr>
              <w:t>скри</w:t>
            </w:r>
            <w:r w:rsidRPr="00C91A6B">
              <w:rPr>
                <w:rFonts w:ascii="Times New Roman" w:hAnsi="Times New Roman" w:cs="Times New Roman"/>
                <w:color w:val="000000" w:themeColor="text1"/>
                <w:sz w:val="20"/>
                <w:szCs w:val="20"/>
                <w:lang w:val="ru-RU"/>
              </w:rPr>
              <w:t>пичный ключ.</w:t>
            </w:r>
          </w:p>
          <w:p w14:paraId="2428A6A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Ноты первой октавы</w:t>
            </w:r>
          </w:p>
        </w:tc>
        <w:tc>
          <w:tcPr>
            <w:tcW w:w="5602" w:type="dxa"/>
            <w:tcBorders>
              <w:bottom w:val="single" w:sz="6" w:space="0" w:color="231F20"/>
            </w:tcBorders>
          </w:tcPr>
          <w:p w14:paraId="468ED4E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элементами нотной записи. Различение по нотной записи, определение на слух звукоряда в отличие от других последовательностей звуков.</w:t>
            </w:r>
          </w:p>
          <w:p w14:paraId="708B43A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Пение с названием нот, игра на металлофоне звукоряда от ноты «до».</w:t>
            </w:r>
          </w:p>
          <w:p w14:paraId="29AFBA1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 исполнение вокальных упражнений, песен, построенных на элементах звукоряда</w:t>
            </w:r>
          </w:p>
        </w:tc>
      </w:tr>
      <w:tr w:rsidR="009E224D" w:rsidRPr="00025104" w14:paraId="58B40FE3" w14:textId="77777777" w:rsidTr="0045182E">
        <w:trPr>
          <w:trHeight w:val="1692"/>
        </w:trPr>
        <w:tc>
          <w:tcPr>
            <w:tcW w:w="1191" w:type="dxa"/>
            <w:tcBorders>
              <w:left w:val="single" w:sz="6" w:space="0" w:color="231F20"/>
            </w:tcBorders>
          </w:tcPr>
          <w:p w14:paraId="333FC658" w14:textId="3187D9A0"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0,5—2 уч.</w:t>
            </w:r>
          </w:p>
          <w:p w14:paraId="30A8EA6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часа</w:t>
            </w:r>
          </w:p>
        </w:tc>
        <w:tc>
          <w:tcPr>
            <w:tcW w:w="1134" w:type="dxa"/>
          </w:tcPr>
          <w:p w14:paraId="5B350905"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Интона</w:t>
            </w:r>
            <w:r w:rsidR="004D0A5B" w:rsidRPr="00C91A6B">
              <w:rPr>
                <w:rFonts w:ascii="Times New Roman" w:hAnsi="Times New Roman" w:cs="Times New Roman"/>
                <w:color w:val="000000" w:themeColor="text1"/>
                <w:sz w:val="20"/>
                <w:szCs w:val="20"/>
              </w:rPr>
              <w:t>ция</w:t>
            </w:r>
          </w:p>
        </w:tc>
        <w:tc>
          <w:tcPr>
            <w:tcW w:w="2211" w:type="dxa"/>
            <w:tcBorders>
              <w:bottom w:val="single" w:sz="4" w:space="0" w:color="auto"/>
            </w:tcBorders>
          </w:tcPr>
          <w:p w14:paraId="1CA7E6F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Выразительные</w:t>
            </w:r>
          </w:p>
          <w:p w14:paraId="7054B65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 изобразительные интонации</w:t>
            </w:r>
          </w:p>
        </w:tc>
        <w:tc>
          <w:tcPr>
            <w:tcW w:w="5602" w:type="dxa"/>
            <w:tcBorders>
              <w:top w:val="single" w:sz="6" w:space="0" w:color="231F20"/>
              <w:bottom w:val="single" w:sz="4" w:space="0" w:color="auto"/>
            </w:tcBorders>
          </w:tcPr>
          <w:p w14:paraId="7CE450A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прослеживание по нотной записи кратких интонаций изобразительного (ку-ку, тик-так и др.) и выразительного (просьба, призыв и др.) характера. Разучивание, исполн</w:t>
            </w:r>
            <w:r w:rsidR="009D58BF" w:rsidRPr="00C91A6B">
              <w:rPr>
                <w:rFonts w:ascii="Times New Roman" w:hAnsi="Times New Roman" w:cs="Times New Roman"/>
                <w:color w:val="000000" w:themeColor="text1"/>
                <w:sz w:val="20"/>
                <w:szCs w:val="20"/>
                <w:lang w:val="ru-RU"/>
              </w:rPr>
              <w:t>ение попевок, вокальных упражне</w:t>
            </w:r>
            <w:r w:rsidRPr="00C91A6B">
              <w:rPr>
                <w:rFonts w:ascii="Times New Roman" w:hAnsi="Times New Roman" w:cs="Times New Roman"/>
                <w:color w:val="000000" w:themeColor="text1"/>
                <w:sz w:val="20"/>
                <w:szCs w:val="20"/>
                <w:lang w:val="ru-RU"/>
              </w:rPr>
              <w:t>ний, песен, вокальн</w:t>
            </w:r>
            <w:r w:rsidR="009D58BF" w:rsidRPr="00C91A6B">
              <w:rPr>
                <w:rFonts w:ascii="Times New Roman" w:hAnsi="Times New Roman" w:cs="Times New Roman"/>
                <w:color w:val="000000" w:themeColor="text1"/>
                <w:sz w:val="20"/>
                <w:szCs w:val="20"/>
                <w:lang w:val="ru-RU"/>
              </w:rPr>
              <w:t>ые и инструментальные импровиза</w:t>
            </w:r>
            <w:r w:rsidRPr="00C91A6B">
              <w:rPr>
                <w:rFonts w:ascii="Times New Roman" w:hAnsi="Times New Roman" w:cs="Times New Roman"/>
                <w:color w:val="000000" w:themeColor="text1"/>
                <w:sz w:val="20"/>
                <w:szCs w:val="20"/>
                <w:lang w:val="ru-RU"/>
              </w:rPr>
              <w:t>ции на основе данных интонаций.</w:t>
            </w:r>
          </w:p>
          <w:p w14:paraId="5DF69B6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фрагментов музыкальных произведений, включающих примеры изобразительных интонаций</w:t>
            </w:r>
          </w:p>
        </w:tc>
      </w:tr>
      <w:tr w:rsidR="009E224D" w:rsidRPr="00C91A6B" w14:paraId="3F00CC23" w14:textId="77777777" w:rsidTr="0045182E">
        <w:trPr>
          <w:trHeight w:val="1110"/>
        </w:trPr>
        <w:tc>
          <w:tcPr>
            <w:tcW w:w="1191" w:type="dxa"/>
          </w:tcPr>
          <w:p w14:paraId="36AE01B0" w14:textId="029AF63D"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 0,5—2</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уч. часа</w:t>
            </w:r>
          </w:p>
        </w:tc>
        <w:tc>
          <w:tcPr>
            <w:tcW w:w="1134" w:type="dxa"/>
            <w:tcBorders>
              <w:right w:val="single" w:sz="4" w:space="0" w:color="auto"/>
            </w:tcBorders>
          </w:tcPr>
          <w:p w14:paraId="4C8393D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Ритм</w:t>
            </w:r>
          </w:p>
        </w:tc>
        <w:tc>
          <w:tcPr>
            <w:tcW w:w="2211" w:type="dxa"/>
            <w:tcBorders>
              <w:top w:val="single" w:sz="4" w:space="0" w:color="auto"/>
              <w:left w:val="single" w:sz="4" w:space="0" w:color="auto"/>
              <w:bottom w:val="single" w:sz="4" w:space="0" w:color="auto"/>
              <w:right w:val="single" w:sz="4" w:space="0" w:color="auto"/>
            </w:tcBorders>
          </w:tcPr>
          <w:p w14:paraId="6ECC070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Звуки длинные</w:t>
            </w:r>
          </w:p>
          <w:p w14:paraId="2435B86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 короткие (восьмые и четвертные </w:t>
            </w:r>
            <w:r w:rsidR="009D58BF" w:rsidRPr="00C91A6B">
              <w:rPr>
                <w:rFonts w:ascii="Times New Roman" w:hAnsi="Times New Roman" w:cs="Times New Roman"/>
                <w:color w:val="000000" w:themeColor="text1"/>
                <w:sz w:val="20"/>
                <w:szCs w:val="20"/>
                <w:lang w:val="ru-RU"/>
              </w:rPr>
              <w:t>дли</w:t>
            </w:r>
            <w:r w:rsidRPr="00C91A6B">
              <w:rPr>
                <w:rFonts w:ascii="Times New Roman" w:hAnsi="Times New Roman" w:cs="Times New Roman"/>
                <w:color w:val="000000" w:themeColor="text1"/>
                <w:sz w:val="20"/>
                <w:szCs w:val="20"/>
                <w:lang w:val="ru-RU"/>
              </w:rPr>
              <w:t>тельности), такт, тактовая черта</w:t>
            </w:r>
          </w:p>
        </w:tc>
        <w:tc>
          <w:tcPr>
            <w:tcW w:w="5602" w:type="dxa"/>
            <w:vMerge w:val="restart"/>
            <w:tcBorders>
              <w:top w:val="single" w:sz="4" w:space="0" w:color="auto"/>
              <w:left w:val="single" w:sz="4" w:space="0" w:color="auto"/>
              <w:bottom w:val="single" w:sz="4" w:space="0" w:color="auto"/>
              <w:right w:val="single" w:sz="4" w:space="0" w:color="auto"/>
            </w:tcBorders>
          </w:tcPr>
          <w:p w14:paraId="3BEF6DB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на слух, прослеживание по нотной записи ритмических рисунков, состоящих из различных </w:t>
            </w:r>
            <w:r w:rsidR="009D58BF" w:rsidRPr="00C91A6B">
              <w:rPr>
                <w:rFonts w:ascii="Times New Roman" w:hAnsi="Times New Roman" w:cs="Times New Roman"/>
                <w:color w:val="000000" w:themeColor="text1"/>
                <w:sz w:val="20"/>
                <w:szCs w:val="20"/>
                <w:lang w:val="ru-RU"/>
              </w:rPr>
              <w:t>длитель</w:t>
            </w:r>
            <w:r w:rsidRPr="00C91A6B">
              <w:rPr>
                <w:rFonts w:ascii="Times New Roman" w:hAnsi="Times New Roman" w:cs="Times New Roman"/>
                <w:color w:val="000000" w:themeColor="text1"/>
                <w:sz w:val="20"/>
                <w:szCs w:val="20"/>
                <w:lang w:val="ru-RU"/>
              </w:rPr>
              <w:t>ностей и пауз.</w:t>
            </w:r>
          </w:p>
          <w:p w14:paraId="6B51688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импровизация с помощью звучащих жестов (хлопки, шлепки, притопы) и/или ударных инструментов простых ритмов.</w:t>
            </w:r>
          </w:p>
          <w:p w14:paraId="2D2351A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Игра «Ритмическое эхо», прохлопывание ритма по </w:t>
            </w:r>
            <w:r w:rsidR="009D58BF" w:rsidRPr="00C91A6B">
              <w:rPr>
                <w:rFonts w:ascii="Times New Roman" w:hAnsi="Times New Roman" w:cs="Times New Roman"/>
                <w:color w:val="000000" w:themeColor="text1"/>
                <w:sz w:val="20"/>
                <w:szCs w:val="20"/>
                <w:lang w:val="ru-RU"/>
              </w:rPr>
              <w:t>ритми</w:t>
            </w:r>
            <w:r w:rsidRPr="00C91A6B">
              <w:rPr>
                <w:rFonts w:ascii="Times New Roman" w:hAnsi="Times New Roman" w:cs="Times New Roman"/>
                <w:color w:val="000000" w:themeColor="text1"/>
                <w:sz w:val="20"/>
                <w:szCs w:val="20"/>
                <w:lang w:val="ru-RU"/>
              </w:rPr>
              <w:t>ческим карточкам, проговаривание с использованием ритмослогов. Разучивание, исполнение на ударных инструментах ритмической партитуры.</w:t>
            </w:r>
          </w:p>
        </w:tc>
      </w:tr>
      <w:tr w:rsidR="009E224D" w:rsidRPr="00C91A6B" w14:paraId="355D371E" w14:textId="77777777" w:rsidTr="0045182E">
        <w:trPr>
          <w:trHeight w:val="954"/>
        </w:trPr>
        <w:tc>
          <w:tcPr>
            <w:tcW w:w="1191" w:type="dxa"/>
            <w:tcBorders>
              <w:bottom w:val="single" w:sz="6" w:space="0" w:color="231F20"/>
            </w:tcBorders>
          </w:tcPr>
          <w:p w14:paraId="611F6D2A" w14:textId="2B0E597F"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0,5—4 уч.</w:t>
            </w:r>
          </w:p>
          <w:p w14:paraId="0DABC5D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часа</w:t>
            </w:r>
            <w:r w:rsidR="009D58BF" w:rsidRPr="00C91A6B">
              <w:rPr>
                <w:rStyle w:val="af2"/>
                <w:rFonts w:ascii="Times New Roman" w:hAnsi="Times New Roman" w:cs="Times New Roman"/>
                <w:color w:val="000000" w:themeColor="text1"/>
                <w:sz w:val="20"/>
                <w:szCs w:val="20"/>
                <w:vertAlign w:val="baseline"/>
              </w:rPr>
              <w:footnoteReference w:id="16"/>
            </w:r>
          </w:p>
        </w:tc>
        <w:tc>
          <w:tcPr>
            <w:tcW w:w="1134" w:type="dxa"/>
            <w:tcBorders>
              <w:right w:val="single" w:sz="4" w:space="0" w:color="auto"/>
            </w:tcBorders>
          </w:tcPr>
          <w:p w14:paraId="11D0A970"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Ритмич</w:t>
            </w:r>
            <w:r w:rsidRPr="00C91A6B">
              <w:rPr>
                <w:rFonts w:ascii="Times New Roman" w:hAnsi="Times New Roman" w:cs="Times New Roman"/>
                <w:color w:val="000000" w:themeColor="text1"/>
                <w:sz w:val="20"/>
                <w:szCs w:val="20"/>
                <w:lang w:val="ru-RU"/>
              </w:rPr>
              <w:t>е</w:t>
            </w:r>
            <w:r w:rsidR="004D0A5B" w:rsidRPr="00C91A6B">
              <w:rPr>
                <w:rFonts w:ascii="Times New Roman" w:hAnsi="Times New Roman" w:cs="Times New Roman"/>
                <w:color w:val="000000" w:themeColor="text1"/>
                <w:sz w:val="20"/>
                <w:szCs w:val="20"/>
              </w:rPr>
              <w:t>ский рисунок</w:t>
            </w:r>
          </w:p>
        </w:tc>
        <w:tc>
          <w:tcPr>
            <w:tcW w:w="2211" w:type="dxa"/>
            <w:tcBorders>
              <w:top w:val="single" w:sz="4" w:space="0" w:color="auto"/>
              <w:left w:val="single" w:sz="4" w:space="0" w:color="auto"/>
              <w:bottom w:val="single" w:sz="4" w:space="0" w:color="auto"/>
              <w:right w:val="single" w:sz="4" w:space="0" w:color="auto"/>
            </w:tcBorders>
          </w:tcPr>
          <w:p w14:paraId="0D00DE3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Длительности половинная, целая, шестнадцатые.</w:t>
            </w:r>
          </w:p>
        </w:tc>
        <w:tc>
          <w:tcPr>
            <w:tcW w:w="5602" w:type="dxa"/>
            <w:vMerge/>
            <w:tcBorders>
              <w:top w:val="single" w:sz="4" w:space="0" w:color="auto"/>
              <w:left w:val="single" w:sz="4" w:space="0" w:color="auto"/>
              <w:bottom w:val="single" w:sz="4" w:space="0" w:color="auto"/>
              <w:right w:val="single" w:sz="4" w:space="0" w:color="auto"/>
            </w:tcBorders>
          </w:tcPr>
          <w:p w14:paraId="755ABEF8" w14:textId="77777777" w:rsidR="009E224D" w:rsidRPr="00C91A6B" w:rsidRDefault="009E224D" w:rsidP="00C12640">
            <w:pPr>
              <w:tabs>
                <w:tab w:val="left" w:pos="709"/>
              </w:tabs>
              <w:jc w:val="center"/>
              <w:rPr>
                <w:rFonts w:ascii="Times New Roman" w:hAnsi="Times New Roman" w:cs="Times New Roman"/>
                <w:color w:val="000000" w:themeColor="text1"/>
                <w:sz w:val="20"/>
                <w:szCs w:val="20"/>
              </w:rPr>
            </w:pPr>
          </w:p>
        </w:tc>
      </w:tr>
      <w:tr w:rsidR="009E224D" w:rsidRPr="00025104" w14:paraId="396B84A5" w14:textId="77777777" w:rsidTr="0045182E">
        <w:trPr>
          <w:trHeight w:val="1795"/>
        </w:trPr>
        <w:tc>
          <w:tcPr>
            <w:tcW w:w="1191" w:type="dxa"/>
            <w:tcBorders>
              <w:left w:val="single" w:sz="6" w:space="0" w:color="231F20"/>
            </w:tcBorders>
          </w:tcPr>
          <w:p w14:paraId="160BE352"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611C7FBA"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1D5CF29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Паузы. Ритмические рисунки. </w:t>
            </w:r>
            <w:r w:rsidR="009D58BF" w:rsidRPr="00C91A6B">
              <w:rPr>
                <w:rFonts w:ascii="Times New Roman" w:hAnsi="Times New Roman" w:cs="Times New Roman"/>
                <w:color w:val="000000" w:themeColor="text1"/>
                <w:sz w:val="20"/>
                <w:szCs w:val="20"/>
                <w:lang w:val="ru-RU"/>
              </w:rPr>
              <w:t>Ритмиче</w:t>
            </w:r>
            <w:r w:rsidRPr="00C91A6B">
              <w:rPr>
                <w:rFonts w:ascii="Times New Roman" w:hAnsi="Times New Roman" w:cs="Times New Roman"/>
                <w:color w:val="000000" w:themeColor="text1"/>
                <w:sz w:val="20"/>
                <w:szCs w:val="20"/>
                <w:lang w:val="ru-RU"/>
              </w:rPr>
              <w:t>ская партитура</w:t>
            </w:r>
          </w:p>
        </w:tc>
        <w:tc>
          <w:tcPr>
            <w:tcW w:w="5602" w:type="dxa"/>
          </w:tcPr>
          <w:p w14:paraId="11D3538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музыкальных произведений с ярко </w:t>
            </w:r>
            <w:r w:rsidR="009D58BF" w:rsidRPr="00C91A6B">
              <w:rPr>
                <w:rFonts w:ascii="Times New Roman" w:hAnsi="Times New Roman" w:cs="Times New Roman"/>
                <w:color w:val="000000" w:themeColor="text1"/>
                <w:sz w:val="20"/>
                <w:szCs w:val="20"/>
                <w:lang w:val="ru-RU"/>
              </w:rPr>
              <w:t>выражен</w:t>
            </w:r>
            <w:r w:rsidRPr="00C91A6B">
              <w:rPr>
                <w:rFonts w:ascii="Times New Roman" w:hAnsi="Times New Roman" w:cs="Times New Roman"/>
                <w:color w:val="000000" w:themeColor="text1"/>
                <w:sz w:val="20"/>
                <w:szCs w:val="20"/>
                <w:lang w:val="ru-RU"/>
              </w:rPr>
              <w:t>ным ритмическим рисунком, воспроизведение данного ритма по памяти (хлопками).</w:t>
            </w:r>
          </w:p>
          <w:p w14:paraId="73388FF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BF74DA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Исполнение на клавишных или духовых инструментах (фортепиано, синтезатор, свирель, блокфлейта, мелодика и др.) попевок, остинатных формул, состоящих из </w:t>
            </w:r>
            <w:r w:rsidR="009D58BF" w:rsidRPr="00C91A6B">
              <w:rPr>
                <w:rFonts w:ascii="Times New Roman" w:hAnsi="Times New Roman" w:cs="Times New Roman"/>
                <w:color w:val="000000" w:themeColor="text1"/>
                <w:sz w:val="20"/>
                <w:szCs w:val="20"/>
                <w:lang w:val="ru-RU"/>
              </w:rPr>
              <w:t>различ</w:t>
            </w:r>
            <w:r w:rsidRPr="00C91A6B">
              <w:rPr>
                <w:rFonts w:ascii="Times New Roman" w:hAnsi="Times New Roman" w:cs="Times New Roman"/>
                <w:color w:val="000000" w:themeColor="text1"/>
                <w:sz w:val="20"/>
                <w:szCs w:val="20"/>
                <w:lang w:val="ru-RU"/>
              </w:rPr>
              <w:t>ных длительностей</w:t>
            </w:r>
          </w:p>
        </w:tc>
      </w:tr>
      <w:tr w:rsidR="009E224D" w:rsidRPr="00025104" w14:paraId="5AEF6358" w14:textId="77777777" w:rsidTr="0045182E">
        <w:trPr>
          <w:trHeight w:val="3440"/>
        </w:trPr>
        <w:tc>
          <w:tcPr>
            <w:tcW w:w="1191" w:type="dxa"/>
            <w:tcBorders>
              <w:left w:val="single" w:sz="6" w:space="0" w:color="231F20"/>
              <w:right w:val="single" w:sz="6" w:space="0" w:color="231F20"/>
            </w:tcBorders>
          </w:tcPr>
          <w:p w14:paraId="3A329A55" w14:textId="454E5CDD"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Е)</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0,5—2 уч.часа</w:t>
            </w:r>
          </w:p>
        </w:tc>
        <w:tc>
          <w:tcPr>
            <w:tcW w:w="1134" w:type="dxa"/>
            <w:tcBorders>
              <w:left w:val="single" w:sz="6" w:space="0" w:color="231F20"/>
            </w:tcBorders>
          </w:tcPr>
          <w:p w14:paraId="42578E9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Размер</w:t>
            </w:r>
          </w:p>
        </w:tc>
        <w:tc>
          <w:tcPr>
            <w:tcW w:w="2211" w:type="dxa"/>
          </w:tcPr>
          <w:p w14:paraId="3405026E"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Равномерная пульса</w:t>
            </w:r>
            <w:r w:rsidR="004D0A5B" w:rsidRPr="00C91A6B">
              <w:rPr>
                <w:rFonts w:ascii="Times New Roman" w:hAnsi="Times New Roman" w:cs="Times New Roman"/>
                <w:color w:val="000000" w:themeColor="text1"/>
                <w:sz w:val="20"/>
                <w:szCs w:val="20"/>
                <w:lang w:val="ru-RU"/>
              </w:rPr>
              <w:t xml:space="preserve">ция. Сильные и слабые доли. </w:t>
            </w:r>
            <w:r w:rsidRPr="00C91A6B">
              <w:rPr>
                <w:rFonts w:ascii="Times New Roman" w:hAnsi="Times New Roman" w:cs="Times New Roman"/>
                <w:color w:val="000000" w:themeColor="text1"/>
                <w:sz w:val="20"/>
                <w:szCs w:val="20"/>
              </w:rPr>
              <w:t>Разме</w:t>
            </w:r>
            <w:r w:rsidR="004D0A5B" w:rsidRPr="00C91A6B">
              <w:rPr>
                <w:rFonts w:ascii="Times New Roman" w:hAnsi="Times New Roman" w:cs="Times New Roman"/>
                <w:color w:val="000000" w:themeColor="text1"/>
                <w:sz w:val="20"/>
                <w:szCs w:val="20"/>
              </w:rPr>
              <w:t>ры 2/4, 3/4, 4/4</w:t>
            </w:r>
          </w:p>
        </w:tc>
        <w:tc>
          <w:tcPr>
            <w:tcW w:w="5602" w:type="dxa"/>
            <w:tcBorders>
              <w:bottom w:val="single" w:sz="6" w:space="0" w:color="231F20"/>
            </w:tcBorders>
          </w:tcPr>
          <w:p w14:paraId="3F3B00D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Ритмические упражнения на ровную пульсацию, </w:t>
            </w:r>
            <w:r w:rsidR="009D58BF" w:rsidRPr="00C91A6B">
              <w:rPr>
                <w:rFonts w:ascii="Times New Roman" w:hAnsi="Times New Roman" w:cs="Times New Roman"/>
                <w:color w:val="000000" w:themeColor="text1"/>
                <w:sz w:val="20"/>
                <w:szCs w:val="20"/>
                <w:lang w:val="ru-RU"/>
              </w:rPr>
              <w:t>выделе</w:t>
            </w:r>
            <w:r w:rsidRPr="00C91A6B">
              <w:rPr>
                <w:rFonts w:ascii="Times New Roman" w:hAnsi="Times New Roman" w:cs="Times New Roman"/>
                <w:color w:val="000000" w:themeColor="text1"/>
                <w:sz w:val="20"/>
                <w:szCs w:val="20"/>
                <w:lang w:val="ru-RU"/>
              </w:rPr>
              <w:t>ние сильных долей в размерах 2/4, 3/4, 4/4 (звучащими жестами или на ударных инструментах).</w:t>
            </w:r>
          </w:p>
          <w:p w14:paraId="559B170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по нотной записи размеров 2/4, 3/4, 4/4.</w:t>
            </w:r>
          </w:p>
          <w:p w14:paraId="39CE93B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вокальных упражнений, песен в размерах 2/4, 3/4, 4/4 с хлопками-акцентами на сильную долю, элементарными дирижёрскими жестами.</w:t>
            </w:r>
          </w:p>
          <w:p w14:paraId="45050A0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музыкальных произведений с ярко </w:t>
            </w:r>
            <w:r w:rsidR="009D58BF" w:rsidRPr="00C91A6B">
              <w:rPr>
                <w:rFonts w:ascii="Times New Roman" w:hAnsi="Times New Roman" w:cs="Times New Roman"/>
                <w:color w:val="000000" w:themeColor="text1"/>
                <w:sz w:val="20"/>
                <w:szCs w:val="20"/>
                <w:lang w:val="ru-RU"/>
              </w:rPr>
              <w:t>выражен</w:t>
            </w:r>
            <w:r w:rsidRPr="00C91A6B">
              <w:rPr>
                <w:rFonts w:ascii="Times New Roman" w:hAnsi="Times New Roman" w:cs="Times New Roman"/>
                <w:color w:val="000000" w:themeColor="text1"/>
                <w:sz w:val="20"/>
                <w:szCs w:val="20"/>
                <w:lang w:val="ru-RU"/>
              </w:rPr>
              <w:t>ным музыкальным размером, танцевальн</w:t>
            </w:r>
            <w:r w:rsidR="009D58BF" w:rsidRPr="00C91A6B">
              <w:rPr>
                <w:rFonts w:ascii="Times New Roman" w:hAnsi="Times New Roman" w:cs="Times New Roman"/>
                <w:color w:val="000000" w:themeColor="text1"/>
                <w:sz w:val="20"/>
                <w:szCs w:val="20"/>
                <w:lang w:val="ru-RU"/>
              </w:rPr>
              <w:t>ые, двигатель</w:t>
            </w:r>
            <w:r w:rsidRPr="00C91A6B">
              <w:rPr>
                <w:rFonts w:ascii="Times New Roman" w:hAnsi="Times New Roman" w:cs="Times New Roman"/>
                <w:color w:val="000000" w:themeColor="text1"/>
                <w:sz w:val="20"/>
                <w:szCs w:val="20"/>
                <w:lang w:val="ru-RU"/>
              </w:rPr>
              <w:t>ные импровизации под музыку.</w:t>
            </w:r>
          </w:p>
          <w:p w14:paraId="6D5F6E4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115DC8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попевок, мелодий в размерах 2/4, 3/4, 4/4.</w:t>
            </w:r>
          </w:p>
          <w:p w14:paraId="3EB9048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Вокальная и инструментальная импровизация в заданном размере</w:t>
            </w:r>
          </w:p>
        </w:tc>
      </w:tr>
      <w:tr w:rsidR="009E224D" w:rsidRPr="00C91A6B" w14:paraId="17E81686" w14:textId="77777777" w:rsidTr="0045182E">
        <w:trPr>
          <w:trHeight w:val="758"/>
        </w:trPr>
        <w:tc>
          <w:tcPr>
            <w:tcW w:w="1191" w:type="dxa"/>
          </w:tcPr>
          <w:p w14:paraId="475AF5C5"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079352D9"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9DDFEDD"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14872853"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2022A8EF"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6CB795D0"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59FB4738"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C91A6B" w14:paraId="75526AF3" w14:textId="77777777" w:rsidTr="0045182E">
        <w:trPr>
          <w:trHeight w:val="4139"/>
        </w:trPr>
        <w:tc>
          <w:tcPr>
            <w:tcW w:w="1191" w:type="dxa"/>
            <w:tcBorders>
              <w:left w:val="single" w:sz="6" w:space="0" w:color="231F20"/>
              <w:right w:val="single" w:sz="6" w:space="0" w:color="231F20"/>
            </w:tcBorders>
          </w:tcPr>
          <w:p w14:paraId="5BD21650" w14:textId="29EF868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Ж)</w:t>
            </w:r>
            <w:r w:rsidR="00FC5DE0"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1—4 уч. часа</w:t>
            </w:r>
          </w:p>
        </w:tc>
        <w:tc>
          <w:tcPr>
            <w:tcW w:w="1134" w:type="dxa"/>
            <w:tcBorders>
              <w:left w:val="single" w:sz="6" w:space="0" w:color="231F20"/>
            </w:tcBorders>
          </w:tcPr>
          <w:p w14:paraId="25AEE59D"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w:t>
            </w:r>
            <w:r w:rsidR="004D0A5B" w:rsidRPr="00C91A6B">
              <w:rPr>
                <w:rFonts w:ascii="Times New Roman" w:hAnsi="Times New Roman" w:cs="Times New Roman"/>
                <w:color w:val="000000" w:themeColor="text1"/>
                <w:sz w:val="20"/>
                <w:szCs w:val="20"/>
              </w:rPr>
              <w:t>кальный язык</w:t>
            </w:r>
          </w:p>
        </w:tc>
        <w:tc>
          <w:tcPr>
            <w:tcW w:w="2211" w:type="dxa"/>
          </w:tcPr>
          <w:p w14:paraId="41AB76C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Темп, тембр. Динамика (форте, пиано, крещендо, диминуэндо и др.). </w:t>
            </w:r>
            <w:r w:rsidRPr="00C91A6B">
              <w:rPr>
                <w:rFonts w:ascii="Times New Roman" w:hAnsi="Times New Roman" w:cs="Times New Roman"/>
                <w:color w:val="000000" w:themeColor="text1"/>
                <w:sz w:val="20"/>
                <w:szCs w:val="20"/>
              </w:rPr>
              <w:t>Штрихи (стаккато, легато, акцент и др.)</w:t>
            </w:r>
          </w:p>
        </w:tc>
        <w:tc>
          <w:tcPr>
            <w:tcW w:w="5602" w:type="dxa"/>
            <w:tcBorders>
              <w:bottom w:val="single" w:sz="6" w:space="0" w:color="231F20"/>
            </w:tcBorders>
          </w:tcPr>
          <w:p w14:paraId="69F77ED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элементами музыкального языка, </w:t>
            </w:r>
            <w:r w:rsidR="009D58BF" w:rsidRPr="00C91A6B">
              <w:rPr>
                <w:rFonts w:ascii="Times New Roman" w:hAnsi="Times New Roman" w:cs="Times New Roman"/>
                <w:color w:val="000000" w:themeColor="text1"/>
                <w:sz w:val="20"/>
                <w:szCs w:val="20"/>
                <w:lang w:val="ru-RU"/>
              </w:rPr>
              <w:t>специаль</w:t>
            </w:r>
            <w:r w:rsidRPr="00C91A6B">
              <w:rPr>
                <w:rFonts w:ascii="Times New Roman" w:hAnsi="Times New Roman" w:cs="Times New Roman"/>
                <w:color w:val="000000" w:themeColor="text1"/>
                <w:sz w:val="20"/>
                <w:szCs w:val="20"/>
                <w:lang w:val="ru-RU"/>
              </w:rPr>
              <w:t>ными терминами, их обозначением в нотной записи.</w:t>
            </w:r>
          </w:p>
          <w:p w14:paraId="56CAB95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изученных элементов на слух при </w:t>
            </w:r>
            <w:r w:rsidR="009D58BF" w:rsidRPr="00C91A6B">
              <w:rPr>
                <w:rFonts w:ascii="Times New Roman" w:hAnsi="Times New Roman" w:cs="Times New Roman"/>
                <w:color w:val="000000" w:themeColor="text1"/>
                <w:sz w:val="20"/>
                <w:szCs w:val="20"/>
                <w:lang w:val="ru-RU"/>
              </w:rPr>
              <w:t>восприя</w:t>
            </w:r>
            <w:r w:rsidRPr="00C91A6B">
              <w:rPr>
                <w:rFonts w:ascii="Times New Roman" w:hAnsi="Times New Roman" w:cs="Times New Roman"/>
                <w:color w:val="000000" w:themeColor="text1"/>
                <w:sz w:val="20"/>
                <w:szCs w:val="20"/>
                <w:lang w:val="ru-RU"/>
              </w:rPr>
              <w:t>тии музыкальных произведений.</w:t>
            </w:r>
          </w:p>
          <w:p w14:paraId="3A34AB9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 и т. д.).</w:t>
            </w:r>
          </w:p>
          <w:p w14:paraId="11A6FB0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вокальных и ритмических упражнений, песен с ярко выраженными динамическими, темповыми, штриховыми красками.</w:t>
            </w:r>
          </w:p>
          <w:p w14:paraId="4DF7E53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Использование элементов музыкального языка для создания определённого образа, настроения в вокальных и инструментальных импровизациях.</w:t>
            </w:r>
          </w:p>
          <w:p w14:paraId="3A228F3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ADCBE9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попевок, мелодий с ярко выраженными динамическими, темповыми, штриховыми красками.</w:t>
            </w:r>
          </w:p>
          <w:p w14:paraId="61898F7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Исполнительская интерпретация на основе их изменения. </w:t>
            </w:r>
            <w:r w:rsidRPr="00C91A6B">
              <w:rPr>
                <w:rFonts w:ascii="Times New Roman" w:hAnsi="Times New Roman" w:cs="Times New Roman"/>
                <w:color w:val="000000" w:themeColor="text1"/>
                <w:sz w:val="20"/>
                <w:szCs w:val="20"/>
              </w:rPr>
              <w:t>Составление музыкального словаря</w:t>
            </w:r>
          </w:p>
        </w:tc>
      </w:tr>
      <w:tr w:rsidR="009E224D" w:rsidRPr="00025104" w14:paraId="061201AE" w14:textId="77777777" w:rsidTr="0045182E">
        <w:trPr>
          <w:trHeight w:val="1145"/>
        </w:trPr>
        <w:tc>
          <w:tcPr>
            <w:tcW w:w="1191" w:type="dxa"/>
            <w:tcBorders>
              <w:bottom w:val="single" w:sz="6" w:space="0" w:color="231F20"/>
            </w:tcBorders>
          </w:tcPr>
          <w:p w14:paraId="5C6D0BF3" w14:textId="71D004F4"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Pr>
          <w:p w14:paraId="5E70458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Высота звуков</w:t>
            </w:r>
          </w:p>
        </w:tc>
        <w:tc>
          <w:tcPr>
            <w:tcW w:w="2211" w:type="dxa"/>
            <w:tcBorders>
              <w:bottom w:val="single" w:sz="6" w:space="0" w:color="231F20"/>
            </w:tcBorders>
          </w:tcPr>
          <w:p w14:paraId="1427A36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Регистры. Ноты певческого </w:t>
            </w:r>
            <w:r w:rsidR="009D58BF" w:rsidRPr="00C91A6B">
              <w:rPr>
                <w:rFonts w:ascii="Times New Roman" w:hAnsi="Times New Roman" w:cs="Times New Roman"/>
                <w:color w:val="000000" w:themeColor="text1"/>
                <w:sz w:val="20"/>
                <w:szCs w:val="20"/>
                <w:lang w:val="ru-RU"/>
              </w:rPr>
              <w:t>диапазо</w:t>
            </w:r>
            <w:r w:rsidRPr="00C91A6B">
              <w:rPr>
                <w:rFonts w:ascii="Times New Roman" w:hAnsi="Times New Roman" w:cs="Times New Roman"/>
                <w:color w:val="000000" w:themeColor="text1"/>
                <w:sz w:val="20"/>
                <w:szCs w:val="20"/>
                <w:lang w:val="ru-RU"/>
              </w:rPr>
              <w:t>на. Расположение нот на клавиатуре. Знаки альтерации</w:t>
            </w:r>
          </w:p>
        </w:tc>
        <w:tc>
          <w:tcPr>
            <w:tcW w:w="5602" w:type="dxa"/>
            <w:tcBorders>
              <w:top w:val="single" w:sz="6" w:space="0" w:color="231F20"/>
              <w:bottom w:val="single" w:sz="6" w:space="0" w:color="231F20"/>
            </w:tcBorders>
          </w:tcPr>
          <w:p w14:paraId="4FB5A1E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Освоение понятий «выше-ниже». Определение на слух принадлежности звуко</w:t>
            </w:r>
            <w:r w:rsidR="009D58BF" w:rsidRPr="00C91A6B">
              <w:rPr>
                <w:rFonts w:ascii="Times New Roman" w:hAnsi="Times New Roman" w:cs="Times New Roman"/>
                <w:color w:val="000000" w:themeColor="text1"/>
                <w:sz w:val="20"/>
                <w:szCs w:val="20"/>
                <w:lang w:val="ru-RU"/>
              </w:rPr>
              <w:t>в к одному из регистров. Просле</w:t>
            </w:r>
            <w:r w:rsidRPr="00C91A6B">
              <w:rPr>
                <w:rFonts w:ascii="Times New Roman" w:hAnsi="Times New Roman" w:cs="Times New Roman"/>
                <w:color w:val="000000" w:themeColor="text1"/>
                <w:sz w:val="20"/>
                <w:szCs w:val="20"/>
                <w:lang w:val="ru-RU"/>
              </w:rPr>
              <w:t xml:space="preserve">живание по нотной записи отдельных мотивов, </w:t>
            </w:r>
            <w:r w:rsidR="009D58BF" w:rsidRPr="00C91A6B">
              <w:rPr>
                <w:rFonts w:ascii="Times New Roman" w:hAnsi="Times New Roman" w:cs="Times New Roman"/>
                <w:color w:val="000000" w:themeColor="text1"/>
                <w:sz w:val="20"/>
                <w:szCs w:val="20"/>
                <w:lang w:val="ru-RU"/>
              </w:rPr>
              <w:t>фрагмен</w:t>
            </w:r>
            <w:r w:rsidRPr="00C91A6B">
              <w:rPr>
                <w:rFonts w:ascii="Times New Roman" w:hAnsi="Times New Roman" w:cs="Times New Roman"/>
                <w:color w:val="000000" w:themeColor="text1"/>
                <w:sz w:val="20"/>
                <w:szCs w:val="20"/>
                <w:lang w:val="ru-RU"/>
              </w:rPr>
              <w:t>тов знакомых песен, вычленение знакомых нот, знаков альтерации.</w:t>
            </w:r>
          </w:p>
        </w:tc>
      </w:tr>
      <w:tr w:rsidR="009E224D" w:rsidRPr="00025104" w14:paraId="260728DF" w14:textId="77777777" w:rsidTr="0045182E">
        <w:trPr>
          <w:trHeight w:val="1361"/>
        </w:trPr>
        <w:tc>
          <w:tcPr>
            <w:tcW w:w="1191" w:type="dxa"/>
            <w:tcBorders>
              <w:left w:val="single" w:sz="6" w:space="0" w:color="231F20"/>
            </w:tcBorders>
          </w:tcPr>
          <w:p w14:paraId="447FFB45"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7CD74E25"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6ADDD79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(диезы, бемоли, бекары)</w:t>
            </w:r>
          </w:p>
        </w:tc>
        <w:tc>
          <w:tcPr>
            <w:tcW w:w="5602" w:type="dxa"/>
          </w:tcPr>
          <w:p w14:paraId="5BA51A0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Наблюдение за изменением музыкального образа при изменении регистра.</w:t>
            </w:r>
          </w:p>
          <w:p w14:paraId="67E3FB0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021DA6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попевок, кратких мелодий по нотам.</w:t>
            </w:r>
          </w:p>
          <w:p w14:paraId="1DC4E80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Выполнение упражнений на виртуальной клавиатуре</w:t>
            </w:r>
          </w:p>
        </w:tc>
      </w:tr>
      <w:tr w:rsidR="009E224D" w:rsidRPr="00025104" w14:paraId="6AF824EC" w14:textId="77777777" w:rsidTr="0045182E">
        <w:trPr>
          <w:trHeight w:val="2770"/>
        </w:trPr>
        <w:tc>
          <w:tcPr>
            <w:tcW w:w="1191" w:type="dxa"/>
            <w:tcBorders>
              <w:left w:val="single" w:sz="6" w:space="0" w:color="231F20"/>
              <w:right w:val="single" w:sz="6" w:space="0" w:color="231F20"/>
            </w:tcBorders>
          </w:tcPr>
          <w:p w14:paraId="4F8C1A4E" w14:textId="682A0C6F"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Borders>
              <w:left w:val="single" w:sz="6" w:space="0" w:color="231F20"/>
            </w:tcBorders>
          </w:tcPr>
          <w:p w14:paraId="4CDA095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Мелодия</w:t>
            </w:r>
          </w:p>
        </w:tc>
        <w:tc>
          <w:tcPr>
            <w:tcW w:w="2211" w:type="dxa"/>
          </w:tcPr>
          <w:p w14:paraId="63A6054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Мотив, музыкальная фраза. Поступенное, плавное движение мелодии, скачки.</w:t>
            </w:r>
          </w:p>
          <w:p w14:paraId="732491F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Мелодический рисунок</w:t>
            </w:r>
          </w:p>
        </w:tc>
        <w:tc>
          <w:tcPr>
            <w:tcW w:w="5602" w:type="dxa"/>
            <w:tcBorders>
              <w:bottom w:val="single" w:sz="6" w:space="0" w:color="231F20"/>
            </w:tcBorders>
          </w:tcPr>
          <w:p w14:paraId="5D00742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на слух, прослеживание по нотной записи мелодических рисунков с поступенным, плавным </w:t>
            </w:r>
            <w:r w:rsidR="009D58BF" w:rsidRPr="00C91A6B">
              <w:rPr>
                <w:rFonts w:ascii="Times New Roman" w:hAnsi="Times New Roman" w:cs="Times New Roman"/>
                <w:color w:val="000000" w:themeColor="text1"/>
                <w:sz w:val="20"/>
                <w:szCs w:val="20"/>
                <w:lang w:val="ru-RU"/>
              </w:rPr>
              <w:t>движе</w:t>
            </w:r>
            <w:r w:rsidRPr="00C91A6B">
              <w:rPr>
                <w:rFonts w:ascii="Times New Roman" w:hAnsi="Times New Roman" w:cs="Times New Roman"/>
                <w:color w:val="000000" w:themeColor="text1"/>
                <w:sz w:val="20"/>
                <w:szCs w:val="20"/>
                <w:lang w:val="ru-RU"/>
              </w:rPr>
              <w:t>нием, скачками, остановками.</w:t>
            </w:r>
          </w:p>
          <w:p w14:paraId="75755B6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импрови</w:t>
            </w:r>
            <w:r w:rsidR="009D58BF" w:rsidRPr="00C91A6B">
              <w:rPr>
                <w:rFonts w:ascii="Times New Roman" w:hAnsi="Times New Roman" w:cs="Times New Roman"/>
                <w:color w:val="000000" w:themeColor="text1"/>
                <w:sz w:val="20"/>
                <w:szCs w:val="20"/>
                <w:lang w:val="ru-RU"/>
              </w:rPr>
              <w:t>зация (вокальная или на звуковы</w:t>
            </w:r>
            <w:r w:rsidRPr="00C91A6B">
              <w:rPr>
                <w:rFonts w:ascii="Times New Roman" w:hAnsi="Times New Roman" w:cs="Times New Roman"/>
                <w:color w:val="000000" w:themeColor="text1"/>
                <w:sz w:val="20"/>
                <w:szCs w:val="20"/>
                <w:lang w:val="ru-RU"/>
              </w:rPr>
              <w:t>сотных музыкальных</w:t>
            </w:r>
            <w:r w:rsidR="009D58BF" w:rsidRPr="00C91A6B">
              <w:rPr>
                <w:rFonts w:ascii="Times New Roman" w:hAnsi="Times New Roman" w:cs="Times New Roman"/>
                <w:color w:val="000000" w:themeColor="text1"/>
                <w:sz w:val="20"/>
                <w:szCs w:val="20"/>
                <w:lang w:val="ru-RU"/>
              </w:rPr>
              <w:t xml:space="preserve"> инструментах) различных мелоди</w:t>
            </w:r>
            <w:r w:rsidRPr="00C91A6B">
              <w:rPr>
                <w:rFonts w:ascii="Times New Roman" w:hAnsi="Times New Roman" w:cs="Times New Roman"/>
                <w:color w:val="000000" w:themeColor="text1"/>
                <w:sz w:val="20"/>
                <w:szCs w:val="20"/>
                <w:lang w:val="ru-RU"/>
              </w:rPr>
              <w:t>ческих рисунков.</w:t>
            </w:r>
          </w:p>
          <w:p w14:paraId="323F763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47A653F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Нахождение по нотам границ музыкальной фразы, мотива. Обнаружение повто</w:t>
            </w:r>
            <w:r w:rsidR="009D58BF" w:rsidRPr="00C91A6B">
              <w:rPr>
                <w:rFonts w:ascii="Times New Roman" w:hAnsi="Times New Roman" w:cs="Times New Roman"/>
                <w:color w:val="000000" w:themeColor="text1"/>
                <w:sz w:val="20"/>
                <w:szCs w:val="20"/>
                <w:lang w:val="ru-RU"/>
              </w:rPr>
              <w:t>ряющихся и неповторяющихся моти</w:t>
            </w:r>
            <w:r w:rsidRPr="00C91A6B">
              <w:rPr>
                <w:rFonts w:ascii="Times New Roman" w:hAnsi="Times New Roman" w:cs="Times New Roman"/>
                <w:color w:val="000000" w:themeColor="text1"/>
                <w:sz w:val="20"/>
                <w:szCs w:val="20"/>
                <w:lang w:val="ru-RU"/>
              </w:rPr>
              <w:t>вов, музыкальных фраз, похожих друг на друга.</w:t>
            </w:r>
          </w:p>
          <w:p w14:paraId="52F0624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духовых, клавишных инструментах или виртуальной клавиатуре попевок, кратких мелодий по нотам</w:t>
            </w:r>
          </w:p>
        </w:tc>
      </w:tr>
      <w:tr w:rsidR="009E224D" w:rsidRPr="00025104" w14:paraId="484E1D71" w14:textId="77777777" w:rsidTr="0045182E">
        <w:trPr>
          <w:trHeight w:val="2162"/>
        </w:trPr>
        <w:tc>
          <w:tcPr>
            <w:tcW w:w="1191" w:type="dxa"/>
            <w:tcBorders>
              <w:left w:val="single" w:sz="6" w:space="0" w:color="231F20"/>
              <w:bottom w:val="single" w:sz="6" w:space="0" w:color="231F20"/>
            </w:tcBorders>
          </w:tcPr>
          <w:p w14:paraId="32B1501D" w14:textId="20F3282F"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Pr>
          <w:p w14:paraId="575B3A81"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Сопрово</w:t>
            </w:r>
            <w:r w:rsidR="004D0A5B" w:rsidRPr="00C91A6B">
              <w:rPr>
                <w:rFonts w:ascii="Times New Roman" w:hAnsi="Times New Roman" w:cs="Times New Roman"/>
                <w:color w:val="000000" w:themeColor="text1"/>
                <w:sz w:val="20"/>
                <w:szCs w:val="20"/>
              </w:rPr>
              <w:t>ждение</w:t>
            </w:r>
          </w:p>
        </w:tc>
        <w:tc>
          <w:tcPr>
            <w:tcW w:w="2211" w:type="dxa"/>
            <w:tcBorders>
              <w:bottom w:val="single" w:sz="6" w:space="0" w:color="231F20"/>
            </w:tcBorders>
          </w:tcPr>
          <w:p w14:paraId="61E05C2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Аккомпанемент. Остинато.</w:t>
            </w:r>
          </w:p>
          <w:p w14:paraId="773B1BB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Вступление, </w:t>
            </w:r>
            <w:r w:rsidR="009D58BF" w:rsidRPr="00C91A6B">
              <w:rPr>
                <w:rFonts w:ascii="Times New Roman" w:hAnsi="Times New Roman" w:cs="Times New Roman"/>
                <w:color w:val="000000" w:themeColor="text1"/>
                <w:sz w:val="20"/>
                <w:szCs w:val="20"/>
                <w:lang w:val="ru-RU"/>
              </w:rPr>
              <w:t>заклю</w:t>
            </w:r>
            <w:r w:rsidRPr="00C91A6B">
              <w:rPr>
                <w:rFonts w:ascii="Times New Roman" w:hAnsi="Times New Roman" w:cs="Times New Roman"/>
                <w:color w:val="000000" w:themeColor="text1"/>
                <w:sz w:val="20"/>
                <w:szCs w:val="20"/>
                <w:lang w:val="ru-RU"/>
              </w:rPr>
              <w:t>чение, проигрыш</w:t>
            </w:r>
          </w:p>
        </w:tc>
        <w:tc>
          <w:tcPr>
            <w:tcW w:w="5602" w:type="dxa"/>
            <w:tcBorders>
              <w:top w:val="single" w:sz="6" w:space="0" w:color="231F20"/>
              <w:bottom w:val="single" w:sz="6" w:space="0" w:color="231F20"/>
            </w:tcBorders>
          </w:tcPr>
          <w:p w14:paraId="31A3A23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на слух, прослеживание по нотной записи главного голоса и сопровождения. Различение, </w:t>
            </w:r>
            <w:r w:rsidR="009D58BF" w:rsidRPr="00C91A6B">
              <w:rPr>
                <w:rFonts w:ascii="Times New Roman" w:hAnsi="Times New Roman" w:cs="Times New Roman"/>
                <w:color w:val="000000" w:themeColor="text1"/>
                <w:sz w:val="20"/>
                <w:szCs w:val="20"/>
                <w:lang w:val="ru-RU"/>
              </w:rPr>
              <w:t>характери</w:t>
            </w:r>
            <w:r w:rsidRPr="00C91A6B">
              <w:rPr>
                <w:rFonts w:ascii="Times New Roman" w:hAnsi="Times New Roman" w:cs="Times New Roman"/>
                <w:color w:val="000000" w:themeColor="text1"/>
                <w:sz w:val="20"/>
                <w:szCs w:val="20"/>
                <w:lang w:val="ru-RU"/>
              </w:rPr>
              <w:t>стика мелодических и ритмических особенностей главного голоса и сопровождения. Показ рукой линии движения главного голоса и аккомпанемента.</w:t>
            </w:r>
          </w:p>
          <w:p w14:paraId="6D91C96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Различение простейших элементов музыкальной формы: вступление, заключение, проигрыш. Составление </w:t>
            </w:r>
            <w:r w:rsidR="009D58BF" w:rsidRPr="00C91A6B">
              <w:rPr>
                <w:rFonts w:ascii="Times New Roman" w:hAnsi="Times New Roman" w:cs="Times New Roman"/>
                <w:color w:val="000000" w:themeColor="text1"/>
                <w:sz w:val="20"/>
                <w:szCs w:val="20"/>
                <w:lang w:val="ru-RU"/>
              </w:rPr>
              <w:t>нагляд</w:t>
            </w:r>
            <w:r w:rsidRPr="00C91A6B">
              <w:rPr>
                <w:rFonts w:ascii="Times New Roman" w:hAnsi="Times New Roman" w:cs="Times New Roman"/>
                <w:color w:val="000000" w:themeColor="text1"/>
                <w:sz w:val="20"/>
                <w:szCs w:val="20"/>
                <w:lang w:val="ru-RU"/>
              </w:rPr>
              <w:t>ной графической схемы.</w:t>
            </w:r>
          </w:p>
          <w:p w14:paraId="0CE8569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Импровизация ритмического аккомпанемента к знакомой песне (звучащими жестами или на ударных инструментах).</w:t>
            </w:r>
          </w:p>
        </w:tc>
      </w:tr>
      <w:tr w:rsidR="009E224D" w:rsidRPr="00C91A6B" w14:paraId="672C6E4F" w14:textId="77777777" w:rsidTr="0045182E">
        <w:trPr>
          <w:trHeight w:val="758"/>
        </w:trPr>
        <w:tc>
          <w:tcPr>
            <w:tcW w:w="1191" w:type="dxa"/>
          </w:tcPr>
          <w:p w14:paraId="4E5C7167"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4B776D69"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FAD2BB0"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7171D0E8"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668498C"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59DA3DAD"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247CEA12"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4BD2AF59" w14:textId="77777777" w:rsidTr="0045182E">
        <w:trPr>
          <w:trHeight w:val="1556"/>
        </w:trPr>
        <w:tc>
          <w:tcPr>
            <w:tcW w:w="1191" w:type="dxa"/>
            <w:tcBorders>
              <w:left w:val="single" w:sz="6" w:space="0" w:color="231F20"/>
            </w:tcBorders>
          </w:tcPr>
          <w:p w14:paraId="2E90A843"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7E93EAD4"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0BA4B4B7"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5602" w:type="dxa"/>
            <w:tcBorders>
              <w:bottom w:val="single" w:sz="6" w:space="0" w:color="231F20"/>
            </w:tcBorders>
          </w:tcPr>
          <w:p w14:paraId="48B580F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762124D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Импровизация, сочинение вступления, заключения, проигрыша к знакомой мелодии, попевке, песне </w:t>
            </w:r>
            <w:r w:rsidR="009D58BF" w:rsidRPr="00C91A6B">
              <w:rPr>
                <w:rFonts w:ascii="Times New Roman" w:hAnsi="Times New Roman" w:cs="Times New Roman"/>
                <w:color w:val="000000" w:themeColor="text1"/>
                <w:sz w:val="20"/>
                <w:szCs w:val="20"/>
                <w:lang w:val="ru-RU"/>
              </w:rPr>
              <w:t>(вокаль</w:t>
            </w:r>
            <w:r w:rsidRPr="00C91A6B">
              <w:rPr>
                <w:rFonts w:ascii="Times New Roman" w:hAnsi="Times New Roman" w:cs="Times New Roman"/>
                <w:color w:val="000000" w:themeColor="text1"/>
                <w:sz w:val="20"/>
                <w:szCs w:val="20"/>
                <w:lang w:val="ru-RU"/>
              </w:rPr>
              <w:t>но или на звуковысотных инструментах).</w:t>
            </w:r>
          </w:p>
          <w:p w14:paraId="708F7D9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Исполнение простейшего сопровождения (бурдонный бас, остинато) к знакомой мелодии на клавишных или </w:t>
            </w:r>
            <w:r w:rsidR="009D58BF" w:rsidRPr="00C91A6B">
              <w:rPr>
                <w:rFonts w:ascii="Times New Roman" w:hAnsi="Times New Roman" w:cs="Times New Roman"/>
                <w:color w:val="000000" w:themeColor="text1"/>
                <w:sz w:val="20"/>
                <w:szCs w:val="20"/>
                <w:lang w:val="ru-RU"/>
              </w:rPr>
              <w:t>духо</w:t>
            </w:r>
            <w:r w:rsidRPr="00C91A6B">
              <w:rPr>
                <w:rFonts w:ascii="Times New Roman" w:hAnsi="Times New Roman" w:cs="Times New Roman"/>
                <w:color w:val="000000" w:themeColor="text1"/>
                <w:sz w:val="20"/>
                <w:szCs w:val="20"/>
                <w:lang w:val="ru-RU"/>
              </w:rPr>
              <w:t>вых инструментах</w:t>
            </w:r>
          </w:p>
        </w:tc>
      </w:tr>
      <w:tr w:rsidR="009E224D" w:rsidRPr="00025104" w14:paraId="1B5A4F76" w14:textId="77777777" w:rsidTr="0045182E">
        <w:trPr>
          <w:trHeight w:val="1755"/>
        </w:trPr>
        <w:tc>
          <w:tcPr>
            <w:tcW w:w="1191" w:type="dxa"/>
            <w:tcBorders>
              <w:left w:val="single" w:sz="6" w:space="0" w:color="231F20"/>
            </w:tcBorders>
          </w:tcPr>
          <w:p w14:paraId="7E23E052" w14:textId="17BBC4AA"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Л)</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Pr>
          <w:p w14:paraId="4161AF1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Песня</w:t>
            </w:r>
          </w:p>
        </w:tc>
        <w:tc>
          <w:tcPr>
            <w:tcW w:w="2211" w:type="dxa"/>
          </w:tcPr>
          <w:p w14:paraId="5B86BE3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Куплетная форма. Запев, припев</w:t>
            </w:r>
          </w:p>
        </w:tc>
        <w:tc>
          <w:tcPr>
            <w:tcW w:w="5602" w:type="dxa"/>
            <w:tcBorders>
              <w:top w:val="single" w:sz="6" w:space="0" w:color="231F20"/>
              <w:bottom w:val="single" w:sz="6" w:space="0" w:color="231F20"/>
            </w:tcBorders>
          </w:tcPr>
          <w:p w14:paraId="5B3C8BB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со строением куплетной формы. Составление наглядной буквенной или графической схемы куплетной формы.</w:t>
            </w:r>
          </w:p>
          <w:p w14:paraId="3CC9B53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песен, написанных в куплетной форме. Различение куплетной формы при слушании незнакомых музыкальных произведений.</w:t>
            </w:r>
          </w:p>
          <w:p w14:paraId="213ACE5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680B7A2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Импровизация, сочинение новых куплетов к знакомой песне</w:t>
            </w:r>
          </w:p>
        </w:tc>
      </w:tr>
      <w:tr w:rsidR="009E224D" w:rsidRPr="00C91A6B" w14:paraId="0F2BAA29" w14:textId="77777777" w:rsidTr="0045182E">
        <w:trPr>
          <w:trHeight w:val="1956"/>
        </w:trPr>
        <w:tc>
          <w:tcPr>
            <w:tcW w:w="1191" w:type="dxa"/>
            <w:tcBorders>
              <w:left w:val="single" w:sz="6" w:space="0" w:color="231F20"/>
              <w:bottom w:val="single" w:sz="6" w:space="0" w:color="231F20"/>
            </w:tcBorders>
          </w:tcPr>
          <w:p w14:paraId="12EFB458" w14:textId="1F9AF9CB"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Pr>
          <w:p w14:paraId="10E65BD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Лад</w:t>
            </w:r>
          </w:p>
        </w:tc>
        <w:tc>
          <w:tcPr>
            <w:tcW w:w="2211" w:type="dxa"/>
            <w:tcBorders>
              <w:bottom w:val="single" w:sz="6" w:space="0" w:color="231F20"/>
            </w:tcBorders>
          </w:tcPr>
          <w:p w14:paraId="705D8EE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Понятие лада. Семиступенные лады мажор и минор.</w:t>
            </w:r>
          </w:p>
          <w:p w14:paraId="504051A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Краска звучания. Ступеневый состав</w:t>
            </w:r>
          </w:p>
        </w:tc>
        <w:tc>
          <w:tcPr>
            <w:tcW w:w="5602" w:type="dxa"/>
            <w:tcBorders>
              <w:top w:val="single" w:sz="6" w:space="0" w:color="231F20"/>
              <w:bottom w:val="single" w:sz="6" w:space="0" w:color="231F20"/>
            </w:tcBorders>
          </w:tcPr>
          <w:p w14:paraId="4E88E80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ладового наклонения музыки. Игра</w:t>
            </w:r>
          </w:p>
          <w:p w14:paraId="753B350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«Солнышко — туча». Наблюдение за изменением му</w:t>
            </w:r>
            <w:r w:rsidR="009D58BF" w:rsidRPr="00C91A6B">
              <w:rPr>
                <w:rFonts w:ascii="Times New Roman" w:hAnsi="Times New Roman" w:cs="Times New Roman"/>
                <w:color w:val="000000" w:themeColor="text1"/>
                <w:sz w:val="20"/>
                <w:szCs w:val="20"/>
                <w:lang w:val="ru-RU"/>
              </w:rPr>
              <w:t>зы</w:t>
            </w:r>
            <w:r w:rsidRPr="00C91A6B">
              <w:rPr>
                <w:rFonts w:ascii="Times New Roman" w:hAnsi="Times New Roman" w:cs="Times New Roman"/>
                <w:color w:val="000000" w:themeColor="text1"/>
                <w:sz w:val="20"/>
                <w:szCs w:val="20"/>
                <w:lang w:val="ru-RU"/>
              </w:rPr>
              <w:t xml:space="preserve">кального образа при изменении лада. Распевания, </w:t>
            </w:r>
            <w:r w:rsidR="009D58BF" w:rsidRPr="00C91A6B">
              <w:rPr>
                <w:rFonts w:ascii="Times New Roman" w:hAnsi="Times New Roman" w:cs="Times New Roman"/>
                <w:color w:val="000000" w:themeColor="text1"/>
                <w:sz w:val="20"/>
                <w:szCs w:val="20"/>
                <w:lang w:val="ru-RU"/>
              </w:rPr>
              <w:t>вокаль</w:t>
            </w:r>
            <w:r w:rsidRPr="00C91A6B">
              <w:rPr>
                <w:rFonts w:ascii="Times New Roman" w:hAnsi="Times New Roman" w:cs="Times New Roman"/>
                <w:color w:val="000000" w:themeColor="text1"/>
                <w:sz w:val="20"/>
                <w:szCs w:val="20"/>
                <w:lang w:val="ru-RU"/>
              </w:rPr>
              <w:t>ные упражнения, построенные на чередовании мажора и минора.</w:t>
            </w:r>
          </w:p>
          <w:p w14:paraId="7B6D51F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песен с ярко выраженной ладовой окраской.</w:t>
            </w:r>
          </w:p>
          <w:p w14:paraId="2BEF1CA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xml:space="preserve">: Импровизация, сочинение в заданном ладу. </w:t>
            </w:r>
            <w:r w:rsidRPr="00C91A6B">
              <w:rPr>
                <w:rFonts w:ascii="Times New Roman" w:hAnsi="Times New Roman" w:cs="Times New Roman"/>
                <w:color w:val="000000" w:themeColor="text1"/>
                <w:sz w:val="20"/>
                <w:szCs w:val="20"/>
              </w:rPr>
              <w:t>Чтение сказок о нотах и музыкальных ладах</w:t>
            </w:r>
          </w:p>
        </w:tc>
      </w:tr>
      <w:tr w:rsidR="009E224D" w:rsidRPr="00025104" w14:paraId="3778546B" w14:textId="77777777" w:rsidTr="0045182E">
        <w:trPr>
          <w:trHeight w:val="1573"/>
        </w:trPr>
        <w:tc>
          <w:tcPr>
            <w:tcW w:w="1191" w:type="dxa"/>
            <w:tcBorders>
              <w:left w:val="single" w:sz="6" w:space="0" w:color="231F20"/>
            </w:tcBorders>
          </w:tcPr>
          <w:p w14:paraId="4FABE332" w14:textId="76402DAC"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Pr>
          <w:p w14:paraId="1037E483"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Пента</w:t>
            </w:r>
            <w:r w:rsidR="004D0A5B" w:rsidRPr="00C91A6B">
              <w:rPr>
                <w:rFonts w:ascii="Times New Roman" w:hAnsi="Times New Roman" w:cs="Times New Roman"/>
                <w:color w:val="000000" w:themeColor="text1"/>
                <w:sz w:val="20"/>
                <w:szCs w:val="20"/>
              </w:rPr>
              <w:t>тоника</w:t>
            </w:r>
          </w:p>
        </w:tc>
        <w:tc>
          <w:tcPr>
            <w:tcW w:w="2211" w:type="dxa"/>
          </w:tcPr>
          <w:p w14:paraId="5D298847" w14:textId="5F33145A"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Пентатоника — пятиступенный лад, распространённый</w:t>
            </w:r>
            <w:r w:rsidR="006A3606"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у многих народов</w:t>
            </w:r>
          </w:p>
        </w:tc>
        <w:tc>
          <w:tcPr>
            <w:tcW w:w="5602" w:type="dxa"/>
          </w:tcPr>
          <w:p w14:paraId="1D5DF8D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инструментальных произведений, исполнение песен, написанных в пентатонике.</w:t>
            </w:r>
          </w:p>
          <w:p w14:paraId="391F286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Импровизация на чёрных клавишах фортепиано.</w:t>
            </w:r>
          </w:p>
          <w:p w14:paraId="7B5E571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6D3F7BA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Импровизация в пентатонном ладу на других </w:t>
            </w:r>
            <w:r w:rsidR="009D58BF" w:rsidRPr="00C91A6B">
              <w:rPr>
                <w:rFonts w:ascii="Times New Roman" w:hAnsi="Times New Roman" w:cs="Times New Roman"/>
                <w:color w:val="000000" w:themeColor="text1"/>
                <w:sz w:val="20"/>
                <w:szCs w:val="20"/>
                <w:lang w:val="ru-RU"/>
              </w:rPr>
              <w:t>музыкальн</w:t>
            </w:r>
            <w:r w:rsidRPr="00C91A6B">
              <w:rPr>
                <w:rFonts w:ascii="Times New Roman" w:hAnsi="Times New Roman" w:cs="Times New Roman"/>
                <w:color w:val="000000" w:themeColor="text1"/>
                <w:sz w:val="20"/>
                <w:szCs w:val="20"/>
                <w:lang w:val="ru-RU"/>
              </w:rPr>
              <w:t>ых инструментах (свирель, блокфлейта, штабшпили со съёмными пластинами)</w:t>
            </w:r>
          </w:p>
        </w:tc>
      </w:tr>
      <w:tr w:rsidR="009E224D" w:rsidRPr="00025104" w14:paraId="40F678D5" w14:textId="77777777" w:rsidTr="0045182E">
        <w:trPr>
          <w:trHeight w:val="2384"/>
        </w:trPr>
        <w:tc>
          <w:tcPr>
            <w:tcW w:w="1191" w:type="dxa"/>
            <w:tcBorders>
              <w:left w:val="single" w:sz="6" w:space="0" w:color="231F20"/>
              <w:right w:val="single" w:sz="6" w:space="0" w:color="231F20"/>
            </w:tcBorders>
          </w:tcPr>
          <w:p w14:paraId="4E7F1C7A" w14:textId="0603F746"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Borders>
              <w:left w:val="single" w:sz="6" w:space="0" w:color="231F20"/>
            </w:tcBorders>
          </w:tcPr>
          <w:p w14:paraId="735CFBC0" w14:textId="45A0B12A"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Нотыв разных октавах</w:t>
            </w:r>
          </w:p>
        </w:tc>
        <w:tc>
          <w:tcPr>
            <w:tcW w:w="2211" w:type="dxa"/>
          </w:tcPr>
          <w:p w14:paraId="5132F5D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Ноты второй и малой октавы. </w:t>
            </w:r>
            <w:r w:rsidRPr="00C91A6B">
              <w:rPr>
                <w:rFonts w:ascii="Times New Roman" w:hAnsi="Times New Roman" w:cs="Times New Roman"/>
                <w:color w:val="000000" w:themeColor="text1"/>
                <w:sz w:val="20"/>
                <w:szCs w:val="20"/>
              </w:rPr>
              <w:t>Басовый ключ</w:t>
            </w:r>
          </w:p>
        </w:tc>
        <w:tc>
          <w:tcPr>
            <w:tcW w:w="5602" w:type="dxa"/>
            <w:tcBorders>
              <w:bottom w:val="single" w:sz="6" w:space="0" w:color="231F20"/>
            </w:tcBorders>
          </w:tcPr>
          <w:p w14:paraId="2B0E84D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нотной записью во второй и малой октаве. Прослеживание по нотам небольших мелодий в </w:t>
            </w:r>
            <w:r w:rsidR="009D58BF" w:rsidRPr="00C91A6B">
              <w:rPr>
                <w:rFonts w:ascii="Times New Roman" w:hAnsi="Times New Roman" w:cs="Times New Roman"/>
                <w:color w:val="000000" w:themeColor="text1"/>
                <w:sz w:val="20"/>
                <w:szCs w:val="20"/>
                <w:lang w:val="ru-RU"/>
              </w:rPr>
              <w:t>соответ</w:t>
            </w:r>
            <w:r w:rsidRPr="00C91A6B">
              <w:rPr>
                <w:rFonts w:ascii="Times New Roman" w:hAnsi="Times New Roman" w:cs="Times New Roman"/>
                <w:color w:val="000000" w:themeColor="text1"/>
                <w:sz w:val="20"/>
                <w:szCs w:val="20"/>
                <w:lang w:val="ru-RU"/>
              </w:rPr>
              <w:t>ствующем диапазоне.</w:t>
            </w:r>
          </w:p>
          <w:p w14:paraId="670ADB0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Сравнение одной и той же мелодии, записанной в разных октавах.</w:t>
            </w:r>
          </w:p>
          <w:p w14:paraId="2680D0B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w:t>
            </w:r>
            <w:r w:rsidR="009D58BF" w:rsidRPr="00C91A6B">
              <w:rPr>
                <w:rFonts w:ascii="Times New Roman" w:hAnsi="Times New Roman" w:cs="Times New Roman"/>
                <w:color w:val="000000" w:themeColor="text1"/>
                <w:sz w:val="20"/>
                <w:szCs w:val="20"/>
                <w:lang w:val="ru-RU"/>
              </w:rPr>
              <w:t xml:space="preserve"> в какой октаве звучит музыкаль</w:t>
            </w:r>
            <w:r w:rsidRPr="00C91A6B">
              <w:rPr>
                <w:rFonts w:ascii="Times New Roman" w:hAnsi="Times New Roman" w:cs="Times New Roman"/>
                <w:color w:val="000000" w:themeColor="text1"/>
                <w:sz w:val="20"/>
                <w:szCs w:val="20"/>
                <w:lang w:val="ru-RU"/>
              </w:rPr>
              <w:t>ный фрагмент.</w:t>
            </w:r>
          </w:p>
          <w:p w14:paraId="36D2DE8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2AFE52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духовых, клавишных инструментах или виртуальной клавиатуре попевок, кратких мелодий по нотам</w:t>
            </w:r>
          </w:p>
        </w:tc>
      </w:tr>
      <w:tr w:rsidR="009E224D" w:rsidRPr="00025104" w14:paraId="6EEFE190" w14:textId="77777777" w:rsidTr="0045182E">
        <w:trPr>
          <w:trHeight w:val="1161"/>
        </w:trPr>
        <w:tc>
          <w:tcPr>
            <w:tcW w:w="1191" w:type="dxa"/>
            <w:tcBorders>
              <w:left w:val="single" w:sz="6" w:space="0" w:color="231F20"/>
            </w:tcBorders>
          </w:tcPr>
          <w:p w14:paraId="6D974B51" w14:textId="5A9E5489"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0,5—1 уч.</w:t>
            </w:r>
            <w:r w:rsidR="006A3606"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час</w:t>
            </w:r>
          </w:p>
        </w:tc>
        <w:tc>
          <w:tcPr>
            <w:tcW w:w="1134" w:type="dxa"/>
          </w:tcPr>
          <w:p w14:paraId="60315776"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Дополни</w:t>
            </w:r>
            <w:r w:rsidR="004D0A5B" w:rsidRPr="00C91A6B">
              <w:rPr>
                <w:rFonts w:ascii="Times New Roman" w:hAnsi="Times New Roman" w:cs="Times New Roman"/>
                <w:color w:val="000000" w:themeColor="text1"/>
                <w:sz w:val="20"/>
                <w:szCs w:val="20"/>
                <w:lang w:val="ru-RU"/>
              </w:rPr>
              <w:t xml:space="preserve">тельные </w:t>
            </w:r>
            <w:r w:rsidRPr="00C91A6B">
              <w:rPr>
                <w:rFonts w:ascii="Times New Roman" w:hAnsi="Times New Roman" w:cs="Times New Roman"/>
                <w:color w:val="000000" w:themeColor="text1"/>
                <w:sz w:val="20"/>
                <w:szCs w:val="20"/>
                <w:lang w:val="ru-RU"/>
              </w:rPr>
              <w:t>обозна</w:t>
            </w:r>
            <w:r w:rsidR="004D0A5B" w:rsidRPr="00C91A6B">
              <w:rPr>
                <w:rFonts w:ascii="Times New Roman" w:hAnsi="Times New Roman" w:cs="Times New Roman"/>
                <w:color w:val="000000" w:themeColor="text1"/>
                <w:sz w:val="20"/>
                <w:szCs w:val="20"/>
                <w:lang w:val="ru-RU"/>
              </w:rPr>
              <w:t>чения</w:t>
            </w:r>
          </w:p>
          <w:p w14:paraId="5FF53F9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нотах</w:t>
            </w:r>
          </w:p>
        </w:tc>
        <w:tc>
          <w:tcPr>
            <w:tcW w:w="2211" w:type="dxa"/>
          </w:tcPr>
          <w:p w14:paraId="5E94F85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Реприза, фермата, вольта, украшения (трели, форшлаги)</w:t>
            </w:r>
          </w:p>
        </w:tc>
        <w:tc>
          <w:tcPr>
            <w:tcW w:w="5602" w:type="dxa"/>
            <w:tcBorders>
              <w:top w:val="single" w:sz="6" w:space="0" w:color="231F20"/>
              <w:bottom w:val="single" w:sz="6" w:space="0" w:color="231F20"/>
            </w:tcBorders>
          </w:tcPr>
          <w:p w14:paraId="1407165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дополнительными элементами нотной записи. Исполнение песен, попевок, в которых </w:t>
            </w:r>
            <w:r w:rsidR="009D58BF" w:rsidRPr="00C91A6B">
              <w:rPr>
                <w:rFonts w:ascii="Times New Roman" w:hAnsi="Times New Roman" w:cs="Times New Roman"/>
                <w:color w:val="000000" w:themeColor="text1"/>
                <w:sz w:val="20"/>
                <w:szCs w:val="20"/>
                <w:lang w:val="ru-RU"/>
              </w:rPr>
              <w:t>присут</w:t>
            </w:r>
            <w:r w:rsidRPr="00C91A6B">
              <w:rPr>
                <w:rFonts w:ascii="Times New Roman" w:hAnsi="Times New Roman" w:cs="Times New Roman"/>
                <w:color w:val="000000" w:themeColor="text1"/>
                <w:sz w:val="20"/>
                <w:szCs w:val="20"/>
                <w:lang w:val="ru-RU"/>
              </w:rPr>
              <w:t>ствуют данные элементы</w:t>
            </w:r>
          </w:p>
        </w:tc>
      </w:tr>
      <w:tr w:rsidR="009E224D" w:rsidRPr="00C91A6B" w14:paraId="1C3A05B1" w14:textId="77777777" w:rsidTr="0045182E">
        <w:trPr>
          <w:trHeight w:val="714"/>
        </w:trPr>
        <w:tc>
          <w:tcPr>
            <w:tcW w:w="1191" w:type="dxa"/>
            <w:tcBorders>
              <w:left w:val="single" w:sz="6" w:space="0" w:color="231F20"/>
              <w:bottom w:val="single" w:sz="6" w:space="0" w:color="231F20"/>
            </w:tcBorders>
          </w:tcPr>
          <w:p w14:paraId="282628D8" w14:textId="071DEB28"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Р)1—3 уч. часа</w:t>
            </w:r>
          </w:p>
        </w:tc>
        <w:tc>
          <w:tcPr>
            <w:tcW w:w="1134" w:type="dxa"/>
          </w:tcPr>
          <w:p w14:paraId="5AF9AE40"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Ритми</w:t>
            </w:r>
            <w:r w:rsidR="004D0A5B" w:rsidRPr="00C91A6B">
              <w:rPr>
                <w:rFonts w:ascii="Times New Roman" w:hAnsi="Times New Roman" w:cs="Times New Roman"/>
                <w:color w:val="000000" w:themeColor="text1"/>
                <w:sz w:val="20"/>
                <w:szCs w:val="20"/>
                <w:lang w:val="ru-RU"/>
              </w:rPr>
              <w:t>ческие рисунки в размере 6/8</w:t>
            </w:r>
          </w:p>
        </w:tc>
        <w:tc>
          <w:tcPr>
            <w:tcW w:w="2211" w:type="dxa"/>
            <w:tcBorders>
              <w:bottom w:val="single" w:sz="6" w:space="0" w:color="231F20"/>
            </w:tcBorders>
          </w:tcPr>
          <w:p w14:paraId="379EA78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Размер 6/8. Нота с точкой. Шестнадцатые.</w:t>
            </w:r>
          </w:p>
          <w:p w14:paraId="5C8E2E4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Пунктирный ритм</w:t>
            </w:r>
          </w:p>
        </w:tc>
        <w:tc>
          <w:tcPr>
            <w:tcW w:w="5602" w:type="dxa"/>
            <w:tcBorders>
              <w:top w:val="single" w:sz="6" w:space="0" w:color="231F20"/>
              <w:bottom w:val="single" w:sz="6" w:space="0" w:color="231F20"/>
            </w:tcBorders>
          </w:tcPr>
          <w:p w14:paraId="5591344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прослеживание по нотной записи ритмических рисунков в размере 6/8.</w:t>
            </w:r>
          </w:p>
          <w:p w14:paraId="3E8F584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Исполнение, импровизация с помощью звучащих жестов (хлопки, шлепки, притопы) и/или ударных </w:t>
            </w:r>
            <w:r w:rsidR="009D58BF" w:rsidRPr="00C91A6B">
              <w:rPr>
                <w:rFonts w:ascii="Times New Roman" w:hAnsi="Times New Roman" w:cs="Times New Roman"/>
                <w:color w:val="000000" w:themeColor="text1"/>
                <w:sz w:val="20"/>
                <w:szCs w:val="20"/>
                <w:lang w:val="ru-RU"/>
              </w:rPr>
              <w:t>инструмен</w:t>
            </w:r>
            <w:r w:rsidRPr="00C91A6B">
              <w:rPr>
                <w:rFonts w:ascii="Times New Roman" w:hAnsi="Times New Roman" w:cs="Times New Roman"/>
                <w:color w:val="000000" w:themeColor="text1"/>
                <w:sz w:val="20"/>
                <w:szCs w:val="20"/>
                <w:lang w:val="ru-RU"/>
              </w:rPr>
              <w:t>тов. Игра «Ритмическое эхо», прохлопывание ритма по</w:t>
            </w:r>
          </w:p>
        </w:tc>
      </w:tr>
      <w:tr w:rsidR="009E224D" w:rsidRPr="00C91A6B" w14:paraId="19CE6359" w14:textId="77777777" w:rsidTr="0045182E">
        <w:trPr>
          <w:trHeight w:val="758"/>
        </w:trPr>
        <w:tc>
          <w:tcPr>
            <w:tcW w:w="1191" w:type="dxa"/>
          </w:tcPr>
          <w:p w14:paraId="37FC848C"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6D75C7A6"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5A790E82"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712E7DF2"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1FA29C43"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3C5166D2"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19E24DC6"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7E970CB9" w14:textId="77777777" w:rsidTr="0045182E">
        <w:trPr>
          <w:trHeight w:val="2032"/>
        </w:trPr>
        <w:tc>
          <w:tcPr>
            <w:tcW w:w="1191" w:type="dxa"/>
            <w:tcBorders>
              <w:left w:val="single" w:sz="6" w:space="0" w:color="231F20"/>
            </w:tcBorders>
          </w:tcPr>
          <w:p w14:paraId="1DC60C93"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51DD2291"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2B83F33D"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5602" w:type="dxa"/>
            <w:tcBorders>
              <w:bottom w:val="single" w:sz="6" w:space="0" w:color="231F20"/>
            </w:tcBorders>
          </w:tcPr>
          <w:p w14:paraId="0017277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ритмическим карточкам, проговаривание ритмослогами. Разучивание, исполнение на ударных инструментах ритмической партитуры.</w:t>
            </w:r>
          </w:p>
          <w:p w14:paraId="135255A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музыкальных произведений с ярко </w:t>
            </w:r>
            <w:r w:rsidR="009D58BF" w:rsidRPr="00C91A6B">
              <w:rPr>
                <w:rFonts w:ascii="Times New Roman" w:hAnsi="Times New Roman" w:cs="Times New Roman"/>
                <w:color w:val="000000" w:themeColor="text1"/>
                <w:sz w:val="20"/>
                <w:szCs w:val="20"/>
                <w:lang w:val="ru-RU"/>
              </w:rPr>
              <w:t>выраже</w:t>
            </w:r>
            <w:r w:rsidRPr="00C91A6B">
              <w:rPr>
                <w:rFonts w:ascii="Times New Roman" w:hAnsi="Times New Roman" w:cs="Times New Roman"/>
                <w:color w:val="000000" w:themeColor="text1"/>
                <w:sz w:val="20"/>
                <w:szCs w:val="20"/>
                <w:lang w:val="ru-RU"/>
              </w:rPr>
              <w:t xml:space="preserve"> ным ритмическим рисунком, воспроизведение данного ритма по памяти (хлопками).</w:t>
            </w:r>
          </w:p>
          <w:p w14:paraId="58ABC0F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016325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попевок, мелодий и аккомпанементов в размере 6/8</w:t>
            </w:r>
          </w:p>
        </w:tc>
      </w:tr>
      <w:tr w:rsidR="009E224D" w:rsidRPr="00025104" w14:paraId="260A89FD" w14:textId="77777777" w:rsidTr="0045182E">
        <w:trPr>
          <w:trHeight w:val="1618"/>
        </w:trPr>
        <w:tc>
          <w:tcPr>
            <w:tcW w:w="1191" w:type="dxa"/>
            <w:tcBorders>
              <w:left w:val="single" w:sz="6" w:space="0" w:color="231F20"/>
            </w:tcBorders>
          </w:tcPr>
          <w:p w14:paraId="5EBB86F2" w14:textId="21A220B9"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w:t>
            </w:r>
            <w:r w:rsidR="00502251"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2—6 уч. часа</w:t>
            </w:r>
          </w:p>
        </w:tc>
        <w:tc>
          <w:tcPr>
            <w:tcW w:w="1134" w:type="dxa"/>
          </w:tcPr>
          <w:p w14:paraId="5B34D185"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Тональ</w:t>
            </w:r>
            <w:r w:rsidR="004D0A5B" w:rsidRPr="00C91A6B">
              <w:rPr>
                <w:rFonts w:ascii="Times New Roman" w:hAnsi="Times New Roman" w:cs="Times New Roman"/>
                <w:color w:val="000000" w:themeColor="text1"/>
                <w:sz w:val="20"/>
                <w:szCs w:val="20"/>
              </w:rPr>
              <w:t>ность. Гамма</w:t>
            </w:r>
          </w:p>
        </w:tc>
        <w:tc>
          <w:tcPr>
            <w:tcW w:w="2211" w:type="dxa"/>
          </w:tcPr>
          <w:p w14:paraId="1456D2D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Тоника, тональность. Знаки при ключе.</w:t>
            </w:r>
          </w:p>
          <w:p w14:paraId="61E2DDF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Мажорные и </w:t>
            </w:r>
            <w:r w:rsidR="009D58BF" w:rsidRPr="00C91A6B">
              <w:rPr>
                <w:rFonts w:ascii="Times New Roman" w:hAnsi="Times New Roman" w:cs="Times New Roman"/>
                <w:color w:val="000000" w:themeColor="text1"/>
                <w:sz w:val="20"/>
                <w:szCs w:val="20"/>
                <w:lang w:val="ru-RU"/>
              </w:rPr>
              <w:t>минор</w:t>
            </w:r>
            <w:r w:rsidRPr="00C91A6B">
              <w:rPr>
                <w:rFonts w:ascii="Times New Roman" w:hAnsi="Times New Roman" w:cs="Times New Roman"/>
                <w:color w:val="000000" w:themeColor="text1"/>
                <w:sz w:val="20"/>
                <w:szCs w:val="20"/>
                <w:lang w:val="ru-RU"/>
              </w:rPr>
              <w:t>ные тональности</w:t>
            </w:r>
          </w:p>
          <w:p w14:paraId="576B1DF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(до 2—3 знаков при ключе)</w:t>
            </w:r>
          </w:p>
        </w:tc>
        <w:tc>
          <w:tcPr>
            <w:tcW w:w="5602" w:type="dxa"/>
            <w:tcBorders>
              <w:top w:val="single" w:sz="6" w:space="0" w:color="231F20"/>
              <w:bottom w:val="single" w:sz="6" w:space="0" w:color="231F20"/>
            </w:tcBorders>
          </w:tcPr>
          <w:p w14:paraId="436A15A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устойчивых звуков. Игра «устой — неустой». Пение упражнений — гамм с названием нот, прослеживание по нотам. Освоение понятия «тоника». Упражнение на допевание неполной музыкальной фразы до тоники «Закончи музыкальную фразу».</w:t>
            </w:r>
          </w:p>
          <w:p w14:paraId="57CE727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Импровизация в заданной тональности</w:t>
            </w:r>
          </w:p>
        </w:tc>
      </w:tr>
      <w:tr w:rsidR="009E224D" w:rsidRPr="00C91A6B" w14:paraId="00AF43C6" w14:textId="77777777" w:rsidTr="0045182E">
        <w:trPr>
          <w:trHeight w:val="1618"/>
        </w:trPr>
        <w:tc>
          <w:tcPr>
            <w:tcW w:w="1191" w:type="dxa"/>
            <w:tcBorders>
              <w:left w:val="single" w:sz="6" w:space="0" w:color="231F20"/>
              <w:bottom w:val="single" w:sz="6" w:space="0" w:color="231F20"/>
            </w:tcBorders>
          </w:tcPr>
          <w:p w14:paraId="5F33DF3C" w14:textId="75DFE3AE"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w:t>
            </w:r>
            <w:r w:rsidR="00502251"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1—3 уч. часа</w:t>
            </w:r>
          </w:p>
        </w:tc>
        <w:tc>
          <w:tcPr>
            <w:tcW w:w="1134" w:type="dxa"/>
          </w:tcPr>
          <w:p w14:paraId="6407EA85"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Интер</w:t>
            </w:r>
            <w:r w:rsidR="004D0A5B" w:rsidRPr="00C91A6B">
              <w:rPr>
                <w:rFonts w:ascii="Times New Roman" w:hAnsi="Times New Roman" w:cs="Times New Roman"/>
                <w:color w:val="000000" w:themeColor="text1"/>
                <w:sz w:val="20"/>
                <w:szCs w:val="20"/>
              </w:rPr>
              <w:t>валы</w:t>
            </w:r>
          </w:p>
        </w:tc>
        <w:tc>
          <w:tcPr>
            <w:tcW w:w="2211" w:type="dxa"/>
            <w:tcBorders>
              <w:bottom w:val="single" w:sz="6" w:space="0" w:color="231F20"/>
            </w:tcBorders>
          </w:tcPr>
          <w:p w14:paraId="1EBCD57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Понятие </w:t>
            </w:r>
            <w:r w:rsidR="009D58BF"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 xml:space="preserve">ного интервала. Тон, полутон. </w:t>
            </w:r>
            <w:r w:rsidR="009D58BF" w:rsidRPr="00C91A6B">
              <w:rPr>
                <w:rFonts w:ascii="Times New Roman" w:hAnsi="Times New Roman" w:cs="Times New Roman"/>
                <w:color w:val="000000" w:themeColor="text1"/>
                <w:sz w:val="20"/>
                <w:szCs w:val="20"/>
                <w:lang w:val="ru-RU"/>
              </w:rPr>
              <w:t>Консонан</w:t>
            </w:r>
            <w:r w:rsidRPr="00C91A6B">
              <w:rPr>
                <w:rFonts w:ascii="Times New Roman" w:hAnsi="Times New Roman" w:cs="Times New Roman"/>
                <w:color w:val="000000" w:themeColor="text1"/>
                <w:sz w:val="20"/>
                <w:szCs w:val="20"/>
                <w:lang w:val="ru-RU"/>
              </w:rPr>
              <w:t>сы: терция, кварта, квинта, секста, октава. Диссонансы: секунда, септима</w:t>
            </w:r>
          </w:p>
        </w:tc>
        <w:tc>
          <w:tcPr>
            <w:tcW w:w="5602" w:type="dxa"/>
            <w:tcBorders>
              <w:top w:val="single" w:sz="6" w:space="0" w:color="231F20"/>
              <w:bottom w:val="single" w:sz="6" w:space="0" w:color="231F20"/>
            </w:tcBorders>
          </w:tcPr>
          <w:p w14:paraId="4D563EA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Освоение понятия «интервал». Анализ ступеневого состава мажорной и минорной гаммы (тон-полутон). Различение на слух д</w:t>
            </w:r>
            <w:r w:rsidR="009D58BF" w:rsidRPr="00C91A6B">
              <w:rPr>
                <w:rFonts w:ascii="Times New Roman" w:hAnsi="Times New Roman" w:cs="Times New Roman"/>
                <w:color w:val="000000" w:themeColor="text1"/>
                <w:sz w:val="20"/>
                <w:szCs w:val="20"/>
                <w:lang w:val="ru-RU"/>
              </w:rPr>
              <w:t>иссонансов и консонансов, парал</w:t>
            </w:r>
            <w:r w:rsidRPr="00C91A6B">
              <w:rPr>
                <w:rFonts w:ascii="Times New Roman" w:hAnsi="Times New Roman" w:cs="Times New Roman"/>
                <w:color w:val="000000" w:themeColor="text1"/>
                <w:sz w:val="20"/>
                <w:szCs w:val="20"/>
                <w:lang w:val="ru-RU"/>
              </w:rPr>
              <w:t>лельного движения двух голосов в октаву, терцию, сексту. Подбор эпитетов для определения краски звучания различных интервалов.</w:t>
            </w:r>
          </w:p>
        </w:tc>
      </w:tr>
      <w:tr w:rsidR="009E224D" w:rsidRPr="00025104" w14:paraId="0654C888" w14:textId="77777777" w:rsidTr="0045182E">
        <w:trPr>
          <w:trHeight w:val="1826"/>
        </w:trPr>
        <w:tc>
          <w:tcPr>
            <w:tcW w:w="1191" w:type="dxa"/>
            <w:tcBorders>
              <w:left w:val="single" w:sz="6" w:space="0" w:color="231F20"/>
            </w:tcBorders>
          </w:tcPr>
          <w:p w14:paraId="3A19FE60"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24069B1"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4C236359"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Pr>
          <w:p w14:paraId="04A7221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попевок и песен с ярко </w:t>
            </w:r>
            <w:r w:rsidR="009D58BF" w:rsidRPr="00C91A6B">
              <w:rPr>
                <w:rFonts w:ascii="Times New Roman" w:hAnsi="Times New Roman" w:cs="Times New Roman"/>
                <w:color w:val="000000" w:themeColor="text1"/>
                <w:sz w:val="20"/>
                <w:szCs w:val="20"/>
                <w:lang w:val="ru-RU"/>
              </w:rPr>
              <w:t>выра</w:t>
            </w:r>
            <w:r w:rsidRPr="00C91A6B">
              <w:rPr>
                <w:rFonts w:ascii="Times New Roman" w:hAnsi="Times New Roman" w:cs="Times New Roman"/>
                <w:color w:val="000000" w:themeColor="text1"/>
                <w:sz w:val="20"/>
                <w:szCs w:val="20"/>
                <w:lang w:val="ru-RU"/>
              </w:rPr>
              <w:t>женной характерной интерваликой в мелодическом движении. Элементы двухголосия.</w:t>
            </w:r>
          </w:p>
          <w:p w14:paraId="1AD31D7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01DA9D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Досочинение к простой мелодии подголоска, </w:t>
            </w:r>
            <w:r w:rsidR="009D58BF" w:rsidRPr="00C91A6B">
              <w:rPr>
                <w:rFonts w:ascii="Times New Roman" w:hAnsi="Times New Roman" w:cs="Times New Roman"/>
                <w:color w:val="000000" w:themeColor="text1"/>
                <w:sz w:val="20"/>
                <w:szCs w:val="20"/>
                <w:lang w:val="ru-RU"/>
              </w:rPr>
              <w:t>повторяюще</w:t>
            </w:r>
            <w:r w:rsidRPr="00C91A6B">
              <w:rPr>
                <w:rFonts w:ascii="Times New Roman" w:hAnsi="Times New Roman" w:cs="Times New Roman"/>
                <w:color w:val="000000" w:themeColor="text1"/>
                <w:sz w:val="20"/>
                <w:szCs w:val="20"/>
                <w:lang w:val="ru-RU"/>
              </w:rPr>
              <w:t>го основной голос в терцию, октаву.</w:t>
            </w:r>
          </w:p>
          <w:p w14:paraId="7D0A11A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Сочинение аккомпанемента на основе движения </w:t>
            </w:r>
            <w:r w:rsidR="009D58BF" w:rsidRPr="00C91A6B">
              <w:rPr>
                <w:rFonts w:ascii="Times New Roman" w:hAnsi="Times New Roman" w:cs="Times New Roman"/>
                <w:color w:val="000000" w:themeColor="text1"/>
                <w:sz w:val="20"/>
                <w:szCs w:val="20"/>
                <w:lang w:val="ru-RU"/>
              </w:rPr>
              <w:t>квинта</w:t>
            </w:r>
            <w:r w:rsidRPr="00C91A6B">
              <w:rPr>
                <w:rFonts w:ascii="Times New Roman" w:hAnsi="Times New Roman" w:cs="Times New Roman"/>
                <w:color w:val="000000" w:themeColor="text1"/>
                <w:sz w:val="20"/>
                <w:szCs w:val="20"/>
                <w:lang w:val="ru-RU"/>
              </w:rPr>
              <w:t>ми, октавами</w:t>
            </w:r>
          </w:p>
        </w:tc>
      </w:tr>
      <w:tr w:rsidR="009E224D" w:rsidRPr="00025104" w14:paraId="48F8ED46" w14:textId="77777777" w:rsidTr="0045182E">
        <w:trPr>
          <w:trHeight w:val="2236"/>
        </w:trPr>
        <w:tc>
          <w:tcPr>
            <w:tcW w:w="1191" w:type="dxa"/>
            <w:tcBorders>
              <w:left w:val="single" w:sz="6" w:space="0" w:color="231F20"/>
            </w:tcBorders>
          </w:tcPr>
          <w:p w14:paraId="7D9DC32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w:t>
            </w:r>
          </w:p>
          <w:p w14:paraId="285570E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Pr>
          <w:p w14:paraId="70D9734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Гармония</w:t>
            </w:r>
          </w:p>
        </w:tc>
        <w:tc>
          <w:tcPr>
            <w:tcW w:w="2211" w:type="dxa"/>
          </w:tcPr>
          <w:p w14:paraId="61288CC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Аккорд. Трезвучие </w:t>
            </w:r>
            <w:r w:rsidR="009D58BF" w:rsidRPr="00C91A6B">
              <w:rPr>
                <w:rFonts w:ascii="Times New Roman" w:hAnsi="Times New Roman" w:cs="Times New Roman"/>
                <w:color w:val="000000" w:themeColor="text1"/>
                <w:sz w:val="20"/>
                <w:szCs w:val="20"/>
                <w:lang w:val="ru-RU"/>
              </w:rPr>
              <w:t>мажорное и минорное. Понятие фактуры. Фактуры акком</w:t>
            </w:r>
            <w:r w:rsidRPr="00C91A6B">
              <w:rPr>
                <w:rFonts w:ascii="Times New Roman" w:hAnsi="Times New Roman" w:cs="Times New Roman"/>
                <w:color w:val="000000" w:themeColor="text1"/>
                <w:sz w:val="20"/>
                <w:szCs w:val="20"/>
                <w:lang w:val="ru-RU"/>
              </w:rPr>
              <w:t>панемента</w:t>
            </w:r>
          </w:p>
          <w:p w14:paraId="6BADF021"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бас</w:t>
            </w:r>
            <w:r w:rsidR="004D0A5B" w:rsidRPr="00C91A6B">
              <w:rPr>
                <w:rFonts w:ascii="Times New Roman" w:hAnsi="Times New Roman" w:cs="Times New Roman"/>
                <w:color w:val="000000" w:themeColor="text1"/>
                <w:sz w:val="20"/>
                <w:szCs w:val="20"/>
                <w:lang w:val="ru-RU"/>
              </w:rPr>
              <w:t xml:space="preserve">аккорд, </w:t>
            </w:r>
            <w:r w:rsidRPr="00C91A6B">
              <w:rPr>
                <w:rFonts w:ascii="Times New Roman" w:hAnsi="Times New Roman" w:cs="Times New Roman"/>
                <w:color w:val="000000" w:themeColor="text1"/>
                <w:sz w:val="20"/>
                <w:szCs w:val="20"/>
                <w:lang w:val="ru-RU"/>
              </w:rPr>
              <w:t>аккордо</w:t>
            </w:r>
            <w:r w:rsidR="004D0A5B" w:rsidRPr="00C91A6B">
              <w:rPr>
                <w:rFonts w:ascii="Times New Roman" w:hAnsi="Times New Roman" w:cs="Times New Roman"/>
                <w:color w:val="000000" w:themeColor="text1"/>
                <w:sz w:val="20"/>
                <w:szCs w:val="20"/>
                <w:lang w:val="ru-RU"/>
              </w:rPr>
              <w:t>вая, арпеджио</w:t>
            </w:r>
          </w:p>
        </w:tc>
        <w:tc>
          <w:tcPr>
            <w:tcW w:w="5602" w:type="dxa"/>
            <w:tcBorders>
              <w:bottom w:val="single" w:sz="6" w:space="0" w:color="231F20"/>
            </w:tcBorders>
          </w:tcPr>
          <w:p w14:paraId="0AE21E8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Различение на слух интервалов и аккордов. Различение на слух мажорных и минорных аккордов.</w:t>
            </w:r>
          </w:p>
          <w:p w14:paraId="1FB9A9F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попевок и песен с мелодическим движением по звукам аккордов. Вокальные упражнения</w:t>
            </w:r>
          </w:p>
          <w:p w14:paraId="30BA0D7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элементами трёхголосия.</w:t>
            </w:r>
          </w:p>
          <w:p w14:paraId="6CA2A86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типа фактуры аккомпанемента исполняемых песен, прослушанных инструментальных произведений.</w:t>
            </w:r>
          </w:p>
          <w:p w14:paraId="3723570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61CE78B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Сочинение аккордового аккомпанемента к мелодии песни</w:t>
            </w:r>
          </w:p>
        </w:tc>
      </w:tr>
      <w:tr w:rsidR="009E224D" w:rsidRPr="00025104" w14:paraId="1C14ED44" w14:textId="77777777" w:rsidTr="0045182E">
        <w:trPr>
          <w:trHeight w:val="2233"/>
        </w:trPr>
        <w:tc>
          <w:tcPr>
            <w:tcW w:w="1191" w:type="dxa"/>
            <w:tcBorders>
              <w:left w:val="single" w:sz="6" w:space="0" w:color="231F20"/>
              <w:bottom w:val="single" w:sz="6" w:space="0" w:color="231F20"/>
            </w:tcBorders>
          </w:tcPr>
          <w:p w14:paraId="10B3818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w:t>
            </w:r>
          </w:p>
          <w:p w14:paraId="517BFAF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Pr>
          <w:p w14:paraId="1C58C6E8" w14:textId="77777777" w:rsidR="009E224D" w:rsidRPr="00C91A6B" w:rsidRDefault="009D58BF"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w:t>
            </w:r>
            <w:r w:rsidR="004D0A5B" w:rsidRPr="00C91A6B">
              <w:rPr>
                <w:rFonts w:ascii="Times New Roman" w:hAnsi="Times New Roman" w:cs="Times New Roman"/>
                <w:color w:val="000000" w:themeColor="text1"/>
                <w:sz w:val="20"/>
                <w:szCs w:val="20"/>
              </w:rPr>
              <w:t>кальная форма</w:t>
            </w:r>
          </w:p>
        </w:tc>
        <w:tc>
          <w:tcPr>
            <w:tcW w:w="2211" w:type="dxa"/>
            <w:tcBorders>
              <w:bottom w:val="single" w:sz="6" w:space="0" w:color="231F20"/>
            </w:tcBorders>
          </w:tcPr>
          <w:p w14:paraId="14D3639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Контраст и повтор как принципы </w:t>
            </w:r>
            <w:r w:rsidR="009D58BF" w:rsidRPr="00C91A6B">
              <w:rPr>
                <w:rFonts w:ascii="Times New Roman" w:hAnsi="Times New Roman" w:cs="Times New Roman"/>
                <w:color w:val="000000" w:themeColor="text1"/>
                <w:sz w:val="20"/>
                <w:szCs w:val="20"/>
                <w:lang w:val="ru-RU"/>
              </w:rPr>
              <w:t>строения музыкаль</w:t>
            </w:r>
            <w:r w:rsidRPr="00C91A6B">
              <w:rPr>
                <w:rFonts w:ascii="Times New Roman" w:hAnsi="Times New Roman" w:cs="Times New Roman"/>
                <w:color w:val="000000" w:themeColor="text1"/>
                <w:sz w:val="20"/>
                <w:szCs w:val="20"/>
                <w:lang w:val="ru-RU"/>
              </w:rPr>
              <w:t xml:space="preserve">ного произведения. </w:t>
            </w:r>
            <w:r w:rsidR="009D58BF" w:rsidRPr="00C91A6B">
              <w:rPr>
                <w:rFonts w:ascii="Times New Roman" w:hAnsi="Times New Roman" w:cs="Times New Roman"/>
                <w:color w:val="000000" w:themeColor="text1"/>
                <w:sz w:val="20"/>
                <w:szCs w:val="20"/>
                <w:lang w:val="ru-RU"/>
              </w:rPr>
              <w:t>Двухчастная, трёх</w:t>
            </w:r>
            <w:r w:rsidRPr="00C91A6B">
              <w:rPr>
                <w:rFonts w:ascii="Times New Roman" w:hAnsi="Times New Roman" w:cs="Times New Roman"/>
                <w:color w:val="000000" w:themeColor="text1"/>
                <w:sz w:val="20"/>
                <w:szCs w:val="20"/>
                <w:lang w:val="ru-RU"/>
              </w:rPr>
              <w:t>частна</w:t>
            </w:r>
            <w:r w:rsidR="009D58BF" w:rsidRPr="00C91A6B">
              <w:rPr>
                <w:rFonts w:ascii="Times New Roman" w:hAnsi="Times New Roman" w:cs="Times New Roman"/>
                <w:color w:val="000000" w:themeColor="text1"/>
                <w:sz w:val="20"/>
                <w:szCs w:val="20"/>
                <w:lang w:val="ru-RU"/>
              </w:rPr>
              <w:t>я и трёхчаст</w:t>
            </w:r>
            <w:r w:rsidRPr="00C91A6B">
              <w:rPr>
                <w:rFonts w:ascii="Times New Roman" w:hAnsi="Times New Roman" w:cs="Times New Roman"/>
                <w:color w:val="000000" w:themeColor="text1"/>
                <w:sz w:val="20"/>
                <w:szCs w:val="20"/>
                <w:lang w:val="ru-RU"/>
              </w:rPr>
              <w:t>ная репризная форма. Рондо: рефрен и эпизоды</w:t>
            </w:r>
          </w:p>
        </w:tc>
        <w:tc>
          <w:tcPr>
            <w:tcW w:w="5602" w:type="dxa"/>
            <w:tcBorders>
              <w:top w:val="single" w:sz="6" w:space="0" w:color="231F20"/>
              <w:bottom w:val="single" w:sz="6" w:space="0" w:color="231F20"/>
            </w:tcBorders>
          </w:tcPr>
          <w:p w14:paraId="0CA038E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со строением музыкального произведения, понятиями двухчастной и трёхчастной формы, рондо. Слушание произведений: определение формы их строения на слух. Составление наглядной буквенной ил</w:t>
            </w:r>
            <w:r w:rsidR="009D58BF" w:rsidRPr="00C91A6B">
              <w:rPr>
                <w:rFonts w:ascii="Times New Roman" w:hAnsi="Times New Roman" w:cs="Times New Roman"/>
                <w:color w:val="000000" w:themeColor="text1"/>
                <w:sz w:val="20"/>
                <w:szCs w:val="20"/>
                <w:lang w:val="ru-RU"/>
              </w:rPr>
              <w:t>и графиче</w:t>
            </w:r>
            <w:r w:rsidRPr="00C91A6B">
              <w:rPr>
                <w:rFonts w:ascii="Times New Roman" w:hAnsi="Times New Roman" w:cs="Times New Roman"/>
                <w:color w:val="000000" w:themeColor="text1"/>
                <w:sz w:val="20"/>
                <w:szCs w:val="20"/>
                <w:lang w:val="ru-RU"/>
              </w:rPr>
              <w:t>ской схемы.</w:t>
            </w:r>
          </w:p>
          <w:p w14:paraId="79B3AD5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Исполнение песен, написанных в двухчастной или </w:t>
            </w:r>
            <w:r w:rsidR="009D58BF" w:rsidRPr="00C91A6B">
              <w:rPr>
                <w:rFonts w:ascii="Times New Roman" w:hAnsi="Times New Roman" w:cs="Times New Roman"/>
                <w:color w:val="000000" w:themeColor="text1"/>
                <w:sz w:val="20"/>
                <w:szCs w:val="20"/>
                <w:lang w:val="ru-RU"/>
              </w:rPr>
              <w:t>трёх</w:t>
            </w:r>
            <w:r w:rsidRPr="00C91A6B">
              <w:rPr>
                <w:rFonts w:ascii="Times New Roman" w:hAnsi="Times New Roman" w:cs="Times New Roman"/>
                <w:color w:val="000000" w:themeColor="text1"/>
                <w:sz w:val="20"/>
                <w:szCs w:val="20"/>
                <w:lang w:val="ru-RU"/>
              </w:rPr>
              <w:t>частной форме.</w:t>
            </w:r>
          </w:p>
          <w:p w14:paraId="7D0EB28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7E30A7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Коллективная импровизация в форме рондо, трёхчастной репризной форме.</w:t>
            </w:r>
          </w:p>
        </w:tc>
      </w:tr>
    </w:tbl>
    <w:p w14:paraId="0AB292DF" w14:textId="77777777" w:rsidR="009E224D" w:rsidRPr="00C91A6B" w:rsidRDefault="009E224D" w:rsidP="00C12640">
      <w:pPr>
        <w:pStyle w:val="a3"/>
        <w:tabs>
          <w:tab w:val="left" w:pos="709"/>
        </w:tabs>
        <w:ind w:left="0" w:right="0" w:firstLine="0"/>
        <w:jc w:val="center"/>
        <w:rPr>
          <w:rFonts w:ascii="Times New Roman" w:hAnsi="Times New Roman" w:cs="Times New Roman"/>
          <w:i/>
          <w:color w:val="000000" w:themeColor="text1"/>
          <w:lang w:val="ru-RU"/>
        </w:rPr>
      </w:pPr>
    </w:p>
    <w:tbl>
      <w:tblPr>
        <w:tblStyle w:val="TableNormal"/>
        <w:tblW w:w="0" w:type="auto"/>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3F9C0388" w14:textId="77777777">
        <w:trPr>
          <w:trHeight w:val="758"/>
        </w:trPr>
        <w:tc>
          <w:tcPr>
            <w:tcW w:w="1191" w:type="dxa"/>
          </w:tcPr>
          <w:p w14:paraId="7FB924E3"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7CC91B49"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4A28C56B"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192A6421"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0A4FF9B1"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392ABB84"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76883FB"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5148C1A8" w14:textId="77777777">
        <w:trPr>
          <w:trHeight w:val="553"/>
        </w:trPr>
        <w:tc>
          <w:tcPr>
            <w:tcW w:w="1191" w:type="dxa"/>
          </w:tcPr>
          <w:p w14:paraId="5F405FF5"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43AE14E4"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08645555"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5602" w:type="dxa"/>
          </w:tcPr>
          <w:p w14:paraId="0C2A63F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Создание художественных композиций (рисунок, </w:t>
            </w:r>
            <w:r w:rsidR="009D58BF" w:rsidRPr="00C91A6B">
              <w:rPr>
                <w:rFonts w:ascii="Times New Roman" w:hAnsi="Times New Roman" w:cs="Times New Roman"/>
                <w:color w:val="000000" w:themeColor="text1"/>
                <w:sz w:val="20"/>
                <w:szCs w:val="20"/>
                <w:lang w:val="ru-RU"/>
              </w:rPr>
              <w:t>аппли</w:t>
            </w:r>
            <w:r w:rsidRPr="00C91A6B">
              <w:rPr>
                <w:rFonts w:ascii="Times New Roman" w:hAnsi="Times New Roman" w:cs="Times New Roman"/>
                <w:color w:val="000000" w:themeColor="text1"/>
                <w:sz w:val="20"/>
                <w:szCs w:val="20"/>
                <w:lang w:val="ru-RU"/>
              </w:rPr>
              <w:t>кация и др.) по законам музыкальной формы</w:t>
            </w:r>
          </w:p>
        </w:tc>
      </w:tr>
      <w:tr w:rsidR="009E224D" w:rsidRPr="00025104" w14:paraId="59FE43AF" w14:textId="77777777">
        <w:trPr>
          <w:trHeight w:val="1750"/>
        </w:trPr>
        <w:tc>
          <w:tcPr>
            <w:tcW w:w="1191" w:type="dxa"/>
            <w:tcBorders>
              <w:left w:val="single" w:sz="6" w:space="0" w:color="231F20"/>
            </w:tcBorders>
          </w:tcPr>
          <w:p w14:paraId="6F3A313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Х)</w:t>
            </w:r>
          </w:p>
          <w:p w14:paraId="267E9CA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Pr>
          <w:p w14:paraId="624CFA8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Вариации</w:t>
            </w:r>
          </w:p>
        </w:tc>
        <w:tc>
          <w:tcPr>
            <w:tcW w:w="2211" w:type="dxa"/>
          </w:tcPr>
          <w:p w14:paraId="3E32EB0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Варьирование как принцип развития. Тема. </w:t>
            </w:r>
            <w:r w:rsidRPr="00C91A6B">
              <w:rPr>
                <w:rFonts w:ascii="Times New Roman" w:hAnsi="Times New Roman" w:cs="Times New Roman"/>
                <w:color w:val="000000" w:themeColor="text1"/>
                <w:sz w:val="20"/>
                <w:szCs w:val="20"/>
              </w:rPr>
              <w:t>Вариации</w:t>
            </w:r>
          </w:p>
        </w:tc>
        <w:tc>
          <w:tcPr>
            <w:tcW w:w="5602" w:type="dxa"/>
            <w:tcBorders>
              <w:bottom w:val="single" w:sz="6" w:space="0" w:color="231F20"/>
            </w:tcBorders>
          </w:tcPr>
          <w:p w14:paraId="4270107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произведений, сочинённых в форме вариаций. Наблюдение за развитием, изменением основной темы. Составление наглядной буквенной или графической схемы.</w:t>
            </w:r>
          </w:p>
          <w:p w14:paraId="603373C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ритмической партитуры, построенной по принципу вариаций.</w:t>
            </w:r>
          </w:p>
          <w:p w14:paraId="30EE548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422D2C0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Коллективная импровизация в форме вариаций</w:t>
            </w:r>
          </w:p>
        </w:tc>
      </w:tr>
    </w:tbl>
    <w:p w14:paraId="0A776D30" w14:textId="77777777" w:rsidR="009E224D" w:rsidRPr="00C91A6B" w:rsidRDefault="009E224D" w:rsidP="00C12640">
      <w:pPr>
        <w:tabs>
          <w:tab w:val="left" w:pos="709"/>
        </w:tabs>
        <w:jc w:val="center"/>
        <w:rPr>
          <w:rFonts w:ascii="Times New Roman" w:hAnsi="Times New Roman" w:cs="Times New Roman"/>
          <w:color w:val="000000" w:themeColor="text1"/>
          <w:sz w:val="20"/>
          <w:szCs w:val="20"/>
          <w:lang w:val="ru-RU"/>
        </w:rPr>
        <w:sectPr w:rsidR="009E224D" w:rsidRPr="00C91A6B">
          <w:footerReference w:type="even" r:id="rId35"/>
          <w:footnotePr>
            <w:numRestart w:val="eachPage"/>
          </w:footnotePr>
          <w:pgSz w:w="12020" w:h="7830" w:orient="landscape"/>
          <w:pgMar w:top="640" w:right="600" w:bottom="280" w:left="1020" w:header="0" w:footer="0" w:gutter="0"/>
          <w:cols w:space="720"/>
        </w:sectPr>
      </w:pPr>
    </w:p>
    <w:p w14:paraId="22A49166" w14:textId="76CE6D0A"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2 «Народная музыка России»</w:t>
      </w:r>
    </w:p>
    <w:p w14:paraId="1E6AAA0F" w14:textId="77777777" w:rsidR="009E224D" w:rsidRPr="00C91A6B" w:rsidRDefault="004D0A5B" w:rsidP="0041663B">
      <w:pPr>
        <w:pStyle w:val="a3"/>
        <w:tabs>
          <w:tab w:val="left" w:pos="709"/>
        </w:tabs>
        <w:spacing w:before="5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Данный модуль является одним из наиболее значимых. Цели воспитания национальной и гражданской идентичности, а также принцип «вхождения в музыку от родного порога» предполагают, что отправной точкой для </w:t>
      </w:r>
      <w:r w:rsidR="009D58BF" w:rsidRPr="00C91A6B">
        <w:rPr>
          <w:rFonts w:ascii="Times New Roman" w:hAnsi="Times New Roman" w:cs="Times New Roman"/>
          <w:color w:val="000000" w:themeColor="text1"/>
          <w:lang w:val="ru-RU"/>
        </w:rPr>
        <w:t>осво</w:t>
      </w:r>
      <w:r w:rsidRPr="00C91A6B">
        <w:rPr>
          <w:rFonts w:ascii="Times New Roman" w:hAnsi="Times New Roman" w:cs="Times New Roman"/>
          <w:color w:val="000000" w:themeColor="text1"/>
          <w:lang w:val="ru-RU"/>
        </w:rPr>
        <w:t>ения всего богатства и разнообразия музыки должна быть музыкальная культура родного края, своего народа, др</w:t>
      </w:r>
      <w:r w:rsidR="009D58BF" w:rsidRPr="00C91A6B">
        <w:rPr>
          <w:rFonts w:ascii="Times New Roman" w:hAnsi="Times New Roman" w:cs="Times New Roman"/>
          <w:color w:val="000000" w:themeColor="text1"/>
          <w:lang w:val="ru-RU"/>
        </w:rPr>
        <w:t>угих народов нашей страны. Необ</w:t>
      </w:r>
      <w:r w:rsidRPr="00C91A6B">
        <w:rPr>
          <w:rFonts w:ascii="Times New Roman" w:hAnsi="Times New Roman" w:cs="Times New Roman"/>
          <w:color w:val="000000" w:themeColor="text1"/>
          <w:lang w:val="ru-RU"/>
        </w:rPr>
        <w:t>ходимо обеспечить глубокое и содержател</w:t>
      </w:r>
      <w:r w:rsidR="009D58BF" w:rsidRPr="00C91A6B">
        <w:rPr>
          <w:rFonts w:ascii="Times New Roman" w:hAnsi="Times New Roman" w:cs="Times New Roman"/>
          <w:color w:val="000000" w:themeColor="text1"/>
          <w:lang w:val="ru-RU"/>
        </w:rPr>
        <w:t>ьное освоение основ традиционно</w:t>
      </w:r>
      <w:r w:rsidRPr="00C91A6B">
        <w:rPr>
          <w:rFonts w:ascii="Times New Roman" w:hAnsi="Times New Roman" w:cs="Times New Roman"/>
          <w:color w:val="000000" w:themeColor="text1"/>
          <w:lang w:val="ru-RU"/>
        </w:rPr>
        <w:t>го фольклора, отталкиваясь в первую очередь от материнского и детского фольклора, календарных обрядов и празд</w:t>
      </w:r>
      <w:r w:rsidR="009D58BF" w:rsidRPr="00C91A6B">
        <w:rPr>
          <w:rFonts w:ascii="Times New Roman" w:hAnsi="Times New Roman" w:cs="Times New Roman"/>
          <w:color w:val="000000" w:themeColor="text1"/>
          <w:lang w:val="ru-RU"/>
        </w:rPr>
        <w:t>ников. Особое внимание необходи</w:t>
      </w:r>
      <w:r w:rsidRPr="00C91A6B">
        <w:rPr>
          <w:rFonts w:ascii="Times New Roman" w:hAnsi="Times New Roman" w:cs="Times New Roman"/>
          <w:color w:val="000000" w:themeColor="text1"/>
          <w:lang w:val="ru-RU"/>
        </w:rPr>
        <w:t>мо уделить подлинному, аутентичному звучанию народной музыки, научить детей отличать настоящую народную музыку от эстрадных шоу-программ, эксплуатирующих фольклорный колорит.</w:t>
      </w:r>
    </w:p>
    <w:p w14:paraId="7D0AB72B" w14:textId="77777777" w:rsidR="009E224D" w:rsidRPr="00C91A6B" w:rsidRDefault="009E224D" w:rsidP="00C12640">
      <w:pPr>
        <w:pStyle w:val="a3"/>
        <w:tabs>
          <w:tab w:val="left" w:pos="709"/>
        </w:tabs>
        <w:ind w:left="0" w:right="0" w:firstLine="0"/>
        <w:jc w:val="center"/>
        <w:rPr>
          <w:rFonts w:ascii="Times New Roman" w:hAnsi="Times New Roman" w:cs="Times New Roman"/>
          <w:color w:val="000000" w:themeColor="text1"/>
          <w:lang w:val="ru-RU"/>
        </w:rPr>
      </w:pPr>
    </w:p>
    <w:tbl>
      <w:tblPr>
        <w:tblStyle w:val="TableNormal"/>
        <w:tblW w:w="0" w:type="auto"/>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1BF82227" w14:textId="77777777" w:rsidTr="0045182E">
        <w:trPr>
          <w:trHeight w:val="748"/>
        </w:trPr>
        <w:tc>
          <w:tcPr>
            <w:tcW w:w="1191" w:type="dxa"/>
          </w:tcPr>
          <w:p w14:paraId="1F21F5E4"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74E2FCAC"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p w14:paraId="43045250"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17D69C69"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p w14:paraId="1F3B175A"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top w:val="single" w:sz="6" w:space="0" w:color="231F20"/>
              <w:bottom w:val="single" w:sz="6" w:space="0" w:color="231F20"/>
            </w:tcBorders>
          </w:tcPr>
          <w:p w14:paraId="38FB9BCE"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p w14:paraId="27950BF3"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75301D17" w14:textId="77777777" w:rsidTr="0045182E">
        <w:trPr>
          <w:trHeight w:val="2208"/>
        </w:trPr>
        <w:tc>
          <w:tcPr>
            <w:tcW w:w="1191" w:type="dxa"/>
            <w:tcBorders>
              <w:left w:val="single" w:sz="6" w:space="0" w:color="231F20"/>
              <w:bottom w:val="single" w:sz="6" w:space="0" w:color="231F20"/>
            </w:tcBorders>
          </w:tcPr>
          <w:p w14:paraId="35AA658A" w14:textId="5CB213E1"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r w:rsidR="00502251"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1—2 уч. часа</w:t>
            </w:r>
          </w:p>
        </w:tc>
        <w:tc>
          <w:tcPr>
            <w:tcW w:w="1134" w:type="dxa"/>
          </w:tcPr>
          <w:p w14:paraId="650621F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Край, в </w:t>
            </w:r>
            <w:r w:rsidR="009D58BF" w:rsidRPr="00C91A6B">
              <w:rPr>
                <w:rFonts w:ascii="Times New Roman" w:hAnsi="Times New Roman" w:cs="Times New Roman"/>
                <w:color w:val="000000" w:themeColor="text1"/>
                <w:sz w:val="20"/>
                <w:szCs w:val="20"/>
                <w:lang w:val="ru-RU"/>
              </w:rPr>
              <w:t>кото</w:t>
            </w:r>
            <w:r w:rsidRPr="00C91A6B">
              <w:rPr>
                <w:rFonts w:ascii="Times New Roman" w:hAnsi="Times New Roman" w:cs="Times New Roman"/>
                <w:color w:val="000000" w:themeColor="text1"/>
                <w:sz w:val="20"/>
                <w:szCs w:val="20"/>
                <w:lang w:val="ru-RU"/>
              </w:rPr>
              <w:t>ром ты</w:t>
            </w:r>
          </w:p>
          <w:p w14:paraId="375201D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живёшь</w:t>
            </w:r>
          </w:p>
        </w:tc>
        <w:tc>
          <w:tcPr>
            <w:tcW w:w="2211" w:type="dxa"/>
            <w:tcBorders>
              <w:bottom w:val="single" w:sz="6" w:space="0" w:color="231F20"/>
            </w:tcBorders>
          </w:tcPr>
          <w:p w14:paraId="601D20F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Музыкальные традиции малой Родины. Песни, </w:t>
            </w:r>
            <w:r w:rsidR="009D58BF" w:rsidRPr="00C91A6B">
              <w:rPr>
                <w:rFonts w:ascii="Times New Roman" w:hAnsi="Times New Roman" w:cs="Times New Roman"/>
                <w:color w:val="000000" w:themeColor="text1"/>
                <w:sz w:val="20"/>
                <w:szCs w:val="20"/>
                <w:lang w:val="ru-RU"/>
              </w:rPr>
              <w:t>обряды, музыкаль</w:t>
            </w:r>
            <w:r w:rsidRPr="00C91A6B">
              <w:rPr>
                <w:rFonts w:ascii="Times New Roman" w:hAnsi="Times New Roman" w:cs="Times New Roman"/>
                <w:color w:val="000000" w:themeColor="text1"/>
                <w:sz w:val="20"/>
                <w:szCs w:val="20"/>
                <w:lang w:val="ru-RU"/>
              </w:rPr>
              <w:t>ные инструменты</w:t>
            </w:r>
          </w:p>
        </w:tc>
        <w:tc>
          <w:tcPr>
            <w:tcW w:w="5602" w:type="dxa"/>
            <w:tcBorders>
              <w:top w:val="single" w:sz="6" w:space="0" w:color="231F20"/>
              <w:bottom w:val="single" w:sz="6" w:space="0" w:color="231F20"/>
            </w:tcBorders>
          </w:tcPr>
          <w:p w14:paraId="5885B23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образцов традиционного </w:t>
            </w:r>
            <w:r w:rsidR="009D58BF" w:rsidRPr="00C91A6B">
              <w:rPr>
                <w:rFonts w:ascii="Times New Roman" w:hAnsi="Times New Roman" w:cs="Times New Roman"/>
                <w:color w:val="000000" w:themeColor="text1"/>
                <w:sz w:val="20"/>
                <w:szCs w:val="20"/>
                <w:lang w:val="ru-RU"/>
              </w:rPr>
              <w:t>фоль</w:t>
            </w:r>
            <w:r w:rsidRPr="00C91A6B">
              <w:rPr>
                <w:rFonts w:ascii="Times New Roman" w:hAnsi="Times New Roman" w:cs="Times New Roman"/>
                <w:color w:val="000000" w:themeColor="text1"/>
                <w:sz w:val="20"/>
                <w:szCs w:val="20"/>
                <w:lang w:val="ru-RU"/>
              </w:rPr>
              <w:t>клора своей местности, песен, посвящённых своей малой родине, песен композиторов-земляков.</w:t>
            </w:r>
          </w:p>
          <w:p w14:paraId="1C12BAB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Диалог с учителем о музыкальных традициях своего родного края.</w:t>
            </w:r>
          </w:p>
          <w:p w14:paraId="1591534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333792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видеофильма о культуре родного края. Посещение краеведческого музея.</w:t>
            </w:r>
          </w:p>
          <w:p w14:paraId="68BB517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этнографического спектакля, концерта</w:t>
            </w:r>
          </w:p>
        </w:tc>
      </w:tr>
      <w:tr w:rsidR="009E224D" w:rsidRPr="00C91A6B" w14:paraId="76B32503" w14:textId="77777777" w:rsidTr="0045182E">
        <w:trPr>
          <w:trHeight w:val="758"/>
        </w:trPr>
        <w:tc>
          <w:tcPr>
            <w:tcW w:w="1191" w:type="dxa"/>
          </w:tcPr>
          <w:p w14:paraId="7FF994BA"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24CBADBD"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4D50367"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6AF054CA"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20F1C970"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76C9917F"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2DDF9DBD"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2B15CDDF" w14:textId="77777777" w:rsidTr="0045182E">
        <w:trPr>
          <w:trHeight w:val="2848"/>
        </w:trPr>
        <w:tc>
          <w:tcPr>
            <w:tcW w:w="1191" w:type="dxa"/>
            <w:tcBorders>
              <w:left w:val="single" w:sz="6" w:space="0" w:color="231F20"/>
              <w:right w:val="single" w:sz="6" w:space="0" w:color="231F20"/>
            </w:tcBorders>
          </w:tcPr>
          <w:p w14:paraId="7D060E93" w14:textId="7CA7AE43"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r w:rsidR="00502251"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6C6A1A3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Русский фольклор</w:t>
            </w:r>
          </w:p>
        </w:tc>
        <w:tc>
          <w:tcPr>
            <w:tcW w:w="2211" w:type="dxa"/>
          </w:tcPr>
          <w:p w14:paraId="3D7D3AF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Русские народные песни (трудовые, солдатские, хороводные и др.). </w:t>
            </w:r>
            <w:r w:rsidRPr="00C91A6B">
              <w:rPr>
                <w:rFonts w:ascii="Times New Roman" w:hAnsi="Times New Roman" w:cs="Times New Roman"/>
                <w:color w:val="000000" w:themeColor="text1"/>
                <w:sz w:val="20"/>
                <w:szCs w:val="20"/>
              </w:rPr>
              <w:t>Детский фольклор (игровые, заклички, потешки, считалки, прибаутки)</w:t>
            </w:r>
          </w:p>
        </w:tc>
        <w:tc>
          <w:tcPr>
            <w:tcW w:w="5602" w:type="dxa"/>
            <w:tcBorders>
              <w:bottom w:val="single" w:sz="6" w:space="0" w:color="231F20"/>
            </w:tcBorders>
          </w:tcPr>
          <w:p w14:paraId="084B5D5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русских народных песен разных жанров.</w:t>
            </w:r>
          </w:p>
          <w:p w14:paraId="4E47822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Участие в коллективной традиционной музыкальной игре</w:t>
            </w:r>
            <w:r w:rsidR="005E520E" w:rsidRPr="00C91A6B">
              <w:rPr>
                <w:rStyle w:val="af2"/>
                <w:rFonts w:ascii="Times New Roman" w:hAnsi="Times New Roman" w:cs="Times New Roman"/>
                <w:color w:val="000000" w:themeColor="text1"/>
                <w:sz w:val="20"/>
                <w:szCs w:val="20"/>
                <w:vertAlign w:val="baseline"/>
                <w:lang w:val="ru-RU"/>
              </w:rPr>
              <w:footnoteReference w:id="17"/>
            </w:r>
            <w:r w:rsidRPr="00C91A6B">
              <w:rPr>
                <w:rFonts w:ascii="Times New Roman" w:hAnsi="Times New Roman" w:cs="Times New Roman"/>
                <w:color w:val="000000" w:themeColor="text1"/>
                <w:sz w:val="20"/>
                <w:szCs w:val="20"/>
                <w:lang w:val="ru-RU"/>
              </w:rPr>
              <w:t>.</w:t>
            </w:r>
          </w:p>
          <w:p w14:paraId="285905E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Сочинение мелодий, вокальная импровизация на основе текстов игрового детского фольклора.</w:t>
            </w:r>
          </w:p>
          <w:p w14:paraId="7A456DA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Ритмическая импровизация, сочинение аккомпанемента на ударных инструментах к изученным народным песням. </w:t>
            </w: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48C729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(фортепиано, синтезатор, свирель, блокфлейта, мелодика и др.) мелодий народных песен, прослеживание мелодии по нотной записи</w:t>
            </w:r>
          </w:p>
        </w:tc>
      </w:tr>
      <w:tr w:rsidR="009E224D" w:rsidRPr="00025104" w14:paraId="65BD605D" w14:textId="77777777" w:rsidTr="0045182E">
        <w:trPr>
          <w:trHeight w:val="2433"/>
        </w:trPr>
        <w:tc>
          <w:tcPr>
            <w:tcW w:w="1191" w:type="dxa"/>
            <w:tcBorders>
              <w:left w:val="single" w:sz="6" w:space="0" w:color="231F20"/>
              <w:bottom w:val="single" w:sz="6" w:space="0" w:color="231F20"/>
              <w:right w:val="single" w:sz="6" w:space="0" w:color="231F20"/>
            </w:tcBorders>
          </w:tcPr>
          <w:p w14:paraId="38D8C260" w14:textId="4AFD493D"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r w:rsidR="00880CF4" w:rsidRPr="00C91A6B">
              <w:rPr>
                <w:rFonts w:ascii="Times New Roman" w:hAnsi="Times New Roman" w:cs="Times New Roman"/>
                <w:color w:val="000000" w:themeColor="text1"/>
                <w:sz w:val="20"/>
                <w:szCs w:val="20"/>
              </w:rPr>
              <w:t xml:space="preserve"> </w:t>
            </w: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6EA5BA2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Русские народные </w:t>
            </w:r>
            <w:r w:rsidR="005E520E"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 xml:space="preserve">кальные </w:t>
            </w:r>
            <w:r w:rsidR="005E520E" w:rsidRPr="00C91A6B">
              <w:rPr>
                <w:rFonts w:ascii="Times New Roman" w:hAnsi="Times New Roman" w:cs="Times New Roman"/>
                <w:color w:val="000000" w:themeColor="text1"/>
                <w:sz w:val="20"/>
                <w:szCs w:val="20"/>
                <w:lang w:val="ru-RU"/>
              </w:rPr>
              <w:t>инстру</w:t>
            </w:r>
            <w:r w:rsidRPr="00C91A6B">
              <w:rPr>
                <w:rFonts w:ascii="Times New Roman" w:hAnsi="Times New Roman" w:cs="Times New Roman"/>
                <w:color w:val="000000" w:themeColor="text1"/>
                <w:sz w:val="20"/>
                <w:szCs w:val="20"/>
                <w:lang w:val="ru-RU"/>
              </w:rPr>
              <w:t>менты</w:t>
            </w:r>
          </w:p>
        </w:tc>
        <w:tc>
          <w:tcPr>
            <w:tcW w:w="2211" w:type="dxa"/>
            <w:tcBorders>
              <w:bottom w:val="single" w:sz="6" w:space="0" w:color="231F20"/>
            </w:tcBorders>
          </w:tcPr>
          <w:p w14:paraId="66E39634" w14:textId="77777777" w:rsidR="009E224D" w:rsidRPr="00C91A6B" w:rsidRDefault="005E520E"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Народные музыкаль</w:t>
            </w:r>
            <w:r w:rsidR="004D0A5B" w:rsidRPr="00C91A6B">
              <w:rPr>
                <w:rFonts w:ascii="Times New Roman" w:hAnsi="Times New Roman" w:cs="Times New Roman"/>
                <w:color w:val="000000" w:themeColor="text1"/>
                <w:sz w:val="20"/>
                <w:szCs w:val="20"/>
                <w:lang w:val="ru-RU"/>
              </w:rPr>
              <w:t>ные инструменты (балалайка, рожок, свирель, гусли, гармонь, ложки).</w:t>
            </w:r>
          </w:p>
          <w:p w14:paraId="4406248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Инструментальные наигрыши.</w:t>
            </w:r>
          </w:p>
          <w:p w14:paraId="3AB42E8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Плясовые мелодии</w:t>
            </w:r>
          </w:p>
        </w:tc>
        <w:tc>
          <w:tcPr>
            <w:tcW w:w="5602" w:type="dxa"/>
            <w:tcBorders>
              <w:top w:val="single" w:sz="6" w:space="0" w:color="231F20"/>
              <w:bottom w:val="single" w:sz="6" w:space="0" w:color="231F20"/>
            </w:tcBorders>
          </w:tcPr>
          <w:p w14:paraId="2D68CE1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внешним видом, особенностями исполнения и звучания русских народных инструментов.</w:t>
            </w:r>
          </w:p>
          <w:p w14:paraId="28B6861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на слух тембров инструментов. </w:t>
            </w:r>
            <w:r w:rsidR="005E520E" w:rsidRPr="00C91A6B">
              <w:rPr>
                <w:rFonts w:ascii="Times New Roman" w:hAnsi="Times New Roman" w:cs="Times New Roman"/>
                <w:color w:val="000000" w:themeColor="text1"/>
                <w:sz w:val="20"/>
                <w:szCs w:val="20"/>
                <w:lang w:val="ru-RU"/>
              </w:rPr>
              <w:t>Классифика</w:t>
            </w:r>
            <w:r w:rsidRPr="00C91A6B">
              <w:rPr>
                <w:rFonts w:ascii="Times New Roman" w:hAnsi="Times New Roman" w:cs="Times New Roman"/>
                <w:color w:val="000000" w:themeColor="text1"/>
                <w:sz w:val="20"/>
                <w:szCs w:val="20"/>
                <w:lang w:val="ru-RU"/>
              </w:rPr>
              <w:t xml:space="preserve">ция на группы духовых, ударных, струнных. </w:t>
            </w:r>
            <w:r w:rsidR="005E520E"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ная викторина на зн</w:t>
            </w:r>
            <w:r w:rsidR="005E520E" w:rsidRPr="00C91A6B">
              <w:rPr>
                <w:rFonts w:ascii="Times New Roman" w:hAnsi="Times New Roman" w:cs="Times New Roman"/>
                <w:color w:val="000000" w:themeColor="text1"/>
                <w:sz w:val="20"/>
                <w:szCs w:val="20"/>
                <w:lang w:val="ru-RU"/>
              </w:rPr>
              <w:t>ание тембров народных инструмен</w:t>
            </w:r>
            <w:r w:rsidRPr="00C91A6B">
              <w:rPr>
                <w:rFonts w:ascii="Times New Roman" w:hAnsi="Times New Roman" w:cs="Times New Roman"/>
                <w:color w:val="000000" w:themeColor="text1"/>
                <w:sz w:val="20"/>
                <w:szCs w:val="20"/>
                <w:lang w:val="ru-RU"/>
              </w:rPr>
              <w:t>тов.</w:t>
            </w:r>
          </w:p>
          <w:p w14:paraId="7D44173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Двигательная игра — импровизация-подражание игре на музыкальных инструментах.</w:t>
            </w:r>
          </w:p>
          <w:p w14:paraId="383BB5E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фортепианных пьес композиторов, исполнение песен, в которых присутствуют звукоизобразительные </w:t>
            </w:r>
            <w:r w:rsidR="005E520E" w:rsidRPr="00C91A6B">
              <w:rPr>
                <w:rFonts w:ascii="Times New Roman" w:hAnsi="Times New Roman" w:cs="Times New Roman"/>
                <w:color w:val="000000" w:themeColor="text1"/>
                <w:sz w:val="20"/>
                <w:szCs w:val="20"/>
                <w:lang w:val="ru-RU"/>
              </w:rPr>
              <w:t>эле</w:t>
            </w:r>
            <w:r w:rsidRPr="00C91A6B">
              <w:rPr>
                <w:rFonts w:ascii="Times New Roman" w:hAnsi="Times New Roman" w:cs="Times New Roman"/>
                <w:color w:val="000000" w:themeColor="text1"/>
                <w:sz w:val="20"/>
                <w:szCs w:val="20"/>
                <w:lang w:val="ru-RU"/>
              </w:rPr>
              <w:t>менты, подражание голосам народных инструментов.</w:t>
            </w:r>
          </w:p>
        </w:tc>
      </w:tr>
      <w:tr w:rsidR="009E224D" w:rsidRPr="00025104" w14:paraId="79EE7E6A" w14:textId="77777777" w:rsidTr="0045182E">
        <w:trPr>
          <w:trHeight w:val="1153"/>
        </w:trPr>
        <w:tc>
          <w:tcPr>
            <w:tcW w:w="1191" w:type="dxa"/>
          </w:tcPr>
          <w:p w14:paraId="1A391DCD"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C39116C"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545E2ECE"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Pr>
          <w:p w14:paraId="3C36751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037E96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видеофильма о русских музыкальных </w:t>
            </w:r>
            <w:r w:rsidR="005E520E" w:rsidRPr="00C91A6B">
              <w:rPr>
                <w:rFonts w:ascii="Times New Roman" w:hAnsi="Times New Roman" w:cs="Times New Roman"/>
                <w:color w:val="000000" w:themeColor="text1"/>
                <w:sz w:val="20"/>
                <w:szCs w:val="20"/>
                <w:lang w:val="ru-RU"/>
              </w:rPr>
              <w:t>инстру</w:t>
            </w:r>
            <w:r w:rsidRPr="00C91A6B">
              <w:rPr>
                <w:rFonts w:ascii="Times New Roman" w:hAnsi="Times New Roman" w:cs="Times New Roman"/>
                <w:color w:val="000000" w:themeColor="text1"/>
                <w:sz w:val="20"/>
                <w:szCs w:val="20"/>
                <w:lang w:val="ru-RU"/>
              </w:rPr>
              <w:t>ментах.</w:t>
            </w:r>
          </w:p>
          <w:p w14:paraId="4C01BE4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музыкального или краеведческого музея. Освоение простейших навыков игры на свирели, ложках</w:t>
            </w:r>
          </w:p>
        </w:tc>
      </w:tr>
      <w:tr w:rsidR="009E224D" w:rsidRPr="00025104" w14:paraId="0EF32639" w14:textId="77777777" w:rsidTr="0045182E">
        <w:trPr>
          <w:trHeight w:val="2550"/>
        </w:trPr>
        <w:tc>
          <w:tcPr>
            <w:tcW w:w="1191" w:type="dxa"/>
            <w:tcBorders>
              <w:left w:val="single" w:sz="6" w:space="0" w:color="231F20"/>
              <w:right w:val="single" w:sz="6" w:space="0" w:color="231F20"/>
            </w:tcBorders>
          </w:tcPr>
          <w:p w14:paraId="4D749EA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0DF7F13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7BECD44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Сказки, мифы и легенды</w:t>
            </w:r>
          </w:p>
        </w:tc>
        <w:tc>
          <w:tcPr>
            <w:tcW w:w="2211" w:type="dxa"/>
          </w:tcPr>
          <w:p w14:paraId="479925E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Народные сказители. Русские народные сказания, былины.</w:t>
            </w:r>
          </w:p>
          <w:p w14:paraId="594EDA1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Эпос народов России</w:t>
            </w:r>
            <w:r w:rsidR="005E520E" w:rsidRPr="00C91A6B">
              <w:rPr>
                <w:rStyle w:val="af2"/>
                <w:rFonts w:ascii="Times New Roman" w:hAnsi="Times New Roman" w:cs="Times New Roman"/>
                <w:color w:val="000000" w:themeColor="text1"/>
                <w:sz w:val="20"/>
                <w:szCs w:val="20"/>
                <w:vertAlign w:val="baseline"/>
                <w:lang w:val="ru-RU"/>
              </w:rPr>
              <w:footnoteReference w:id="18"/>
            </w:r>
            <w:r w:rsidRPr="00C91A6B">
              <w:rPr>
                <w:rFonts w:ascii="Times New Roman" w:hAnsi="Times New Roman" w:cs="Times New Roman"/>
                <w:color w:val="000000" w:themeColor="text1"/>
                <w:sz w:val="20"/>
                <w:szCs w:val="20"/>
                <w:lang w:val="ru-RU"/>
              </w:rPr>
              <w:t>.</w:t>
            </w:r>
          </w:p>
          <w:p w14:paraId="41127F4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Сказки и легенды о музыке</w:t>
            </w:r>
          </w:p>
          <w:p w14:paraId="7DA97A1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 музыкантах</w:t>
            </w:r>
          </w:p>
        </w:tc>
        <w:tc>
          <w:tcPr>
            <w:tcW w:w="5602" w:type="dxa"/>
            <w:tcBorders>
              <w:bottom w:val="single" w:sz="6" w:space="0" w:color="231F20"/>
            </w:tcBorders>
          </w:tcPr>
          <w:p w14:paraId="69BEBAF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манерой сказывания нараспев. Слушание сказок, былин, эпических сказаний, рассказываемых нараспев.</w:t>
            </w:r>
          </w:p>
          <w:p w14:paraId="5518AA4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 инструментальной </w:t>
            </w:r>
            <w:r w:rsidR="005E520E" w:rsidRPr="00C91A6B">
              <w:rPr>
                <w:rFonts w:ascii="Times New Roman" w:hAnsi="Times New Roman" w:cs="Times New Roman"/>
                <w:color w:val="000000" w:themeColor="text1"/>
                <w:sz w:val="20"/>
                <w:szCs w:val="20"/>
                <w:lang w:val="ru-RU"/>
              </w:rPr>
              <w:t>музыке определение на слух музы</w:t>
            </w:r>
            <w:r w:rsidRPr="00C91A6B">
              <w:rPr>
                <w:rFonts w:ascii="Times New Roman" w:hAnsi="Times New Roman" w:cs="Times New Roman"/>
                <w:color w:val="000000" w:themeColor="text1"/>
                <w:sz w:val="20"/>
                <w:szCs w:val="20"/>
                <w:lang w:val="ru-RU"/>
              </w:rPr>
              <w:t>кальных интонаций речитативного характера.</w:t>
            </w:r>
          </w:p>
          <w:p w14:paraId="2E48E68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Создание иллюстраций к прослушанным музыкальным и литературным произведениям.</w:t>
            </w:r>
          </w:p>
          <w:p w14:paraId="3DC1354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8264D1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фильмов, мультфильмов, созданных на основе былин, сказаний.</w:t>
            </w:r>
          </w:p>
          <w:p w14:paraId="306788A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Речитативная импровизация — чтение нараспев </w:t>
            </w:r>
            <w:r w:rsidR="005E520E" w:rsidRPr="00C91A6B">
              <w:rPr>
                <w:rFonts w:ascii="Times New Roman" w:hAnsi="Times New Roman" w:cs="Times New Roman"/>
                <w:color w:val="000000" w:themeColor="text1"/>
                <w:sz w:val="20"/>
                <w:szCs w:val="20"/>
                <w:lang w:val="ru-RU"/>
              </w:rPr>
              <w:t>фрагмен</w:t>
            </w:r>
            <w:r w:rsidRPr="00C91A6B">
              <w:rPr>
                <w:rFonts w:ascii="Times New Roman" w:hAnsi="Times New Roman" w:cs="Times New Roman"/>
                <w:color w:val="000000" w:themeColor="text1"/>
                <w:sz w:val="20"/>
                <w:szCs w:val="20"/>
                <w:lang w:val="ru-RU"/>
              </w:rPr>
              <w:t>та сказки, былины</w:t>
            </w:r>
          </w:p>
        </w:tc>
      </w:tr>
      <w:tr w:rsidR="009E224D" w:rsidRPr="00025104" w14:paraId="0562DD68" w14:textId="77777777" w:rsidTr="0045182E">
        <w:trPr>
          <w:trHeight w:val="1148"/>
        </w:trPr>
        <w:tc>
          <w:tcPr>
            <w:tcW w:w="1191" w:type="dxa"/>
          </w:tcPr>
          <w:p w14:paraId="210E163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p>
          <w:p w14:paraId="3477676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 уч. часа</w:t>
            </w:r>
          </w:p>
        </w:tc>
        <w:tc>
          <w:tcPr>
            <w:tcW w:w="1134" w:type="dxa"/>
          </w:tcPr>
          <w:p w14:paraId="63C73E2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Жанры </w:t>
            </w:r>
            <w:r w:rsidR="005E520E"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 xml:space="preserve">кального </w:t>
            </w:r>
            <w:r w:rsidR="005E520E" w:rsidRPr="00C91A6B">
              <w:rPr>
                <w:rFonts w:ascii="Times New Roman" w:hAnsi="Times New Roman" w:cs="Times New Roman"/>
                <w:color w:val="000000" w:themeColor="text1"/>
                <w:sz w:val="20"/>
                <w:szCs w:val="20"/>
                <w:lang w:val="ru-RU"/>
              </w:rPr>
              <w:t>фольк</w:t>
            </w:r>
            <w:r w:rsidRPr="00C91A6B">
              <w:rPr>
                <w:rFonts w:ascii="Times New Roman" w:hAnsi="Times New Roman" w:cs="Times New Roman"/>
                <w:color w:val="000000" w:themeColor="text1"/>
                <w:sz w:val="20"/>
                <w:szCs w:val="20"/>
                <w:lang w:val="ru-RU"/>
              </w:rPr>
              <w:t>лора</w:t>
            </w:r>
          </w:p>
        </w:tc>
        <w:tc>
          <w:tcPr>
            <w:tcW w:w="2211" w:type="dxa"/>
          </w:tcPr>
          <w:p w14:paraId="6DA72BB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Фольклорные </w:t>
            </w:r>
            <w:r w:rsidR="005E520E" w:rsidRPr="00C91A6B">
              <w:rPr>
                <w:rFonts w:ascii="Times New Roman" w:hAnsi="Times New Roman" w:cs="Times New Roman"/>
                <w:color w:val="000000" w:themeColor="text1"/>
                <w:sz w:val="20"/>
                <w:szCs w:val="20"/>
                <w:lang w:val="ru-RU"/>
              </w:rPr>
              <w:t>жан</w:t>
            </w:r>
            <w:r w:rsidRPr="00C91A6B">
              <w:rPr>
                <w:rFonts w:ascii="Times New Roman" w:hAnsi="Times New Roman" w:cs="Times New Roman"/>
                <w:color w:val="000000" w:themeColor="text1"/>
                <w:sz w:val="20"/>
                <w:szCs w:val="20"/>
                <w:lang w:val="ru-RU"/>
              </w:rPr>
              <w:t xml:space="preserve">ры, общие для всех народов: лирические, трудовые, </w:t>
            </w:r>
            <w:r w:rsidR="005E520E" w:rsidRPr="00C91A6B">
              <w:rPr>
                <w:rFonts w:ascii="Times New Roman" w:hAnsi="Times New Roman" w:cs="Times New Roman"/>
                <w:color w:val="000000" w:themeColor="text1"/>
                <w:sz w:val="20"/>
                <w:szCs w:val="20"/>
                <w:lang w:val="ru-RU"/>
              </w:rPr>
              <w:t>колыбель</w:t>
            </w:r>
            <w:r w:rsidRPr="00C91A6B">
              <w:rPr>
                <w:rFonts w:ascii="Times New Roman" w:hAnsi="Times New Roman" w:cs="Times New Roman"/>
                <w:color w:val="000000" w:themeColor="text1"/>
                <w:sz w:val="20"/>
                <w:szCs w:val="20"/>
                <w:lang w:val="ru-RU"/>
              </w:rPr>
              <w:t>ные песни, танцы</w:t>
            </w:r>
          </w:p>
        </w:tc>
        <w:tc>
          <w:tcPr>
            <w:tcW w:w="5602" w:type="dxa"/>
            <w:tcBorders>
              <w:top w:val="single" w:sz="6" w:space="0" w:color="231F20"/>
              <w:bottom w:val="single" w:sz="6" w:space="0" w:color="231F20"/>
            </w:tcBorders>
          </w:tcPr>
          <w:p w14:paraId="4143E58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Различение на слух контрастных по характеру </w:t>
            </w:r>
            <w:r w:rsidR="005E520E" w:rsidRPr="00C91A6B">
              <w:rPr>
                <w:rFonts w:ascii="Times New Roman" w:hAnsi="Times New Roman" w:cs="Times New Roman"/>
                <w:color w:val="000000" w:themeColor="text1"/>
                <w:sz w:val="20"/>
                <w:szCs w:val="20"/>
                <w:lang w:val="ru-RU"/>
              </w:rPr>
              <w:t>фольклор</w:t>
            </w:r>
            <w:r w:rsidRPr="00C91A6B">
              <w:rPr>
                <w:rFonts w:ascii="Times New Roman" w:hAnsi="Times New Roman" w:cs="Times New Roman"/>
                <w:color w:val="000000" w:themeColor="text1"/>
                <w:sz w:val="20"/>
                <w:szCs w:val="20"/>
                <w:lang w:val="ru-RU"/>
              </w:rPr>
              <w:t xml:space="preserve">ных жанров: колыбельная, трудовая, лирическая, </w:t>
            </w:r>
            <w:r w:rsidR="005E520E" w:rsidRPr="00C91A6B">
              <w:rPr>
                <w:rFonts w:ascii="Times New Roman" w:hAnsi="Times New Roman" w:cs="Times New Roman"/>
                <w:color w:val="000000" w:themeColor="text1"/>
                <w:sz w:val="20"/>
                <w:szCs w:val="20"/>
                <w:lang w:val="ru-RU"/>
              </w:rPr>
              <w:t>плясо</w:t>
            </w:r>
            <w:r w:rsidRPr="00C91A6B">
              <w:rPr>
                <w:rFonts w:ascii="Times New Roman" w:hAnsi="Times New Roman" w:cs="Times New Roman"/>
                <w:color w:val="000000" w:themeColor="text1"/>
                <w:sz w:val="20"/>
                <w:szCs w:val="20"/>
                <w:lang w:val="ru-RU"/>
              </w:rPr>
              <w:t>вая. Определение, характеристика типичных элементов музыкального языка (темп, ритм, мелодия, динамика</w:t>
            </w:r>
          </w:p>
          <w:p w14:paraId="64C8C60D"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др.), состава исполнителей.</w:t>
            </w:r>
          </w:p>
        </w:tc>
      </w:tr>
      <w:tr w:rsidR="009E224D" w:rsidRPr="00C91A6B" w14:paraId="34976580" w14:textId="77777777" w:rsidTr="0045182E">
        <w:trPr>
          <w:trHeight w:val="758"/>
        </w:trPr>
        <w:tc>
          <w:tcPr>
            <w:tcW w:w="1191" w:type="dxa"/>
          </w:tcPr>
          <w:p w14:paraId="3A63F3D0"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278D4822"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72150475"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2B5900FB"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1087560F"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32FD2BC2"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5846EB2"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4403D1EA" w14:textId="77777777" w:rsidTr="0045182E">
        <w:trPr>
          <w:trHeight w:val="2744"/>
        </w:trPr>
        <w:tc>
          <w:tcPr>
            <w:tcW w:w="1191" w:type="dxa"/>
            <w:tcBorders>
              <w:left w:val="single" w:sz="6" w:space="0" w:color="231F20"/>
              <w:right w:val="single" w:sz="6" w:space="0" w:color="231F20"/>
            </w:tcBorders>
          </w:tcPr>
          <w:p w14:paraId="2F1DBA3D"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1134" w:type="dxa"/>
            <w:tcBorders>
              <w:left w:val="single" w:sz="6" w:space="0" w:color="231F20"/>
            </w:tcBorders>
          </w:tcPr>
          <w:p w14:paraId="227E8EBA"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6C3643D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 пляски. </w:t>
            </w:r>
            <w:r w:rsidR="005E520E" w:rsidRPr="00C91A6B">
              <w:rPr>
                <w:rFonts w:ascii="Times New Roman" w:hAnsi="Times New Roman" w:cs="Times New Roman"/>
                <w:color w:val="000000" w:themeColor="text1"/>
                <w:sz w:val="20"/>
                <w:szCs w:val="20"/>
                <w:lang w:val="ru-RU"/>
              </w:rPr>
              <w:t>Традици</w:t>
            </w:r>
            <w:r w:rsidRPr="00C91A6B">
              <w:rPr>
                <w:rFonts w:ascii="Times New Roman" w:hAnsi="Times New Roman" w:cs="Times New Roman"/>
                <w:color w:val="000000" w:themeColor="text1"/>
                <w:sz w:val="20"/>
                <w:szCs w:val="20"/>
                <w:lang w:val="ru-RU"/>
              </w:rPr>
              <w:t>онные музыкальные инструменты</w:t>
            </w:r>
          </w:p>
        </w:tc>
        <w:tc>
          <w:tcPr>
            <w:tcW w:w="5602" w:type="dxa"/>
            <w:tcBorders>
              <w:bottom w:val="single" w:sz="6" w:space="0" w:color="231F20"/>
            </w:tcBorders>
          </w:tcPr>
          <w:p w14:paraId="78D694B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тембра музыкальных инструментов, </w:t>
            </w:r>
            <w:r w:rsidR="005E520E" w:rsidRPr="00C91A6B">
              <w:rPr>
                <w:rFonts w:ascii="Times New Roman" w:hAnsi="Times New Roman" w:cs="Times New Roman"/>
                <w:color w:val="000000" w:themeColor="text1"/>
                <w:sz w:val="20"/>
                <w:szCs w:val="20"/>
                <w:lang w:val="ru-RU"/>
              </w:rPr>
              <w:t>отнесе</w:t>
            </w:r>
            <w:r w:rsidRPr="00C91A6B">
              <w:rPr>
                <w:rFonts w:ascii="Times New Roman" w:hAnsi="Times New Roman" w:cs="Times New Roman"/>
                <w:color w:val="000000" w:themeColor="text1"/>
                <w:sz w:val="20"/>
                <w:szCs w:val="20"/>
                <w:lang w:val="ru-RU"/>
              </w:rPr>
              <w:t>ние к одной из групп (духовые, ударные, струнные).</w:t>
            </w:r>
          </w:p>
          <w:p w14:paraId="5B14B82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песен разных жанров, </w:t>
            </w:r>
            <w:r w:rsidR="005E520E" w:rsidRPr="00C91A6B">
              <w:rPr>
                <w:rFonts w:ascii="Times New Roman" w:hAnsi="Times New Roman" w:cs="Times New Roman"/>
                <w:color w:val="000000" w:themeColor="text1"/>
                <w:sz w:val="20"/>
                <w:szCs w:val="20"/>
                <w:lang w:val="ru-RU"/>
              </w:rPr>
              <w:t>относя</w:t>
            </w:r>
            <w:r w:rsidRPr="00C91A6B">
              <w:rPr>
                <w:rFonts w:ascii="Times New Roman" w:hAnsi="Times New Roman" w:cs="Times New Roman"/>
                <w:color w:val="000000" w:themeColor="text1"/>
                <w:sz w:val="20"/>
                <w:szCs w:val="20"/>
                <w:lang w:val="ru-RU"/>
              </w:rPr>
              <w:t xml:space="preserve">щихся к фольклору разных народов Российской </w:t>
            </w:r>
            <w:r w:rsidR="005E520E" w:rsidRPr="00C91A6B">
              <w:rPr>
                <w:rFonts w:ascii="Times New Roman" w:hAnsi="Times New Roman" w:cs="Times New Roman"/>
                <w:color w:val="000000" w:themeColor="text1"/>
                <w:sz w:val="20"/>
                <w:szCs w:val="20"/>
                <w:lang w:val="ru-RU"/>
              </w:rPr>
              <w:t>Феде</w:t>
            </w:r>
            <w:r w:rsidRPr="00C91A6B">
              <w:rPr>
                <w:rFonts w:ascii="Times New Roman" w:hAnsi="Times New Roman" w:cs="Times New Roman"/>
                <w:color w:val="000000" w:themeColor="text1"/>
                <w:sz w:val="20"/>
                <w:szCs w:val="20"/>
                <w:lang w:val="ru-RU"/>
              </w:rPr>
              <w:t>рации.</w:t>
            </w:r>
          </w:p>
          <w:p w14:paraId="44E9918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Импровизации, сочинение к ним ритмических </w:t>
            </w:r>
            <w:r w:rsidR="005E520E" w:rsidRPr="00C91A6B">
              <w:rPr>
                <w:rFonts w:ascii="Times New Roman" w:hAnsi="Times New Roman" w:cs="Times New Roman"/>
                <w:color w:val="000000" w:themeColor="text1"/>
                <w:sz w:val="20"/>
                <w:szCs w:val="20"/>
                <w:lang w:val="ru-RU"/>
              </w:rPr>
              <w:t>аккомпа</w:t>
            </w:r>
            <w:r w:rsidRPr="00C91A6B">
              <w:rPr>
                <w:rFonts w:ascii="Times New Roman" w:hAnsi="Times New Roman" w:cs="Times New Roman"/>
                <w:color w:val="000000" w:themeColor="text1"/>
                <w:sz w:val="20"/>
                <w:szCs w:val="20"/>
                <w:lang w:val="ru-RU"/>
              </w:rPr>
              <w:t xml:space="preserve">нементов (звучащими жестами, на ударных </w:t>
            </w:r>
            <w:r w:rsidR="005E520E" w:rsidRPr="00C91A6B">
              <w:rPr>
                <w:rFonts w:ascii="Times New Roman" w:hAnsi="Times New Roman" w:cs="Times New Roman"/>
                <w:color w:val="000000" w:themeColor="text1"/>
                <w:sz w:val="20"/>
                <w:szCs w:val="20"/>
                <w:lang w:val="ru-RU"/>
              </w:rPr>
              <w:t>инструмен</w:t>
            </w:r>
            <w:r w:rsidRPr="00C91A6B">
              <w:rPr>
                <w:rFonts w:ascii="Times New Roman" w:hAnsi="Times New Roman" w:cs="Times New Roman"/>
                <w:color w:val="000000" w:themeColor="text1"/>
                <w:sz w:val="20"/>
                <w:szCs w:val="20"/>
                <w:lang w:val="ru-RU"/>
              </w:rPr>
              <w:t>тах).</w:t>
            </w:r>
          </w:p>
          <w:p w14:paraId="4F7FB377"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7114BF8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(см. выше) мелодий народных песен, прослеживание мелодии по нотной записи</w:t>
            </w:r>
          </w:p>
        </w:tc>
      </w:tr>
      <w:tr w:rsidR="009E224D" w:rsidRPr="00025104" w14:paraId="47977744" w14:textId="77777777" w:rsidTr="0045182E">
        <w:trPr>
          <w:trHeight w:val="2535"/>
        </w:trPr>
        <w:tc>
          <w:tcPr>
            <w:tcW w:w="1191" w:type="dxa"/>
            <w:tcBorders>
              <w:left w:val="single" w:sz="6" w:space="0" w:color="231F20"/>
              <w:bottom w:val="single" w:sz="6" w:space="0" w:color="231F20"/>
              <w:right w:val="single" w:sz="6" w:space="0" w:color="231F20"/>
            </w:tcBorders>
          </w:tcPr>
          <w:p w14:paraId="6198E93A"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Е)</w:t>
            </w:r>
          </w:p>
          <w:p w14:paraId="4238538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05E831E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Народные </w:t>
            </w:r>
            <w:r w:rsidR="005E520E" w:rsidRPr="00C91A6B">
              <w:rPr>
                <w:rFonts w:ascii="Times New Roman" w:hAnsi="Times New Roman" w:cs="Times New Roman"/>
                <w:color w:val="000000" w:themeColor="text1"/>
                <w:sz w:val="20"/>
                <w:szCs w:val="20"/>
              </w:rPr>
              <w:t>праздни</w:t>
            </w:r>
            <w:r w:rsidRPr="00C91A6B">
              <w:rPr>
                <w:rFonts w:ascii="Times New Roman" w:hAnsi="Times New Roman" w:cs="Times New Roman"/>
                <w:color w:val="000000" w:themeColor="text1"/>
                <w:sz w:val="20"/>
                <w:szCs w:val="20"/>
              </w:rPr>
              <w:t>ки</w:t>
            </w:r>
          </w:p>
        </w:tc>
        <w:tc>
          <w:tcPr>
            <w:tcW w:w="2211" w:type="dxa"/>
            <w:tcBorders>
              <w:bottom w:val="single" w:sz="6" w:space="0" w:color="231F20"/>
            </w:tcBorders>
          </w:tcPr>
          <w:p w14:paraId="37CEA9E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Обряды, игры, хороводы, </w:t>
            </w:r>
            <w:r w:rsidR="005E520E" w:rsidRPr="00C91A6B">
              <w:rPr>
                <w:rFonts w:ascii="Times New Roman" w:hAnsi="Times New Roman" w:cs="Times New Roman"/>
                <w:color w:val="000000" w:themeColor="text1"/>
                <w:sz w:val="20"/>
                <w:szCs w:val="20"/>
                <w:lang w:val="ru-RU"/>
              </w:rPr>
              <w:t>празднич</w:t>
            </w:r>
            <w:r w:rsidRPr="00C91A6B">
              <w:rPr>
                <w:rFonts w:ascii="Times New Roman" w:hAnsi="Times New Roman" w:cs="Times New Roman"/>
                <w:color w:val="000000" w:themeColor="text1"/>
                <w:sz w:val="20"/>
                <w:szCs w:val="20"/>
                <w:lang w:val="ru-RU"/>
              </w:rPr>
              <w:t>ная символика —</w:t>
            </w:r>
          </w:p>
          <w:p w14:paraId="0E58037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 примере одного или нескольких народных праздников</w:t>
            </w:r>
            <w:r w:rsidR="005E520E" w:rsidRPr="00C91A6B">
              <w:rPr>
                <w:rStyle w:val="af2"/>
                <w:rFonts w:ascii="Times New Roman" w:hAnsi="Times New Roman" w:cs="Times New Roman"/>
                <w:color w:val="000000" w:themeColor="text1"/>
                <w:sz w:val="20"/>
                <w:szCs w:val="20"/>
                <w:vertAlign w:val="baseline"/>
                <w:lang w:val="ru-RU"/>
              </w:rPr>
              <w:footnoteReference w:id="19"/>
            </w:r>
          </w:p>
        </w:tc>
        <w:tc>
          <w:tcPr>
            <w:tcW w:w="5602" w:type="dxa"/>
            <w:tcBorders>
              <w:top w:val="single" w:sz="6" w:space="0" w:color="231F20"/>
              <w:bottom w:val="single" w:sz="6" w:space="0" w:color="231F20"/>
            </w:tcBorders>
          </w:tcPr>
          <w:p w14:paraId="6189C73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праздничными обычаями, обрядами, </w:t>
            </w:r>
            <w:r w:rsidR="005E520E" w:rsidRPr="00C91A6B">
              <w:rPr>
                <w:rFonts w:ascii="Times New Roman" w:hAnsi="Times New Roman" w:cs="Times New Roman"/>
                <w:color w:val="000000" w:themeColor="text1"/>
                <w:sz w:val="20"/>
                <w:szCs w:val="20"/>
                <w:lang w:val="ru-RU"/>
              </w:rPr>
              <w:t>быто</w:t>
            </w:r>
            <w:r w:rsidRPr="00C91A6B">
              <w:rPr>
                <w:rFonts w:ascii="Times New Roman" w:hAnsi="Times New Roman" w:cs="Times New Roman"/>
                <w:color w:val="000000" w:themeColor="text1"/>
                <w:sz w:val="20"/>
                <w:szCs w:val="20"/>
                <w:lang w:val="ru-RU"/>
              </w:rPr>
              <w:t>вавшими ранее и сохранившимися сегодня у различных народностей Российской Федерации.</w:t>
            </w:r>
          </w:p>
          <w:p w14:paraId="7DAB904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песен, реконструкция фрагмента обряда, участие в коллективной традиционной игре</w:t>
            </w:r>
            <w:r w:rsidR="005E520E" w:rsidRPr="00C91A6B">
              <w:rPr>
                <w:rStyle w:val="af2"/>
                <w:rFonts w:ascii="Times New Roman" w:hAnsi="Times New Roman" w:cs="Times New Roman"/>
                <w:color w:val="000000" w:themeColor="text1"/>
                <w:sz w:val="20"/>
                <w:szCs w:val="20"/>
                <w:vertAlign w:val="baseline"/>
                <w:lang w:val="ru-RU"/>
              </w:rPr>
              <w:footnoteReference w:id="20"/>
            </w:r>
            <w:r w:rsidRPr="00C91A6B">
              <w:rPr>
                <w:rFonts w:ascii="Times New Roman" w:hAnsi="Times New Roman" w:cs="Times New Roman"/>
                <w:color w:val="000000" w:themeColor="text1"/>
                <w:sz w:val="20"/>
                <w:szCs w:val="20"/>
                <w:lang w:val="ru-RU"/>
              </w:rPr>
              <w:t>.</w:t>
            </w:r>
          </w:p>
          <w:p w14:paraId="39CA8F5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2AEADCF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фильма/ мультфильма, рассказывающего о символике фольклорного праздника.</w:t>
            </w:r>
          </w:p>
          <w:p w14:paraId="0F2CDFE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театра, театрализованного представления. Участие в народных гуляньях на улицах родного города, посёлка</w:t>
            </w:r>
          </w:p>
        </w:tc>
      </w:tr>
      <w:tr w:rsidR="009E224D" w:rsidRPr="00C91A6B" w14:paraId="3A5E8EBD" w14:textId="77777777" w:rsidTr="0045182E">
        <w:trPr>
          <w:trHeight w:val="1503"/>
        </w:trPr>
        <w:tc>
          <w:tcPr>
            <w:tcW w:w="1191" w:type="dxa"/>
            <w:tcBorders>
              <w:left w:val="single" w:sz="6" w:space="0" w:color="231F20"/>
            </w:tcBorders>
          </w:tcPr>
          <w:p w14:paraId="7C82FCB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Ж)</w:t>
            </w:r>
          </w:p>
          <w:p w14:paraId="4825B699"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Pr>
          <w:p w14:paraId="69DAD56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Первые артисты, народный театр</w:t>
            </w:r>
          </w:p>
        </w:tc>
        <w:tc>
          <w:tcPr>
            <w:tcW w:w="2211" w:type="dxa"/>
          </w:tcPr>
          <w:p w14:paraId="0B390D9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Скоморохи. Ярмарочный балаган. Вертеп</w:t>
            </w:r>
          </w:p>
        </w:tc>
        <w:tc>
          <w:tcPr>
            <w:tcW w:w="5602" w:type="dxa"/>
          </w:tcPr>
          <w:p w14:paraId="26CAE61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Чтение учебных, справочных текстов по теме. Диалог с учителем.</w:t>
            </w:r>
          </w:p>
          <w:p w14:paraId="50E90B51"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скоморошин.</w:t>
            </w:r>
          </w:p>
          <w:p w14:paraId="176406E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7369BC0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фильма/ мультфильма, фрагмента </w:t>
            </w:r>
            <w:r w:rsidR="005E520E" w:rsidRPr="00C91A6B">
              <w:rPr>
                <w:rFonts w:ascii="Times New Roman" w:hAnsi="Times New Roman" w:cs="Times New Roman"/>
                <w:color w:val="000000" w:themeColor="text1"/>
                <w:sz w:val="20"/>
                <w:szCs w:val="20"/>
                <w:lang w:val="ru-RU"/>
              </w:rPr>
              <w:t>музыкально</w:t>
            </w:r>
            <w:r w:rsidRPr="00C91A6B">
              <w:rPr>
                <w:rFonts w:ascii="Times New Roman" w:hAnsi="Times New Roman" w:cs="Times New Roman"/>
                <w:color w:val="000000" w:themeColor="text1"/>
                <w:sz w:val="20"/>
                <w:szCs w:val="20"/>
                <w:lang w:val="ru-RU"/>
              </w:rPr>
              <w:t>го спектакля. Творческий проект — театрализованная постановка</w:t>
            </w:r>
          </w:p>
        </w:tc>
      </w:tr>
      <w:tr w:rsidR="009E224D" w:rsidRPr="00025104" w14:paraId="276E9608" w14:textId="77777777" w:rsidTr="0045182E">
        <w:trPr>
          <w:trHeight w:val="2082"/>
        </w:trPr>
        <w:tc>
          <w:tcPr>
            <w:tcW w:w="1191" w:type="dxa"/>
            <w:tcBorders>
              <w:left w:val="single" w:sz="6" w:space="0" w:color="231F20"/>
            </w:tcBorders>
          </w:tcPr>
          <w:p w14:paraId="5896C5C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w:t>
            </w:r>
          </w:p>
          <w:p w14:paraId="2B2EF47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2—8 уч. часов</w:t>
            </w:r>
          </w:p>
        </w:tc>
        <w:tc>
          <w:tcPr>
            <w:tcW w:w="1134" w:type="dxa"/>
          </w:tcPr>
          <w:p w14:paraId="4365F690"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Фольклор народов России</w:t>
            </w:r>
          </w:p>
        </w:tc>
        <w:tc>
          <w:tcPr>
            <w:tcW w:w="2211" w:type="dxa"/>
          </w:tcPr>
          <w:p w14:paraId="39B0D10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Музыкальные </w:t>
            </w:r>
            <w:r w:rsidR="005E520E" w:rsidRPr="00C91A6B">
              <w:rPr>
                <w:rFonts w:ascii="Times New Roman" w:hAnsi="Times New Roman" w:cs="Times New Roman"/>
                <w:color w:val="000000" w:themeColor="text1"/>
                <w:sz w:val="20"/>
                <w:szCs w:val="20"/>
                <w:lang w:val="ru-RU"/>
              </w:rPr>
              <w:t>традиции, особенно</w:t>
            </w:r>
            <w:r w:rsidRPr="00C91A6B">
              <w:rPr>
                <w:rFonts w:ascii="Times New Roman" w:hAnsi="Times New Roman" w:cs="Times New Roman"/>
                <w:color w:val="000000" w:themeColor="text1"/>
                <w:sz w:val="20"/>
                <w:szCs w:val="20"/>
                <w:lang w:val="ru-RU"/>
              </w:rPr>
              <w:t xml:space="preserve">сти народной музыки республик </w:t>
            </w:r>
            <w:r w:rsidR="005E520E" w:rsidRPr="00C91A6B">
              <w:rPr>
                <w:rFonts w:ascii="Times New Roman" w:hAnsi="Times New Roman" w:cs="Times New Roman"/>
                <w:color w:val="000000" w:themeColor="text1"/>
                <w:sz w:val="20"/>
                <w:szCs w:val="20"/>
                <w:lang w:val="ru-RU"/>
              </w:rPr>
              <w:t>Россий</w:t>
            </w:r>
            <w:r w:rsidRPr="00C91A6B">
              <w:rPr>
                <w:rFonts w:ascii="Times New Roman" w:hAnsi="Times New Roman" w:cs="Times New Roman"/>
                <w:color w:val="000000" w:themeColor="text1"/>
                <w:sz w:val="20"/>
                <w:szCs w:val="20"/>
                <w:lang w:val="ru-RU"/>
              </w:rPr>
              <w:t>ской Федерации</w:t>
            </w:r>
            <w:r w:rsidR="005E520E" w:rsidRPr="00C91A6B">
              <w:rPr>
                <w:rStyle w:val="af2"/>
                <w:rFonts w:ascii="Times New Roman" w:hAnsi="Times New Roman" w:cs="Times New Roman"/>
                <w:color w:val="000000" w:themeColor="text1"/>
                <w:sz w:val="20"/>
                <w:szCs w:val="20"/>
                <w:vertAlign w:val="baseline"/>
                <w:lang w:val="ru-RU"/>
              </w:rPr>
              <w:footnoteReference w:id="21"/>
            </w:r>
            <w:r w:rsidRPr="00C91A6B">
              <w:rPr>
                <w:rFonts w:ascii="Times New Roman" w:hAnsi="Times New Roman" w:cs="Times New Roman"/>
                <w:color w:val="000000" w:themeColor="text1"/>
                <w:sz w:val="20"/>
                <w:szCs w:val="20"/>
                <w:lang w:val="ru-RU"/>
              </w:rPr>
              <w:t>.</w:t>
            </w:r>
          </w:p>
          <w:p w14:paraId="4F4F9D6F"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Жанры, интонации, музыкальные инструменты, музыканты-исполнители</w:t>
            </w:r>
          </w:p>
        </w:tc>
        <w:tc>
          <w:tcPr>
            <w:tcW w:w="5602" w:type="dxa"/>
            <w:tcBorders>
              <w:bottom w:val="single" w:sz="6" w:space="0" w:color="231F20"/>
            </w:tcBorders>
          </w:tcPr>
          <w:p w14:paraId="3C57856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особенностями музыкального фольклора различных народностей Российской Федерации. </w:t>
            </w:r>
            <w:r w:rsidR="005E520E" w:rsidRPr="00C91A6B">
              <w:rPr>
                <w:rFonts w:ascii="Times New Roman" w:hAnsi="Times New Roman" w:cs="Times New Roman"/>
                <w:color w:val="000000" w:themeColor="text1"/>
                <w:sz w:val="20"/>
                <w:szCs w:val="20"/>
                <w:lang w:val="ru-RU"/>
              </w:rPr>
              <w:t>Опреде</w:t>
            </w:r>
            <w:r w:rsidRPr="00C91A6B">
              <w:rPr>
                <w:rFonts w:ascii="Times New Roman" w:hAnsi="Times New Roman" w:cs="Times New Roman"/>
                <w:color w:val="000000" w:themeColor="text1"/>
                <w:sz w:val="20"/>
                <w:szCs w:val="20"/>
                <w:lang w:val="ru-RU"/>
              </w:rPr>
              <w:t>ление характерных черт, характеристика типичных элементов музыкального языка (ритм, лад, интонации). Разучивание песен, танцев, импровизация ритмических аккомпанементов на ударных инструментах.</w:t>
            </w:r>
          </w:p>
          <w:p w14:paraId="04A50D8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4B055A86"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клавишных или духовых инструментах мелодий народных песен, прослеживание мелодии по нотной записи.</w:t>
            </w:r>
          </w:p>
        </w:tc>
      </w:tr>
      <w:tr w:rsidR="009E224D" w:rsidRPr="00C91A6B" w14:paraId="02E16B7F" w14:textId="77777777" w:rsidTr="0045182E">
        <w:trPr>
          <w:trHeight w:val="758"/>
        </w:trPr>
        <w:tc>
          <w:tcPr>
            <w:tcW w:w="1191" w:type="dxa"/>
          </w:tcPr>
          <w:p w14:paraId="6421A53B" w14:textId="5E48E018" w:rsidR="009E224D" w:rsidRPr="00C91A6B" w:rsidRDefault="0045182E"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lang w:val="ru-RU"/>
              </w:rPr>
              <w:t>№</w:t>
            </w:r>
            <w:r w:rsidR="004D0A5B" w:rsidRPr="00C91A6B">
              <w:rPr>
                <w:rFonts w:ascii="Times New Roman" w:hAnsi="Times New Roman" w:cs="Times New Roman"/>
                <w:b/>
                <w:color w:val="000000" w:themeColor="text1"/>
                <w:sz w:val="20"/>
                <w:szCs w:val="20"/>
              </w:rPr>
              <w:t xml:space="preserve"> блока, кол-во часов</w:t>
            </w:r>
          </w:p>
        </w:tc>
        <w:tc>
          <w:tcPr>
            <w:tcW w:w="1134" w:type="dxa"/>
          </w:tcPr>
          <w:p w14:paraId="79CCAFC2"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3C7F91D3"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050A184F"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6F533B34"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6713360B" w14:textId="77777777" w:rsidR="009E224D" w:rsidRPr="00C91A6B" w:rsidRDefault="009E224D" w:rsidP="00C12640">
            <w:pPr>
              <w:pStyle w:val="TableParagraph"/>
              <w:tabs>
                <w:tab w:val="left" w:pos="709"/>
              </w:tabs>
              <w:jc w:val="center"/>
              <w:rPr>
                <w:rFonts w:ascii="Times New Roman" w:hAnsi="Times New Roman" w:cs="Times New Roman"/>
                <w:i/>
                <w:color w:val="000000" w:themeColor="text1"/>
                <w:sz w:val="20"/>
                <w:szCs w:val="20"/>
              </w:rPr>
            </w:pPr>
          </w:p>
          <w:p w14:paraId="670D4372" w14:textId="77777777" w:rsidR="009E224D" w:rsidRPr="00C91A6B" w:rsidRDefault="004D0A5B" w:rsidP="00C1264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05A89C1E" w14:textId="77777777" w:rsidTr="0045182E">
        <w:trPr>
          <w:trHeight w:val="753"/>
        </w:trPr>
        <w:tc>
          <w:tcPr>
            <w:tcW w:w="1191" w:type="dxa"/>
          </w:tcPr>
          <w:p w14:paraId="1CE59D03"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2FC54692"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3E312EA6" w14:textId="77777777" w:rsidR="009E224D" w:rsidRPr="00C91A6B" w:rsidRDefault="009E224D" w:rsidP="00C12640">
            <w:pPr>
              <w:pStyle w:val="TableParagraph"/>
              <w:tabs>
                <w:tab w:val="left" w:pos="709"/>
              </w:tabs>
              <w:jc w:val="center"/>
              <w:rPr>
                <w:rFonts w:ascii="Times New Roman" w:hAnsi="Times New Roman" w:cs="Times New Roman"/>
                <w:color w:val="000000" w:themeColor="text1"/>
                <w:sz w:val="20"/>
                <w:szCs w:val="20"/>
              </w:rPr>
            </w:pPr>
          </w:p>
        </w:tc>
        <w:tc>
          <w:tcPr>
            <w:tcW w:w="5602" w:type="dxa"/>
          </w:tcPr>
          <w:p w14:paraId="7FD7677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Творческие, исследовательские проекты, школьные фестивали, посвящённые музыкальному творчеству народов России</w:t>
            </w:r>
          </w:p>
        </w:tc>
      </w:tr>
      <w:tr w:rsidR="009E224D" w:rsidRPr="00025104" w14:paraId="763EC8E7" w14:textId="77777777" w:rsidTr="0045182E">
        <w:trPr>
          <w:trHeight w:val="3350"/>
        </w:trPr>
        <w:tc>
          <w:tcPr>
            <w:tcW w:w="1191" w:type="dxa"/>
            <w:tcBorders>
              <w:left w:val="single" w:sz="6" w:space="0" w:color="231F20"/>
              <w:right w:val="single" w:sz="6" w:space="0" w:color="231F20"/>
            </w:tcBorders>
          </w:tcPr>
          <w:p w14:paraId="3079EFC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w:t>
            </w:r>
          </w:p>
          <w:p w14:paraId="50EFBC8B"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2—8 уч. часов</w:t>
            </w:r>
          </w:p>
        </w:tc>
        <w:tc>
          <w:tcPr>
            <w:tcW w:w="1134" w:type="dxa"/>
            <w:tcBorders>
              <w:left w:val="single" w:sz="6" w:space="0" w:color="231F20"/>
            </w:tcBorders>
          </w:tcPr>
          <w:p w14:paraId="1820FCE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Фольклор </w:t>
            </w:r>
            <w:r w:rsidR="005E520E" w:rsidRPr="00C91A6B">
              <w:rPr>
                <w:rFonts w:ascii="Times New Roman" w:hAnsi="Times New Roman" w:cs="Times New Roman"/>
                <w:color w:val="000000" w:themeColor="text1"/>
                <w:sz w:val="20"/>
                <w:szCs w:val="20"/>
                <w:lang w:val="ru-RU"/>
              </w:rPr>
              <w:t>в твор</w:t>
            </w:r>
            <w:r w:rsidRPr="00C91A6B">
              <w:rPr>
                <w:rFonts w:ascii="Times New Roman" w:hAnsi="Times New Roman" w:cs="Times New Roman"/>
                <w:color w:val="000000" w:themeColor="text1"/>
                <w:sz w:val="20"/>
                <w:szCs w:val="20"/>
                <w:lang w:val="ru-RU"/>
              </w:rPr>
              <w:t xml:space="preserve">честве </w:t>
            </w:r>
            <w:r w:rsidR="005E520E" w:rsidRPr="00C91A6B">
              <w:rPr>
                <w:rFonts w:ascii="Times New Roman" w:hAnsi="Times New Roman" w:cs="Times New Roman"/>
                <w:color w:val="000000" w:themeColor="text1"/>
                <w:sz w:val="20"/>
                <w:szCs w:val="20"/>
                <w:lang w:val="ru-RU"/>
              </w:rPr>
              <w:t>професси</w:t>
            </w:r>
            <w:r w:rsidRPr="00C91A6B">
              <w:rPr>
                <w:rFonts w:ascii="Times New Roman" w:hAnsi="Times New Roman" w:cs="Times New Roman"/>
                <w:color w:val="000000" w:themeColor="text1"/>
                <w:sz w:val="20"/>
                <w:szCs w:val="20"/>
                <w:lang w:val="ru-RU"/>
              </w:rPr>
              <w:t xml:space="preserve">ональных </w:t>
            </w:r>
            <w:r w:rsidR="005E520E"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кантов</w:t>
            </w:r>
          </w:p>
        </w:tc>
        <w:tc>
          <w:tcPr>
            <w:tcW w:w="2211" w:type="dxa"/>
          </w:tcPr>
          <w:p w14:paraId="4492428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Собиратели фольклора. Народные мелодии в обработке композиторов.</w:t>
            </w:r>
          </w:p>
          <w:p w14:paraId="3A0EA8AE"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Народные жанры, интонации</w:t>
            </w:r>
          </w:p>
          <w:p w14:paraId="5F69F62C"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как основа</w:t>
            </w:r>
          </w:p>
          <w:p w14:paraId="7F15E373"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для композиторского творчества</w:t>
            </w:r>
          </w:p>
        </w:tc>
        <w:tc>
          <w:tcPr>
            <w:tcW w:w="5602" w:type="dxa"/>
            <w:tcBorders>
              <w:bottom w:val="single" w:sz="6" w:space="0" w:color="231F20"/>
            </w:tcBorders>
          </w:tcPr>
          <w:p w14:paraId="05C3C172"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Диалог с учителем о значении фольклористики. Чтение учебных, популярных текстов о собирателях фольклора. Слушание музыки, созданной композиторами на основе народных жанров и интонаций. Определение приёмов обработки, развития народных мелодий.</w:t>
            </w:r>
          </w:p>
          <w:p w14:paraId="41E0DFE5"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w:t>
            </w:r>
            <w:r w:rsidR="005E520E" w:rsidRPr="00C91A6B">
              <w:rPr>
                <w:rFonts w:ascii="Times New Roman" w:hAnsi="Times New Roman" w:cs="Times New Roman"/>
                <w:color w:val="000000" w:themeColor="text1"/>
                <w:sz w:val="20"/>
                <w:szCs w:val="20"/>
                <w:lang w:val="ru-RU"/>
              </w:rPr>
              <w:t>ние народных песен в композитор</w:t>
            </w:r>
            <w:r w:rsidRPr="00C91A6B">
              <w:rPr>
                <w:rFonts w:ascii="Times New Roman" w:hAnsi="Times New Roman" w:cs="Times New Roman"/>
                <w:color w:val="000000" w:themeColor="text1"/>
                <w:sz w:val="20"/>
                <w:szCs w:val="20"/>
                <w:lang w:val="ru-RU"/>
              </w:rPr>
              <w:t>ской обработке. Сравнение звучания одних и тех же мелодий в народном и</w:t>
            </w:r>
            <w:r w:rsidR="005E520E" w:rsidRPr="00C91A6B">
              <w:rPr>
                <w:rFonts w:ascii="Times New Roman" w:hAnsi="Times New Roman" w:cs="Times New Roman"/>
                <w:color w:val="000000" w:themeColor="text1"/>
                <w:sz w:val="20"/>
                <w:szCs w:val="20"/>
                <w:lang w:val="ru-RU"/>
              </w:rPr>
              <w:t xml:space="preserve"> композиторском варианте. Обсуж</w:t>
            </w:r>
            <w:r w:rsidRPr="00C91A6B">
              <w:rPr>
                <w:rFonts w:ascii="Times New Roman" w:hAnsi="Times New Roman" w:cs="Times New Roman"/>
                <w:color w:val="000000" w:themeColor="text1"/>
                <w:sz w:val="20"/>
                <w:szCs w:val="20"/>
                <w:lang w:val="ru-RU"/>
              </w:rPr>
              <w:t>дение аргументированных оценочных суждений на основе сравнения.</w:t>
            </w:r>
          </w:p>
          <w:p w14:paraId="6AFA37D8"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C3D49A4" w14:textId="77777777" w:rsidR="009E224D" w:rsidRPr="00C91A6B" w:rsidRDefault="004D0A5B" w:rsidP="00C1264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Аналогии с изобразительным искусством — сравнение фотографий подлинных образцов народных промыслов (гжель, хохлома, городецкая роспись и т. д.) с </w:t>
            </w:r>
            <w:r w:rsidR="005E520E" w:rsidRPr="00C91A6B">
              <w:rPr>
                <w:rFonts w:ascii="Times New Roman" w:hAnsi="Times New Roman" w:cs="Times New Roman"/>
                <w:color w:val="000000" w:themeColor="text1"/>
                <w:sz w:val="20"/>
                <w:szCs w:val="20"/>
                <w:lang w:val="ru-RU"/>
              </w:rPr>
              <w:t>творче</w:t>
            </w:r>
            <w:r w:rsidRPr="00C91A6B">
              <w:rPr>
                <w:rFonts w:ascii="Times New Roman" w:hAnsi="Times New Roman" w:cs="Times New Roman"/>
                <w:color w:val="000000" w:themeColor="text1"/>
                <w:sz w:val="20"/>
                <w:szCs w:val="20"/>
                <w:lang w:val="ru-RU"/>
              </w:rPr>
              <w:t>ством современных художников, модельеров, дизайнеров, работающих в соответствующих техниках росписи</w:t>
            </w:r>
          </w:p>
        </w:tc>
      </w:tr>
    </w:tbl>
    <w:p w14:paraId="61AE4C30" w14:textId="77777777" w:rsidR="009E224D" w:rsidRPr="00C91A6B" w:rsidRDefault="009E224D" w:rsidP="00C12640">
      <w:pPr>
        <w:tabs>
          <w:tab w:val="left" w:pos="709"/>
        </w:tabs>
        <w:jc w:val="center"/>
        <w:rPr>
          <w:rFonts w:ascii="Times New Roman" w:hAnsi="Times New Roman" w:cs="Times New Roman"/>
          <w:color w:val="000000" w:themeColor="text1"/>
          <w:sz w:val="20"/>
          <w:szCs w:val="20"/>
          <w:lang w:val="ru-RU"/>
        </w:rPr>
        <w:sectPr w:rsidR="009E224D" w:rsidRPr="00C91A6B">
          <w:footerReference w:type="even" r:id="rId36"/>
          <w:footnotePr>
            <w:numRestart w:val="eachPage"/>
          </w:footnotePr>
          <w:pgSz w:w="12020" w:h="7830" w:orient="landscape"/>
          <w:pgMar w:top="640" w:right="600" w:bottom="280" w:left="1020" w:header="0" w:footer="0" w:gutter="0"/>
          <w:cols w:space="720"/>
        </w:sectPr>
      </w:pPr>
    </w:p>
    <w:p w14:paraId="76ADBA75" w14:textId="77CC4D1A"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3 «Музыка народов мира»</w:t>
      </w:r>
    </w:p>
    <w:p w14:paraId="01D6FF5D" w14:textId="77777777" w:rsidR="009E224D" w:rsidRPr="00C91A6B" w:rsidRDefault="004D0A5B" w:rsidP="0041663B">
      <w:pPr>
        <w:pStyle w:val="a3"/>
        <w:tabs>
          <w:tab w:val="left" w:pos="709"/>
        </w:tabs>
        <w:spacing w:before="5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Данный модуль является продолжен</w:t>
      </w:r>
      <w:r w:rsidR="005E520E" w:rsidRPr="00C91A6B">
        <w:rPr>
          <w:rFonts w:ascii="Times New Roman" w:hAnsi="Times New Roman" w:cs="Times New Roman"/>
          <w:color w:val="000000" w:themeColor="text1"/>
          <w:lang w:val="ru-RU"/>
        </w:rPr>
        <w:t>ием и дополнением модуля «Народ</w:t>
      </w:r>
      <w:r w:rsidRPr="00C91A6B">
        <w:rPr>
          <w:rFonts w:ascii="Times New Roman" w:hAnsi="Times New Roman" w:cs="Times New Roman"/>
          <w:color w:val="000000" w:themeColor="text1"/>
          <w:lang w:val="ru-RU"/>
        </w:rPr>
        <w:t>ная музыка России». «Между музыкой м</w:t>
      </w:r>
      <w:r w:rsidR="005E520E" w:rsidRPr="00C91A6B">
        <w:rPr>
          <w:rFonts w:ascii="Times New Roman" w:hAnsi="Times New Roman" w:cs="Times New Roman"/>
          <w:color w:val="000000" w:themeColor="text1"/>
          <w:lang w:val="ru-RU"/>
        </w:rPr>
        <w:t>оего народа и музыкой других на</w:t>
      </w:r>
      <w:r w:rsidRPr="00C91A6B">
        <w:rPr>
          <w:rFonts w:ascii="Times New Roman" w:hAnsi="Times New Roman" w:cs="Times New Roman"/>
          <w:color w:val="000000" w:themeColor="text1"/>
          <w:lang w:val="ru-RU"/>
        </w:rPr>
        <w:t xml:space="preserve">родов нет непереходимых границ» — </w:t>
      </w:r>
      <w:r w:rsidR="005E520E" w:rsidRPr="00C91A6B">
        <w:rPr>
          <w:rFonts w:ascii="Times New Roman" w:hAnsi="Times New Roman" w:cs="Times New Roman"/>
          <w:color w:val="000000" w:themeColor="text1"/>
          <w:lang w:val="ru-RU"/>
        </w:rPr>
        <w:t>тезис, выдвинутый Д. Б. Кабалев</w:t>
      </w:r>
      <w:r w:rsidRPr="00C91A6B">
        <w:rPr>
          <w:rFonts w:ascii="Times New Roman" w:hAnsi="Times New Roman" w:cs="Times New Roman"/>
          <w:color w:val="000000" w:themeColor="text1"/>
          <w:lang w:val="ru-RU"/>
        </w:rPr>
        <w:t>ским во второй половине ХХ века, остаётся по-прежнему актуальным. Интонационная и жанровая близость русского, украинского и белорусского фольклора, межнациональные семьи с кавказскими, среднеазиатскими корнями — это реальная картина культ</w:t>
      </w:r>
      <w:r w:rsidR="005E520E" w:rsidRPr="00C91A6B">
        <w:rPr>
          <w:rFonts w:ascii="Times New Roman" w:hAnsi="Times New Roman" w:cs="Times New Roman"/>
          <w:color w:val="000000" w:themeColor="text1"/>
          <w:lang w:val="ru-RU"/>
        </w:rPr>
        <w:t>урного разнообразия, сохраняюще</w:t>
      </w:r>
      <w:r w:rsidRPr="00C91A6B">
        <w:rPr>
          <w:rFonts w:ascii="Times New Roman" w:hAnsi="Times New Roman" w:cs="Times New Roman"/>
          <w:color w:val="000000" w:themeColor="text1"/>
          <w:lang w:val="ru-RU"/>
        </w:rPr>
        <w:t>гося в современной России.</w:t>
      </w:r>
    </w:p>
    <w:p w14:paraId="300F32C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Не менее важным фактором является </w:t>
      </w:r>
      <w:r w:rsidR="005E520E" w:rsidRPr="00C91A6B">
        <w:rPr>
          <w:rFonts w:ascii="Times New Roman" w:hAnsi="Times New Roman" w:cs="Times New Roman"/>
          <w:color w:val="000000" w:themeColor="text1"/>
          <w:lang w:val="ru-RU"/>
        </w:rPr>
        <w:t>принципиальная многомерность со</w:t>
      </w:r>
      <w:r w:rsidRPr="00C91A6B">
        <w:rPr>
          <w:rFonts w:ascii="Times New Roman" w:hAnsi="Times New Roman" w:cs="Times New Roman"/>
          <w:color w:val="000000" w:themeColor="text1"/>
          <w:lang w:val="ru-RU"/>
        </w:rPr>
        <w:t xml:space="preserve">временной культуры, вбирающей в себя национальные традиции и стили народов всего мира. Изучение данного модуля в начальной школе </w:t>
      </w:r>
      <w:r w:rsidR="005E520E" w:rsidRPr="00C91A6B">
        <w:rPr>
          <w:rFonts w:ascii="Times New Roman" w:hAnsi="Times New Roman" w:cs="Times New Roman"/>
          <w:color w:val="000000" w:themeColor="text1"/>
          <w:lang w:val="ru-RU"/>
        </w:rPr>
        <w:t>соответ</w:t>
      </w:r>
      <w:r w:rsidRPr="00C91A6B">
        <w:rPr>
          <w:rFonts w:ascii="Times New Roman" w:hAnsi="Times New Roman" w:cs="Times New Roman"/>
          <w:color w:val="000000" w:themeColor="text1"/>
          <w:lang w:val="ru-RU"/>
        </w:rPr>
        <w:t xml:space="preserve">ствует не только современному облику музыкального искусства, но и </w:t>
      </w:r>
      <w:r w:rsidR="005E520E" w:rsidRPr="00C91A6B">
        <w:rPr>
          <w:rFonts w:ascii="Times New Roman" w:hAnsi="Times New Roman" w:cs="Times New Roman"/>
          <w:color w:val="000000" w:themeColor="text1"/>
          <w:lang w:val="ru-RU"/>
        </w:rPr>
        <w:t>прин</w:t>
      </w:r>
      <w:r w:rsidRPr="00C91A6B">
        <w:rPr>
          <w:rFonts w:ascii="Times New Roman" w:hAnsi="Times New Roman" w:cs="Times New Roman"/>
          <w:color w:val="000000" w:themeColor="text1"/>
          <w:lang w:val="ru-RU"/>
        </w:rPr>
        <w:t xml:space="preserve">ципиальным установкам концепции базовых национальных ценностей. </w:t>
      </w:r>
      <w:r w:rsidR="005E520E"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нимание и принятие через освоение произведений искусства — наиболее эффективный способ предупреждения этнических и расовых предрассудков, воспитания уважения к представителям других народов и религий.</w:t>
      </w:r>
    </w:p>
    <w:p w14:paraId="521BEBA3" w14:textId="77777777" w:rsidR="009E224D" w:rsidRPr="00C91A6B" w:rsidRDefault="009E224D" w:rsidP="0041663B">
      <w:pPr>
        <w:pStyle w:val="a3"/>
        <w:tabs>
          <w:tab w:val="left" w:pos="709"/>
        </w:tabs>
        <w:spacing w:before="10"/>
        <w:ind w:left="0" w:right="0" w:firstLine="567"/>
        <w:jc w:val="left"/>
        <w:rPr>
          <w:rFonts w:ascii="Times New Roman" w:hAnsi="Times New Roman" w:cs="Times New Roman"/>
          <w:color w:val="000000" w:themeColor="text1"/>
          <w:lang w:val="ru-RU"/>
        </w:rPr>
      </w:pPr>
    </w:p>
    <w:tbl>
      <w:tblPr>
        <w:tblStyle w:val="TableNormal"/>
        <w:tblW w:w="0" w:type="auto"/>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4185"/>
        <w:gridCol w:w="3628"/>
      </w:tblGrid>
      <w:tr w:rsidR="009E224D" w:rsidRPr="00C91A6B" w14:paraId="7F3ECDE9" w14:textId="77777777" w:rsidTr="0045182E">
        <w:trPr>
          <w:trHeight w:val="748"/>
        </w:trPr>
        <w:tc>
          <w:tcPr>
            <w:tcW w:w="1191" w:type="dxa"/>
          </w:tcPr>
          <w:p w14:paraId="142BB9EA"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6C87F67C"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3707E0E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4185" w:type="dxa"/>
            <w:tcBorders>
              <w:top w:val="single" w:sz="6" w:space="0" w:color="231F20"/>
              <w:bottom w:val="single" w:sz="6" w:space="0" w:color="231F20"/>
            </w:tcBorders>
          </w:tcPr>
          <w:p w14:paraId="444B6FC2"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1D0B32A8"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3628" w:type="dxa"/>
            <w:tcBorders>
              <w:top w:val="single" w:sz="6" w:space="0" w:color="231F20"/>
              <w:bottom w:val="single" w:sz="6" w:space="0" w:color="231F20"/>
            </w:tcBorders>
          </w:tcPr>
          <w:p w14:paraId="51A30DF4"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775B28F2"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C91A6B" w14:paraId="6B5C7528" w14:textId="77777777" w:rsidTr="0045182E">
        <w:trPr>
          <w:trHeight w:val="989"/>
        </w:trPr>
        <w:tc>
          <w:tcPr>
            <w:tcW w:w="1191" w:type="dxa"/>
            <w:tcBorders>
              <w:bottom w:val="single" w:sz="6" w:space="0" w:color="231F20"/>
            </w:tcBorders>
          </w:tcPr>
          <w:p w14:paraId="276E698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p w14:paraId="51D3C3C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440976D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Музыка наших соседей</w:t>
            </w:r>
          </w:p>
        </w:tc>
        <w:tc>
          <w:tcPr>
            <w:tcW w:w="4185" w:type="dxa"/>
            <w:tcBorders>
              <w:top w:val="single" w:sz="6" w:space="0" w:color="231F20"/>
              <w:bottom w:val="single" w:sz="6" w:space="0" w:color="231F20"/>
            </w:tcBorders>
          </w:tcPr>
          <w:p w14:paraId="3A1FF02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Фольклор и музыкальные традиции Белоруссии, Украины, Прибалтики (песни, танцы, обычаи, музыкальные инструменты)</w:t>
            </w:r>
          </w:p>
        </w:tc>
        <w:tc>
          <w:tcPr>
            <w:tcW w:w="3628" w:type="dxa"/>
            <w:tcBorders>
              <w:top w:val="single" w:sz="6" w:space="0" w:color="231F20"/>
              <w:bottom w:val="single" w:sz="6" w:space="0" w:color="231F20"/>
            </w:tcBorders>
          </w:tcPr>
          <w:p w14:paraId="764C621A" w14:textId="77777777" w:rsidR="009E224D" w:rsidRPr="00C91A6B" w:rsidRDefault="005E520E"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особенностями музы</w:t>
            </w:r>
            <w:r w:rsidR="004D0A5B" w:rsidRPr="00C91A6B">
              <w:rPr>
                <w:rFonts w:ascii="Times New Roman" w:hAnsi="Times New Roman" w:cs="Times New Roman"/>
                <w:color w:val="000000" w:themeColor="text1"/>
                <w:sz w:val="20"/>
                <w:szCs w:val="20"/>
                <w:lang w:val="ru-RU"/>
              </w:rPr>
              <w:t xml:space="preserve">кального фольклора народов других стран. Определение характерных черт, типичных элементов </w:t>
            </w:r>
            <w:r w:rsidRPr="00C91A6B">
              <w:rPr>
                <w:rFonts w:ascii="Times New Roman" w:hAnsi="Times New Roman" w:cs="Times New Roman"/>
                <w:color w:val="000000" w:themeColor="text1"/>
                <w:sz w:val="20"/>
                <w:szCs w:val="20"/>
                <w:lang w:val="ru-RU"/>
              </w:rPr>
              <w:t>музы</w:t>
            </w:r>
            <w:r w:rsidR="006E3C55" w:rsidRPr="00C91A6B">
              <w:rPr>
                <w:rFonts w:ascii="Times New Roman" w:hAnsi="Times New Roman" w:cs="Times New Roman"/>
                <w:color w:val="000000" w:themeColor="text1"/>
                <w:sz w:val="20"/>
                <w:szCs w:val="20"/>
                <w:lang w:val="ru-RU"/>
              </w:rPr>
              <w:t>кального</w:t>
            </w:r>
          </w:p>
        </w:tc>
      </w:tr>
      <w:tr w:rsidR="009E224D" w:rsidRPr="00C91A6B" w14:paraId="00A7E57C" w14:textId="77777777" w:rsidTr="0045182E">
        <w:trPr>
          <w:trHeight w:val="758"/>
        </w:trPr>
        <w:tc>
          <w:tcPr>
            <w:tcW w:w="1191" w:type="dxa"/>
          </w:tcPr>
          <w:p w14:paraId="279141A8"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0A909A5C"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687E641B"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4185" w:type="dxa"/>
          </w:tcPr>
          <w:p w14:paraId="53D351D9"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6CF7DD34"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3628" w:type="dxa"/>
          </w:tcPr>
          <w:p w14:paraId="7BEDF8E4"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73723D5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45DB1CE7" w14:textId="77777777" w:rsidTr="0045182E">
        <w:trPr>
          <w:trHeight w:val="1377"/>
        </w:trPr>
        <w:tc>
          <w:tcPr>
            <w:tcW w:w="1191" w:type="dxa"/>
            <w:tcBorders>
              <w:left w:val="single" w:sz="6" w:space="0" w:color="231F20"/>
            </w:tcBorders>
          </w:tcPr>
          <w:p w14:paraId="441B866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p>
          <w:p w14:paraId="6F00451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786815BD" w14:textId="77777777" w:rsidR="009E224D" w:rsidRPr="00C91A6B" w:rsidRDefault="005E520E"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Кавказ</w:t>
            </w:r>
            <w:r w:rsidR="004D0A5B" w:rsidRPr="00C91A6B">
              <w:rPr>
                <w:rFonts w:ascii="Times New Roman" w:hAnsi="Times New Roman" w:cs="Times New Roman"/>
                <w:color w:val="000000" w:themeColor="text1"/>
                <w:sz w:val="20"/>
                <w:szCs w:val="20"/>
                <w:lang w:val="ru-RU"/>
              </w:rPr>
              <w:t>ские мелодии и ритмы</w:t>
            </w:r>
            <w:r w:rsidR="006E3C55" w:rsidRPr="00C91A6B">
              <w:rPr>
                <w:rStyle w:val="af2"/>
                <w:rFonts w:ascii="Times New Roman" w:hAnsi="Times New Roman" w:cs="Times New Roman"/>
                <w:color w:val="000000" w:themeColor="text1"/>
                <w:sz w:val="20"/>
                <w:szCs w:val="20"/>
                <w:vertAlign w:val="baseline"/>
                <w:lang w:val="ru-RU"/>
              </w:rPr>
              <w:footnoteReference w:id="22"/>
            </w:r>
          </w:p>
        </w:tc>
        <w:tc>
          <w:tcPr>
            <w:tcW w:w="4185" w:type="dxa"/>
          </w:tcPr>
          <w:p w14:paraId="4C16FA7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Музыкальные традиции и праздники, наро</w:t>
            </w:r>
            <w:r w:rsidR="006E3C55" w:rsidRPr="00C91A6B">
              <w:rPr>
                <w:rFonts w:ascii="Times New Roman" w:hAnsi="Times New Roman" w:cs="Times New Roman"/>
                <w:color w:val="000000" w:themeColor="text1"/>
                <w:sz w:val="20"/>
                <w:szCs w:val="20"/>
                <w:lang w:val="ru-RU"/>
              </w:rPr>
              <w:t>дные инструменты и жанры. Компо</w:t>
            </w:r>
            <w:r w:rsidRPr="00C91A6B">
              <w:rPr>
                <w:rFonts w:ascii="Times New Roman" w:hAnsi="Times New Roman" w:cs="Times New Roman"/>
                <w:color w:val="000000" w:themeColor="text1"/>
                <w:sz w:val="20"/>
                <w:szCs w:val="20"/>
                <w:lang w:val="ru-RU"/>
              </w:rPr>
              <w:t>зиторы и музыканты-исполнители Грузии, Армении, Азербайджана</w:t>
            </w:r>
            <w:r w:rsidR="006E3C55" w:rsidRPr="00C91A6B">
              <w:rPr>
                <w:rStyle w:val="af2"/>
                <w:rFonts w:ascii="Times New Roman" w:hAnsi="Times New Roman" w:cs="Times New Roman"/>
                <w:color w:val="000000" w:themeColor="text1"/>
                <w:sz w:val="20"/>
                <w:szCs w:val="20"/>
                <w:vertAlign w:val="baseline"/>
                <w:lang w:val="ru-RU"/>
              </w:rPr>
              <w:footnoteReference w:id="23"/>
            </w:r>
            <w:r w:rsidRPr="00C91A6B">
              <w:rPr>
                <w:rFonts w:ascii="Times New Roman" w:hAnsi="Times New Roman" w:cs="Times New Roman"/>
                <w:color w:val="000000" w:themeColor="text1"/>
                <w:sz w:val="20"/>
                <w:szCs w:val="20"/>
                <w:lang w:val="ru-RU"/>
              </w:rPr>
              <w:t xml:space="preserve">. Близость </w:t>
            </w:r>
            <w:r w:rsidR="006E3C55"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 xml:space="preserve">кальной </w:t>
            </w:r>
            <w:r w:rsidR="006E3C55" w:rsidRPr="00C91A6B">
              <w:rPr>
                <w:rFonts w:ascii="Times New Roman" w:hAnsi="Times New Roman" w:cs="Times New Roman"/>
                <w:color w:val="000000" w:themeColor="text1"/>
                <w:sz w:val="20"/>
                <w:szCs w:val="20"/>
                <w:lang w:val="ru-RU"/>
              </w:rPr>
              <w:t>культуры этих стран с российски</w:t>
            </w:r>
            <w:r w:rsidRPr="00C91A6B">
              <w:rPr>
                <w:rFonts w:ascii="Times New Roman" w:hAnsi="Times New Roman" w:cs="Times New Roman"/>
                <w:color w:val="000000" w:themeColor="text1"/>
                <w:sz w:val="20"/>
                <w:szCs w:val="20"/>
                <w:lang w:val="ru-RU"/>
              </w:rPr>
              <w:t>ми республиками Северного Кавказа</w:t>
            </w:r>
          </w:p>
        </w:tc>
        <w:tc>
          <w:tcPr>
            <w:tcW w:w="3628" w:type="dxa"/>
            <w:vMerge w:val="restart"/>
            <w:tcBorders>
              <w:bottom w:val="single" w:sz="6" w:space="0" w:color="231F20"/>
            </w:tcBorders>
          </w:tcPr>
          <w:p w14:paraId="28932BA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языка (ритм, лад, </w:t>
            </w:r>
            <w:r w:rsidR="006E3C55" w:rsidRPr="00C91A6B">
              <w:rPr>
                <w:rFonts w:ascii="Times New Roman" w:hAnsi="Times New Roman" w:cs="Times New Roman"/>
                <w:color w:val="000000" w:themeColor="text1"/>
                <w:sz w:val="20"/>
                <w:szCs w:val="20"/>
                <w:lang w:val="ru-RU"/>
              </w:rPr>
              <w:t>интона</w:t>
            </w:r>
            <w:r w:rsidRPr="00C91A6B">
              <w:rPr>
                <w:rFonts w:ascii="Times New Roman" w:hAnsi="Times New Roman" w:cs="Times New Roman"/>
                <w:color w:val="000000" w:themeColor="text1"/>
                <w:sz w:val="20"/>
                <w:szCs w:val="20"/>
                <w:lang w:val="ru-RU"/>
              </w:rPr>
              <w:t>ции).</w:t>
            </w:r>
          </w:p>
          <w:p w14:paraId="30FE74A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внешним видом, особенностями исполнения и </w:t>
            </w:r>
            <w:r w:rsidR="006E3C55" w:rsidRPr="00C91A6B">
              <w:rPr>
                <w:rFonts w:ascii="Times New Roman" w:hAnsi="Times New Roman" w:cs="Times New Roman"/>
                <w:color w:val="000000" w:themeColor="text1"/>
                <w:sz w:val="20"/>
                <w:szCs w:val="20"/>
                <w:lang w:val="ru-RU"/>
              </w:rPr>
              <w:t>звуча</w:t>
            </w:r>
            <w:r w:rsidRPr="00C91A6B">
              <w:rPr>
                <w:rFonts w:ascii="Times New Roman" w:hAnsi="Times New Roman" w:cs="Times New Roman"/>
                <w:color w:val="000000" w:themeColor="text1"/>
                <w:sz w:val="20"/>
                <w:szCs w:val="20"/>
                <w:lang w:val="ru-RU"/>
              </w:rPr>
              <w:t>ния народных инструментов.</w:t>
            </w:r>
          </w:p>
          <w:p w14:paraId="2CCDA2A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на слух тембров </w:t>
            </w:r>
            <w:r w:rsidR="006E3C55" w:rsidRPr="00C91A6B">
              <w:rPr>
                <w:rFonts w:ascii="Times New Roman" w:hAnsi="Times New Roman" w:cs="Times New Roman"/>
                <w:color w:val="000000" w:themeColor="text1"/>
                <w:sz w:val="20"/>
                <w:szCs w:val="20"/>
                <w:lang w:val="ru-RU"/>
              </w:rPr>
              <w:t>ин</w:t>
            </w:r>
            <w:r w:rsidRPr="00C91A6B">
              <w:rPr>
                <w:rFonts w:ascii="Times New Roman" w:hAnsi="Times New Roman" w:cs="Times New Roman"/>
                <w:color w:val="000000" w:themeColor="text1"/>
                <w:sz w:val="20"/>
                <w:szCs w:val="20"/>
                <w:lang w:val="ru-RU"/>
              </w:rPr>
              <w:t>струментов.</w:t>
            </w:r>
          </w:p>
          <w:p w14:paraId="67E5A9C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Классификация на группы духовых, ударных, струнных.</w:t>
            </w:r>
          </w:p>
          <w:p w14:paraId="70AFDBB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Музыкальная викторина на знание тембров народных инструментов. Двигательная игра </w:t>
            </w:r>
            <w:r w:rsidR="006E3C55" w:rsidRPr="00C91A6B">
              <w:rPr>
                <w:rFonts w:ascii="Times New Roman" w:hAnsi="Times New Roman" w:cs="Times New Roman"/>
                <w:color w:val="000000" w:themeColor="text1"/>
                <w:sz w:val="20"/>
                <w:szCs w:val="20"/>
                <w:lang w:val="ru-RU"/>
              </w:rPr>
              <w:t>— импровиза</w:t>
            </w:r>
            <w:r w:rsidRPr="00C91A6B">
              <w:rPr>
                <w:rFonts w:ascii="Times New Roman" w:hAnsi="Times New Roman" w:cs="Times New Roman"/>
                <w:color w:val="000000" w:themeColor="text1"/>
                <w:sz w:val="20"/>
                <w:szCs w:val="20"/>
                <w:lang w:val="ru-RU"/>
              </w:rPr>
              <w:t xml:space="preserve">ция-подражание игре на </w:t>
            </w:r>
            <w:r w:rsidR="006E3C55"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ных инструментах.</w:t>
            </w:r>
          </w:p>
          <w:p w14:paraId="258DB95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Сравнение интонаций, жанров, ладов, инструментов других народов </w:t>
            </w:r>
            <w:r w:rsidR="006E3C55" w:rsidRPr="00C91A6B">
              <w:rPr>
                <w:rFonts w:ascii="Times New Roman" w:hAnsi="Times New Roman" w:cs="Times New Roman"/>
                <w:color w:val="000000" w:themeColor="text1"/>
                <w:sz w:val="20"/>
                <w:szCs w:val="20"/>
                <w:lang w:val="ru-RU"/>
              </w:rPr>
              <w:t>с фольклорными элементами наро</w:t>
            </w:r>
            <w:r w:rsidRPr="00C91A6B">
              <w:rPr>
                <w:rFonts w:ascii="Times New Roman" w:hAnsi="Times New Roman" w:cs="Times New Roman"/>
                <w:color w:val="000000" w:themeColor="text1"/>
                <w:sz w:val="20"/>
                <w:szCs w:val="20"/>
                <w:lang w:val="ru-RU"/>
              </w:rPr>
              <w:t>дов России.</w:t>
            </w:r>
          </w:p>
          <w:p w14:paraId="490B931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 исполнение песен, танцев, сочинение, импровизация ритмических аккомпанементов</w:t>
            </w:r>
          </w:p>
          <w:p w14:paraId="5C16054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ним (с помощью звучащих жестов или на ударных инструментах).</w:t>
            </w:r>
          </w:p>
          <w:p w14:paraId="53D5A30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Исполнение на клавишных или духовых инструментах народных</w:t>
            </w:r>
          </w:p>
        </w:tc>
      </w:tr>
      <w:tr w:rsidR="009E224D" w:rsidRPr="00C91A6B" w14:paraId="284D515B" w14:textId="77777777" w:rsidTr="0045182E">
        <w:trPr>
          <w:trHeight w:val="759"/>
        </w:trPr>
        <w:tc>
          <w:tcPr>
            <w:tcW w:w="1191" w:type="dxa"/>
          </w:tcPr>
          <w:p w14:paraId="01F0A4F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p>
          <w:p w14:paraId="07F5191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60CFF87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Музыка народов Европы</w:t>
            </w:r>
          </w:p>
        </w:tc>
        <w:tc>
          <w:tcPr>
            <w:tcW w:w="4185" w:type="dxa"/>
          </w:tcPr>
          <w:p w14:paraId="257B18A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Танцевальный и песенный фольклор европейских народов</w:t>
            </w:r>
            <w:r w:rsidR="006E3C55" w:rsidRPr="00C91A6B">
              <w:rPr>
                <w:rStyle w:val="af2"/>
                <w:rFonts w:ascii="Times New Roman" w:hAnsi="Times New Roman" w:cs="Times New Roman"/>
                <w:color w:val="000000" w:themeColor="text1"/>
                <w:sz w:val="20"/>
                <w:szCs w:val="20"/>
                <w:vertAlign w:val="baseline"/>
                <w:lang w:val="ru-RU"/>
              </w:rPr>
              <w:footnoteReference w:id="24"/>
            </w:r>
            <w:r w:rsidRPr="00C91A6B">
              <w:rPr>
                <w:rFonts w:ascii="Times New Roman" w:hAnsi="Times New Roman" w:cs="Times New Roman"/>
                <w:color w:val="000000" w:themeColor="text1"/>
                <w:sz w:val="20"/>
                <w:szCs w:val="20"/>
                <w:lang w:val="ru-RU"/>
              </w:rPr>
              <w:t xml:space="preserve">. Канон. </w:t>
            </w:r>
            <w:r w:rsidR="006E3C55" w:rsidRPr="00C91A6B">
              <w:rPr>
                <w:rFonts w:ascii="Times New Roman" w:hAnsi="Times New Roman" w:cs="Times New Roman"/>
                <w:color w:val="000000" w:themeColor="text1"/>
                <w:sz w:val="20"/>
                <w:szCs w:val="20"/>
                <w:lang w:val="ru-RU"/>
              </w:rPr>
              <w:t>Странствую</w:t>
            </w:r>
            <w:r w:rsidRPr="00C91A6B">
              <w:rPr>
                <w:rFonts w:ascii="Times New Roman" w:hAnsi="Times New Roman" w:cs="Times New Roman"/>
                <w:color w:val="000000" w:themeColor="text1"/>
                <w:sz w:val="20"/>
                <w:szCs w:val="20"/>
                <w:lang w:val="ru-RU"/>
              </w:rPr>
              <w:t>щие музыканты. Карнавал</w:t>
            </w:r>
          </w:p>
        </w:tc>
        <w:tc>
          <w:tcPr>
            <w:tcW w:w="3628" w:type="dxa"/>
            <w:vMerge/>
            <w:tcBorders>
              <w:top w:val="nil"/>
              <w:bottom w:val="single" w:sz="6" w:space="0" w:color="231F20"/>
            </w:tcBorders>
          </w:tcPr>
          <w:p w14:paraId="7E6CA044" w14:textId="77777777" w:rsidR="009E224D" w:rsidRPr="00C91A6B" w:rsidRDefault="009E224D" w:rsidP="000A787D">
            <w:pPr>
              <w:tabs>
                <w:tab w:val="left" w:pos="709"/>
              </w:tabs>
              <w:jc w:val="center"/>
              <w:rPr>
                <w:rFonts w:ascii="Times New Roman" w:hAnsi="Times New Roman" w:cs="Times New Roman"/>
                <w:color w:val="000000" w:themeColor="text1"/>
                <w:sz w:val="20"/>
                <w:szCs w:val="20"/>
                <w:lang w:val="ru-RU"/>
              </w:rPr>
            </w:pPr>
          </w:p>
        </w:tc>
      </w:tr>
      <w:tr w:rsidR="009E224D" w:rsidRPr="00C91A6B" w14:paraId="5DB23621" w14:textId="77777777" w:rsidTr="0045182E">
        <w:trPr>
          <w:trHeight w:val="1169"/>
        </w:trPr>
        <w:tc>
          <w:tcPr>
            <w:tcW w:w="1191" w:type="dxa"/>
            <w:tcBorders>
              <w:left w:val="single" w:sz="6" w:space="0" w:color="231F20"/>
            </w:tcBorders>
          </w:tcPr>
          <w:p w14:paraId="3936E54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0A05B64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182D5B3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 Испании и </w:t>
            </w:r>
            <w:r w:rsidR="006E3C55" w:rsidRPr="00C91A6B">
              <w:rPr>
                <w:rFonts w:ascii="Times New Roman" w:hAnsi="Times New Roman" w:cs="Times New Roman"/>
                <w:color w:val="000000" w:themeColor="text1"/>
                <w:sz w:val="20"/>
                <w:szCs w:val="20"/>
                <w:lang w:val="ru-RU"/>
              </w:rPr>
              <w:t>Латин</w:t>
            </w:r>
            <w:r w:rsidRPr="00C91A6B">
              <w:rPr>
                <w:rFonts w:ascii="Times New Roman" w:hAnsi="Times New Roman" w:cs="Times New Roman"/>
                <w:color w:val="000000" w:themeColor="text1"/>
                <w:sz w:val="20"/>
                <w:szCs w:val="20"/>
                <w:lang w:val="ru-RU"/>
              </w:rPr>
              <w:t>ской Америки</w:t>
            </w:r>
          </w:p>
        </w:tc>
        <w:tc>
          <w:tcPr>
            <w:tcW w:w="4185" w:type="dxa"/>
          </w:tcPr>
          <w:p w14:paraId="1F12108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Фламенко. Искусство игры на гитаре, кастаньеты, латиноамериканские ударные инструменты. </w:t>
            </w:r>
            <w:r w:rsidRPr="00C91A6B">
              <w:rPr>
                <w:rFonts w:ascii="Times New Roman" w:hAnsi="Times New Roman" w:cs="Times New Roman"/>
                <w:color w:val="000000" w:themeColor="text1"/>
                <w:sz w:val="20"/>
                <w:szCs w:val="20"/>
              </w:rPr>
              <w:t>Танцевальные жанры</w:t>
            </w:r>
            <w:r w:rsidR="006E3C55" w:rsidRPr="00C91A6B">
              <w:rPr>
                <w:rStyle w:val="af2"/>
                <w:rFonts w:ascii="Times New Roman" w:hAnsi="Times New Roman" w:cs="Times New Roman"/>
                <w:color w:val="000000" w:themeColor="text1"/>
                <w:sz w:val="20"/>
                <w:szCs w:val="20"/>
                <w:vertAlign w:val="baseline"/>
              </w:rPr>
              <w:footnoteReference w:id="25"/>
            </w:r>
            <w:r w:rsidRPr="00C91A6B">
              <w:rPr>
                <w:rFonts w:ascii="Times New Roman" w:hAnsi="Times New Roman" w:cs="Times New Roman"/>
                <w:color w:val="000000" w:themeColor="text1"/>
                <w:sz w:val="20"/>
                <w:szCs w:val="20"/>
              </w:rPr>
              <w:t>.</w:t>
            </w:r>
          </w:p>
          <w:p w14:paraId="1310A49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 xml:space="preserve">Профессиональные композиторы и </w:t>
            </w:r>
            <w:r w:rsidR="006E3C55" w:rsidRPr="00C91A6B">
              <w:rPr>
                <w:rFonts w:ascii="Times New Roman" w:hAnsi="Times New Roman" w:cs="Times New Roman"/>
                <w:color w:val="000000" w:themeColor="text1"/>
                <w:sz w:val="20"/>
                <w:szCs w:val="20"/>
              </w:rPr>
              <w:t>испол</w:t>
            </w:r>
            <w:r w:rsidRPr="00C91A6B">
              <w:rPr>
                <w:rFonts w:ascii="Times New Roman" w:hAnsi="Times New Roman" w:cs="Times New Roman"/>
                <w:color w:val="000000" w:themeColor="text1"/>
                <w:sz w:val="20"/>
                <w:szCs w:val="20"/>
              </w:rPr>
              <w:t>нители</w:t>
            </w:r>
            <w:r w:rsidR="006E3C55" w:rsidRPr="00C91A6B">
              <w:rPr>
                <w:rStyle w:val="af2"/>
                <w:rFonts w:ascii="Times New Roman" w:hAnsi="Times New Roman" w:cs="Times New Roman"/>
                <w:color w:val="000000" w:themeColor="text1"/>
                <w:sz w:val="20"/>
                <w:szCs w:val="20"/>
                <w:vertAlign w:val="baseline"/>
              </w:rPr>
              <w:footnoteReference w:id="26"/>
            </w:r>
          </w:p>
        </w:tc>
        <w:tc>
          <w:tcPr>
            <w:tcW w:w="3628" w:type="dxa"/>
            <w:vMerge/>
            <w:tcBorders>
              <w:top w:val="nil"/>
              <w:bottom w:val="single" w:sz="6" w:space="0" w:color="231F20"/>
            </w:tcBorders>
          </w:tcPr>
          <w:p w14:paraId="008732BD" w14:textId="77777777" w:rsidR="009E224D" w:rsidRPr="00C91A6B" w:rsidRDefault="009E224D" w:rsidP="000A787D">
            <w:pPr>
              <w:tabs>
                <w:tab w:val="left" w:pos="709"/>
              </w:tabs>
              <w:jc w:val="center"/>
              <w:rPr>
                <w:rFonts w:ascii="Times New Roman" w:hAnsi="Times New Roman" w:cs="Times New Roman"/>
                <w:color w:val="000000" w:themeColor="text1"/>
                <w:sz w:val="20"/>
                <w:szCs w:val="20"/>
              </w:rPr>
            </w:pPr>
          </w:p>
        </w:tc>
      </w:tr>
      <w:tr w:rsidR="009E224D" w:rsidRPr="00C91A6B" w14:paraId="6C21EF79" w14:textId="77777777" w:rsidTr="0045182E">
        <w:trPr>
          <w:trHeight w:val="964"/>
        </w:trPr>
        <w:tc>
          <w:tcPr>
            <w:tcW w:w="1191" w:type="dxa"/>
          </w:tcPr>
          <w:p w14:paraId="18D3760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p>
          <w:p w14:paraId="0364521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3AAD60B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Музыка США</w:t>
            </w:r>
          </w:p>
        </w:tc>
        <w:tc>
          <w:tcPr>
            <w:tcW w:w="4185" w:type="dxa"/>
            <w:tcBorders>
              <w:bottom w:val="single" w:sz="6" w:space="0" w:color="231F20"/>
            </w:tcBorders>
          </w:tcPr>
          <w:p w14:paraId="2864471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Смешение традиций и культур в музыке Северной Америки. Африканские ритмы, трудовые песни негров. </w:t>
            </w:r>
            <w:r w:rsidRPr="00C91A6B">
              <w:rPr>
                <w:rFonts w:ascii="Times New Roman" w:hAnsi="Times New Roman" w:cs="Times New Roman"/>
                <w:color w:val="000000" w:themeColor="text1"/>
                <w:sz w:val="20"/>
                <w:szCs w:val="20"/>
              </w:rPr>
              <w:t>Спиричуэлс. Джаз. Творчество Дж. Гершвина</w:t>
            </w:r>
          </w:p>
        </w:tc>
        <w:tc>
          <w:tcPr>
            <w:tcW w:w="3628" w:type="dxa"/>
            <w:vMerge/>
            <w:tcBorders>
              <w:top w:val="nil"/>
              <w:bottom w:val="single" w:sz="6" w:space="0" w:color="231F20"/>
            </w:tcBorders>
          </w:tcPr>
          <w:p w14:paraId="2A0710F2" w14:textId="77777777" w:rsidR="009E224D" w:rsidRPr="00C91A6B" w:rsidRDefault="009E224D" w:rsidP="000A787D">
            <w:pPr>
              <w:tabs>
                <w:tab w:val="left" w:pos="709"/>
              </w:tabs>
              <w:jc w:val="center"/>
              <w:rPr>
                <w:rFonts w:ascii="Times New Roman" w:hAnsi="Times New Roman" w:cs="Times New Roman"/>
                <w:color w:val="000000" w:themeColor="text1"/>
                <w:sz w:val="20"/>
                <w:szCs w:val="20"/>
              </w:rPr>
            </w:pPr>
          </w:p>
        </w:tc>
      </w:tr>
      <w:tr w:rsidR="009E224D" w:rsidRPr="00025104" w14:paraId="365F7B38" w14:textId="77777777" w:rsidTr="0045182E">
        <w:trPr>
          <w:trHeight w:val="964"/>
        </w:trPr>
        <w:tc>
          <w:tcPr>
            <w:tcW w:w="1191" w:type="dxa"/>
            <w:tcBorders>
              <w:bottom w:val="single" w:sz="6" w:space="0" w:color="231F20"/>
            </w:tcBorders>
          </w:tcPr>
          <w:p w14:paraId="6CECF3C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Е)</w:t>
            </w:r>
          </w:p>
          <w:p w14:paraId="595239F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4286BCF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Музыка Японии и Китая</w:t>
            </w:r>
          </w:p>
        </w:tc>
        <w:tc>
          <w:tcPr>
            <w:tcW w:w="4185" w:type="dxa"/>
            <w:tcBorders>
              <w:top w:val="single" w:sz="6" w:space="0" w:color="231F20"/>
              <w:bottom w:val="single" w:sz="6" w:space="0" w:color="231F20"/>
            </w:tcBorders>
          </w:tcPr>
          <w:p w14:paraId="460CB38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Древние истоки музыкальной культуры стра</w:t>
            </w:r>
            <w:r w:rsidR="006E3C55" w:rsidRPr="00C91A6B">
              <w:rPr>
                <w:rFonts w:ascii="Times New Roman" w:hAnsi="Times New Roman" w:cs="Times New Roman"/>
                <w:color w:val="000000" w:themeColor="text1"/>
                <w:sz w:val="20"/>
                <w:szCs w:val="20"/>
                <w:lang w:val="ru-RU"/>
              </w:rPr>
              <w:t>н Юго-Восточной Азии. Император</w:t>
            </w:r>
            <w:r w:rsidRPr="00C91A6B">
              <w:rPr>
                <w:rFonts w:ascii="Times New Roman" w:hAnsi="Times New Roman" w:cs="Times New Roman"/>
                <w:color w:val="000000" w:themeColor="text1"/>
                <w:sz w:val="20"/>
                <w:szCs w:val="20"/>
                <w:lang w:val="ru-RU"/>
              </w:rPr>
              <w:t xml:space="preserve">ские церемонии, музыкальные </w:t>
            </w:r>
            <w:r w:rsidR="006E3C55" w:rsidRPr="00C91A6B">
              <w:rPr>
                <w:rFonts w:ascii="Times New Roman" w:hAnsi="Times New Roman" w:cs="Times New Roman"/>
                <w:color w:val="000000" w:themeColor="text1"/>
                <w:sz w:val="20"/>
                <w:szCs w:val="20"/>
                <w:lang w:val="ru-RU"/>
              </w:rPr>
              <w:t>инструмен</w:t>
            </w:r>
            <w:r w:rsidRPr="00C91A6B">
              <w:rPr>
                <w:rFonts w:ascii="Times New Roman" w:hAnsi="Times New Roman" w:cs="Times New Roman"/>
                <w:color w:val="000000" w:themeColor="text1"/>
                <w:sz w:val="20"/>
                <w:szCs w:val="20"/>
                <w:lang w:val="ru-RU"/>
              </w:rPr>
              <w:t>ты. Пентатоника</w:t>
            </w:r>
          </w:p>
        </w:tc>
        <w:tc>
          <w:tcPr>
            <w:tcW w:w="3628" w:type="dxa"/>
            <w:vMerge/>
            <w:tcBorders>
              <w:top w:val="nil"/>
              <w:bottom w:val="single" w:sz="6" w:space="0" w:color="231F20"/>
            </w:tcBorders>
          </w:tcPr>
          <w:p w14:paraId="704F899F" w14:textId="77777777" w:rsidR="009E224D" w:rsidRPr="00C91A6B" w:rsidRDefault="009E224D" w:rsidP="000A787D">
            <w:pPr>
              <w:tabs>
                <w:tab w:val="left" w:pos="709"/>
              </w:tabs>
              <w:jc w:val="center"/>
              <w:rPr>
                <w:rFonts w:ascii="Times New Roman" w:hAnsi="Times New Roman" w:cs="Times New Roman"/>
                <w:color w:val="000000" w:themeColor="text1"/>
                <w:sz w:val="20"/>
                <w:szCs w:val="20"/>
                <w:lang w:val="ru-RU"/>
              </w:rPr>
            </w:pPr>
          </w:p>
        </w:tc>
      </w:tr>
      <w:tr w:rsidR="009E224D" w:rsidRPr="00025104" w14:paraId="4F6AE607" w14:textId="77777777" w:rsidTr="0045182E">
        <w:trPr>
          <w:trHeight w:val="1309"/>
        </w:trPr>
        <w:tc>
          <w:tcPr>
            <w:tcW w:w="1191" w:type="dxa"/>
            <w:tcBorders>
              <w:left w:val="single" w:sz="6" w:space="0" w:color="231F20"/>
            </w:tcBorders>
          </w:tcPr>
          <w:p w14:paraId="7C55A3B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Ж)</w:t>
            </w:r>
          </w:p>
          <w:p w14:paraId="7C76344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5DBFE28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Музыка Средней Азии</w:t>
            </w:r>
            <w:r w:rsidR="006E3C55" w:rsidRPr="00C91A6B">
              <w:rPr>
                <w:rStyle w:val="af2"/>
                <w:rFonts w:ascii="Times New Roman" w:hAnsi="Times New Roman" w:cs="Times New Roman"/>
                <w:color w:val="000000" w:themeColor="text1"/>
                <w:sz w:val="20"/>
                <w:szCs w:val="20"/>
                <w:vertAlign w:val="baseline"/>
              </w:rPr>
              <w:footnoteReference w:id="27"/>
            </w:r>
          </w:p>
        </w:tc>
        <w:tc>
          <w:tcPr>
            <w:tcW w:w="4185" w:type="dxa"/>
          </w:tcPr>
          <w:p w14:paraId="256330F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Музыкальные традиции и праздники, народные инструменты и современные исполнители Казахстана, Киргизии,</w:t>
            </w:r>
          </w:p>
          <w:p w14:paraId="6959285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 других стран региона</w:t>
            </w:r>
          </w:p>
        </w:tc>
        <w:tc>
          <w:tcPr>
            <w:tcW w:w="3628" w:type="dxa"/>
          </w:tcPr>
          <w:p w14:paraId="1C6EC5C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мелодий, прослеживание их по нотной записи.</w:t>
            </w:r>
          </w:p>
          <w:p w14:paraId="60A5B05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Творческие, исследовательские проекты, школьные фестивали, посвящённые музыкальной культуре народов мира</w:t>
            </w:r>
          </w:p>
        </w:tc>
      </w:tr>
      <w:tr w:rsidR="009E224D" w:rsidRPr="00025104" w14:paraId="072338B1" w14:textId="77777777" w:rsidTr="0045182E">
        <w:trPr>
          <w:trHeight w:val="921"/>
        </w:trPr>
        <w:tc>
          <w:tcPr>
            <w:tcW w:w="1191" w:type="dxa"/>
          </w:tcPr>
          <w:p w14:paraId="53076E0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w:t>
            </w:r>
          </w:p>
          <w:p w14:paraId="5F14504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Pr>
          <w:p w14:paraId="29581F1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Певец своего народа</w:t>
            </w:r>
          </w:p>
        </w:tc>
        <w:tc>
          <w:tcPr>
            <w:tcW w:w="4185" w:type="dxa"/>
          </w:tcPr>
          <w:p w14:paraId="34AE704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Интонации народной музыки в творчестве зарубежных композиторов — ярких предст</w:t>
            </w:r>
            <w:r w:rsidR="006E3C55" w:rsidRPr="00C91A6B">
              <w:rPr>
                <w:rFonts w:ascii="Times New Roman" w:hAnsi="Times New Roman" w:cs="Times New Roman"/>
                <w:color w:val="000000" w:themeColor="text1"/>
                <w:sz w:val="20"/>
                <w:szCs w:val="20"/>
                <w:lang w:val="ru-RU"/>
              </w:rPr>
              <w:t>авителей национального музыкаль</w:t>
            </w:r>
            <w:r w:rsidRPr="00C91A6B">
              <w:rPr>
                <w:rFonts w:ascii="Times New Roman" w:hAnsi="Times New Roman" w:cs="Times New Roman"/>
                <w:color w:val="000000" w:themeColor="text1"/>
                <w:sz w:val="20"/>
                <w:szCs w:val="20"/>
                <w:lang w:val="ru-RU"/>
              </w:rPr>
              <w:t>ного стиля своей страны</w:t>
            </w:r>
            <w:r w:rsidR="006E3C55" w:rsidRPr="00C91A6B">
              <w:rPr>
                <w:rStyle w:val="af2"/>
                <w:rFonts w:ascii="Times New Roman" w:hAnsi="Times New Roman" w:cs="Times New Roman"/>
                <w:color w:val="000000" w:themeColor="text1"/>
                <w:sz w:val="20"/>
                <w:szCs w:val="20"/>
                <w:vertAlign w:val="baseline"/>
                <w:lang w:val="ru-RU"/>
              </w:rPr>
              <w:footnoteReference w:id="28"/>
            </w:r>
          </w:p>
        </w:tc>
        <w:tc>
          <w:tcPr>
            <w:tcW w:w="3628" w:type="dxa"/>
          </w:tcPr>
          <w:p w14:paraId="23163E5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творчеством </w:t>
            </w:r>
            <w:r w:rsidR="006E3C55" w:rsidRPr="00C91A6B">
              <w:rPr>
                <w:rFonts w:ascii="Times New Roman" w:hAnsi="Times New Roman" w:cs="Times New Roman"/>
                <w:color w:val="000000" w:themeColor="text1"/>
                <w:sz w:val="20"/>
                <w:szCs w:val="20"/>
                <w:lang w:val="ru-RU"/>
              </w:rPr>
              <w:t>компози</w:t>
            </w:r>
            <w:r w:rsidRPr="00C91A6B">
              <w:rPr>
                <w:rFonts w:ascii="Times New Roman" w:hAnsi="Times New Roman" w:cs="Times New Roman"/>
                <w:color w:val="000000" w:themeColor="text1"/>
                <w:sz w:val="20"/>
                <w:szCs w:val="20"/>
                <w:lang w:val="ru-RU"/>
              </w:rPr>
              <w:t>торов. Сравнение их сочинений</w:t>
            </w:r>
          </w:p>
          <w:p w14:paraId="276274B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 народной музыкой. Определение формы, принципа развития </w:t>
            </w:r>
            <w:r w:rsidR="006E3C55" w:rsidRPr="00C91A6B">
              <w:rPr>
                <w:rFonts w:ascii="Times New Roman" w:hAnsi="Times New Roman" w:cs="Times New Roman"/>
                <w:color w:val="000000" w:themeColor="text1"/>
                <w:sz w:val="20"/>
                <w:szCs w:val="20"/>
                <w:lang w:val="ru-RU"/>
              </w:rPr>
              <w:t>фольклорного</w:t>
            </w:r>
          </w:p>
        </w:tc>
      </w:tr>
      <w:tr w:rsidR="009E224D" w:rsidRPr="00C91A6B" w14:paraId="4F2435FF" w14:textId="77777777" w:rsidTr="0045182E">
        <w:trPr>
          <w:trHeight w:val="758"/>
        </w:trPr>
        <w:tc>
          <w:tcPr>
            <w:tcW w:w="1191" w:type="dxa"/>
          </w:tcPr>
          <w:p w14:paraId="150B5F5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7054F4A0"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06399989"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4185" w:type="dxa"/>
          </w:tcPr>
          <w:p w14:paraId="6AC3D689"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760A47B1"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3628" w:type="dxa"/>
          </w:tcPr>
          <w:p w14:paraId="036D5029"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13A8D5F1"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7AB9BD77" w14:textId="77777777" w:rsidTr="0045182E">
        <w:trPr>
          <w:trHeight w:val="2753"/>
        </w:trPr>
        <w:tc>
          <w:tcPr>
            <w:tcW w:w="1191" w:type="dxa"/>
            <w:tcBorders>
              <w:left w:val="single" w:sz="6" w:space="0" w:color="231F20"/>
              <w:right w:val="single" w:sz="6" w:space="0" w:color="231F20"/>
            </w:tcBorders>
          </w:tcPr>
          <w:p w14:paraId="3B38615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w:t>
            </w:r>
          </w:p>
          <w:p w14:paraId="7CFBEB9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 уч. часов</w:t>
            </w:r>
          </w:p>
        </w:tc>
        <w:tc>
          <w:tcPr>
            <w:tcW w:w="1134" w:type="dxa"/>
            <w:tcBorders>
              <w:left w:val="single" w:sz="6" w:space="0" w:color="231F20"/>
            </w:tcBorders>
          </w:tcPr>
          <w:p w14:paraId="6789487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Диалог культур</w:t>
            </w:r>
          </w:p>
        </w:tc>
        <w:tc>
          <w:tcPr>
            <w:tcW w:w="4185" w:type="dxa"/>
          </w:tcPr>
          <w:p w14:paraId="18AE8E0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Культурные связи между музыкантами разных стран.</w:t>
            </w:r>
          </w:p>
          <w:p w14:paraId="7B8C236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Образы, интонации фольклора других народов и стран в музыке отечественных и зарубежных композиторов (в том числе образы других культур в музыке русских композиторов и русские музыкальные</w:t>
            </w:r>
          </w:p>
          <w:p w14:paraId="4A36CD0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цитаты в творчестве зарубежных </w:t>
            </w:r>
            <w:r w:rsidR="006E3C55" w:rsidRPr="00C91A6B">
              <w:rPr>
                <w:rFonts w:ascii="Times New Roman" w:hAnsi="Times New Roman" w:cs="Times New Roman"/>
                <w:color w:val="000000" w:themeColor="text1"/>
                <w:sz w:val="20"/>
                <w:szCs w:val="20"/>
                <w:lang w:val="ru-RU"/>
              </w:rPr>
              <w:t>компози</w:t>
            </w:r>
            <w:r w:rsidRPr="00C91A6B">
              <w:rPr>
                <w:rFonts w:ascii="Times New Roman" w:hAnsi="Times New Roman" w:cs="Times New Roman"/>
                <w:color w:val="000000" w:themeColor="text1"/>
                <w:sz w:val="20"/>
                <w:szCs w:val="20"/>
                <w:lang w:val="ru-RU"/>
              </w:rPr>
              <w:t>торов)</w:t>
            </w:r>
          </w:p>
        </w:tc>
        <w:tc>
          <w:tcPr>
            <w:tcW w:w="3628" w:type="dxa"/>
          </w:tcPr>
          <w:p w14:paraId="33638E2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музыкального материала. Вокализация наиболее ярких тем инструментальных сочинений.</w:t>
            </w:r>
          </w:p>
          <w:p w14:paraId="0D526D5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доступных вокальных сочинений.</w:t>
            </w:r>
          </w:p>
          <w:p w14:paraId="2E39EC1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xml:space="preserve">: Исполнение на клавишных или духовых инструментах </w:t>
            </w:r>
            <w:r w:rsidR="00783843" w:rsidRPr="00C91A6B">
              <w:rPr>
                <w:rFonts w:ascii="Times New Roman" w:hAnsi="Times New Roman" w:cs="Times New Roman"/>
                <w:color w:val="000000" w:themeColor="text1"/>
                <w:sz w:val="20"/>
                <w:szCs w:val="20"/>
                <w:lang w:val="ru-RU"/>
              </w:rPr>
              <w:t>композитор</w:t>
            </w:r>
            <w:r w:rsidRPr="00C91A6B">
              <w:rPr>
                <w:rFonts w:ascii="Times New Roman" w:hAnsi="Times New Roman" w:cs="Times New Roman"/>
                <w:color w:val="000000" w:themeColor="text1"/>
                <w:sz w:val="20"/>
                <w:szCs w:val="20"/>
                <w:lang w:val="ru-RU"/>
              </w:rPr>
              <w:t>ских мелодий, прослеживание их по нотной записи.</w:t>
            </w:r>
          </w:p>
          <w:p w14:paraId="7F22F26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Творческие, исследовательские проекты, посвящённые выдающимся композиторам</w:t>
            </w:r>
          </w:p>
        </w:tc>
      </w:tr>
    </w:tbl>
    <w:p w14:paraId="42A6880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37"/>
          <w:footnotePr>
            <w:numRestart w:val="eachPage"/>
          </w:footnotePr>
          <w:pgSz w:w="12020" w:h="7830" w:orient="landscape"/>
          <w:pgMar w:top="640" w:right="600" w:bottom="280" w:left="1020" w:header="0" w:footer="0" w:gutter="0"/>
          <w:cols w:space="720"/>
        </w:sectPr>
      </w:pPr>
    </w:p>
    <w:p w14:paraId="09BD2985" w14:textId="6F64FA23"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4 «Духовная музыка»</w:t>
      </w:r>
    </w:p>
    <w:p w14:paraId="38EE96E7"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Музыкальная культура Европы и России на протяжении нескольких </w:t>
      </w:r>
      <w:r w:rsidR="00783843" w:rsidRPr="00C91A6B">
        <w:rPr>
          <w:rFonts w:ascii="Times New Roman" w:hAnsi="Times New Roman" w:cs="Times New Roman"/>
          <w:color w:val="000000" w:themeColor="text1"/>
          <w:lang w:val="ru-RU"/>
        </w:rPr>
        <w:t>сто</w:t>
      </w:r>
      <w:r w:rsidRPr="00C91A6B">
        <w:rPr>
          <w:rFonts w:ascii="Times New Roman" w:hAnsi="Times New Roman" w:cs="Times New Roman"/>
          <w:color w:val="000000" w:themeColor="text1"/>
          <w:lang w:val="ru-RU"/>
        </w:rPr>
        <w:t>летий была представлена тремя глав</w:t>
      </w:r>
      <w:r w:rsidR="00783843" w:rsidRPr="00C91A6B">
        <w:rPr>
          <w:rFonts w:ascii="Times New Roman" w:hAnsi="Times New Roman" w:cs="Times New Roman"/>
          <w:color w:val="000000" w:themeColor="text1"/>
          <w:lang w:val="ru-RU"/>
        </w:rPr>
        <w:t>ными направлениями — музыкой на</w:t>
      </w:r>
      <w:r w:rsidRPr="00C91A6B">
        <w:rPr>
          <w:rFonts w:ascii="Times New Roman" w:hAnsi="Times New Roman" w:cs="Times New Roman"/>
          <w:color w:val="000000" w:themeColor="text1"/>
          <w:lang w:val="ru-RU"/>
        </w:rPr>
        <w:t>родной, духовной 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w:t>
      </w:r>
      <w:r w:rsidR="00783843" w:rsidRPr="00C91A6B">
        <w:rPr>
          <w:rFonts w:ascii="Times New Roman" w:hAnsi="Times New Roman" w:cs="Times New Roman"/>
          <w:color w:val="000000" w:themeColor="text1"/>
          <w:lang w:val="ru-RU"/>
        </w:rPr>
        <w:t>ах календарно-тематического пла</w:t>
      </w:r>
      <w:r w:rsidRPr="00C91A6B">
        <w:rPr>
          <w:rFonts w:ascii="Times New Roman" w:hAnsi="Times New Roman" w:cs="Times New Roman"/>
          <w:color w:val="000000" w:themeColor="text1"/>
          <w:lang w:val="ru-RU"/>
        </w:rPr>
        <w:t>нирования представить обучающимся м</w:t>
      </w:r>
      <w:r w:rsidR="00783843" w:rsidRPr="00C91A6B">
        <w:rPr>
          <w:rFonts w:ascii="Times New Roman" w:hAnsi="Times New Roman" w:cs="Times New Roman"/>
          <w:color w:val="000000" w:themeColor="text1"/>
          <w:lang w:val="ru-RU"/>
        </w:rPr>
        <w:t>аксимально широкую сферу бытова</w:t>
      </w:r>
      <w:r w:rsidRPr="00C91A6B">
        <w:rPr>
          <w:rFonts w:ascii="Times New Roman" w:hAnsi="Times New Roman" w:cs="Times New Roman"/>
          <w:color w:val="000000" w:themeColor="text1"/>
          <w:lang w:val="ru-RU"/>
        </w:rPr>
        <w:t xml:space="preserve">ния музыкального искусства (варианты </w:t>
      </w:r>
      <w:r w:rsidR="00783843" w:rsidRPr="00C91A6B">
        <w:rPr>
          <w:rFonts w:ascii="Times New Roman" w:hAnsi="Times New Roman" w:cs="Times New Roman"/>
          <w:color w:val="000000" w:themeColor="text1"/>
          <w:lang w:val="ru-RU"/>
        </w:rPr>
        <w:t>№ 1, 3). Однако знакомство с от</w:t>
      </w:r>
      <w:r w:rsidRPr="00C91A6B">
        <w:rPr>
          <w:rFonts w:ascii="Times New Roman" w:hAnsi="Times New Roman" w:cs="Times New Roman"/>
          <w:color w:val="000000" w:themeColor="text1"/>
          <w:lang w:val="ru-RU"/>
        </w:rPr>
        <w:t>дельными произведениями, шедеврами духовной музыки возможно и в рамках изучения других модулей (вариант № 2).</w:t>
      </w:r>
    </w:p>
    <w:p w14:paraId="341FEF9D" w14:textId="77777777" w:rsidR="009E224D" w:rsidRPr="00C91A6B" w:rsidRDefault="009E224D" w:rsidP="0041663B">
      <w:pPr>
        <w:pStyle w:val="a3"/>
        <w:tabs>
          <w:tab w:val="left" w:pos="709"/>
        </w:tabs>
        <w:spacing w:before="7"/>
        <w:ind w:left="0" w:right="0" w:firstLine="567"/>
        <w:jc w:val="left"/>
        <w:rPr>
          <w:rFonts w:ascii="Times New Roman" w:hAnsi="Times New Roman" w:cs="Times New Roman"/>
          <w:color w:val="000000" w:themeColor="text1"/>
          <w:lang w:val="ru-RU"/>
        </w:rPr>
      </w:pPr>
    </w:p>
    <w:tbl>
      <w:tblPr>
        <w:tblStyle w:val="TableNormal"/>
        <w:tblW w:w="0" w:type="auto"/>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517CB836" w14:textId="77777777" w:rsidTr="0045182E">
        <w:trPr>
          <w:trHeight w:val="748"/>
        </w:trPr>
        <w:tc>
          <w:tcPr>
            <w:tcW w:w="1191" w:type="dxa"/>
          </w:tcPr>
          <w:p w14:paraId="48382FC1"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2E8CD129"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6B40E7C3"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340803D3"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3287835B"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top w:val="single" w:sz="6" w:space="0" w:color="231F20"/>
              <w:bottom w:val="single" w:sz="6" w:space="0" w:color="231F20"/>
            </w:tcBorders>
          </w:tcPr>
          <w:p w14:paraId="13C6FB66"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53A73A84"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1C1A9B7D" w14:textId="77777777" w:rsidTr="0045182E">
        <w:trPr>
          <w:trHeight w:val="2148"/>
        </w:trPr>
        <w:tc>
          <w:tcPr>
            <w:tcW w:w="1191" w:type="dxa"/>
            <w:tcBorders>
              <w:left w:val="single" w:sz="6" w:space="0" w:color="231F20"/>
            </w:tcBorders>
          </w:tcPr>
          <w:p w14:paraId="38B3DCC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p w14:paraId="6729FDC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Pr>
          <w:p w14:paraId="50FAD28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Звучание храма</w:t>
            </w:r>
          </w:p>
        </w:tc>
        <w:tc>
          <w:tcPr>
            <w:tcW w:w="2211" w:type="dxa"/>
          </w:tcPr>
          <w:p w14:paraId="416B673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Колокола. Колокольные звоны (благовест, трезвон и др.).</w:t>
            </w:r>
          </w:p>
          <w:p w14:paraId="5062E76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Звонарские приговорки.</w:t>
            </w:r>
          </w:p>
          <w:p w14:paraId="7D54D02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Колокольность</w:t>
            </w:r>
          </w:p>
          <w:p w14:paraId="39C36C8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музыке русских композиторов</w:t>
            </w:r>
          </w:p>
        </w:tc>
        <w:tc>
          <w:tcPr>
            <w:tcW w:w="5602" w:type="dxa"/>
            <w:tcBorders>
              <w:top w:val="single" w:sz="6" w:space="0" w:color="231F20"/>
              <w:bottom w:val="single" w:sz="6" w:space="0" w:color="231F20"/>
            </w:tcBorders>
          </w:tcPr>
          <w:p w14:paraId="1927153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Обобщение жизненного опыта, связанного со звучанием колоколов. Диалог с учителем о традициях изготовления колоколов, значении колокольного звона. Знакомство</w:t>
            </w:r>
          </w:p>
          <w:p w14:paraId="0B66A6B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видами колокольных звонов.</w:t>
            </w:r>
          </w:p>
          <w:p w14:paraId="7C16A75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музыки русских композиторов</w:t>
            </w:r>
            <w:r w:rsidR="00783843" w:rsidRPr="00C91A6B">
              <w:rPr>
                <w:rStyle w:val="af2"/>
                <w:rFonts w:ascii="Times New Roman" w:hAnsi="Times New Roman" w:cs="Times New Roman"/>
                <w:color w:val="000000" w:themeColor="text1"/>
                <w:sz w:val="20"/>
                <w:szCs w:val="20"/>
                <w:vertAlign w:val="baseline"/>
                <w:lang w:val="ru-RU"/>
              </w:rPr>
              <w:footnoteReference w:id="29"/>
            </w:r>
            <w:r w:rsidRPr="00C91A6B">
              <w:rPr>
                <w:rFonts w:ascii="Times New Roman" w:hAnsi="Times New Roman" w:cs="Times New Roman"/>
                <w:color w:val="000000" w:themeColor="text1"/>
                <w:sz w:val="20"/>
                <w:szCs w:val="20"/>
                <w:lang w:val="ru-RU"/>
              </w:rPr>
              <w:t xml:space="preserve"> с ярко </w:t>
            </w:r>
            <w:r w:rsidR="00783843" w:rsidRPr="00C91A6B">
              <w:rPr>
                <w:rFonts w:ascii="Times New Roman" w:hAnsi="Times New Roman" w:cs="Times New Roman"/>
                <w:color w:val="000000" w:themeColor="text1"/>
                <w:sz w:val="20"/>
                <w:szCs w:val="20"/>
                <w:lang w:val="ru-RU"/>
              </w:rPr>
              <w:t>выра</w:t>
            </w:r>
            <w:r w:rsidRPr="00C91A6B">
              <w:rPr>
                <w:rFonts w:ascii="Times New Roman" w:hAnsi="Times New Roman" w:cs="Times New Roman"/>
                <w:color w:val="000000" w:themeColor="text1"/>
                <w:sz w:val="20"/>
                <w:szCs w:val="20"/>
                <w:lang w:val="ru-RU"/>
              </w:rPr>
              <w:t>женным изобразительным элементом колокольности. Выявление, обсуждение характера, выразительных средств, использованных композитором.</w:t>
            </w:r>
          </w:p>
          <w:p w14:paraId="0C1EFE9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Двигательная импровизация — имитация движений звонаря на колокольне.</w:t>
            </w:r>
          </w:p>
        </w:tc>
      </w:tr>
      <w:tr w:rsidR="009E224D" w:rsidRPr="00C91A6B" w14:paraId="2BBF9608" w14:textId="77777777" w:rsidTr="0045182E">
        <w:trPr>
          <w:trHeight w:val="758"/>
        </w:trPr>
        <w:tc>
          <w:tcPr>
            <w:tcW w:w="1191" w:type="dxa"/>
          </w:tcPr>
          <w:p w14:paraId="441D389A"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30113CA5"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20505179"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44524608"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235567CA"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1E7B83C8"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037B4981"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317FD125" w14:textId="77777777" w:rsidTr="0045182E">
        <w:trPr>
          <w:trHeight w:val="1620"/>
        </w:trPr>
        <w:tc>
          <w:tcPr>
            <w:tcW w:w="1191" w:type="dxa"/>
            <w:tcBorders>
              <w:left w:val="single" w:sz="6" w:space="0" w:color="231F20"/>
            </w:tcBorders>
          </w:tcPr>
          <w:p w14:paraId="6FEB8546"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3964BC80"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68A04DE5"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tc>
        <w:tc>
          <w:tcPr>
            <w:tcW w:w="5602" w:type="dxa"/>
            <w:tcBorders>
              <w:bottom w:val="single" w:sz="6" w:space="0" w:color="231F20"/>
            </w:tcBorders>
          </w:tcPr>
          <w:p w14:paraId="68D92A6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Ритмические и артикуляционные упражнения на основе звонарских приговорок.</w:t>
            </w:r>
          </w:p>
          <w:p w14:paraId="6E3C6D9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F44E7D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документального фильма о колоколах. Сочинение, исполнение на фортепиано, синтезаторе или металлофонах комп</w:t>
            </w:r>
            <w:r w:rsidR="00783843" w:rsidRPr="00C91A6B">
              <w:rPr>
                <w:rFonts w:ascii="Times New Roman" w:hAnsi="Times New Roman" w:cs="Times New Roman"/>
                <w:color w:val="000000" w:themeColor="text1"/>
                <w:sz w:val="20"/>
                <w:szCs w:val="20"/>
                <w:lang w:val="ru-RU"/>
              </w:rPr>
              <w:t>озиции (импровизации), имитирую</w:t>
            </w:r>
            <w:r w:rsidRPr="00C91A6B">
              <w:rPr>
                <w:rFonts w:ascii="Times New Roman" w:hAnsi="Times New Roman" w:cs="Times New Roman"/>
                <w:color w:val="000000" w:themeColor="text1"/>
                <w:sz w:val="20"/>
                <w:szCs w:val="20"/>
                <w:lang w:val="ru-RU"/>
              </w:rPr>
              <w:t>щей звучание колоколов</w:t>
            </w:r>
          </w:p>
        </w:tc>
      </w:tr>
      <w:tr w:rsidR="009E224D" w:rsidRPr="00025104" w14:paraId="098B61A4" w14:textId="77777777" w:rsidTr="0045182E">
        <w:trPr>
          <w:trHeight w:val="2442"/>
        </w:trPr>
        <w:tc>
          <w:tcPr>
            <w:tcW w:w="1191" w:type="dxa"/>
            <w:tcBorders>
              <w:left w:val="single" w:sz="6" w:space="0" w:color="231F20"/>
              <w:right w:val="single" w:sz="6" w:space="0" w:color="231F20"/>
            </w:tcBorders>
          </w:tcPr>
          <w:p w14:paraId="0F87335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p>
          <w:p w14:paraId="50C93B3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52F27A8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Песни </w:t>
            </w:r>
            <w:r w:rsidR="00783843" w:rsidRPr="00C91A6B">
              <w:rPr>
                <w:rFonts w:ascii="Times New Roman" w:hAnsi="Times New Roman" w:cs="Times New Roman"/>
                <w:color w:val="000000" w:themeColor="text1"/>
                <w:sz w:val="20"/>
                <w:szCs w:val="20"/>
              </w:rPr>
              <w:t>верую</w:t>
            </w:r>
            <w:r w:rsidRPr="00C91A6B">
              <w:rPr>
                <w:rFonts w:ascii="Times New Roman" w:hAnsi="Times New Roman" w:cs="Times New Roman"/>
                <w:color w:val="000000" w:themeColor="text1"/>
                <w:sz w:val="20"/>
                <w:szCs w:val="20"/>
              </w:rPr>
              <w:t>щих</w:t>
            </w:r>
          </w:p>
        </w:tc>
        <w:tc>
          <w:tcPr>
            <w:tcW w:w="2211" w:type="dxa"/>
          </w:tcPr>
          <w:p w14:paraId="3B54B34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Молитва, хорал, песнопение, духовный стих. Образы духовной музыки в творчестве композиторов-классиков</w:t>
            </w:r>
          </w:p>
        </w:tc>
        <w:tc>
          <w:tcPr>
            <w:tcW w:w="5602" w:type="dxa"/>
            <w:tcBorders>
              <w:top w:val="single" w:sz="6" w:space="0" w:color="231F20"/>
              <w:bottom w:val="single" w:sz="6" w:space="0" w:color="231F20"/>
            </w:tcBorders>
          </w:tcPr>
          <w:p w14:paraId="3B6E001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разучивание, исполнение вокальных </w:t>
            </w:r>
            <w:r w:rsidR="00783843" w:rsidRPr="00C91A6B">
              <w:rPr>
                <w:rFonts w:ascii="Times New Roman" w:hAnsi="Times New Roman" w:cs="Times New Roman"/>
                <w:color w:val="000000" w:themeColor="text1"/>
                <w:sz w:val="20"/>
                <w:szCs w:val="20"/>
                <w:lang w:val="ru-RU"/>
              </w:rPr>
              <w:t>произве</w:t>
            </w:r>
            <w:r w:rsidRPr="00C91A6B">
              <w:rPr>
                <w:rFonts w:ascii="Times New Roman" w:hAnsi="Times New Roman" w:cs="Times New Roman"/>
                <w:color w:val="000000" w:themeColor="text1"/>
                <w:sz w:val="20"/>
                <w:szCs w:val="20"/>
                <w:lang w:val="ru-RU"/>
              </w:rPr>
              <w:t>дений религиозного содержания. Диалог с учителем</w:t>
            </w:r>
          </w:p>
          <w:p w14:paraId="0606114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 характере музыки, манере исполнения, выразительных средствах.</w:t>
            </w:r>
          </w:p>
          <w:p w14:paraId="31D2917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произведениями светской музыки, в </w:t>
            </w:r>
            <w:r w:rsidR="00783843" w:rsidRPr="00C91A6B">
              <w:rPr>
                <w:rFonts w:ascii="Times New Roman" w:hAnsi="Times New Roman" w:cs="Times New Roman"/>
                <w:color w:val="000000" w:themeColor="text1"/>
                <w:sz w:val="20"/>
                <w:szCs w:val="20"/>
                <w:lang w:val="ru-RU"/>
              </w:rPr>
              <w:t>кото</w:t>
            </w:r>
            <w:r w:rsidRPr="00C91A6B">
              <w:rPr>
                <w:rFonts w:ascii="Times New Roman" w:hAnsi="Times New Roman" w:cs="Times New Roman"/>
                <w:color w:val="000000" w:themeColor="text1"/>
                <w:sz w:val="20"/>
                <w:szCs w:val="20"/>
                <w:lang w:val="ru-RU"/>
              </w:rPr>
              <w:t>рых воплощены молитвенные интонации, используется хоральный склад звучания.</w:t>
            </w:r>
          </w:p>
          <w:p w14:paraId="76242C1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64BB893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документального фильма о значении молитвы. Рисование по мотивам прослушанных музыкальных произведений</w:t>
            </w:r>
          </w:p>
        </w:tc>
      </w:tr>
      <w:tr w:rsidR="009E224D" w:rsidRPr="00C91A6B" w14:paraId="3C2A04F1" w14:textId="77777777" w:rsidTr="0045182E">
        <w:trPr>
          <w:trHeight w:val="1206"/>
        </w:trPr>
        <w:tc>
          <w:tcPr>
            <w:tcW w:w="1191" w:type="dxa"/>
            <w:tcBorders>
              <w:left w:val="single" w:sz="6" w:space="0" w:color="231F20"/>
              <w:bottom w:val="single" w:sz="6" w:space="0" w:color="231F20"/>
            </w:tcBorders>
          </w:tcPr>
          <w:p w14:paraId="432D8A9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p>
          <w:p w14:paraId="4529F38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Pr>
          <w:p w14:paraId="756F8E5A" w14:textId="77777777" w:rsidR="009E224D" w:rsidRPr="00C91A6B" w:rsidRDefault="00783843"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Инструменталь</w:t>
            </w:r>
            <w:r w:rsidR="004D0A5B" w:rsidRPr="00C91A6B">
              <w:rPr>
                <w:rFonts w:ascii="Times New Roman" w:hAnsi="Times New Roman" w:cs="Times New Roman"/>
                <w:color w:val="000000" w:themeColor="text1"/>
                <w:sz w:val="20"/>
                <w:szCs w:val="20"/>
                <w:lang w:val="ru-RU"/>
              </w:rPr>
              <w:t>ная музыка в церкви</w:t>
            </w:r>
          </w:p>
        </w:tc>
        <w:tc>
          <w:tcPr>
            <w:tcW w:w="2211" w:type="dxa"/>
            <w:tcBorders>
              <w:bottom w:val="single" w:sz="6" w:space="0" w:color="231F20"/>
            </w:tcBorders>
          </w:tcPr>
          <w:p w14:paraId="53B5018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 и его роль в богослужении. Творчество</w:t>
            </w:r>
          </w:p>
          <w:p w14:paraId="6207F14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С. Баха</w:t>
            </w:r>
          </w:p>
        </w:tc>
        <w:tc>
          <w:tcPr>
            <w:tcW w:w="5602" w:type="dxa"/>
            <w:tcBorders>
              <w:top w:val="single" w:sz="6" w:space="0" w:color="231F20"/>
              <w:bottom w:val="single" w:sz="6" w:space="0" w:color="231F20"/>
            </w:tcBorders>
          </w:tcPr>
          <w:p w14:paraId="65C11AB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Чтение учебных и художественных текстов, посвящённых истории создания, устро</w:t>
            </w:r>
            <w:r w:rsidR="00783843" w:rsidRPr="00C91A6B">
              <w:rPr>
                <w:rFonts w:ascii="Times New Roman" w:hAnsi="Times New Roman" w:cs="Times New Roman"/>
                <w:color w:val="000000" w:themeColor="text1"/>
                <w:sz w:val="20"/>
                <w:szCs w:val="20"/>
                <w:lang w:val="ru-RU"/>
              </w:rPr>
              <w:t>йству органа, его роли в католи</w:t>
            </w:r>
            <w:r w:rsidRPr="00C91A6B">
              <w:rPr>
                <w:rFonts w:ascii="Times New Roman" w:hAnsi="Times New Roman" w:cs="Times New Roman"/>
                <w:color w:val="000000" w:themeColor="text1"/>
                <w:sz w:val="20"/>
                <w:szCs w:val="20"/>
                <w:lang w:val="ru-RU"/>
              </w:rPr>
              <w:t>ческом и протестантском богослужении. Ответы на вопросы учителя.</w:t>
            </w:r>
          </w:p>
        </w:tc>
      </w:tr>
      <w:tr w:rsidR="009E224D" w:rsidRPr="00025104" w14:paraId="3C5DF591" w14:textId="77777777" w:rsidTr="0045182E">
        <w:trPr>
          <w:trHeight w:val="3750"/>
        </w:trPr>
        <w:tc>
          <w:tcPr>
            <w:tcW w:w="1191" w:type="dxa"/>
            <w:tcBorders>
              <w:left w:val="single" w:sz="6" w:space="0" w:color="231F20"/>
              <w:right w:val="single" w:sz="6" w:space="0" w:color="231F20"/>
            </w:tcBorders>
          </w:tcPr>
          <w:p w14:paraId="4EF2DFC7"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Borders>
              <w:left w:val="single" w:sz="6" w:space="0" w:color="231F20"/>
            </w:tcBorders>
          </w:tcPr>
          <w:p w14:paraId="567FBE6B"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7DB8E2A3"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Borders>
              <w:bottom w:val="single" w:sz="6" w:space="0" w:color="231F20"/>
            </w:tcBorders>
          </w:tcPr>
          <w:p w14:paraId="38DB8A4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органной музыки И. С. Баха. Описание </w:t>
            </w:r>
            <w:r w:rsidR="00783843" w:rsidRPr="00C91A6B">
              <w:rPr>
                <w:rFonts w:ascii="Times New Roman" w:hAnsi="Times New Roman" w:cs="Times New Roman"/>
                <w:color w:val="000000" w:themeColor="text1"/>
                <w:sz w:val="20"/>
                <w:szCs w:val="20"/>
                <w:lang w:val="ru-RU"/>
              </w:rPr>
              <w:t>впечат</w:t>
            </w:r>
            <w:r w:rsidRPr="00C91A6B">
              <w:rPr>
                <w:rFonts w:ascii="Times New Roman" w:hAnsi="Times New Roman" w:cs="Times New Roman"/>
                <w:color w:val="000000" w:themeColor="text1"/>
                <w:sz w:val="20"/>
                <w:szCs w:val="20"/>
                <w:lang w:val="ru-RU"/>
              </w:rPr>
              <w:t>ления от восприятия,</w:t>
            </w:r>
            <w:r w:rsidR="00783843" w:rsidRPr="00C91A6B">
              <w:rPr>
                <w:rFonts w:ascii="Times New Roman" w:hAnsi="Times New Roman" w:cs="Times New Roman"/>
                <w:color w:val="000000" w:themeColor="text1"/>
                <w:sz w:val="20"/>
                <w:szCs w:val="20"/>
                <w:lang w:val="ru-RU"/>
              </w:rPr>
              <w:t xml:space="preserve"> характеристика музыкально-выра</w:t>
            </w:r>
            <w:r w:rsidRPr="00C91A6B">
              <w:rPr>
                <w:rFonts w:ascii="Times New Roman" w:hAnsi="Times New Roman" w:cs="Times New Roman"/>
                <w:color w:val="000000" w:themeColor="text1"/>
                <w:sz w:val="20"/>
                <w:szCs w:val="20"/>
                <w:lang w:val="ru-RU"/>
              </w:rPr>
              <w:t>зительных средств.</w:t>
            </w:r>
          </w:p>
          <w:p w14:paraId="595420B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Игровая имитация особенностей игры на органе (во время слушания).</w:t>
            </w:r>
          </w:p>
          <w:p w14:paraId="0B77769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Звуковое исследование — исполнение (учителем) на синтезаторе знакомых музыкальных произведений тембром органа. Наблюдение за трансформацией </w:t>
            </w:r>
            <w:r w:rsidR="00783843"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кального образа.</w:t>
            </w:r>
          </w:p>
          <w:p w14:paraId="010DCA4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916324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концерта органной музыки. Рассматривание иллюстраций, изображений органа.</w:t>
            </w:r>
          </w:p>
          <w:p w14:paraId="3393ACE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Проблемная ситуация — выдвижение гипотез о </w:t>
            </w:r>
            <w:r w:rsidR="00783843" w:rsidRPr="00C91A6B">
              <w:rPr>
                <w:rFonts w:ascii="Times New Roman" w:hAnsi="Times New Roman" w:cs="Times New Roman"/>
                <w:color w:val="000000" w:themeColor="text1"/>
                <w:sz w:val="20"/>
                <w:szCs w:val="20"/>
                <w:lang w:val="ru-RU"/>
              </w:rPr>
              <w:t>принци</w:t>
            </w:r>
            <w:r w:rsidRPr="00C91A6B">
              <w:rPr>
                <w:rFonts w:ascii="Times New Roman" w:hAnsi="Times New Roman" w:cs="Times New Roman"/>
                <w:color w:val="000000" w:themeColor="text1"/>
                <w:sz w:val="20"/>
                <w:szCs w:val="20"/>
                <w:lang w:val="ru-RU"/>
              </w:rPr>
              <w:t>пах работы этого музыкального инструмента.</w:t>
            </w:r>
          </w:p>
          <w:p w14:paraId="435C05F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познавательного фильма об органе. Литературное, художественное творчество на основе музыкальных впечатлений от восприятия органной музыки</w:t>
            </w:r>
          </w:p>
        </w:tc>
      </w:tr>
      <w:tr w:rsidR="009E224D" w:rsidRPr="00025104" w14:paraId="32446517" w14:textId="77777777" w:rsidTr="0045182E">
        <w:trPr>
          <w:trHeight w:val="2548"/>
        </w:trPr>
        <w:tc>
          <w:tcPr>
            <w:tcW w:w="1191" w:type="dxa"/>
            <w:tcBorders>
              <w:left w:val="single" w:sz="6" w:space="0" w:color="231F20"/>
              <w:bottom w:val="single" w:sz="6" w:space="0" w:color="231F20"/>
              <w:right w:val="single" w:sz="6" w:space="0" w:color="231F20"/>
            </w:tcBorders>
          </w:tcPr>
          <w:p w14:paraId="7BA27E3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23D0C2D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1ACFC199" w14:textId="77777777" w:rsidR="009E224D" w:rsidRPr="00C91A6B" w:rsidRDefault="00783843"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Искус</w:t>
            </w:r>
            <w:r w:rsidR="004D0A5B" w:rsidRPr="00C91A6B">
              <w:rPr>
                <w:rFonts w:ascii="Times New Roman" w:hAnsi="Times New Roman" w:cs="Times New Roman"/>
                <w:color w:val="000000" w:themeColor="text1"/>
                <w:sz w:val="20"/>
                <w:szCs w:val="20"/>
                <w:lang w:val="ru-RU"/>
              </w:rPr>
              <w:t xml:space="preserve">ство Русской </w:t>
            </w:r>
            <w:r w:rsidRPr="00C91A6B">
              <w:rPr>
                <w:rFonts w:ascii="Times New Roman" w:hAnsi="Times New Roman" w:cs="Times New Roman"/>
                <w:color w:val="000000" w:themeColor="text1"/>
                <w:sz w:val="20"/>
                <w:szCs w:val="20"/>
                <w:lang w:val="ru-RU"/>
              </w:rPr>
              <w:t>право</w:t>
            </w:r>
            <w:r w:rsidR="004D0A5B" w:rsidRPr="00C91A6B">
              <w:rPr>
                <w:rFonts w:ascii="Times New Roman" w:hAnsi="Times New Roman" w:cs="Times New Roman"/>
                <w:color w:val="000000" w:themeColor="text1"/>
                <w:sz w:val="20"/>
                <w:szCs w:val="20"/>
                <w:lang w:val="ru-RU"/>
              </w:rPr>
              <w:t>славной церкви</w:t>
            </w:r>
          </w:p>
        </w:tc>
        <w:tc>
          <w:tcPr>
            <w:tcW w:w="2211" w:type="dxa"/>
            <w:tcBorders>
              <w:bottom w:val="single" w:sz="6" w:space="0" w:color="231F20"/>
            </w:tcBorders>
          </w:tcPr>
          <w:p w14:paraId="2F42B7F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 в </w:t>
            </w:r>
            <w:r w:rsidR="00783843" w:rsidRPr="00C91A6B">
              <w:rPr>
                <w:rFonts w:ascii="Times New Roman" w:hAnsi="Times New Roman" w:cs="Times New Roman"/>
                <w:color w:val="000000" w:themeColor="text1"/>
                <w:sz w:val="20"/>
                <w:szCs w:val="20"/>
                <w:lang w:val="ru-RU"/>
              </w:rPr>
              <w:t>право</w:t>
            </w:r>
            <w:r w:rsidRPr="00C91A6B">
              <w:rPr>
                <w:rFonts w:ascii="Times New Roman" w:hAnsi="Times New Roman" w:cs="Times New Roman"/>
                <w:color w:val="000000" w:themeColor="text1"/>
                <w:sz w:val="20"/>
                <w:szCs w:val="20"/>
                <w:lang w:val="ru-RU"/>
              </w:rPr>
              <w:t xml:space="preserve">славном храме. </w:t>
            </w:r>
            <w:r w:rsidR="00783843" w:rsidRPr="00C91A6B">
              <w:rPr>
                <w:rFonts w:ascii="Times New Roman" w:hAnsi="Times New Roman" w:cs="Times New Roman"/>
                <w:color w:val="000000" w:themeColor="text1"/>
                <w:sz w:val="20"/>
                <w:szCs w:val="20"/>
                <w:lang w:val="ru-RU"/>
              </w:rPr>
              <w:t>Традиции исполне</w:t>
            </w:r>
            <w:r w:rsidRPr="00C91A6B">
              <w:rPr>
                <w:rFonts w:ascii="Times New Roman" w:hAnsi="Times New Roman" w:cs="Times New Roman"/>
                <w:color w:val="000000" w:themeColor="text1"/>
                <w:sz w:val="20"/>
                <w:szCs w:val="20"/>
                <w:lang w:val="ru-RU"/>
              </w:rPr>
              <w:t>ния, жанры (тропарь, стихира, величание и др.). Музыка и живопись, посвящённые святым. Образы Христа, Богородицы</w:t>
            </w:r>
          </w:p>
        </w:tc>
        <w:tc>
          <w:tcPr>
            <w:tcW w:w="5602" w:type="dxa"/>
            <w:tcBorders>
              <w:top w:val="single" w:sz="6" w:space="0" w:color="231F20"/>
              <w:bottom w:val="single" w:sz="6" w:space="0" w:color="231F20"/>
            </w:tcBorders>
          </w:tcPr>
          <w:p w14:paraId="2D99419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вокальных произведений религиозной тематики, сравнение церковных мелодий и народных песен, мелодий светской музыки.</w:t>
            </w:r>
          </w:p>
          <w:p w14:paraId="6B76588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Прослеживание исполняемых мелодий по нотной записи. Анализ типа мелодического движения, особенностей ритма, темпа, динамики и т. д.</w:t>
            </w:r>
          </w:p>
          <w:p w14:paraId="362E497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Сопоставление произведений музыки и живописи, </w:t>
            </w:r>
            <w:r w:rsidR="00783843" w:rsidRPr="00C91A6B">
              <w:rPr>
                <w:rFonts w:ascii="Times New Roman" w:hAnsi="Times New Roman" w:cs="Times New Roman"/>
                <w:color w:val="000000" w:themeColor="text1"/>
                <w:sz w:val="20"/>
                <w:szCs w:val="20"/>
                <w:lang w:val="ru-RU"/>
              </w:rPr>
              <w:t>посвя</w:t>
            </w:r>
            <w:r w:rsidRPr="00C91A6B">
              <w:rPr>
                <w:rFonts w:ascii="Times New Roman" w:hAnsi="Times New Roman" w:cs="Times New Roman"/>
                <w:color w:val="000000" w:themeColor="text1"/>
                <w:sz w:val="20"/>
                <w:szCs w:val="20"/>
                <w:lang w:val="ru-RU"/>
              </w:rPr>
              <w:t>щённых святым, Христу, Богородице.</w:t>
            </w:r>
          </w:p>
          <w:p w14:paraId="28C55D2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Посещение храма.</w:t>
            </w:r>
          </w:p>
          <w:p w14:paraId="3692A15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Поиск в Интернете информации о Крещении Руси, святых, об иконах</w:t>
            </w:r>
          </w:p>
        </w:tc>
      </w:tr>
      <w:tr w:rsidR="009E224D" w:rsidRPr="00C91A6B" w14:paraId="096B4B80" w14:textId="77777777" w:rsidTr="0045182E">
        <w:trPr>
          <w:trHeight w:val="758"/>
        </w:trPr>
        <w:tc>
          <w:tcPr>
            <w:tcW w:w="1191" w:type="dxa"/>
          </w:tcPr>
          <w:p w14:paraId="3F2912A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25BD2ABF"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651D9CF4"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3C1B25FE"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788D439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5E66A1D0"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225A9DFA"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40D69D5D" w14:textId="77777777" w:rsidTr="0045182E">
        <w:trPr>
          <w:trHeight w:val="2350"/>
        </w:trPr>
        <w:tc>
          <w:tcPr>
            <w:tcW w:w="1191" w:type="dxa"/>
            <w:tcBorders>
              <w:left w:val="single" w:sz="6" w:space="0" w:color="231F20"/>
              <w:right w:val="single" w:sz="6" w:space="0" w:color="231F20"/>
            </w:tcBorders>
          </w:tcPr>
          <w:p w14:paraId="743C328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p>
          <w:p w14:paraId="446A8A3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 уч. часа</w:t>
            </w:r>
          </w:p>
        </w:tc>
        <w:tc>
          <w:tcPr>
            <w:tcW w:w="1134" w:type="dxa"/>
            <w:tcBorders>
              <w:left w:val="single" w:sz="6" w:space="0" w:color="231F20"/>
            </w:tcBorders>
          </w:tcPr>
          <w:p w14:paraId="4645CD94" w14:textId="77777777" w:rsidR="009E224D" w:rsidRPr="00C91A6B" w:rsidRDefault="00783843"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Религи</w:t>
            </w:r>
            <w:r w:rsidR="004D0A5B" w:rsidRPr="00C91A6B">
              <w:rPr>
                <w:rFonts w:ascii="Times New Roman" w:hAnsi="Times New Roman" w:cs="Times New Roman"/>
                <w:color w:val="000000" w:themeColor="text1"/>
                <w:sz w:val="20"/>
                <w:szCs w:val="20"/>
              </w:rPr>
              <w:t xml:space="preserve">озные </w:t>
            </w:r>
            <w:r w:rsidRPr="00C91A6B">
              <w:rPr>
                <w:rFonts w:ascii="Times New Roman" w:hAnsi="Times New Roman" w:cs="Times New Roman"/>
                <w:color w:val="000000" w:themeColor="text1"/>
                <w:sz w:val="20"/>
                <w:szCs w:val="20"/>
              </w:rPr>
              <w:t>праздни</w:t>
            </w:r>
            <w:r w:rsidR="004D0A5B" w:rsidRPr="00C91A6B">
              <w:rPr>
                <w:rFonts w:ascii="Times New Roman" w:hAnsi="Times New Roman" w:cs="Times New Roman"/>
                <w:color w:val="000000" w:themeColor="text1"/>
                <w:sz w:val="20"/>
                <w:szCs w:val="20"/>
              </w:rPr>
              <w:t>ки</w:t>
            </w:r>
          </w:p>
        </w:tc>
        <w:tc>
          <w:tcPr>
            <w:tcW w:w="2211" w:type="dxa"/>
          </w:tcPr>
          <w:p w14:paraId="7EEC7FED" w14:textId="77777777" w:rsidR="009E224D" w:rsidRPr="00C91A6B" w:rsidRDefault="00783843"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Праздничная служ</w:t>
            </w:r>
            <w:r w:rsidR="004D0A5B" w:rsidRPr="00C91A6B">
              <w:rPr>
                <w:rFonts w:ascii="Times New Roman" w:hAnsi="Times New Roman" w:cs="Times New Roman"/>
                <w:color w:val="000000" w:themeColor="text1"/>
                <w:sz w:val="20"/>
                <w:szCs w:val="20"/>
                <w:lang w:val="ru-RU"/>
              </w:rPr>
              <w:t>ба, вокальная</w:t>
            </w:r>
          </w:p>
          <w:p w14:paraId="51F4AD2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том числе хоровая) музыка религиозного содержания</w:t>
            </w:r>
            <w:r w:rsidR="00783843" w:rsidRPr="00C91A6B">
              <w:rPr>
                <w:rStyle w:val="af2"/>
                <w:rFonts w:ascii="Times New Roman" w:hAnsi="Times New Roman" w:cs="Times New Roman"/>
                <w:color w:val="000000" w:themeColor="text1"/>
                <w:sz w:val="20"/>
                <w:szCs w:val="20"/>
                <w:vertAlign w:val="baseline"/>
                <w:lang w:val="ru-RU"/>
              </w:rPr>
              <w:footnoteReference w:id="30"/>
            </w:r>
          </w:p>
        </w:tc>
        <w:tc>
          <w:tcPr>
            <w:tcW w:w="5602" w:type="dxa"/>
            <w:tcBorders>
              <w:bottom w:val="single" w:sz="6" w:space="0" w:color="231F20"/>
            </w:tcBorders>
          </w:tcPr>
          <w:p w14:paraId="32A33CA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музыкаль</w:t>
            </w:r>
            <w:r w:rsidR="00783843" w:rsidRPr="00C91A6B">
              <w:rPr>
                <w:rFonts w:ascii="Times New Roman" w:hAnsi="Times New Roman" w:cs="Times New Roman"/>
                <w:color w:val="000000" w:themeColor="text1"/>
                <w:sz w:val="20"/>
                <w:szCs w:val="20"/>
                <w:lang w:val="ru-RU"/>
              </w:rPr>
              <w:t>ных фрагментов праздничных бого</w:t>
            </w:r>
            <w:r w:rsidRPr="00C91A6B">
              <w:rPr>
                <w:rFonts w:ascii="Times New Roman" w:hAnsi="Times New Roman" w:cs="Times New Roman"/>
                <w:color w:val="000000" w:themeColor="text1"/>
                <w:sz w:val="20"/>
                <w:szCs w:val="20"/>
                <w:lang w:val="ru-RU"/>
              </w:rPr>
              <w:t xml:space="preserve">служений, определение </w:t>
            </w:r>
            <w:r w:rsidR="00783843" w:rsidRPr="00C91A6B">
              <w:rPr>
                <w:rFonts w:ascii="Times New Roman" w:hAnsi="Times New Roman" w:cs="Times New Roman"/>
                <w:color w:val="000000" w:themeColor="text1"/>
                <w:sz w:val="20"/>
                <w:szCs w:val="20"/>
                <w:lang w:val="ru-RU"/>
              </w:rPr>
              <w:t>характера музыки, её религиозно</w:t>
            </w:r>
            <w:r w:rsidRPr="00C91A6B">
              <w:rPr>
                <w:rFonts w:ascii="Times New Roman" w:hAnsi="Times New Roman" w:cs="Times New Roman"/>
                <w:color w:val="000000" w:themeColor="text1"/>
                <w:sz w:val="20"/>
                <w:szCs w:val="20"/>
                <w:lang w:val="ru-RU"/>
              </w:rPr>
              <w:t>го содержания.</w:t>
            </w:r>
          </w:p>
          <w:p w14:paraId="3B59E4A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(с опорой на нотный текст), исполнение доступных вокальных произведений духовной музыки. </w:t>
            </w: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2A681D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фильма, посвящённого религиозным </w:t>
            </w:r>
            <w:r w:rsidR="00783843" w:rsidRPr="00C91A6B">
              <w:rPr>
                <w:rFonts w:ascii="Times New Roman" w:hAnsi="Times New Roman" w:cs="Times New Roman"/>
                <w:color w:val="000000" w:themeColor="text1"/>
                <w:sz w:val="20"/>
                <w:szCs w:val="20"/>
                <w:lang w:val="ru-RU"/>
              </w:rPr>
              <w:t>праздни</w:t>
            </w:r>
            <w:r w:rsidRPr="00C91A6B">
              <w:rPr>
                <w:rFonts w:ascii="Times New Roman" w:hAnsi="Times New Roman" w:cs="Times New Roman"/>
                <w:color w:val="000000" w:themeColor="text1"/>
                <w:sz w:val="20"/>
                <w:szCs w:val="20"/>
                <w:lang w:val="ru-RU"/>
              </w:rPr>
              <w:t>кам.</w:t>
            </w:r>
          </w:p>
          <w:p w14:paraId="48CECE8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Посещение концерта духовной музыки. Исследовательские проекты, посвящённые музыке </w:t>
            </w:r>
            <w:r w:rsidR="00783843" w:rsidRPr="00C91A6B">
              <w:rPr>
                <w:rFonts w:ascii="Times New Roman" w:hAnsi="Times New Roman" w:cs="Times New Roman"/>
                <w:color w:val="000000" w:themeColor="text1"/>
                <w:sz w:val="20"/>
                <w:szCs w:val="20"/>
                <w:lang w:val="ru-RU"/>
              </w:rPr>
              <w:t>рели</w:t>
            </w:r>
            <w:r w:rsidRPr="00C91A6B">
              <w:rPr>
                <w:rFonts w:ascii="Times New Roman" w:hAnsi="Times New Roman" w:cs="Times New Roman"/>
                <w:color w:val="000000" w:themeColor="text1"/>
                <w:sz w:val="20"/>
                <w:szCs w:val="20"/>
                <w:lang w:val="ru-RU"/>
              </w:rPr>
              <w:t>гиозных праздников</w:t>
            </w:r>
          </w:p>
        </w:tc>
      </w:tr>
    </w:tbl>
    <w:p w14:paraId="045FD4BA" w14:textId="77777777" w:rsidR="009E224D" w:rsidRPr="00C91A6B" w:rsidRDefault="009E224D" w:rsidP="000A787D">
      <w:pPr>
        <w:tabs>
          <w:tab w:val="left" w:pos="709"/>
        </w:tabs>
        <w:jc w:val="center"/>
        <w:rPr>
          <w:rFonts w:ascii="Times New Roman" w:hAnsi="Times New Roman" w:cs="Times New Roman"/>
          <w:color w:val="000000" w:themeColor="text1"/>
          <w:sz w:val="20"/>
          <w:szCs w:val="20"/>
          <w:lang w:val="ru-RU"/>
        </w:rPr>
      </w:pPr>
    </w:p>
    <w:p w14:paraId="6B70922C"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38"/>
          <w:footnotePr>
            <w:numRestart w:val="eachPage"/>
          </w:footnotePr>
          <w:pgSz w:w="12020" w:h="7830" w:orient="landscape"/>
          <w:pgMar w:top="640" w:right="600" w:bottom="280" w:left="1020" w:header="0" w:footer="0" w:gutter="0"/>
          <w:cols w:space="720"/>
        </w:sectPr>
      </w:pPr>
    </w:p>
    <w:p w14:paraId="58A4A170" w14:textId="2EF27C1F"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5 «Классическая музыка»</w:t>
      </w:r>
    </w:p>
    <w:p w14:paraId="3ED21E7A" w14:textId="77777777" w:rsidR="009E224D" w:rsidRPr="00C91A6B" w:rsidRDefault="004D0A5B" w:rsidP="0041663B">
      <w:pPr>
        <w:pStyle w:val="a3"/>
        <w:tabs>
          <w:tab w:val="left" w:pos="709"/>
        </w:tabs>
        <w:spacing w:before="4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Данный модуль является одним из важнейших. Шедевры мировой </w:t>
      </w:r>
      <w:r w:rsidR="00E96DDC" w:rsidRPr="00C91A6B">
        <w:rPr>
          <w:rFonts w:ascii="Times New Roman" w:hAnsi="Times New Roman" w:cs="Times New Roman"/>
          <w:color w:val="000000" w:themeColor="text1"/>
          <w:lang w:val="ru-RU"/>
        </w:rPr>
        <w:t>музы</w:t>
      </w:r>
      <w:r w:rsidRPr="00C91A6B">
        <w:rPr>
          <w:rFonts w:ascii="Times New Roman" w:hAnsi="Times New Roman" w:cs="Times New Roman"/>
          <w:color w:val="000000" w:themeColor="text1"/>
          <w:lang w:val="ru-RU"/>
        </w:rPr>
        <w:t xml:space="preserve">кальной классики составляют золотой фонд музыкальной культуры. </w:t>
      </w:r>
      <w:r w:rsidR="00E96DDC" w:rsidRPr="00C91A6B">
        <w:rPr>
          <w:rFonts w:ascii="Times New Roman" w:hAnsi="Times New Roman" w:cs="Times New Roman"/>
          <w:color w:val="000000" w:themeColor="text1"/>
          <w:lang w:val="ru-RU"/>
        </w:rPr>
        <w:t>Прове</w:t>
      </w:r>
      <w:r w:rsidRPr="00C91A6B">
        <w:rPr>
          <w:rFonts w:ascii="Times New Roman" w:hAnsi="Times New Roman" w:cs="Times New Roman"/>
          <w:color w:val="000000" w:themeColor="text1"/>
          <w:lang w:val="ru-RU"/>
        </w:rPr>
        <w:t xml:space="preserve">ренные временем образцы камерных и </w:t>
      </w:r>
      <w:r w:rsidR="00E96DDC" w:rsidRPr="00C91A6B">
        <w:rPr>
          <w:rFonts w:ascii="Times New Roman" w:hAnsi="Times New Roman" w:cs="Times New Roman"/>
          <w:color w:val="000000" w:themeColor="text1"/>
          <w:lang w:val="ru-RU"/>
        </w:rPr>
        <w:t>симфонических сочинений позволя</w:t>
      </w:r>
      <w:r w:rsidRPr="00C91A6B">
        <w:rPr>
          <w:rFonts w:ascii="Times New Roman" w:hAnsi="Times New Roman" w:cs="Times New Roman"/>
          <w:color w:val="000000" w:themeColor="text1"/>
          <w:lang w:val="ru-RU"/>
        </w:rPr>
        <w:t xml:space="preserve">ют раскрыть перед обучающимися богатую палитру мыслей и чувств, воплощённую в звуках музыкальным гением великих композиторов, </w:t>
      </w:r>
      <w:r w:rsidR="00E96DDC" w:rsidRPr="00C91A6B">
        <w:rPr>
          <w:rFonts w:ascii="Times New Roman" w:hAnsi="Times New Roman" w:cs="Times New Roman"/>
          <w:color w:val="000000" w:themeColor="text1"/>
          <w:lang w:val="ru-RU"/>
        </w:rPr>
        <w:t>воспи</w:t>
      </w:r>
      <w:r w:rsidRPr="00C91A6B">
        <w:rPr>
          <w:rFonts w:ascii="Times New Roman" w:hAnsi="Times New Roman" w:cs="Times New Roman"/>
          <w:color w:val="000000" w:themeColor="text1"/>
          <w:lang w:val="ru-RU"/>
        </w:rPr>
        <w:t>тывать их музыкальный вкус на подлинно художественных произведениях.</w:t>
      </w:r>
    </w:p>
    <w:p w14:paraId="1DE81187" w14:textId="77777777" w:rsidR="009E224D" w:rsidRPr="00C91A6B" w:rsidRDefault="009E224D" w:rsidP="0041663B">
      <w:pPr>
        <w:pStyle w:val="a3"/>
        <w:tabs>
          <w:tab w:val="left" w:pos="709"/>
        </w:tabs>
        <w:spacing w:before="5"/>
        <w:ind w:left="0" w:right="0" w:firstLine="567"/>
        <w:jc w:val="left"/>
        <w:rPr>
          <w:rFonts w:ascii="Times New Roman" w:hAnsi="Times New Roman" w:cs="Times New Roman"/>
          <w:color w:val="000000" w:themeColor="text1"/>
          <w:lang w:val="ru-RU"/>
        </w:rPr>
      </w:pPr>
    </w:p>
    <w:tbl>
      <w:tblPr>
        <w:tblStyle w:val="TableNormal"/>
        <w:tblW w:w="0" w:type="auto"/>
        <w:tblInd w:w="128"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096"/>
        <w:gridCol w:w="38"/>
        <w:gridCol w:w="1937"/>
        <w:gridCol w:w="274"/>
        <w:gridCol w:w="5602"/>
      </w:tblGrid>
      <w:tr w:rsidR="009E224D" w:rsidRPr="00C91A6B" w14:paraId="4DDCD928" w14:textId="77777777">
        <w:trPr>
          <w:trHeight w:val="750"/>
        </w:trPr>
        <w:tc>
          <w:tcPr>
            <w:tcW w:w="1191" w:type="dxa"/>
          </w:tcPr>
          <w:p w14:paraId="6AF52E66"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gridSpan w:val="2"/>
          </w:tcPr>
          <w:p w14:paraId="5B01EE66"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742395E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gridSpan w:val="2"/>
          </w:tcPr>
          <w:p w14:paraId="143A600A"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1E831E33"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bottom w:val="single" w:sz="6" w:space="0" w:color="231F20"/>
            </w:tcBorders>
          </w:tcPr>
          <w:p w14:paraId="272A57B5"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rPr>
            </w:pPr>
          </w:p>
          <w:p w14:paraId="1E7371AE"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C91A6B" w14:paraId="145E9EB3" w14:textId="77777777">
        <w:trPr>
          <w:trHeight w:val="2348"/>
        </w:trPr>
        <w:tc>
          <w:tcPr>
            <w:tcW w:w="1191" w:type="dxa"/>
            <w:tcBorders>
              <w:left w:val="single" w:sz="6" w:space="0" w:color="231F20"/>
              <w:right w:val="single" w:sz="6" w:space="0" w:color="231F20"/>
            </w:tcBorders>
          </w:tcPr>
          <w:p w14:paraId="2C83AF2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p w14:paraId="52E3E41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0,5—1 уч.</w:t>
            </w:r>
          </w:p>
          <w:p w14:paraId="0BB1BCD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час</w:t>
            </w:r>
          </w:p>
        </w:tc>
        <w:tc>
          <w:tcPr>
            <w:tcW w:w="1134" w:type="dxa"/>
            <w:gridSpan w:val="2"/>
            <w:tcBorders>
              <w:left w:val="single" w:sz="6" w:space="0" w:color="231F20"/>
            </w:tcBorders>
          </w:tcPr>
          <w:p w14:paraId="3CA65B53" w14:textId="77777777" w:rsidR="009E224D" w:rsidRPr="00C91A6B" w:rsidRDefault="00E96DDC"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Компо</w:t>
            </w:r>
            <w:r w:rsidR="004D0A5B" w:rsidRPr="00C91A6B">
              <w:rPr>
                <w:rFonts w:ascii="Times New Roman" w:hAnsi="Times New Roman" w:cs="Times New Roman"/>
                <w:color w:val="000000" w:themeColor="text1"/>
                <w:sz w:val="20"/>
                <w:szCs w:val="20"/>
                <w:lang w:val="ru-RU"/>
              </w:rPr>
              <w:t xml:space="preserve">зитор — </w:t>
            </w:r>
            <w:r w:rsidRPr="00C91A6B">
              <w:rPr>
                <w:rFonts w:ascii="Times New Roman" w:hAnsi="Times New Roman" w:cs="Times New Roman"/>
                <w:color w:val="000000" w:themeColor="text1"/>
                <w:sz w:val="20"/>
                <w:szCs w:val="20"/>
                <w:lang w:val="ru-RU"/>
              </w:rPr>
              <w:t>исполни</w:t>
            </w:r>
            <w:r w:rsidR="004D0A5B" w:rsidRPr="00C91A6B">
              <w:rPr>
                <w:rFonts w:ascii="Times New Roman" w:hAnsi="Times New Roman" w:cs="Times New Roman"/>
                <w:color w:val="000000" w:themeColor="text1"/>
                <w:sz w:val="20"/>
                <w:szCs w:val="20"/>
                <w:lang w:val="ru-RU"/>
              </w:rPr>
              <w:t xml:space="preserve">тель — </w:t>
            </w:r>
            <w:r w:rsidRPr="00C91A6B">
              <w:rPr>
                <w:rFonts w:ascii="Times New Roman" w:hAnsi="Times New Roman" w:cs="Times New Roman"/>
                <w:color w:val="000000" w:themeColor="text1"/>
                <w:sz w:val="20"/>
                <w:szCs w:val="20"/>
                <w:lang w:val="ru-RU"/>
              </w:rPr>
              <w:t>слуша</w:t>
            </w:r>
            <w:r w:rsidR="004D0A5B" w:rsidRPr="00C91A6B">
              <w:rPr>
                <w:rFonts w:ascii="Times New Roman" w:hAnsi="Times New Roman" w:cs="Times New Roman"/>
                <w:color w:val="000000" w:themeColor="text1"/>
                <w:sz w:val="20"/>
                <w:szCs w:val="20"/>
                <w:lang w:val="ru-RU"/>
              </w:rPr>
              <w:t>тель</w:t>
            </w:r>
          </w:p>
        </w:tc>
        <w:tc>
          <w:tcPr>
            <w:tcW w:w="2211" w:type="dxa"/>
            <w:gridSpan w:val="2"/>
          </w:tcPr>
          <w:p w14:paraId="550A431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Кого называют композитором, исполнителем? Нужно ли учиться слушать музыку? Что значит «уметь слушать музыку»? </w:t>
            </w:r>
            <w:r w:rsidR="00E96DDC" w:rsidRPr="00C91A6B">
              <w:rPr>
                <w:rFonts w:ascii="Times New Roman" w:hAnsi="Times New Roman" w:cs="Times New Roman"/>
                <w:color w:val="000000" w:themeColor="text1"/>
                <w:sz w:val="20"/>
                <w:szCs w:val="20"/>
                <w:lang w:val="ru-RU"/>
              </w:rPr>
              <w:t>Концерт, концерт</w:t>
            </w:r>
            <w:r w:rsidRPr="00C91A6B">
              <w:rPr>
                <w:rFonts w:ascii="Times New Roman" w:hAnsi="Times New Roman" w:cs="Times New Roman"/>
                <w:color w:val="000000" w:themeColor="text1"/>
                <w:sz w:val="20"/>
                <w:szCs w:val="20"/>
                <w:lang w:val="ru-RU"/>
              </w:rPr>
              <w:t>ный зал.</w:t>
            </w:r>
          </w:p>
          <w:p w14:paraId="05BD7FB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Правила поведения в концертном зале</w:t>
            </w:r>
          </w:p>
        </w:tc>
        <w:tc>
          <w:tcPr>
            <w:tcW w:w="5602" w:type="dxa"/>
            <w:tcBorders>
              <w:top w:val="single" w:sz="6" w:space="0" w:color="231F20"/>
              <w:bottom w:val="single" w:sz="6" w:space="0" w:color="231F20"/>
            </w:tcBorders>
          </w:tcPr>
          <w:p w14:paraId="51D92A3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видеозаписи концерта. Слушание музыки, рассматривание иллюстраций. Диалог с учителем по теме занятия. «Я — исполнитель». Игра — имитация </w:t>
            </w:r>
            <w:r w:rsidR="00E96DDC" w:rsidRPr="00C91A6B">
              <w:rPr>
                <w:rFonts w:ascii="Times New Roman" w:hAnsi="Times New Roman" w:cs="Times New Roman"/>
                <w:color w:val="000000" w:themeColor="text1"/>
                <w:sz w:val="20"/>
                <w:szCs w:val="20"/>
                <w:lang w:val="ru-RU"/>
              </w:rPr>
              <w:t>исполни</w:t>
            </w:r>
            <w:r w:rsidRPr="00C91A6B">
              <w:rPr>
                <w:rFonts w:ascii="Times New Roman" w:hAnsi="Times New Roman" w:cs="Times New Roman"/>
                <w:color w:val="000000" w:themeColor="text1"/>
                <w:sz w:val="20"/>
                <w:szCs w:val="20"/>
                <w:lang w:val="ru-RU"/>
              </w:rPr>
              <w:t>тельских движений. Игра «Я — композитор» (сочинение небольших попевок, мелодических фраз).</w:t>
            </w:r>
          </w:p>
          <w:p w14:paraId="1335ED5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Освоение правил поведения на концерте</w:t>
            </w:r>
            <w:r w:rsidR="00E96DDC" w:rsidRPr="00C91A6B">
              <w:rPr>
                <w:rStyle w:val="af2"/>
                <w:rFonts w:ascii="Times New Roman" w:hAnsi="Times New Roman" w:cs="Times New Roman"/>
                <w:color w:val="000000" w:themeColor="text1"/>
                <w:sz w:val="20"/>
                <w:szCs w:val="20"/>
                <w:vertAlign w:val="baseline"/>
                <w:lang w:val="ru-RU"/>
              </w:rPr>
              <w:footnoteReference w:id="31"/>
            </w:r>
            <w:r w:rsidRPr="00C91A6B">
              <w:rPr>
                <w:rFonts w:ascii="Times New Roman" w:hAnsi="Times New Roman" w:cs="Times New Roman"/>
                <w:color w:val="000000" w:themeColor="text1"/>
                <w:sz w:val="20"/>
                <w:szCs w:val="20"/>
                <w:lang w:val="ru-RU"/>
              </w:rPr>
              <w:t>.</w:t>
            </w:r>
          </w:p>
          <w:p w14:paraId="16DF805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74A8F7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«Как на концерте» — выступление учителя или </w:t>
            </w:r>
            <w:r w:rsidR="00E96DDC" w:rsidRPr="00C91A6B">
              <w:rPr>
                <w:rFonts w:ascii="Times New Roman" w:hAnsi="Times New Roman" w:cs="Times New Roman"/>
                <w:color w:val="000000" w:themeColor="text1"/>
                <w:sz w:val="20"/>
                <w:szCs w:val="20"/>
                <w:lang w:val="ru-RU"/>
              </w:rPr>
              <w:t>одно</w:t>
            </w:r>
            <w:r w:rsidRPr="00C91A6B">
              <w:rPr>
                <w:rFonts w:ascii="Times New Roman" w:hAnsi="Times New Roman" w:cs="Times New Roman"/>
                <w:color w:val="000000" w:themeColor="text1"/>
                <w:sz w:val="20"/>
                <w:szCs w:val="20"/>
                <w:lang w:val="ru-RU"/>
              </w:rPr>
              <w:t xml:space="preserve">классника, обучающегося в музыкальной школе, с </w:t>
            </w:r>
            <w:r w:rsidR="00E96DDC" w:rsidRPr="00C91A6B">
              <w:rPr>
                <w:rFonts w:ascii="Times New Roman" w:hAnsi="Times New Roman" w:cs="Times New Roman"/>
                <w:color w:val="000000" w:themeColor="text1"/>
                <w:sz w:val="20"/>
                <w:szCs w:val="20"/>
                <w:lang w:val="ru-RU"/>
              </w:rPr>
              <w:t>испол</w:t>
            </w:r>
            <w:r w:rsidRPr="00C91A6B">
              <w:rPr>
                <w:rFonts w:ascii="Times New Roman" w:hAnsi="Times New Roman" w:cs="Times New Roman"/>
                <w:color w:val="000000" w:themeColor="text1"/>
                <w:sz w:val="20"/>
                <w:szCs w:val="20"/>
                <w:lang w:val="ru-RU"/>
              </w:rPr>
              <w:t>нением краткого музыкального произведения.</w:t>
            </w:r>
          </w:p>
          <w:p w14:paraId="226EEBF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Посещение концерта классической музыки</w:t>
            </w:r>
          </w:p>
        </w:tc>
      </w:tr>
      <w:tr w:rsidR="009E224D" w:rsidRPr="00C91A6B" w14:paraId="375EF46B" w14:textId="77777777" w:rsidTr="008719BB">
        <w:trPr>
          <w:trHeight w:val="597"/>
        </w:trPr>
        <w:tc>
          <w:tcPr>
            <w:tcW w:w="1191" w:type="dxa"/>
          </w:tcPr>
          <w:p w14:paraId="0595944D"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блока, кол-во часов</w:t>
            </w:r>
          </w:p>
        </w:tc>
        <w:tc>
          <w:tcPr>
            <w:tcW w:w="1134" w:type="dxa"/>
            <w:gridSpan w:val="2"/>
          </w:tcPr>
          <w:p w14:paraId="4A6CF667"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Тема</w:t>
            </w:r>
          </w:p>
        </w:tc>
        <w:tc>
          <w:tcPr>
            <w:tcW w:w="1937" w:type="dxa"/>
          </w:tcPr>
          <w:p w14:paraId="5135B438"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lang w:val="ru-RU"/>
              </w:rPr>
            </w:pPr>
          </w:p>
          <w:p w14:paraId="144FAA47"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w:t>
            </w:r>
          </w:p>
        </w:tc>
        <w:tc>
          <w:tcPr>
            <w:tcW w:w="5876" w:type="dxa"/>
            <w:gridSpan w:val="2"/>
          </w:tcPr>
          <w:p w14:paraId="4F4428C7"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lang w:val="ru-RU"/>
              </w:rPr>
            </w:pPr>
          </w:p>
          <w:p w14:paraId="04DD42F9"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Виды деятельности обучающихся</w:t>
            </w:r>
          </w:p>
        </w:tc>
      </w:tr>
      <w:tr w:rsidR="009E224D" w:rsidRPr="00025104" w14:paraId="1A8BAFF9" w14:textId="77777777" w:rsidTr="008719BB">
        <w:trPr>
          <w:trHeight w:val="2082"/>
        </w:trPr>
        <w:tc>
          <w:tcPr>
            <w:tcW w:w="1191" w:type="dxa"/>
            <w:tcBorders>
              <w:left w:val="single" w:sz="6" w:space="0" w:color="231F20"/>
            </w:tcBorders>
          </w:tcPr>
          <w:p w14:paraId="50D37BE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w:t>
            </w:r>
          </w:p>
          <w:p w14:paraId="5C45D86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2—6</w:t>
            </w:r>
          </w:p>
          <w:p w14:paraId="7E8C1F8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 часов</w:t>
            </w:r>
          </w:p>
        </w:tc>
        <w:tc>
          <w:tcPr>
            <w:tcW w:w="1134" w:type="dxa"/>
            <w:gridSpan w:val="2"/>
          </w:tcPr>
          <w:p w14:paraId="60A1EFF4" w14:textId="77777777" w:rsidR="009E224D" w:rsidRPr="00C91A6B" w:rsidRDefault="00E96DDC"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Компози</w:t>
            </w:r>
            <w:r w:rsidR="004D0A5B" w:rsidRPr="00C91A6B">
              <w:rPr>
                <w:rFonts w:ascii="Times New Roman" w:hAnsi="Times New Roman" w:cs="Times New Roman"/>
                <w:color w:val="000000" w:themeColor="text1"/>
                <w:sz w:val="20"/>
                <w:szCs w:val="20"/>
                <w:lang w:val="ru-RU"/>
              </w:rPr>
              <w:t>торы — д</w:t>
            </w:r>
            <w:r w:rsidR="004D0A5B" w:rsidRPr="00C91A6B">
              <w:rPr>
                <w:rFonts w:ascii="Times New Roman" w:hAnsi="Times New Roman" w:cs="Times New Roman"/>
                <w:color w:val="000000" w:themeColor="text1"/>
                <w:sz w:val="20"/>
                <w:szCs w:val="20"/>
              </w:rPr>
              <w:t>етям</w:t>
            </w:r>
          </w:p>
        </w:tc>
        <w:tc>
          <w:tcPr>
            <w:tcW w:w="1937" w:type="dxa"/>
          </w:tcPr>
          <w:p w14:paraId="3F7F5E2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Детская музыка</w:t>
            </w:r>
          </w:p>
          <w:p w14:paraId="144BB0F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 И. Чайковского, С. С. Прокофьева, Д. Б. Кабалевского и др.</w:t>
            </w:r>
          </w:p>
          <w:p w14:paraId="36D0F9C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Понятие жанра. Песня, танец, марш</w:t>
            </w:r>
          </w:p>
        </w:tc>
        <w:tc>
          <w:tcPr>
            <w:tcW w:w="5876" w:type="dxa"/>
            <w:gridSpan w:val="2"/>
            <w:tcBorders>
              <w:bottom w:val="single" w:sz="6" w:space="0" w:color="231F20"/>
            </w:tcBorders>
          </w:tcPr>
          <w:p w14:paraId="0A0B1F6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музыки, определение основного характера, музыкально-выразительных средств, использованных композитором. Подбор эпитетов, иллюстраций к музыке. Определение жанра.</w:t>
            </w:r>
          </w:p>
          <w:p w14:paraId="67C0C9F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Музыкальная викторина.</w:t>
            </w:r>
          </w:p>
          <w:p w14:paraId="6A12271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Вокализация, исполнение мелодий инструментальных пьес со словами. Разучивание, исполнение песен.</w:t>
            </w:r>
          </w:p>
          <w:p w14:paraId="55723C9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Сочинение ритмических аккомпанементов (с помощью звучащих жестов или ударных и шумовых инструментов) к пьесам маршевого и танцевального характера</w:t>
            </w:r>
          </w:p>
        </w:tc>
      </w:tr>
      <w:tr w:rsidR="009E224D" w:rsidRPr="00025104" w14:paraId="40F3AA60" w14:textId="77777777" w:rsidTr="008719BB">
        <w:trPr>
          <w:trHeight w:val="2468"/>
        </w:trPr>
        <w:tc>
          <w:tcPr>
            <w:tcW w:w="1191" w:type="dxa"/>
            <w:tcBorders>
              <w:left w:val="single" w:sz="6" w:space="0" w:color="231F20"/>
              <w:right w:val="single" w:sz="6" w:space="0" w:color="231F20"/>
            </w:tcBorders>
          </w:tcPr>
          <w:p w14:paraId="7BEA96A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p>
          <w:p w14:paraId="71A1A10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60AADA1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134" w:type="dxa"/>
            <w:gridSpan w:val="2"/>
            <w:tcBorders>
              <w:left w:val="single" w:sz="6" w:space="0" w:color="231F20"/>
            </w:tcBorders>
          </w:tcPr>
          <w:p w14:paraId="157E654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Оркестр</w:t>
            </w:r>
          </w:p>
        </w:tc>
        <w:tc>
          <w:tcPr>
            <w:tcW w:w="1937" w:type="dxa"/>
          </w:tcPr>
          <w:p w14:paraId="2D0006F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Оркестр — большой коллектив </w:t>
            </w:r>
            <w:r w:rsidR="00E96DDC" w:rsidRPr="00C91A6B">
              <w:rPr>
                <w:rFonts w:ascii="Times New Roman" w:hAnsi="Times New Roman" w:cs="Times New Roman"/>
                <w:color w:val="000000" w:themeColor="text1"/>
                <w:sz w:val="20"/>
                <w:szCs w:val="20"/>
                <w:lang w:val="ru-RU"/>
              </w:rPr>
              <w:t>музыкан</w:t>
            </w:r>
            <w:r w:rsidRPr="00C91A6B">
              <w:rPr>
                <w:rFonts w:ascii="Times New Roman" w:hAnsi="Times New Roman" w:cs="Times New Roman"/>
                <w:color w:val="000000" w:themeColor="text1"/>
                <w:sz w:val="20"/>
                <w:szCs w:val="20"/>
                <w:lang w:val="ru-RU"/>
              </w:rPr>
              <w:t xml:space="preserve">тов. Дирижёр, </w:t>
            </w:r>
            <w:r w:rsidR="00E96DDC" w:rsidRPr="00C91A6B">
              <w:rPr>
                <w:rFonts w:ascii="Times New Roman" w:hAnsi="Times New Roman" w:cs="Times New Roman"/>
                <w:color w:val="000000" w:themeColor="text1"/>
                <w:sz w:val="20"/>
                <w:szCs w:val="20"/>
                <w:lang w:val="ru-RU"/>
              </w:rPr>
              <w:t>партитура, репети</w:t>
            </w:r>
            <w:r w:rsidRPr="00C91A6B">
              <w:rPr>
                <w:rFonts w:ascii="Times New Roman" w:hAnsi="Times New Roman" w:cs="Times New Roman"/>
                <w:color w:val="000000" w:themeColor="text1"/>
                <w:sz w:val="20"/>
                <w:szCs w:val="20"/>
                <w:lang w:val="ru-RU"/>
              </w:rPr>
              <w:t xml:space="preserve">ция. Жанр </w:t>
            </w:r>
            <w:r w:rsidR="00E96DDC" w:rsidRPr="00C91A6B">
              <w:rPr>
                <w:rFonts w:ascii="Times New Roman" w:hAnsi="Times New Roman" w:cs="Times New Roman"/>
                <w:color w:val="000000" w:themeColor="text1"/>
                <w:sz w:val="20"/>
                <w:szCs w:val="20"/>
                <w:lang w:val="ru-RU"/>
              </w:rPr>
              <w:t>концер</w:t>
            </w:r>
            <w:r w:rsidRPr="00C91A6B">
              <w:rPr>
                <w:rFonts w:ascii="Times New Roman" w:hAnsi="Times New Roman" w:cs="Times New Roman"/>
                <w:color w:val="000000" w:themeColor="text1"/>
                <w:sz w:val="20"/>
                <w:szCs w:val="20"/>
                <w:lang w:val="ru-RU"/>
              </w:rPr>
              <w:t>та — музыкальное соревнование солиста с оркестром</w:t>
            </w:r>
            <w:r w:rsidR="00E96DDC" w:rsidRPr="00C91A6B">
              <w:rPr>
                <w:rStyle w:val="af2"/>
                <w:rFonts w:ascii="Times New Roman" w:hAnsi="Times New Roman" w:cs="Times New Roman"/>
                <w:color w:val="000000" w:themeColor="text1"/>
                <w:sz w:val="20"/>
                <w:szCs w:val="20"/>
                <w:vertAlign w:val="baseline"/>
                <w:lang w:val="ru-RU"/>
              </w:rPr>
              <w:footnoteReference w:id="32"/>
            </w:r>
          </w:p>
        </w:tc>
        <w:tc>
          <w:tcPr>
            <w:tcW w:w="5876" w:type="dxa"/>
            <w:gridSpan w:val="2"/>
            <w:tcBorders>
              <w:top w:val="single" w:sz="6" w:space="0" w:color="231F20"/>
              <w:bottom w:val="single" w:sz="6" w:space="0" w:color="231F20"/>
            </w:tcBorders>
          </w:tcPr>
          <w:p w14:paraId="751932E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музыки в исполнении оркестра. Просмотр видеозаписи. Диалог с учителем о роли дирижёра.</w:t>
            </w:r>
          </w:p>
          <w:p w14:paraId="62C3F3E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«Я — дирижёр» — игра — имитация дирижёрских жестов во время звучания музыки.</w:t>
            </w:r>
          </w:p>
          <w:p w14:paraId="1270F98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 исполнение песен соответствующей тематики.</w:t>
            </w:r>
          </w:p>
          <w:p w14:paraId="132084C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принципом расположения партий в партитуре. Разучивание, исполнение (с ориентацией на нотную запись) ритмической партитуры для 2—3 ударных инструментов.</w:t>
            </w:r>
          </w:p>
          <w:p w14:paraId="6191D77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304245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Работа по группам — сочинение своего варианта </w:t>
            </w:r>
            <w:r w:rsidR="00E96DDC" w:rsidRPr="00C91A6B">
              <w:rPr>
                <w:rFonts w:ascii="Times New Roman" w:hAnsi="Times New Roman" w:cs="Times New Roman"/>
                <w:color w:val="000000" w:themeColor="text1"/>
                <w:sz w:val="20"/>
                <w:szCs w:val="20"/>
                <w:lang w:val="ru-RU"/>
              </w:rPr>
              <w:t>ритмиче</w:t>
            </w:r>
            <w:r w:rsidRPr="00C91A6B">
              <w:rPr>
                <w:rFonts w:ascii="Times New Roman" w:hAnsi="Times New Roman" w:cs="Times New Roman"/>
                <w:color w:val="000000" w:themeColor="text1"/>
                <w:sz w:val="20"/>
                <w:szCs w:val="20"/>
                <w:lang w:val="ru-RU"/>
              </w:rPr>
              <w:t>ской партитуры</w:t>
            </w:r>
          </w:p>
        </w:tc>
      </w:tr>
      <w:tr w:rsidR="009E224D" w:rsidRPr="00025104" w14:paraId="621E789C" w14:textId="77777777" w:rsidTr="008719BB">
        <w:trPr>
          <w:trHeight w:val="722"/>
        </w:trPr>
        <w:tc>
          <w:tcPr>
            <w:tcW w:w="1191" w:type="dxa"/>
            <w:tcBorders>
              <w:bottom w:val="single" w:sz="6" w:space="0" w:color="231F20"/>
            </w:tcBorders>
          </w:tcPr>
          <w:p w14:paraId="5EDBED4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3629C24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1—2</w:t>
            </w:r>
          </w:p>
          <w:p w14:paraId="7B0F450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часа</w:t>
            </w:r>
          </w:p>
        </w:tc>
        <w:tc>
          <w:tcPr>
            <w:tcW w:w="1134" w:type="dxa"/>
            <w:gridSpan w:val="2"/>
          </w:tcPr>
          <w:p w14:paraId="13D82DEF" w14:textId="77777777" w:rsidR="009E224D" w:rsidRPr="00C91A6B" w:rsidRDefault="00E96DDC"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Музы</w:t>
            </w:r>
            <w:r w:rsidR="004D0A5B" w:rsidRPr="00C91A6B">
              <w:rPr>
                <w:rFonts w:ascii="Times New Roman" w:hAnsi="Times New Roman" w:cs="Times New Roman"/>
                <w:color w:val="000000" w:themeColor="text1"/>
                <w:sz w:val="20"/>
                <w:szCs w:val="20"/>
              </w:rPr>
              <w:t xml:space="preserve">кальные </w:t>
            </w:r>
            <w:r w:rsidRPr="00C91A6B">
              <w:rPr>
                <w:rFonts w:ascii="Times New Roman" w:hAnsi="Times New Roman" w:cs="Times New Roman"/>
                <w:color w:val="000000" w:themeColor="text1"/>
                <w:sz w:val="20"/>
                <w:szCs w:val="20"/>
              </w:rPr>
              <w:t>инструменты.</w:t>
            </w:r>
          </w:p>
        </w:tc>
        <w:tc>
          <w:tcPr>
            <w:tcW w:w="1937" w:type="dxa"/>
            <w:tcBorders>
              <w:bottom w:val="single" w:sz="6" w:space="0" w:color="231F20"/>
            </w:tcBorders>
          </w:tcPr>
          <w:p w14:paraId="6766DE3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Рояль и пианино. История изобретения фортепиано, «секрет»</w:t>
            </w:r>
          </w:p>
        </w:tc>
        <w:tc>
          <w:tcPr>
            <w:tcW w:w="5876" w:type="dxa"/>
            <w:gridSpan w:val="2"/>
            <w:tcBorders>
              <w:top w:val="single" w:sz="6" w:space="0" w:color="231F20"/>
              <w:bottom w:val="single" w:sz="6" w:space="0" w:color="231F20"/>
            </w:tcBorders>
          </w:tcPr>
          <w:p w14:paraId="7067231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многообразием красок фортепиано. Слушание фортепианных пьес в исполнении известных пианистов.</w:t>
            </w:r>
          </w:p>
          <w:p w14:paraId="3FBA1E0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«Я — пианист» — игра — имитация исполнительских</w:t>
            </w:r>
          </w:p>
        </w:tc>
      </w:tr>
      <w:tr w:rsidR="009E224D" w:rsidRPr="00025104" w14:paraId="7E51B249" w14:textId="77777777" w:rsidTr="008719BB">
        <w:trPr>
          <w:trHeight w:val="2622"/>
        </w:trPr>
        <w:tc>
          <w:tcPr>
            <w:tcW w:w="1191" w:type="dxa"/>
            <w:tcBorders>
              <w:left w:val="single" w:sz="6" w:space="0" w:color="231F20"/>
              <w:right w:val="single" w:sz="6" w:space="0" w:color="231F20"/>
            </w:tcBorders>
          </w:tcPr>
          <w:p w14:paraId="75F386D2" w14:textId="65F795D8"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gridSpan w:val="2"/>
            <w:tcBorders>
              <w:left w:val="single" w:sz="6" w:space="0" w:color="231F20"/>
            </w:tcBorders>
          </w:tcPr>
          <w:p w14:paraId="1A880A52" w14:textId="77777777" w:rsidR="009E224D" w:rsidRPr="00C91A6B" w:rsidRDefault="00E96DDC"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Форте</w:t>
            </w:r>
            <w:r w:rsidR="004D0A5B" w:rsidRPr="00C91A6B">
              <w:rPr>
                <w:rFonts w:ascii="Times New Roman" w:hAnsi="Times New Roman" w:cs="Times New Roman"/>
                <w:color w:val="000000" w:themeColor="text1"/>
                <w:sz w:val="20"/>
                <w:szCs w:val="20"/>
              </w:rPr>
              <w:t>пиано</w:t>
            </w:r>
          </w:p>
        </w:tc>
        <w:tc>
          <w:tcPr>
            <w:tcW w:w="1937" w:type="dxa"/>
          </w:tcPr>
          <w:p w14:paraId="7000B22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названия </w:t>
            </w:r>
            <w:r w:rsidR="00E96DDC" w:rsidRPr="00C91A6B">
              <w:rPr>
                <w:rFonts w:ascii="Times New Roman" w:hAnsi="Times New Roman" w:cs="Times New Roman"/>
                <w:color w:val="000000" w:themeColor="text1"/>
                <w:sz w:val="20"/>
                <w:szCs w:val="20"/>
                <w:lang w:val="ru-RU"/>
              </w:rPr>
              <w:t>инструмен</w:t>
            </w:r>
            <w:r w:rsidRPr="00C91A6B">
              <w:rPr>
                <w:rFonts w:ascii="Times New Roman" w:hAnsi="Times New Roman" w:cs="Times New Roman"/>
                <w:color w:val="000000" w:themeColor="text1"/>
                <w:sz w:val="20"/>
                <w:szCs w:val="20"/>
                <w:lang w:val="ru-RU"/>
              </w:rPr>
              <w:t>та (форте + пиано).</w:t>
            </w:r>
          </w:p>
          <w:p w14:paraId="65BF24C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«Предки» и </w:t>
            </w:r>
            <w:r w:rsidR="00E96DDC" w:rsidRPr="00C91A6B">
              <w:rPr>
                <w:rFonts w:ascii="Times New Roman" w:hAnsi="Times New Roman" w:cs="Times New Roman"/>
                <w:color w:val="000000" w:themeColor="text1"/>
                <w:sz w:val="20"/>
                <w:szCs w:val="20"/>
                <w:lang w:val="ru-RU"/>
              </w:rPr>
              <w:t>«наслед</w:t>
            </w:r>
            <w:r w:rsidRPr="00C91A6B">
              <w:rPr>
                <w:rFonts w:ascii="Times New Roman" w:hAnsi="Times New Roman" w:cs="Times New Roman"/>
                <w:color w:val="000000" w:themeColor="text1"/>
                <w:sz w:val="20"/>
                <w:szCs w:val="20"/>
                <w:lang w:val="ru-RU"/>
              </w:rPr>
              <w:t xml:space="preserve">ники» фортепиано (клавесин, </w:t>
            </w:r>
            <w:r w:rsidR="00E96DDC" w:rsidRPr="00C91A6B">
              <w:rPr>
                <w:rFonts w:ascii="Times New Roman" w:hAnsi="Times New Roman" w:cs="Times New Roman"/>
                <w:color w:val="000000" w:themeColor="text1"/>
                <w:sz w:val="20"/>
                <w:szCs w:val="20"/>
                <w:lang w:val="ru-RU"/>
              </w:rPr>
              <w:t>синте</w:t>
            </w:r>
            <w:r w:rsidRPr="00C91A6B">
              <w:rPr>
                <w:rFonts w:ascii="Times New Roman" w:hAnsi="Times New Roman" w:cs="Times New Roman"/>
                <w:color w:val="000000" w:themeColor="text1"/>
                <w:sz w:val="20"/>
                <w:szCs w:val="20"/>
                <w:lang w:val="ru-RU"/>
              </w:rPr>
              <w:t>затор)</w:t>
            </w:r>
          </w:p>
        </w:tc>
        <w:tc>
          <w:tcPr>
            <w:tcW w:w="5876" w:type="dxa"/>
            <w:gridSpan w:val="2"/>
            <w:tcBorders>
              <w:bottom w:val="single" w:sz="6" w:space="0" w:color="231F20"/>
            </w:tcBorders>
          </w:tcPr>
          <w:p w14:paraId="70F309D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движений во время звучания музыки.</w:t>
            </w:r>
          </w:p>
          <w:p w14:paraId="36CE2AC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детских пьес на фортепиано в исполнении учителя. Демонстрация возможностей инструмента (исполнение одной и той же пьесы тихо и громко, в </w:t>
            </w:r>
            <w:r w:rsidR="00E96DDC" w:rsidRPr="00C91A6B">
              <w:rPr>
                <w:rFonts w:ascii="Times New Roman" w:hAnsi="Times New Roman" w:cs="Times New Roman"/>
                <w:color w:val="000000" w:themeColor="text1"/>
                <w:sz w:val="20"/>
                <w:szCs w:val="20"/>
                <w:lang w:val="ru-RU"/>
              </w:rPr>
              <w:t>раз</w:t>
            </w:r>
            <w:r w:rsidRPr="00C91A6B">
              <w:rPr>
                <w:rFonts w:ascii="Times New Roman" w:hAnsi="Times New Roman" w:cs="Times New Roman"/>
                <w:color w:val="000000" w:themeColor="text1"/>
                <w:sz w:val="20"/>
                <w:szCs w:val="20"/>
                <w:lang w:val="ru-RU"/>
              </w:rPr>
              <w:t>ных регистрах, разными штрихами). Игра на фортепиано в ансамбле с учителем</w:t>
            </w:r>
            <w:r w:rsidR="00E96DDC" w:rsidRPr="00C91A6B">
              <w:rPr>
                <w:rStyle w:val="af2"/>
                <w:rFonts w:ascii="Times New Roman" w:hAnsi="Times New Roman" w:cs="Times New Roman"/>
                <w:color w:val="000000" w:themeColor="text1"/>
                <w:sz w:val="20"/>
                <w:szCs w:val="20"/>
                <w:vertAlign w:val="baseline"/>
                <w:lang w:val="ru-RU"/>
              </w:rPr>
              <w:footnoteReference w:id="33"/>
            </w:r>
            <w:r w:rsidRPr="00C91A6B">
              <w:rPr>
                <w:rFonts w:ascii="Times New Roman" w:hAnsi="Times New Roman" w:cs="Times New Roman"/>
                <w:color w:val="000000" w:themeColor="text1"/>
                <w:sz w:val="20"/>
                <w:szCs w:val="20"/>
                <w:lang w:val="ru-RU"/>
              </w:rPr>
              <w:t>.</w:t>
            </w:r>
          </w:p>
          <w:p w14:paraId="1E4B862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265938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концерта фортепианной музыки.</w:t>
            </w:r>
          </w:p>
          <w:p w14:paraId="1DD97F5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Разбираем инструмент — наглядная демонстрация </w:t>
            </w:r>
            <w:r w:rsidR="00E96DDC" w:rsidRPr="00C91A6B">
              <w:rPr>
                <w:rFonts w:ascii="Times New Roman" w:hAnsi="Times New Roman" w:cs="Times New Roman"/>
                <w:color w:val="000000" w:themeColor="text1"/>
                <w:sz w:val="20"/>
                <w:szCs w:val="20"/>
                <w:lang w:val="ru-RU"/>
              </w:rPr>
              <w:t>вну</w:t>
            </w:r>
            <w:r w:rsidRPr="00C91A6B">
              <w:rPr>
                <w:rFonts w:ascii="Times New Roman" w:hAnsi="Times New Roman" w:cs="Times New Roman"/>
                <w:color w:val="000000" w:themeColor="text1"/>
                <w:sz w:val="20"/>
                <w:szCs w:val="20"/>
                <w:lang w:val="ru-RU"/>
              </w:rPr>
              <w:t>треннего устройства акустического пианино.</w:t>
            </w:r>
          </w:p>
          <w:p w14:paraId="3BF698D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«Паспорт инструмента» — исследовательская работа, предполагающая подсчёт параметров (высота, ширина, количество клавиш, педалей и т. д.)</w:t>
            </w:r>
          </w:p>
        </w:tc>
      </w:tr>
      <w:tr w:rsidR="009E224D" w:rsidRPr="00025104" w14:paraId="71094C21" w14:textId="77777777" w:rsidTr="008719BB">
        <w:trPr>
          <w:trHeight w:val="1455"/>
        </w:trPr>
        <w:tc>
          <w:tcPr>
            <w:tcW w:w="1191" w:type="dxa"/>
            <w:tcBorders>
              <w:left w:val="single" w:sz="6" w:space="0" w:color="231F20"/>
            </w:tcBorders>
          </w:tcPr>
          <w:p w14:paraId="1F31A05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p>
          <w:p w14:paraId="4DE1135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1—2</w:t>
            </w:r>
          </w:p>
          <w:p w14:paraId="4EAF62A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часа</w:t>
            </w:r>
          </w:p>
        </w:tc>
        <w:tc>
          <w:tcPr>
            <w:tcW w:w="1134" w:type="dxa"/>
            <w:gridSpan w:val="2"/>
          </w:tcPr>
          <w:p w14:paraId="39691C34" w14:textId="77777777" w:rsidR="009E224D" w:rsidRPr="00C91A6B" w:rsidRDefault="00E96DDC"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w:t>
            </w:r>
            <w:r w:rsidR="004D0A5B" w:rsidRPr="00C91A6B">
              <w:rPr>
                <w:rFonts w:ascii="Times New Roman" w:hAnsi="Times New Roman" w:cs="Times New Roman"/>
                <w:color w:val="000000" w:themeColor="text1"/>
                <w:sz w:val="20"/>
                <w:szCs w:val="20"/>
                <w:lang w:val="ru-RU"/>
              </w:rPr>
              <w:t xml:space="preserve">кальные </w:t>
            </w:r>
            <w:r w:rsidRPr="00C91A6B">
              <w:rPr>
                <w:rFonts w:ascii="Times New Roman" w:hAnsi="Times New Roman" w:cs="Times New Roman"/>
                <w:color w:val="000000" w:themeColor="text1"/>
                <w:sz w:val="20"/>
                <w:szCs w:val="20"/>
                <w:lang w:val="ru-RU"/>
              </w:rPr>
              <w:t>инстру</w:t>
            </w:r>
            <w:r w:rsidR="004D0A5B" w:rsidRPr="00C91A6B">
              <w:rPr>
                <w:rFonts w:ascii="Times New Roman" w:hAnsi="Times New Roman" w:cs="Times New Roman"/>
                <w:color w:val="000000" w:themeColor="text1"/>
                <w:sz w:val="20"/>
                <w:szCs w:val="20"/>
                <w:lang w:val="ru-RU"/>
              </w:rPr>
              <w:t>менты. Флейта</w:t>
            </w:r>
          </w:p>
        </w:tc>
        <w:tc>
          <w:tcPr>
            <w:tcW w:w="1937" w:type="dxa"/>
          </w:tcPr>
          <w:p w14:paraId="106BC7D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Предки современной флейты. Легенда</w:t>
            </w:r>
          </w:p>
          <w:p w14:paraId="11DD570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 нимфе Сиринкс. Музыка для флейты соло, флейты в </w:t>
            </w:r>
            <w:r w:rsidR="00E96DDC"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 xml:space="preserve">провождении </w:t>
            </w:r>
            <w:r w:rsidR="00E96DDC" w:rsidRPr="00C91A6B">
              <w:rPr>
                <w:rFonts w:ascii="Times New Roman" w:hAnsi="Times New Roman" w:cs="Times New Roman"/>
                <w:color w:val="000000" w:themeColor="text1"/>
                <w:sz w:val="20"/>
                <w:szCs w:val="20"/>
                <w:lang w:val="ru-RU"/>
              </w:rPr>
              <w:t>форте</w:t>
            </w:r>
            <w:r w:rsidRPr="00C91A6B">
              <w:rPr>
                <w:rFonts w:ascii="Times New Roman" w:hAnsi="Times New Roman" w:cs="Times New Roman"/>
                <w:color w:val="000000" w:themeColor="text1"/>
                <w:sz w:val="20"/>
                <w:szCs w:val="20"/>
                <w:lang w:val="ru-RU"/>
              </w:rPr>
              <w:t>пиано, оркестра</w:t>
            </w:r>
            <w:r w:rsidR="00E96DDC" w:rsidRPr="00C91A6B">
              <w:rPr>
                <w:rStyle w:val="af2"/>
                <w:rFonts w:ascii="Times New Roman" w:hAnsi="Times New Roman" w:cs="Times New Roman"/>
                <w:color w:val="000000" w:themeColor="text1"/>
                <w:sz w:val="20"/>
                <w:szCs w:val="20"/>
                <w:vertAlign w:val="baseline"/>
                <w:lang w:val="ru-RU"/>
              </w:rPr>
              <w:footnoteReference w:id="34"/>
            </w:r>
          </w:p>
        </w:tc>
        <w:tc>
          <w:tcPr>
            <w:tcW w:w="5876" w:type="dxa"/>
            <w:gridSpan w:val="2"/>
            <w:tcBorders>
              <w:top w:val="single" w:sz="6" w:space="0" w:color="231F20"/>
              <w:bottom w:val="single" w:sz="6" w:space="0" w:color="231F20"/>
            </w:tcBorders>
          </w:tcPr>
          <w:p w14:paraId="735F45B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внешним видом, устройством и тембрами классических музыкальных инструментов.</w:t>
            </w:r>
          </w:p>
          <w:p w14:paraId="29021F2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музыкальных фрагментов в исполнении </w:t>
            </w:r>
            <w:r w:rsidR="00E96DDC" w:rsidRPr="00C91A6B">
              <w:rPr>
                <w:rFonts w:ascii="Times New Roman" w:hAnsi="Times New Roman" w:cs="Times New Roman"/>
                <w:color w:val="000000" w:themeColor="text1"/>
                <w:sz w:val="20"/>
                <w:szCs w:val="20"/>
                <w:lang w:val="ru-RU"/>
              </w:rPr>
              <w:t>извест</w:t>
            </w:r>
            <w:r w:rsidRPr="00C91A6B">
              <w:rPr>
                <w:rFonts w:ascii="Times New Roman" w:hAnsi="Times New Roman" w:cs="Times New Roman"/>
                <w:color w:val="000000" w:themeColor="text1"/>
                <w:sz w:val="20"/>
                <w:szCs w:val="20"/>
                <w:lang w:val="ru-RU"/>
              </w:rPr>
              <w:t>ных музыкантов-инструменталистов.</w:t>
            </w:r>
          </w:p>
          <w:p w14:paraId="5170D78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Чтение учебных тексто</w:t>
            </w:r>
            <w:r w:rsidR="00E96DDC" w:rsidRPr="00C91A6B">
              <w:rPr>
                <w:rFonts w:ascii="Times New Roman" w:hAnsi="Times New Roman" w:cs="Times New Roman"/>
                <w:color w:val="000000" w:themeColor="text1"/>
                <w:sz w:val="20"/>
                <w:szCs w:val="20"/>
                <w:lang w:val="ru-RU"/>
              </w:rPr>
              <w:t>в, сказок и легенд, рассказываю</w:t>
            </w:r>
            <w:r w:rsidRPr="00C91A6B">
              <w:rPr>
                <w:rFonts w:ascii="Times New Roman" w:hAnsi="Times New Roman" w:cs="Times New Roman"/>
                <w:color w:val="000000" w:themeColor="text1"/>
                <w:sz w:val="20"/>
                <w:szCs w:val="20"/>
                <w:lang w:val="ru-RU"/>
              </w:rPr>
              <w:t>щих о музыкальных инструментах, истории их появления</w:t>
            </w:r>
          </w:p>
        </w:tc>
      </w:tr>
      <w:tr w:rsidR="009E224D" w:rsidRPr="00C91A6B" w14:paraId="3C81DC16" w14:textId="77777777">
        <w:trPr>
          <w:trHeight w:val="758"/>
        </w:trPr>
        <w:tc>
          <w:tcPr>
            <w:tcW w:w="1191" w:type="dxa"/>
          </w:tcPr>
          <w:p w14:paraId="51881929"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gridSpan w:val="2"/>
          </w:tcPr>
          <w:p w14:paraId="6D3A26EA"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6AF3C3DC"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gridSpan w:val="2"/>
          </w:tcPr>
          <w:p w14:paraId="24ADBBA5"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380471FF"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1D96214D"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23883C66"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29E52229" w14:textId="77777777">
        <w:trPr>
          <w:trHeight w:val="2539"/>
        </w:trPr>
        <w:tc>
          <w:tcPr>
            <w:tcW w:w="1191" w:type="dxa"/>
            <w:tcBorders>
              <w:left w:val="single" w:sz="6" w:space="0" w:color="231F20"/>
              <w:right w:val="single" w:sz="6" w:space="0" w:color="231F20"/>
            </w:tcBorders>
          </w:tcPr>
          <w:p w14:paraId="5CE5195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Е)</w:t>
            </w:r>
          </w:p>
          <w:p w14:paraId="5C095D1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6E462B2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часа</w:t>
            </w:r>
          </w:p>
        </w:tc>
        <w:tc>
          <w:tcPr>
            <w:tcW w:w="1134" w:type="dxa"/>
            <w:gridSpan w:val="2"/>
            <w:tcBorders>
              <w:left w:val="single" w:sz="6" w:space="0" w:color="231F20"/>
            </w:tcBorders>
          </w:tcPr>
          <w:p w14:paraId="14F3510A"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w:t>
            </w:r>
            <w:r w:rsidR="004D0A5B" w:rsidRPr="00C91A6B">
              <w:rPr>
                <w:rFonts w:ascii="Times New Roman" w:hAnsi="Times New Roman" w:cs="Times New Roman"/>
                <w:color w:val="000000" w:themeColor="text1"/>
                <w:sz w:val="20"/>
                <w:szCs w:val="20"/>
                <w:lang w:val="ru-RU"/>
              </w:rPr>
              <w:t xml:space="preserve">кальные </w:t>
            </w:r>
            <w:r w:rsidRPr="00C91A6B">
              <w:rPr>
                <w:rFonts w:ascii="Times New Roman" w:hAnsi="Times New Roman" w:cs="Times New Roman"/>
                <w:color w:val="000000" w:themeColor="text1"/>
                <w:sz w:val="20"/>
                <w:szCs w:val="20"/>
                <w:lang w:val="ru-RU"/>
              </w:rPr>
              <w:t>инстру</w:t>
            </w:r>
            <w:r w:rsidR="004D0A5B" w:rsidRPr="00C91A6B">
              <w:rPr>
                <w:rFonts w:ascii="Times New Roman" w:hAnsi="Times New Roman" w:cs="Times New Roman"/>
                <w:color w:val="000000" w:themeColor="text1"/>
                <w:sz w:val="20"/>
                <w:szCs w:val="20"/>
                <w:lang w:val="ru-RU"/>
              </w:rPr>
              <w:t xml:space="preserve">менты. Скрипка, </w:t>
            </w:r>
            <w:r w:rsidRPr="00C91A6B">
              <w:rPr>
                <w:rFonts w:ascii="Times New Roman" w:hAnsi="Times New Roman" w:cs="Times New Roman"/>
                <w:color w:val="000000" w:themeColor="text1"/>
                <w:sz w:val="20"/>
                <w:szCs w:val="20"/>
                <w:lang w:val="ru-RU"/>
              </w:rPr>
              <w:t>виолон</w:t>
            </w:r>
            <w:r w:rsidR="004D0A5B" w:rsidRPr="00C91A6B">
              <w:rPr>
                <w:rFonts w:ascii="Times New Roman" w:hAnsi="Times New Roman" w:cs="Times New Roman"/>
                <w:color w:val="000000" w:themeColor="text1"/>
                <w:sz w:val="20"/>
                <w:szCs w:val="20"/>
                <w:lang w:val="ru-RU"/>
              </w:rPr>
              <w:t>чель</w:t>
            </w:r>
          </w:p>
        </w:tc>
        <w:tc>
          <w:tcPr>
            <w:tcW w:w="2211" w:type="dxa"/>
            <w:gridSpan w:val="2"/>
          </w:tcPr>
          <w:p w14:paraId="5578B17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Певучесть тембров струнных смычковых инструментов. </w:t>
            </w:r>
            <w:r w:rsidR="00B315BA" w:rsidRPr="00C91A6B">
              <w:rPr>
                <w:rFonts w:ascii="Times New Roman" w:hAnsi="Times New Roman" w:cs="Times New Roman"/>
                <w:color w:val="000000" w:themeColor="text1"/>
                <w:sz w:val="20"/>
                <w:szCs w:val="20"/>
                <w:lang w:val="ru-RU"/>
              </w:rPr>
              <w:t>Компо</w:t>
            </w:r>
            <w:r w:rsidRPr="00C91A6B">
              <w:rPr>
                <w:rFonts w:ascii="Times New Roman" w:hAnsi="Times New Roman" w:cs="Times New Roman"/>
                <w:color w:val="000000" w:themeColor="text1"/>
                <w:sz w:val="20"/>
                <w:szCs w:val="20"/>
                <w:lang w:val="ru-RU"/>
              </w:rPr>
              <w:t>зиторы, сочинявшие скрипичную музыку. Знаменитые исп</w:t>
            </w:r>
            <w:r w:rsidR="00B315BA" w:rsidRPr="00C91A6B">
              <w:rPr>
                <w:rFonts w:ascii="Times New Roman" w:hAnsi="Times New Roman" w:cs="Times New Roman"/>
                <w:color w:val="000000" w:themeColor="text1"/>
                <w:sz w:val="20"/>
                <w:szCs w:val="20"/>
                <w:lang w:val="ru-RU"/>
              </w:rPr>
              <w:t>олни</w:t>
            </w:r>
            <w:r w:rsidRPr="00C91A6B">
              <w:rPr>
                <w:rFonts w:ascii="Times New Roman" w:hAnsi="Times New Roman" w:cs="Times New Roman"/>
                <w:color w:val="000000" w:themeColor="text1"/>
                <w:sz w:val="20"/>
                <w:szCs w:val="20"/>
                <w:lang w:val="ru-RU"/>
              </w:rPr>
              <w:t>тели, мастера, изготавливавшие инструменты</w:t>
            </w:r>
          </w:p>
        </w:tc>
        <w:tc>
          <w:tcPr>
            <w:tcW w:w="5602" w:type="dxa"/>
            <w:tcBorders>
              <w:bottom w:val="single" w:sz="6" w:space="0" w:color="231F20"/>
            </w:tcBorders>
          </w:tcPr>
          <w:p w14:paraId="123E05D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Игра-имитация исполнительских движений во время звучания музыки.</w:t>
            </w:r>
          </w:p>
          <w:p w14:paraId="7072E57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Музыкальная викторина на знание конкретных </w:t>
            </w:r>
            <w:r w:rsidR="00B315BA" w:rsidRPr="00C91A6B">
              <w:rPr>
                <w:rFonts w:ascii="Times New Roman" w:hAnsi="Times New Roman" w:cs="Times New Roman"/>
                <w:color w:val="000000" w:themeColor="text1"/>
                <w:sz w:val="20"/>
                <w:szCs w:val="20"/>
                <w:lang w:val="ru-RU"/>
              </w:rPr>
              <w:t>произве</w:t>
            </w:r>
            <w:r w:rsidRPr="00C91A6B">
              <w:rPr>
                <w:rFonts w:ascii="Times New Roman" w:hAnsi="Times New Roman" w:cs="Times New Roman"/>
                <w:color w:val="000000" w:themeColor="text1"/>
                <w:sz w:val="20"/>
                <w:szCs w:val="20"/>
                <w:lang w:val="ru-RU"/>
              </w:rPr>
              <w:t>дений и их авторов, определения тембров звучащих инструментов.</w:t>
            </w:r>
          </w:p>
          <w:p w14:paraId="02DAEB3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песен, посвящённых </w:t>
            </w:r>
            <w:r w:rsidR="00B315BA"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ным инструментам.</w:t>
            </w:r>
          </w:p>
          <w:p w14:paraId="237D772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F51613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концерта инструментальной музыки.</w:t>
            </w:r>
          </w:p>
          <w:p w14:paraId="100BA5D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«Паспорт инструмента» — исследовательская работа, предполагающая описание внешнего вида и особенностей звучания инструмента, способов игры на нём</w:t>
            </w:r>
          </w:p>
        </w:tc>
      </w:tr>
      <w:tr w:rsidR="009E224D" w:rsidRPr="00025104" w14:paraId="36E369A8" w14:textId="77777777">
        <w:trPr>
          <w:trHeight w:val="2736"/>
        </w:trPr>
        <w:tc>
          <w:tcPr>
            <w:tcW w:w="1191" w:type="dxa"/>
            <w:tcBorders>
              <w:left w:val="single" w:sz="6" w:space="0" w:color="231F20"/>
              <w:bottom w:val="single" w:sz="6" w:space="0" w:color="231F20"/>
              <w:right w:val="single" w:sz="6" w:space="0" w:color="231F20"/>
            </w:tcBorders>
          </w:tcPr>
          <w:p w14:paraId="565C539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Ж)</w:t>
            </w:r>
          </w:p>
          <w:p w14:paraId="2EFE9EE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79227A0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134" w:type="dxa"/>
            <w:gridSpan w:val="2"/>
            <w:tcBorders>
              <w:left w:val="single" w:sz="6" w:space="0" w:color="231F20"/>
            </w:tcBorders>
          </w:tcPr>
          <w:p w14:paraId="3AB03948"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Вокаль</w:t>
            </w:r>
            <w:r w:rsidR="004D0A5B" w:rsidRPr="00C91A6B">
              <w:rPr>
                <w:rFonts w:ascii="Times New Roman" w:hAnsi="Times New Roman" w:cs="Times New Roman"/>
                <w:color w:val="000000" w:themeColor="text1"/>
                <w:sz w:val="20"/>
                <w:szCs w:val="20"/>
              </w:rPr>
              <w:t>ная музыка</w:t>
            </w:r>
          </w:p>
        </w:tc>
        <w:tc>
          <w:tcPr>
            <w:tcW w:w="2211" w:type="dxa"/>
            <w:gridSpan w:val="2"/>
            <w:tcBorders>
              <w:bottom w:val="single" w:sz="6" w:space="0" w:color="231F20"/>
            </w:tcBorders>
          </w:tcPr>
          <w:p w14:paraId="159257C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Человеческий </w:t>
            </w:r>
            <w:r w:rsidR="00B315BA" w:rsidRPr="00C91A6B">
              <w:rPr>
                <w:rFonts w:ascii="Times New Roman" w:hAnsi="Times New Roman" w:cs="Times New Roman"/>
                <w:color w:val="000000" w:themeColor="text1"/>
                <w:sz w:val="20"/>
                <w:szCs w:val="20"/>
                <w:lang w:val="ru-RU"/>
              </w:rPr>
              <w:t>го</w:t>
            </w:r>
            <w:r w:rsidRPr="00C91A6B">
              <w:rPr>
                <w:rFonts w:ascii="Times New Roman" w:hAnsi="Times New Roman" w:cs="Times New Roman"/>
                <w:color w:val="000000" w:themeColor="text1"/>
                <w:sz w:val="20"/>
                <w:szCs w:val="20"/>
                <w:lang w:val="ru-RU"/>
              </w:rPr>
              <w:t xml:space="preserve">лос — самый </w:t>
            </w:r>
            <w:r w:rsidR="00B315BA" w:rsidRPr="00C91A6B">
              <w:rPr>
                <w:rFonts w:ascii="Times New Roman" w:hAnsi="Times New Roman" w:cs="Times New Roman"/>
                <w:color w:val="000000" w:themeColor="text1"/>
                <w:sz w:val="20"/>
                <w:szCs w:val="20"/>
                <w:lang w:val="ru-RU"/>
              </w:rPr>
              <w:t>совер</w:t>
            </w:r>
            <w:r w:rsidRPr="00C91A6B">
              <w:rPr>
                <w:rFonts w:ascii="Times New Roman" w:hAnsi="Times New Roman" w:cs="Times New Roman"/>
                <w:color w:val="000000" w:themeColor="text1"/>
                <w:sz w:val="20"/>
                <w:szCs w:val="20"/>
                <w:lang w:val="ru-RU"/>
              </w:rPr>
              <w:t>шенный инструмент.</w:t>
            </w:r>
          </w:p>
          <w:p w14:paraId="2A3F026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Бережное отношение к своему голосу.</w:t>
            </w:r>
          </w:p>
          <w:p w14:paraId="4E4B11D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Известные певцы. Жанры вокальной музыки: песни, вокализы, романсы, арии из опер.</w:t>
            </w:r>
          </w:p>
          <w:p w14:paraId="30F82D5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Кантата. Песня, романс, вокализ, кант</w:t>
            </w:r>
          </w:p>
        </w:tc>
        <w:tc>
          <w:tcPr>
            <w:tcW w:w="5602" w:type="dxa"/>
            <w:tcBorders>
              <w:top w:val="single" w:sz="6" w:space="0" w:color="231F20"/>
              <w:bottom w:val="single" w:sz="6" w:space="0" w:color="231F20"/>
            </w:tcBorders>
          </w:tcPr>
          <w:p w14:paraId="3BF019F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на слух типов человеческих голосов </w:t>
            </w:r>
            <w:r w:rsidR="00B315BA" w:rsidRPr="00C91A6B">
              <w:rPr>
                <w:rFonts w:ascii="Times New Roman" w:hAnsi="Times New Roman" w:cs="Times New Roman"/>
                <w:color w:val="000000" w:themeColor="text1"/>
                <w:sz w:val="20"/>
                <w:szCs w:val="20"/>
                <w:lang w:val="ru-RU"/>
              </w:rPr>
              <w:t>(дет</w:t>
            </w:r>
            <w:r w:rsidRPr="00C91A6B">
              <w:rPr>
                <w:rFonts w:ascii="Times New Roman" w:hAnsi="Times New Roman" w:cs="Times New Roman"/>
                <w:color w:val="000000" w:themeColor="text1"/>
                <w:sz w:val="20"/>
                <w:szCs w:val="20"/>
                <w:lang w:val="ru-RU"/>
              </w:rPr>
              <w:t xml:space="preserve">ские, мужские, женские), тембров голосов </w:t>
            </w:r>
            <w:r w:rsidR="00B315BA" w:rsidRPr="00C91A6B">
              <w:rPr>
                <w:rFonts w:ascii="Times New Roman" w:hAnsi="Times New Roman" w:cs="Times New Roman"/>
                <w:color w:val="000000" w:themeColor="text1"/>
                <w:sz w:val="20"/>
                <w:szCs w:val="20"/>
                <w:lang w:val="ru-RU"/>
              </w:rPr>
              <w:t>профессиональ</w:t>
            </w:r>
            <w:r w:rsidRPr="00C91A6B">
              <w:rPr>
                <w:rFonts w:ascii="Times New Roman" w:hAnsi="Times New Roman" w:cs="Times New Roman"/>
                <w:color w:val="000000" w:themeColor="text1"/>
                <w:sz w:val="20"/>
                <w:szCs w:val="20"/>
                <w:lang w:val="ru-RU"/>
              </w:rPr>
              <w:t>ных вокалистов.</w:t>
            </w:r>
          </w:p>
          <w:p w14:paraId="05216E9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жанрами вокальной музыки. Слушание вокальных произведений композиторов-классиков.</w:t>
            </w:r>
          </w:p>
          <w:p w14:paraId="6E9BE6A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Освоение комплекса дыхательных, артикуляционных упражнений. Вокальные упражнения на развитие </w:t>
            </w:r>
            <w:r w:rsidR="00B315BA" w:rsidRPr="00C91A6B">
              <w:rPr>
                <w:rFonts w:ascii="Times New Roman" w:hAnsi="Times New Roman" w:cs="Times New Roman"/>
                <w:color w:val="000000" w:themeColor="text1"/>
                <w:sz w:val="20"/>
                <w:szCs w:val="20"/>
                <w:lang w:val="ru-RU"/>
              </w:rPr>
              <w:t>гибко</w:t>
            </w:r>
            <w:r w:rsidRPr="00C91A6B">
              <w:rPr>
                <w:rFonts w:ascii="Times New Roman" w:hAnsi="Times New Roman" w:cs="Times New Roman"/>
                <w:color w:val="000000" w:themeColor="text1"/>
                <w:sz w:val="20"/>
                <w:szCs w:val="20"/>
                <w:lang w:val="ru-RU"/>
              </w:rPr>
              <w:t>сти голоса, расширения его диапазона.</w:t>
            </w:r>
          </w:p>
          <w:p w14:paraId="6DED5C8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Проблемная ситуация: что значит красивое пение? Музыкальная викторина на знание вокальных </w:t>
            </w:r>
            <w:r w:rsidR="00B315BA"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ных произведений и их авторов.</w:t>
            </w:r>
          </w:p>
          <w:p w14:paraId="4604880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вокальных произведений </w:t>
            </w:r>
            <w:r w:rsidR="00B315BA" w:rsidRPr="00C91A6B">
              <w:rPr>
                <w:rFonts w:ascii="Times New Roman" w:hAnsi="Times New Roman" w:cs="Times New Roman"/>
                <w:color w:val="000000" w:themeColor="text1"/>
                <w:sz w:val="20"/>
                <w:szCs w:val="20"/>
                <w:lang w:val="ru-RU"/>
              </w:rPr>
              <w:t>компо</w:t>
            </w:r>
            <w:r w:rsidRPr="00C91A6B">
              <w:rPr>
                <w:rFonts w:ascii="Times New Roman" w:hAnsi="Times New Roman" w:cs="Times New Roman"/>
                <w:color w:val="000000" w:themeColor="text1"/>
                <w:sz w:val="20"/>
                <w:szCs w:val="20"/>
                <w:lang w:val="ru-RU"/>
              </w:rPr>
              <w:t>зиторов-классиков.</w:t>
            </w:r>
          </w:p>
        </w:tc>
      </w:tr>
      <w:tr w:rsidR="009E224D" w:rsidRPr="00C91A6B" w14:paraId="1D157933" w14:textId="77777777" w:rsidTr="00B315BA">
        <w:trPr>
          <w:trHeight w:val="753"/>
        </w:trPr>
        <w:tc>
          <w:tcPr>
            <w:tcW w:w="1191" w:type="dxa"/>
          </w:tcPr>
          <w:p w14:paraId="61225D52"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1096" w:type="dxa"/>
          </w:tcPr>
          <w:p w14:paraId="7E62F504"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2249" w:type="dxa"/>
            <w:gridSpan w:val="3"/>
          </w:tcPr>
          <w:p w14:paraId="355E9FAD" w14:textId="77777777" w:rsidR="009E224D" w:rsidRPr="00C91A6B" w:rsidRDefault="009E224D" w:rsidP="000A787D">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Pr>
          <w:p w14:paraId="0A20883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xml:space="preserve">: Посещение концерта вокальной музыки. </w:t>
            </w:r>
            <w:r w:rsidRPr="00C91A6B">
              <w:rPr>
                <w:rFonts w:ascii="Times New Roman" w:hAnsi="Times New Roman" w:cs="Times New Roman"/>
                <w:color w:val="000000" w:themeColor="text1"/>
                <w:sz w:val="20"/>
                <w:szCs w:val="20"/>
              </w:rPr>
              <w:t>Школьный конкурс юных вокалистов</w:t>
            </w:r>
          </w:p>
        </w:tc>
      </w:tr>
      <w:tr w:rsidR="009E224D" w:rsidRPr="00025104" w14:paraId="58BBD699" w14:textId="77777777" w:rsidTr="00B315BA">
        <w:trPr>
          <w:trHeight w:val="1750"/>
        </w:trPr>
        <w:tc>
          <w:tcPr>
            <w:tcW w:w="1191" w:type="dxa"/>
            <w:tcBorders>
              <w:left w:val="single" w:sz="6" w:space="0" w:color="231F20"/>
            </w:tcBorders>
          </w:tcPr>
          <w:p w14:paraId="5BD7523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w:t>
            </w:r>
          </w:p>
          <w:p w14:paraId="6E7B27F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05B9B40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096" w:type="dxa"/>
          </w:tcPr>
          <w:p w14:paraId="403B72E3"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Инструменталь</w:t>
            </w:r>
            <w:r w:rsidR="004D0A5B" w:rsidRPr="00C91A6B">
              <w:rPr>
                <w:rFonts w:ascii="Times New Roman" w:hAnsi="Times New Roman" w:cs="Times New Roman"/>
                <w:color w:val="000000" w:themeColor="text1"/>
                <w:sz w:val="20"/>
                <w:szCs w:val="20"/>
              </w:rPr>
              <w:t>ная музыка</w:t>
            </w:r>
          </w:p>
        </w:tc>
        <w:tc>
          <w:tcPr>
            <w:tcW w:w="2249" w:type="dxa"/>
            <w:gridSpan w:val="3"/>
          </w:tcPr>
          <w:p w14:paraId="43B35737"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Жанры камерной инструментальной музыки: этюд, пьеса. Альбом. Цикл.</w:t>
            </w:r>
          </w:p>
          <w:p w14:paraId="5225B04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Сюита. Соната. Квартет</w:t>
            </w:r>
          </w:p>
        </w:tc>
        <w:tc>
          <w:tcPr>
            <w:tcW w:w="5602" w:type="dxa"/>
            <w:tcBorders>
              <w:bottom w:val="single" w:sz="6" w:space="0" w:color="231F20"/>
            </w:tcBorders>
          </w:tcPr>
          <w:p w14:paraId="0AE8385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жанрами камерной инструментальной музыки. Слушание произведений </w:t>
            </w:r>
            <w:r w:rsidR="00B315BA" w:rsidRPr="00C91A6B">
              <w:rPr>
                <w:rFonts w:ascii="Times New Roman" w:hAnsi="Times New Roman" w:cs="Times New Roman"/>
                <w:color w:val="000000" w:themeColor="text1"/>
                <w:sz w:val="20"/>
                <w:szCs w:val="20"/>
                <w:lang w:val="ru-RU"/>
              </w:rPr>
              <w:t>композиторов-класси</w:t>
            </w:r>
            <w:r w:rsidRPr="00C91A6B">
              <w:rPr>
                <w:rFonts w:ascii="Times New Roman" w:hAnsi="Times New Roman" w:cs="Times New Roman"/>
                <w:color w:val="000000" w:themeColor="text1"/>
                <w:sz w:val="20"/>
                <w:szCs w:val="20"/>
                <w:lang w:val="ru-RU"/>
              </w:rPr>
              <w:t>ков. Определение комплекса выразительных средств.</w:t>
            </w:r>
          </w:p>
          <w:p w14:paraId="09C6ED7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Описание своего впечатления от восприятия. Музыкальная викторина.</w:t>
            </w:r>
          </w:p>
          <w:p w14:paraId="2F9122C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6DF12F9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концерта инструментальной музыки. Составление словаря музыкальных жанров</w:t>
            </w:r>
          </w:p>
        </w:tc>
      </w:tr>
      <w:tr w:rsidR="009E224D" w:rsidRPr="00025104" w14:paraId="1F1D3B49" w14:textId="77777777" w:rsidTr="00B315BA">
        <w:trPr>
          <w:trHeight w:val="1548"/>
        </w:trPr>
        <w:tc>
          <w:tcPr>
            <w:tcW w:w="1191" w:type="dxa"/>
            <w:tcBorders>
              <w:left w:val="single" w:sz="6" w:space="0" w:color="231F20"/>
            </w:tcBorders>
          </w:tcPr>
          <w:p w14:paraId="3924998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w:t>
            </w:r>
          </w:p>
          <w:p w14:paraId="4C21AF3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434CE55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096" w:type="dxa"/>
          </w:tcPr>
          <w:p w14:paraId="78082D0C" w14:textId="77777777" w:rsidR="009E224D" w:rsidRPr="00C91A6B" w:rsidRDefault="00B315BA" w:rsidP="000A787D">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Про</w:t>
            </w:r>
            <w:r w:rsidR="004D0A5B" w:rsidRPr="00C91A6B">
              <w:rPr>
                <w:rFonts w:ascii="Times New Roman" w:hAnsi="Times New Roman" w:cs="Times New Roman"/>
                <w:color w:val="000000" w:themeColor="text1"/>
                <w:sz w:val="20"/>
                <w:szCs w:val="20"/>
              </w:rPr>
              <w:t>граммная музыка</w:t>
            </w:r>
          </w:p>
        </w:tc>
        <w:tc>
          <w:tcPr>
            <w:tcW w:w="2249" w:type="dxa"/>
            <w:gridSpan w:val="3"/>
          </w:tcPr>
          <w:p w14:paraId="6CB526C2"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Программная музы</w:t>
            </w:r>
            <w:r w:rsidR="004D0A5B" w:rsidRPr="00C91A6B">
              <w:rPr>
                <w:rFonts w:ascii="Times New Roman" w:hAnsi="Times New Roman" w:cs="Times New Roman"/>
                <w:color w:val="000000" w:themeColor="text1"/>
                <w:sz w:val="20"/>
                <w:szCs w:val="20"/>
                <w:lang w:val="ru-RU"/>
              </w:rPr>
              <w:t xml:space="preserve">ка. Программное название, известный сюжет, </w:t>
            </w:r>
            <w:r w:rsidRPr="00C91A6B">
              <w:rPr>
                <w:rFonts w:ascii="Times New Roman" w:hAnsi="Times New Roman" w:cs="Times New Roman"/>
                <w:color w:val="000000" w:themeColor="text1"/>
                <w:sz w:val="20"/>
                <w:szCs w:val="20"/>
                <w:lang w:val="ru-RU"/>
              </w:rPr>
              <w:t>литератур</w:t>
            </w:r>
            <w:r w:rsidR="004D0A5B" w:rsidRPr="00C91A6B">
              <w:rPr>
                <w:rFonts w:ascii="Times New Roman" w:hAnsi="Times New Roman" w:cs="Times New Roman"/>
                <w:color w:val="000000" w:themeColor="text1"/>
                <w:sz w:val="20"/>
                <w:szCs w:val="20"/>
                <w:lang w:val="ru-RU"/>
              </w:rPr>
              <w:t>ный эпиграф</w:t>
            </w:r>
          </w:p>
        </w:tc>
        <w:tc>
          <w:tcPr>
            <w:tcW w:w="5602" w:type="dxa"/>
            <w:tcBorders>
              <w:top w:val="single" w:sz="6" w:space="0" w:color="231F20"/>
              <w:bottom w:val="single" w:sz="6" w:space="0" w:color="231F20"/>
            </w:tcBorders>
          </w:tcPr>
          <w:p w14:paraId="7C9CD4F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произведений программн</w:t>
            </w:r>
            <w:r w:rsidR="00B315BA" w:rsidRPr="00C91A6B">
              <w:rPr>
                <w:rFonts w:ascii="Times New Roman" w:hAnsi="Times New Roman" w:cs="Times New Roman"/>
                <w:color w:val="000000" w:themeColor="text1"/>
                <w:sz w:val="20"/>
                <w:szCs w:val="20"/>
                <w:lang w:val="ru-RU"/>
              </w:rPr>
              <w:t>ой музыки. Обсужде</w:t>
            </w:r>
            <w:r w:rsidRPr="00C91A6B">
              <w:rPr>
                <w:rFonts w:ascii="Times New Roman" w:hAnsi="Times New Roman" w:cs="Times New Roman"/>
                <w:color w:val="000000" w:themeColor="text1"/>
                <w:sz w:val="20"/>
                <w:szCs w:val="20"/>
                <w:lang w:val="ru-RU"/>
              </w:rPr>
              <w:t>ние музыкального обра</w:t>
            </w:r>
            <w:r w:rsidR="00B315BA" w:rsidRPr="00C91A6B">
              <w:rPr>
                <w:rFonts w:ascii="Times New Roman" w:hAnsi="Times New Roman" w:cs="Times New Roman"/>
                <w:color w:val="000000" w:themeColor="text1"/>
                <w:sz w:val="20"/>
                <w:szCs w:val="20"/>
                <w:lang w:val="ru-RU"/>
              </w:rPr>
              <w:t>за, музыкальных средств, исполь</w:t>
            </w:r>
            <w:r w:rsidRPr="00C91A6B">
              <w:rPr>
                <w:rFonts w:ascii="Times New Roman" w:hAnsi="Times New Roman" w:cs="Times New Roman"/>
                <w:color w:val="000000" w:themeColor="text1"/>
                <w:sz w:val="20"/>
                <w:szCs w:val="20"/>
                <w:lang w:val="ru-RU"/>
              </w:rPr>
              <w:t>зованных композитором.</w:t>
            </w:r>
          </w:p>
          <w:p w14:paraId="27A3D92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3CDC47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Рисование образов программной музыки.</w:t>
            </w:r>
          </w:p>
          <w:p w14:paraId="17F7F92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Сочинение небольших миниатюр (вокальные или </w:t>
            </w:r>
            <w:r w:rsidR="00B315BA" w:rsidRPr="00C91A6B">
              <w:rPr>
                <w:rFonts w:ascii="Times New Roman" w:hAnsi="Times New Roman" w:cs="Times New Roman"/>
                <w:color w:val="000000" w:themeColor="text1"/>
                <w:sz w:val="20"/>
                <w:szCs w:val="20"/>
                <w:lang w:val="ru-RU"/>
              </w:rPr>
              <w:t>инстру</w:t>
            </w:r>
            <w:r w:rsidRPr="00C91A6B">
              <w:rPr>
                <w:rFonts w:ascii="Times New Roman" w:hAnsi="Times New Roman" w:cs="Times New Roman"/>
                <w:color w:val="000000" w:themeColor="text1"/>
                <w:sz w:val="20"/>
                <w:szCs w:val="20"/>
                <w:lang w:val="ru-RU"/>
              </w:rPr>
              <w:t>ментальные импровизации) по заданной программе</w:t>
            </w:r>
          </w:p>
        </w:tc>
      </w:tr>
      <w:tr w:rsidR="009E224D" w:rsidRPr="00025104" w14:paraId="1FF3065D" w14:textId="77777777" w:rsidTr="00B315BA">
        <w:trPr>
          <w:trHeight w:val="1948"/>
        </w:trPr>
        <w:tc>
          <w:tcPr>
            <w:tcW w:w="1191" w:type="dxa"/>
            <w:tcBorders>
              <w:left w:val="single" w:sz="6" w:space="0" w:color="231F20"/>
              <w:bottom w:val="single" w:sz="6" w:space="0" w:color="231F20"/>
            </w:tcBorders>
          </w:tcPr>
          <w:p w14:paraId="3F782042"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w:t>
            </w:r>
          </w:p>
          <w:p w14:paraId="7E7A5B6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3711F0B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096" w:type="dxa"/>
          </w:tcPr>
          <w:p w14:paraId="464D469F"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Симфони</w:t>
            </w:r>
            <w:r w:rsidR="004D0A5B" w:rsidRPr="00C91A6B">
              <w:rPr>
                <w:rFonts w:ascii="Times New Roman" w:hAnsi="Times New Roman" w:cs="Times New Roman"/>
                <w:color w:val="000000" w:themeColor="text1"/>
                <w:sz w:val="20"/>
                <w:szCs w:val="20"/>
              </w:rPr>
              <w:t>ческая музыка</w:t>
            </w:r>
          </w:p>
        </w:tc>
        <w:tc>
          <w:tcPr>
            <w:tcW w:w="2249" w:type="dxa"/>
            <w:gridSpan w:val="3"/>
            <w:tcBorders>
              <w:bottom w:val="single" w:sz="6" w:space="0" w:color="231F20"/>
            </w:tcBorders>
          </w:tcPr>
          <w:p w14:paraId="1D9B11F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Симфонический оркестр. Тембры, </w:t>
            </w:r>
            <w:r w:rsidR="00B315BA" w:rsidRPr="00C91A6B">
              <w:rPr>
                <w:rFonts w:ascii="Times New Roman" w:hAnsi="Times New Roman" w:cs="Times New Roman"/>
                <w:color w:val="000000" w:themeColor="text1"/>
                <w:sz w:val="20"/>
                <w:szCs w:val="20"/>
                <w:lang w:val="ru-RU"/>
              </w:rPr>
              <w:t>группы инструмен</w:t>
            </w:r>
            <w:r w:rsidRPr="00C91A6B">
              <w:rPr>
                <w:rFonts w:ascii="Times New Roman" w:hAnsi="Times New Roman" w:cs="Times New Roman"/>
                <w:color w:val="000000" w:themeColor="text1"/>
                <w:sz w:val="20"/>
                <w:szCs w:val="20"/>
                <w:lang w:val="ru-RU"/>
              </w:rPr>
              <w:t>тов. Симфония, симфоническая картина</w:t>
            </w:r>
          </w:p>
        </w:tc>
        <w:tc>
          <w:tcPr>
            <w:tcW w:w="5602" w:type="dxa"/>
            <w:tcBorders>
              <w:top w:val="single" w:sz="6" w:space="0" w:color="231F20"/>
              <w:bottom w:val="single" w:sz="6" w:space="0" w:color="231F20"/>
            </w:tcBorders>
          </w:tcPr>
          <w:p w14:paraId="610BE54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составом симфонического оркестра, </w:t>
            </w:r>
            <w:r w:rsidR="00B315BA" w:rsidRPr="00C91A6B">
              <w:rPr>
                <w:rFonts w:ascii="Times New Roman" w:hAnsi="Times New Roman" w:cs="Times New Roman"/>
                <w:color w:val="000000" w:themeColor="text1"/>
                <w:sz w:val="20"/>
                <w:szCs w:val="20"/>
                <w:lang w:val="ru-RU"/>
              </w:rPr>
              <w:t>группа</w:t>
            </w:r>
            <w:r w:rsidRPr="00C91A6B">
              <w:rPr>
                <w:rFonts w:ascii="Times New Roman" w:hAnsi="Times New Roman" w:cs="Times New Roman"/>
                <w:color w:val="000000" w:themeColor="text1"/>
                <w:sz w:val="20"/>
                <w:szCs w:val="20"/>
                <w:lang w:val="ru-RU"/>
              </w:rPr>
              <w:t>ми инструментов. Опр</w:t>
            </w:r>
            <w:r w:rsidR="00B315BA" w:rsidRPr="00C91A6B">
              <w:rPr>
                <w:rFonts w:ascii="Times New Roman" w:hAnsi="Times New Roman" w:cs="Times New Roman"/>
                <w:color w:val="000000" w:themeColor="text1"/>
                <w:sz w:val="20"/>
                <w:szCs w:val="20"/>
                <w:lang w:val="ru-RU"/>
              </w:rPr>
              <w:t>еделение на слух тембров инстру</w:t>
            </w:r>
            <w:r w:rsidRPr="00C91A6B">
              <w:rPr>
                <w:rFonts w:ascii="Times New Roman" w:hAnsi="Times New Roman" w:cs="Times New Roman"/>
                <w:color w:val="000000" w:themeColor="text1"/>
                <w:sz w:val="20"/>
                <w:szCs w:val="20"/>
                <w:lang w:val="ru-RU"/>
              </w:rPr>
              <w:t>ментов симфонического оркестра.</w:t>
            </w:r>
          </w:p>
          <w:p w14:paraId="20688EE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фрагментов симфонической музыки. </w:t>
            </w:r>
            <w:r w:rsidR="00B315BA" w:rsidRPr="00C91A6B">
              <w:rPr>
                <w:rFonts w:ascii="Times New Roman" w:hAnsi="Times New Roman" w:cs="Times New Roman"/>
                <w:color w:val="000000" w:themeColor="text1"/>
                <w:sz w:val="20"/>
                <w:szCs w:val="20"/>
                <w:lang w:val="ru-RU"/>
              </w:rPr>
              <w:t>«Дирижи</w:t>
            </w:r>
            <w:r w:rsidRPr="00C91A6B">
              <w:rPr>
                <w:rFonts w:ascii="Times New Roman" w:hAnsi="Times New Roman" w:cs="Times New Roman"/>
                <w:color w:val="000000" w:themeColor="text1"/>
                <w:sz w:val="20"/>
                <w:szCs w:val="20"/>
                <w:lang w:val="ru-RU"/>
              </w:rPr>
              <w:t>рование» оркестром.</w:t>
            </w:r>
          </w:p>
          <w:p w14:paraId="663EAB7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Музыкальная викторина</w:t>
            </w:r>
          </w:p>
          <w:p w14:paraId="0D4446D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F5DE3A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концерта симфонической музыки. Просмотр фильма об устройстве оркестра</w:t>
            </w:r>
          </w:p>
        </w:tc>
      </w:tr>
      <w:tr w:rsidR="009E224D" w:rsidRPr="00C91A6B" w14:paraId="07217F73" w14:textId="77777777">
        <w:trPr>
          <w:trHeight w:val="758"/>
        </w:trPr>
        <w:tc>
          <w:tcPr>
            <w:tcW w:w="1191" w:type="dxa"/>
          </w:tcPr>
          <w:p w14:paraId="7504F135"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gridSpan w:val="2"/>
          </w:tcPr>
          <w:p w14:paraId="59A664AE"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5F714CBD"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gridSpan w:val="2"/>
          </w:tcPr>
          <w:p w14:paraId="1899CD39"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5F62C006"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6A6D887C" w14:textId="77777777" w:rsidR="009E224D" w:rsidRPr="00C91A6B" w:rsidRDefault="009E224D" w:rsidP="000A787D">
            <w:pPr>
              <w:pStyle w:val="TableParagraph"/>
              <w:tabs>
                <w:tab w:val="left" w:pos="709"/>
              </w:tabs>
              <w:jc w:val="center"/>
              <w:rPr>
                <w:rFonts w:ascii="Times New Roman" w:hAnsi="Times New Roman" w:cs="Times New Roman"/>
                <w:i/>
                <w:color w:val="000000" w:themeColor="text1"/>
                <w:sz w:val="20"/>
                <w:szCs w:val="20"/>
              </w:rPr>
            </w:pPr>
          </w:p>
          <w:p w14:paraId="0719E2E1" w14:textId="77777777" w:rsidR="009E224D" w:rsidRPr="00C91A6B" w:rsidRDefault="004D0A5B" w:rsidP="000A787D">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C91A6B" w14:paraId="35211E14" w14:textId="77777777">
        <w:trPr>
          <w:trHeight w:val="949"/>
        </w:trPr>
        <w:tc>
          <w:tcPr>
            <w:tcW w:w="1191" w:type="dxa"/>
          </w:tcPr>
          <w:p w14:paraId="2B230A9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Л)</w:t>
            </w:r>
          </w:p>
          <w:p w14:paraId="7A5AE679"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0C48AE11"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134" w:type="dxa"/>
            <w:gridSpan w:val="2"/>
          </w:tcPr>
          <w:p w14:paraId="5B4A6A4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Русские </w:t>
            </w:r>
            <w:r w:rsidR="00B315BA" w:rsidRPr="00C91A6B">
              <w:rPr>
                <w:rFonts w:ascii="Times New Roman" w:hAnsi="Times New Roman" w:cs="Times New Roman"/>
                <w:color w:val="000000" w:themeColor="text1"/>
                <w:sz w:val="20"/>
                <w:szCs w:val="20"/>
              </w:rPr>
              <w:t>композиторы</w:t>
            </w:r>
            <w:r w:rsidRPr="00C91A6B">
              <w:rPr>
                <w:rFonts w:ascii="Times New Roman" w:hAnsi="Times New Roman" w:cs="Times New Roman"/>
                <w:color w:val="000000" w:themeColor="text1"/>
                <w:sz w:val="20"/>
                <w:szCs w:val="20"/>
              </w:rPr>
              <w:t>классики</w:t>
            </w:r>
          </w:p>
        </w:tc>
        <w:tc>
          <w:tcPr>
            <w:tcW w:w="2211" w:type="dxa"/>
            <w:gridSpan w:val="2"/>
          </w:tcPr>
          <w:p w14:paraId="50DB6CFF"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Творчество выдаю</w:t>
            </w:r>
            <w:r w:rsidR="004D0A5B" w:rsidRPr="00C91A6B">
              <w:rPr>
                <w:rFonts w:ascii="Times New Roman" w:hAnsi="Times New Roman" w:cs="Times New Roman"/>
                <w:color w:val="000000" w:themeColor="text1"/>
                <w:sz w:val="20"/>
                <w:szCs w:val="20"/>
                <w:lang w:val="ru-RU"/>
              </w:rPr>
              <w:t>щихся отечественных композиторов</w:t>
            </w:r>
          </w:p>
        </w:tc>
        <w:tc>
          <w:tcPr>
            <w:tcW w:w="5602" w:type="dxa"/>
            <w:vMerge w:val="restart"/>
            <w:tcBorders>
              <w:bottom w:val="single" w:sz="6" w:space="0" w:color="231F20"/>
            </w:tcBorders>
          </w:tcPr>
          <w:p w14:paraId="0CF1589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творчеством выдающихся композиторов, отдельными фактами</w:t>
            </w:r>
            <w:r w:rsidR="00B315BA" w:rsidRPr="00C91A6B">
              <w:rPr>
                <w:rFonts w:ascii="Times New Roman" w:hAnsi="Times New Roman" w:cs="Times New Roman"/>
                <w:color w:val="000000" w:themeColor="text1"/>
                <w:sz w:val="20"/>
                <w:szCs w:val="20"/>
                <w:lang w:val="ru-RU"/>
              </w:rPr>
              <w:t xml:space="preserve"> из их биографии. Слушание музы</w:t>
            </w:r>
            <w:r w:rsidRPr="00C91A6B">
              <w:rPr>
                <w:rFonts w:ascii="Times New Roman" w:hAnsi="Times New Roman" w:cs="Times New Roman"/>
                <w:color w:val="000000" w:themeColor="text1"/>
                <w:sz w:val="20"/>
                <w:szCs w:val="20"/>
                <w:lang w:val="ru-RU"/>
              </w:rPr>
              <w:t xml:space="preserve">ки. Фрагменты вокальных, инструментальных, </w:t>
            </w:r>
            <w:r w:rsidR="00B315BA" w:rsidRPr="00C91A6B">
              <w:rPr>
                <w:rFonts w:ascii="Times New Roman" w:hAnsi="Times New Roman" w:cs="Times New Roman"/>
                <w:color w:val="000000" w:themeColor="text1"/>
                <w:sz w:val="20"/>
                <w:szCs w:val="20"/>
                <w:lang w:val="ru-RU"/>
              </w:rPr>
              <w:t>симфонич</w:t>
            </w:r>
            <w:r w:rsidRPr="00C91A6B">
              <w:rPr>
                <w:rFonts w:ascii="Times New Roman" w:hAnsi="Times New Roman" w:cs="Times New Roman"/>
                <w:color w:val="000000" w:themeColor="text1"/>
                <w:sz w:val="20"/>
                <w:szCs w:val="20"/>
                <w:lang w:val="ru-RU"/>
              </w:rPr>
              <w:t>еских сочинений. Круг характерных образов (картины природы, народной жиз</w:t>
            </w:r>
            <w:r w:rsidR="00B315BA" w:rsidRPr="00C91A6B">
              <w:rPr>
                <w:rFonts w:ascii="Times New Roman" w:hAnsi="Times New Roman" w:cs="Times New Roman"/>
                <w:color w:val="000000" w:themeColor="text1"/>
                <w:sz w:val="20"/>
                <w:szCs w:val="20"/>
                <w:lang w:val="ru-RU"/>
              </w:rPr>
              <w:t>ни, истории и т. д.). Характери</w:t>
            </w:r>
            <w:r w:rsidRPr="00C91A6B">
              <w:rPr>
                <w:rFonts w:ascii="Times New Roman" w:hAnsi="Times New Roman" w:cs="Times New Roman"/>
                <w:color w:val="000000" w:themeColor="text1"/>
                <w:sz w:val="20"/>
                <w:szCs w:val="20"/>
                <w:lang w:val="ru-RU"/>
              </w:rPr>
              <w:t>стика музыкальных образов, музыкально-выразительных средств. Наблюдение за развитием музыки. Определение жанра, формы.</w:t>
            </w:r>
          </w:p>
          <w:p w14:paraId="21E1610B"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Чтение учебных текстов и художественной литературы биографического характера.</w:t>
            </w:r>
          </w:p>
          <w:p w14:paraId="5E54ACF3"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Вокализация тем инструментальных сочинений. Разучивание, исполнение доступных вокальных сочинений. </w:t>
            </w:r>
            <w:r w:rsidRPr="00C91A6B">
              <w:rPr>
                <w:rFonts w:ascii="Times New Roman" w:hAnsi="Times New Roman" w:cs="Times New Roman"/>
                <w:i/>
                <w:color w:val="000000" w:themeColor="text1"/>
                <w:sz w:val="20"/>
                <w:szCs w:val="20"/>
              </w:rPr>
              <w:t>На выбор или факультативно</w:t>
            </w:r>
            <w:r w:rsidRPr="00C91A6B">
              <w:rPr>
                <w:rFonts w:ascii="Times New Roman" w:hAnsi="Times New Roman" w:cs="Times New Roman"/>
                <w:color w:val="000000" w:themeColor="text1"/>
                <w:sz w:val="20"/>
                <w:szCs w:val="20"/>
              </w:rPr>
              <w:t>:</w:t>
            </w:r>
          </w:p>
          <w:p w14:paraId="717BCAD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Посещение концерта. Просмотр биографического фильма</w:t>
            </w:r>
          </w:p>
        </w:tc>
      </w:tr>
      <w:tr w:rsidR="009E224D" w:rsidRPr="00C91A6B" w14:paraId="3A61E468" w14:textId="77777777">
        <w:trPr>
          <w:trHeight w:val="1978"/>
        </w:trPr>
        <w:tc>
          <w:tcPr>
            <w:tcW w:w="1191" w:type="dxa"/>
            <w:tcBorders>
              <w:left w:val="single" w:sz="6" w:space="0" w:color="231F20"/>
            </w:tcBorders>
          </w:tcPr>
          <w:p w14:paraId="528BB0D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w:t>
            </w:r>
          </w:p>
          <w:p w14:paraId="540D190D"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1586F0DA"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134" w:type="dxa"/>
            <w:gridSpan w:val="2"/>
          </w:tcPr>
          <w:p w14:paraId="74D28899"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Европей</w:t>
            </w:r>
            <w:r w:rsidR="004D0A5B" w:rsidRPr="00C91A6B">
              <w:rPr>
                <w:rFonts w:ascii="Times New Roman" w:hAnsi="Times New Roman" w:cs="Times New Roman"/>
                <w:color w:val="000000" w:themeColor="text1"/>
                <w:sz w:val="20"/>
                <w:szCs w:val="20"/>
                <w:lang w:val="ru-RU"/>
              </w:rPr>
              <w:t xml:space="preserve">ские </w:t>
            </w:r>
            <w:r w:rsidRPr="00C91A6B">
              <w:rPr>
                <w:rFonts w:ascii="Times New Roman" w:hAnsi="Times New Roman" w:cs="Times New Roman"/>
                <w:color w:val="000000" w:themeColor="text1"/>
                <w:sz w:val="20"/>
                <w:szCs w:val="20"/>
                <w:lang w:val="ru-RU"/>
              </w:rPr>
              <w:t>композиторы</w:t>
            </w:r>
            <w:r w:rsidR="004D0A5B" w:rsidRPr="00C91A6B">
              <w:rPr>
                <w:rFonts w:ascii="Times New Roman" w:hAnsi="Times New Roman" w:cs="Times New Roman"/>
                <w:color w:val="000000" w:themeColor="text1"/>
                <w:sz w:val="20"/>
                <w:szCs w:val="20"/>
                <w:lang w:val="ru-RU"/>
              </w:rPr>
              <w:t>классики</w:t>
            </w:r>
          </w:p>
        </w:tc>
        <w:tc>
          <w:tcPr>
            <w:tcW w:w="2211" w:type="dxa"/>
            <w:gridSpan w:val="2"/>
          </w:tcPr>
          <w:p w14:paraId="4BCF58A2"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Творчество выдаю</w:t>
            </w:r>
            <w:r w:rsidR="004D0A5B" w:rsidRPr="00C91A6B">
              <w:rPr>
                <w:rFonts w:ascii="Times New Roman" w:hAnsi="Times New Roman" w:cs="Times New Roman"/>
                <w:color w:val="000000" w:themeColor="text1"/>
                <w:sz w:val="20"/>
                <w:szCs w:val="20"/>
                <w:lang w:val="ru-RU"/>
              </w:rPr>
              <w:t>щихся зарубежных композиторов</w:t>
            </w:r>
          </w:p>
        </w:tc>
        <w:tc>
          <w:tcPr>
            <w:tcW w:w="5602" w:type="dxa"/>
            <w:vMerge/>
            <w:tcBorders>
              <w:top w:val="nil"/>
              <w:bottom w:val="single" w:sz="6" w:space="0" w:color="231F20"/>
            </w:tcBorders>
          </w:tcPr>
          <w:p w14:paraId="6C880CD9" w14:textId="77777777" w:rsidR="009E224D" w:rsidRPr="00C91A6B" w:rsidRDefault="009E224D" w:rsidP="000A787D">
            <w:pPr>
              <w:tabs>
                <w:tab w:val="left" w:pos="709"/>
              </w:tabs>
              <w:jc w:val="center"/>
              <w:rPr>
                <w:rFonts w:ascii="Times New Roman" w:hAnsi="Times New Roman" w:cs="Times New Roman"/>
                <w:color w:val="000000" w:themeColor="text1"/>
                <w:sz w:val="20"/>
                <w:szCs w:val="20"/>
                <w:lang w:val="ru-RU"/>
              </w:rPr>
            </w:pPr>
          </w:p>
        </w:tc>
      </w:tr>
      <w:tr w:rsidR="009E224D" w:rsidRPr="00C91A6B" w14:paraId="7677FFED" w14:textId="77777777">
        <w:trPr>
          <w:trHeight w:val="2342"/>
        </w:trPr>
        <w:tc>
          <w:tcPr>
            <w:tcW w:w="1191" w:type="dxa"/>
            <w:tcBorders>
              <w:left w:val="single" w:sz="6" w:space="0" w:color="231F20"/>
              <w:bottom w:val="single" w:sz="6" w:space="0" w:color="231F20"/>
              <w:right w:val="single" w:sz="6" w:space="0" w:color="231F20"/>
            </w:tcBorders>
          </w:tcPr>
          <w:p w14:paraId="5884421F"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w:t>
            </w:r>
          </w:p>
          <w:p w14:paraId="64E97F05"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6CBAC1E6"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 часов</w:t>
            </w:r>
          </w:p>
        </w:tc>
        <w:tc>
          <w:tcPr>
            <w:tcW w:w="1134" w:type="dxa"/>
            <w:gridSpan w:val="2"/>
            <w:tcBorders>
              <w:left w:val="single" w:sz="6" w:space="0" w:color="231F20"/>
            </w:tcBorders>
          </w:tcPr>
          <w:p w14:paraId="53AD81A6" w14:textId="77777777" w:rsidR="009E224D" w:rsidRPr="00C91A6B" w:rsidRDefault="00B315BA"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Мастер</w:t>
            </w:r>
            <w:r w:rsidR="004D0A5B" w:rsidRPr="00C91A6B">
              <w:rPr>
                <w:rFonts w:ascii="Times New Roman" w:hAnsi="Times New Roman" w:cs="Times New Roman"/>
                <w:color w:val="000000" w:themeColor="text1"/>
                <w:sz w:val="20"/>
                <w:szCs w:val="20"/>
              </w:rPr>
              <w:t xml:space="preserve">ство </w:t>
            </w:r>
            <w:r w:rsidRPr="00C91A6B">
              <w:rPr>
                <w:rFonts w:ascii="Times New Roman" w:hAnsi="Times New Roman" w:cs="Times New Roman"/>
                <w:color w:val="000000" w:themeColor="text1"/>
                <w:sz w:val="20"/>
                <w:szCs w:val="20"/>
              </w:rPr>
              <w:t>исполни</w:t>
            </w:r>
            <w:r w:rsidR="004D0A5B" w:rsidRPr="00C91A6B">
              <w:rPr>
                <w:rFonts w:ascii="Times New Roman" w:hAnsi="Times New Roman" w:cs="Times New Roman"/>
                <w:color w:val="000000" w:themeColor="text1"/>
                <w:sz w:val="20"/>
                <w:szCs w:val="20"/>
              </w:rPr>
              <w:t>теля</w:t>
            </w:r>
          </w:p>
        </w:tc>
        <w:tc>
          <w:tcPr>
            <w:tcW w:w="2211" w:type="dxa"/>
            <w:gridSpan w:val="2"/>
            <w:tcBorders>
              <w:bottom w:val="single" w:sz="6" w:space="0" w:color="231F20"/>
            </w:tcBorders>
          </w:tcPr>
          <w:p w14:paraId="4253A920"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Творчество </w:t>
            </w:r>
            <w:r w:rsidR="00B315BA" w:rsidRPr="00C91A6B">
              <w:rPr>
                <w:rFonts w:ascii="Times New Roman" w:hAnsi="Times New Roman" w:cs="Times New Roman"/>
                <w:color w:val="000000" w:themeColor="text1"/>
                <w:sz w:val="20"/>
                <w:szCs w:val="20"/>
                <w:lang w:val="ru-RU"/>
              </w:rPr>
              <w:t>выдаю</w:t>
            </w:r>
            <w:r w:rsidRPr="00C91A6B">
              <w:rPr>
                <w:rFonts w:ascii="Times New Roman" w:hAnsi="Times New Roman" w:cs="Times New Roman"/>
                <w:color w:val="000000" w:themeColor="text1"/>
                <w:sz w:val="20"/>
                <w:szCs w:val="20"/>
                <w:lang w:val="ru-RU"/>
              </w:rPr>
              <w:t xml:space="preserve">щихся </w:t>
            </w:r>
            <w:r w:rsidR="00B315BA" w:rsidRPr="00C91A6B">
              <w:rPr>
                <w:rFonts w:ascii="Times New Roman" w:hAnsi="Times New Roman" w:cs="Times New Roman"/>
                <w:color w:val="000000" w:themeColor="text1"/>
                <w:sz w:val="20"/>
                <w:szCs w:val="20"/>
                <w:lang w:val="ru-RU"/>
              </w:rPr>
              <w:t>исполните</w:t>
            </w:r>
            <w:r w:rsidRPr="00C91A6B">
              <w:rPr>
                <w:rFonts w:ascii="Times New Roman" w:hAnsi="Times New Roman" w:cs="Times New Roman"/>
                <w:color w:val="000000" w:themeColor="text1"/>
                <w:sz w:val="20"/>
                <w:szCs w:val="20"/>
                <w:lang w:val="ru-RU"/>
              </w:rPr>
              <w:t>лей — певцов, инструменталистов, дирижёров. Консе</w:t>
            </w:r>
            <w:r w:rsidR="00B315BA" w:rsidRPr="00C91A6B">
              <w:rPr>
                <w:rFonts w:ascii="Times New Roman" w:hAnsi="Times New Roman" w:cs="Times New Roman"/>
                <w:color w:val="000000" w:themeColor="text1"/>
                <w:sz w:val="20"/>
                <w:szCs w:val="20"/>
                <w:lang w:val="ru-RU"/>
              </w:rPr>
              <w:t>рватория, филармо</w:t>
            </w:r>
            <w:r w:rsidRPr="00C91A6B">
              <w:rPr>
                <w:rFonts w:ascii="Times New Roman" w:hAnsi="Times New Roman" w:cs="Times New Roman"/>
                <w:color w:val="000000" w:themeColor="text1"/>
                <w:sz w:val="20"/>
                <w:szCs w:val="20"/>
                <w:lang w:val="ru-RU"/>
              </w:rPr>
              <w:t>ния, Конкурс имени П. И. Чайковского</w:t>
            </w:r>
          </w:p>
        </w:tc>
        <w:tc>
          <w:tcPr>
            <w:tcW w:w="5602" w:type="dxa"/>
            <w:tcBorders>
              <w:top w:val="single" w:sz="6" w:space="0" w:color="231F20"/>
              <w:bottom w:val="single" w:sz="6" w:space="0" w:color="231F20"/>
            </w:tcBorders>
          </w:tcPr>
          <w:p w14:paraId="1E8C1914"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творчеством выдающихся исполнителей классической музыки. Изучение программ, афиш </w:t>
            </w:r>
            <w:r w:rsidR="00B315BA" w:rsidRPr="00C91A6B">
              <w:rPr>
                <w:rFonts w:ascii="Times New Roman" w:hAnsi="Times New Roman" w:cs="Times New Roman"/>
                <w:color w:val="000000" w:themeColor="text1"/>
                <w:sz w:val="20"/>
                <w:szCs w:val="20"/>
                <w:lang w:val="ru-RU"/>
              </w:rPr>
              <w:t>консер</w:t>
            </w:r>
            <w:r w:rsidRPr="00C91A6B">
              <w:rPr>
                <w:rFonts w:ascii="Times New Roman" w:hAnsi="Times New Roman" w:cs="Times New Roman"/>
                <w:color w:val="000000" w:themeColor="text1"/>
                <w:sz w:val="20"/>
                <w:szCs w:val="20"/>
                <w:lang w:val="ru-RU"/>
              </w:rPr>
              <w:t>ватории, филармонии.</w:t>
            </w:r>
          </w:p>
          <w:p w14:paraId="7FAACFA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Сравнение нескольких интерпретаций одного и того же произведения в исполнении разных музыкантов.</w:t>
            </w:r>
          </w:p>
          <w:p w14:paraId="56EE47FC"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Дискуссия на тему «Композитор — исполнитель — </w:t>
            </w:r>
            <w:r w:rsidR="00B315BA" w:rsidRPr="00C91A6B">
              <w:rPr>
                <w:rFonts w:ascii="Times New Roman" w:hAnsi="Times New Roman" w:cs="Times New Roman"/>
                <w:color w:val="000000" w:themeColor="text1"/>
                <w:sz w:val="20"/>
                <w:szCs w:val="20"/>
                <w:lang w:val="ru-RU"/>
              </w:rPr>
              <w:t>слу</w:t>
            </w:r>
            <w:r w:rsidRPr="00C91A6B">
              <w:rPr>
                <w:rFonts w:ascii="Times New Roman" w:hAnsi="Times New Roman" w:cs="Times New Roman"/>
                <w:color w:val="000000" w:themeColor="text1"/>
                <w:sz w:val="20"/>
                <w:szCs w:val="20"/>
                <w:lang w:val="ru-RU"/>
              </w:rPr>
              <w:t>шатель».</w:t>
            </w:r>
          </w:p>
          <w:p w14:paraId="0E4C7F78"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27C2C7CE" w14:textId="77777777" w:rsidR="009E224D" w:rsidRPr="00C91A6B" w:rsidRDefault="004D0A5B" w:rsidP="000A787D">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Посещение концерта классической музыки. Создание коллекции записей любимого исполнителя. </w:t>
            </w:r>
            <w:r w:rsidRPr="00C91A6B">
              <w:rPr>
                <w:rFonts w:ascii="Times New Roman" w:hAnsi="Times New Roman" w:cs="Times New Roman"/>
                <w:color w:val="000000" w:themeColor="text1"/>
                <w:sz w:val="20"/>
                <w:szCs w:val="20"/>
              </w:rPr>
              <w:t>Деловая игра «Концертный отдел филармонии»</w:t>
            </w:r>
          </w:p>
        </w:tc>
      </w:tr>
    </w:tbl>
    <w:p w14:paraId="74A21BFC" w14:textId="77777777" w:rsidR="009E224D" w:rsidRPr="00C91A6B" w:rsidRDefault="009E224D" w:rsidP="000A787D">
      <w:pPr>
        <w:tabs>
          <w:tab w:val="left" w:pos="709"/>
        </w:tabs>
        <w:jc w:val="center"/>
        <w:rPr>
          <w:rFonts w:ascii="Times New Roman" w:hAnsi="Times New Roman" w:cs="Times New Roman"/>
          <w:color w:val="000000" w:themeColor="text1"/>
          <w:sz w:val="20"/>
          <w:szCs w:val="20"/>
        </w:rPr>
        <w:sectPr w:rsidR="009E224D" w:rsidRPr="00C91A6B">
          <w:footerReference w:type="even" r:id="rId39"/>
          <w:footnotePr>
            <w:numRestart w:val="eachPage"/>
          </w:footnotePr>
          <w:pgSz w:w="12020" w:h="7830" w:orient="landscape"/>
          <w:pgMar w:top="640" w:right="600" w:bottom="280" w:left="1020" w:header="0" w:footer="0" w:gutter="0"/>
          <w:cols w:space="720"/>
        </w:sectPr>
      </w:pPr>
    </w:p>
    <w:p w14:paraId="0A187A2D" w14:textId="07E25106"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 6 «Современная музыкальная культура»</w:t>
      </w:r>
    </w:p>
    <w:p w14:paraId="6813CBEA"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Наряду с важнейшими сферами муз</w:t>
      </w:r>
      <w:r w:rsidR="00B315BA" w:rsidRPr="00C91A6B">
        <w:rPr>
          <w:rFonts w:ascii="Times New Roman" w:hAnsi="Times New Roman" w:cs="Times New Roman"/>
          <w:color w:val="000000" w:themeColor="text1"/>
          <w:lang w:val="ru-RU"/>
        </w:rPr>
        <w:t>ыкальной культуры (музыка народ</w:t>
      </w:r>
      <w:r w:rsidRPr="00C91A6B">
        <w:rPr>
          <w:rFonts w:ascii="Times New Roman" w:hAnsi="Times New Roman" w:cs="Times New Roman"/>
          <w:color w:val="000000" w:themeColor="text1"/>
          <w:lang w:val="ru-RU"/>
        </w:rPr>
        <w:t xml:space="preserve">ная, духовная и светская), сформировавшимися в прошлые столетия, </w:t>
      </w:r>
      <w:r w:rsidR="00B315BA" w:rsidRPr="00C91A6B">
        <w:rPr>
          <w:rFonts w:ascii="Times New Roman" w:hAnsi="Times New Roman" w:cs="Times New Roman"/>
          <w:color w:val="000000" w:themeColor="text1"/>
          <w:lang w:val="ru-RU"/>
        </w:rPr>
        <w:t>пра</w:t>
      </w:r>
      <w:r w:rsidRPr="00C91A6B">
        <w:rPr>
          <w:rFonts w:ascii="Times New Roman" w:hAnsi="Times New Roman" w:cs="Times New Roman"/>
          <w:color w:val="000000" w:themeColor="text1"/>
          <w:lang w:val="ru-RU"/>
        </w:rPr>
        <w:t>вомерно выделить в отдельный пласт современную музыку. Объективной сложностью в данном случае является вычленение явлений, персоналий и произведений, действительно достойных</w:t>
      </w:r>
      <w:r w:rsidR="00B315BA" w:rsidRPr="00C91A6B">
        <w:rPr>
          <w:rFonts w:ascii="Times New Roman" w:hAnsi="Times New Roman" w:cs="Times New Roman"/>
          <w:color w:val="000000" w:themeColor="text1"/>
          <w:lang w:val="ru-RU"/>
        </w:rPr>
        <w:t xml:space="preserve"> внимания, тех, которые не забу</w:t>
      </w:r>
      <w:r w:rsidRPr="00C91A6B">
        <w:rPr>
          <w:rFonts w:ascii="Times New Roman" w:hAnsi="Times New Roman" w:cs="Times New Roman"/>
          <w:color w:val="000000" w:themeColor="text1"/>
          <w:lang w:val="ru-RU"/>
        </w:rPr>
        <w:t>дутся через несколько лет как случайно</w:t>
      </w:r>
      <w:r w:rsidR="00B315BA" w:rsidRPr="00C91A6B">
        <w:rPr>
          <w:rFonts w:ascii="Times New Roman" w:hAnsi="Times New Roman" w:cs="Times New Roman"/>
          <w:color w:val="000000" w:themeColor="text1"/>
          <w:lang w:val="ru-RU"/>
        </w:rPr>
        <w:t>е веяние моды. В понятие «совре</w:t>
      </w:r>
      <w:r w:rsidRPr="00C91A6B">
        <w:rPr>
          <w:rFonts w:ascii="Times New Roman" w:hAnsi="Times New Roman" w:cs="Times New Roman"/>
          <w:color w:val="000000" w:themeColor="text1"/>
          <w:lang w:val="ru-RU"/>
        </w:rPr>
        <w:t>менная музыка» входит широкий круг явлений (от академического ава</w:t>
      </w:r>
      <w:r w:rsidR="00B315BA" w:rsidRPr="00C91A6B">
        <w:rPr>
          <w:rFonts w:ascii="Times New Roman" w:hAnsi="Times New Roman" w:cs="Times New Roman"/>
          <w:color w:val="000000" w:themeColor="text1"/>
          <w:lang w:val="ru-RU"/>
        </w:rPr>
        <w:t>нгар</w:t>
      </w:r>
      <w:r w:rsidRPr="00C91A6B">
        <w:rPr>
          <w:rFonts w:ascii="Times New Roman" w:hAnsi="Times New Roman" w:cs="Times New Roman"/>
          <w:color w:val="000000" w:themeColor="text1"/>
          <w:lang w:val="ru-RU"/>
        </w:rPr>
        <w:t>да до фри-джаза, от эмбиента до рэпа и т. д.), для восприятия которых требуется специфический и разнообразный музыкальный опыт. Поэтому в начальной школе необходимо заложит</w:t>
      </w:r>
      <w:r w:rsidR="00B315BA" w:rsidRPr="00C91A6B">
        <w:rPr>
          <w:rFonts w:ascii="Times New Roman" w:hAnsi="Times New Roman" w:cs="Times New Roman"/>
          <w:color w:val="000000" w:themeColor="text1"/>
          <w:lang w:val="ru-RU"/>
        </w:rPr>
        <w:t>ь основы для последующего разви</w:t>
      </w:r>
      <w:r w:rsidRPr="00C91A6B">
        <w:rPr>
          <w:rFonts w:ascii="Times New Roman" w:hAnsi="Times New Roman" w:cs="Times New Roman"/>
          <w:color w:val="000000" w:themeColor="text1"/>
          <w:lang w:val="ru-RU"/>
        </w:rPr>
        <w:t xml:space="preserve">тия в данном направлении. Помимо указанных в модуле тематических </w:t>
      </w:r>
      <w:r w:rsidR="00B315BA" w:rsidRPr="00C91A6B">
        <w:rPr>
          <w:rFonts w:ascii="Times New Roman" w:hAnsi="Times New Roman" w:cs="Times New Roman"/>
          <w:color w:val="000000" w:themeColor="text1"/>
          <w:lang w:val="ru-RU"/>
        </w:rPr>
        <w:t>бло</w:t>
      </w:r>
      <w:r w:rsidRPr="00C91A6B">
        <w:rPr>
          <w:rFonts w:ascii="Times New Roman" w:hAnsi="Times New Roman" w:cs="Times New Roman"/>
          <w:color w:val="000000" w:themeColor="text1"/>
          <w:lang w:val="ru-RU"/>
        </w:rPr>
        <w:t xml:space="preserve">ков, существенным вкладом в такую подготовку является разучивание и исполнение песен современных композиторов, написанных современным музыкальным языком. При этом необходимо удерживать баланс между </w:t>
      </w:r>
      <w:r w:rsidR="00B315BA"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временностью песни и её доступностью детскому восприятию, соблюдать критерии отбора материала с учётом требований художественного вкуса, эстетичного вокально-хорового звучания.</w:t>
      </w:r>
    </w:p>
    <w:p w14:paraId="5A82B95B" w14:textId="77777777" w:rsidR="009E224D" w:rsidRPr="00C91A6B" w:rsidRDefault="009E224D" w:rsidP="0041663B">
      <w:pPr>
        <w:pStyle w:val="a3"/>
        <w:tabs>
          <w:tab w:val="left" w:pos="709"/>
        </w:tabs>
        <w:spacing w:before="11"/>
        <w:ind w:left="0" w:right="0" w:firstLine="567"/>
        <w:jc w:val="left"/>
        <w:rPr>
          <w:rFonts w:ascii="Times New Roman" w:hAnsi="Times New Roman" w:cs="Times New Roman"/>
          <w:color w:val="000000" w:themeColor="text1"/>
          <w:lang w:val="ru-RU"/>
        </w:rPr>
      </w:pPr>
    </w:p>
    <w:tbl>
      <w:tblPr>
        <w:tblStyle w:val="TableNormal"/>
        <w:tblW w:w="0" w:type="auto"/>
        <w:tblInd w:w="12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03432934" w14:textId="77777777" w:rsidTr="00446365">
        <w:trPr>
          <w:trHeight w:val="748"/>
        </w:trPr>
        <w:tc>
          <w:tcPr>
            <w:tcW w:w="1191" w:type="dxa"/>
          </w:tcPr>
          <w:p w14:paraId="640DC0BB"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7EA7BC9E"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p w14:paraId="03FBEED1"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73056D50"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p w14:paraId="323F8867"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top w:val="single" w:sz="6" w:space="0" w:color="231F20"/>
              <w:bottom w:val="single" w:sz="6" w:space="0" w:color="231F20"/>
            </w:tcBorders>
          </w:tcPr>
          <w:p w14:paraId="4A60B873"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p w14:paraId="7B90F63B"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6884C23D" w14:textId="77777777" w:rsidTr="00446365">
        <w:trPr>
          <w:trHeight w:val="267"/>
        </w:trPr>
        <w:tc>
          <w:tcPr>
            <w:tcW w:w="1191" w:type="dxa"/>
            <w:tcBorders>
              <w:bottom w:val="nil"/>
            </w:tcBorders>
          </w:tcPr>
          <w:p w14:paraId="4290556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tc>
        <w:tc>
          <w:tcPr>
            <w:tcW w:w="1134" w:type="dxa"/>
            <w:tcBorders>
              <w:bottom w:val="nil"/>
            </w:tcBorders>
          </w:tcPr>
          <w:p w14:paraId="362A36E1" w14:textId="77777777" w:rsidR="009E224D" w:rsidRPr="00C91A6B" w:rsidRDefault="00B315BA"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Современные</w:t>
            </w:r>
          </w:p>
        </w:tc>
        <w:tc>
          <w:tcPr>
            <w:tcW w:w="2211" w:type="dxa"/>
            <w:tcBorders>
              <w:bottom w:val="nil"/>
            </w:tcBorders>
          </w:tcPr>
          <w:p w14:paraId="0C881F06" w14:textId="77777777" w:rsidR="009E224D" w:rsidRPr="00C91A6B" w:rsidRDefault="004D0A5B"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Понятие обработки,</w:t>
            </w:r>
          </w:p>
        </w:tc>
        <w:tc>
          <w:tcPr>
            <w:tcW w:w="5602" w:type="dxa"/>
            <w:tcBorders>
              <w:top w:val="single" w:sz="6" w:space="0" w:color="231F20"/>
              <w:bottom w:val="nil"/>
            </w:tcBorders>
          </w:tcPr>
          <w:p w14:paraId="5D1ACF0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Различение музыки классической и её современной</w:t>
            </w:r>
          </w:p>
        </w:tc>
      </w:tr>
      <w:tr w:rsidR="009E224D" w:rsidRPr="00C91A6B" w14:paraId="1942788B" w14:textId="77777777" w:rsidTr="00446365">
        <w:trPr>
          <w:trHeight w:val="199"/>
        </w:trPr>
        <w:tc>
          <w:tcPr>
            <w:tcW w:w="1191" w:type="dxa"/>
            <w:tcBorders>
              <w:top w:val="nil"/>
              <w:bottom w:val="nil"/>
            </w:tcBorders>
          </w:tcPr>
          <w:p w14:paraId="481C8CA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1—4</w:t>
            </w:r>
          </w:p>
        </w:tc>
        <w:tc>
          <w:tcPr>
            <w:tcW w:w="1134" w:type="dxa"/>
            <w:tcBorders>
              <w:top w:val="nil"/>
              <w:bottom w:val="nil"/>
            </w:tcBorders>
          </w:tcPr>
          <w:p w14:paraId="0A4DC5FB" w14:textId="77777777" w:rsidR="009E224D" w:rsidRPr="00C91A6B" w:rsidRDefault="009E224D" w:rsidP="00446365">
            <w:pPr>
              <w:tabs>
                <w:tab w:val="left" w:pos="709"/>
              </w:tabs>
              <w:jc w:val="center"/>
              <w:rPr>
                <w:rFonts w:ascii="Times New Roman" w:hAnsi="Times New Roman" w:cs="Times New Roman"/>
                <w:color w:val="000000" w:themeColor="text1"/>
                <w:sz w:val="20"/>
                <w:szCs w:val="20"/>
              </w:rPr>
            </w:pPr>
          </w:p>
        </w:tc>
        <w:tc>
          <w:tcPr>
            <w:tcW w:w="2211" w:type="dxa"/>
            <w:tcBorders>
              <w:top w:val="nil"/>
              <w:bottom w:val="nil"/>
            </w:tcBorders>
          </w:tcPr>
          <w:p w14:paraId="64B0EEB2" w14:textId="77777777" w:rsidR="009E224D" w:rsidRPr="00C91A6B" w:rsidRDefault="004D0A5B"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творчество </w:t>
            </w:r>
            <w:r w:rsidR="00B315BA" w:rsidRPr="00C91A6B">
              <w:rPr>
                <w:rFonts w:ascii="Times New Roman" w:hAnsi="Times New Roman" w:cs="Times New Roman"/>
                <w:color w:val="000000" w:themeColor="text1"/>
                <w:sz w:val="20"/>
                <w:szCs w:val="20"/>
              </w:rPr>
              <w:t>современных</w:t>
            </w:r>
          </w:p>
        </w:tc>
        <w:tc>
          <w:tcPr>
            <w:tcW w:w="5602" w:type="dxa"/>
            <w:tcBorders>
              <w:top w:val="nil"/>
              <w:bottom w:val="nil"/>
            </w:tcBorders>
          </w:tcPr>
          <w:p w14:paraId="72C20B9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обработки.</w:t>
            </w:r>
          </w:p>
        </w:tc>
      </w:tr>
      <w:tr w:rsidR="009E224D" w:rsidRPr="00025104" w14:paraId="22DE3743" w14:textId="77777777" w:rsidTr="00446365">
        <w:trPr>
          <w:trHeight w:val="200"/>
        </w:trPr>
        <w:tc>
          <w:tcPr>
            <w:tcW w:w="1191" w:type="dxa"/>
            <w:tcBorders>
              <w:top w:val="nil"/>
              <w:bottom w:val="nil"/>
            </w:tcBorders>
          </w:tcPr>
          <w:p w14:paraId="26172F4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w:t>
            </w:r>
          </w:p>
        </w:tc>
        <w:tc>
          <w:tcPr>
            <w:tcW w:w="1134" w:type="dxa"/>
            <w:tcBorders>
              <w:top w:val="nil"/>
              <w:bottom w:val="nil"/>
            </w:tcBorders>
          </w:tcPr>
          <w:p w14:paraId="627CCABF" w14:textId="77777777" w:rsidR="009E224D" w:rsidRPr="00C91A6B" w:rsidRDefault="004D0A5B"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обработки</w:t>
            </w:r>
          </w:p>
        </w:tc>
        <w:tc>
          <w:tcPr>
            <w:tcW w:w="2211" w:type="dxa"/>
            <w:tcBorders>
              <w:top w:val="nil"/>
              <w:bottom w:val="nil"/>
            </w:tcBorders>
          </w:tcPr>
          <w:p w14:paraId="687ADE12" w14:textId="77777777" w:rsidR="009E224D" w:rsidRPr="00C91A6B" w:rsidRDefault="004D0A5B"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композиторов</w:t>
            </w:r>
          </w:p>
        </w:tc>
        <w:tc>
          <w:tcPr>
            <w:tcW w:w="5602" w:type="dxa"/>
            <w:tcBorders>
              <w:top w:val="nil"/>
              <w:bottom w:val="nil"/>
            </w:tcBorders>
          </w:tcPr>
          <w:p w14:paraId="4CA64CD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обработок классической музыки, сравнение их</w:t>
            </w:r>
          </w:p>
        </w:tc>
      </w:tr>
      <w:tr w:rsidR="009E224D" w:rsidRPr="00025104" w14:paraId="60FEBA3D" w14:textId="77777777" w:rsidTr="00446365">
        <w:trPr>
          <w:trHeight w:val="281"/>
        </w:trPr>
        <w:tc>
          <w:tcPr>
            <w:tcW w:w="1191" w:type="dxa"/>
            <w:tcBorders>
              <w:top w:val="nil"/>
              <w:bottom w:val="single" w:sz="6" w:space="0" w:color="231F20"/>
            </w:tcBorders>
          </w:tcPr>
          <w:p w14:paraId="41FABB7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часа</w:t>
            </w:r>
          </w:p>
        </w:tc>
        <w:tc>
          <w:tcPr>
            <w:tcW w:w="1134" w:type="dxa"/>
            <w:tcBorders>
              <w:top w:val="nil"/>
            </w:tcBorders>
          </w:tcPr>
          <w:p w14:paraId="4AF59712" w14:textId="77777777" w:rsidR="009E224D" w:rsidRPr="00C91A6B" w:rsidRDefault="00B315BA"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классической</w:t>
            </w:r>
          </w:p>
        </w:tc>
        <w:tc>
          <w:tcPr>
            <w:tcW w:w="2211" w:type="dxa"/>
            <w:tcBorders>
              <w:top w:val="nil"/>
              <w:bottom w:val="single" w:sz="6" w:space="0" w:color="231F20"/>
            </w:tcBorders>
          </w:tcPr>
          <w:p w14:paraId="4AB17025" w14:textId="77777777" w:rsidR="009E224D" w:rsidRPr="00C91A6B" w:rsidRDefault="004D0A5B" w:rsidP="00446365">
            <w:pPr>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 исполнителей,</w:t>
            </w:r>
          </w:p>
        </w:tc>
        <w:tc>
          <w:tcPr>
            <w:tcW w:w="5602" w:type="dxa"/>
            <w:tcBorders>
              <w:top w:val="nil"/>
              <w:bottom w:val="single" w:sz="6" w:space="0" w:color="231F20"/>
            </w:tcBorders>
          </w:tcPr>
          <w:p w14:paraId="142816C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оригиналом. Обсуждение комплекса выразительных</w:t>
            </w:r>
          </w:p>
        </w:tc>
      </w:tr>
      <w:tr w:rsidR="009E224D" w:rsidRPr="00C91A6B" w14:paraId="328DAF43" w14:textId="77777777" w:rsidTr="00446365">
        <w:trPr>
          <w:trHeight w:val="758"/>
        </w:trPr>
        <w:tc>
          <w:tcPr>
            <w:tcW w:w="1191" w:type="dxa"/>
          </w:tcPr>
          <w:p w14:paraId="5D05C2CA"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410E9F5E"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6904A6C6"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727EDAA9"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07977258"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580A51A4"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1EEAD8D9"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0863082F" w14:textId="77777777" w:rsidTr="00446365">
        <w:trPr>
          <w:trHeight w:val="1500"/>
        </w:trPr>
        <w:tc>
          <w:tcPr>
            <w:tcW w:w="1191" w:type="dxa"/>
            <w:tcBorders>
              <w:left w:val="single" w:sz="6" w:space="0" w:color="231F20"/>
            </w:tcBorders>
          </w:tcPr>
          <w:p w14:paraId="00895A30"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3055836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музыки</w:t>
            </w:r>
          </w:p>
        </w:tc>
        <w:tc>
          <w:tcPr>
            <w:tcW w:w="2211" w:type="dxa"/>
          </w:tcPr>
          <w:p w14:paraId="5BA0024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обрабатывающих классическую музыку.</w:t>
            </w:r>
          </w:p>
          <w:p w14:paraId="24854C8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Проблемная </w:t>
            </w:r>
            <w:r w:rsidR="00B315BA" w:rsidRPr="00C91A6B">
              <w:rPr>
                <w:rFonts w:ascii="Times New Roman" w:hAnsi="Times New Roman" w:cs="Times New Roman"/>
                <w:color w:val="000000" w:themeColor="text1"/>
                <w:sz w:val="20"/>
                <w:szCs w:val="20"/>
                <w:lang w:val="ru-RU"/>
              </w:rPr>
              <w:t>ситуация: зачем музыкан</w:t>
            </w:r>
            <w:r w:rsidRPr="00C91A6B">
              <w:rPr>
                <w:rFonts w:ascii="Times New Roman" w:hAnsi="Times New Roman" w:cs="Times New Roman"/>
                <w:color w:val="000000" w:themeColor="text1"/>
                <w:sz w:val="20"/>
                <w:szCs w:val="20"/>
                <w:lang w:val="ru-RU"/>
              </w:rPr>
              <w:t>ты делают обработки классики?</w:t>
            </w:r>
          </w:p>
        </w:tc>
        <w:tc>
          <w:tcPr>
            <w:tcW w:w="5602" w:type="dxa"/>
            <w:tcBorders>
              <w:bottom w:val="single" w:sz="6" w:space="0" w:color="231F20"/>
            </w:tcBorders>
          </w:tcPr>
          <w:p w14:paraId="28D5C5A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средств, наблюдение за изменением характера музыки. Вокальное исполнение классических тем в сопровождении современного ритмизованного аккомпанемента.</w:t>
            </w:r>
          </w:p>
          <w:p w14:paraId="2C0BDBF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E01DC0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Подбор стиля автоаккомпанемента (на клавишном </w:t>
            </w:r>
            <w:r w:rsidR="00B315BA" w:rsidRPr="00C91A6B">
              <w:rPr>
                <w:rFonts w:ascii="Times New Roman" w:hAnsi="Times New Roman" w:cs="Times New Roman"/>
                <w:color w:val="000000" w:themeColor="text1"/>
                <w:sz w:val="20"/>
                <w:szCs w:val="20"/>
                <w:lang w:val="ru-RU"/>
              </w:rPr>
              <w:t>синте</w:t>
            </w:r>
            <w:r w:rsidRPr="00C91A6B">
              <w:rPr>
                <w:rFonts w:ascii="Times New Roman" w:hAnsi="Times New Roman" w:cs="Times New Roman"/>
                <w:color w:val="000000" w:themeColor="text1"/>
                <w:sz w:val="20"/>
                <w:szCs w:val="20"/>
                <w:lang w:val="ru-RU"/>
              </w:rPr>
              <w:t>заторе) к известным музыкальным темам композиторов-классиков</w:t>
            </w:r>
          </w:p>
        </w:tc>
      </w:tr>
      <w:tr w:rsidR="009E224D" w:rsidRPr="00025104" w14:paraId="6ECB39DB" w14:textId="77777777" w:rsidTr="00446365">
        <w:trPr>
          <w:trHeight w:val="2273"/>
        </w:trPr>
        <w:tc>
          <w:tcPr>
            <w:tcW w:w="1191" w:type="dxa"/>
            <w:tcBorders>
              <w:left w:val="single" w:sz="6" w:space="0" w:color="231F20"/>
            </w:tcBorders>
          </w:tcPr>
          <w:p w14:paraId="5A3DAE6B"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p>
          <w:p w14:paraId="0B59135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7346D91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000389A6"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Джаз</w:t>
            </w:r>
          </w:p>
        </w:tc>
        <w:tc>
          <w:tcPr>
            <w:tcW w:w="2211" w:type="dxa"/>
          </w:tcPr>
          <w:p w14:paraId="22C458A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Особенности джаза: импровизационность, ритм (синкопы, триоли, свинг).</w:t>
            </w:r>
          </w:p>
          <w:p w14:paraId="61890296"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Музыкальные инструменты джаза, особые приёмы игры на них.</w:t>
            </w:r>
          </w:p>
          <w:p w14:paraId="603523F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Творчество джазовых музыкантов</w:t>
            </w:r>
            <w:r w:rsidR="00B315BA" w:rsidRPr="00C91A6B">
              <w:rPr>
                <w:rStyle w:val="af2"/>
                <w:rFonts w:ascii="Times New Roman" w:hAnsi="Times New Roman" w:cs="Times New Roman"/>
                <w:color w:val="000000" w:themeColor="text1"/>
                <w:sz w:val="20"/>
                <w:szCs w:val="20"/>
                <w:vertAlign w:val="baseline"/>
              </w:rPr>
              <w:footnoteReference w:id="35"/>
            </w:r>
          </w:p>
        </w:tc>
        <w:tc>
          <w:tcPr>
            <w:tcW w:w="5602" w:type="dxa"/>
            <w:tcBorders>
              <w:top w:val="single" w:sz="6" w:space="0" w:color="231F20"/>
              <w:bottom w:val="single" w:sz="6" w:space="0" w:color="231F20"/>
            </w:tcBorders>
          </w:tcPr>
          <w:p w14:paraId="71B0EF33"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творчест</w:t>
            </w:r>
            <w:r w:rsidR="00B315BA" w:rsidRPr="00C91A6B">
              <w:rPr>
                <w:rFonts w:ascii="Times New Roman" w:hAnsi="Times New Roman" w:cs="Times New Roman"/>
                <w:color w:val="000000" w:themeColor="text1"/>
                <w:sz w:val="20"/>
                <w:szCs w:val="20"/>
                <w:lang w:val="ru-RU"/>
              </w:rPr>
              <w:t>вом джазовых музыкантов. Узнава</w:t>
            </w:r>
            <w:r w:rsidRPr="00C91A6B">
              <w:rPr>
                <w:rFonts w:ascii="Times New Roman" w:hAnsi="Times New Roman" w:cs="Times New Roman"/>
                <w:color w:val="000000" w:themeColor="text1"/>
                <w:sz w:val="20"/>
                <w:szCs w:val="20"/>
                <w:lang w:val="ru-RU"/>
              </w:rPr>
              <w:t>ние, различение на слух джазовых композиций в отличие от других музыкальных стилей и направлений.</w:t>
            </w:r>
          </w:p>
          <w:p w14:paraId="2BD5742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Определение на слух тембров музыкальных инструментов, исполняющих джазовую композицию.</w:t>
            </w:r>
          </w:p>
          <w:p w14:paraId="36D518E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песен в джазовых ритмах. Сочинение, импровизация ритмического аккомпанемента с джазовым ритмом, синкопами.</w:t>
            </w:r>
          </w:p>
          <w:p w14:paraId="2828A2D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9FB0A6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Составление плейлиста, коллекции записей джазовых музыкантов</w:t>
            </w:r>
          </w:p>
        </w:tc>
      </w:tr>
      <w:tr w:rsidR="009E224D" w:rsidRPr="00025104" w14:paraId="69D8CB02" w14:textId="77777777" w:rsidTr="00446365">
        <w:trPr>
          <w:trHeight w:val="1497"/>
        </w:trPr>
        <w:tc>
          <w:tcPr>
            <w:tcW w:w="1191" w:type="dxa"/>
            <w:tcBorders>
              <w:left w:val="single" w:sz="6" w:space="0" w:color="231F20"/>
              <w:bottom w:val="single" w:sz="6" w:space="0" w:color="231F20"/>
            </w:tcBorders>
          </w:tcPr>
          <w:p w14:paraId="05776CFD"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p>
          <w:p w14:paraId="519CE513"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1—4</w:t>
            </w:r>
          </w:p>
          <w:p w14:paraId="0B0CE87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093ED98D" w14:textId="77777777" w:rsidR="009E224D" w:rsidRPr="00C91A6B" w:rsidRDefault="00B315B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Исполни</w:t>
            </w:r>
            <w:r w:rsidR="004D0A5B" w:rsidRPr="00C91A6B">
              <w:rPr>
                <w:rFonts w:ascii="Times New Roman" w:hAnsi="Times New Roman" w:cs="Times New Roman"/>
                <w:color w:val="000000" w:themeColor="text1"/>
                <w:sz w:val="20"/>
                <w:szCs w:val="20"/>
                <w:lang w:val="ru-RU"/>
              </w:rPr>
              <w:t xml:space="preserve">тели </w:t>
            </w:r>
            <w:r w:rsidRPr="00C91A6B">
              <w:rPr>
                <w:rFonts w:ascii="Times New Roman" w:hAnsi="Times New Roman" w:cs="Times New Roman"/>
                <w:color w:val="000000" w:themeColor="text1"/>
                <w:sz w:val="20"/>
                <w:szCs w:val="20"/>
                <w:lang w:val="ru-RU"/>
              </w:rPr>
              <w:t>современ</w:t>
            </w:r>
            <w:r w:rsidR="004D0A5B" w:rsidRPr="00C91A6B">
              <w:rPr>
                <w:rFonts w:ascii="Times New Roman" w:hAnsi="Times New Roman" w:cs="Times New Roman"/>
                <w:color w:val="000000" w:themeColor="text1"/>
                <w:sz w:val="20"/>
                <w:szCs w:val="20"/>
                <w:lang w:val="ru-RU"/>
              </w:rPr>
              <w:t>ной музыки</w:t>
            </w:r>
          </w:p>
        </w:tc>
        <w:tc>
          <w:tcPr>
            <w:tcW w:w="2211" w:type="dxa"/>
            <w:tcBorders>
              <w:bottom w:val="single" w:sz="6" w:space="0" w:color="231F20"/>
            </w:tcBorders>
          </w:tcPr>
          <w:p w14:paraId="4B2CB22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Творчество одного или нескольких исполнителей </w:t>
            </w:r>
            <w:r w:rsidR="00B315BA" w:rsidRPr="00C91A6B">
              <w:rPr>
                <w:rFonts w:ascii="Times New Roman" w:hAnsi="Times New Roman" w:cs="Times New Roman"/>
                <w:color w:val="000000" w:themeColor="text1"/>
                <w:sz w:val="20"/>
                <w:szCs w:val="20"/>
                <w:lang w:val="ru-RU"/>
              </w:rPr>
              <w:t>совре</w:t>
            </w:r>
            <w:r w:rsidRPr="00C91A6B">
              <w:rPr>
                <w:rFonts w:ascii="Times New Roman" w:hAnsi="Times New Roman" w:cs="Times New Roman"/>
                <w:color w:val="000000" w:themeColor="text1"/>
                <w:sz w:val="20"/>
                <w:szCs w:val="20"/>
                <w:lang w:val="ru-RU"/>
              </w:rPr>
              <w:t xml:space="preserve">менной музыки, популярных у </w:t>
            </w:r>
            <w:r w:rsidR="00B315BA" w:rsidRPr="00C91A6B">
              <w:rPr>
                <w:rFonts w:ascii="Times New Roman" w:hAnsi="Times New Roman" w:cs="Times New Roman"/>
                <w:color w:val="000000" w:themeColor="text1"/>
                <w:sz w:val="20"/>
                <w:szCs w:val="20"/>
                <w:lang w:val="ru-RU"/>
              </w:rPr>
              <w:t>моло</w:t>
            </w:r>
            <w:r w:rsidRPr="00C91A6B">
              <w:rPr>
                <w:rFonts w:ascii="Times New Roman" w:hAnsi="Times New Roman" w:cs="Times New Roman"/>
                <w:color w:val="000000" w:themeColor="text1"/>
                <w:sz w:val="20"/>
                <w:szCs w:val="20"/>
                <w:lang w:val="ru-RU"/>
              </w:rPr>
              <w:t>дёжи</w:t>
            </w:r>
            <w:r w:rsidR="00B315BA" w:rsidRPr="00C91A6B">
              <w:rPr>
                <w:rStyle w:val="af2"/>
                <w:rFonts w:ascii="Times New Roman" w:hAnsi="Times New Roman" w:cs="Times New Roman"/>
                <w:color w:val="000000" w:themeColor="text1"/>
                <w:sz w:val="20"/>
                <w:szCs w:val="20"/>
                <w:vertAlign w:val="baseline"/>
                <w:lang w:val="ru-RU"/>
              </w:rPr>
              <w:footnoteReference w:id="36"/>
            </w:r>
          </w:p>
        </w:tc>
        <w:tc>
          <w:tcPr>
            <w:tcW w:w="5602" w:type="dxa"/>
            <w:tcBorders>
              <w:top w:val="single" w:sz="6" w:space="0" w:color="231F20"/>
              <w:bottom w:val="single" w:sz="6" w:space="0" w:color="231F20"/>
            </w:tcBorders>
          </w:tcPr>
          <w:p w14:paraId="0CBBDB1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видеоклипов современных исполнителей. Сравнение их композиций с другими направлениями и стилями (классикой, духовной, народной музыкой). </w:t>
            </w: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DD0AF1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Составление плейлиста, коллекции записей современной музыки для друзей-одноклассников (для проведения совместного досуга).</w:t>
            </w:r>
          </w:p>
        </w:tc>
      </w:tr>
      <w:tr w:rsidR="009E224D" w:rsidRPr="00025104" w14:paraId="5A6FF440" w14:textId="77777777" w:rsidTr="00446365">
        <w:trPr>
          <w:trHeight w:val="553"/>
        </w:trPr>
        <w:tc>
          <w:tcPr>
            <w:tcW w:w="1191" w:type="dxa"/>
          </w:tcPr>
          <w:p w14:paraId="6F38DC2D"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7363AA66"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518D0C28"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Pr>
          <w:p w14:paraId="2B18332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Съёмка собственного видеоклипа на музыку одной из современных популярных композиций</w:t>
            </w:r>
          </w:p>
        </w:tc>
      </w:tr>
      <w:tr w:rsidR="009E224D" w:rsidRPr="00025104" w14:paraId="24B37B2D" w14:textId="77777777" w:rsidTr="00446365">
        <w:trPr>
          <w:trHeight w:val="2750"/>
        </w:trPr>
        <w:tc>
          <w:tcPr>
            <w:tcW w:w="1191" w:type="dxa"/>
            <w:tcBorders>
              <w:left w:val="single" w:sz="6" w:space="0" w:color="231F20"/>
              <w:right w:val="single" w:sz="6" w:space="0" w:color="231F20"/>
            </w:tcBorders>
          </w:tcPr>
          <w:p w14:paraId="13FA303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0018763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1—4</w:t>
            </w:r>
          </w:p>
          <w:p w14:paraId="457BD35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3A680674" w14:textId="77777777" w:rsidR="009E224D" w:rsidRPr="00C91A6B" w:rsidRDefault="00B315B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Электрон</w:t>
            </w:r>
            <w:r w:rsidR="004D0A5B" w:rsidRPr="00C91A6B">
              <w:rPr>
                <w:rFonts w:ascii="Times New Roman" w:hAnsi="Times New Roman" w:cs="Times New Roman"/>
                <w:color w:val="000000" w:themeColor="text1"/>
                <w:sz w:val="20"/>
                <w:szCs w:val="20"/>
                <w:lang w:val="ru-RU"/>
              </w:rPr>
              <w:t>ные</w:t>
            </w:r>
          </w:p>
          <w:p w14:paraId="43CC60B0" w14:textId="77777777" w:rsidR="009E224D" w:rsidRPr="00C91A6B" w:rsidRDefault="00B315B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w:t>
            </w:r>
            <w:r w:rsidR="004D0A5B" w:rsidRPr="00C91A6B">
              <w:rPr>
                <w:rFonts w:ascii="Times New Roman" w:hAnsi="Times New Roman" w:cs="Times New Roman"/>
                <w:color w:val="000000" w:themeColor="text1"/>
                <w:sz w:val="20"/>
                <w:szCs w:val="20"/>
                <w:lang w:val="ru-RU"/>
              </w:rPr>
              <w:t xml:space="preserve">кальные </w:t>
            </w:r>
            <w:r w:rsidRPr="00C91A6B">
              <w:rPr>
                <w:rFonts w:ascii="Times New Roman" w:hAnsi="Times New Roman" w:cs="Times New Roman"/>
                <w:color w:val="000000" w:themeColor="text1"/>
                <w:sz w:val="20"/>
                <w:szCs w:val="20"/>
                <w:lang w:val="ru-RU"/>
              </w:rPr>
              <w:t>инстру</w:t>
            </w:r>
            <w:r w:rsidR="004D0A5B" w:rsidRPr="00C91A6B">
              <w:rPr>
                <w:rFonts w:ascii="Times New Roman" w:hAnsi="Times New Roman" w:cs="Times New Roman"/>
                <w:color w:val="000000" w:themeColor="text1"/>
                <w:sz w:val="20"/>
                <w:szCs w:val="20"/>
                <w:lang w:val="ru-RU"/>
              </w:rPr>
              <w:t>менты</w:t>
            </w:r>
          </w:p>
        </w:tc>
        <w:tc>
          <w:tcPr>
            <w:tcW w:w="2211" w:type="dxa"/>
          </w:tcPr>
          <w:p w14:paraId="12A623E5" w14:textId="77777777" w:rsidR="009E224D" w:rsidRPr="00C91A6B" w:rsidRDefault="00B315B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Современные «двой</w:t>
            </w:r>
            <w:r w:rsidR="004D0A5B" w:rsidRPr="00C91A6B">
              <w:rPr>
                <w:rFonts w:ascii="Times New Roman" w:hAnsi="Times New Roman" w:cs="Times New Roman"/>
                <w:color w:val="000000" w:themeColor="text1"/>
                <w:sz w:val="20"/>
                <w:szCs w:val="20"/>
                <w:lang w:val="ru-RU"/>
              </w:rPr>
              <w:t xml:space="preserve">ники» классических музыкальных </w:t>
            </w:r>
            <w:r w:rsidRPr="00C91A6B">
              <w:rPr>
                <w:rFonts w:ascii="Times New Roman" w:hAnsi="Times New Roman" w:cs="Times New Roman"/>
                <w:color w:val="000000" w:themeColor="text1"/>
                <w:sz w:val="20"/>
                <w:szCs w:val="20"/>
                <w:lang w:val="ru-RU"/>
              </w:rPr>
              <w:t>ин</w:t>
            </w:r>
            <w:r w:rsidR="004D0A5B" w:rsidRPr="00C91A6B">
              <w:rPr>
                <w:rFonts w:ascii="Times New Roman" w:hAnsi="Times New Roman" w:cs="Times New Roman"/>
                <w:color w:val="000000" w:themeColor="text1"/>
                <w:sz w:val="20"/>
                <w:szCs w:val="20"/>
                <w:lang w:val="ru-RU"/>
              </w:rPr>
              <w:t xml:space="preserve">струментов: </w:t>
            </w:r>
            <w:r w:rsidRPr="00C91A6B">
              <w:rPr>
                <w:rFonts w:ascii="Times New Roman" w:hAnsi="Times New Roman" w:cs="Times New Roman"/>
                <w:color w:val="000000" w:themeColor="text1"/>
                <w:sz w:val="20"/>
                <w:szCs w:val="20"/>
                <w:lang w:val="ru-RU"/>
              </w:rPr>
              <w:t>синтеза</w:t>
            </w:r>
            <w:r w:rsidR="004D0A5B" w:rsidRPr="00C91A6B">
              <w:rPr>
                <w:rFonts w:ascii="Times New Roman" w:hAnsi="Times New Roman" w:cs="Times New Roman"/>
                <w:color w:val="000000" w:themeColor="text1"/>
                <w:sz w:val="20"/>
                <w:szCs w:val="20"/>
                <w:lang w:val="ru-RU"/>
              </w:rPr>
              <w:t>тор, электронная скрипка, гитара, барабаны и т. д.</w:t>
            </w:r>
          </w:p>
          <w:p w14:paraId="0ABBC782" w14:textId="77777777" w:rsidR="009E224D" w:rsidRPr="00C91A6B" w:rsidRDefault="00B315B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Виртуальные музыкальные инструмен</w:t>
            </w:r>
            <w:r w:rsidR="004D0A5B" w:rsidRPr="00C91A6B">
              <w:rPr>
                <w:rFonts w:ascii="Times New Roman" w:hAnsi="Times New Roman" w:cs="Times New Roman"/>
                <w:color w:val="000000" w:themeColor="text1"/>
                <w:sz w:val="20"/>
                <w:szCs w:val="20"/>
                <w:lang w:val="ru-RU"/>
              </w:rPr>
              <w:t>ты в компьютерных программах</w:t>
            </w:r>
          </w:p>
        </w:tc>
        <w:tc>
          <w:tcPr>
            <w:tcW w:w="5602" w:type="dxa"/>
            <w:tcBorders>
              <w:bottom w:val="single" w:sz="6" w:space="0" w:color="231F20"/>
            </w:tcBorders>
          </w:tcPr>
          <w:p w14:paraId="60E18C5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музыкальных композиций в исполнении на электронных музыкальных инструментах. Сравнение их звучания с акустическими инструментами, обсуждение результатов сравнения.</w:t>
            </w:r>
          </w:p>
          <w:p w14:paraId="47D27FD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Подбор электронных тембров для создания музыки к фантастическому фильму.</w:t>
            </w:r>
          </w:p>
          <w:p w14:paraId="717FFDF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63F3E9B"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музыкального магазина (отдел электронных музыкальных инструментов).</w:t>
            </w:r>
          </w:p>
          <w:p w14:paraId="5351919B"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фильма об электронных музыкальных </w:t>
            </w:r>
            <w:r w:rsidR="00B315BA" w:rsidRPr="00C91A6B">
              <w:rPr>
                <w:rFonts w:ascii="Times New Roman" w:hAnsi="Times New Roman" w:cs="Times New Roman"/>
                <w:color w:val="000000" w:themeColor="text1"/>
                <w:sz w:val="20"/>
                <w:szCs w:val="20"/>
                <w:lang w:val="ru-RU"/>
              </w:rPr>
              <w:t>инстру</w:t>
            </w:r>
            <w:r w:rsidRPr="00C91A6B">
              <w:rPr>
                <w:rFonts w:ascii="Times New Roman" w:hAnsi="Times New Roman" w:cs="Times New Roman"/>
                <w:color w:val="000000" w:themeColor="text1"/>
                <w:sz w:val="20"/>
                <w:szCs w:val="20"/>
                <w:lang w:val="ru-RU"/>
              </w:rPr>
              <w:t>ментах.</w:t>
            </w:r>
          </w:p>
          <w:p w14:paraId="7B4BC43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Создание электронной композиции в компьютерных программах с готовыми семплами (</w:t>
            </w:r>
            <w:r w:rsidRPr="00C91A6B">
              <w:rPr>
                <w:rFonts w:ascii="Times New Roman" w:hAnsi="Times New Roman" w:cs="Times New Roman"/>
                <w:color w:val="000000" w:themeColor="text1"/>
                <w:sz w:val="20"/>
                <w:szCs w:val="20"/>
              </w:rPr>
              <w:t>Garage</w:t>
            </w:r>
            <w:r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Band</w:t>
            </w:r>
            <w:r w:rsidRPr="00C91A6B">
              <w:rPr>
                <w:rFonts w:ascii="Times New Roman" w:hAnsi="Times New Roman" w:cs="Times New Roman"/>
                <w:color w:val="000000" w:themeColor="text1"/>
                <w:sz w:val="20"/>
                <w:szCs w:val="20"/>
                <w:lang w:val="ru-RU"/>
              </w:rPr>
              <w:t xml:space="preserve"> и др.)</w:t>
            </w:r>
          </w:p>
        </w:tc>
      </w:tr>
    </w:tbl>
    <w:p w14:paraId="1489374E" w14:textId="77777777" w:rsidR="009E224D" w:rsidRPr="00C91A6B" w:rsidRDefault="009E224D" w:rsidP="00446365">
      <w:pPr>
        <w:tabs>
          <w:tab w:val="left" w:pos="709"/>
        </w:tabs>
        <w:jc w:val="center"/>
        <w:rPr>
          <w:rFonts w:ascii="Times New Roman" w:hAnsi="Times New Roman" w:cs="Times New Roman"/>
          <w:color w:val="000000" w:themeColor="text1"/>
          <w:sz w:val="20"/>
          <w:szCs w:val="20"/>
          <w:lang w:val="ru-RU"/>
        </w:rPr>
      </w:pPr>
    </w:p>
    <w:p w14:paraId="6F1B6986"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default" r:id="rId40"/>
          <w:footnotePr>
            <w:numRestart w:val="eachPage"/>
          </w:footnotePr>
          <w:pgSz w:w="12020" w:h="7830" w:orient="landscape"/>
          <w:pgMar w:top="700" w:right="600" w:bottom="280" w:left="1020" w:header="0" w:footer="0" w:gutter="0"/>
          <w:cols w:space="720"/>
        </w:sectPr>
      </w:pPr>
    </w:p>
    <w:p w14:paraId="09AC30BF" w14:textId="57C5DE10"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7 «Музыка театра и кино»</w:t>
      </w:r>
    </w:p>
    <w:p w14:paraId="2DD6B4A1" w14:textId="77777777" w:rsidR="009E224D" w:rsidRPr="00C91A6B" w:rsidRDefault="004D0A5B" w:rsidP="0041663B">
      <w:pPr>
        <w:pStyle w:val="a3"/>
        <w:tabs>
          <w:tab w:val="left" w:pos="709"/>
        </w:tabs>
        <w:spacing w:before="4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Модуль «Музыка театра и кино» тесно </w:t>
      </w:r>
      <w:r w:rsidR="00B315BA" w:rsidRPr="00C91A6B">
        <w:rPr>
          <w:rFonts w:ascii="Times New Roman" w:hAnsi="Times New Roman" w:cs="Times New Roman"/>
          <w:color w:val="000000" w:themeColor="text1"/>
          <w:lang w:val="ru-RU"/>
        </w:rPr>
        <w:t>переплетается с модулем «Класси</w:t>
      </w:r>
      <w:r w:rsidRPr="00C91A6B">
        <w:rPr>
          <w:rFonts w:ascii="Times New Roman" w:hAnsi="Times New Roman" w:cs="Times New Roman"/>
          <w:color w:val="000000" w:themeColor="text1"/>
          <w:lang w:val="ru-RU"/>
        </w:rPr>
        <w:t xml:space="preserve">ческая музыка», может стыковаться по ряду произведений с модулями </w:t>
      </w:r>
      <w:r w:rsidR="00B315BA"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временная музыка» (мюзикл), «Музыка в жизни человека» (музыкальные портреты, музыка о войне).</w:t>
      </w:r>
    </w:p>
    <w:p w14:paraId="20DC428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Для данного модуля особенно актуально</w:t>
      </w:r>
      <w:r w:rsidR="00B315BA" w:rsidRPr="00C91A6B">
        <w:rPr>
          <w:rFonts w:ascii="Times New Roman" w:hAnsi="Times New Roman" w:cs="Times New Roman"/>
          <w:color w:val="000000" w:themeColor="text1"/>
          <w:lang w:val="ru-RU"/>
        </w:rPr>
        <w:t xml:space="preserve"> сочетание различных видов уроч</w:t>
      </w:r>
      <w:r w:rsidRPr="00C91A6B">
        <w:rPr>
          <w:rFonts w:ascii="Times New Roman" w:hAnsi="Times New Roman" w:cs="Times New Roman"/>
          <w:color w:val="000000" w:themeColor="text1"/>
          <w:lang w:val="ru-RU"/>
        </w:rPr>
        <w:t>ной и внеурочной деятельности, таких как театрализованные постановки силами обучающихся, посещение музыкальных театров, коллективный просмотр фильмов.</w:t>
      </w:r>
    </w:p>
    <w:p w14:paraId="3CF11E2B" w14:textId="77777777" w:rsidR="009E224D" w:rsidRPr="00C91A6B" w:rsidRDefault="009E224D" w:rsidP="0041663B">
      <w:pPr>
        <w:pStyle w:val="a3"/>
        <w:tabs>
          <w:tab w:val="left" w:pos="709"/>
        </w:tabs>
        <w:spacing w:before="11"/>
        <w:ind w:left="0" w:right="0" w:firstLine="567"/>
        <w:jc w:val="left"/>
        <w:rPr>
          <w:rFonts w:ascii="Times New Roman" w:hAnsi="Times New Roman" w:cs="Times New Roman"/>
          <w:color w:val="000000" w:themeColor="text1"/>
          <w:lang w:val="ru-RU"/>
        </w:rPr>
      </w:pPr>
    </w:p>
    <w:tbl>
      <w:tblPr>
        <w:tblStyle w:val="TableNormal"/>
        <w:tblW w:w="0" w:type="auto"/>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1ACCFAC8" w14:textId="77777777" w:rsidTr="00F91EC0">
        <w:trPr>
          <w:trHeight w:val="748"/>
        </w:trPr>
        <w:tc>
          <w:tcPr>
            <w:tcW w:w="1191" w:type="dxa"/>
          </w:tcPr>
          <w:p w14:paraId="091F2B65"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0BD07805"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p w14:paraId="5798FF61"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238A027C"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p w14:paraId="008E0526"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top w:val="single" w:sz="6" w:space="0" w:color="231F20"/>
              <w:bottom w:val="single" w:sz="6" w:space="0" w:color="231F20"/>
            </w:tcBorders>
          </w:tcPr>
          <w:p w14:paraId="63683BD3"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p w14:paraId="30CBF043"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C91A6B" w14:paraId="04B78622" w14:textId="77777777" w:rsidTr="00F91EC0">
        <w:trPr>
          <w:trHeight w:val="1900"/>
        </w:trPr>
        <w:tc>
          <w:tcPr>
            <w:tcW w:w="1191" w:type="dxa"/>
            <w:tcBorders>
              <w:left w:val="single" w:sz="6" w:space="0" w:color="231F20"/>
            </w:tcBorders>
          </w:tcPr>
          <w:p w14:paraId="44BD863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p w14:paraId="35D3220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7FCE5BC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часов</w:t>
            </w:r>
          </w:p>
        </w:tc>
        <w:tc>
          <w:tcPr>
            <w:tcW w:w="1134" w:type="dxa"/>
          </w:tcPr>
          <w:p w14:paraId="2AA3182A" w14:textId="77777777" w:rsidR="009E224D" w:rsidRPr="00C91A6B" w:rsidRDefault="00B315B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w:t>
            </w:r>
            <w:r w:rsidR="004D0A5B" w:rsidRPr="00C91A6B">
              <w:rPr>
                <w:rFonts w:ascii="Times New Roman" w:hAnsi="Times New Roman" w:cs="Times New Roman"/>
                <w:color w:val="000000" w:themeColor="text1"/>
                <w:sz w:val="20"/>
                <w:szCs w:val="20"/>
                <w:lang w:val="ru-RU"/>
              </w:rPr>
              <w:t>кальная сказка на сцене,</w:t>
            </w:r>
          </w:p>
          <w:p w14:paraId="4DE2D24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 экране</w:t>
            </w:r>
          </w:p>
        </w:tc>
        <w:tc>
          <w:tcPr>
            <w:tcW w:w="2211" w:type="dxa"/>
          </w:tcPr>
          <w:p w14:paraId="11AAEC61"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Характеры </w:t>
            </w:r>
            <w:r w:rsidR="00B315BA" w:rsidRPr="00C91A6B">
              <w:rPr>
                <w:rFonts w:ascii="Times New Roman" w:hAnsi="Times New Roman" w:cs="Times New Roman"/>
                <w:color w:val="000000" w:themeColor="text1"/>
                <w:sz w:val="20"/>
                <w:szCs w:val="20"/>
                <w:lang w:val="ru-RU"/>
              </w:rPr>
              <w:t>персона</w:t>
            </w:r>
            <w:r w:rsidRPr="00C91A6B">
              <w:rPr>
                <w:rFonts w:ascii="Times New Roman" w:hAnsi="Times New Roman" w:cs="Times New Roman"/>
                <w:color w:val="000000" w:themeColor="text1"/>
                <w:sz w:val="20"/>
                <w:szCs w:val="20"/>
                <w:lang w:val="ru-RU"/>
              </w:rPr>
              <w:t>жей, отражённые</w:t>
            </w:r>
          </w:p>
          <w:p w14:paraId="653B0A3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музыке. Тембр голоса. Соло. Хор, ансамбль</w:t>
            </w:r>
          </w:p>
        </w:tc>
        <w:tc>
          <w:tcPr>
            <w:tcW w:w="5602" w:type="dxa"/>
            <w:tcBorders>
              <w:top w:val="single" w:sz="6" w:space="0" w:color="231F20"/>
              <w:bottom w:val="single" w:sz="6" w:space="0" w:color="231F20"/>
            </w:tcBorders>
          </w:tcPr>
          <w:p w14:paraId="2504F7E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Видеопросмотр музыкальной сказки. Обсуждение </w:t>
            </w:r>
            <w:r w:rsidR="009152F7"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но-выразительных средств, передающих повороты сюжета, характеры героев. Игра-викторина «Угадай по голосу».</w:t>
            </w:r>
          </w:p>
          <w:p w14:paraId="4AA6B9F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отдельных номеров из детской оперы, музыкальной сказки.</w:t>
            </w:r>
          </w:p>
          <w:p w14:paraId="79395E9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28EFD97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Постановка детской музыкальной сказки, спектакль для родителей.</w:t>
            </w:r>
          </w:p>
          <w:p w14:paraId="1475C29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Творческий проект «Озвучиваем мультфильм»</w:t>
            </w:r>
          </w:p>
        </w:tc>
      </w:tr>
      <w:tr w:rsidR="009E224D" w:rsidRPr="00025104" w14:paraId="2CBAE64F" w14:textId="77777777" w:rsidTr="00F91EC0">
        <w:trPr>
          <w:trHeight w:val="1318"/>
        </w:trPr>
        <w:tc>
          <w:tcPr>
            <w:tcW w:w="1191" w:type="dxa"/>
            <w:tcBorders>
              <w:left w:val="single" w:sz="6" w:space="0" w:color="231F20"/>
              <w:bottom w:val="single" w:sz="6" w:space="0" w:color="231F20"/>
            </w:tcBorders>
          </w:tcPr>
          <w:p w14:paraId="0FA18751"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p>
          <w:p w14:paraId="42D0F46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653D2CA5"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часов</w:t>
            </w:r>
          </w:p>
        </w:tc>
        <w:tc>
          <w:tcPr>
            <w:tcW w:w="1134" w:type="dxa"/>
          </w:tcPr>
          <w:p w14:paraId="76E6A13C" w14:textId="77777777" w:rsidR="009E224D" w:rsidRPr="00C91A6B" w:rsidRDefault="004D0A5B" w:rsidP="00F91EC0">
            <w:pPr>
              <w:rPr>
                <w:rFonts w:ascii="Times New Roman" w:hAnsi="Times New Roman" w:cs="Times New Roman"/>
                <w:sz w:val="20"/>
                <w:szCs w:val="20"/>
              </w:rPr>
            </w:pPr>
            <w:r w:rsidRPr="00C91A6B">
              <w:rPr>
                <w:rFonts w:ascii="Times New Roman" w:hAnsi="Times New Roman" w:cs="Times New Roman"/>
                <w:sz w:val="20"/>
                <w:szCs w:val="20"/>
              </w:rPr>
              <w:t>Театр оперы</w:t>
            </w:r>
          </w:p>
          <w:p w14:paraId="08C47F33"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 балета</w:t>
            </w:r>
          </w:p>
        </w:tc>
        <w:tc>
          <w:tcPr>
            <w:tcW w:w="2211" w:type="dxa"/>
            <w:tcBorders>
              <w:bottom w:val="single" w:sz="6" w:space="0" w:color="231F20"/>
            </w:tcBorders>
          </w:tcPr>
          <w:p w14:paraId="75507980" w14:textId="77777777" w:rsidR="009E224D" w:rsidRPr="00C91A6B" w:rsidRDefault="009152F7"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Особенности музы</w:t>
            </w:r>
            <w:r w:rsidR="004D0A5B" w:rsidRPr="00C91A6B">
              <w:rPr>
                <w:rFonts w:ascii="Times New Roman" w:hAnsi="Times New Roman" w:cs="Times New Roman"/>
                <w:color w:val="000000" w:themeColor="text1"/>
                <w:sz w:val="20"/>
                <w:szCs w:val="20"/>
                <w:lang w:val="ru-RU"/>
              </w:rPr>
              <w:t xml:space="preserve">кальных спектаклей. </w:t>
            </w:r>
            <w:r w:rsidRPr="00C91A6B">
              <w:rPr>
                <w:rFonts w:ascii="Times New Roman" w:hAnsi="Times New Roman" w:cs="Times New Roman"/>
                <w:color w:val="000000" w:themeColor="text1"/>
                <w:sz w:val="20"/>
                <w:szCs w:val="20"/>
                <w:lang w:val="ru-RU"/>
              </w:rPr>
              <w:t>Балет. Опера. Соли</w:t>
            </w:r>
            <w:r w:rsidR="004D0A5B" w:rsidRPr="00C91A6B">
              <w:rPr>
                <w:rFonts w:ascii="Times New Roman" w:hAnsi="Times New Roman" w:cs="Times New Roman"/>
                <w:color w:val="000000" w:themeColor="text1"/>
                <w:sz w:val="20"/>
                <w:szCs w:val="20"/>
                <w:lang w:val="ru-RU"/>
              </w:rPr>
              <w:t xml:space="preserve">сты, хор, оркестр, дирижёр в </w:t>
            </w:r>
            <w:r w:rsidRPr="00C91A6B">
              <w:rPr>
                <w:rFonts w:ascii="Times New Roman" w:hAnsi="Times New Roman" w:cs="Times New Roman"/>
                <w:color w:val="000000" w:themeColor="text1"/>
                <w:sz w:val="20"/>
                <w:szCs w:val="20"/>
                <w:lang w:val="ru-RU"/>
              </w:rPr>
              <w:t>музыкаль</w:t>
            </w:r>
            <w:r w:rsidR="004D0A5B" w:rsidRPr="00C91A6B">
              <w:rPr>
                <w:rFonts w:ascii="Times New Roman" w:hAnsi="Times New Roman" w:cs="Times New Roman"/>
                <w:color w:val="000000" w:themeColor="text1"/>
                <w:sz w:val="20"/>
                <w:szCs w:val="20"/>
                <w:lang w:val="ru-RU"/>
              </w:rPr>
              <w:t>ном спектакле</w:t>
            </w:r>
          </w:p>
        </w:tc>
        <w:tc>
          <w:tcPr>
            <w:tcW w:w="5602" w:type="dxa"/>
            <w:tcBorders>
              <w:top w:val="single" w:sz="6" w:space="0" w:color="231F20"/>
              <w:bottom w:val="single" w:sz="6" w:space="0" w:color="231F20"/>
            </w:tcBorders>
          </w:tcPr>
          <w:p w14:paraId="2B5229A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со знаменитыми музыкальными театрами. Просмотр фрагментов музыкальных спектаклей с </w:t>
            </w:r>
            <w:r w:rsidR="009152F7" w:rsidRPr="00C91A6B">
              <w:rPr>
                <w:rFonts w:ascii="Times New Roman" w:hAnsi="Times New Roman" w:cs="Times New Roman"/>
                <w:color w:val="000000" w:themeColor="text1"/>
                <w:sz w:val="20"/>
                <w:szCs w:val="20"/>
                <w:lang w:val="ru-RU"/>
              </w:rPr>
              <w:t>коммен</w:t>
            </w:r>
            <w:r w:rsidRPr="00C91A6B">
              <w:rPr>
                <w:rFonts w:ascii="Times New Roman" w:hAnsi="Times New Roman" w:cs="Times New Roman"/>
                <w:color w:val="000000" w:themeColor="text1"/>
                <w:sz w:val="20"/>
                <w:szCs w:val="20"/>
                <w:lang w:val="ru-RU"/>
              </w:rPr>
              <w:t>тариями учителя.</w:t>
            </w:r>
          </w:p>
          <w:p w14:paraId="0A13980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Определение особенностей балетного и оперного </w:t>
            </w:r>
            <w:r w:rsidR="009152F7" w:rsidRPr="00C91A6B">
              <w:rPr>
                <w:rFonts w:ascii="Times New Roman" w:hAnsi="Times New Roman" w:cs="Times New Roman"/>
                <w:color w:val="000000" w:themeColor="text1"/>
                <w:sz w:val="20"/>
                <w:szCs w:val="20"/>
                <w:lang w:val="ru-RU"/>
              </w:rPr>
              <w:t>спектак</w:t>
            </w:r>
            <w:r w:rsidRPr="00C91A6B">
              <w:rPr>
                <w:rFonts w:ascii="Times New Roman" w:hAnsi="Times New Roman" w:cs="Times New Roman"/>
                <w:color w:val="000000" w:themeColor="text1"/>
                <w:sz w:val="20"/>
                <w:szCs w:val="20"/>
                <w:lang w:val="ru-RU"/>
              </w:rPr>
              <w:t>ля. Тесты или кроссворды на освоение специальных терминов.</w:t>
            </w:r>
          </w:p>
        </w:tc>
      </w:tr>
      <w:tr w:rsidR="009E224D" w:rsidRPr="00025104" w14:paraId="2E6A3EE8" w14:textId="77777777" w:rsidTr="00F91EC0">
        <w:trPr>
          <w:trHeight w:val="2750"/>
        </w:trPr>
        <w:tc>
          <w:tcPr>
            <w:tcW w:w="1191" w:type="dxa"/>
            <w:tcBorders>
              <w:left w:val="single" w:sz="6" w:space="0" w:color="231F20"/>
              <w:right w:val="single" w:sz="6" w:space="0" w:color="231F20"/>
            </w:tcBorders>
          </w:tcPr>
          <w:p w14:paraId="27C786FE"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Borders>
              <w:left w:val="single" w:sz="6" w:space="0" w:color="231F20"/>
            </w:tcBorders>
          </w:tcPr>
          <w:p w14:paraId="2C9296D7"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0EB18469"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Borders>
              <w:bottom w:val="single" w:sz="6" w:space="0" w:color="231F20"/>
            </w:tcBorders>
          </w:tcPr>
          <w:p w14:paraId="4B315C8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Танцевальная импровизация под музыку фрагмента балета.</w:t>
            </w:r>
          </w:p>
          <w:p w14:paraId="3FB688B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 исполнение доступного фрагмента, </w:t>
            </w:r>
            <w:r w:rsidR="009152F7" w:rsidRPr="00C91A6B">
              <w:rPr>
                <w:rFonts w:ascii="Times New Roman" w:hAnsi="Times New Roman" w:cs="Times New Roman"/>
                <w:color w:val="000000" w:themeColor="text1"/>
                <w:sz w:val="20"/>
                <w:szCs w:val="20"/>
                <w:lang w:val="ru-RU"/>
              </w:rPr>
              <w:t>обра</w:t>
            </w:r>
            <w:r w:rsidRPr="00C91A6B">
              <w:rPr>
                <w:rFonts w:ascii="Times New Roman" w:hAnsi="Times New Roman" w:cs="Times New Roman"/>
                <w:color w:val="000000" w:themeColor="text1"/>
                <w:sz w:val="20"/>
                <w:szCs w:val="20"/>
                <w:lang w:val="ru-RU"/>
              </w:rPr>
              <w:t>ботки песни / хора из оперы.</w:t>
            </w:r>
          </w:p>
          <w:p w14:paraId="58A7DC1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«Игра в дирижёра» — двигательная импровизация во </w:t>
            </w:r>
            <w:r w:rsidR="009152F7" w:rsidRPr="00C91A6B">
              <w:rPr>
                <w:rFonts w:ascii="Times New Roman" w:hAnsi="Times New Roman" w:cs="Times New Roman"/>
                <w:color w:val="000000" w:themeColor="text1"/>
                <w:sz w:val="20"/>
                <w:szCs w:val="20"/>
                <w:lang w:val="ru-RU"/>
              </w:rPr>
              <w:t>вре</w:t>
            </w:r>
            <w:r w:rsidRPr="00C91A6B">
              <w:rPr>
                <w:rFonts w:ascii="Times New Roman" w:hAnsi="Times New Roman" w:cs="Times New Roman"/>
                <w:color w:val="000000" w:themeColor="text1"/>
                <w:sz w:val="20"/>
                <w:szCs w:val="20"/>
                <w:lang w:val="ru-RU"/>
              </w:rPr>
              <w:t>мя слушания оркестрового фрагмента музыкального спектакля.</w:t>
            </w:r>
          </w:p>
          <w:p w14:paraId="3AB3A27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86BB07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спектак</w:t>
            </w:r>
            <w:r w:rsidR="009152F7" w:rsidRPr="00C91A6B">
              <w:rPr>
                <w:rFonts w:ascii="Times New Roman" w:hAnsi="Times New Roman" w:cs="Times New Roman"/>
                <w:color w:val="000000" w:themeColor="text1"/>
                <w:sz w:val="20"/>
                <w:szCs w:val="20"/>
                <w:lang w:val="ru-RU"/>
              </w:rPr>
              <w:t>ля или экскурсия в местный музы</w:t>
            </w:r>
            <w:r w:rsidRPr="00C91A6B">
              <w:rPr>
                <w:rFonts w:ascii="Times New Roman" w:hAnsi="Times New Roman" w:cs="Times New Roman"/>
                <w:color w:val="000000" w:themeColor="text1"/>
                <w:sz w:val="20"/>
                <w:szCs w:val="20"/>
                <w:lang w:val="ru-RU"/>
              </w:rPr>
              <w:t>кальный театр.</w:t>
            </w:r>
          </w:p>
          <w:p w14:paraId="765D1F1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Виртуальная экскурсия по Большому театру.</w:t>
            </w:r>
          </w:p>
          <w:p w14:paraId="6D7EA41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Рисование по мотивам музыкального спектакля, создание афиши</w:t>
            </w:r>
          </w:p>
        </w:tc>
      </w:tr>
      <w:tr w:rsidR="009E224D" w:rsidRPr="00025104" w14:paraId="7DC3AA62" w14:textId="77777777" w:rsidTr="00F91EC0">
        <w:trPr>
          <w:trHeight w:val="2548"/>
        </w:trPr>
        <w:tc>
          <w:tcPr>
            <w:tcW w:w="1191" w:type="dxa"/>
            <w:tcBorders>
              <w:left w:val="single" w:sz="6" w:space="0" w:color="231F20"/>
              <w:right w:val="single" w:sz="6" w:space="0" w:color="231F20"/>
            </w:tcBorders>
          </w:tcPr>
          <w:p w14:paraId="3CFC0C7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p>
          <w:p w14:paraId="2C7633CD"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4DAE16C3"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часов</w:t>
            </w:r>
          </w:p>
        </w:tc>
        <w:tc>
          <w:tcPr>
            <w:tcW w:w="1134" w:type="dxa"/>
            <w:tcBorders>
              <w:left w:val="single" w:sz="6" w:space="0" w:color="231F20"/>
            </w:tcBorders>
          </w:tcPr>
          <w:p w14:paraId="2AAC282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Балет. </w:t>
            </w:r>
            <w:r w:rsidR="009152F7" w:rsidRPr="00C91A6B">
              <w:rPr>
                <w:rFonts w:ascii="Times New Roman" w:hAnsi="Times New Roman" w:cs="Times New Roman"/>
                <w:color w:val="000000" w:themeColor="text1"/>
                <w:sz w:val="20"/>
                <w:szCs w:val="20"/>
                <w:lang w:val="ru-RU"/>
              </w:rPr>
              <w:t>Хореогра</w:t>
            </w:r>
            <w:r w:rsidRPr="00C91A6B">
              <w:rPr>
                <w:rFonts w:ascii="Times New Roman" w:hAnsi="Times New Roman" w:cs="Times New Roman"/>
                <w:color w:val="000000" w:themeColor="text1"/>
                <w:sz w:val="20"/>
                <w:szCs w:val="20"/>
                <w:lang w:val="ru-RU"/>
              </w:rPr>
              <w:t>фия — искусство танца</w:t>
            </w:r>
          </w:p>
        </w:tc>
        <w:tc>
          <w:tcPr>
            <w:tcW w:w="2211" w:type="dxa"/>
          </w:tcPr>
          <w:p w14:paraId="298C6C6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Сольные номера и массовые сцены</w:t>
            </w:r>
          </w:p>
          <w:p w14:paraId="0B279346"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балетного спектакля. Фрагменты, </w:t>
            </w:r>
            <w:r w:rsidR="009152F7" w:rsidRPr="00C91A6B">
              <w:rPr>
                <w:rFonts w:ascii="Times New Roman" w:hAnsi="Times New Roman" w:cs="Times New Roman"/>
                <w:color w:val="000000" w:themeColor="text1"/>
                <w:sz w:val="20"/>
                <w:szCs w:val="20"/>
                <w:lang w:val="ru-RU"/>
              </w:rPr>
              <w:t>отдель</w:t>
            </w:r>
            <w:r w:rsidRPr="00C91A6B">
              <w:rPr>
                <w:rFonts w:ascii="Times New Roman" w:hAnsi="Times New Roman" w:cs="Times New Roman"/>
                <w:color w:val="000000" w:themeColor="text1"/>
                <w:sz w:val="20"/>
                <w:szCs w:val="20"/>
                <w:lang w:val="ru-RU"/>
              </w:rPr>
              <w:t xml:space="preserve">ные номера из </w:t>
            </w:r>
            <w:r w:rsidR="009152F7" w:rsidRPr="00C91A6B">
              <w:rPr>
                <w:rFonts w:ascii="Times New Roman" w:hAnsi="Times New Roman" w:cs="Times New Roman"/>
                <w:color w:val="000000" w:themeColor="text1"/>
                <w:sz w:val="20"/>
                <w:szCs w:val="20"/>
                <w:lang w:val="ru-RU"/>
              </w:rPr>
              <w:t>балетов отечествен</w:t>
            </w:r>
            <w:r w:rsidRPr="00C91A6B">
              <w:rPr>
                <w:rFonts w:ascii="Times New Roman" w:hAnsi="Times New Roman" w:cs="Times New Roman"/>
                <w:color w:val="000000" w:themeColor="text1"/>
                <w:sz w:val="20"/>
                <w:szCs w:val="20"/>
                <w:lang w:val="ru-RU"/>
              </w:rPr>
              <w:t>ных композиторов</w:t>
            </w:r>
            <w:r w:rsidR="009152F7" w:rsidRPr="00C91A6B">
              <w:rPr>
                <w:rStyle w:val="af2"/>
                <w:rFonts w:ascii="Times New Roman" w:hAnsi="Times New Roman" w:cs="Times New Roman"/>
                <w:color w:val="000000" w:themeColor="text1"/>
                <w:sz w:val="20"/>
                <w:szCs w:val="20"/>
                <w:vertAlign w:val="baseline"/>
                <w:lang w:val="ru-RU"/>
              </w:rPr>
              <w:footnoteReference w:id="37"/>
            </w:r>
          </w:p>
        </w:tc>
        <w:tc>
          <w:tcPr>
            <w:tcW w:w="5602" w:type="dxa"/>
            <w:tcBorders>
              <w:top w:val="single" w:sz="6" w:space="0" w:color="231F20"/>
              <w:bottom w:val="single" w:sz="6" w:space="0" w:color="231F20"/>
            </w:tcBorders>
          </w:tcPr>
          <w:p w14:paraId="08498E7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и обсуждение видеозаписей — знакомство</w:t>
            </w:r>
          </w:p>
          <w:p w14:paraId="08EB414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несколькими яркими сольными номерами и сценами из балетов русских композиторов. Музыкальная викторина на знание балетной музыки.</w:t>
            </w:r>
          </w:p>
          <w:p w14:paraId="4432FBC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Вокализация, пропевание музыкальных тем; исполнение ритмической партитуры — аккомпанемента к фрагменту балетной музыки.</w:t>
            </w:r>
          </w:p>
          <w:p w14:paraId="72F2F99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6E5DAA9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Посещение балетного спектакля или просмотр </w:t>
            </w:r>
            <w:r w:rsidR="009152F7" w:rsidRPr="00C91A6B">
              <w:rPr>
                <w:rFonts w:ascii="Times New Roman" w:hAnsi="Times New Roman" w:cs="Times New Roman"/>
                <w:color w:val="000000" w:themeColor="text1"/>
                <w:sz w:val="20"/>
                <w:szCs w:val="20"/>
                <w:lang w:val="ru-RU"/>
              </w:rPr>
              <w:t>фильма-</w:t>
            </w:r>
            <w:r w:rsidRPr="00C91A6B">
              <w:rPr>
                <w:rFonts w:ascii="Times New Roman" w:hAnsi="Times New Roman" w:cs="Times New Roman"/>
                <w:color w:val="000000" w:themeColor="text1"/>
                <w:sz w:val="20"/>
                <w:szCs w:val="20"/>
                <w:lang w:val="ru-RU"/>
              </w:rPr>
              <w:t>балета.</w:t>
            </w:r>
          </w:p>
          <w:p w14:paraId="1A6708A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Исполнение на музыкальных инструментах мелодий из балетов</w:t>
            </w:r>
          </w:p>
        </w:tc>
      </w:tr>
      <w:tr w:rsidR="009E224D" w:rsidRPr="00C91A6B" w14:paraId="06131A22" w14:textId="77777777" w:rsidTr="00F91EC0">
        <w:trPr>
          <w:trHeight w:val="758"/>
        </w:trPr>
        <w:tc>
          <w:tcPr>
            <w:tcW w:w="1191" w:type="dxa"/>
          </w:tcPr>
          <w:p w14:paraId="2CA2FD0B"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03D25EB9"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38889CE0"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6BF703A8"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7E542C67"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7E386CAA"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55ADC2B2"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C91A6B" w14:paraId="7C1070F2" w14:textId="77777777" w:rsidTr="00F91EC0">
        <w:trPr>
          <w:trHeight w:val="2541"/>
        </w:trPr>
        <w:tc>
          <w:tcPr>
            <w:tcW w:w="1191" w:type="dxa"/>
            <w:tcBorders>
              <w:left w:val="single" w:sz="6" w:space="0" w:color="231F20"/>
              <w:right w:val="single" w:sz="6" w:space="0" w:color="231F20"/>
            </w:tcBorders>
          </w:tcPr>
          <w:p w14:paraId="25DE3A4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596FA5C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2B372B7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часов</w:t>
            </w:r>
          </w:p>
        </w:tc>
        <w:tc>
          <w:tcPr>
            <w:tcW w:w="1134" w:type="dxa"/>
            <w:tcBorders>
              <w:left w:val="single" w:sz="6" w:space="0" w:color="231F20"/>
            </w:tcBorders>
          </w:tcPr>
          <w:p w14:paraId="7E8B5735"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Опера. Главные герои и номера оперного </w:t>
            </w:r>
            <w:r w:rsidR="009152F7" w:rsidRPr="00C91A6B">
              <w:rPr>
                <w:rFonts w:ascii="Times New Roman" w:hAnsi="Times New Roman" w:cs="Times New Roman"/>
                <w:color w:val="000000" w:themeColor="text1"/>
                <w:sz w:val="20"/>
                <w:szCs w:val="20"/>
                <w:lang w:val="ru-RU"/>
              </w:rPr>
              <w:t>спектак</w:t>
            </w:r>
            <w:r w:rsidRPr="00C91A6B">
              <w:rPr>
                <w:rFonts w:ascii="Times New Roman" w:hAnsi="Times New Roman" w:cs="Times New Roman"/>
                <w:color w:val="000000" w:themeColor="text1"/>
                <w:sz w:val="20"/>
                <w:szCs w:val="20"/>
                <w:lang w:val="ru-RU"/>
              </w:rPr>
              <w:t>ля</w:t>
            </w:r>
          </w:p>
        </w:tc>
        <w:tc>
          <w:tcPr>
            <w:tcW w:w="2211" w:type="dxa"/>
          </w:tcPr>
          <w:p w14:paraId="429D8A6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Ария, хор, сцена, </w:t>
            </w:r>
            <w:r w:rsidR="009152F7" w:rsidRPr="00C91A6B">
              <w:rPr>
                <w:rFonts w:ascii="Times New Roman" w:hAnsi="Times New Roman" w:cs="Times New Roman"/>
                <w:color w:val="000000" w:themeColor="text1"/>
                <w:sz w:val="20"/>
                <w:szCs w:val="20"/>
                <w:lang w:val="ru-RU"/>
              </w:rPr>
              <w:t>увертюра — орке</w:t>
            </w:r>
            <w:r w:rsidRPr="00C91A6B">
              <w:rPr>
                <w:rFonts w:ascii="Times New Roman" w:hAnsi="Times New Roman" w:cs="Times New Roman"/>
                <w:color w:val="000000" w:themeColor="text1"/>
                <w:sz w:val="20"/>
                <w:szCs w:val="20"/>
                <w:lang w:val="ru-RU"/>
              </w:rPr>
              <w:t>стровое вступление. Отдельные номера из опер русских</w:t>
            </w:r>
          </w:p>
          <w:p w14:paraId="30D499AB"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зарубежных композиторов</w:t>
            </w:r>
            <w:r w:rsidR="009152F7" w:rsidRPr="00C91A6B">
              <w:rPr>
                <w:rStyle w:val="af2"/>
                <w:rFonts w:ascii="Times New Roman" w:hAnsi="Times New Roman" w:cs="Times New Roman"/>
                <w:color w:val="000000" w:themeColor="text1"/>
                <w:sz w:val="20"/>
                <w:szCs w:val="20"/>
                <w:vertAlign w:val="baseline"/>
                <w:lang w:val="ru-RU"/>
              </w:rPr>
              <w:footnoteReference w:id="38"/>
            </w:r>
          </w:p>
        </w:tc>
        <w:tc>
          <w:tcPr>
            <w:tcW w:w="5602" w:type="dxa"/>
            <w:tcBorders>
              <w:bottom w:val="single" w:sz="6" w:space="0" w:color="231F20"/>
            </w:tcBorders>
          </w:tcPr>
          <w:p w14:paraId="67180AB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фрагментов опер. Определение характера музыки сольной партии, роли и выразительных средств оркестрового сопровождения.</w:t>
            </w:r>
          </w:p>
          <w:p w14:paraId="205EEC6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тембрами голосов оперных певцов. Освоение терминологии. Звучащие тесты и кроссворды на проверку знаний.</w:t>
            </w:r>
          </w:p>
          <w:p w14:paraId="74A0564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Разучивание, исполнение песни, хора из оперы. Рисование героев, сцен из опер.</w:t>
            </w:r>
          </w:p>
          <w:p w14:paraId="4619DAD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Просмотр фильма-оперы.</w:t>
            </w:r>
          </w:p>
          <w:p w14:paraId="68ED8B93"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Постановка детской оперы</w:t>
            </w:r>
          </w:p>
        </w:tc>
      </w:tr>
      <w:tr w:rsidR="009E224D" w:rsidRPr="00025104" w14:paraId="7A0AD205" w14:textId="77777777" w:rsidTr="00F91EC0">
        <w:trPr>
          <w:trHeight w:val="2744"/>
        </w:trPr>
        <w:tc>
          <w:tcPr>
            <w:tcW w:w="1191" w:type="dxa"/>
            <w:tcBorders>
              <w:left w:val="single" w:sz="6" w:space="0" w:color="231F20"/>
              <w:bottom w:val="single" w:sz="6" w:space="0" w:color="231F20"/>
              <w:right w:val="single" w:sz="6" w:space="0" w:color="231F20"/>
            </w:tcBorders>
          </w:tcPr>
          <w:p w14:paraId="1DC9FF5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p>
          <w:p w14:paraId="6956213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w:t>
            </w:r>
          </w:p>
          <w:p w14:paraId="284649E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2B8DD87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Сюжет </w:t>
            </w:r>
            <w:r w:rsidR="009152F7"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 xml:space="preserve">кального </w:t>
            </w:r>
            <w:r w:rsidR="009152F7" w:rsidRPr="00C91A6B">
              <w:rPr>
                <w:rFonts w:ascii="Times New Roman" w:hAnsi="Times New Roman" w:cs="Times New Roman"/>
                <w:color w:val="000000" w:themeColor="text1"/>
                <w:sz w:val="20"/>
                <w:szCs w:val="20"/>
                <w:lang w:val="ru-RU"/>
              </w:rPr>
              <w:t>спектак</w:t>
            </w:r>
            <w:r w:rsidRPr="00C91A6B">
              <w:rPr>
                <w:rFonts w:ascii="Times New Roman" w:hAnsi="Times New Roman" w:cs="Times New Roman"/>
                <w:color w:val="000000" w:themeColor="text1"/>
                <w:sz w:val="20"/>
                <w:szCs w:val="20"/>
                <w:lang w:val="ru-RU"/>
              </w:rPr>
              <w:t>ля</w:t>
            </w:r>
          </w:p>
        </w:tc>
        <w:tc>
          <w:tcPr>
            <w:tcW w:w="2211" w:type="dxa"/>
            <w:tcBorders>
              <w:bottom w:val="single" w:sz="6" w:space="0" w:color="231F20"/>
            </w:tcBorders>
          </w:tcPr>
          <w:p w14:paraId="7BB72EBD"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Либретто. Развитие </w:t>
            </w:r>
            <w:r w:rsidR="009152F7" w:rsidRPr="00C91A6B">
              <w:rPr>
                <w:rFonts w:ascii="Times New Roman" w:hAnsi="Times New Roman" w:cs="Times New Roman"/>
                <w:color w:val="000000" w:themeColor="text1"/>
                <w:sz w:val="20"/>
                <w:szCs w:val="20"/>
                <w:lang w:val="ru-RU"/>
              </w:rPr>
              <w:t>музыки в соответ</w:t>
            </w:r>
            <w:r w:rsidRPr="00C91A6B">
              <w:rPr>
                <w:rFonts w:ascii="Times New Roman" w:hAnsi="Times New Roman" w:cs="Times New Roman"/>
                <w:color w:val="000000" w:themeColor="text1"/>
                <w:sz w:val="20"/>
                <w:szCs w:val="20"/>
                <w:lang w:val="ru-RU"/>
              </w:rPr>
              <w:t>ствии с сюжетом.</w:t>
            </w:r>
          </w:p>
          <w:p w14:paraId="3D89081D"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Действия и сцены</w:t>
            </w:r>
            <w:r w:rsidR="009152F7"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в опере и балете.</w:t>
            </w:r>
          </w:p>
          <w:p w14:paraId="4D091953"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Контрастные образы, лейтмотивы</w:t>
            </w:r>
          </w:p>
        </w:tc>
        <w:tc>
          <w:tcPr>
            <w:tcW w:w="5602" w:type="dxa"/>
            <w:tcBorders>
              <w:top w:val="single" w:sz="6" w:space="0" w:color="231F20"/>
              <w:bottom w:val="single" w:sz="6" w:space="0" w:color="231F20"/>
            </w:tcBorders>
          </w:tcPr>
          <w:p w14:paraId="711D685B"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Знакомство с либретто, структурой музыкального </w:t>
            </w:r>
            <w:r w:rsidR="009152F7" w:rsidRPr="00C91A6B">
              <w:rPr>
                <w:rFonts w:ascii="Times New Roman" w:hAnsi="Times New Roman" w:cs="Times New Roman"/>
                <w:color w:val="000000" w:themeColor="text1"/>
                <w:sz w:val="20"/>
                <w:szCs w:val="20"/>
                <w:lang w:val="ru-RU"/>
              </w:rPr>
              <w:t>спектак</w:t>
            </w:r>
            <w:r w:rsidRPr="00C91A6B">
              <w:rPr>
                <w:rFonts w:ascii="Times New Roman" w:hAnsi="Times New Roman" w:cs="Times New Roman"/>
                <w:color w:val="000000" w:themeColor="text1"/>
                <w:sz w:val="20"/>
                <w:szCs w:val="20"/>
                <w:lang w:val="ru-RU"/>
              </w:rPr>
              <w:t>ля. Пересказ либретто изученных опер и балетов.</w:t>
            </w:r>
          </w:p>
          <w:p w14:paraId="103957C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 выразительных средств, создающих образы главных героев, противоборствующих сторон. Наблюдение за музыкальным развитием, характеристика приёмов, использованных композитором.</w:t>
            </w:r>
          </w:p>
          <w:p w14:paraId="02E95CB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Вокализация, пропе</w:t>
            </w:r>
            <w:r w:rsidR="009152F7" w:rsidRPr="00C91A6B">
              <w:rPr>
                <w:rFonts w:ascii="Times New Roman" w:hAnsi="Times New Roman" w:cs="Times New Roman"/>
                <w:color w:val="000000" w:themeColor="text1"/>
                <w:sz w:val="20"/>
                <w:szCs w:val="20"/>
                <w:lang w:val="ru-RU"/>
              </w:rPr>
              <w:t>вание музыкальных тем; пластиче</w:t>
            </w:r>
            <w:r w:rsidRPr="00C91A6B">
              <w:rPr>
                <w:rFonts w:ascii="Times New Roman" w:hAnsi="Times New Roman" w:cs="Times New Roman"/>
                <w:color w:val="000000" w:themeColor="text1"/>
                <w:sz w:val="20"/>
                <w:szCs w:val="20"/>
                <w:lang w:val="ru-RU"/>
              </w:rPr>
              <w:t>ское интонирование оркестровых фрагментов.</w:t>
            </w:r>
          </w:p>
          <w:p w14:paraId="4D968FC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Музыкальная викторина на знание музыки. Звучащие и терминологические тесты.</w:t>
            </w:r>
          </w:p>
          <w:p w14:paraId="2416A116"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132E80AB"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Коллективное чтение либретто в жанре сторителлинг.</w:t>
            </w:r>
          </w:p>
        </w:tc>
      </w:tr>
      <w:tr w:rsidR="009E224D" w:rsidRPr="00025104" w14:paraId="6756263F" w14:textId="77777777" w:rsidTr="00F91EC0">
        <w:trPr>
          <w:trHeight w:val="753"/>
        </w:trPr>
        <w:tc>
          <w:tcPr>
            <w:tcW w:w="1191" w:type="dxa"/>
          </w:tcPr>
          <w:p w14:paraId="7B8E3133" w14:textId="22F65678" w:rsidR="009E224D" w:rsidRPr="00C91A6B" w:rsidRDefault="0063086A"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noProof/>
                <w:color w:val="000000" w:themeColor="text1"/>
                <w:sz w:val="20"/>
                <w:szCs w:val="20"/>
                <w:lang w:val="ru-RU" w:eastAsia="ru-RU"/>
              </w:rPr>
              <mc:AlternateContent>
                <mc:Choice Requires="wps">
                  <w:drawing>
                    <wp:anchor distT="0" distB="0" distL="114300" distR="114300" simplePos="0" relativeHeight="15809024" behindDoc="0" locked="0" layoutInCell="1" allowOverlap="1" wp14:anchorId="70D30807" wp14:editId="708B16CB">
                      <wp:simplePos x="0" y="0"/>
                      <wp:positionH relativeFrom="page">
                        <wp:posOffset>429895</wp:posOffset>
                      </wp:positionH>
                      <wp:positionV relativeFrom="page">
                        <wp:posOffset>4311015</wp:posOffset>
                      </wp:positionV>
                      <wp:extent cx="160020" cy="200025"/>
                      <wp:effectExtent l="0" t="0" r="5080" b="3175"/>
                      <wp:wrapNone/>
                      <wp:docPr id="50" name="docshape2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0020" cy="200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3AC5A" w14:textId="77777777" w:rsidR="00121E9A" w:rsidRDefault="00121E9A">
                                  <w:pPr>
                                    <w:spacing w:before="16"/>
                                    <w:ind w:left="20"/>
                                    <w:rPr>
                                      <w:rFonts w:ascii="Trebuchet MS"/>
                                      <w:sz w:val="18"/>
                                    </w:rPr>
                                  </w:pPr>
                                  <w:r>
                                    <w:rPr>
                                      <w:rFonts w:ascii="Trebuchet MS"/>
                                      <w:color w:val="231F20"/>
                                      <w:sz w:val="18"/>
                                    </w:rPr>
                                    <w:t>465</w:t>
                                  </w:r>
                                </w:p>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45" o:spid="_x0000_s1026" type="#_x0000_t202" style="position:absolute;left:0;text-align:left;margin-left:33.85pt;margin-top:339.45pt;width:12.6pt;height:15.75pt;z-index:1580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" filled="f" stroked="f">
                      <v:path arrowok="t"/>
                      <v:textbox style="layout-flow:vertical" inset="0,0,0,0">
                        <w:txbxContent>
                          <w:p w14:paraId="6303AC5A" w14:textId="77777777" w:rsidR="00121E9A" w:rsidRDefault="00121E9A">
                            <w:pPr>
                              <w:spacing w:before="16"/>
                              <w:ind w:left="20"/>
                              <w:rPr>
                                <w:rFonts w:ascii="Trebuchet MS"/>
                                <w:sz w:val="18"/>
                              </w:rPr>
                            </w:pPr>
                            <w:r>
                              <w:rPr>
                                <w:rFonts w:ascii="Trebuchet MS"/>
                                <w:color w:val="231F20"/>
                                <w:sz w:val="18"/>
                              </w:rPr>
                              <w:t>465</w:t>
                            </w:r>
                          </w:p>
                        </w:txbxContent>
                      </v:textbox>
                      <w10:wrap anchorx="page" anchory="page"/>
                    </v:shape>
                  </w:pict>
                </mc:Fallback>
              </mc:AlternateContent>
            </w:r>
          </w:p>
        </w:tc>
        <w:tc>
          <w:tcPr>
            <w:tcW w:w="1134" w:type="dxa"/>
          </w:tcPr>
          <w:p w14:paraId="19025CC1"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0AAD08E5"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Pr>
          <w:p w14:paraId="2B3AF62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Создание любительского видеофильма на основе </w:t>
            </w:r>
            <w:r w:rsidR="009152F7" w:rsidRPr="00C91A6B">
              <w:rPr>
                <w:rFonts w:ascii="Times New Roman" w:hAnsi="Times New Roman" w:cs="Times New Roman"/>
                <w:color w:val="000000" w:themeColor="text1"/>
                <w:sz w:val="20"/>
                <w:szCs w:val="20"/>
                <w:lang w:val="ru-RU"/>
              </w:rPr>
              <w:t>выбран</w:t>
            </w:r>
            <w:r w:rsidRPr="00C91A6B">
              <w:rPr>
                <w:rFonts w:ascii="Times New Roman" w:hAnsi="Times New Roman" w:cs="Times New Roman"/>
                <w:color w:val="000000" w:themeColor="text1"/>
                <w:sz w:val="20"/>
                <w:szCs w:val="20"/>
                <w:lang w:val="ru-RU"/>
              </w:rPr>
              <w:t>ного либретто.</w:t>
            </w:r>
          </w:p>
          <w:p w14:paraId="10033D5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фильма-оперы или фильма-балета</w:t>
            </w:r>
          </w:p>
        </w:tc>
      </w:tr>
      <w:tr w:rsidR="009E224D" w:rsidRPr="00025104" w14:paraId="367A17EB" w14:textId="77777777" w:rsidTr="00F91EC0">
        <w:trPr>
          <w:trHeight w:val="2350"/>
        </w:trPr>
        <w:tc>
          <w:tcPr>
            <w:tcW w:w="1191" w:type="dxa"/>
            <w:tcBorders>
              <w:left w:val="single" w:sz="6" w:space="0" w:color="231F20"/>
              <w:right w:val="single" w:sz="6" w:space="0" w:color="231F20"/>
            </w:tcBorders>
          </w:tcPr>
          <w:p w14:paraId="6F063CB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Е)</w:t>
            </w:r>
          </w:p>
          <w:p w14:paraId="5D532B2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w:t>
            </w:r>
          </w:p>
          <w:p w14:paraId="5AABD49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0D07284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Оперетта, мюзикл</w:t>
            </w:r>
          </w:p>
        </w:tc>
        <w:tc>
          <w:tcPr>
            <w:tcW w:w="2211" w:type="dxa"/>
          </w:tcPr>
          <w:p w14:paraId="66A1F97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История </w:t>
            </w:r>
            <w:r w:rsidR="009152F7" w:rsidRPr="00C91A6B">
              <w:rPr>
                <w:rFonts w:ascii="Times New Roman" w:hAnsi="Times New Roman" w:cs="Times New Roman"/>
                <w:color w:val="000000" w:themeColor="text1"/>
                <w:sz w:val="20"/>
                <w:szCs w:val="20"/>
                <w:lang w:val="ru-RU"/>
              </w:rPr>
              <w:t>возникнове</w:t>
            </w:r>
            <w:r w:rsidRPr="00C91A6B">
              <w:rPr>
                <w:rFonts w:ascii="Times New Roman" w:hAnsi="Times New Roman" w:cs="Times New Roman"/>
                <w:color w:val="000000" w:themeColor="text1"/>
                <w:sz w:val="20"/>
                <w:szCs w:val="20"/>
                <w:lang w:val="ru-RU"/>
              </w:rPr>
              <w:t>ния и особенности жанра. Отдельные номера из оперетт</w:t>
            </w:r>
          </w:p>
          <w:p w14:paraId="6EEB84B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Штрауса, И. Кальмана, мюзиклов</w:t>
            </w:r>
          </w:p>
          <w:p w14:paraId="5C4E8B4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 Роджерса, Ф. Лоу и др.</w:t>
            </w:r>
          </w:p>
        </w:tc>
        <w:tc>
          <w:tcPr>
            <w:tcW w:w="5602" w:type="dxa"/>
            <w:tcBorders>
              <w:bottom w:val="single" w:sz="6" w:space="0" w:color="231F20"/>
            </w:tcBorders>
          </w:tcPr>
          <w:p w14:paraId="4C425BA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Знакомство с жанрами оперетты, мюзикла. Слушание фрагментов из оперетт, анализ характерных особенностей жанра.</w:t>
            </w:r>
          </w:p>
          <w:p w14:paraId="28C2808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отдельных номеров из </w:t>
            </w:r>
            <w:r w:rsidR="009152F7" w:rsidRPr="00C91A6B">
              <w:rPr>
                <w:rFonts w:ascii="Times New Roman" w:hAnsi="Times New Roman" w:cs="Times New Roman"/>
                <w:color w:val="000000" w:themeColor="text1"/>
                <w:sz w:val="20"/>
                <w:szCs w:val="20"/>
                <w:lang w:val="ru-RU"/>
              </w:rPr>
              <w:t>популяр</w:t>
            </w:r>
            <w:r w:rsidRPr="00C91A6B">
              <w:rPr>
                <w:rFonts w:ascii="Times New Roman" w:hAnsi="Times New Roman" w:cs="Times New Roman"/>
                <w:color w:val="000000" w:themeColor="text1"/>
                <w:sz w:val="20"/>
                <w:szCs w:val="20"/>
                <w:lang w:val="ru-RU"/>
              </w:rPr>
              <w:t>ных музыкальных спектаклей.</w:t>
            </w:r>
          </w:p>
          <w:p w14:paraId="48C9FF6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Сравнение разных постановок одного и того же мюзикла.</w:t>
            </w:r>
          </w:p>
          <w:p w14:paraId="0858FBE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58C37CD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музыкального театра: спектакль в жанре оперетты или мюзикла.</w:t>
            </w:r>
          </w:p>
          <w:p w14:paraId="5E99345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Постановка фрагментов, сцен из мюзикла — спектакль для родителей</w:t>
            </w:r>
          </w:p>
        </w:tc>
      </w:tr>
      <w:tr w:rsidR="009E224D" w:rsidRPr="00025104" w14:paraId="7DCCA7D1" w14:textId="77777777" w:rsidTr="00F91EC0">
        <w:trPr>
          <w:trHeight w:val="1948"/>
        </w:trPr>
        <w:tc>
          <w:tcPr>
            <w:tcW w:w="1191" w:type="dxa"/>
            <w:tcBorders>
              <w:left w:val="single" w:sz="6" w:space="0" w:color="231F20"/>
            </w:tcBorders>
          </w:tcPr>
          <w:p w14:paraId="04F4673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Ж)</w:t>
            </w:r>
          </w:p>
          <w:p w14:paraId="2F278DF5"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w:t>
            </w:r>
          </w:p>
          <w:p w14:paraId="1B7DAA9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3F068B1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Кто создаёт </w:t>
            </w:r>
            <w:r w:rsidR="009152F7"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 xml:space="preserve">кальный </w:t>
            </w:r>
            <w:r w:rsidR="009152F7" w:rsidRPr="00C91A6B">
              <w:rPr>
                <w:rFonts w:ascii="Times New Roman" w:hAnsi="Times New Roman" w:cs="Times New Roman"/>
                <w:color w:val="000000" w:themeColor="text1"/>
                <w:sz w:val="20"/>
                <w:szCs w:val="20"/>
                <w:lang w:val="ru-RU"/>
              </w:rPr>
              <w:t>спек</w:t>
            </w:r>
            <w:r w:rsidRPr="00C91A6B">
              <w:rPr>
                <w:rFonts w:ascii="Times New Roman" w:hAnsi="Times New Roman" w:cs="Times New Roman"/>
                <w:color w:val="000000" w:themeColor="text1"/>
                <w:sz w:val="20"/>
                <w:szCs w:val="20"/>
                <w:lang w:val="ru-RU"/>
              </w:rPr>
              <w:t>такль?</w:t>
            </w:r>
          </w:p>
        </w:tc>
        <w:tc>
          <w:tcPr>
            <w:tcW w:w="2211" w:type="dxa"/>
          </w:tcPr>
          <w:p w14:paraId="7912030F" w14:textId="77777777" w:rsidR="009E224D" w:rsidRPr="00C91A6B" w:rsidRDefault="009152F7"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Профессии музы</w:t>
            </w:r>
            <w:r w:rsidR="004D0A5B" w:rsidRPr="00C91A6B">
              <w:rPr>
                <w:rFonts w:ascii="Times New Roman" w:hAnsi="Times New Roman" w:cs="Times New Roman"/>
                <w:color w:val="000000" w:themeColor="text1"/>
                <w:sz w:val="20"/>
                <w:szCs w:val="20"/>
                <w:lang w:val="ru-RU"/>
              </w:rPr>
              <w:t xml:space="preserve">кального театра: дирижёр, режиссёр, оперные певцы, </w:t>
            </w:r>
            <w:r w:rsidRPr="00C91A6B">
              <w:rPr>
                <w:rFonts w:ascii="Times New Roman" w:hAnsi="Times New Roman" w:cs="Times New Roman"/>
                <w:color w:val="000000" w:themeColor="text1"/>
                <w:sz w:val="20"/>
                <w:szCs w:val="20"/>
                <w:lang w:val="ru-RU"/>
              </w:rPr>
              <w:t>балерины и танцов</w:t>
            </w:r>
            <w:r w:rsidR="004D0A5B" w:rsidRPr="00C91A6B">
              <w:rPr>
                <w:rFonts w:ascii="Times New Roman" w:hAnsi="Times New Roman" w:cs="Times New Roman"/>
                <w:color w:val="000000" w:themeColor="text1"/>
                <w:sz w:val="20"/>
                <w:szCs w:val="20"/>
                <w:lang w:val="ru-RU"/>
              </w:rPr>
              <w:t>щики, художники и т. д.</w:t>
            </w:r>
          </w:p>
        </w:tc>
        <w:tc>
          <w:tcPr>
            <w:tcW w:w="5602" w:type="dxa"/>
            <w:tcBorders>
              <w:top w:val="single" w:sz="6" w:space="0" w:color="231F20"/>
              <w:bottom w:val="single" w:sz="6" w:space="0" w:color="231F20"/>
            </w:tcBorders>
          </w:tcPr>
          <w:p w14:paraId="430C484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Диалог с учителем по поводу синкретичного характера музыкального спектакля. Знакомство с миром </w:t>
            </w:r>
            <w:r w:rsidR="009152F7" w:rsidRPr="00C91A6B">
              <w:rPr>
                <w:rFonts w:ascii="Times New Roman" w:hAnsi="Times New Roman" w:cs="Times New Roman"/>
                <w:color w:val="000000" w:themeColor="text1"/>
                <w:sz w:val="20"/>
                <w:szCs w:val="20"/>
                <w:lang w:val="ru-RU"/>
              </w:rPr>
              <w:t>театральн</w:t>
            </w:r>
            <w:r w:rsidRPr="00C91A6B">
              <w:rPr>
                <w:rFonts w:ascii="Times New Roman" w:hAnsi="Times New Roman" w:cs="Times New Roman"/>
                <w:color w:val="000000" w:themeColor="text1"/>
                <w:sz w:val="20"/>
                <w:szCs w:val="20"/>
                <w:lang w:val="ru-RU"/>
              </w:rPr>
              <w:t>ых профессий, творчеством театральных режиссёров, художников и др.</w:t>
            </w:r>
          </w:p>
          <w:p w14:paraId="493D2F3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фрагментов одного и того же спектакля в </w:t>
            </w:r>
            <w:r w:rsidR="009152F7" w:rsidRPr="00C91A6B">
              <w:rPr>
                <w:rFonts w:ascii="Times New Roman" w:hAnsi="Times New Roman" w:cs="Times New Roman"/>
                <w:color w:val="000000" w:themeColor="text1"/>
                <w:sz w:val="20"/>
                <w:szCs w:val="20"/>
                <w:lang w:val="ru-RU"/>
              </w:rPr>
              <w:t>раз</w:t>
            </w:r>
            <w:r w:rsidRPr="00C91A6B">
              <w:rPr>
                <w:rFonts w:ascii="Times New Roman" w:hAnsi="Times New Roman" w:cs="Times New Roman"/>
                <w:color w:val="000000" w:themeColor="text1"/>
                <w:sz w:val="20"/>
                <w:szCs w:val="20"/>
                <w:lang w:val="ru-RU"/>
              </w:rPr>
              <w:t>ных постановках. Обсуждение различий в оформлении, режиссуре.</w:t>
            </w:r>
          </w:p>
          <w:p w14:paraId="4B4A55DC"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Создание эскизов костюмов и декораций к одному из изученных музыкальных спектаклей.</w:t>
            </w:r>
          </w:p>
        </w:tc>
      </w:tr>
      <w:tr w:rsidR="009E224D" w:rsidRPr="00C91A6B" w14:paraId="1B621237" w14:textId="77777777" w:rsidTr="00F91EC0">
        <w:trPr>
          <w:trHeight w:val="758"/>
        </w:trPr>
        <w:tc>
          <w:tcPr>
            <w:tcW w:w="1191" w:type="dxa"/>
          </w:tcPr>
          <w:p w14:paraId="6A83E105"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605C7F31"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578856BD"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247465A1"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206BAA95"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5D7BC87B" w14:textId="77777777" w:rsidR="009E224D" w:rsidRPr="00C91A6B" w:rsidRDefault="009E224D" w:rsidP="00446365">
            <w:pPr>
              <w:pStyle w:val="TableParagraph"/>
              <w:tabs>
                <w:tab w:val="left" w:pos="709"/>
              </w:tabs>
              <w:jc w:val="center"/>
              <w:rPr>
                <w:rFonts w:ascii="Times New Roman" w:hAnsi="Times New Roman" w:cs="Times New Roman"/>
                <w:i/>
                <w:color w:val="000000" w:themeColor="text1"/>
                <w:sz w:val="20"/>
                <w:szCs w:val="20"/>
              </w:rPr>
            </w:pPr>
          </w:p>
          <w:p w14:paraId="70C6F2EB" w14:textId="77777777" w:rsidR="009E224D" w:rsidRPr="00C91A6B" w:rsidRDefault="004D0A5B" w:rsidP="00446365">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00251904" w14:textId="77777777" w:rsidTr="00F91EC0">
        <w:trPr>
          <w:trHeight w:val="553"/>
        </w:trPr>
        <w:tc>
          <w:tcPr>
            <w:tcW w:w="1191" w:type="dxa"/>
          </w:tcPr>
          <w:p w14:paraId="1C6190BD"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65FA6472"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51EC55AF" w14:textId="77777777" w:rsidR="009E224D" w:rsidRPr="00C91A6B" w:rsidRDefault="009E224D" w:rsidP="00446365">
            <w:pPr>
              <w:pStyle w:val="TableParagraph"/>
              <w:tabs>
                <w:tab w:val="left" w:pos="709"/>
              </w:tabs>
              <w:jc w:val="center"/>
              <w:rPr>
                <w:rFonts w:ascii="Times New Roman" w:hAnsi="Times New Roman" w:cs="Times New Roman"/>
                <w:color w:val="000000" w:themeColor="text1"/>
                <w:sz w:val="20"/>
                <w:szCs w:val="20"/>
              </w:rPr>
            </w:pPr>
          </w:p>
        </w:tc>
        <w:tc>
          <w:tcPr>
            <w:tcW w:w="5602" w:type="dxa"/>
          </w:tcPr>
          <w:p w14:paraId="72A0067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Виртуальный квест по музыкальному театру</w:t>
            </w:r>
          </w:p>
        </w:tc>
      </w:tr>
      <w:tr w:rsidR="009E224D" w:rsidRPr="00025104" w14:paraId="68757A70" w14:textId="77777777" w:rsidTr="00F91EC0">
        <w:trPr>
          <w:trHeight w:val="2950"/>
        </w:trPr>
        <w:tc>
          <w:tcPr>
            <w:tcW w:w="1191" w:type="dxa"/>
            <w:tcBorders>
              <w:left w:val="single" w:sz="6" w:space="0" w:color="231F20"/>
              <w:right w:val="single" w:sz="6" w:space="0" w:color="231F20"/>
            </w:tcBorders>
          </w:tcPr>
          <w:p w14:paraId="2A3D65D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w:t>
            </w:r>
          </w:p>
          <w:p w14:paraId="1078326A"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p w14:paraId="6E32B770"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часов</w:t>
            </w:r>
          </w:p>
        </w:tc>
        <w:tc>
          <w:tcPr>
            <w:tcW w:w="1134" w:type="dxa"/>
            <w:tcBorders>
              <w:left w:val="single" w:sz="6" w:space="0" w:color="231F20"/>
            </w:tcBorders>
          </w:tcPr>
          <w:p w14:paraId="2AB446F7" w14:textId="77777777" w:rsidR="009E224D" w:rsidRPr="00C91A6B" w:rsidRDefault="009152F7"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Патрио</w:t>
            </w:r>
            <w:r w:rsidR="004D0A5B" w:rsidRPr="00C91A6B">
              <w:rPr>
                <w:rFonts w:ascii="Times New Roman" w:hAnsi="Times New Roman" w:cs="Times New Roman"/>
                <w:color w:val="000000" w:themeColor="text1"/>
                <w:sz w:val="20"/>
                <w:szCs w:val="20"/>
                <w:lang w:val="ru-RU"/>
              </w:rPr>
              <w:t xml:space="preserve">тическая </w:t>
            </w:r>
            <w:r w:rsidRPr="00C91A6B">
              <w:rPr>
                <w:rFonts w:ascii="Times New Roman" w:hAnsi="Times New Roman" w:cs="Times New Roman"/>
                <w:color w:val="000000" w:themeColor="text1"/>
                <w:sz w:val="20"/>
                <w:szCs w:val="20"/>
                <w:lang w:val="ru-RU"/>
              </w:rPr>
              <w:t>и народ</w:t>
            </w:r>
            <w:r w:rsidR="004D0A5B" w:rsidRPr="00C91A6B">
              <w:rPr>
                <w:rFonts w:ascii="Times New Roman" w:hAnsi="Times New Roman" w:cs="Times New Roman"/>
                <w:color w:val="000000" w:themeColor="text1"/>
                <w:sz w:val="20"/>
                <w:szCs w:val="20"/>
                <w:lang w:val="ru-RU"/>
              </w:rPr>
              <w:t>ная тема в театре и кино</w:t>
            </w:r>
          </w:p>
        </w:tc>
        <w:tc>
          <w:tcPr>
            <w:tcW w:w="2211" w:type="dxa"/>
          </w:tcPr>
          <w:p w14:paraId="61132E32"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История создания, значение </w:t>
            </w:r>
            <w:r w:rsidR="009152F7" w:rsidRPr="00C91A6B">
              <w:rPr>
                <w:rFonts w:ascii="Times New Roman" w:hAnsi="Times New Roman" w:cs="Times New Roman"/>
                <w:color w:val="000000" w:themeColor="text1"/>
                <w:sz w:val="20"/>
                <w:szCs w:val="20"/>
                <w:lang w:val="ru-RU"/>
              </w:rPr>
              <w:t>музыкаль</w:t>
            </w:r>
            <w:r w:rsidRPr="00C91A6B">
              <w:rPr>
                <w:rFonts w:ascii="Times New Roman" w:hAnsi="Times New Roman" w:cs="Times New Roman"/>
                <w:color w:val="000000" w:themeColor="text1"/>
                <w:sz w:val="20"/>
                <w:szCs w:val="20"/>
                <w:lang w:val="ru-RU"/>
              </w:rPr>
              <w:t xml:space="preserve">но-сценических и экранных </w:t>
            </w:r>
            <w:r w:rsidR="009152F7" w:rsidRPr="00C91A6B">
              <w:rPr>
                <w:rFonts w:ascii="Times New Roman" w:hAnsi="Times New Roman" w:cs="Times New Roman"/>
                <w:color w:val="000000" w:themeColor="text1"/>
                <w:sz w:val="20"/>
                <w:szCs w:val="20"/>
                <w:lang w:val="ru-RU"/>
              </w:rPr>
              <w:t>произведе</w:t>
            </w:r>
            <w:r w:rsidRPr="00C91A6B">
              <w:rPr>
                <w:rFonts w:ascii="Times New Roman" w:hAnsi="Times New Roman" w:cs="Times New Roman"/>
                <w:color w:val="000000" w:themeColor="text1"/>
                <w:sz w:val="20"/>
                <w:szCs w:val="20"/>
                <w:lang w:val="ru-RU"/>
              </w:rPr>
              <w:t xml:space="preserve">ний, посвящённых нашему народу, его истории, теме служения Отечеству. Фрагменты, </w:t>
            </w:r>
            <w:r w:rsidR="009152F7" w:rsidRPr="00C91A6B">
              <w:rPr>
                <w:rFonts w:ascii="Times New Roman" w:hAnsi="Times New Roman" w:cs="Times New Roman"/>
                <w:color w:val="000000" w:themeColor="text1"/>
                <w:sz w:val="20"/>
                <w:szCs w:val="20"/>
                <w:lang w:val="ru-RU"/>
              </w:rPr>
              <w:t>отдель</w:t>
            </w:r>
            <w:r w:rsidRPr="00C91A6B">
              <w:rPr>
                <w:rFonts w:ascii="Times New Roman" w:hAnsi="Times New Roman" w:cs="Times New Roman"/>
                <w:color w:val="000000" w:themeColor="text1"/>
                <w:sz w:val="20"/>
                <w:szCs w:val="20"/>
                <w:lang w:val="ru-RU"/>
              </w:rPr>
              <w:t>ные номера из опер, балетов, музыки</w:t>
            </w:r>
          </w:p>
          <w:p w14:paraId="37E02468"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фильмам</w:t>
            </w:r>
            <w:r w:rsidR="009152F7" w:rsidRPr="00C91A6B">
              <w:rPr>
                <w:rStyle w:val="af2"/>
                <w:rFonts w:ascii="Times New Roman" w:hAnsi="Times New Roman" w:cs="Times New Roman"/>
                <w:color w:val="000000" w:themeColor="text1"/>
                <w:sz w:val="20"/>
                <w:szCs w:val="20"/>
                <w:vertAlign w:val="baseline"/>
                <w:lang w:val="ru-RU"/>
              </w:rPr>
              <w:footnoteReference w:id="39"/>
            </w:r>
          </w:p>
        </w:tc>
        <w:tc>
          <w:tcPr>
            <w:tcW w:w="5602" w:type="dxa"/>
            <w:tcBorders>
              <w:bottom w:val="single" w:sz="6" w:space="0" w:color="231F20"/>
            </w:tcBorders>
          </w:tcPr>
          <w:p w14:paraId="2CE1875E"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Чтение учебных и попу</w:t>
            </w:r>
            <w:r w:rsidR="009152F7" w:rsidRPr="00C91A6B">
              <w:rPr>
                <w:rFonts w:ascii="Times New Roman" w:hAnsi="Times New Roman" w:cs="Times New Roman"/>
                <w:color w:val="000000" w:themeColor="text1"/>
                <w:sz w:val="20"/>
                <w:szCs w:val="20"/>
                <w:lang w:val="ru-RU"/>
              </w:rPr>
              <w:t>лярных текстов об истории созда</w:t>
            </w:r>
            <w:r w:rsidRPr="00C91A6B">
              <w:rPr>
                <w:rFonts w:ascii="Times New Roman" w:hAnsi="Times New Roman" w:cs="Times New Roman"/>
                <w:color w:val="000000" w:themeColor="text1"/>
                <w:sz w:val="20"/>
                <w:szCs w:val="20"/>
                <w:lang w:val="ru-RU"/>
              </w:rPr>
              <w:t>ния патриотических опер, фильмов, о творческих поисках композиторов, создававших к ним музыку. Диалог</w:t>
            </w:r>
          </w:p>
          <w:p w14:paraId="6312F5F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учителем.</w:t>
            </w:r>
          </w:p>
          <w:p w14:paraId="6972F63F"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Просмотр фрагментов </w:t>
            </w:r>
            <w:r w:rsidR="009152F7" w:rsidRPr="00C91A6B">
              <w:rPr>
                <w:rFonts w:ascii="Times New Roman" w:hAnsi="Times New Roman" w:cs="Times New Roman"/>
                <w:color w:val="000000" w:themeColor="text1"/>
                <w:sz w:val="20"/>
                <w:szCs w:val="20"/>
                <w:lang w:val="ru-RU"/>
              </w:rPr>
              <w:t>крупных сценических произведе</w:t>
            </w:r>
            <w:r w:rsidRPr="00C91A6B">
              <w:rPr>
                <w:rFonts w:ascii="Times New Roman" w:hAnsi="Times New Roman" w:cs="Times New Roman"/>
                <w:color w:val="000000" w:themeColor="text1"/>
                <w:sz w:val="20"/>
                <w:szCs w:val="20"/>
                <w:lang w:val="ru-RU"/>
              </w:rPr>
              <w:t>ний, фильмов. Обсуждение характера героев и событий. Проблемная ситуация: зачем нужна серьёзная музыка? Разучивание, исполнение песен о Родине, нашей стране, исторических событиях и подвигах героев.</w:t>
            </w:r>
          </w:p>
          <w:p w14:paraId="7A5DAFD7"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772FCCF4"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театра/кинотеатра — просмотр спектакля/ фильма патриотического содержания.</w:t>
            </w:r>
          </w:p>
          <w:p w14:paraId="7FD6A499" w14:textId="77777777" w:rsidR="009E224D" w:rsidRPr="00C91A6B" w:rsidRDefault="004D0A5B" w:rsidP="00446365">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Участие в концерте, фестивале, конференции </w:t>
            </w:r>
            <w:r w:rsidR="009152F7" w:rsidRPr="00C91A6B">
              <w:rPr>
                <w:rFonts w:ascii="Times New Roman" w:hAnsi="Times New Roman" w:cs="Times New Roman"/>
                <w:color w:val="000000" w:themeColor="text1"/>
                <w:sz w:val="20"/>
                <w:szCs w:val="20"/>
                <w:lang w:val="ru-RU"/>
              </w:rPr>
              <w:t>патриотиче</w:t>
            </w:r>
            <w:r w:rsidRPr="00C91A6B">
              <w:rPr>
                <w:rFonts w:ascii="Times New Roman" w:hAnsi="Times New Roman" w:cs="Times New Roman"/>
                <w:color w:val="000000" w:themeColor="text1"/>
                <w:sz w:val="20"/>
                <w:szCs w:val="20"/>
                <w:lang w:val="ru-RU"/>
              </w:rPr>
              <w:t>ской тематики</w:t>
            </w:r>
          </w:p>
        </w:tc>
      </w:tr>
    </w:tbl>
    <w:p w14:paraId="7DE71A70" w14:textId="77777777" w:rsidR="009E224D" w:rsidRPr="00C91A6B" w:rsidRDefault="009E224D" w:rsidP="00446365">
      <w:pPr>
        <w:tabs>
          <w:tab w:val="left" w:pos="709"/>
        </w:tabs>
        <w:jc w:val="center"/>
        <w:rPr>
          <w:rFonts w:ascii="Times New Roman" w:hAnsi="Times New Roman" w:cs="Times New Roman"/>
          <w:color w:val="000000" w:themeColor="text1"/>
          <w:sz w:val="20"/>
          <w:szCs w:val="20"/>
          <w:lang w:val="ru-RU"/>
        </w:rPr>
        <w:sectPr w:rsidR="009E224D" w:rsidRPr="00C91A6B">
          <w:footerReference w:type="even" r:id="rId41"/>
          <w:footnotePr>
            <w:numRestart w:val="eachPage"/>
          </w:footnotePr>
          <w:pgSz w:w="12020" w:h="7830" w:orient="landscape"/>
          <w:pgMar w:top="640" w:right="600" w:bottom="280" w:left="1020" w:header="0" w:footer="0" w:gutter="0"/>
          <w:cols w:space="720"/>
        </w:sectPr>
      </w:pPr>
    </w:p>
    <w:p w14:paraId="25EE2F47" w14:textId="514B49FA"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8 «Музыка в жизни человека»</w:t>
      </w:r>
    </w:p>
    <w:p w14:paraId="3D98828C" w14:textId="77777777" w:rsidR="009E224D" w:rsidRPr="00C91A6B" w:rsidRDefault="004D0A5B" w:rsidP="0041663B">
      <w:pPr>
        <w:pStyle w:val="a3"/>
        <w:tabs>
          <w:tab w:val="left" w:pos="709"/>
        </w:tabs>
        <w:spacing w:before="4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Главное содержание данного модуля сосредоточено вокруг рефлексивного </w:t>
      </w:r>
      <w:r w:rsidR="009152F7" w:rsidRPr="00C91A6B">
        <w:rPr>
          <w:rFonts w:ascii="Times New Roman" w:hAnsi="Times New Roman" w:cs="Times New Roman"/>
          <w:color w:val="000000" w:themeColor="text1"/>
          <w:lang w:val="ru-RU"/>
        </w:rPr>
        <w:t xml:space="preserve">исследования </w:t>
      </w:r>
      <w:r w:rsidRPr="00C91A6B">
        <w:rPr>
          <w:rFonts w:ascii="Times New Roman" w:hAnsi="Times New Roman" w:cs="Times New Roman"/>
          <w:color w:val="000000" w:themeColor="text1"/>
          <w:lang w:val="ru-RU"/>
        </w:rPr>
        <w:t>обучающимися психологи</w:t>
      </w:r>
      <w:r w:rsidR="009152F7" w:rsidRPr="00C91A6B">
        <w:rPr>
          <w:rFonts w:ascii="Times New Roman" w:hAnsi="Times New Roman" w:cs="Times New Roman"/>
          <w:color w:val="000000" w:themeColor="text1"/>
          <w:lang w:val="ru-RU"/>
        </w:rPr>
        <w:t>ческой связи музыкального искус</w:t>
      </w:r>
      <w:r w:rsidRPr="00C91A6B">
        <w:rPr>
          <w:rFonts w:ascii="Times New Roman" w:hAnsi="Times New Roman" w:cs="Times New Roman"/>
          <w:color w:val="000000" w:themeColor="text1"/>
          <w:lang w:val="ru-RU"/>
        </w:rPr>
        <w:t xml:space="preserve">ства и внутреннего мира человека. Основным результатом его освоения </w:t>
      </w:r>
      <w:r w:rsidR="009152F7" w:rsidRPr="00C91A6B">
        <w:rPr>
          <w:rFonts w:ascii="Times New Roman" w:hAnsi="Times New Roman" w:cs="Times New Roman"/>
          <w:color w:val="000000" w:themeColor="text1"/>
          <w:lang w:val="ru-RU"/>
        </w:rPr>
        <w:t>яв</w:t>
      </w:r>
      <w:r w:rsidRPr="00C91A6B">
        <w:rPr>
          <w:rFonts w:ascii="Times New Roman" w:hAnsi="Times New Roman" w:cs="Times New Roman"/>
          <w:color w:val="000000" w:themeColor="text1"/>
          <w:lang w:val="ru-RU"/>
        </w:rPr>
        <w:t>ляется развитие эмоционального интеллекта школьников, расши</w:t>
      </w:r>
      <w:r w:rsidR="009152F7" w:rsidRPr="00C91A6B">
        <w:rPr>
          <w:rFonts w:ascii="Times New Roman" w:hAnsi="Times New Roman" w:cs="Times New Roman"/>
          <w:color w:val="000000" w:themeColor="text1"/>
          <w:lang w:val="ru-RU"/>
        </w:rPr>
        <w:t>рение спек</w:t>
      </w:r>
      <w:r w:rsidRPr="00C91A6B">
        <w:rPr>
          <w:rFonts w:ascii="Times New Roman" w:hAnsi="Times New Roman" w:cs="Times New Roman"/>
          <w:color w:val="000000" w:themeColor="text1"/>
          <w:lang w:val="ru-RU"/>
        </w:rPr>
        <w:t xml:space="preserve">тра переживаемых чувств и их оттенков, осознание собственных душевных движений, способность к сопереживанию как при восприятии произведений искусства, так и в непосредственном общении с другими людьми. Формы бытования музыки, типичный комплекс выразительных средств </w:t>
      </w:r>
      <w:r w:rsidR="009152F7" w:rsidRPr="00C91A6B">
        <w:rPr>
          <w:rFonts w:ascii="Times New Roman" w:hAnsi="Times New Roman" w:cs="Times New Roman"/>
          <w:color w:val="000000" w:themeColor="text1"/>
          <w:lang w:val="ru-RU"/>
        </w:rPr>
        <w:t>музыкаль</w:t>
      </w:r>
      <w:r w:rsidRPr="00C91A6B">
        <w:rPr>
          <w:rFonts w:ascii="Times New Roman" w:hAnsi="Times New Roman" w:cs="Times New Roman"/>
          <w:color w:val="000000" w:themeColor="text1"/>
          <w:lang w:val="ru-RU"/>
        </w:rPr>
        <w:t xml:space="preserve">ных жанров выступают как обобщённые жизненные ситуации, </w:t>
      </w:r>
      <w:r w:rsidR="009152F7" w:rsidRPr="00C91A6B">
        <w:rPr>
          <w:rFonts w:ascii="Times New Roman" w:hAnsi="Times New Roman" w:cs="Times New Roman"/>
          <w:color w:val="000000" w:themeColor="text1"/>
          <w:lang w:val="ru-RU"/>
        </w:rPr>
        <w:t>порождаю</w:t>
      </w:r>
      <w:r w:rsidRPr="00C91A6B">
        <w:rPr>
          <w:rFonts w:ascii="Times New Roman" w:hAnsi="Times New Roman" w:cs="Times New Roman"/>
          <w:color w:val="000000" w:themeColor="text1"/>
          <w:lang w:val="ru-RU"/>
        </w:rPr>
        <w:t>щие различные чувства и настроения. Сверхзадача модуля — воспитание чувства прекрасного, пробуждение и развитие эстетических потребностей.</w:t>
      </w:r>
    </w:p>
    <w:p w14:paraId="1ED500D7" w14:textId="77777777" w:rsidR="009E224D" w:rsidRPr="00C91A6B" w:rsidRDefault="009E224D" w:rsidP="0041663B">
      <w:pPr>
        <w:pStyle w:val="a3"/>
        <w:tabs>
          <w:tab w:val="left" w:pos="709"/>
        </w:tabs>
        <w:spacing w:before="10"/>
        <w:ind w:left="0" w:right="0" w:firstLine="567"/>
        <w:jc w:val="left"/>
        <w:rPr>
          <w:rFonts w:ascii="Times New Roman" w:hAnsi="Times New Roman" w:cs="Times New Roman"/>
          <w:color w:val="000000" w:themeColor="text1"/>
          <w:lang w:val="ru-RU"/>
        </w:rPr>
      </w:pPr>
    </w:p>
    <w:tbl>
      <w:tblPr>
        <w:tblStyle w:val="TableNormal"/>
        <w:tblW w:w="0" w:type="auto"/>
        <w:tblInd w:w="12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1191"/>
        <w:gridCol w:w="1134"/>
        <w:gridCol w:w="2211"/>
        <w:gridCol w:w="5602"/>
      </w:tblGrid>
      <w:tr w:rsidR="009E224D" w:rsidRPr="00C91A6B" w14:paraId="02FCD6B5" w14:textId="77777777" w:rsidTr="00F91EC0">
        <w:trPr>
          <w:trHeight w:val="748"/>
        </w:trPr>
        <w:tc>
          <w:tcPr>
            <w:tcW w:w="1191" w:type="dxa"/>
          </w:tcPr>
          <w:p w14:paraId="6C8DF29F"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1CA1B8A6"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rPr>
            </w:pPr>
          </w:p>
          <w:p w14:paraId="03356797"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32D3B092"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rPr>
            </w:pPr>
          </w:p>
          <w:p w14:paraId="7E29AB07"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Borders>
              <w:top w:val="single" w:sz="6" w:space="0" w:color="231F20"/>
              <w:bottom w:val="single" w:sz="6" w:space="0" w:color="231F20"/>
            </w:tcBorders>
          </w:tcPr>
          <w:p w14:paraId="1F932228"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rPr>
            </w:pPr>
          </w:p>
          <w:p w14:paraId="6A9220AF"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729907E5" w14:textId="77777777" w:rsidTr="00F91EC0">
        <w:trPr>
          <w:trHeight w:val="2482"/>
        </w:trPr>
        <w:tc>
          <w:tcPr>
            <w:tcW w:w="1191" w:type="dxa"/>
            <w:tcBorders>
              <w:left w:val="single" w:sz="6" w:space="0" w:color="231F20"/>
              <w:bottom w:val="single" w:sz="6" w:space="0" w:color="231F20"/>
              <w:right w:val="single" w:sz="6" w:space="0" w:color="231F20"/>
            </w:tcBorders>
          </w:tcPr>
          <w:p w14:paraId="38C59E4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w:t>
            </w:r>
          </w:p>
          <w:p w14:paraId="10557F9C"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w:t>
            </w:r>
          </w:p>
          <w:p w14:paraId="3B0D332D"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0471255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Красота </w:t>
            </w:r>
            <w:r w:rsidR="009152F7" w:rsidRPr="00C91A6B">
              <w:rPr>
                <w:rFonts w:ascii="Times New Roman" w:hAnsi="Times New Roman" w:cs="Times New Roman"/>
                <w:color w:val="000000" w:themeColor="text1"/>
                <w:sz w:val="20"/>
                <w:szCs w:val="20"/>
              </w:rPr>
              <w:t>и вдохно</w:t>
            </w:r>
            <w:r w:rsidRPr="00C91A6B">
              <w:rPr>
                <w:rFonts w:ascii="Times New Roman" w:hAnsi="Times New Roman" w:cs="Times New Roman"/>
                <w:color w:val="000000" w:themeColor="text1"/>
                <w:sz w:val="20"/>
                <w:szCs w:val="20"/>
              </w:rPr>
              <w:t>вение</w:t>
            </w:r>
          </w:p>
        </w:tc>
        <w:tc>
          <w:tcPr>
            <w:tcW w:w="2211" w:type="dxa"/>
            <w:tcBorders>
              <w:bottom w:val="single" w:sz="6" w:space="0" w:color="231F20"/>
            </w:tcBorders>
          </w:tcPr>
          <w:p w14:paraId="03B1FB8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Стремление человека к красоте</w:t>
            </w:r>
          </w:p>
          <w:p w14:paraId="5E0A649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Особое состояние — вдохновение.</w:t>
            </w:r>
          </w:p>
          <w:p w14:paraId="4FC2082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 — </w:t>
            </w:r>
            <w:r w:rsidR="009152F7" w:rsidRPr="00C91A6B">
              <w:rPr>
                <w:rFonts w:ascii="Times New Roman" w:hAnsi="Times New Roman" w:cs="Times New Roman"/>
                <w:color w:val="000000" w:themeColor="text1"/>
                <w:sz w:val="20"/>
                <w:szCs w:val="20"/>
                <w:lang w:val="ru-RU"/>
              </w:rPr>
              <w:t>возмож</w:t>
            </w:r>
            <w:r w:rsidRPr="00C91A6B">
              <w:rPr>
                <w:rFonts w:ascii="Times New Roman" w:hAnsi="Times New Roman" w:cs="Times New Roman"/>
                <w:color w:val="000000" w:themeColor="text1"/>
                <w:sz w:val="20"/>
                <w:szCs w:val="20"/>
                <w:lang w:val="ru-RU"/>
              </w:rPr>
              <w:t xml:space="preserve">ность вместе </w:t>
            </w:r>
            <w:r w:rsidR="009152F7" w:rsidRPr="00C91A6B">
              <w:rPr>
                <w:rFonts w:ascii="Times New Roman" w:hAnsi="Times New Roman" w:cs="Times New Roman"/>
                <w:color w:val="000000" w:themeColor="text1"/>
                <w:sz w:val="20"/>
                <w:szCs w:val="20"/>
                <w:lang w:val="ru-RU"/>
              </w:rPr>
              <w:t>пережи</w:t>
            </w:r>
            <w:r w:rsidRPr="00C91A6B">
              <w:rPr>
                <w:rFonts w:ascii="Times New Roman" w:hAnsi="Times New Roman" w:cs="Times New Roman"/>
                <w:color w:val="000000" w:themeColor="text1"/>
                <w:sz w:val="20"/>
                <w:szCs w:val="20"/>
                <w:lang w:val="ru-RU"/>
              </w:rPr>
              <w:t xml:space="preserve">вать вдохновение, наслаждаться </w:t>
            </w:r>
            <w:r w:rsidR="009152F7" w:rsidRPr="00C91A6B">
              <w:rPr>
                <w:rFonts w:ascii="Times New Roman" w:hAnsi="Times New Roman" w:cs="Times New Roman"/>
                <w:color w:val="000000" w:themeColor="text1"/>
                <w:sz w:val="20"/>
                <w:szCs w:val="20"/>
                <w:lang w:val="ru-RU"/>
              </w:rPr>
              <w:t>красо</w:t>
            </w:r>
            <w:r w:rsidRPr="00C91A6B">
              <w:rPr>
                <w:rFonts w:ascii="Times New Roman" w:hAnsi="Times New Roman" w:cs="Times New Roman"/>
                <w:color w:val="000000" w:themeColor="text1"/>
                <w:sz w:val="20"/>
                <w:szCs w:val="20"/>
                <w:lang w:val="ru-RU"/>
              </w:rPr>
              <w:t>той.</w:t>
            </w:r>
          </w:p>
          <w:p w14:paraId="61C01124"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Музыкальное еди</w:t>
            </w:r>
            <w:r w:rsidR="009152F7" w:rsidRPr="00C91A6B">
              <w:rPr>
                <w:rFonts w:ascii="Times New Roman" w:hAnsi="Times New Roman" w:cs="Times New Roman"/>
                <w:color w:val="000000" w:themeColor="text1"/>
                <w:sz w:val="20"/>
                <w:szCs w:val="20"/>
                <w:lang w:val="ru-RU"/>
              </w:rPr>
              <w:t>н</w:t>
            </w:r>
            <w:r w:rsidRPr="00C91A6B">
              <w:rPr>
                <w:rFonts w:ascii="Times New Roman" w:hAnsi="Times New Roman" w:cs="Times New Roman"/>
                <w:color w:val="000000" w:themeColor="text1"/>
                <w:sz w:val="20"/>
                <w:szCs w:val="20"/>
                <w:lang w:val="ru-RU"/>
              </w:rPr>
              <w:t>ство людей — хор, хоровод</w:t>
            </w:r>
          </w:p>
        </w:tc>
        <w:tc>
          <w:tcPr>
            <w:tcW w:w="5602" w:type="dxa"/>
            <w:tcBorders>
              <w:top w:val="single" w:sz="6" w:space="0" w:color="231F20"/>
              <w:bottom w:val="single" w:sz="6" w:space="0" w:color="231F20"/>
            </w:tcBorders>
          </w:tcPr>
          <w:p w14:paraId="205E82C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Диалог с учителем о значении красоты и вдохновения в жизни человека.</w:t>
            </w:r>
          </w:p>
          <w:p w14:paraId="64CBA09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музыки, концентрация на её восприятии, своём внутреннем состоянии.</w:t>
            </w:r>
          </w:p>
          <w:p w14:paraId="72DCF00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Двигательная импровизация под музыку лирического характера «Цветы распускаются под музыку».</w:t>
            </w:r>
          </w:p>
          <w:p w14:paraId="20F17D0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Выстраивание хорового унисона — вокального и </w:t>
            </w:r>
            <w:r w:rsidR="009152F7" w:rsidRPr="00C91A6B">
              <w:rPr>
                <w:rFonts w:ascii="Times New Roman" w:hAnsi="Times New Roman" w:cs="Times New Roman"/>
                <w:color w:val="000000" w:themeColor="text1"/>
                <w:sz w:val="20"/>
                <w:szCs w:val="20"/>
                <w:lang w:val="ru-RU"/>
              </w:rPr>
              <w:t>психоло</w:t>
            </w:r>
            <w:r w:rsidRPr="00C91A6B">
              <w:rPr>
                <w:rFonts w:ascii="Times New Roman" w:hAnsi="Times New Roman" w:cs="Times New Roman"/>
                <w:color w:val="000000" w:themeColor="text1"/>
                <w:sz w:val="20"/>
                <w:szCs w:val="20"/>
                <w:lang w:val="ru-RU"/>
              </w:rPr>
              <w:t>гического. Одновременное взятие и снятие звука, навыки певческого дыхания по руке дирижёра.</w:t>
            </w:r>
          </w:p>
          <w:p w14:paraId="6B568E2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красивой песни. </w:t>
            </w: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Разучивание хоровода, социальные танцы</w:t>
            </w:r>
          </w:p>
        </w:tc>
      </w:tr>
      <w:tr w:rsidR="009E224D" w:rsidRPr="00C91A6B" w14:paraId="7D3430B0" w14:textId="77777777" w:rsidTr="00F91EC0">
        <w:trPr>
          <w:trHeight w:val="758"/>
        </w:trPr>
        <w:tc>
          <w:tcPr>
            <w:tcW w:w="1191" w:type="dxa"/>
          </w:tcPr>
          <w:p w14:paraId="6233B817"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752A247E" w14:textId="77777777" w:rsidR="009E224D" w:rsidRPr="00C91A6B" w:rsidRDefault="009E224D" w:rsidP="00F91EC0">
            <w:pPr>
              <w:pStyle w:val="TableParagraph"/>
              <w:tabs>
                <w:tab w:val="left" w:pos="709"/>
              </w:tabs>
              <w:jc w:val="center"/>
              <w:rPr>
                <w:rFonts w:ascii="Times New Roman" w:hAnsi="Times New Roman" w:cs="Times New Roman"/>
                <w:i/>
                <w:color w:val="000000" w:themeColor="text1"/>
                <w:sz w:val="20"/>
                <w:szCs w:val="20"/>
              </w:rPr>
            </w:pPr>
          </w:p>
          <w:p w14:paraId="6CC6E351"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250B89D9" w14:textId="77777777" w:rsidR="009E224D" w:rsidRPr="00C91A6B" w:rsidRDefault="009E224D" w:rsidP="00F91EC0">
            <w:pPr>
              <w:pStyle w:val="TableParagraph"/>
              <w:tabs>
                <w:tab w:val="left" w:pos="709"/>
              </w:tabs>
              <w:jc w:val="center"/>
              <w:rPr>
                <w:rFonts w:ascii="Times New Roman" w:hAnsi="Times New Roman" w:cs="Times New Roman"/>
                <w:i/>
                <w:color w:val="000000" w:themeColor="text1"/>
                <w:sz w:val="20"/>
                <w:szCs w:val="20"/>
              </w:rPr>
            </w:pPr>
          </w:p>
          <w:p w14:paraId="46B40134"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029F0AA6" w14:textId="77777777" w:rsidR="009E224D" w:rsidRPr="00C91A6B" w:rsidRDefault="009E224D" w:rsidP="00F91EC0">
            <w:pPr>
              <w:pStyle w:val="TableParagraph"/>
              <w:tabs>
                <w:tab w:val="left" w:pos="709"/>
              </w:tabs>
              <w:jc w:val="center"/>
              <w:rPr>
                <w:rFonts w:ascii="Times New Roman" w:hAnsi="Times New Roman" w:cs="Times New Roman"/>
                <w:i/>
                <w:color w:val="000000" w:themeColor="text1"/>
                <w:sz w:val="20"/>
                <w:szCs w:val="20"/>
              </w:rPr>
            </w:pPr>
          </w:p>
          <w:p w14:paraId="2A684538"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39CE79C6" w14:textId="77777777" w:rsidTr="00F91EC0">
        <w:trPr>
          <w:trHeight w:val="2639"/>
        </w:trPr>
        <w:tc>
          <w:tcPr>
            <w:tcW w:w="1191" w:type="dxa"/>
            <w:tcBorders>
              <w:left w:val="single" w:sz="6" w:space="0" w:color="231F20"/>
              <w:right w:val="single" w:sz="6" w:space="0" w:color="231F20"/>
            </w:tcBorders>
          </w:tcPr>
          <w:p w14:paraId="563CBB6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w:t>
            </w:r>
          </w:p>
          <w:p w14:paraId="72ED8AB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1DEFB92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109F7812" w14:textId="77777777" w:rsidR="009E224D" w:rsidRPr="00C91A6B" w:rsidRDefault="009152F7"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w:t>
            </w:r>
            <w:r w:rsidR="004D0A5B" w:rsidRPr="00C91A6B">
              <w:rPr>
                <w:rFonts w:ascii="Times New Roman" w:hAnsi="Times New Roman" w:cs="Times New Roman"/>
                <w:color w:val="000000" w:themeColor="text1"/>
                <w:sz w:val="20"/>
                <w:szCs w:val="20"/>
              </w:rPr>
              <w:t>кальные пейзажи</w:t>
            </w:r>
          </w:p>
        </w:tc>
        <w:tc>
          <w:tcPr>
            <w:tcW w:w="2211" w:type="dxa"/>
          </w:tcPr>
          <w:p w14:paraId="50CE0F0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Образы природы в музыке. Настроение музыкальных </w:t>
            </w:r>
            <w:r w:rsidR="009152F7" w:rsidRPr="00C91A6B">
              <w:rPr>
                <w:rFonts w:ascii="Times New Roman" w:hAnsi="Times New Roman" w:cs="Times New Roman"/>
                <w:color w:val="000000" w:themeColor="text1"/>
                <w:sz w:val="20"/>
                <w:szCs w:val="20"/>
                <w:lang w:val="ru-RU"/>
              </w:rPr>
              <w:t>пейза</w:t>
            </w:r>
            <w:r w:rsidRPr="00C91A6B">
              <w:rPr>
                <w:rFonts w:ascii="Times New Roman" w:hAnsi="Times New Roman" w:cs="Times New Roman"/>
                <w:color w:val="000000" w:themeColor="text1"/>
                <w:sz w:val="20"/>
                <w:szCs w:val="20"/>
                <w:lang w:val="ru-RU"/>
              </w:rPr>
              <w:t xml:space="preserve">жей. Чувства </w:t>
            </w:r>
            <w:r w:rsidR="009152F7" w:rsidRPr="00C91A6B">
              <w:rPr>
                <w:rFonts w:ascii="Times New Roman" w:hAnsi="Times New Roman" w:cs="Times New Roman"/>
                <w:color w:val="000000" w:themeColor="text1"/>
                <w:sz w:val="20"/>
                <w:szCs w:val="20"/>
                <w:lang w:val="ru-RU"/>
              </w:rPr>
              <w:t>челове</w:t>
            </w:r>
            <w:r w:rsidRPr="00C91A6B">
              <w:rPr>
                <w:rFonts w:ascii="Times New Roman" w:hAnsi="Times New Roman" w:cs="Times New Roman"/>
                <w:color w:val="000000" w:themeColor="text1"/>
                <w:sz w:val="20"/>
                <w:szCs w:val="20"/>
                <w:lang w:val="ru-RU"/>
              </w:rPr>
              <w:t>ка, любующегося природой. Музыка — выражение глубоких чувств, тонких оттенков настроения, которые трудно передать словами</w:t>
            </w:r>
          </w:p>
        </w:tc>
        <w:tc>
          <w:tcPr>
            <w:tcW w:w="5602" w:type="dxa"/>
            <w:tcBorders>
              <w:bottom w:val="single" w:sz="6" w:space="0" w:color="231F20"/>
            </w:tcBorders>
          </w:tcPr>
          <w:p w14:paraId="0C2333C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произведений программной музыки, </w:t>
            </w:r>
            <w:r w:rsidR="009152F7" w:rsidRPr="00C91A6B">
              <w:rPr>
                <w:rFonts w:ascii="Times New Roman" w:hAnsi="Times New Roman" w:cs="Times New Roman"/>
                <w:color w:val="000000" w:themeColor="text1"/>
                <w:sz w:val="20"/>
                <w:szCs w:val="20"/>
                <w:lang w:val="ru-RU"/>
              </w:rPr>
              <w:t>посвящён</w:t>
            </w:r>
            <w:r w:rsidRPr="00C91A6B">
              <w:rPr>
                <w:rFonts w:ascii="Times New Roman" w:hAnsi="Times New Roman" w:cs="Times New Roman"/>
                <w:color w:val="000000" w:themeColor="text1"/>
                <w:sz w:val="20"/>
                <w:szCs w:val="20"/>
                <w:lang w:val="ru-RU"/>
              </w:rPr>
              <w:t>ной образам природы. Подбор эпитетов для описания настроения, характера музыки. Сопоставление музыки</w:t>
            </w:r>
          </w:p>
          <w:p w14:paraId="3D85D73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произведениями изобразительного искусства. Двигательная импровизация, пластическое интонирование. Разучивание, одухотво</w:t>
            </w:r>
            <w:r w:rsidR="009152F7" w:rsidRPr="00C91A6B">
              <w:rPr>
                <w:rFonts w:ascii="Times New Roman" w:hAnsi="Times New Roman" w:cs="Times New Roman"/>
                <w:color w:val="000000" w:themeColor="text1"/>
                <w:sz w:val="20"/>
                <w:szCs w:val="20"/>
                <w:lang w:val="ru-RU"/>
              </w:rPr>
              <w:t>ренное исполнение песен о приро</w:t>
            </w:r>
            <w:r w:rsidRPr="00C91A6B">
              <w:rPr>
                <w:rFonts w:ascii="Times New Roman" w:hAnsi="Times New Roman" w:cs="Times New Roman"/>
                <w:color w:val="000000" w:themeColor="text1"/>
                <w:sz w:val="20"/>
                <w:szCs w:val="20"/>
                <w:lang w:val="ru-RU"/>
              </w:rPr>
              <w:t>де, её красоте.</w:t>
            </w:r>
          </w:p>
          <w:p w14:paraId="529D6FB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7CD344B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Рисование «услышанных» пейзажей и/или абстрактная живопись — передача настроения цветом, точками, линиями.</w:t>
            </w:r>
          </w:p>
          <w:p w14:paraId="5000627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Игра-импровизация «Угадай моё настроение»</w:t>
            </w:r>
          </w:p>
        </w:tc>
      </w:tr>
      <w:tr w:rsidR="009E224D" w:rsidRPr="00025104" w14:paraId="21D0D1BE" w14:textId="77777777" w:rsidTr="00F91EC0">
        <w:trPr>
          <w:trHeight w:val="2637"/>
        </w:trPr>
        <w:tc>
          <w:tcPr>
            <w:tcW w:w="1191" w:type="dxa"/>
            <w:tcBorders>
              <w:left w:val="single" w:sz="6" w:space="0" w:color="231F20"/>
              <w:bottom w:val="single" w:sz="6" w:space="0" w:color="231F20"/>
              <w:right w:val="single" w:sz="6" w:space="0" w:color="231F20"/>
            </w:tcBorders>
          </w:tcPr>
          <w:p w14:paraId="4122752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w:t>
            </w:r>
          </w:p>
          <w:p w14:paraId="61F512F0"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11E45CC1"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00C70A3F" w14:textId="77777777" w:rsidR="009E224D" w:rsidRPr="00C91A6B" w:rsidRDefault="009152F7"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w:t>
            </w:r>
            <w:r w:rsidR="004D0A5B" w:rsidRPr="00C91A6B">
              <w:rPr>
                <w:rFonts w:ascii="Times New Roman" w:hAnsi="Times New Roman" w:cs="Times New Roman"/>
                <w:color w:val="000000" w:themeColor="text1"/>
                <w:sz w:val="20"/>
                <w:szCs w:val="20"/>
              </w:rPr>
              <w:t>кальные портреты</w:t>
            </w:r>
          </w:p>
        </w:tc>
        <w:tc>
          <w:tcPr>
            <w:tcW w:w="2211" w:type="dxa"/>
            <w:tcBorders>
              <w:bottom w:val="single" w:sz="6" w:space="0" w:color="231F20"/>
            </w:tcBorders>
          </w:tcPr>
          <w:p w14:paraId="6EE0B3D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 передающая образ человека,</w:t>
            </w:r>
          </w:p>
          <w:p w14:paraId="3D60AF67"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его походку, движения, характер, манеру речи.</w:t>
            </w:r>
          </w:p>
          <w:p w14:paraId="4135D584"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«Портреты», выраженные</w:t>
            </w:r>
          </w:p>
          <w:p w14:paraId="494CED4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музыкальных интонациях</w:t>
            </w:r>
          </w:p>
        </w:tc>
        <w:tc>
          <w:tcPr>
            <w:tcW w:w="5602" w:type="dxa"/>
            <w:tcBorders>
              <w:top w:val="single" w:sz="6" w:space="0" w:color="231F20"/>
              <w:bottom w:val="single" w:sz="6" w:space="0" w:color="231F20"/>
            </w:tcBorders>
          </w:tcPr>
          <w:p w14:paraId="2737FC8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Слушание произведений вокальной, программной </w:t>
            </w:r>
            <w:r w:rsidR="009152F7" w:rsidRPr="00C91A6B">
              <w:rPr>
                <w:rFonts w:ascii="Times New Roman" w:hAnsi="Times New Roman" w:cs="Times New Roman"/>
                <w:color w:val="000000" w:themeColor="text1"/>
                <w:sz w:val="20"/>
                <w:szCs w:val="20"/>
                <w:lang w:val="ru-RU"/>
              </w:rPr>
              <w:t>инстру</w:t>
            </w:r>
            <w:r w:rsidRPr="00C91A6B">
              <w:rPr>
                <w:rFonts w:ascii="Times New Roman" w:hAnsi="Times New Roman" w:cs="Times New Roman"/>
                <w:color w:val="000000" w:themeColor="text1"/>
                <w:sz w:val="20"/>
                <w:szCs w:val="20"/>
                <w:lang w:val="ru-RU"/>
              </w:rPr>
              <w:t xml:space="preserve">ментальной музыки, посвящённой образам людей, </w:t>
            </w:r>
            <w:r w:rsidR="009152F7" w:rsidRPr="00C91A6B">
              <w:rPr>
                <w:rFonts w:ascii="Times New Roman" w:hAnsi="Times New Roman" w:cs="Times New Roman"/>
                <w:color w:val="000000" w:themeColor="text1"/>
                <w:sz w:val="20"/>
                <w:szCs w:val="20"/>
                <w:lang w:val="ru-RU"/>
              </w:rPr>
              <w:t>сказоч</w:t>
            </w:r>
            <w:r w:rsidRPr="00C91A6B">
              <w:rPr>
                <w:rFonts w:ascii="Times New Roman" w:hAnsi="Times New Roman" w:cs="Times New Roman"/>
                <w:color w:val="000000" w:themeColor="text1"/>
                <w:sz w:val="20"/>
                <w:szCs w:val="20"/>
                <w:lang w:val="ru-RU"/>
              </w:rPr>
              <w:t>ных персонажей. Подбо</w:t>
            </w:r>
            <w:r w:rsidR="009152F7" w:rsidRPr="00C91A6B">
              <w:rPr>
                <w:rFonts w:ascii="Times New Roman" w:hAnsi="Times New Roman" w:cs="Times New Roman"/>
                <w:color w:val="000000" w:themeColor="text1"/>
                <w:sz w:val="20"/>
                <w:szCs w:val="20"/>
                <w:lang w:val="ru-RU"/>
              </w:rPr>
              <w:t>р эпитетов для описания настрое</w:t>
            </w:r>
            <w:r w:rsidRPr="00C91A6B">
              <w:rPr>
                <w:rFonts w:ascii="Times New Roman" w:hAnsi="Times New Roman" w:cs="Times New Roman"/>
                <w:color w:val="000000" w:themeColor="text1"/>
                <w:sz w:val="20"/>
                <w:szCs w:val="20"/>
                <w:lang w:val="ru-RU"/>
              </w:rPr>
              <w:t>ния, характера музыки. Сопоставление музыки с произведениями изобразительного искусства.</w:t>
            </w:r>
          </w:p>
          <w:p w14:paraId="29DFE6A4"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Двигательная импровизация в образе героя музыкального произведения.</w:t>
            </w:r>
          </w:p>
          <w:p w14:paraId="0D9FF760"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харáктерное исполнение песни — </w:t>
            </w:r>
            <w:r w:rsidR="009152F7" w:rsidRPr="00C91A6B">
              <w:rPr>
                <w:rFonts w:ascii="Times New Roman" w:hAnsi="Times New Roman" w:cs="Times New Roman"/>
                <w:color w:val="000000" w:themeColor="text1"/>
                <w:sz w:val="20"/>
                <w:szCs w:val="20"/>
                <w:lang w:val="ru-RU"/>
              </w:rPr>
              <w:t>портрет</w:t>
            </w:r>
            <w:r w:rsidRPr="00C91A6B">
              <w:rPr>
                <w:rFonts w:ascii="Times New Roman" w:hAnsi="Times New Roman" w:cs="Times New Roman"/>
                <w:color w:val="000000" w:themeColor="text1"/>
                <w:sz w:val="20"/>
                <w:szCs w:val="20"/>
                <w:lang w:val="ru-RU"/>
              </w:rPr>
              <w:t>ной зарисовки.</w:t>
            </w:r>
          </w:p>
          <w:p w14:paraId="4CE1D087"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E099CC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Рисование, лепка героя музыкального произведения. Игра-импровизация «Угадай мой характер».</w:t>
            </w:r>
          </w:p>
        </w:tc>
      </w:tr>
      <w:tr w:rsidR="009E224D" w:rsidRPr="00025104" w14:paraId="4E9B3464" w14:textId="77777777" w:rsidTr="00F91EC0">
        <w:trPr>
          <w:trHeight w:val="553"/>
        </w:trPr>
        <w:tc>
          <w:tcPr>
            <w:tcW w:w="1191" w:type="dxa"/>
          </w:tcPr>
          <w:p w14:paraId="68EFFD5A"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9D75856"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lang w:val="ru-RU"/>
              </w:rPr>
            </w:pPr>
          </w:p>
        </w:tc>
        <w:tc>
          <w:tcPr>
            <w:tcW w:w="2211" w:type="dxa"/>
          </w:tcPr>
          <w:p w14:paraId="3564B1A3"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lang w:val="ru-RU"/>
              </w:rPr>
            </w:pPr>
          </w:p>
        </w:tc>
        <w:tc>
          <w:tcPr>
            <w:tcW w:w="5602" w:type="dxa"/>
          </w:tcPr>
          <w:p w14:paraId="72FF7E3F"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Инсценировка — импровизация в жанре </w:t>
            </w:r>
            <w:r w:rsidR="009152F7" w:rsidRPr="00C91A6B">
              <w:rPr>
                <w:rFonts w:ascii="Times New Roman" w:hAnsi="Times New Roman" w:cs="Times New Roman"/>
                <w:color w:val="000000" w:themeColor="text1"/>
                <w:sz w:val="20"/>
                <w:szCs w:val="20"/>
                <w:lang w:val="ru-RU"/>
              </w:rPr>
              <w:t>кукольного/тене</w:t>
            </w:r>
            <w:r w:rsidRPr="00C91A6B">
              <w:rPr>
                <w:rFonts w:ascii="Times New Roman" w:hAnsi="Times New Roman" w:cs="Times New Roman"/>
                <w:color w:val="000000" w:themeColor="text1"/>
                <w:sz w:val="20"/>
                <w:szCs w:val="20"/>
                <w:lang w:val="ru-RU"/>
              </w:rPr>
              <w:t>вого театра с помощью кукол, силуэтов и др.</w:t>
            </w:r>
          </w:p>
        </w:tc>
      </w:tr>
      <w:tr w:rsidR="009E224D" w:rsidRPr="00025104" w14:paraId="36437703" w14:textId="77777777" w:rsidTr="00F91EC0">
        <w:trPr>
          <w:trHeight w:val="2550"/>
        </w:trPr>
        <w:tc>
          <w:tcPr>
            <w:tcW w:w="1191" w:type="dxa"/>
            <w:tcBorders>
              <w:left w:val="single" w:sz="6" w:space="0" w:color="231F20"/>
              <w:right w:val="single" w:sz="6" w:space="0" w:color="231F20"/>
            </w:tcBorders>
          </w:tcPr>
          <w:p w14:paraId="3335C3C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w:t>
            </w:r>
          </w:p>
          <w:p w14:paraId="30A3C4BE"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15BF69A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Borders>
              <w:left w:val="single" w:sz="6" w:space="0" w:color="231F20"/>
            </w:tcBorders>
          </w:tcPr>
          <w:p w14:paraId="6B449064"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Какой же праздник без музыки?</w:t>
            </w:r>
          </w:p>
        </w:tc>
        <w:tc>
          <w:tcPr>
            <w:tcW w:w="2211" w:type="dxa"/>
          </w:tcPr>
          <w:p w14:paraId="4064480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 создающая настроение праздника</w:t>
            </w:r>
            <w:r w:rsidR="009152F7" w:rsidRPr="00C91A6B">
              <w:rPr>
                <w:rStyle w:val="af2"/>
                <w:rFonts w:ascii="Times New Roman" w:hAnsi="Times New Roman" w:cs="Times New Roman"/>
                <w:color w:val="000000" w:themeColor="text1"/>
                <w:sz w:val="20"/>
                <w:szCs w:val="20"/>
                <w:vertAlign w:val="baseline"/>
                <w:lang w:val="ru-RU"/>
              </w:rPr>
              <w:footnoteReference w:id="40"/>
            </w:r>
            <w:r w:rsidRPr="00C91A6B">
              <w:rPr>
                <w:rFonts w:ascii="Times New Roman" w:hAnsi="Times New Roman" w:cs="Times New Roman"/>
                <w:color w:val="000000" w:themeColor="text1"/>
                <w:sz w:val="20"/>
                <w:szCs w:val="20"/>
                <w:lang w:val="ru-RU"/>
              </w:rPr>
              <w:t>.</w:t>
            </w:r>
          </w:p>
          <w:p w14:paraId="622C56E9"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 в цирке,</w:t>
            </w:r>
          </w:p>
          <w:p w14:paraId="5A0F1A1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 уличном шествии, спортивном празднике</w:t>
            </w:r>
          </w:p>
        </w:tc>
        <w:tc>
          <w:tcPr>
            <w:tcW w:w="5602" w:type="dxa"/>
            <w:tcBorders>
              <w:bottom w:val="single" w:sz="6" w:space="0" w:color="231F20"/>
            </w:tcBorders>
          </w:tcPr>
          <w:p w14:paraId="106897FC"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Диалог с учителем о значении музыки на празднике. Слушание произведений торжественного, праздничного характера. «Дирижирование» фрагментами произведений. Конкурс на лучшего «дирижёра».</w:t>
            </w:r>
          </w:p>
          <w:p w14:paraId="179B57C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 исполнение тематических песен к </w:t>
            </w:r>
            <w:r w:rsidR="009152F7" w:rsidRPr="00C91A6B">
              <w:rPr>
                <w:rFonts w:ascii="Times New Roman" w:hAnsi="Times New Roman" w:cs="Times New Roman"/>
                <w:color w:val="000000" w:themeColor="text1"/>
                <w:sz w:val="20"/>
                <w:szCs w:val="20"/>
                <w:lang w:val="ru-RU"/>
              </w:rPr>
              <w:t>ближай</w:t>
            </w:r>
            <w:r w:rsidRPr="00C91A6B">
              <w:rPr>
                <w:rFonts w:ascii="Times New Roman" w:hAnsi="Times New Roman" w:cs="Times New Roman"/>
                <w:color w:val="000000" w:themeColor="text1"/>
                <w:sz w:val="20"/>
                <w:szCs w:val="20"/>
                <w:lang w:val="ru-RU"/>
              </w:rPr>
              <w:t>шему празднику.</w:t>
            </w:r>
          </w:p>
          <w:p w14:paraId="3D83D7E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Проблемная ситуация: почему на праздниках обязательно звучит музыка?</w:t>
            </w:r>
          </w:p>
          <w:p w14:paraId="05FE3B2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530A55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Запись видеооткрытки с музыкальным поздравлением. Групповые творческие шутливые двигательные </w:t>
            </w:r>
            <w:r w:rsidR="009152F7" w:rsidRPr="00C91A6B">
              <w:rPr>
                <w:rFonts w:ascii="Times New Roman" w:hAnsi="Times New Roman" w:cs="Times New Roman"/>
                <w:color w:val="000000" w:themeColor="text1"/>
                <w:sz w:val="20"/>
                <w:szCs w:val="20"/>
                <w:lang w:val="ru-RU"/>
              </w:rPr>
              <w:t>импрови</w:t>
            </w:r>
            <w:r w:rsidRPr="00C91A6B">
              <w:rPr>
                <w:rFonts w:ascii="Times New Roman" w:hAnsi="Times New Roman" w:cs="Times New Roman"/>
                <w:color w:val="000000" w:themeColor="text1"/>
                <w:sz w:val="20"/>
                <w:szCs w:val="20"/>
                <w:lang w:val="ru-RU"/>
              </w:rPr>
              <w:t>зации «Цирковая труппа»</w:t>
            </w:r>
          </w:p>
        </w:tc>
      </w:tr>
      <w:tr w:rsidR="009E224D" w:rsidRPr="00025104" w14:paraId="565E5DFE" w14:textId="77777777" w:rsidTr="00F91EC0">
        <w:trPr>
          <w:trHeight w:val="1748"/>
        </w:trPr>
        <w:tc>
          <w:tcPr>
            <w:tcW w:w="1191" w:type="dxa"/>
            <w:tcBorders>
              <w:left w:val="single" w:sz="6" w:space="0" w:color="231F20"/>
            </w:tcBorders>
          </w:tcPr>
          <w:p w14:paraId="55396C5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w:t>
            </w:r>
          </w:p>
          <w:p w14:paraId="16FEB6B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44B4C4F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65F588A1"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Танцы, игры и веселье</w:t>
            </w:r>
          </w:p>
        </w:tc>
        <w:tc>
          <w:tcPr>
            <w:tcW w:w="2211" w:type="dxa"/>
          </w:tcPr>
          <w:p w14:paraId="17877237"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 — игра звуками.</w:t>
            </w:r>
          </w:p>
          <w:p w14:paraId="423566C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Танец — искусство</w:t>
            </w:r>
          </w:p>
          <w:p w14:paraId="15B475A7"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 радость движения. </w:t>
            </w:r>
            <w:r w:rsidRPr="00C91A6B">
              <w:rPr>
                <w:rFonts w:ascii="Times New Roman" w:hAnsi="Times New Roman" w:cs="Times New Roman"/>
                <w:color w:val="000000" w:themeColor="text1"/>
                <w:sz w:val="20"/>
                <w:szCs w:val="20"/>
              </w:rPr>
              <w:t xml:space="preserve">Примеры </w:t>
            </w:r>
            <w:r w:rsidR="009152F7" w:rsidRPr="00C91A6B">
              <w:rPr>
                <w:rFonts w:ascii="Times New Roman" w:hAnsi="Times New Roman" w:cs="Times New Roman"/>
                <w:color w:val="000000" w:themeColor="text1"/>
                <w:sz w:val="20"/>
                <w:szCs w:val="20"/>
              </w:rPr>
              <w:t>популяр</w:t>
            </w:r>
            <w:r w:rsidRPr="00C91A6B">
              <w:rPr>
                <w:rFonts w:ascii="Times New Roman" w:hAnsi="Times New Roman" w:cs="Times New Roman"/>
                <w:color w:val="000000" w:themeColor="text1"/>
                <w:sz w:val="20"/>
                <w:szCs w:val="20"/>
              </w:rPr>
              <w:t>ных танцев</w:t>
            </w:r>
            <w:r w:rsidR="009152F7" w:rsidRPr="00C91A6B">
              <w:rPr>
                <w:rStyle w:val="af2"/>
                <w:rFonts w:ascii="Times New Roman" w:hAnsi="Times New Roman" w:cs="Times New Roman"/>
                <w:color w:val="000000" w:themeColor="text1"/>
                <w:sz w:val="20"/>
                <w:szCs w:val="20"/>
                <w:vertAlign w:val="baseline"/>
              </w:rPr>
              <w:footnoteReference w:id="41"/>
            </w:r>
          </w:p>
        </w:tc>
        <w:tc>
          <w:tcPr>
            <w:tcW w:w="5602" w:type="dxa"/>
            <w:tcBorders>
              <w:top w:val="single" w:sz="6" w:space="0" w:color="231F20"/>
              <w:bottom w:val="single" w:sz="6" w:space="0" w:color="231F20"/>
            </w:tcBorders>
          </w:tcPr>
          <w:p w14:paraId="4712323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исполнение музыки скерцозного характера. Разучивание, исполнение танцевальных движений.</w:t>
            </w:r>
          </w:p>
          <w:p w14:paraId="201DBB81"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Танец-игра.</w:t>
            </w:r>
          </w:p>
          <w:p w14:paraId="2FAF14F0"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Рефлексия собственного эмоционального состояния после участия в танцевальных композициях и импровизациях. Проблемная ситуация: зачем люди танцуют?</w:t>
            </w:r>
          </w:p>
          <w:p w14:paraId="6AC30331"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Вокальная, инструментальная, ритмическая </w:t>
            </w:r>
            <w:r w:rsidR="009152F7" w:rsidRPr="00C91A6B">
              <w:rPr>
                <w:rFonts w:ascii="Times New Roman" w:hAnsi="Times New Roman" w:cs="Times New Roman"/>
                <w:color w:val="000000" w:themeColor="text1"/>
                <w:sz w:val="20"/>
                <w:szCs w:val="20"/>
                <w:lang w:val="ru-RU"/>
              </w:rPr>
              <w:t>импровиза</w:t>
            </w:r>
            <w:r w:rsidRPr="00C91A6B">
              <w:rPr>
                <w:rFonts w:ascii="Times New Roman" w:hAnsi="Times New Roman" w:cs="Times New Roman"/>
                <w:color w:val="000000" w:themeColor="text1"/>
                <w:sz w:val="20"/>
                <w:szCs w:val="20"/>
                <w:lang w:val="ru-RU"/>
              </w:rPr>
              <w:t>ция в стиле определённого танцевального жанра.</w:t>
            </w:r>
          </w:p>
        </w:tc>
      </w:tr>
      <w:tr w:rsidR="009E224D" w:rsidRPr="00C91A6B" w14:paraId="7321C264" w14:textId="77777777" w:rsidTr="00F91EC0">
        <w:trPr>
          <w:trHeight w:val="758"/>
        </w:trPr>
        <w:tc>
          <w:tcPr>
            <w:tcW w:w="1191" w:type="dxa"/>
          </w:tcPr>
          <w:p w14:paraId="09DDD4D3"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блока, кол-во часов</w:t>
            </w:r>
          </w:p>
        </w:tc>
        <w:tc>
          <w:tcPr>
            <w:tcW w:w="1134" w:type="dxa"/>
          </w:tcPr>
          <w:p w14:paraId="1E3A5694" w14:textId="77777777" w:rsidR="009E224D" w:rsidRPr="00C91A6B" w:rsidRDefault="009E224D" w:rsidP="00F91EC0">
            <w:pPr>
              <w:pStyle w:val="TableParagraph"/>
              <w:tabs>
                <w:tab w:val="left" w:pos="709"/>
              </w:tabs>
              <w:jc w:val="center"/>
              <w:rPr>
                <w:rFonts w:ascii="Times New Roman" w:hAnsi="Times New Roman" w:cs="Times New Roman"/>
                <w:i/>
                <w:color w:val="000000" w:themeColor="text1"/>
                <w:sz w:val="20"/>
                <w:szCs w:val="20"/>
              </w:rPr>
            </w:pPr>
          </w:p>
          <w:p w14:paraId="3F1840E2"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Тема</w:t>
            </w:r>
          </w:p>
        </w:tc>
        <w:tc>
          <w:tcPr>
            <w:tcW w:w="2211" w:type="dxa"/>
          </w:tcPr>
          <w:p w14:paraId="207E0521" w14:textId="77777777" w:rsidR="009E224D" w:rsidRPr="00C91A6B" w:rsidRDefault="009E224D" w:rsidP="00F91EC0">
            <w:pPr>
              <w:pStyle w:val="TableParagraph"/>
              <w:tabs>
                <w:tab w:val="left" w:pos="709"/>
              </w:tabs>
              <w:jc w:val="center"/>
              <w:rPr>
                <w:rFonts w:ascii="Times New Roman" w:hAnsi="Times New Roman" w:cs="Times New Roman"/>
                <w:i/>
                <w:color w:val="000000" w:themeColor="text1"/>
                <w:sz w:val="20"/>
                <w:szCs w:val="20"/>
              </w:rPr>
            </w:pPr>
          </w:p>
          <w:p w14:paraId="1D979377"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Содержание</w:t>
            </w:r>
          </w:p>
        </w:tc>
        <w:tc>
          <w:tcPr>
            <w:tcW w:w="5602" w:type="dxa"/>
          </w:tcPr>
          <w:p w14:paraId="5B00F2DA" w14:textId="77777777" w:rsidR="009E224D" w:rsidRPr="00C91A6B" w:rsidRDefault="009E224D" w:rsidP="00F91EC0">
            <w:pPr>
              <w:pStyle w:val="TableParagraph"/>
              <w:tabs>
                <w:tab w:val="left" w:pos="709"/>
              </w:tabs>
              <w:jc w:val="center"/>
              <w:rPr>
                <w:rFonts w:ascii="Times New Roman" w:hAnsi="Times New Roman" w:cs="Times New Roman"/>
                <w:i/>
                <w:color w:val="000000" w:themeColor="text1"/>
                <w:sz w:val="20"/>
                <w:szCs w:val="20"/>
              </w:rPr>
            </w:pPr>
          </w:p>
          <w:p w14:paraId="4E717EFE" w14:textId="77777777" w:rsidR="009E224D" w:rsidRPr="00C91A6B" w:rsidRDefault="004D0A5B" w:rsidP="00F91EC0">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Виды деятельности обучающихся</w:t>
            </w:r>
          </w:p>
        </w:tc>
      </w:tr>
      <w:tr w:rsidR="009E224D" w:rsidRPr="00025104" w14:paraId="449AEFB5" w14:textId="77777777" w:rsidTr="00F91EC0">
        <w:trPr>
          <w:trHeight w:val="864"/>
        </w:trPr>
        <w:tc>
          <w:tcPr>
            <w:tcW w:w="1191" w:type="dxa"/>
          </w:tcPr>
          <w:p w14:paraId="712B7AA6"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2C0D2A1E"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rPr>
            </w:pPr>
          </w:p>
        </w:tc>
        <w:tc>
          <w:tcPr>
            <w:tcW w:w="2211" w:type="dxa"/>
          </w:tcPr>
          <w:p w14:paraId="10158576" w14:textId="77777777" w:rsidR="009E224D" w:rsidRPr="00C91A6B" w:rsidRDefault="009E224D" w:rsidP="00F91EC0">
            <w:pPr>
              <w:pStyle w:val="TableParagraph"/>
              <w:tabs>
                <w:tab w:val="left" w:pos="709"/>
              </w:tabs>
              <w:jc w:val="center"/>
              <w:rPr>
                <w:rFonts w:ascii="Times New Roman" w:hAnsi="Times New Roman" w:cs="Times New Roman"/>
                <w:color w:val="000000" w:themeColor="text1"/>
                <w:sz w:val="20"/>
                <w:szCs w:val="20"/>
              </w:rPr>
            </w:pPr>
          </w:p>
        </w:tc>
        <w:tc>
          <w:tcPr>
            <w:tcW w:w="5602" w:type="dxa"/>
          </w:tcPr>
          <w:p w14:paraId="24ADBB10"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37EE1B5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Звуковая комбинаторика — эксперименты со случайным сочетанием музыкальных звуков, тембров, ритмов</w:t>
            </w:r>
          </w:p>
        </w:tc>
      </w:tr>
      <w:tr w:rsidR="009E224D" w:rsidRPr="00025104" w14:paraId="43941818" w14:textId="77777777" w:rsidTr="00F91EC0">
        <w:trPr>
          <w:trHeight w:val="2304"/>
        </w:trPr>
        <w:tc>
          <w:tcPr>
            <w:tcW w:w="1191" w:type="dxa"/>
            <w:tcBorders>
              <w:left w:val="single" w:sz="6" w:space="0" w:color="231F20"/>
            </w:tcBorders>
          </w:tcPr>
          <w:p w14:paraId="06EAC13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Е)</w:t>
            </w:r>
          </w:p>
          <w:p w14:paraId="7702C88C"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40D488D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34925BD3"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Музыка на войне, музыка</w:t>
            </w:r>
          </w:p>
          <w:p w14:paraId="6DD97E93"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 войне</w:t>
            </w:r>
          </w:p>
        </w:tc>
        <w:tc>
          <w:tcPr>
            <w:tcW w:w="2211" w:type="dxa"/>
          </w:tcPr>
          <w:p w14:paraId="4BD9ADD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Военная тема</w:t>
            </w:r>
          </w:p>
          <w:p w14:paraId="78EEBBE3"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музыкальном искусстве. Военные песни, марши, интонации, ритмы, тембры (призывная кварта, пунктирный ритм, тембры малого барабана, трубы</w:t>
            </w:r>
          </w:p>
          <w:p w14:paraId="79AAE8CD"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 т. д.)</w:t>
            </w:r>
          </w:p>
        </w:tc>
        <w:tc>
          <w:tcPr>
            <w:tcW w:w="5602" w:type="dxa"/>
            <w:tcBorders>
              <w:bottom w:val="single" w:sz="6" w:space="0" w:color="231F20"/>
            </w:tcBorders>
          </w:tcPr>
          <w:p w14:paraId="2CB1EBB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Чтение учебных и художественных текстов, посвящённых военной музыке. Слушание, исполнение музыкальных произведений военной тематики. Знакомство с историей их сочинения и исполнения.</w:t>
            </w:r>
          </w:p>
          <w:p w14:paraId="40ABE2CE"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Дискуссия в классе. Ответы на вопросы: какие чувства вызывает эта музыка, почему? Как влияет на наше восприятие информация о том, как и зачем она </w:t>
            </w:r>
            <w:r w:rsidR="009152F7" w:rsidRPr="00C91A6B">
              <w:rPr>
                <w:rFonts w:ascii="Times New Roman" w:hAnsi="Times New Roman" w:cs="Times New Roman"/>
                <w:color w:val="000000" w:themeColor="text1"/>
                <w:sz w:val="20"/>
                <w:szCs w:val="20"/>
                <w:lang w:val="ru-RU"/>
              </w:rPr>
              <w:t>создава</w:t>
            </w:r>
            <w:r w:rsidRPr="00C91A6B">
              <w:rPr>
                <w:rFonts w:ascii="Times New Roman" w:hAnsi="Times New Roman" w:cs="Times New Roman"/>
                <w:color w:val="000000" w:themeColor="text1"/>
                <w:sz w:val="20"/>
                <w:szCs w:val="20"/>
                <w:lang w:val="ru-RU"/>
              </w:rPr>
              <w:t>лась?</w:t>
            </w:r>
          </w:p>
          <w:p w14:paraId="1D28DC31"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 Сочинение новой песни о войне</w:t>
            </w:r>
          </w:p>
        </w:tc>
      </w:tr>
      <w:tr w:rsidR="009E224D" w:rsidRPr="00025104" w14:paraId="2D114485" w14:textId="77777777" w:rsidTr="00F91EC0">
        <w:trPr>
          <w:trHeight w:val="2095"/>
        </w:trPr>
        <w:tc>
          <w:tcPr>
            <w:tcW w:w="1191" w:type="dxa"/>
            <w:tcBorders>
              <w:left w:val="single" w:sz="6" w:space="0" w:color="231F20"/>
              <w:bottom w:val="single" w:sz="6" w:space="0" w:color="231F20"/>
            </w:tcBorders>
          </w:tcPr>
          <w:p w14:paraId="236D37D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Ж)</w:t>
            </w:r>
          </w:p>
          <w:p w14:paraId="30034ABB"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0956C0CD"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602F3C4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Главный </w:t>
            </w:r>
            <w:r w:rsidR="009152F7" w:rsidRPr="00C91A6B">
              <w:rPr>
                <w:rFonts w:ascii="Times New Roman" w:hAnsi="Times New Roman" w:cs="Times New Roman"/>
                <w:color w:val="000000" w:themeColor="text1"/>
                <w:sz w:val="20"/>
                <w:szCs w:val="20"/>
              </w:rPr>
              <w:t>музы</w:t>
            </w:r>
            <w:r w:rsidRPr="00C91A6B">
              <w:rPr>
                <w:rFonts w:ascii="Times New Roman" w:hAnsi="Times New Roman" w:cs="Times New Roman"/>
                <w:color w:val="000000" w:themeColor="text1"/>
                <w:sz w:val="20"/>
                <w:szCs w:val="20"/>
              </w:rPr>
              <w:t>кальный символ</w:t>
            </w:r>
          </w:p>
        </w:tc>
        <w:tc>
          <w:tcPr>
            <w:tcW w:w="2211" w:type="dxa"/>
            <w:tcBorders>
              <w:bottom w:val="single" w:sz="6" w:space="0" w:color="231F20"/>
            </w:tcBorders>
          </w:tcPr>
          <w:p w14:paraId="0F287EC2"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Гимн России — главный музыкальный символ нашей страны.</w:t>
            </w:r>
          </w:p>
          <w:p w14:paraId="1F93A1D5"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Традиции исполнения Гимна России. Другие гимны</w:t>
            </w:r>
          </w:p>
        </w:tc>
        <w:tc>
          <w:tcPr>
            <w:tcW w:w="5602" w:type="dxa"/>
            <w:tcBorders>
              <w:top w:val="single" w:sz="6" w:space="0" w:color="231F20"/>
              <w:bottom w:val="single" w:sz="6" w:space="0" w:color="231F20"/>
            </w:tcBorders>
          </w:tcPr>
          <w:p w14:paraId="7DB43B8C"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Разучивание, исполнение Гимна Российской Федерации. Знакомство с историей создания, правилами </w:t>
            </w:r>
            <w:r w:rsidR="009152F7" w:rsidRPr="00C91A6B">
              <w:rPr>
                <w:rFonts w:ascii="Times New Roman" w:hAnsi="Times New Roman" w:cs="Times New Roman"/>
                <w:color w:val="000000" w:themeColor="text1"/>
                <w:sz w:val="20"/>
                <w:szCs w:val="20"/>
                <w:lang w:val="ru-RU"/>
              </w:rPr>
              <w:t>исполне</w:t>
            </w:r>
            <w:r w:rsidRPr="00C91A6B">
              <w:rPr>
                <w:rFonts w:ascii="Times New Roman" w:hAnsi="Times New Roman" w:cs="Times New Roman"/>
                <w:color w:val="000000" w:themeColor="text1"/>
                <w:sz w:val="20"/>
                <w:szCs w:val="20"/>
                <w:lang w:val="ru-RU"/>
              </w:rPr>
              <w:t>ния.</w:t>
            </w:r>
          </w:p>
          <w:p w14:paraId="065D5B8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Просмотр видеозаписей парада, церемонии награждения спортсменов. Чувство гордости, понятия достоинства и чести. Обсуждение этических вопросов, связанных</w:t>
            </w:r>
          </w:p>
          <w:p w14:paraId="468D12A6"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государственными символами страны. Разучивание, исполнение Гимна своей республики, города, школы</w:t>
            </w:r>
          </w:p>
        </w:tc>
      </w:tr>
      <w:tr w:rsidR="009E224D" w:rsidRPr="00025104" w14:paraId="230CDD5E" w14:textId="77777777" w:rsidTr="00F91EC0">
        <w:trPr>
          <w:trHeight w:val="1950"/>
        </w:trPr>
        <w:tc>
          <w:tcPr>
            <w:tcW w:w="1191" w:type="dxa"/>
            <w:tcBorders>
              <w:left w:val="single" w:sz="6" w:space="0" w:color="231F20"/>
            </w:tcBorders>
          </w:tcPr>
          <w:p w14:paraId="2BBD0957"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З)</w:t>
            </w:r>
          </w:p>
          <w:p w14:paraId="0E1C08C1"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p w14:paraId="648885CA"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учебных часа</w:t>
            </w:r>
          </w:p>
        </w:tc>
        <w:tc>
          <w:tcPr>
            <w:tcW w:w="1134" w:type="dxa"/>
          </w:tcPr>
          <w:p w14:paraId="648180A1" w14:textId="77777777" w:rsidR="009E224D" w:rsidRPr="00C91A6B" w:rsidRDefault="009152F7" w:rsidP="00F91EC0">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Искус</w:t>
            </w:r>
            <w:r w:rsidR="004D0A5B" w:rsidRPr="00C91A6B">
              <w:rPr>
                <w:rFonts w:ascii="Times New Roman" w:hAnsi="Times New Roman" w:cs="Times New Roman"/>
                <w:color w:val="000000" w:themeColor="text1"/>
                <w:sz w:val="20"/>
                <w:szCs w:val="20"/>
              </w:rPr>
              <w:t>ство времени</w:t>
            </w:r>
          </w:p>
        </w:tc>
        <w:tc>
          <w:tcPr>
            <w:tcW w:w="2211" w:type="dxa"/>
          </w:tcPr>
          <w:p w14:paraId="5730900E"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 — временно́е </w:t>
            </w:r>
            <w:r w:rsidR="009152F7" w:rsidRPr="00C91A6B">
              <w:rPr>
                <w:rFonts w:ascii="Times New Roman" w:hAnsi="Times New Roman" w:cs="Times New Roman"/>
                <w:color w:val="000000" w:themeColor="text1"/>
                <w:sz w:val="20"/>
                <w:szCs w:val="20"/>
                <w:lang w:val="ru-RU"/>
              </w:rPr>
              <w:t>искусство. Погруже</w:t>
            </w:r>
            <w:r w:rsidRPr="00C91A6B">
              <w:rPr>
                <w:rFonts w:ascii="Times New Roman" w:hAnsi="Times New Roman" w:cs="Times New Roman"/>
                <w:color w:val="000000" w:themeColor="text1"/>
                <w:sz w:val="20"/>
                <w:szCs w:val="20"/>
                <w:lang w:val="ru-RU"/>
              </w:rPr>
              <w:t xml:space="preserve">ние в поток </w:t>
            </w:r>
            <w:r w:rsidR="009152F7" w:rsidRPr="00C91A6B">
              <w:rPr>
                <w:rFonts w:ascii="Times New Roman" w:hAnsi="Times New Roman" w:cs="Times New Roman"/>
                <w:color w:val="000000" w:themeColor="text1"/>
                <w:sz w:val="20"/>
                <w:szCs w:val="20"/>
                <w:lang w:val="ru-RU"/>
              </w:rPr>
              <w:t>музы</w:t>
            </w:r>
            <w:r w:rsidRPr="00C91A6B">
              <w:rPr>
                <w:rFonts w:ascii="Times New Roman" w:hAnsi="Times New Roman" w:cs="Times New Roman"/>
                <w:color w:val="000000" w:themeColor="text1"/>
                <w:sz w:val="20"/>
                <w:szCs w:val="20"/>
                <w:lang w:val="ru-RU"/>
              </w:rPr>
              <w:t>кального звучания.</w:t>
            </w:r>
          </w:p>
          <w:p w14:paraId="7D1354AE"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Музыкальные образы </w:t>
            </w:r>
            <w:r w:rsidR="009152F7" w:rsidRPr="00C91A6B">
              <w:rPr>
                <w:rFonts w:ascii="Times New Roman" w:hAnsi="Times New Roman" w:cs="Times New Roman"/>
                <w:color w:val="000000" w:themeColor="text1"/>
                <w:sz w:val="20"/>
                <w:szCs w:val="20"/>
                <w:lang w:val="ru-RU"/>
              </w:rPr>
              <w:t>движения, измене</w:t>
            </w:r>
            <w:r w:rsidRPr="00C91A6B">
              <w:rPr>
                <w:rFonts w:ascii="Times New Roman" w:hAnsi="Times New Roman" w:cs="Times New Roman"/>
                <w:color w:val="000000" w:themeColor="text1"/>
                <w:sz w:val="20"/>
                <w:szCs w:val="20"/>
                <w:lang w:val="ru-RU"/>
              </w:rPr>
              <w:t>ния и развития</w:t>
            </w:r>
          </w:p>
        </w:tc>
        <w:tc>
          <w:tcPr>
            <w:tcW w:w="5602" w:type="dxa"/>
            <w:tcBorders>
              <w:bottom w:val="single" w:sz="6" w:space="0" w:color="231F20"/>
            </w:tcBorders>
          </w:tcPr>
          <w:p w14:paraId="69A4911E"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Слушание, исполнение музыкальных произведений, передающих образ непрерывного движения.</w:t>
            </w:r>
          </w:p>
          <w:p w14:paraId="69601A1E"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Наблюдение за своими телесными реакциями (дыхание, пульс, мышечный тонус) при восприятии музыки.</w:t>
            </w:r>
          </w:p>
          <w:p w14:paraId="26D6D22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Проблемная ситуация: как музыка воздействует на человека?</w:t>
            </w:r>
          </w:p>
          <w:p w14:paraId="1A491988"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На выбор или факультативно</w:t>
            </w:r>
            <w:r w:rsidRPr="00C91A6B">
              <w:rPr>
                <w:rFonts w:ascii="Times New Roman" w:hAnsi="Times New Roman" w:cs="Times New Roman"/>
                <w:color w:val="000000" w:themeColor="text1"/>
                <w:sz w:val="20"/>
                <w:szCs w:val="20"/>
                <w:lang w:val="ru-RU"/>
              </w:rPr>
              <w:t>:</w:t>
            </w:r>
          </w:p>
          <w:p w14:paraId="01653773" w14:textId="77777777" w:rsidR="009E224D" w:rsidRPr="00C91A6B" w:rsidRDefault="004D0A5B" w:rsidP="00F91EC0">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Программная ритмическая или инструментальная </w:t>
            </w:r>
            <w:r w:rsidR="009152F7" w:rsidRPr="00C91A6B">
              <w:rPr>
                <w:rFonts w:ascii="Times New Roman" w:hAnsi="Times New Roman" w:cs="Times New Roman"/>
                <w:color w:val="000000" w:themeColor="text1"/>
                <w:sz w:val="20"/>
                <w:szCs w:val="20"/>
                <w:lang w:val="ru-RU"/>
              </w:rPr>
              <w:t>импро</w:t>
            </w:r>
            <w:r w:rsidRPr="00C91A6B">
              <w:rPr>
                <w:rFonts w:ascii="Times New Roman" w:hAnsi="Times New Roman" w:cs="Times New Roman"/>
                <w:color w:val="000000" w:themeColor="text1"/>
                <w:sz w:val="20"/>
                <w:szCs w:val="20"/>
                <w:lang w:val="ru-RU"/>
              </w:rPr>
              <w:t>визация «Поезд», «Космический корабль»</w:t>
            </w:r>
          </w:p>
        </w:tc>
      </w:tr>
    </w:tbl>
    <w:p w14:paraId="3F952788" w14:textId="77777777" w:rsidR="009E224D" w:rsidRPr="00C91A6B" w:rsidRDefault="009E224D" w:rsidP="00F91EC0">
      <w:pPr>
        <w:tabs>
          <w:tab w:val="left" w:pos="709"/>
        </w:tabs>
        <w:jc w:val="center"/>
        <w:rPr>
          <w:rFonts w:ascii="Times New Roman" w:hAnsi="Times New Roman" w:cs="Times New Roman"/>
          <w:color w:val="000000" w:themeColor="text1"/>
          <w:sz w:val="20"/>
          <w:szCs w:val="20"/>
          <w:lang w:val="ru-RU"/>
        </w:rPr>
        <w:sectPr w:rsidR="009E224D" w:rsidRPr="00C91A6B">
          <w:footerReference w:type="default" r:id="rId42"/>
          <w:footnotePr>
            <w:numRestart w:val="eachPage"/>
          </w:footnotePr>
          <w:pgSz w:w="12020" w:h="7830" w:orient="landscape"/>
          <w:pgMar w:top="700" w:right="600" w:bottom="280" w:left="1020" w:header="0" w:footer="0" w:gutter="0"/>
          <w:cols w:space="720"/>
        </w:sectPr>
      </w:pPr>
    </w:p>
    <w:p w14:paraId="0676F02F" w14:textId="3ABDC40C" w:rsidR="009E224D" w:rsidRPr="00C91A6B" w:rsidRDefault="004D0A5B" w:rsidP="00F91EC0">
      <w:pPr>
        <w:pBdr>
          <w:bottom w:val="single" w:sz="4" w:space="1" w:color="auto"/>
        </w:pBd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ПЛАНИРУЕМЫЕ РЕЗУЛЬТАТЫ ОСВОЕНИЯ УЧЕБНОГО ПРЕДМЕТА «МУЗЫКА»</w:t>
      </w:r>
      <w:r w:rsidR="00FA354A"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НА УРОВНЕ НАЧАЛЬНОГО ОБЩЕГО ОБРАЗОВАНИЯ</w:t>
      </w:r>
    </w:p>
    <w:p w14:paraId="1BE8EF74" w14:textId="77777777" w:rsidR="009E224D" w:rsidRPr="00C91A6B" w:rsidRDefault="004D0A5B" w:rsidP="0041663B">
      <w:pPr>
        <w:pStyle w:val="a3"/>
        <w:tabs>
          <w:tab w:val="left" w:pos="709"/>
        </w:tabs>
        <w:spacing w:before="18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Специфика эстетического содержания предмета «Музыка» обусловливает тесное взаимодействие, смысловое единство трёх групп результатов: лично</w:t>
      </w:r>
      <w:r w:rsidR="003D7787" w:rsidRPr="00C91A6B">
        <w:rPr>
          <w:rFonts w:ascii="Times New Roman" w:hAnsi="Times New Roman" w:cs="Times New Roman"/>
          <w:color w:val="000000" w:themeColor="text1"/>
          <w:lang w:val="ru-RU"/>
        </w:rPr>
        <w:t>стных, метапредметных и предмет</w:t>
      </w:r>
      <w:r w:rsidRPr="00C91A6B">
        <w:rPr>
          <w:rFonts w:ascii="Times New Roman" w:hAnsi="Times New Roman" w:cs="Times New Roman"/>
          <w:color w:val="000000" w:themeColor="text1"/>
          <w:lang w:val="ru-RU"/>
        </w:rPr>
        <w:t>ных.</w:t>
      </w:r>
    </w:p>
    <w:p w14:paraId="5236E758"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1F55E945" w14:textId="77777777" w:rsidR="009E224D" w:rsidRPr="00C91A6B" w:rsidRDefault="004D0A5B" w:rsidP="0041663B">
      <w:pPr>
        <w:pStyle w:val="a3"/>
        <w:tabs>
          <w:tab w:val="left" w:pos="709"/>
        </w:tabs>
        <w:spacing w:before="7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Личностные результаты о</w:t>
      </w:r>
      <w:r w:rsidR="003D7787" w:rsidRPr="00C91A6B">
        <w:rPr>
          <w:rFonts w:ascii="Times New Roman" w:hAnsi="Times New Roman" w:cs="Times New Roman"/>
          <w:color w:val="000000" w:themeColor="text1"/>
          <w:lang w:val="ru-RU"/>
        </w:rPr>
        <w:t>своения рабочей программы по му</w:t>
      </w:r>
      <w:r w:rsidRPr="00C91A6B">
        <w:rPr>
          <w:rFonts w:ascii="Times New Roman" w:hAnsi="Times New Roman" w:cs="Times New Roman"/>
          <w:color w:val="000000" w:themeColor="text1"/>
          <w:lang w:val="ru-RU"/>
        </w:rPr>
        <w:t xml:space="preserve">зыке для начального общего </w:t>
      </w:r>
      <w:r w:rsidR="003D7787" w:rsidRPr="00C91A6B">
        <w:rPr>
          <w:rFonts w:ascii="Times New Roman" w:hAnsi="Times New Roman" w:cs="Times New Roman"/>
          <w:color w:val="000000" w:themeColor="text1"/>
          <w:lang w:val="ru-RU"/>
        </w:rPr>
        <w:t>образования достигаются во взаи</w:t>
      </w:r>
      <w:r w:rsidRPr="00C91A6B">
        <w:rPr>
          <w:rFonts w:ascii="Times New Roman" w:hAnsi="Times New Roman" w:cs="Times New Roman"/>
          <w:color w:val="000000" w:themeColor="text1"/>
          <w:lang w:val="ru-RU"/>
        </w:rPr>
        <w:t xml:space="preserve">модействии учебной и воспитательной работы, урочной и </w:t>
      </w:r>
      <w:r w:rsidR="003D7787" w:rsidRPr="00C91A6B">
        <w:rPr>
          <w:rFonts w:ascii="Times New Roman" w:hAnsi="Times New Roman" w:cs="Times New Roman"/>
          <w:color w:val="000000" w:themeColor="text1"/>
          <w:lang w:val="ru-RU"/>
        </w:rPr>
        <w:t>вне</w:t>
      </w:r>
      <w:r w:rsidRPr="00C91A6B">
        <w:rPr>
          <w:rFonts w:ascii="Times New Roman" w:hAnsi="Times New Roman" w:cs="Times New Roman"/>
          <w:color w:val="000000" w:themeColor="text1"/>
          <w:lang w:val="ru-RU"/>
        </w:rPr>
        <w:t>урочной деятельности. Они должны отражать готовность обучающихся руководств</w:t>
      </w:r>
      <w:r w:rsidR="003D7787" w:rsidRPr="00C91A6B">
        <w:rPr>
          <w:rFonts w:ascii="Times New Roman" w:hAnsi="Times New Roman" w:cs="Times New Roman"/>
          <w:color w:val="000000" w:themeColor="text1"/>
          <w:lang w:val="ru-RU"/>
        </w:rPr>
        <w:t>оваться системой позитивных цен</w:t>
      </w:r>
      <w:r w:rsidRPr="00C91A6B">
        <w:rPr>
          <w:rFonts w:ascii="Times New Roman" w:hAnsi="Times New Roman" w:cs="Times New Roman"/>
          <w:color w:val="000000" w:themeColor="text1"/>
          <w:lang w:val="ru-RU"/>
        </w:rPr>
        <w:t>ностных ориентаций, в том числе в части:</w:t>
      </w:r>
    </w:p>
    <w:p w14:paraId="3DE2CEC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Гражданско-патриотического воспитания:</w:t>
      </w:r>
    </w:p>
    <w:p w14:paraId="4123E33D" w14:textId="77777777" w:rsidR="009E224D" w:rsidRPr="00C91A6B" w:rsidRDefault="004D0A5B" w:rsidP="0041663B">
      <w:pPr>
        <w:pStyle w:val="a3"/>
        <w:tabs>
          <w:tab w:val="left" w:pos="709"/>
        </w:tabs>
        <w:spacing w:before="1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осознание российской гражданской идентичности; знание Гимна России и традици</w:t>
      </w:r>
      <w:r w:rsidR="003D7787" w:rsidRPr="00C91A6B">
        <w:rPr>
          <w:rFonts w:ascii="Times New Roman" w:hAnsi="Times New Roman" w:cs="Times New Roman"/>
          <w:color w:val="000000" w:themeColor="text1"/>
          <w:lang w:val="ru-RU"/>
        </w:rPr>
        <w:t>й его исполнения, уважение музы</w:t>
      </w:r>
      <w:r w:rsidRPr="00C91A6B">
        <w:rPr>
          <w:rFonts w:ascii="Times New Roman" w:hAnsi="Times New Roman" w:cs="Times New Roman"/>
          <w:color w:val="000000" w:themeColor="text1"/>
          <w:lang w:val="ru-RU"/>
        </w:rPr>
        <w:t>кальных символов и тради</w:t>
      </w:r>
      <w:r w:rsidR="003D7787" w:rsidRPr="00C91A6B">
        <w:rPr>
          <w:rFonts w:ascii="Times New Roman" w:hAnsi="Times New Roman" w:cs="Times New Roman"/>
          <w:color w:val="000000" w:themeColor="text1"/>
          <w:lang w:val="ru-RU"/>
        </w:rPr>
        <w:t>ций республик Российской Федера</w:t>
      </w:r>
      <w:r w:rsidRPr="00C91A6B">
        <w:rPr>
          <w:rFonts w:ascii="Times New Roman" w:hAnsi="Times New Roman" w:cs="Times New Roman"/>
          <w:color w:val="000000" w:themeColor="text1"/>
          <w:lang w:val="ru-RU"/>
        </w:rPr>
        <w:t>ции; проявление интереса к освоению музыкальных традиций своего края, музыкальной культуры народов России; уважение к достижениям отечественных мастеров культуры; стремление участвовать в творческой ж</w:t>
      </w:r>
      <w:r w:rsidR="003D7787" w:rsidRPr="00C91A6B">
        <w:rPr>
          <w:rFonts w:ascii="Times New Roman" w:hAnsi="Times New Roman" w:cs="Times New Roman"/>
          <w:color w:val="000000" w:themeColor="text1"/>
          <w:lang w:val="ru-RU"/>
        </w:rPr>
        <w:t>изни своей школы, города, респу</w:t>
      </w:r>
      <w:r w:rsidRPr="00C91A6B">
        <w:rPr>
          <w:rFonts w:ascii="Times New Roman" w:hAnsi="Times New Roman" w:cs="Times New Roman"/>
          <w:color w:val="000000" w:themeColor="text1"/>
          <w:lang w:val="ru-RU"/>
        </w:rPr>
        <w:t>блики.</w:t>
      </w:r>
    </w:p>
    <w:p w14:paraId="18D17C6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Духовно-нравственного</w:t>
      </w:r>
      <w:r w:rsidR="007B0B77" w:rsidRPr="00C91A6B">
        <w:rPr>
          <w:rFonts w:ascii="Times New Roman" w:hAnsi="Times New Roman" w:cs="Times New Roman"/>
          <w:b/>
          <w:i/>
          <w:color w:val="000000" w:themeColor="text1"/>
          <w:sz w:val="20"/>
          <w:szCs w:val="20"/>
          <w:lang w:val="ru-RU"/>
        </w:rPr>
        <w:t xml:space="preserve"> </w:t>
      </w:r>
      <w:r w:rsidRPr="00C91A6B">
        <w:rPr>
          <w:rFonts w:ascii="Times New Roman" w:hAnsi="Times New Roman" w:cs="Times New Roman"/>
          <w:b/>
          <w:i/>
          <w:color w:val="000000" w:themeColor="text1"/>
          <w:sz w:val="20"/>
          <w:szCs w:val="20"/>
          <w:lang w:val="ru-RU"/>
        </w:rPr>
        <w:t>воспитания:</w:t>
      </w:r>
    </w:p>
    <w:p w14:paraId="379EE5DF" w14:textId="77777777" w:rsidR="009E224D" w:rsidRPr="00C91A6B" w:rsidRDefault="004D0A5B"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признание индивидуальности каждого человека; проявление сопереживания, уважения и доброжелательности; готовность придерживаться принципо</w:t>
      </w:r>
      <w:r w:rsidR="003D7787" w:rsidRPr="00C91A6B">
        <w:rPr>
          <w:rFonts w:ascii="Times New Roman" w:hAnsi="Times New Roman" w:cs="Times New Roman"/>
          <w:color w:val="000000" w:themeColor="text1"/>
          <w:lang w:val="ru-RU"/>
        </w:rPr>
        <w:t>в взаимопомощи и творческого со</w:t>
      </w:r>
      <w:r w:rsidRPr="00C91A6B">
        <w:rPr>
          <w:rFonts w:ascii="Times New Roman" w:hAnsi="Times New Roman" w:cs="Times New Roman"/>
          <w:color w:val="000000" w:themeColor="text1"/>
          <w:lang w:val="ru-RU"/>
        </w:rPr>
        <w:t>трудничества в процессе непосредственной музыкальной и учебной деятельности.</w:t>
      </w:r>
    </w:p>
    <w:p w14:paraId="65E55D0C"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Эстетического воспитания:</w:t>
      </w:r>
    </w:p>
    <w:p w14:paraId="2B2F88AD" w14:textId="77777777" w:rsidR="009E224D" w:rsidRPr="00C91A6B" w:rsidRDefault="004D0A5B" w:rsidP="0041663B">
      <w:pPr>
        <w:pStyle w:val="a3"/>
        <w:tabs>
          <w:tab w:val="left" w:pos="709"/>
        </w:tabs>
        <w:spacing w:before="1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восприимчивость к различным видам искусства, </w:t>
      </w:r>
      <w:r w:rsidR="003D7787" w:rsidRPr="00C91A6B">
        <w:rPr>
          <w:rFonts w:ascii="Times New Roman" w:hAnsi="Times New Roman" w:cs="Times New Roman"/>
          <w:color w:val="000000" w:themeColor="text1"/>
          <w:lang w:val="ru-RU"/>
        </w:rPr>
        <w:t>музыкаль</w:t>
      </w:r>
      <w:r w:rsidRPr="00C91A6B">
        <w:rPr>
          <w:rFonts w:ascii="Times New Roman" w:hAnsi="Times New Roman" w:cs="Times New Roman"/>
          <w:color w:val="000000" w:themeColor="text1"/>
          <w:lang w:val="ru-RU"/>
        </w:rPr>
        <w:t xml:space="preserve">ным традициям и творчеству своего и других народов; умение видеть прекрасное в жизни, наслаждаться красотой; </w:t>
      </w:r>
      <w:r w:rsidR="003D7787" w:rsidRPr="00C91A6B">
        <w:rPr>
          <w:rFonts w:ascii="Times New Roman" w:hAnsi="Times New Roman" w:cs="Times New Roman"/>
          <w:color w:val="000000" w:themeColor="text1"/>
          <w:lang w:val="ru-RU"/>
        </w:rPr>
        <w:t>стремле</w:t>
      </w:r>
      <w:r w:rsidRPr="00C91A6B">
        <w:rPr>
          <w:rFonts w:ascii="Times New Roman" w:hAnsi="Times New Roman" w:cs="Times New Roman"/>
          <w:color w:val="000000" w:themeColor="text1"/>
          <w:lang w:val="ru-RU"/>
        </w:rPr>
        <w:t>ние к самовыражению в разных видах искусства.</w:t>
      </w:r>
    </w:p>
    <w:p w14:paraId="599B1D3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Ценности научного познания:</w:t>
      </w:r>
    </w:p>
    <w:p w14:paraId="2EBD25BE" w14:textId="77777777" w:rsidR="003D7787" w:rsidRPr="00C91A6B" w:rsidRDefault="004D0A5B" w:rsidP="0041663B">
      <w:pPr>
        <w:pStyle w:val="a3"/>
        <w:tabs>
          <w:tab w:val="left" w:pos="709"/>
        </w:tabs>
        <w:spacing w:before="16"/>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color w:val="000000" w:themeColor="text1"/>
          <w:lang w:val="ru-RU"/>
        </w:rPr>
        <w:t xml:space="preserve">первоначальные представления о единстве и особенностях художественной и научной </w:t>
      </w:r>
      <w:r w:rsidR="003D7787" w:rsidRPr="00C91A6B">
        <w:rPr>
          <w:rFonts w:ascii="Times New Roman" w:hAnsi="Times New Roman" w:cs="Times New Roman"/>
          <w:color w:val="000000" w:themeColor="text1"/>
          <w:lang w:val="ru-RU"/>
        </w:rPr>
        <w:t>картины мира; познавательные инт</w:t>
      </w:r>
      <w:r w:rsidRPr="00C91A6B">
        <w:rPr>
          <w:rFonts w:ascii="Times New Roman" w:hAnsi="Times New Roman" w:cs="Times New Roman"/>
          <w:color w:val="000000" w:themeColor="text1"/>
          <w:lang w:val="ru-RU"/>
        </w:rPr>
        <w:t>ересы, активность, инициа</w:t>
      </w:r>
      <w:r w:rsidR="003D7787" w:rsidRPr="00C91A6B">
        <w:rPr>
          <w:rFonts w:ascii="Times New Roman" w:hAnsi="Times New Roman" w:cs="Times New Roman"/>
          <w:color w:val="000000" w:themeColor="text1"/>
          <w:lang w:val="ru-RU"/>
        </w:rPr>
        <w:t>тивность, любознательность и са</w:t>
      </w:r>
      <w:r w:rsidRPr="00C91A6B">
        <w:rPr>
          <w:rFonts w:ascii="Times New Roman" w:hAnsi="Times New Roman" w:cs="Times New Roman"/>
          <w:color w:val="000000" w:themeColor="text1"/>
          <w:lang w:val="ru-RU"/>
        </w:rPr>
        <w:t>мостоятельность в познании.</w:t>
      </w:r>
    </w:p>
    <w:p w14:paraId="295DC48A" w14:textId="77777777" w:rsidR="009E224D" w:rsidRPr="00C91A6B" w:rsidRDefault="003D7787"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Ф</w:t>
      </w:r>
      <w:r w:rsidR="004D0A5B" w:rsidRPr="00C91A6B">
        <w:rPr>
          <w:rFonts w:ascii="Times New Roman" w:hAnsi="Times New Roman" w:cs="Times New Roman"/>
          <w:b/>
          <w:i/>
          <w:color w:val="000000" w:themeColor="text1"/>
          <w:sz w:val="20"/>
          <w:szCs w:val="20"/>
          <w:lang w:val="ru-RU"/>
        </w:rPr>
        <w:t>изического воспитания, формирования культуры здоровья и эмоционального благополучия:</w:t>
      </w:r>
    </w:p>
    <w:p w14:paraId="0D49A5C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соблюдение правил здорового и безопасного (для себя и </w:t>
      </w:r>
      <w:r w:rsidR="003D7787"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 xml:space="preserve">гих людей) образа жизни в окружающей среде; бережное </w:t>
      </w:r>
      <w:r w:rsidR="003D7787" w:rsidRPr="00C91A6B">
        <w:rPr>
          <w:rFonts w:ascii="Times New Roman" w:hAnsi="Times New Roman" w:cs="Times New Roman"/>
          <w:color w:val="000000" w:themeColor="text1"/>
          <w:lang w:val="ru-RU"/>
        </w:rPr>
        <w:t>отно</w:t>
      </w:r>
      <w:r w:rsidRPr="00C91A6B">
        <w:rPr>
          <w:rFonts w:ascii="Times New Roman" w:hAnsi="Times New Roman" w:cs="Times New Roman"/>
          <w:color w:val="000000" w:themeColor="text1"/>
          <w:lang w:val="ru-RU"/>
        </w:rPr>
        <w:t>шение к физиологическим с</w:t>
      </w:r>
      <w:r w:rsidR="003D7787" w:rsidRPr="00C91A6B">
        <w:rPr>
          <w:rFonts w:ascii="Times New Roman" w:hAnsi="Times New Roman" w:cs="Times New Roman"/>
          <w:color w:val="000000" w:themeColor="text1"/>
          <w:lang w:val="ru-RU"/>
        </w:rPr>
        <w:t>истемам организма, задействован</w:t>
      </w:r>
      <w:r w:rsidRPr="00C91A6B">
        <w:rPr>
          <w:rFonts w:ascii="Times New Roman" w:hAnsi="Times New Roman" w:cs="Times New Roman"/>
          <w:color w:val="000000" w:themeColor="text1"/>
          <w:lang w:val="ru-RU"/>
        </w:rPr>
        <w:t xml:space="preserve">ным в музыкально-исполнительской деятельности (дыхание, артикуляция, музыкальный </w:t>
      </w:r>
      <w:r w:rsidR="003D7787" w:rsidRPr="00C91A6B">
        <w:rPr>
          <w:rFonts w:ascii="Times New Roman" w:hAnsi="Times New Roman" w:cs="Times New Roman"/>
          <w:color w:val="000000" w:themeColor="text1"/>
          <w:lang w:val="ru-RU"/>
        </w:rPr>
        <w:t>слух, голос); профилактика ум</w:t>
      </w:r>
      <w:r w:rsidRPr="00C91A6B">
        <w:rPr>
          <w:rFonts w:ascii="Times New Roman" w:hAnsi="Times New Roman" w:cs="Times New Roman"/>
          <w:color w:val="000000" w:themeColor="text1"/>
          <w:lang w:val="ru-RU"/>
        </w:rPr>
        <w:t>ственного и физического ут</w:t>
      </w:r>
      <w:r w:rsidR="003D7787" w:rsidRPr="00C91A6B">
        <w:rPr>
          <w:rFonts w:ascii="Times New Roman" w:hAnsi="Times New Roman" w:cs="Times New Roman"/>
          <w:color w:val="000000" w:themeColor="text1"/>
          <w:lang w:val="ru-RU"/>
        </w:rPr>
        <w:t>омления с использованием возмож</w:t>
      </w:r>
      <w:r w:rsidRPr="00C91A6B">
        <w:rPr>
          <w:rFonts w:ascii="Times New Roman" w:hAnsi="Times New Roman" w:cs="Times New Roman"/>
          <w:color w:val="000000" w:themeColor="text1"/>
          <w:lang w:val="ru-RU"/>
        </w:rPr>
        <w:t>ностей музыкотерапии.</w:t>
      </w:r>
    </w:p>
    <w:p w14:paraId="0DACEB82" w14:textId="77777777" w:rsidR="00FA354A" w:rsidRPr="00C91A6B" w:rsidRDefault="00FA354A" w:rsidP="0041663B">
      <w:pPr>
        <w:tabs>
          <w:tab w:val="left" w:pos="709"/>
        </w:tabs>
        <w:ind w:firstLine="567"/>
        <w:jc w:val="both"/>
        <w:rPr>
          <w:rFonts w:ascii="Times New Roman" w:hAnsi="Times New Roman" w:cs="Times New Roman"/>
          <w:b/>
          <w:i/>
          <w:color w:val="000000" w:themeColor="text1"/>
          <w:sz w:val="20"/>
          <w:szCs w:val="20"/>
          <w:lang w:val="ru-RU"/>
        </w:rPr>
      </w:pPr>
    </w:p>
    <w:p w14:paraId="5D6A3768" w14:textId="1D16C5BF"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Трудового воспитания:</w:t>
      </w:r>
    </w:p>
    <w:p w14:paraId="4EDC88BE"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установка на посильное акт</w:t>
      </w:r>
      <w:r w:rsidR="003D7787" w:rsidRPr="00C91A6B">
        <w:rPr>
          <w:rFonts w:ascii="Times New Roman" w:hAnsi="Times New Roman" w:cs="Times New Roman"/>
          <w:color w:val="000000" w:themeColor="text1"/>
          <w:lang w:val="ru-RU"/>
        </w:rPr>
        <w:t>ивное участие в практической де</w:t>
      </w:r>
      <w:r w:rsidRPr="00C91A6B">
        <w:rPr>
          <w:rFonts w:ascii="Times New Roman" w:hAnsi="Times New Roman" w:cs="Times New Roman"/>
          <w:color w:val="000000" w:themeColor="text1"/>
          <w:lang w:val="ru-RU"/>
        </w:rPr>
        <w:t xml:space="preserve">ятельности; трудолюбие в учёбе, настойчивость в достижении поставленных целей; интерес к практическому изучению </w:t>
      </w:r>
      <w:r w:rsidR="003D7787"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фессий в сфере культуры и искусства; уважение к труду и </w:t>
      </w:r>
      <w:r w:rsidR="003D7787"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зультатам трудовой деятельности.</w:t>
      </w:r>
    </w:p>
    <w:p w14:paraId="7D76B37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Экологического воспитания:</w:t>
      </w:r>
    </w:p>
    <w:p w14:paraId="4DCEEEC2" w14:textId="77777777" w:rsidR="009E224D" w:rsidRPr="00C91A6B" w:rsidRDefault="004D0A5B" w:rsidP="0041663B">
      <w:pPr>
        <w:pStyle w:val="a3"/>
        <w:tabs>
          <w:tab w:val="left" w:pos="709"/>
        </w:tabs>
        <w:spacing w:before="1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бережное отношение к при</w:t>
      </w:r>
      <w:r w:rsidR="003D7787" w:rsidRPr="00C91A6B">
        <w:rPr>
          <w:rFonts w:ascii="Times New Roman" w:hAnsi="Times New Roman" w:cs="Times New Roman"/>
          <w:color w:val="000000" w:themeColor="text1"/>
          <w:lang w:val="ru-RU"/>
        </w:rPr>
        <w:t>роде; неприятие действий, прино</w:t>
      </w:r>
      <w:r w:rsidRPr="00C91A6B">
        <w:rPr>
          <w:rFonts w:ascii="Times New Roman" w:hAnsi="Times New Roman" w:cs="Times New Roman"/>
          <w:color w:val="000000" w:themeColor="text1"/>
          <w:lang w:val="ru-RU"/>
        </w:rPr>
        <w:t>сящих ей вред.</w:t>
      </w:r>
    </w:p>
    <w:p w14:paraId="16AA7A4C" w14:textId="77777777" w:rsidR="009E224D" w:rsidRPr="00C91A6B" w:rsidRDefault="004D0A5B" w:rsidP="0021065C">
      <w:pPr>
        <w:tabs>
          <w:tab w:val="left" w:pos="709"/>
        </w:tabs>
        <w:ind w:firstLine="567"/>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252265B7" w14:textId="77777777" w:rsidR="009E224D" w:rsidRPr="00C91A6B" w:rsidRDefault="004D0A5B"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Метапредметные результаты освоения основной </w:t>
      </w:r>
      <w:r w:rsidR="003D7787"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тельной программы, формируемые при изучении предмета</w:t>
      </w:r>
    </w:p>
    <w:p w14:paraId="33A4E87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«Музыка»:</w:t>
      </w:r>
    </w:p>
    <w:p w14:paraId="5877B011" w14:textId="77777777" w:rsidR="009E224D" w:rsidRPr="00C91A6B" w:rsidRDefault="004D0A5B" w:rsidP="00370B29">
      <w:pPr>
        <w:pStyle w:val="a7"/>
        <w:numPr>
          <w:ilvl w:val="0"/>
          <w:numId w:val="38"/>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Овладение универсальными познавательными действиями</w:t>
      </w:r>
    </w:p>
    <w:p w14:paraId="02AA5FE9" w14:textId="77777777" w:rsidR="009E224D" w:rsidRPr="00C91A6B" w:rsidRDefault="004D0A5B" w:rsidP="0041663B">
      <w:pPr>
        <w:tabs>
          <w:tab w:val="left" w:pos="709"/>
        </w:tabs>
        <w:spacing w:before="61"/>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Базовые логические действия</w:t>
      </w:r>
      <w:r w:rsidRPr="00C91A6B">
        <w:rPr>
          <w:rFonts w:ascii="Times New Roman" w:hAnsi="Times New Roman" w:cs="Times New Roman"/>
          <w:color w:val="000000" w:themeColor="text1"/>
          <w:sz w:val="20"/>
          <w:szCs w:val="20"/>
        </w:rPr>
        <w:t>:</w:t>
      </w:r>
    </w:p>
    <w:p w14:paraId="5D2E180D" w14:textId="53641C10" w:rsidR="009E224D" w:rsidRPr="00C91A6B" w:rsidRDefault="004D0A5B" w:rsidP="00370B29">
      <w:pPr>
        <w:pStyle w:val="a3"/>
        <w:numPr>
          <w:ilvl w:val="0"/>
          <w:numId w:val="2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сравнивать музыкальные звуки, звуковые сочетания, </w:t>
      </w:r>
      <w:r w:rsidR="003D7787" w:rsidRPr="00C91A6B">
        <w:rPr>
          <w:rFonts w:ascii="Times New Roman" w:hAnsi="Times New Roman" w:cs="Times New Roman"/>
          <w:color w:val="000000" w:themeColor="text1"/>
          <w:lang w:val="ru-RU"/>
        </w:rPr>
        <w:t>произ</w:t>
      </w:r>
      <w:r w:rsidRPr="00C91A6B">
        <w:rPr>
          <w:rFonts w:ascii="Times New Roman" w:hAnsi="Times New Roman" w:cs="Times New Roman"/>
          <w:color w:val="000000" w:themeColor="text1"/>
          <w:lang w:val="ru-RU"/>
        </w:rPr>
        <w:t xml:space="preserve">ведения, жанры; устанавливать основания для сравнения, объединять элементы музыкального звучания по </w:t>
      </w:r>
      <w:r w:rsidR="003D7787" w:rsidRPr="00C91A6B">
        <w:rPr>
          <w:rFonts w:ascii="Times New Roman" w:hAnsi="Times New Roman" w:cs="Times New Roman"/>
          <w:color w:val="000000" w:themeColor="text1"/>
          <w:lang w:val="ru-RU"/>
        </w:rPr>
        <w:t>определён</w:t>
      </w:r>
      <w:r w:rsidRPr="00C91A6B">
        <w:rPr>
          <w:rFonts w:ascii="Times New Roman" w:hAnsi="Times New Roman" w:cs="Times New Roman"/>
          <w:color w:val="000000" w:themeColor="text1"/>
          <w:lang w:val="ru-RU"/>
        </w:rPr>
        <w:t>ному признаку;</w:t>
      </w:r>
    </w:p>
    <w:p w14:paraId="4C5DA395" w14:textId="42957D8F" w:rsidR="009E224D" w:rsidRPr="00C91A6B" w:rsidRDefault="004D0A5B" w:rsidP="00370B29">
      <w:pPr>
        <w:pStyle w:val="a3"/>
        <w:numPr>
          <w:ilvl w:val="0"/>
          <w:numId w:val="2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14:paraId="3F597B72" w14:textId="7BFEB86D" w:rsidR="009E224D" w:rsidRPr="00C91A6B" w:rsidRDefault="004D0A5B" w:rsidP="00370B29">
      <w:pPr>
        <w:pStyle w:val="a3"/>
        <w:numPr>
          <w:ilvl w:val="0"/>
          <w:numId w:val="2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закономерност</w:t>
      </w:r>
      <w:r w:rsidR="003D7787" w:rsidRPr="00C91A6B">
        <w:rPr>
          <w:rFonts w:ascii="Times New Roman" w:hAnsi="Times New Roman" w:cs="Times New Roman"/>
          <w:color w:val="000000" w:themeColor="text1"/>
          <w:lang w:val="ru-RU"/>
        </w:rPr>
        <w:t>и и противоречия в рассматривае</w:t>
      </w:r>
      <w:r w:rsidRPr="00C91A6B">
        <w:rPr>
          <w:rFonts w:ascii="Times New Roman" w:hAnsi="Times New Roman" w:cs="Times New Roman"/>
          <w:color w:val="000000" w:themeColor="text1"/>
          <w:lang w:val="ru-RU"/>
        </w:rPr>
        <w:t>мых явлениях музыкально</w:t>
      </w:r>
      <w:r w:rsidR="003D7787" w:rsidRPr="00C91A6B">
        <w:rPr>
          <w:rFonts w:ascii="Times New Roman" w:hAnsi="Times New Roman" w:cs="Times New Roman"/>
          <w:color w:val="000000" w:themeColor="text1"/>
          <w:lang w:val="ru-RU"/>
        </w:rPr>
        <w:t>го искусства, сведениях и наблю</w:t>
      </w:r>
      <w:r w:rsidRPr="00C91A6B">
        <w:rPr>
          <w:rFonts w:ascii="Times New Roman" w:hAnsi="Times New Roman" w:cs="Times New Roman"/>
          <w:color w:val="000000" w:themeColor="text1"/>
          <w:lang w:val="ru-RU"/>
        </w:rPr>
        <w:t>дениях за звучащим музыкальным материалом на основе предложенного учителем алгоритма;</w:t>
      </w:r>
    </w:p>
    <w:p w14:paraId="66E1A8F7" w14:textId="75F639DC" w:rsidR="003D7787" w:rsidRPr="00C91A6B" w:rsidRDefault="004D0A5B" w:rsidP="00370B29">
      <w:pPr>
        <w:pStyle w:val="a3"/>
        <w:numPr>
          <w:ilvl w:val="0"/>
          <w:numId w:val="2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недостаток информации, в том числе слуховой, акустической для решения учебной (практической) задачи на основе предложенного алгоритма;</w:t>
      </w:r>
    </w:p>
    <w:p w14:paraId="7A1C02CA" w14:textId="0216AE54" w:rsidR="009E224D" w:rsidRPr="00C91A6B" w:rsidRDefault="004D0A5B" w:rsidP="00370B29">
      <w:pPr>
        <w:pStyle w:val="a3"/>
        <w:numPr>
          <w:ilvl w:val="0"/>
          <w:numId w:val="29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причинно-следственные связи в ситуациях музыкального восприятия и исполнения, делать выводы.</w:t>
      </w:r>
    </w:p>
    <w:p w14:paraId="1FA3F147"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6F6BE7DD"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Базовые исследовательские действия</w:t>
      </w:r>
      <w:r w:rsidRPr="00C91A6B">
        <w:rPr>
          <w:rFonts w:ascii="Times New Roman" w:hAnsi="Times New Roman" w:cs="Times New Roman"/>
          <w:color w:val="000000" w:themeColor="text1"/>
          <w:sz w:val="20"/>
          <w:szCs w:val="20"/>
          <w:lang w:val="ru-RU"/>
        </w:rPr>
        <w:t>:</w:t>
      </w:r>
    </w:p>
    <w:p w14:paraId="19AAF689" w14:textId="71867732" w:rsidR="009E224D" w:rsidRPr="00C91A6B" w:rsidRDefault="004D0A5B" w:rsidP="00370B29">
      <w:pPr>
        <w:pStyle w:val="a3"/>
        <w:numPr>
          <w:ilvl w:val="0"/>
          <w:numId w:val="2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 основе предложенных учителем вопросов определять </w:t>
      </w:r>
      <w:r w:rsidR="003D7787"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 xml:space="preserve">рыв между реальным и желательным состоянием </w:t>
      </w:r>
      <w:r w:rsidR="003D7787" w:rsidRPr="00C91A6B">
        <w:rPr>
          <w:rFonts w:ascii="Times New Roman" w:hAnsi="Times New Roman" w:cs="Times New Roman"/>
          <w:color w:val="000000" w:themeColor="text1"/>
          <w:lang w:val="ru-RU"/>
        </w:rPr>
        <w:t>музыкаль</w:t>
      </w:r>
      <w:r w:rsidRPr="00C91A6B">
        <w:rPr>
          <w:rFonts w:ascii="Times New Roman" w:hAnsi="Times New Roman" w:cs="Times New Roman"/>
          <w:color w:val="000000" w:themeColor="text1"/>
          <w:lang w:val="ru-RU"/>
        </w:rPr>
        <w:t>ных явлений, в том чис</w:t>
      </w:r>
      <w:r w:rsidR="003D7787" w:rsidRPr="00C91A6B">
        <w:rPr>
          <w:rFonts w:ascii="Times New Roman" w:hAnsi="Times New Roman" w:cs="Times New Roman"/>
          <w:color w:val="000000" w:themeColor="text1"/>
          <w:lang w:val="ru-RU"/>
        </w:rPr>
        <w:t>ле в отношении собственных музы</w:t>
      </w:r>
      <w:r w:rsidRPr="00C91A6B">
        <w:rPr>
          <w:rFonts w:ascii="Times New Roman" w:hAnsi="Times New Roman" w:cs="Times New Roman"/>
          <w:color w:val="000000" w:themeColor="text1"/>
          <w:lang w:val="ru-RU"/>
        </w:rPr>
        <w:t>кально-исполнительских навыков;</w:t>
      </w:r>
    </w:p>
    <w:p w14:paraId="4EC092F3" w14:textId="4E97C01C" w:rsidR="009E224D" w:rsidRPr="00C91A6B" w:rsidRDefault="004D0A5B" w:rsidP="00370B29">
      <w:pPr>
        <w:pStyle w:val="a3"/>
        <w:numPr>
          <w:ilvl w:val="0"/>
          <w:numId w:val="2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 помощью учителя ф</w:t>
      </w:r>
      <w:r w:rsidR="003D7787" w:rsidRPr="00C91A6B">
        <w:rPr>
          <w:rFonts w:ascii="Times New Roman" w:hAnsi="Times New Roman" w:cs="Times New Roman"/>
          <w:color w:val="000000" w:themeColor="text1"/>
          <w:lang w:val="ru-RU"/>
        </w:rPr>
        <w:t>ормулировать цель выполнения во</w:t>
      </w:r>
      <w:r w:rsidRPr="00C91A6B">
        <w:rPr>
          <w:rFonts w:ascii="Times New Roman" w:hAnsi="Times New Roman" w:cs="Times New Roman"/>
          <w:color w:val="000000" w:themeColor="text1"/>
          <w:lang w:val="ru-RU"/>
        </w:rPr>
        <w:t>кальных и слуховых упражнений, планировать изменения результатов своей музыка</w:t>
      </w:r>
      <w:r w:rsidR="003D7787" w:rsidRPr="00C91A6B">
        <w:rPr>
          <w:rFonts w:ascii="Times New Roman" w:hAnsi="Times New Roman" w:cs="Times New Roman"/>
          <w:color w:val="000000" w:themeColor="text1"/>
          <w:lang w:val="ru-RU"/>
        </w:rPr>
        <w:t>льной деятельности, ситуации со</w:t>
      </w:r>
      <w:r w:rsidRPr="00C91A6B">
        <w:rPr>
          <w:rFonts w:ascii="Times New Roman" w:hAnsi="Times New Roman" w:cs="Times New Roman"/>
          <w:color w:val="000000" w:themeColor="text1"/>
          <w:lang w:val="ru-RU"/>
        </w:rPr>
        <w:t>вместного музицирования;</w:t>
      </w:r>
    </w:p>
    <w:p w14:paraId="4CD2626C" w14:textId="2EB1D142" w:rsidR="009E224D" w:rsidRPr="00C91A6B" w:rsidRDefault="004D0A5B" w:rsidP="00370B29">
      <w:pPr>
        <w:pStyle w:val="a3"/>
        <w:numPr>
          <w:ilvl w:val="0"/>
          <w:numId w:val="2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несколько в</w:t>
      </w:r>
      <w:r w:rsidR="003D7787" w:rsidRPr="00C91A6B">
        <w:rPr>
          <w:rFonts w:ascii="Times New Roman" w:hAnsi="Times New Roman" w:cs="Times New Roman"/>
          <w:color w:val="000000" w:themeColor="text1"/>
          <w:lang w:val="ru-RU"/>
        </w:rPr>
        <w:t>ариантов решения творческой, ис</w:t>
      </w:r>
      <w:r w:rsidRPr="00C91A6B">
        <w:rPr>
          <w:rFonts w:ascii="Times New Roman" w:hAnsi="Times New Roman" w:cs="Times New Roman"/>
          <w:color w:val="000000" w:themeColor="text1"/>
          <w:lang w:val="ru-RU"/>
        </w:rPr>
        <w:t>полнительской задачи, выбирать наиболее подходящий (на основе предложенных критериев);</w:t>
      </w:r>
    </w:p>
    <w:p w14:paraId="3E16A386" w14:textId="76B597B5" w:rsidR="009E224D" w:rsidRPr="00C91A6B" w:rsidRDefault="004D0A5B" w:rsidP="00370B29">
      <w:pPr>
        <w:pStyle w:val="a3"/>
        <w:numPr>
          <w:ilvl w:val="0"/>
          <w:numId w:val="2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проводить по предложенн</w:t>
      </w:r>
      <w:r w:rsidR="003D7787" w:rsidRPr="00C91A6B">
        <w:rPr>
          <w:rFonts w:ascii="Times New Roman" w:hAnsi="Times New Roman" w:cs="Times New Roman"/>
          <w:color w:val="000000" w:themeColor="text1"/>
          <w:lang w:val="ru-RU"/>
        </w:rPr>
        <w:t>ому плану опыт, несложное иссле</w:t>
      </w:r>
      <w:r w:rsidRPr="00C91A6B">
        <w:rPr>
          <w:rFonts w:ascii="Times New Roman" w:hAnsi="Times New Roman" w:cs="Times New Roman"/>
          <w:color w:val="000000" w:themeColor="text1"/>
          <w:lang w:val="ru-RU"/>
        </w:rPr>
        <w:t>дование по установлению особенностей предмета изучения и связей между музыкальными объектами и явлениями (часть — целое, причина — следствие);</w:t>
      </w:r>
    </w:p>
    <w:p w14:paraId="058C20CD" w14:textId="2F89E694" w:rsidR="009E224D" w:rsidRPr="00C91A6B" w:rsidRDefault="004D0A5B" w:rsidP="00370B29">
      <w:pPr>
        <w:pStyle w:val="a3"/>
        <w:numPr>
          <w:ilvl w:val="0"/>
          <w:numId w:val="2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выводы и подкреплять их доказательствами на основе результатов проведённого наблюдения (в том числе в форме двигательного м</w:t>
      </w:r>
      <w:r w:rsidR="003D7787" w:rsidRPr="00C91A6B">
        <w:rPr>
          <w:rFonts w:ascii="Times New Roman" w:hAnsi="Times New Roman" w:cs="Times New Roman"/>
          <w:color w:val="000000" w:themeColor="text1"/>
          <w:lang w:val="ru-RU"/>
        </w:rPr>
        <w:t>оделирования, звукового экспери</w:t>
      </w:r>
      <w:r w:rsidRPr="00C91A6B">
        <w:rPr>
          <w:rFonts w:ascii="Times New Roman" w:hAnsi="Times New Roman" w:cs="Times New Roman"/>
          <w:color w:val="000000" w:themeColor="text1"/>
          <w:lang w:val="ru-RU"/>
        </w:rPr>
        <w:t>мента, классификации, сравнения, исследования);</w:t>
      </w:r>
    </w:p>
    <w:p w14:paraId="6BD31922" w14:textId="3D7A3F8E" w:rsidR="009E224D" w:rsidRPr="00C91A6B" w:rsidRDefault="00F91EC0" w:rsidP="00370B29">
      <w:pPr>
        <w:pStyle w:val="a3"/>
        <w:numPr>
          <w:ilvl w:val="0"/>
          <w:numId w:val="29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рогнозировать возможн</w:t>
      </w:r>
      <w:r w:rsidR="003D7787" w:rsidRPr="00C91A6B">
        <w:rPr>
          <w:rFonts w:ascii="Times New Roman" w:hAnsi="Times New Roman" w:cs="Times New Roman"/>
          <w:color w:val="000000" w:themeColor="text1"/>
          <w:lang w:val="ru-RU"/>
        </w:rPr>
        <w:t>ое развитие музыкального процес</w:t>
      </w:r>
      <w:r w:rsidR="004D0A5B" w:rsidRPr="00C91A6B">
        <w:rPr>
          <w:rFonts w:ascii="Times New Roman" w:hAnsi="Times New Roman" w:cs="Times New Roman"/>
          <w:color w:val="000000" w:themeColor="text1"/>
          <w:lang w:val="ru-RU"/>
        </w:rPr>
        <w:t>са, эволюции культурных явлений в различных условиях.</w:t>
      </w:r>
    </w:p>
    <w:p w14:paraId="1C782431"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48112293"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r w:rsidRPr="00C91A6B">
        <w:rPr>
          <w:rFonts w:ascii="Times New Roman" w:hAnsi="Times New Roman" w:cs="Times New Roman"/>
          <w:color w:val="000000" w:themeColor="text1"/>
          <w:sz w:val="20"/>
          <w:szCs w:val="20"/>
          <w:lang w:val="ru-RU"/>
        </w:rPr>
        <w:t>:</w:t>
      </w:r>
    </w:p>
    <w:p w14:paraId="546832C6" w14:textId="3C216DDF" w:rsidR="009E224D"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источник получения информации;</w:t>
      </w:r>
    </w:p>
    <w:p w14:paraId="3C70B9CF" w14:textId="6980D6E1" w:rsidR="009E224D"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согласно заданному алгоритму находить в предложенном источнике информацию, представленную в явном виде;</w:t>
      </w:r>
    </w:p>
    <w:p w14:paraId="4B9518E8" w14:textId="0EC071E6" w:rsidR="009E224D"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достоверну</w:t>
      </w:r>
      <w:r w:rsidR="003D7787" w:rsidRPr="00C91A6B">
        <w:rPr>
          <w:rFonts w:ascii="Times New Roman" w:hAnsi="Times New Roman" w:cs="Times New Roman"/>
          <w:color w:val="000000" w:themeColor="text1"/>
          <w:lang w:val="ru-RU"/>
        </w:rPr>
        <w:t>ю и недостоверную информацию са</w:t>
      </w:r>
      <w:r w:rsidRPr="00C91A6B">
        <w:rPr>
          <w:rFonts w:ascii="Times New Roman" w:hAnsi="Times New Roman" w:cs="Times New Roman"/>
          <w:color w:val="000000" w:themeColor="text1"/>
          <w:lang w:val="ru-RU"/>
        </w:rPr>
        <w:t>мостоятельно или на основании предложенного учителем способа её проверки;</w:t>
      </w:r>
    </w:p>
    <w:p w14:paraId="31E96CE6" w14:textId="07DE3736" w:rsidR="009E224D"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с помощью вз</w:t>
      </w:r>
      <w:r w:rsidR="003D7787" w:rsidRPr="00C91A6B">
        <w:rPr>
          <w:rFonts w:ascii="Times New Roman" w:hAnsi="Times New Roman" w:cs="Times New Roman"/>
          <w:color w:val="000000" w:themeColor="text1"/>
          <w:lang w:val="ru-RU"/>
        </w:rPr>
        <w:t>рослых (учителей, родителей (за</w:t>
      </w:r>
      <w:r w:rsidRPr="00C91A6B">
        <w:rPr>
          <w:rFonts w:ascii="Times New Roman" w:hAnsi="Times New Roman" w:cs="Times New Roman"/>
          <w:color w:val="000000" w:themeColor="text1"/>
          <w:lang w:val="ru-RU"/>
        </w:rPr>
        <w:t>конных представителе</w:t>
      </w:r>
      <w:r w:rsidR="003D7787" w:rsidRPr="00C91A6B">
        <w:rPr>
          <w:rFonts w:ascii="Times New Roman" w:hAnsi="Times New Roman" w:cs="Times New Roman"/>
          <w:color w:val="000000" w:themeColor="text1"/>
          <w:lang w:val="ru-RU"/>
        </w:rPr>
        <w:t>й) обучающихся) правила информа</w:t>
      </w:r>
      <w:r w:rsidRPr="00C91A6B">
        <w:rPr>
          <w:rFonts w:ascii="Times New Roman" w:hAnsi="Times New Roman" w:cs="Times New Roman"/>
          <w:color w:val="000000" w:themeColor="text1"/>
          <w:lang w:val="ru-RU"/>
        </w:rPr>
        <w:t xml:space="preserve">ционной безопасности </w:t>
      </w:r>
      <w:r w:rsidR="003D7787" w:rsidRPr="00C91A6B">
        <w:rPr>
          <w:rFonts w:ascii="Times New Roman" w:hAnsi="Times New Roman" w:cs="Times New Roman"/>
          <w:color w:val="000000" w:themeColor="text1"/>
          <w:lang w:val="ru-RU"/>
        </w:rPr>
        <w:t>при поиске информации в сети Ин</w:t>
      </w:r>
      <w:r w:rsidRPr="00C91A6B">
        <w:rPr>
          <w:rFonts w:ascii="Times New Roman" w:hAnsi="Times New Roman" w:cs="Times New Roman"/>
          <w:color w:val="000000" w:themeColor="text1"/>
          <w:lang w:val="ru-RU"/>
        </w:rPr>
        <w:t>тернет;</w:t>
      </w:r>
    </w:p>
    <w:p w14:paraId="63038D9E" w14:textId="72F8BDFF" w:rsidR="009E224D"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текстовую, видео-, графическую, звуковую, информацию в соответствии с учебной задачей;</w:t>
      </w:r>
    </w:p>
    <w:p w14:paraId="1A5CCCFA" w14:textId="4B9DE65B" w:rsidR="003D7787"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музыкал</w:t>
      </w:r>
      <w:r w:rsidR="003D7787" w:rsidRPr="00C91A6B">
        <w:rPr>
          <w:rFonts w:ascii="Times New Roman" w:hAnsi="Times New Roman" w:cs="Times New Roman"/>
          <w:color w:val="000000" w:themeColor="text1"/>
          <w:lang w:val="ru-RU"/>
        </w:rPr>
        <w:t>ьные тексты (акустические и нот</w:t>
      </w:r>
      <w:r w:rsidRPr="00C91A6B">
        <w:rPr>
          <w:rFonts w:ascii="Times New Roman" w:hAnsi="Times New Roman" w:cs="Times New Roman"/>
          <w:color w:val="000000" w:themeColor="text1"/>
          <w:lang w:val="ru-RU"/>
        </w:rPr>
        <w:t>ные) по предложенному учителем алгоритму;</w:t>
      </w:r>
    </w:p>
    <w:p w14:paraId="75305FD8" w14:textId="039B21AE" w:rsidR="009E224D" w:rsidRPr="00C91A6B" w:rsidRDefault="004D0A5B" w:rsidP="00370B29">
      <w:pPr>
        <w:pStyle w:val="a3"/>
        <w:numPr>
          <w:ilvl w:val="0"/>
          <w:numId w:val="29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самостоятельно создават</w:t>
      </w:r>
      <w:r w:rsidR="003D7787" w:rsidRPr="00C91A6B">
        <w:rPr>
          <w:rFonts w:ascii="Times New Roman" w:hAnsi="Times New Roman" w:cs="Times New Roman"/>
          <w:color w:val="000000" w:themeColor="text1"/>
          <w:lang w:val="ru-RU"/>
        </w:rPr>
        <w:t>ь схемы, таблицы для представле</w:t>
      </w:r>
      <w:r w:rsidRPr="00C91A6B">
        <w:rPr>
          <w:rFonts w:ascii="Times New Roman" w:hAnsi="Times New Roman" w:cs="Times New Roman"/>
          <w:color w:val="000000" w:themeColor="text1"/>
          <w:lang w:val="ru-RU"/>
        </w:rPr>
        <w:t>ния информации.</w:t>
      </w:r>
    </w:p>
    <w:p w14:paraId="5BD9D72E" w14:textId="77777777" w:rsidR="009E224D" w:rsidRPr="00C91A6B" w:rsidRDefault="004D0A5B" w:rsidP="00370B29">
      <w:pPr>
        <w:pStyle w:val="a7"/>
        <w:numPr>
          <w:ilvl w:val="0"/>
          <w:numId w:val="38"/>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Овладение универсальными коммуникативными действиями</w:t>
      </w:r>
    </w:p>
    <w:p w14:paraId="4F20E756" w14:textId="77777777" w:rsidR="009E224D" w:rsidRPr="00C91A6B" w:rsidRDefault="004D0A5B" w:rsidP="0041663B">
      <w:pPr>
        <w:tabs>
          <w:tab w:val="left" w:pos="709"/>
        </w:tabs>
        <w:spacing w:before="65"/>
        <w:ind w:firstLine="567"/>
        <w:jc w:val="both"/>
        <w:rPr>
          <w:rFonts w:ascii="Times New Roman" w:hAnsi="Times New Roman" w:cs="Times New Roman"/>
          <w:color w:val="000000" w:themeColor="text1"/>
          <w:sz w:val="20"/>
          <w:szCs w:val="20"/>
        </w:rPr>
      </w:pPr>
      <w:r w:rsidRPr="00C91A6B">
        <w:rPr>
          <w:rFonts w:ascii="Times New Roman" w:hAnsi="Times New Roman" w:cs="Times New Roman"/>
          <w:i/>
          <w:color w:val="000000" w:themeColor="text1"/>
          <w:sz w:val="20"/>
          <w:szCs w:val="20"/>
        </w:rPr>
        <w:t>Невербальная коммуникация</w:t>
      </w:r>
      <w:r w:rsidRPr="00C91A6B">
        <w:rPr>
          <w:rFonts w:ascii="Times New Roman" w:hAnsi="Times New Roman" w:cs="Times New Roman"/>
          <w:color w:val="000000" w:themeColor="text1"/>
          <w:sz w:val="20"/>
          <w:szCs w:val="20"/>
        </w:rPr>
        <w:t>:</w:t>
      </w:r>
    </w:p>
    <w:p w14:paraId="3C57B019" w14:textId="7DD66F08" w:rsidR="009E224D" w:rsidRPr="00C91A6B" w:rsidRDefault="004D0A5B" w:rsidP="00370B29">
      <w:pPr>
        <w:pStyle w:val="a3"/>
        <w:numPr>
          <w:ilvl w:val="0"/>
          <w:numId w:val="29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музыку как специфическую форму общения людей, стремиться понять эмоционально-образное содер</w:t>
      </w:r>
      <w:r w:rsidR="003D7787" w:rsidRPr="00C91A6B">
        <w:rPr>
          <w:rFonts w:ascii="Times New Roman" w:hAnsi="Times New Roman" w:cs="Times New Roman"/>
          <w:color w:val="000000" w:themeColor="text1"/>
          <w:lang w:val="ru-RU"/>
        </w:rPr>
        <w:t>жа</w:t>
      </w:r>
      <w:r w:rsidRPr="00C91A6B">
        <w:rPr>
          <w:rFonts w:ascii="Times New Roman" w:hAnsi="Times New Roman" w:cs="Times New Roman"/>
          <w:color w:val="000000" w:themeColor="text1"/>
          <w:lang w:val="ru-RU"/>
        </w:rPr>
        <w:t>ние музыкального высказывания;</w:t>
      </w:r>
    </w:p>
    <w:p w14:paraId="0B0B9177" w14:textId="266E7D0B" w:rsidR="009E224D" w:rsidRPr="00C91A6B" w:rsidRDefault="004D0A5B" w:rsidP="00370B29">
      <w:pPr>
        <w:pStyle w:val="a3"/>
        <w:numPr>
          <w:ilvl w:val="0"/>
          <w:numId w:val="29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выступать перед публикой в качестве исполнителя музыки (соло или в коллективе);</w:t>
      </w:r>
    </w:p>
    <w:p w14:paraId="55D848A9" w14:textId="77BFE1A4" w:rsidR="009E224D" w:rsidRPr="00C91A6B" w:rsidRDefault="004D0A5B" w:rsidP="00370B29">
      <w:pPr>
        <w:pStyle w:val="a3"/>
        <w:numPr>
          <w:ilvl w:val="0"/>
          <w:numId w:val="29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передавать в собственном исполнении музыки </w:t>
      </w:r>
      <w:r w:rsidR="003D7787" w:rsidRPr="00C91A6B">
        <w:rPr>
          <w:rFonts w:ascii="Times New Roman" w:hAnsi="Times New Roman" w:cs="Times New Roman"/>
          <w:color w:val="000000" w:themeColor="text1"/>
          <w:lang w:val="ru-RU"/>
        </w:rPr>
        <w:t>художествен</w:t>
      </w:r>
      <w:r w:rsidRPr="00C91A6B">
        <w:rPr>
          <w:rFonts w:ascii="Times New Roman" w:hAnsi="Times New Roman" w:cs="Times New Roman"/>
          <w:color w:val="000000" w:themeColor="text1"/>
          <w:lang w:val="ru-RU"/>
        </w:rPr>
        <w:t>ное содержание, выражать</w:t>
      </w:r>
      <w:r w:rsidR="003D7787" w:rsidRPr="00C91A6B">
        <w:rPr>
          <w:rFonts w:ascii="Times New Roman" w:hAnsi="Times New Roman" w:cs="Times New Roman"/>
          <w:color w:val="000000" w:themeColor="text1"/>
          <w:lang w:val="ru-RU"/>
        </w:rPr>
        <w:t xml:space="preserve"> настроение, чувства, личное от</w:t>
      </w:r>
      <w:r w:rsidRPr="00C91A6B">
        <w:rPr>
          <w:rFonts w:ascii="Times New Roman" w:hAnsi="Times New Roman" w:cs="Times New Roman"/>
          <w:color w:val="000000" w:themeColor="text1"/>
          <w:lang w:val="ru-RU"/>
        </w:rPr>
        <w:t>ношение к исполняемому произведению;</w:t>
      </w:r>
    </w:p>
    <w:p w14:paraId="656871B4" w14:textId="174037D5" w:rsidR="009E224D" w:rsidRPr="00C91A6B" w:rsidRDefault="004D0A5B" w:rsidP="00370B29">
      <w:pPr>
        <w:pStyle w:val="a3"/>
        <w:numPr>
          <w:ilvl w:val="0"/>
          <w:numId w:val="29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72DEFF52"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6FF5F36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Вербальная коммуникация</w:t>
      </w:r>
      <w:r w:rsidRPr="00C91A6B">
        <w:rPr>
          <w:rFonts w:ascii="Times New Roman" w:hAnsi="Times New Roman" w:cs="Times New Roman"/>
          <w:color w:val="000000" w:themeColor="text1"/>
          <w:sz w:val="20"/>
          <w:szCs w:val="20"/>
          <w:lang w:val="ru-RU"/>
        </w:rPr>
        <w:t>:</w:t>
      </w:r>
    </w:p>
    <w:p w14:paraId="4988D2E6" w14:textId="6E524E6C"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и формулировать суждения, выражать эмоции в соответствии с целями и условиями общения в знакомой среде;</w:t>
      </w:r>
    </w:p>
    <w:p w14:paraId="210F98D9" w14:textId="669771CE"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уважительное</w:t>
      </w:r>
      <w:r w:rsidR="003D7787" w:rsidRPr="00C91A6B">
        <w:rPr>
          <w:rFonts w:ascii="Times New Roman" w:hAnsi="Times New Roman" w:cs="Times New Roman"/>
          <w:color w:val="000000" w:themeColor="text1"/>
          <w:lang w:val="ru-RU"/>
        </w:rPr>
        <w:t xml:space="preserve"> отношение к собеседнику, соблю</w:t>
      </w:r>
      <w:r w:rsidRPr="00C91A6B">
        <w:rPr>
          <w:rFonts w:ascii="Times New Roman" w:hAnsi="Times New Roman" w:cs="Times New Roman"/>
          <w:color w:val="000000" w:themeColor="text1"/>
          <w:lang w:val="ru-RU"/>
        </w:rPr>
        <w:t>дать правила ведения диалога и дискуссии;</w:t>
      </w:r>
    </w:p>
    <w:p w14:paraId="6E6787C2" w14:textId="5AF5CD51"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признавать возможность</w:t>
      </w:r>
      <w:r w:rsidR="003D7787" w:rsidRPr="00C91A6B">
        <w:rPr>
          <w:rFonts w:ascii="Times New Roman" w:hAnsi="Times New Roman" w:cs="Times New Roman"/>
          <w:color w:val="000000" w:themeColor="text1"/>
          <w:lang w:val="ru-RU"/>
        </w:rPr>
        <w:t xml:space="preserve"> существования разных точек зре</w:t>
      </w:r>
      <w:r w:rsidRPr="00C91A6B">
        <w:rPr>
          <w:rFonts w:ascii="Times New Roman" w:hAnsi="Times New Roman" w:cs="Times New Roman"/>
          <w:color w:val="000000" w:themeColor="text1"/>
          <w:lang w:val="ru-RU"/>
        </w:rPr>
        <w:t>ния;</w:t>
      </w:r>
    </w:p>
    <w:p w14:paraId="14D00FE5" w14:textId="22D28255"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корректно и аргументированно высказывать своё мнение;</w:t>
      </w:r>
    </w:p>
    <w:p w14:paraId="0CFE85C2" w14:textId="00DEAB8F"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речевое высказывание в соответствии с поставленной задачей;</w:t>
      </w:r>
    </w:p>
    <w:p w14:paraId="1B5E147B" w14:textId="796834A8"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создавать устные и письменные тексты (описание, </w:t>
      </w:r>
      <w:r w:rsidR="003D7787" w:rsidRPr="00C91A6B">
        <w:rPr>
          <w:rFonts w:ascii="Times New Roman" w:hAnsi="Times New Roman" w:cs="Times New Roman"/>
          <w:color w:val="000000" w:themeColor="text1"/>
          <w:lang w:val="ru-RU"/>
        </w:rPr>
        <w:t>рассужде</w:t>
      </w:r>
      <w:r w:rsidRPr="00C91A6B">
        <w:rPr>
          <w:rFonts w:ascii="Times New Roman" w:hAnsi="Times New Roman" w:cs="Times New Roman"/>
          <w:color w:val="000000" w:themeColor="text1"/>
          <w:lang w:val="ru-RU"/>
        </w:rPr>
        <w:t>ние, повествование);</w:t>
      </w:r>
    </w:p>
    <w:p w14:paraId="03448496" w14:textId="2DB91B94"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готовить небольшие публичные выступления;</w:t>
      </w:r>
    </w:p>
    <w:p w14:paraId="769F100F" w14:textId="3163B63D" w:rsidR="009E224D" w:rsidRPr="00C91A6B" w:rsidRDefault="004D0A5B" w:rsidP="00370B29">
      <w:pPr>
        <w:pStyle w:val="a3"/>
        <w:numPr>
          <w:ilvl w:val="0"/>
          <w:numId w:val="29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подбирать иллюстративный материал (рисунки, фото, </w:t>
      </w:r>
      <w:r w:rsidR="003D7787" w:rsidRPr="00C91A6B">
        <w:rPr>
          <w:rFonts w:ascii="Times New Roman" w:hAnsi="Times New Roman" w:cs="Times New Roman"/>
          <w:color w:val="000000" w:themeColor="text1"/>
          <w:lang w:val="ru-RU"/>
        </w:rPr>
        <w:t>плака</w:t>
      </w:r>
      <w:r w:rsidRPr="00C91A6B">
        <w:rPr>
          <w:rFonts w:ascii="Times New Roman" w:hAnsi="Times New Roman" w:cs="Times New Roman"/>
          <w:color w:val="000000" w:themeColor="text1"/>
          <w:lang w:val="ru-RU"/>
        </w:rPr>
        <w:t>ты) к тексту выступления.</w:t>
      </w:r>
    </w:p>
    <w:p w14:paraId="4F37F7AD" w14:textId="77777777" w:rsidR="009E224D" w:rsidRPr="00C91A6B" w:rsidRDefault="009E224D" w:rsidP="0041663B">
      <w:pPr>
        <w:pStyle w:val="a3"/>
        <w:tabs>
          <w:tab w:val="left" w:pos="709"/>
        </w:tabs>
        <w:spacing w:before="2"/>
        <w:ind w:left="0" w:right="0" w:firstLine="567"/>
        <w:rPr>
          <w:rFonts w:ascii="Times New Roman" w:hAnsi="Times New Roman" w:cs="Times New Roman"/>
          <w:color w:val="000000" w:themeColor="text1"/>
          <w:lang w:val="ru-RU"/>
        </w:rPr>
      </w:pPr>
    </w:p>
    <w:p w14:paraId="31258BBA"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Совместная деятельность </w:t>
      </w:r>
      <w:r w:rsidRPr="00C91A6B">
        <w:rPr>
          <w:rFonts w:ascii="Times New Roman" w:hAnsi="Times New Roman" w:cs="Times New Roman"/>
          <w:color w:val="000000" w:themeColor="text1"/>
          <w:sz w:val="20"/>
          <w:szCs w:val="20"/>
          <w:lang w:val="ru-RU"/>
        </w:rPr>
        <w:t>(</w:t>
      </w:r>
      <w:r w:rsidRPr="00C91A6B">
        <w:rPr>
          <w:rFonts w:ascii="Times New Roman" w:hAnsi="Times New Roman" w:cs="Times New Roman"/>
          <w:i/>
          <w:color w:val="000000" w:themeColor="text1"/>
          <w:sz w:val="20"/>
          <w:szCs w:val="20"/>
          <w:lang w:val="ru-RU"/>
        </w:rPr>
        <w:t>сотрудничество</w:t>
      </w:r>
      <w:r w:rsidRPr="00C91A6B">
        <w:rPr>
          <w:rFonts w:ascii="Times New Roman" w:hAnsi="Times New Roman" w:cs="Times New Roman"/>
          <w:color w:val="000000" w:themeColor="text1"/>
          <w:sz w:val="20"/>
          <w:szCs w:val="20"/>
          <w:lang w:val="ru-RU"/>
        </w:rPr>
        <w:t>):</w:t>
      </w:r>
    </w:p>
    <w:p w14:paraId="086E3D49" w14:textId="409C5AB5" w:rsidR="009E224D" w:rsidRPr="00C91A6B" w:rsidRDefault="004D0A5B" w:rsidP="00370B29">
      <w:pPr>
        <w:pStyle w:val="a3"/>
        <w:numPr>
          <w:ilvl w:val="0"/>
          <w:numId w:val="29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стремиться к объедин</w:t>
      </w:r>
      <w:r w:rsidR="003D7787" w:rsidRPr="00C91A6B">
        <w:rPr>
          <w:rFonts w:ascii="Times New Roman" w:hAnsi="Times New Roman" w:cs="Times New Roman"/>
          <w:color w:val="000000" w:themeColor="text1"/>
          <w:lang w:val="ru-RU"/>
        </w:rPr>
        <w:t>ению усилий, эмоциональной эмпа</w:t>
      </w:r>
      <w:r w:rsidRPr="00C91A6B">
        <w:rPr>
          <w:rFonts w:ascii="Times New Roman" w:hAnsi="Times New Roman" w:cs="Times New Roman"/>
          <w:color w:val="000000" w:themeColor="text1"/>
          <w:lang w:val="ru-RU"/>
        </w:rPr>
        <w:t>тии в ситуациях совмес</w:t>
      </w:r>
      <w:r w:rsidR="003D7787" w:rsidRPr="00C91A6B">
        <w:rPr>
          <w:rFonts w:ascii="Times New Roman" w:hAnsi="Times New Roman" w:cs="Times New Roman"/>
          <w:color w:val="000000" w:themeColor="text1"/>
          <w:lang w:val="ru-RU"/>
        </w:rPr>
        <w:t>тного восприятия, исполнения му</w:t>
      </w:r>
      <w:r w:rsidRPr="00C91A6B">
        <w:rPr>
          <w:rFonts w:ascii="Times New Roman" w:hAnsi="Times New Roman" w:cs="Times New Roman"/>
          <w:color w:val="000000" w:themeColor="text1"/>
          <w:lang w:val="ru-RU"/>
        </w:rPr>
        <w:t>зыки;</w:t>
      </w:r>
    </w:p>
    <w:p w14:paraId="0831BD6A" w14:textId="4950B269" w:rsidR="009E224D" w:rsidRPr="00C91A6B" w:rsidRDefault="004D0A5B" w:rsidP="00370B29">
      <w:pPr>
        <w:pStyle w:val="a3"/>
        <w:numPr>
          <w:ilvl w:val="0"/>
          <w:numId w:val="29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переключаться между различными формами коллективной, групповой и индивидуальной работы при решении конкрет</w:t>
      </w:r>
      <w:r w:rsidR="003D7787"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ой проблемы, выбирать</w:t>
      </w:r>
      <w:r w:rsidR="003D7787" w:rsidRPr="00C91A6B">
        <w:rPr>
          <w:rFonts w:ascii="Times New Roman" w:hAnsi="Times New Roman" w:cs="Times New Roman"/>
          <w:color w:val="000000" w:themeColor="text1"/>
          <w:lang w:val="ru-RU"/>
        </w:rPr>
        <w:t xml:space="preserve"> наиболее эффективные формы вза</w:t>
      </w:r>
      <w:r w:rsidRPr="00C91A6B">
        <w:rPr>
          <w:rFonts w:ascii="Times New Roman" w:hAnsi="Times New Roman" w:cs="Times New Roman"/>
          <w:color w:val="000000" w:themeColor="text1"/>
          <w:lang w:val="ru-RU"/>
        </w:rPr>
        <w:t>имодействия при решении поставленной задачи;</w:t>
      </w:r>
    </w:p>
    <w:p w14:paraId="773C3F35" w14:textId="37D94C1F" w:rsidR="009E224D" w:rsidRPr="00C91A6B" w:rsidRDefault="004D0A5B" w:rsidP="00370B29">
      <w:pPr>
        <w:pStyle w:val="a3"/>
        <w:numPr>
          <w:ilvl w:val="0"/>
          <w:numId w:val="29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краткоср</w:t>
      </w:r>
      <w:r w:rsidR="003D7787" w:rsidRPr="00C91A6B">
        <w:rPr>
          <w:rFonts w:ascii="Times New Roman" w:hAnsi="Times New Roman" w:cs="Times New Roman"/>
          <w:color w:val="000000" w:themeColor="text1"/>
          <w:lang w:val="ru-RU"/>
        </w:rPr>
        <w:t>очные и долгосрочные цели (инди</w:t>
      </w:r>
      <w:r w:rsidRPr="00C91A6B">
        <w:rPr>
          <w:rFonts w:ascii="Times New Roman" w:hAnsi="Times New Roman" w:cs="Times New Roman"/>
          <w:color w:val="000000" w:themeColor="text1"/>
          <w:lang w:val="ru-RU"/>
        </w:rPr>
        <w:t>видуальные с учётом участия в коллективных задачах) в стандартной (типовой) ситуации на основе предложенного формата планирования,</w:t>
      </w:r>
      <w:r w:rsidR="003D7787" w:rsidRPr="00C91A6B">
        <w:rPr>
          <w:rFonts w:ascii="Times New Roman" w:hAnsi="Times New Roman" w:cs="Times New Roman"/>
          <w:color w:val="000000" w:themeColor="text1"/>
          <w:lang w:val="ru-RU"/>
        </w:rPr>
        <w:t xml:space="preserve"> распределения промежуточных ша</w:t>
      </w:r>
      <w:r w:rsidRPr="00C91A6B">
        <w:rPr>
          <w:rFonts w:ascii="Times New Roman" w:hAnsi="Times New Roman" w:cs="Times New Roman"/>
          <w:color w:val="000000" w:themeColor="text1"/>
          <w:lang w:val="ru-RU"/>
        </w:rPr>
        <w:t>гов и сроков;</w:t>
      </w:r>
    </w:p>
    <w:p w14:paraId="5D51BAD4" w14:textId="264A2345" w:rsidR="009E224D" w:rsidRPr="00C91A6B" w:rsidRDefault="004D0A5B" w:rsidP="00370B29">
      <w:pPr>
        <w:pStyle w:val="a3"/>
        <w:numPr>
          <w:ilvl w:val="0"/>
          <w:numId w:val="29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принимать цель совместной деятельности, коллективно строить действия по её достижению: распределять роли, </w:t>
      </w:r>
      <w:r w:rsidR="003D7787"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говариваться, обсуждать процесс и результат совместной работы; проявлять готовн</w:t>
      </w:r>
      <w:r w:rsidR="003D7787" w:rsidRPr="00C91A6B">
        <w:rPr>
          <w:rFonts w:ascii="Times New Roman" w:hAnsi="Times New Roman" w:cs="Times New Roman"/>
          <w:color w:val="000000" w:themeColor="text1"/>
          <w:lang w:val="ru-RU"/>
        </w:rPr>
        <w:t>ость руководить, выполнять пору</w:t>
      </w:r>
      <w:r w:rsidRPr="00C91A6B">
        <w:rPr>
          <w:rFonts w:ascii="Times New Roman" w:hAnsi="Times New Roman" w:cs="Times New Roman"/>
          <w:color w:val="000000" w:themeColor="text1"/>
          <w:lang w:val="ru-RU"/>
        </w:rPr>
        <w:t>чения, подчиняться;</w:t>
      </w:r>
    </w:p>
    <w:p w14:paraId="23794A7B" w14:textId="0537D806" w:rsidR="009E224D" w:rsidRPr="00C91A6B" w:rsidRDefault="004D0A5B" w:rsidP="00370B29">
      <w:pPr>
        <w:pStyle w:val="a3"/>
        <w:numPr>
          <w:ilvl w:val="0"/>
          <w:numId w:val="29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ответственно выполнять свою часть работы; оценивать свой вклад в общий результат;</w:t>
      </w:r>
    </w:p>
    <w:p w14:paraId="7F2B26FF" w14:textId="4A671C5F" w:rsidR="009E224D" w:rsidRPr="00C91A6B" w:rsidRDefault="004D0A5B" w:rsidP="00370B29">
      <w:pPr>
        <w:pStyle w:val="a3"/>
        <w:numPr>
          <w:ilvl w:val="0"/>
          <w:numId w:val="29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совместные прое</w:t>
      </w:r>
      <w:r w:rsidR="003D7787" w:rsidRPr="00C91A6B">
        <w:rPr>
          <w:rFonts w:ascii="Times New Roman" w:hAnsi="Times New Roman" w:cs="Times New Roman"/>
          <w:color w:val="000000" w:themeColor="text1"/>
          <w:lang w:val="ru-RU"/>
        </w:rPr>
        <w:t>ктные, творческие задания с опо</w:t>
      </w:r>
      <w:r w:rsidRPr="00C91A6B">
        <w:rPr>
          <w:rFonts w:ascii="Times New Roman" w:hAnsi="Times New Roman" w:cs="Times New Roman"/>
          <w:color w:val="000000" w:themeColor="text1"/>
          <w:lang w:val="ru-RU"/>
        </w:rPr>
        <w:t>рой на предложенные образцы.</w:t>
      </w:r>
    </w:p>
    <w:p w14:paraId="35840E6E" w14:textId="77777777" w:rsidR="009E224D" w:rsidRPr="00C91A6B" w:rsidRDefault="004D0A5B" w:rsidP="00370B29">
      <w:pPr>
        <w:pStyle w:val="a7"/>
        <w:numPr>
          <w:ilvl w:val="0"/>
          <w:numId w:val="38"/>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Овладение универсальными регулятивными действиями</w:t>
      </w:r>
    </w:p>
    <w:p w14:paraId="262A6D4D"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Самоорганизация:</w:t>
      </w:r>
    </w:p>
    <w:p w14:paraId="44AFE68F" w14:textId="4459098D" w:rsidR="009E224D" w:rsidRPr="00C91A6B" w:rsidRDefault="004D0A5B" w:rsidP="00370B29">
      <w:pPr>
        <w:pStyle w:val="a3"/>
        <w:numPr>
          <w:ilvl w:val="0"/>
          <w:numId w:val="29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планировать действия по решению учебной задачи для </w:t>
      </w:r>
      <w:r w:rsidR="003D7787" w:rsidRPr="00C91A6B">
        <w:rPr>
          <w:rFonts w:ascii="Times New Roman" w:hAnsi="Times New Roman" w:cs="Times New Roman"/>
          <w:color w:val="000000" w:themeColor="text1"/>
          <w:lang w:val="ru-RU"/>
        </w:rPr>
        <w:t>полу</w:t>
      </w:r>
      <w:r w:rsidRPr="00C91A6B">
        <w:rPr>
          <w:rFonts w:ascii="Times New Roman" w:hAnsi="Times New Roman" w:cs="Times New Roman"/>
          <w:color w:val="000000" w:themeColor="text1"/>
          <w:lang w:val="ru-RU"/>
        </w:rPr>
        <w:t>чения результата;</w:t>
      </w:r>
    </w:p>
    <w:p w14:paraId="2B2CCFA5" w14:textId="26D0380C" w:rsidR="009E224D" w:rsidRPr="00C91A6B" w:rsidRDefault="004D0A5B" w:rsidP="00370B29">
      <w:pPr>
        <w:pStyle w:val="a3"/>
        <w:numPr>
          <w:ilvl w:val="0"/>
          <w:numId w:val="29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выстраивать последовательность выбранных действий.</w:t>
      </w:r>
    </w:p>
    <w:p w14:paraId="7126C2A8"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Самоконтроль:</w:t>
      </w:r>
    </w:p>
    <w:p w14:paraId="77069F70" w14:textId="519F2D4E" w:rsidR="009E224D" w:rsidRPr="00C91A6B" w:rsidRDefault="004D0A5B" w:rsidP="00370B29">
      <w:pPr>
        <w:pStyle w:val="a3"/>
        <w:numPr>
          <w:ilvl w:val="0"/>
          <w:numId w:val="29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устанавливать причины успеха/неудач учебной </w:t>
      </w:r>
      <w:r w:rsidR="003D7787"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сти;</w:t>
      </w:r>
    </w:p>
    <w:p w14:paraId="541F87FE" w14:textId="6299E246" w:rsidR="009E224D" w:rsidRPr="00C91A6B" w:rsidRDefault="004D0A5B" w:rsidP="00370B29">
      <w:pPr>
        <w:pStyle w:val="a3"/>
        <w:numPr>
          <w:ilvl w:val="0"/>
          <w:numId w:val="29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корректировать свои учебные действия для преодоления ошибок.</w:t>
      </w:r>
    </w:p>
    <w:p w14:paraId="58B1024C"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19B2147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системой универсальных учебных регулятивных действий обеспечивает формирование смысловых установок личности (внутренняя поз</w:t>
      </w:r>
      <w:r w:rsidR="003D7787" w:rsidRPr="00C91A6B">
        <w:rPr>
          <w:rFonts w:ascii="Times New Roman" w:hAnsi="Times New Roman" w:cs="Times New Roman"/>
          <w:color w:val="000000" w:themeColor="text1"/>
          <w:lang w:val="ru-RU"/>
        </w:rPr>
        <w:t>иция личности) и жизненных навы</w:t>
      </w:r>
      <w:r w:rsidRPr="00C91A6B">
        <w:rPr>
          <w:rFonts w:ascii="Times New Roman" w:hAnsi="Times New Roman" w:cs="Times New Roman"/>
          <w:color w:val="000000" w:themeColor="text1"/>
          <w:lang w:val="ru-RU"/>
        </w:rPr>
        <w:t>ков личности (управления собой, самодисциплины, устойчивого поведения, эмоционального душевного равновесия и т. д.).</w:t>
      </w:r>
    </w:p>
    <w:p w14:paraId="5FC73666" w14:textId="77777777" w:rsidR="003D7787" w:rsidRPr="00C91A6B" w:rsidRDefault="003D7787" w:rsidP="0041663B">
      <w:pPr>
        <w:tabs>
          <w:tab w:val="left" w:pos="709"/>
        </w:tabs>
        <w:ind w:firstLine="567"/>
        <w:jc w:val="both"/>
        <w:rPr>
          <w:rFonts w:ascii="Times New Roman" w:hAnsi="Times New Roman" w:cs="Times New Roman"/>
          <w:color w:val="000000" w:themeColor="text1"/>
          <w:sz w:val="20"/>
          <w:szCs w:val="20"/>
          <w:lang w:val="ru-RU"/>
        </w:rPr>
      </w:pPr>
    </w:p>
    <w:p w14:paraId="787ED0DA" w14:textId="77777777" w:rsidR="009E224D" w:rsidRPr="00C91A6B" w:rsidRDefault="004D0A5B" w:rsidP="00873281">
      <w:pPr>
        <w:tabs>
          <w:tab w:val="left" w:pos="709"/>
        </w:tabs>
        <w:ind w:firstLine="567"/>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341F2751" w14:textId="77777777" w:rsidR="00013FCF"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х</w:t>
      </w:r>
      <w:r w:rsidR="003D7787" w:rsidRPr="00C91A6B">
        <w:rPr>
          <w:rFonts w:ascii="Times New Roman" w:hAnsi="Times New Roman" w:cs="Times New Roman"/>
          <w:color w:val="000000" w:themeColor="text1"/>
          <w:lang w:val="ru-RU"/>
        </w:rPr>
        <w:t>арактеризуют начальный этап фор</w:t>
      </w:r>
      <w:r w:rsidRPr="00C91A6B">
        <w:rPr>
          <w:rFonts w:ascii="Times New Roman" w:hAnsi="Times New Roman" w:cs="Times New Roman"/>
          <w:color w:val="000000" w:themeColor="text1"/>
          <w:lang w:val="ru-RU"/>
        </w:rPr>
        <w:t>мирования у обучающихся о</w:t>
      </w:r>
      <w:r w:rsidR="003D7787" w:rsidRPr="00C91A6B">
        <w:rPr>
          <w:rFonts w:ascii="Times New Roman" w:hAnsi="Times New Roman" w:cs="Times New Roman"/>
          <w:color w:val="000000" w:themeColor="text1"/>
          <w:lang w:val="ru-RU"/>
        </w:rPr>
        <w:t>снов музыкальной культуры и про</w:t>
      </w:r>
      <w:r w:rsidRPr="00C91A6B">
        <w:rPr>
          <w:rFonts w:ascii="Times New Roman" w:hAnsi="Times New Roman" w:cs="Times New Roman"/>
          <w:color w:val="000000" w:themeColor="text1"/>
          <w:lang w:val="ru-RU"/>
        </w:rPr>
        <w:t>являются в способности к м</w:t>
      </w:r>
      <w:r w:rsidR="003D7787" w:rsidRPr="00C91A6B">
        <w:rPr>
          <w:rFonts w:ascii="Times New Roman" w:hAnsi="Times New Roman" w:cs="Times New Roman"/>
          <w:color w:val="000000" w:themeColor="text1"/>
          <w:lang w:val="ru-RU"/>
        </w:rPr>
        <w:t>узыкальной деятельности, потреб</w:t>
      </w:r>
      <w:r w:rsidRPr="00C91A6B">
        <w:rPr>
          <w:rFonts w:ascii="Times New Roman" w:hAnsi="Times New Roman" w:cs="Times New Roman"/>
          <w:color w:val="000000" w:themeColor="text1"/>
          <w:lang w:val="ru-RU"/>
        </w:rPr>
        <w:t>ности в регулярном общении с музыкальным искусством, позитивном ценностном отношении к музыке как важному элементу своей жизни.</w:t>
      </w:r>
    </w:p>
    <w:p w14:paraId="2A342C76" w14:textId="77777777" w:rsidR="009E224D" w:rsidRPr="00C91A6B" w:rsidRDefault="00013FCF"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бучающиеся, освоивш</w:t>
      </w:r>
      <w:r w:rsidRPr="00C91A6B">
        <w:rPr>
          <w:rFonts w:ascii="Times New Roman" w:hAnsi="Times New Roman" w:cs="Times New Roman"/>
          <w:color w:val="000000" w:themeColor="text1"/>
          <w:lang w:val="ru-RU"/>
        </w:rPr>
        <w:t>ие основную образовательную про</w:t>
      </w:r>
      <w:r w:rsidR="004D0A5B" w:rsidRPr="00C91A6B">
        <w:rPr>
          <w:rFonts w:ascii="Times New Roman" w:hAnsi="Times New Roman" w:cs="Times New Roman"/>
          <w:color w:val="000000" w:themeColor="text1"/>
          <w:lang w:val="ru-RU"/>
        </w:rPr>
        <w:t>грамму по предмету «Музыка»:</w:t>
      </w:r>
    </w:p>
    <w:p w14:paraId="2E9A8322" w14:textId="47D02656" w:rsidR="009E224D" w:rsidRPr="00C91A6B" w:rsidRDefault="004D0A5B" w:rsidP="00370B29">
      <w:pPr>
        <w:pStyle w:val="a3"/>
        <w:numPr>
          <w:ilvl w:val="0"/>
          <w:numId w:val="29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 интересом занимаются музыкой, любят петь, играть на </w:t>
      </w:r>
      <w:r w:rsidR="00013FCF"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ступных музыкальных инс</w:t>
      </w:r>
      <w:r w:rsidR="00013FCF" w:rsidRPr="00C91A6B">
        <w:rPr>
          <w:rFonts w:ascii="Times New Roman" w:hAnsi="Times New Roman" w:cs="Times New Roman"/>
          <w:color w:val="000000" w:themeColor="text1"/>
          <w:lang w:val="ru-RU"/>
        </w:rPr>
        <w:t>трументах, умеют слушать серьёз</w:t>
      </w:r>
      <w:r w:rsidRPr="00C91A6B">
        <w:rPr>
          <w:rFonts w:ascii="Times New Roman" w:hAnsi="Times New Roman" w:cs="Times New Roman"/>
          <w:color w:val="000000" w:themeColor="text1"/>
          <w:lang w:val="ru-RU"/>
        </w:rPr>
        <w:t>ную музыку, знают правила поведения в театре, концертном зале;</w:t>
      </w:r>
    </w:p>
    <w:p w14:paraId="78A58823" w14:textId="175B84F1" w:rsidR="009E224D" w:rsidRPr="00C91A6B" w:rsidRDefault="004D0A5B" w:rsidP="00370B29">
      <w:pPr>
        <w:pStyle w:val="a3"/>
        <w:numPr>
          <w:ilvl w:val="0"/>
          <w:numId w:val="29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сознательно стремятся к</w:t>
      </w:r>
      <w:r w:rsidR="00013FCF" w:rsidRPr="00C91A6B">
        <w:rPr>
          <w:rFonts w:ascii="Times New Roman" w:hAnsi="Times New Roman" w:cs="Times New Roman"/>
          <w:color w:val="000000" w:themeColor="text1"/>
          <w:lang w:val="ru-RU"/>
        </w:rPr>
        <w:t xml:space="preserve"> развитию своих музыкальных спо</w:t>
      </w:r>
      <w:r w:rsidRPr="00C91A6B">
        <w:rPr>
          <w:rFonts w:ascii="Times New Roman" w:hAnsi="Times New Roman" w:cs="Times New Roman"/>
          <w:color w:val="000000" w:themeColor="text1"/>
          <w:lang w:val="ru-RU"/>
        </w:rPr>
        <w:t>собностей;</w:t>
      </w:r>
    </w:p>
    <w:p w14:paraId="0164B04A" w14:textId="2D07C0E8" w:rsidR="009E224D" w:rsidRPr="00C91A6B" w:rsidRDefault="004D0A5B" w:rsidP="00370B29">
      <w:pPr>
        <w:pStyle w:val="a3"/>
        <w:numPr>
          <w:ilvl w:val="0"/>
          <w:numId w:val="29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осознают разнообразие форм и направлений музыкального искусства, могут назват</w:t>
      </w:r>
      <w:r w:rsidR="00013FCF" w:rsidRPr="00C91A6B">
        <w:rPr>
          <w:rFonts w:ascii="Times New Roman" w:hAnsi="Times New Roman" w:cs="Times New Roman"/>
          <w:color w:val="000000" w:themeColor="text1"/>
          <w:lang w:val="ru-RU"/>
        </w:rPr>
        <w:t>ь музыкальные произведения, ком</w:t>
      </w:r>
      <w:r w:rsidRPr="00C91A6B">
        <w:rPr>
          <w:rFonts w:ascii="Times New Roman" w:hAnsi="Times New Roman" w:cs="Times New Roman"/>
          <w:color w:val="000000" w:themeColor="text1"/>
          <w:lang w:val="ru-RU"/>
        </w:rPr>
        <w:t xml:space="preserve">позиторов, исполнителей, которые им нравятся, </w:t>
      </w:r>
      <w:r w:rsidR="00013FCF" w:rsidRPr="00C91A6B">
        <w:rPr>
          <w:rFonts w:ascii="Times New Roman" w:hAnsi="Times New Roman" w:cs="Times New Roman"/>
          <w:color w:val="000000" w:themeColor="text1"/>
          <w:lang w:val="ru-RU"/>
        </w:rPr>
        <w:t>аргументи</w:t>
      </w:r>
      <w:r w:rsidRPr="00C91A6B">
        <w:rPr>
          <w:rFonts w:ascii="Times New Roman" w:hAnsi="Times New Roman" w:cs="Times New Roman"/>
          <w:color w:val="000000" w:themeColor="text1"/>
          <w:lang w:val="ru-RU"/>
        </w:rPr>
        <w:t>ровать свой выбор;</w:t>
      </w:r>
    </w:p>
    <w:p w14:paraId="0ECBA6E1" w14:textId="1D805655" w:rsidR="009E224D" w:rsidRPr="00C91A6B" w:rsidRDefault="004D0A5B" w:rsidP="00370B29">
      <w:pPr>
        <w:pStyle w:val="a3"/>
        <w:numPr>
          <w:ilvl w:val="0"/>
          <w:numId w:val="29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имеют опыт восприяти</w:t>
      </w:r>
      <w:r w:rsidR="00013FCF" w:rsidRPr="00C91A6B">
        <w:rPr>
          <w:rFonts w:ascii="Times New Roman" w:hAnsi="Times New Roman" w:cs="Times New Roman"/>
          <w:color w:val="000000" w:themeColor="text1"/>
          <w:lang w:val="ru-RU"/>
        </w:rPr>
        <w:t>я, исполнения музыки разных жан</w:t>
      </w:r>
      <w:r w:rsidRPr="00C91A6B">
        <w:rPr>
          <w:rFonts w:ascii="Times New Roman" w:hAnsi="Times New Roman" w:cs="Times New Roman"/>
          <w:color w:val="000000" w:themeColor="text1"/>
          <w:lang w:val="ru-RU"/>
        </w:rPr>
        <w:t>ров, творческой деятельности в различных смежных видах искусства;</w:t>
      </w:r>
    </w:p>
    <w:p w14:paraId="35CDCEB8" w14:textId="5F7CAA62" w:rsidR="009E224D" w:rsidRPr="00C91A6B" w:rsidRDefault="004D0A5B" w:rsidP="00370B29">
      <w:pPr>
        <w:pStyle w:val="a3"/>
        <w:numPr>
          <w:ilvl w:val="0"/>
          <w:numId w:val="29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 уважением относятся к достижениям отечественной </w:t>
      </w:r>
      <w:r w:rsidR="00013FCF" w:rsidRPr="00C91A6B">
        <w:rPr>
          <w:rFonts w:ascii="Times New Roman" w:hAnsi="Times New Roman" w:cs="Times New Roman"/>
          <w:color w:val="000000" w:themeColor="text1"/>
          <w:lang w:val="ru-RU"/>
        </w:rPr>
        <w:t>музы</w:t>
      </w:r>
      <w:r w:rsidRPr="00C91A6B">
        <w:rPr>
          <w:rFonts w:ascii="Times New Roman" w:hAnsi="Times New Roman" w:cs="Times New Roman"/>
          <w:color w:val="000000" w:themeColor="text1"/>
          <w:lang w:val="ru-RU"/>
        </w:rPr>
        <w:t>кальной культуры;</w:t>
      </w:r>
    </w:p>
    <w:p w14:paraId="33804B0A" w14:textId="4CA15196" w:rsidR="009E224D" w:rsidRPr="00C91A6B" w:rsidRDefault="004D0A5B" w:rsidP="00370B29">
      <w:pPr>
        <w:pStyle w:val="a3"/>
        <w:numPr>
          <w:ilvl w:val="0"/>
          <w:numId w:val="29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стремятся к расширению своего музыкального кругозора.</w:t>
      </w:r>
    </w:p>
    <w:p w14:paraId="5BCB86DD"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2A01AA0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ф</w:t>
      </w:r>
      <w:r w:rsidR="00013FCF" w:rsidRPr="00C91A6B">
        <w:rPr>
          <w:rFonts w:ascii="Times New Roman" w:hAnsi="Times New Roman" w:cs="Times New Roman"/>
          <w:color w:val="000000" w:themeColor="text1"/>
          <w:lang w:val="ru-RU"/>
        </w:rPr>
        <w:t>ормируемые в ходе изучения пред</w:t>
      </w:r>
      <w:r w:rsidRPr="00C91A6B">
        <w:rPr>
          <w:rFonts w:ascii="Times New Roman" w:hAnsi="Times New Roman" w:cs="Times New Roman"/>
          <w:color w:val="000000" w:themeColor="text1"/>
          <w:lang w:val="ru-RU"/>
        </w:rPr>
        <w:t>мета «Музыка», сгруппир</w:t>
      </w:r>
      <w:r w:rsidR="00013FCF" w:rsidRPr="00C91A6B">
        <w:rPr>
          <w:rFonts w:ascii="Times New Roman" w:hAnsi="Times New Roman" w:cs="Times New Roman"/>
          <w:color w:val="000000" w:themeColor="text1"/>
          <w:lang w:val="ru-RU"/>
        </w:rPr>
        <w:t>ованы по учебным модулям и долж</w:t>
      </w:r>
      <w:r w:rsidRPr="00C91A6B">
        <w:rPr>
          <w:rFonts w:ascii="Times New Roman" w:hAnsi="Times New Roman" w:cs="Times New Roman"/>
          <w:color w:val="000000" w:themeColor="text1"/>
          <w:lang w:val="ru-RU"/>
        </w:rPr>
        <w:t>ны отражать сформированность умений:</w:t>
      </w:r>
    </w:p>
    <w:p w14:paraId="1CE46493" w14:textId="77777777" w:rsidR="00013FCF"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p>
    <w:p w14:paraId="00F31E5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1 «Музыкальная грамота»:</w:t>
      </w:r>
    </w:p>
    <w:p w14:paraId="09DEC4C6" w14:textId="4241478E"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зву</w:t>
      </w:r>
      <w:r w:rsidR="00013FCF" w:rsidRPr="00C91A6B">
        <w:rPr>
          <w:rFonts w:ascii="Times New Roman" w:hAnsi="Times New Roman" w:cs="Times New Roman"/>
          <w:color w:val="000000" w:themeColor="text1"/>
          <w:lang w:val="ru-RU"/>
        </w:rPr>
        <w:t>ки: шумовые и музыкальные, длин</w:t>
      </w:r>
      <w:r w:rsidRPr="00C91A6B">
        <w:rPr>
          <w:rFonts w:ascii="Times New Roman" w:hAnsi="Times New Roman" w:cs="Times New Roman"/>
          <w:color w:val="000000" w:themeColor="text1"/>
          <w:lang w:val="ru-RU"/>
        </w:rPr>
        <w:t>ные, короткие, тихие, громкие, низкие, высокие;</w:t>
      </w:r>
    </w:p>
    <w:p w14:paraId="422F8E03" w14:textId="5D62E096"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элементы музы</w:t>
      </w:r>
      <w:r w:rsidR="00013FCF" w:rsidRPr="00C91A6B">
        <w:rPr>
          <w:rFonts w:ascii="Times New Roman" w:hAnsi="Times New Roman" w:cs="Times New Roman"/>
          <w:color w:val="000000" w:themeColor="text1"/>
          <w:lang w:val="ru-RU"/>
        </w:rPr>
        <w:t>кального языка (темп, тембр, рег</w:t>
      </w:r>
      <w:r w:rsidRPr="00C91A6B">
        <w:rPr>
          <w:rFonts w:ascii="Times New Roman" w:hAnsi="Times New Roman" w:cs="Times New Roman"/>
          <w:color w:val="000000" w:themeColor="text1"/>
          <w:lang w:val="ru-RU"/>
        </w:rPr>
        <w:t>истр, динамика, ритм, мелодия, аккомпанемент и др.), уметь объяснить значение соответствующих терминов;</w:t>
      </w:r>
    </w:p>
    <w:p w14:paraId="3567E344" w14:textId="354EB7B4"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изобразительны</w:t>
      </w:r>
      <w:r w:rsidR="00013FCF" w:rsidRPr="00C91A6B">
        <w:rPr>
          <w:rFonts w:ascii="Times New Roman" w:hAnsi="Times New Roman" w:cs="Times New Roman"/>
          <w:color w:val="000000" w:themeColor="text1"/>
          <w:lang w:val="ru-RU"/>
        </w:rPr>
        <w:t>е и выразительные интонации, на</w:t>
      </w:r>
      <w:r w:rsidRPr="00C91A6B">
        <w:rPr>
          <w:rFonts w:ascii="Times New Roman" w:hAnsi="Times New Roman" w:cs="Times New Roman"/>
          <w:color w:val="000000" w:themeColor="text1"/>
          <w:lang w:val="ru-RU"/>
        </w:rPr>
        <w:t>ходить признаки сходств</w:t>
      </w:r>
      <w:r w:rsidR="00013FCF" w:rsidRPr="00C91A6B">
        <w:rPr>
          <w:rFonts w:ascii="Times New Roman" w:hAnsi="Times New Roman" w:cs="Times New Roman"/>
          <w:color w:val="000000" w:themeColor="text1"/>
          <w:lang w:val="ru-RU"/>
        </w:rPr>
        <w:t>а и различия музыкальных и рече</w:t>
      </w:r>
      <w:r w:rsidRPr="00C91A6B">
        <w:rPr>
          <w:rFonts w:ascii="Times New Roman" w:hAnsi="Times New Roman" w:cs="Times New Roman"/>
          <w:color w:val="000000" w:themeColor="text1"/>
          <w:lang w:val="ru-RU"/>
        </w:rPr>
        <w:t>вых интонаций;</w:t>
      </w:r>
    </w:p>
    <w:p w14:paraId="6D868583" w14:textId="27EA4CBC"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на слух принципы</w:t>
      </w:r>
      <w:r w:rsidR="00013FCF" w:rsidRPr="00C91A6B">
        <w:rPr>
          <w:rFonts w:ascii="Times New Roman" w:hAnsi="Times New Roman" w:cs="Times New Roman"/>
          <w:color w:val="000000" w:themeColor="text1"/>
          <w:lang w:val="ru-RU"/>
        </w:rPr>
        <w:t xml:space="preserve"> развития: повтор, контраст, ва</w:t>
      </w:r>
      <w:r w:rsidRPr="00C91A6B">
        <w:rPr>
          <w:rFonts w:ascii="Times New Roman" w:hAnsi="Times New Roman" w:cs="Times New Roman"/>
          <w:color w:val="000000" w:themeColor="text1"/>
          <w:lang w:val="ru-RU"/>
        </w:rPr>
        <w:t>рьирование;</w:t>
      </w:r>
    </w:p>
    <w:p w14:paraId="5CBCDC50" w14:textId="628E81B1"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значение те</w:t>
      </w:r>
      <w:r w:rsidR="00013FCF" w:rsidRPr="00C91A6B">
        <w:rPr>
          <w:rFonts w:ascii="Times New Roman" w:hAnsi="Times New Roman" w:cs="Times New Roman"/>
          <w:color w:val="000000" w:themeColor="text1"/>
          <w:lang w:val="ru-RU"/>
        </w:rPr>
        <w:t>рмина «музыкальная форма», опре</w:t>
      </w:r>
      <w:r w:rsidRPr="00C91A6B">
        <w:rPr>
          <w:rFonts w:ascii="Times New Roman" w:hAnsi="Times New Roman" w:cs="Times New Roman"/>
          <w:color w:val="000000" w:themeColor="text1"/>
          <w:lang w:val="ru-RU"/>
        </w:rPr>
        <w:t>делять на слух прост</w:t>
      </w:r>
      <w:r w:rsidR="00013FCF" w:rsidRPr="00C91A6B">
        <w:rPr>
          <w:rFonts w:ascii="Times New Roman" w:hAnsi="Times New Roman" w:cs="Times New Roman"/>
          <w:color w:val="000000" w:themeColor="text1"/>
          <w:lang w:val="ru-RU"/>
        </w:rPr>
        <w:t>ые музыкальные формы — двухчаст</w:t>
      </w:r>
      <w:r w:rsidRPr="00C91A6B">
        <w:rPr>
          <w:rFonts w:ascii="Times New Roman" w:hAnsi="Times New Roman" w:cs="Times New Roman"/>
          <w:color w:val="000000" w:themeColor="text1"/>
          <w:lang w:val="ru-RU"/>
        </w:rPr>
        <w:t>ную, трёхчастную и трёх</w:t>
      </w:r>
      <w:r w:rsidR="00013FCF" w:rsidRPr="00C91A6B">
        <w:rPr>
          <w:rFonts w:ascii="Times New Roman" w:hAnsi="Times New Roman" w:cs="Times New Roman"/>
          <w:color w:val="000000" w:themeColor="text1"/>
          <w:lang w:val="ru-RU"/>
        </w:rPr>
        <w:t>частную репризную, рондо, вариа</w:t>
      </w:r>
      <w:r w:rsidRPr="00C91A6B">
        <w:rPr>
          <w:rFonts w:ascii="Times New Roman" w:hAnsi="Times New Roman" w:cs="Times New Roman"/>
          <w:color w:val="000000" w:themeColor="text1"/>
          <w:lang w:val="ru-RU"/>
        </w:rPr>
        <w:t>ции;</w:t>
      </w:r>
    </w:p>
    <w:p w14:paraId="545CCE4A" w14:textId="10124263"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ориентироваться в нотной записи в пределах певческого </w:t>
      </w:r>
      <w:r w:rsidR="00013FCF" w:rsidRPr="00C91A6B">
        <w:rPr>
          <w:rFonts w:ascii="Times New Roman" w:hAnsi="Times New Roman" w:cs="Times New Roman"/>
          <w:color w:val="000000" w:themeColor="text1"/>
          <w:lang w:val="ru-RU"/>
        </w:rPr>
        <w:t>ди</w:t>
      </w:r>
      <w:r w:rsidRPr="00C91A6B">
        <w:rPr>
          <w:rFonts w:ascii="Times New Roman" w:hAnsi="Times New Roman" w:cs="Times New Roman"/>
          <w:color w:val="000000" w:themeColor="text1"/>
          <w:lang w:val="ru-RU"/>
        </w:rPr>
        <w:t>апазона;</w:t>
      </w:r>
    </w:p>
    <w:p w14:paraId="0762D5F0" w14:textId="278996B3" w:rsidR="009E224D" w:rsidRPr="00C91A6B" w:rsidRDefault="004D0A5B" w:rsidP="00370B29">
      <w:pPr>
        <w:pStyle w:val="a3"/>
        <w:numPr>
          <w:ilvl w:val="0"/>
          <w:numId w:val="30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исполнять и создавать различные ритмические рисунки;</w:t>
      </w:r>
    </w:p>
    <w:p w14:paraId="75B5FE9F" w14:textId="6467167C" w:rsidR="00013FCF" w:rsidRPr="00C91A6B" w:rsidRDefault="004D0A5B" w:rsidP="00370B29">
      <w:pPr>
        <w:pStyle w:val="a3"/>
        <w:numPr>
          <w:ilvl w:val="0"/>
          <w:numId w:val="300"/>
        </w:numPr>
        <w:tabs>
          <w:tab w:val="left" w:pos="709"/>
        </w:tabs>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исполнять песни с простым мелодическим рисунком.</w:t>
      </w:r>
    </w:p>
    <w:p w14:paraId="61F620EE" w14:textId="77777777" w:rsidR="00013FCF" w:rsidRPr="00C91A6B" w:rsidRDefault="00013FCF" w:rsidP="0041663B">
      <w:pPr>
        <w:pStyle w:val="a3"/>
        <w:tabs>
          <w:tab w:val="left" w:pos="709"/>
        </w:tabs>
        <w:spacing w:before="8"/>
        <w:ind w:left="0" w:right="0" w:firstLine="567"/>
        <w:rPr>
          <w:rFonts w:ascii="Times New Roman" w:eastAsia="Calibri" w:hAnsi="Times New Roman" w:cs="Times New Roman"/>
          <w:b/>
          <w:bCs/>
          <w:color w:val="000000" w:themeColor="text1"/>
          <w:lang w:val="ru-RU"/>
        </w:rPr>
      </w:pPr>
    </w:p>
    <w:p w14:paraId="3A5A3E60" w14:textId="77777777" w:rsidR="009E224D"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w:t>
      </w:r>
      <w:r w:rsidR="004D0A5B" w:rsidRPr="00C91A6B">
        <w:rPr>
          <w:rFonts w:ascii="Times New Roman" w:hAnsi="Times New Roman" w:cs="Times New Roman"/>
          <w:b/>
          <w:color w:val="000000" w:themeColor="text1"/>
          <w:sz w:val="20"/>
          <w:szCs w:val="20"/>
          <w:lang w:val="ru-RU"/>
        </w:rPr>
        <w:t>одуль № 2 «Народная музыка России»:</w:t>
      </w:r>
    </w:p>
    <w:p w14:paraId="3317C2A4" w14:textId="2C5CF4BA"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принадлежн</w:t>
      </w:r>
      <w:r w:rsidR="00013FCF" w:rsidRPr="00C91A6B">
        <w:rPr>
          <w:rFonts w:ascii="Times New Roman" w:hAnsi="Times New Roman" w:cs="Times New Roman"/>
          <w:color w:val="000000" w:themeColor="text1"/>
          <w:lang w:val="ru-RU"/>
        </w:rPr>
        <w:t>ость музыкальных интонаций, изу</w:t>
      </w:r>
      <w:r w:rsidRPr="00C91A6B">
        <w:rPr>
          <w:rFonts w:ascii="Times New Roman" w:hAnsi="Times New Roman" w:cs="Times New Roman"/>
          <w:color w:val="000000" w:themeColor="text1"/>
          <w:lang w:val="ru-RU"/>
        </w:rPr>
        <w:t xml:space="preserve">ченных произведений к </w:t>
      </w:r>
      <w:r w:rsidR="00013FCF" w:rsidRPr="00C91A6B">
        <w:rPr>
          <w:rFonts w:ascii="Times New Roman" w:hAnsi="Times New Roman" w:cs="Times New Roman"/>
          <w:color w:val="000000" w:themeColor="text1"/>
          <w:lang w:val="ru-RU"/>
        </w:rPr>
        <w:t>родному фольклору, русской музы</w:t>
      </w:r>
      <w:r w:rsidRPr="00C91A6B">
        <w:rPr>
          <w:rFonts w:ascii="Times New Roman" w:hAnsi="Times New Roman" w:cs="Times New Roman"/>
          <w:color w:val="000000" w:themeColor="text1"/>
          <w:lang w:val="ru-RU"/>
        </w:rPr>
        <w:t>ке, народной музыке различных регионов России;</w:t>
      </w:r>
    </w:p>
    <w:p w14:paraId="3192D848" w14:textId="0525461C"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определять на слух и </w:t>
      </w:r>
      <w:r w:rsidR="00013FCF" w:rsidRPr="00C91A6B">
        <w:rPr>
          <w:rFonts w:ascii="Times New Roman" w:hAnsi="Times New Roman" w:cs="Times New Roman"/>
          <w:color w:val="000000" w:themeColor="text1"/>
          <w:lang w:val="ru-RU"/>
        </w:rPr>
        <w:t>называть знакомые народные музы</w:t>
      </w:r>
      <w:r w:rsidRPr="00C91A6B">
        <w:rPr>
          <w:rFonts w:ascii="Times New Roman" w:hAnsi="Times New Roman" w:cs="Times New Roman"/>
          <w:color w:val="000000" w:themeColor="text1"/>
          <w:lang w:val="ru-RU"/>
        </w:rPr>
        <w:t>кальные инструменты;</w:t>
      </w:r>
    </w:p>
    <w:p w14:paraId="69801FAA" w14:textId="01FF5F0A"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группировать народные </w:t>
      </w:r>
      <w:r w:rsidR="00013FCF" w:rsidRPr="00C91A6B">
        <w:rPr>
          <w:rFonts w:ascii="Times New Roman" w:hAnsi="Times New Roman" w:cs="Times New Roman"/>
          <w:color w:val="000000" w:themeColor="text1"/>
          <w:lang w:val="ru-RU"/>
        </w:rPr>
        <w:t>музыкальные инструменты по прин</w:t>
      </w:r>
      <w:r w:rsidRPr="00C91A6B">
        <w:rPr>
          <w:rFonts w:ascii="Times New Roman" w:hAnsi="Times New Roman" w:cs="Times New Roman"/>
          <w:color w:val="000000" w:themeColor="text1"/>
          <w:lang w:val="ru-RU"/>
        </w:rPr>
        <w:t>ципу звукоизвлечения: духовые, ударные, струнные;</w:t>
      </w:r>
    </w:p>
    <w:p w14:paraId="734BB0F8" w14:textId="3CEDC552"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принадлежность музыкальных произведений и их фрагментов к компо</w:t>
      </w:r>
      <w:r w:rsidR="00013FCF" w:rsidRPr="00C91A6B">
        <w:rPr>
          <w:rFonts w:ascii="Times New Roman" w:hAnsi="Times New Roman" w:cs="Times New Roman"/>
          <w:color w:val="000000" w:themeColor="text1"/>
          <w:lang w:val="ru-RU"/>
        </w:rPr>
        <w:t>зиторскому или народному творче</w:t>
      </w:r>
      <w:r w:rsidRPr="00C91A6B">
        <w:rPr>
          <w:rFonts w:ascii="Times New Roman" w:hAnsi="Times New Roman" w:cs="Times New Roman"/>
          <w:color w:val="000000" w:themeColor="text1"/>
          <w:lang w:val="ru-RU"/>
        </w:rPr>
        <w:t>ству;</w:t>
      </w:r>
    </w:p>
    <w:p w14:paraId="39D10FBB" w14:textId="08B7A799"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манеру пения, инструментального исполнения, типы солистов и кол</w:t>
      </w:r>
      <w:r w:rsidR="00013FCF" w:rsidRPr="00C91A6B">
        <w:rPr>
          <w:rFonts w:ascii="Times New Roman" w:hAnsi="Times New Roman" w:cs="Times New Roman"/>
          <w:color w:val="000000" w:themeColor="text1"/>
          <w:lang w:val="ru-RU"/>
        </w:rPr>
        <w:t>лективов — народных и академиче</w:t>
      </w:r>
      <w:r w:rsidRPr="00C91A6B">
        <w:rPr>
          <w:rFonts w:ascii="Times New Roman" w:hAnsi="Times New Roman" w:cs="Times New Roman"/>
          <w:color w:val="000000" w:themeColor="text1"/>
          <w:lang w:val="ru-RU"/>
        </w:rPr>
        <w:t>ских;</w:t>
      </w:r>
    </w:p>
    <w:p w14:paraId="245559AB" w14:textId="08A543AB"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создавать ритмический аккомпанемент на ударных </w:t>
      </w:r>
      <w:r w:rsidR="00013FCF" w:rsidRPr="00C91A6B">
        <w:rPr>
          <w:rFonts w:ascii="Times New Roman" w:hAnsi="Times New Roman" w:cs="Times New Roman"/>
          <w:color w:val="000000" w:themeColor="text1"/>
          <w:lang w:val="ru-RU"/>
        </w:rPr>
        <w:t>инстру</w:t>
      </w:r>
      <w:r w:rsidRPr="00C91A6B">
        <w:rPr>
          <w:rFonts w:ascii="Times New Roman" w:hAnsi="Times New Roman" w:cs="Times New Roman"/>
          <w:color w:val="000000" w:themeColor="text1"/>
          <w:lang w:val="ru-RU"/>
        </w:rPr>
        <w:t>ментах при исполнении народной песни;</w:t>
      </w:r>
    </w:p>
    <w:p w14:paraId="795DBBB3" w14:textId="4721BB9B"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исполнять народные про</w:t>
      </w:r>
      <w:r w:rsidR="00013FCF" w:rsidRPr="00C91A6B">
        <w:rPr>
          <w:rFonts w:ascii="Times New Roman" w:hAnsi="Times New Roman" w:cs="Times New Roman"/>
          <w:color w:val="000000" w:themeColor="text1"/>
          <w:lang w:val="ru-RU"/>
        </w:rPr>
        <w:t>изведения различных жанров с со</w:t>
      </w:r>
      <w:r w:rsidRPr="00C91A6B">
        <w:rPr>
          <w:rFonts w:ascii="Times New Roman" w:hAnsi="Times New Roman" w:cs="Times New Roman"/>
          <w:color w:val="000000" w:themeColor="text1"/>
          <w:lang w:val="ru-RU"/>
        </w:rPr>
        <w:t>провождением и без сопровождения;</w:t>
      </w:r>
    </w:p>
    <w:p w14:paraId="1BF6C647" w14:textId="742703E5" w:rsidR="009E224D" w:rsidRPr="00C91A6B" w:rsidRDefault="004D0A5B" w:rsidP="00370B29">
      <w:pPr>
        <w:pStyle w:val="a3"/>
        <w:numPr>
          <w:ilvl w:val="0"/>
          <w:numId w:val="30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коллективной игре/импровизации (вокальной, инструментальной, танцевал</w:t>
      </w:r>
      <w:r w:rsidR="00013FCF" w:rsidRPr="00C91A6B">
        <w:rPr>
          <w:rFonts w:ascii="Times New Roman" w:hAnsi="Times New Roman" w:cs="Times New Roman"/>
          <w:color w:val="000000" w:themeColor="text1"/>
          <w:lang w:val="ru-RU"/>
        </w:rPr>
        <w:t>ьной) на основе освоенных фольк</w:t>
      </w:r>
      <w:r w:rsidRPr="00C91A6B">
        <w:rPr>
          <w:rFonts w:ascii="Times New Roman" w:hAnsi="Times New Roman" w:cs="Times New Roman"/>
          <w:color w:val="000000" w:themeColor="text1"/>
          <w:lang w:val="ru-RU"/>
        </w:rPr>
        <w:t>лорных жанров.</w:t>
      </w:r>
    </w:p>
    <w:p w14:paraId="65215C32" w14:textId="77777777" w:rsidR="00013FCF"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p>
    <w:p w14:paraId="4BDAD22A"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3 «Музыка народов мира»:</w:t>
      </w:r>
    </w:p>
    <w:p w14:paraId="24BD7398" w14:textId="110F84FA" w:rsidR="009E224D" w:rsidRPr="00C91A6B" w:rsidRDefault="004D0A5B" w:rsidP="00370B29">
      <w:pPr>
        <w:pStyle w:val="a3"/>
        <w:numPr>
          <w:ilvl w:val="0"/>
          <w:numId w:val="30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на слух и исполнять произведения народной и композиторской музыки других стран;</w:t>
      </w:r>
    </w:p>
    <w:p w14:paraId="13085BFF" w14:textId="1B6D3454" w:rsidR="009E224D" w:rsidRPr="00C91A6B" w:rsidRDefault="004D0A5B" w:rsidP="00370B29">
      <w:pPr>
        <w:pStyle w:val="a3"/>
        <w:numPr>
          <w:ilvl w:val="0"/>
          <w:numId w:val="30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на слух принадлежность народных музыкальных инструментов к группам</w:t>
      </w:r>
      <w:r w:rsidR="00013FCF" w:rsidRPr="00C91A6B">
        <w:rPr>
          <w:rFonts w:ascii="Times New Roman" w:hAnsi="Times New Roman" w:cs="Times New Roman"/>
          <w:color w:val="000000" w:themeColor="text1"/>
          <w:lang w:val="ru-RU"/>
        </w:rPr>
        <w:t xml:space="preserve"> духовых, струнных, ударно-шумо</w:t>
      </w:r>
      <w:r w:rsidRPr="00C91A6B">
        <w:rPr>
          <w:rFonts w:ascii="Times New Roman" w:hAnsi="Times New Roman" w:cs="Times New Roman"/>
          <w:color w:val="000000" w:themeColor="text1"/>
          <w:lang w:val="ru-RU"/>
        </w:rPr>
        <w:t>вых инструментов;</w:t>
      </w:r>
    </w:p>
    <w:p w14:paraId="42BE0DF1" w14:textId="477D3542" w:rsidR="009E224D" w:rsidRPr="00C91A6B" w:rsidRDefault="004D0A5B" w:rsidP="00370B29">
      <w:pPr>
        <w:pStyle w:val="a3"/>
        <w:numPr>
          <w:ilvl w:val="0"/>
          <w:numId w:val="30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на слух и наз</w:t>
      </w:r>
      <w:r w:rsidR="00013FCF" w:rsidRPr="00C91A6B">
        <w:rPr>
          <w:rFonts w:ascii="Times New Roman" w:hAnsi="Times New Roman" w:cs="Times New Roman"/>
          <w:color w:val="000000" w:themeColor="text1"/>
          <w:lang w:val="ru-RU"/>
        </w:rPr>
        <w:t>ывать фольклорные элементы музы</w:t>
      </w:r>
      <w:r w:rsidRPr="00C91A6B">
        <w:rPr>
          <w:rFonts w:ascii="Times New Roman" w:hAnsi="Times New Roman" w:cs="Times New Roman"/>
          <w:color w:val="000000" w:themeColor="text1"/>
          <w:lang w:val="ru-RU"/>
        </w:rPr>
        <w:t>ки разных народов мира в сочинениях профессиональных композиторов (из числа изучен</w:t>
      </w:r>
      <w:r w:rsidR="00013FCF" w:rsidRPr="00C91A6B">
        <w:rPr>
          <w:rFonts w:ascii="Times New Roman" w:hAnsi="Times New Roman" w:cs="Times New Roman"/>
          <w:color w:val="000000" w:themeColor="text1"/>
          <w:lang w:val="ru-RU"/>
        </w:rPr>
        <w:t>ных культурно-националь</w:t>
      </w:r>
      <w:r w:rsidRPr="00C91A6B">
        <w:rPr>
          <w:rFonts w:ascii="Times New Roman" w:hAnsi="Times New Roman" w:cs="Times New Roman"/>
          <w:color w:val="000000" w:themeColor="text1"/>
          <w:lang w:val="ru-RU"/>
        </w:rPr>
        <w:t>ных традиций и жанров);</w:t>
      </w:r>
    </w:p>
    <w:p w14:paraId="1029BB42" w14:textId="29710E67" w:rsidR="009E224D" w:rsidRPr="00C91A6B" w:rsidRDefault="004D0A5B" w:rsidP="00370B29">
      <w:pPr>
        <w:pStyle w:val="a3"/>
        <w:numPr>
          <w:ilvl w:val="0"/>
          <w:numId w:val="30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и характеризовать фольклорные жанры музыки (песенные, танцевальные), вычленять и называть типичные жанровые признаки.</w:t>
      </w:r>
    </w:p>
    <w:p w14:paraId="2C018B40" w14:textId="77777777" w:rsidR="00013FCF"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p>
    <w:p w14:paraId="5247D989"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4 «Духовная музыка»:</w:t>
      </w:r>
    </w:p>
    <w:p w14:paraId="29713AF5" w14:textId="78A3B379" w:rsidR="009E224D" w:rsidRPr="00C91A6B" w:rsidRDefault="004D0A5B" w:rsidP="00370B29">
      <w:pPr>
        <w:pStyle w:val="a3"/>
        <w:numPr>
          <w:ilvl w:val="0"/>
          <w:numId w:val="30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характер, настроение музыкальных про</w:t>
      </w:r>
      <w:r w:rsidR="00013FCF" w:rsidRPr="00C91A6B">
        <w:rPr>
          <w:rFonts w:ascii="Times New Roman" w:hAnsi="Times New Roman" w:cs="Times New Roman"/>
          <w:color w:val="000000" w:themeColor="text1"/>
          <w:lang w:val="ru-RU"/>
        </w:rPr>
        <w:t>изведе</w:t>
      </w:r>
      <w:r w:rsidRPr="00C91A6B">
        <w:rPr>
          <w:rFonts w:ascii="Times New Roman" w:hAnsi="Times New Roman" w:cs="Times New Roman"/>
          <w:color w:val="000000" w:themeColor="text1"/>
          <w:lang w:val="ru-RU"/>
        </w:rPr>
        <w:t xml:space="preserve">ний духовной музыки, характеризовать её жизненное </w:t>
      </w:r>
      <w:r w:rsidR="00013FCF"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назначение;</w:t>
      </w:r>
    </w:p>
    <w:p w14:paraId="77EF88D7" w14:textId="3B291707" w:rsidR="00013FCF" w:rsidRPr="00C91A6B" w:rsidRDefault="004D0A5B" w:rsidP="00370B29">
      <w:pPr>
        <w:pStyle w:val="a3"/>
        <w:numPr>
          <w:ilvl w:val="0"/>
          <w:numId w:val="30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исполнять доступные образцы духовной музыки;</w:t>
      </w:r>
    </w:p>
    <w:p w14:paraId="3B619704" w14:textId="32653AF0" w:rsidR="009E224D" w:rsidRPr="00C91A6B" w:rsidRDefault="004D0A5B" w:rsidP="00370B29">
      <w:pPr>
        <w:pStyle w:val="a3"/>
        <w:numPr>
          <w:ilvl w:val="0"/>
          <w:numId w:val="30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рассказывать об особенностях исполнения, традициях звучания духовной музыки Русской православной церкви (вариативно: других конфе</w:t>
      </w:r>
      <w:r w:rsidR="00013FCF" w:rsidRPr="00C91A6B">
        <w:rPr>
          <w:rFonts w:ascii="Times New Roman" w:hAnsi="Times New Roman" w:cs="Times New Roman"/>
          <w:color w:val="000000" w:themeColor="text1"/>
          <w:lang w:val="ru-RU"/>
        </w:rPr>
        <w:t>ссий согласно региональной рели</w:t>
      </w:r>
      <w:r w:rsidRPr="00C91A6B">
        <w:rPr>
          <w:rFonts w:ascii="Times New Roman" w:hAnsi="Times New Roman" w:cs="Times New Roman"/>
          <w:color w:val="000000" w:themeColor="text1"/>
          <w:lang w:val="ru-RU"/>
        </w:rPr>
        <w:t>гиозной традиции).</w:t>
      </w:r>
    </w:p>
    <w:p w14:paraId="29EB587C" w14:textId="77777777" w:rsidR="00013FCF"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p>
    <w:p w14:paraId="44AE5354"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5 «Классическая музыка»:</w:t>
      </w:r>
    </w:p>
    <w:p w14:paraId="6EBFA5E3" w14:textId="4C403F00"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на слух произве</w:t>
      </w:r>
      <w:r w:rsidR="00013FCF" w:rsidRPr="00C91A6B">
        <w:rPr>
          <w:rFonts w:ascii="Times New Roman" w:hAnsi="Times New Roman" w:cs="Times New Roman"/>
          <w:color w:val="000000" w:themeColor="text1"/>
          <w:lang w:val="ru-RU"/>
        </w:rPr>
        <w:t>дения классической музыки, назы</w:t>
      </w:r>
      <w:r w:rsidRPr="00C91A6B">
        <w:rPr>
          <w:rFonts w:ascii="Times New Roman" w:hAnsi="Times New Roman" w:cs="Times New Roman"/>
          <w:color w:val="000000" w:themeColor="text1"/>
          <w:lang w:val="ru-RU"/>
        </w:rPr>
        <w:t>вать автора и произведение, исполнительский состав;</w:t>
      </w:r>
    </w:p>
    <w:p w14:paraId="494BF6A4" w14:textId="57BDBBB7"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различать и характеризовать простейшие жанры музыки (песня, танец, марш), вычленять и называть типичные </w:t>
      </w:r>
      <w:r w:rsidR="00013FCF" w:rsidRPr="00C91A6B">
        <w:rPr>
          <w:rFonts w:ascii="Times New Roman" w:hAnsi="Times New Roman" w:cs="Times New Roman"/>
          <w:color w:val="000000" w:themeColor="text1"/>
          <w:lang w:val="ru-RU"/>
        </w:rPr>
        <w:t>жан</w:t>
      </w:r>
      <w:r w:rsidRPr="00C91A6B">
        <w:rPr>
          <w:rFonts w:ascii="Times New Roman" w:hAnsi="Times New Roman" w:cs="Times New Roman"/>
          <w:color w:val="000000" w:themeColor="text1"/>
          <w:lang w:val="ru-RU"/>
        </w:rPr>
        <w:t xml:space="preserve">ровые признаки песни, танца и марша в сочинениях </w:t>
      </w:r>
      <w:r w:rsidR="00013FCF" w:rsidRPr="00C91A6B">
        <w:rPr>
          <w:rFonts w:ascii="Times New Roman" w:hAnsi="Times New Roman" w:cs="Times New Roman"/>
          <w:color w:val="000000" w:themeColor="text1"/>
          <w:lang w:val="ru-RU"/>
        </w:rPr>
        <w:t>компо</w:t>
      </w:r>
      <w:r w:rsidRPr="00C91A6B">
        <w:rPr>
          <w:rFonts w:ascii="Times New Roman" w:hAnsi="Times New Roman" w:cs="Times New Roman"/>
          <w:color w:val="000000" w:themeColor="text1"/>
          <w:lang w:val="ru-RU"/>
        </w:rPr>
        <w:t>зиторов-классиков;</w:t>
      </w:r>
    </w:p>
    <w:p w14:paraId="0241D11E" w14:textId="24D737B8"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концертные жанры по особенностям исполнения (камерные и симфониче</w:t>
      </w:r>
      <w:r w:rsidR="00013FCF" w:rsidRPr="00C91A6B">
        <w:rPr>
          <w:rFonts w:ascii="Times New Roman" w:hAnsi="Times New Roman" w:cs="Times New Roman"/>
          <w:color w:val="000000" w:themeColor="text1"/>
          <w:lang w:val="ru-RU"/>
        </w:rPr>
        <w:t>ские, вокальные и инструменталь</w:t>
      </w:r>
      <w:r w:rsidRPr="00C91A6B">
        <w:rPr>
          <w:rFonts w:ascii="Times New Roman" w:hAnsi="Times New Roman" w:cs="Times New Roman"/>
          <w:color w:val="000000" w:themeColor="text1"/>
          <w:lang w:val="ru-RU"/>
        </w:rPr>
        <w:t>ные), знать их разновидности, приводить примеры;</w:t>
      </w:r>
    </w:p>
    <w:p w14:paraId="32000FB7" w14:textId="6F815852"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исполнять (в том числе фрагментарно, отдельными темами) сочинения композиторов-классиков;</w:t>
      </w:r>
    </w:p>
    <w:p w14:paraId="4767B294" w14:textId="502630C2"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музыку в со</w:t>
      </w:r>
      <w:r w:rsidR="00013FCF" w:rsidRPr="00C91A6B">
        <w:rPr>
          <w:rFonts w:ascii="Times New Roman" w:hAnsi="Times New Roman" w:cs="Times New Roman"/>
          <w:color w:val="000000" w:themeColor="text1"/>
          <w:lang w:val="ru-RU"/>
        </w:rPr>
        <w:t>ответствии с её настроением, ха</w:t>
      </w:r>
      <w:r w:rsidRPr="00C91A6B">
        <w:rPr>
          <w:rFonts w:ascii="Times New Roman" w:hAnsi="Times New Roman" w:cs="Times New Roman"/>
          <w:color w:val="000000" w:themeColor="text1"/>
          <w:lang w:val="ru-RU"/>
        </w:rPr>
        <w:t>рактером, осознавать э</w:t>
      </w:r>
      <w:r w:rsidR="00013FCF" w:rsidRPr="00C91A6B">
        <w:rPr>
          <w:rFonts w:ascii="Times New Roman" w:hAnsi="Times New Roman" w:cs="Times New Roman"/>
          <w:color w:val="000000" w:themeColor="text1"/>
          <w:lang w:val="ru-RU"/>
        </w:rPr>
        <w:t>моции и чувства, вызванные музы</w:t>
      </w:r>
      <w:r w:rsidRPr="00C91A6B">
        <w:rPr>
          <w:rFonts w:ascii="Times New Roman" w:hAnsi="Times New Roman" w:cs="Times New Roman"/>
          <w:color w:val="000000" w:themeColor="text1"/>
          <w:lang w:val="ru-RU"/>
        </w:rPr>
        <w:t>кальным звучанием, уметь кратко описать свои впечатления от музыкального восприятия;</w:t>
      </w:r>
    </w:p>
    <w:p w14:paraId="703AB31A" w14:textId="64295CC3"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характеризовать выразительные средства, использованные композитором для создания музыкального образа;</w:t>
      </w:r>
    </w:p>
    <w:p w14:paraId="16F5D666" w14:textId="21D8A053" w:rsidR="009E224D" w:rsidRPr="00C91A6B" w:rsidRDefault="004D0A5B" w:rsidP="00370B29">
      <w:pPr>
        <w:pStyle w:val="a3"/>
        <w:numPr>
          <w:ilvl w:val="0"/>
          <w:numId w:val="30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соотносить музыкальные произведения с произведениями живописи, литературы на основе сход</w:t>
      </w:r>
      <w:r w:rsidR="00013FCF" w:rsidRPr="00C91A6B">
        <w:rPr>
          <w:rFonts w:ascii="Times New Roman" w:hAnsi="Times New Roman" w:cs="Times New Roman"/>
          <w:color w:val="000000" w:themeColor="text1"/>
          <w:lang w:val="ru-RU"/>
        </w:rPr>
        <w:t>ства настроения, ха</w:t>
      </w:r>
      <w:r w:rsidRPr="00C91A6B">
        <w:rPr>
          <w:rFonts w:ascii="Times New Roman" w:hAnsi="Times New Roman" w:cs="Times New Roman"/>
          <w:color w:val="000000" w:themeColor="text1"/>
          <w:lang w:val="ru-RU"/>
        </w:rPr>
        <w:t>рактера, комплекса выразительных средств.</w:t>
      </w:r>
    </w:p>
    <w:p w14:paraId="702EB489" w14:textId="77777777" w:rsidR="00013FCF"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p>
    <w:p w14:paraId="4AD0CF6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6 «Современная музыкальная культура»:</w:t>
      </w:r>
    </w:p>
    <w:p w14:paraId="47B2528D" w14:textId="5A942EB1" w:rsidR="009E224D" w:rsidRPr="00C91A6B" w:rsidRDefault="004D0A5B" w:rsidP="00370B29">
      <w:pPr>
        <w:pStyle w:val="a3"/>
        <w:numPr>
          <w:ilvl w:val="0"/>
          <w:numId w:val="30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иметь представление о ра</w:t>
      </w:r>
      <w:r w:rsidR="00013FCF" w:rsidRPr="00C91A6B">
        <w:rPr>
          <w:rFonts w:ascii="Times New Roman" w:hAnsi="Times New Roman" w:cs="Times New Roman"/>
          <w:color w:val="000000" w:themeColor="text1"/>
          <w:lang w:val="ru-RU"/>
        </w:rPr>
        <w:t>знообразии современной музыкаль</w:t>
      </w:r>
      <w:r w:rsidRPr="00C91A6B">
        <w:rPr>
          <w:rFonts w:ascii="Times New Roman" w:hAnsi="Times New Roman" w:cs="Times New Roman"/>
          <w:color w:val="000000" w:themeColor="text1"/>
          <w:lang w:val="ru-RU"/>
        </w:rPr>
        <w:t xml:space="preserve">ной культуры, стремиться к расширению музыкального </w:t>
      </w:r>
      <w:r w:rsidR="00013FCF" w:rsidRPr="00C91A6B">
        <w:rPr>
          <w:rFonts w:ascii="Times New Roman" w:hAnsi="Times New Roman" w:cs="Times New Roman"/>
          <w:color w:val="000000" w:themeColor="text1"/>
          <w:lang w:val="ru-RU"/>
        </w:rPr>
        <w:t>кру</w:t>
      </w:r>
      <w:r w:rsidRPr="00C91A6B">
        <w:rPr>
          <w:rFonts w:ascii="Times New Roman" w:hAnsi="Times New Roman" w:cs="Times New Roman"/>
          <w:color w:val="000000" w:themeColor="text1"/>
          <w:lang w:val="ru-RU"/>
        </w:rPr>
        <w:t>гозора;</w:t>
      </w:r>
    </w:p>
    <w:p w14:paraId="1F15CFC7" w14:textId="01D0292D" w:rsidR="009E224D" w:rsidRPr="00C91A6B" w:rsidRDefault="004D0A5B" w:rsidP="00370B29">
      <w:pPr>
        <w:pStyle w:val="a3"/>
        <w:numPr>
          <w:ilvl w:val="0"/>
          <w:numId w:val="30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различать и определять </w:t>
      </w:r>
      <w:r w:rsidR="00013FCF" w:rsidRPr="00C91A6B">
        <w:rPr>
          <w:rFonts w:ascii="Times New Roman" w:hAnsi="Times New Roman" w:cs="Times New Roman"/>
          <w:color w:val="000000" w:themeColor="text1"/>
          <w:lang w:val="ru-RU"/>
        </w:rPr>
        <w:t>на слух принадлежность музыкаль</w:t>
      </w:r>
      <w:r w:rsidRPr="00C91A6B">
        <w:rPr>
          <w:rFonts w:ascii="Times New Roman" w:hAnsi="Times New Roman" w:cs="Times New Roman"/>
          <w:color w:val="000000" w:themeColor="text1"/>
          <w:lang w:val="ru-RU"/>
        </w:rPr>
        <w:t>ных произведений, исполнительского стиля к различным направлениям современной музыки (в том числе эстрады, мюзикла, джаза и др.);</w:t>
      </w:r>
    </w:p>
    <w:p w14:paraId="22D0D5FE" w14:textId="21A7061D" w:rsidR="009E224D" w:rsidRPr="00C91A6B" w:rsidRDefault="006E5222" w:rsidP="00370B29">
      <w:pPr>
        <w:pStyle w:val="a3"/>
        <w:numPr>
          <w:ilvl w:val="0"/>
          <w:numId w:val="30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w:t>
      </w:r>
      <w:r w:rsidR="004D0A5B" w:rsidRPr="00C91A6B">
        <w:rPr>
          <w:rFonts w:ascii="Times New Roman" w:hAnsi="Times New Roman" w:cs="Times New Roman"/>
          <w:color w:val="000000" w:themeColor="text1"/>
          <w:lang w:val="ru-RU"/>
        </w:rPr>
        <w:t>нализировать, называт</w:t>
      </w:r>
      <w:r w:rsidR="00013FCF" w:rsidRPr="00C91A6B">
        <w:rPr>
          <w:rFonts w:ascii="Times New Roman" w:hAnsi="Times New Roman" w:cs="Times New Roman"/>
          <w:color w:val="000000" w:themeColor="text1"/>
          <w:lang w:val="ru-RU"/>
        </w:rPr>
        <w:t>ь музыкально-выразительные сред</w:t>
      </w:r>
      <w:r w:rsidR="004D0A5B" w:rsidRPr="00C91A6B">
        <w:rPr>
          <w:rFonts w:ascii="Times New Roman" w:hAnsi="Times New Roman" w:cs="Times New Roman"/>
          <w:color w:val="000000" w:themeColor="text1"/>
          <w:lang w:val="ru-RU"/>
        </w:rPr>
        <w:t>ства, определяющие основной характер, настроение музыки, сознательно пользоваться музыкально-выразительными средствами при исполнении;</w:t>
      </w:r>
    </w:p>
    <w:p w14:paraId="40AE3CCD" w14:textId="1FA24301" w:rsidR="00013FCF" w:rsidRPr="00C91A6B" w:rsidRDefault="004D0A5B" w:rsidP="00370B29">
      <w:pPr>
        <w:pStyle w:val="a3"/>
        <w:numPr>
          <w:ilvl w:val="0"/>
          <w:numId w:val="305"/>
        </w:numPr>
        <w:tabs>
          <w:tab w:val="left" w:pos="709"/>
        </w:tabs>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 xml:space="preserve">исполнять современные музыкальные произведения, </w:t>
      </w:r>
      <w:r w:rsidR="00013FCF" w:rsidRPr="00C91A6B">
        <w:rPr>
          <w:rFonts w:ascii="Times New Roman" w:hAnsi="Times New Roman" w:cs="Times New Roman"/>
          <w:color w:val="000000" w:themeColor="text1"/>
          <w:lang w:val="ru-RU"/>
        </w:rPr>
        <w:t>соблю</w:t>
      </w:r>
      <w:r w:rsidRPr="00C91A6B">
        <w:rPr>
          <w:rFonts w:ascii="Times New Roman" w:hAnsi="Times New Roman" w:cs="Times New Roman"/>
          <w:color w:val="000000" w:themeColor="text1"/>
          <w:lang w:val="ru-RU"/>
        </w:rPr>
        <w:t>дая певческую культуру звука.</w:t>
      </w:r>
    </w:p>
    <w:p w14:paraId="775F61E8" w14:textId="77777777" w:rsidR="00013FCF" w:rsidRPr="00C91A6B" w:rsidRDefault="00013FCF" w:rsidP="0041663B">
      <w:pPr>
        <w:pStyle w:val="a3"/>
        <w:tabs>
          <w:tab w:val="left" w:pos="709"/>
        </w:tabs>
        <w:spacing w:before="1"/>
        <w:ind w:left="0" w:right="0" w:firstLine="567"/>
        <w:rPr>
          <w:rFonts w:ascii="Times New Roman" w:eastAsia="Calibri" w:hAnsi="Times New Roman" w:cs="Times New Roman"/>
          <w:b/>
          <w:bCs/>
          <w:color w:val="000000" w:themeColor="text1"/>
          <w:lang w:val="ru-RU"/>
        </w:rPr>
      </w:pPr>
    </w:p>
    <w:p w14:paraId="213BEE87" w14:textId="77777777" w:rsidR="009E224D" w:rsidRPr="00C91A6B" w:rsidRDefault="00013FCF"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eastAsia="Calibri" w:hAnsi="Times New Roman" w:cs="Times New Roman"/>
          <w:b/>
          <w:bCs/>
          <w:color w:val="000000" w:themeColor="text1"/>
          <w:lang w:val="ru-RU"/>
        </w:rPr>
        <w:t>М</w:t>
      </w:r>
      <w:r w:rsidR="004D0A5B" w:rsidRPr="00C91A6B">
        <w:rPr>
          <w:rFonts w:ascii="Times New Roman" w:hAnsi="Times New Roman" w:cs="Times New Roman"/>
          <w:b/>
          <w:color w:val="000000" w:themeColor="text1"/>
          <w:lang w:val="ru-RU"/>
        </w:rPr>
        <w:t>одуль № 7 «Музыка театра и кино»:</w:t>
      </w:r>
    </w:p>
    <w:p w14:paraId="133A8497" w14:textId="248CA26C" w:rsidR="009E224D" w:rsidRPr="00C91A6B" w:rsidRDefault="004D0A5B" w:rsidP="00370B29">
      <w:pPr>
        <w:pStyle w:val="a3"/>
        <w:numPr>
          <w:ilvl w:val="0"/>
          <w:numId w:val="30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и называть особенности м</w:t>
      </w:r>
      <w:r w:rsidR="00013FCF" w:rsidRPr="00C91A6B">
        <w:rPr>
          <w:rFonts w:ascii="Times New Roman" w:hAnsi="Times New Roman" w:cs="Times New Roman"/>
          <w:color w:val="000000" w:themeColor="text1"/>
          <w:lang w:val="ru-RU"/>
        </w:rPr>
        <w:t>узыкально-сцениче</w:t>
      </w:r>
      <w:r w:rsidRPr="00C91A6B">
        <w:rPr>
          <w:rFonts w:ascii="Times New Roman" w:hAnsi="Times New Roman" w:cs="Times New Roman"/>
          <w:color w:val="000000" w:themeColor="text1"/>
          <w:lang w:val="ru-RU"/>
        </w:rPr>
        <w:t>ских жанров (опера, балет, оперетта, мюзикл);</w:t>
      </w:r>
    </w:p>
    <w:p w14:paraId="46FD5CA3" w14:textId="423FD55D" w:rsidR="009E224D" w:rsidRPr="00C91A6B" w:rsidRDefault="004D0A5B" w:rsidP="00370B29">
      <w:pPr>
        <w:pStyle w:val="a3"/>
        <w:numPr>
          <w:ilvl w:val="0"/>
          <w:numId w:val="30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отдельные номера музыкального спектакля (ария, хор, увертюра и т. д.), узн</w:t>
      </w:r>
      <w:r w:rsidR="00013FCF" w:rsidRPr="00C91A6B">
        <w:rPr>
          <w:rFonts w:ascii="Times New Roman" w:hAnsi="Times New Roman" w:cs="Times New Roman"/>
          <w:color w:val="000000" w:themeColor="text1"/>
          <w:lang w:val="ru-RU"/>
        </w:rPr>
        <w:t>авать на слух и называть освоен</w:t>
      </w:r>
      <w:r w:rsidRPr="00C91A6B">
        <w:rPr>
          <w:rFonts w:ascii="Times New Roman" w:hAnsi="Times New Roman" w:cs="Times New Roman"/>
          <w:color w:val="000000" w:themeColor="text1"/>
          <w:lang w:val="ru-RU"/>
        </w:rPr>
        <w:t xml:space="preserve">ные музыкальные произведения (фрагменты) и их </w:t>
      </w:r>
      <w:r w:rsidR="00013FCF" w:rsidRPr="00C91A6B">
        <w:rPr>
          <w:rFonts w:ascii="Times New Roman" w:hAnsi="Times New Roman" w:cs="Times New Roman"/>
          <w:color w:val="000000" w:themeColor="text1"/>
          <w:lang w:val="ru-RU"/>
        </w:rPr>
        <w:t>авто</w:t>
      </w:r>
      <w:r w:rsidRPr="00C91A6B">
        <w:rPr>
          <w:rFonts w:ascii="Times New Roman" w:hAnsi="Times New Roman" w:cs="Times New Roman"/>
          <w:color w:val="000000" w:themeColor="text1"/>
          <w:lang w:val="ru-RU"/>
        </w:rPr>
        <w:t>ров;</w:t>
      </w:r>
    </w:p>
    <w:p w14:paraId="00D7B382" w14:textId="25E9193E" w:rsidR="009E224D" w:rsidRPr="00C91A6B" w:rsidRDefault="004D0A5B" w:rsidP="00370B29">
      <w:pPr>
        <w:pStyle w:val="a3"/>
        <w:numPr>
          <w:ilvl w:val="0"/>
          <w:numId w:val="30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виды музыкал</w:t>
      </w:r>
      <w:r w:rsidR="00013FCF" w:rsidRPr="00C91A6B">
        <w:rPr>
          <w:rFonts w:ascii="Times New Roman" w:hAnsi="Times New Roman" w:cs="Times New Roman"/>
          <w:color w:val="000000" w:themeColor="text1"/>
          <w:lang w:val="ru-RU"/>
        </w:rPr>
        <w:t>ьных коллективов (ансамблей, ор</w:t>
      </w:r>
      <w:r w:rsidRPr="00C91A6B">
        <w:rPr>
          <w:rFonts w:ascii="Times New Roman" w:hAnsi="Times New Roman" w:cs="Times New Roman"/>
          <w:color w:val="000000" w:themeColor="text1"/>
          <w:lang w:val="ru-RU"/>
        </w:rPr>
        <w:t xml:space="preserve">кестров, хоров), тембры </w:t>
      </w:r>
      <w:r w:rsidR="00013FCF" w:rsidRPr="00C91A6B">
        <w:rPr>
          <w:rFonts w:ascii="Times New Roman" w:hAnsi="Times New Roman" w:cs="Times New Roman"/>
          <w:color w:val="000000" w:themeColor="text1"/>
          <w:lang w:val="ru-RU"/>
        </w:rPr>
        <w:t>человеческих голосов и музыкаль</w:t>
      </w:r>
      <w:r w:rsidRPr="00C91A6B">
        <w:rPr>
          <w:rFonts w:ascii="Times New Roman" w:hAnsi="Times New Roman" w:cs="Times New Roman"/>
          <w:color w:val="000000" w:themeColor="text1"/>
          <w:lang w:val="ru-RU"/>
        </w:rPr>
        <w:t>ных инструментов, уметь определять их на слух;</w:t>
      </w:r>
    </w:p>
    <w:p w14:paraId="6E0E30FB" w14:textId="77777777" w:rsidR="009E224D" w:rsidRPr="00C91A6B" w:rsidRDefault="004D0A5B" w:rsidP="00370B29">
      <w:pPr>
        <w:pStyle w:val="a3"/>
        <w:numPr>
          <w:ilvl w:val="0"/>
          <w:numId w:val="30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отличать черты профес</w:t>
      </w:r>
      <w:r w:rsidR="00013FCF" w:rsidRPr="00C91A6B">
        <w:rPr>
          <w:rFonts w:ascii="Times New Roman" w:hAnsi="Times New Roman" w:cs="Times New Roman"/>
          <w:color w:val="000000" w:themeColor="text1"/>
          <w:lang w:val="ru-RU"/>
        </w:rPr>
        <w:t>сий, связанных с созданием музы</w:t>
      </w:r>
      <w:r w:rsidRPr="00C91A6B">
        <w:rPr>
          <w:rFonts w:ascii="Times New Roman" w:hAnsi="Times New Roman" w:cs="Times New Roman"/>
          <w:color w:val="000000" w:themeColor="text1"/>
          <w:lang w:val="ru-RU"/>
        </w:rPr>
        <w:t>кального спектакля, и их роли в творческом процессе: композитор, музыкант, дирижёр, сценарист, режиссёр, хореограф, певец, художник и др.</w:t>
      </w:r>
    </w:p>
    <w:p w14:paraId="3179F436" w14:textId="77777777" w:rsidR="00013FCF" w:rsidRPr="00C91A6B" w:rsidRDefault="00013FCF" w:rsidP="0041663B">
      <w:pPr>
        <w:tabs>
          <w:tab w:val="left" w:pos="709"/>
        </w:tabs>
        <w:ind w:firstLine="567"/>
        <w:jc w:val="both"/>
        <w:rPr>
          <w:rFonts w:ascii="Times New Roman" w:hAnsi="Times New Roman" w:cs="Times New Roman"/>
          <w:b/>
          <w:color w:val="000000" w:themeColor="text1"/>
          <w:sz w:val="20"/>
          <w:szCs w:val="20"/>
          <w:lang w:val="ru-RU"/>
        </w:rPr>
      </w:pPr>
    </w:p>
    <w:p w14:paraId="2E9A97B5"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 8 «Музыка в жизни человека»:</w:t>
      </w:r>
    </w:p>
    <w:p w14:paraId="7BBAB74B" w14:textId="1BE1C711" w:rsidR="009E224D" w:rsidRPr="00C91A6B" w:rsidRDefault="004D0A5B" w:rsidP="00370B29">
      <w:pPr>
        <w:pStyle w:val="a3"/>
        <w:numPr>
          <w:ilvl w:val="0"/>
          <w:numId w:val="30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исполнять Гимн Российс</w:t>
      </w:r>
      <w:r w:rsidR="00013FCF" w:rsidRPr="00C91A6B">
        <w:rPr>
          <w:rFonts w:ascii="Times New Roman" w:hAnsi="Times New Roman" w:cs="Times New Roman"/>
          <w:color w:val="000000" w:themeColor="text1"/>
          <w:lang w:val="ru-RU"/>
        </w:rPr>
        <w:t>кой Федерации, Гимн своей респу</w:t>
      </w:r>
      <w:r w:rsidRPr="00C91A6B">
        <w:rPr>
          <w:rFonts w:ascii="Times New Roman" w:hAnsi="Times New Roman" w:cs="Times New Roman"/>
          <w:color w:val="000000" w:themeColor="text1"/>
          <w:lang w:val="ru-RU"/>
        </w:rPr>
        <w:t>блики, школы, исполнять песни, посвящённые Великой Отечественной войне, песни, воспевающие красоту родной природы, выражающие раз</w:t>
      </w:r>
      <w:r w:rsidR="00013FCF" w:rsidRPr="00C91A6B">
        <w:rPr>
          <w:rFonts w:ascii="Times New Roman" w:hAnsi="Times New Roman" w:cs="Times New Roman"/>
          <w:color w:val="000000" w:themeColor="text1"/>
          <w:lang w:val="ru-RU"/>
        </w:rPr>
        <w:t>нообразные эмоции, чувства и на</w:t>
      </w:r>
      <w:r w:rsidRPr="00C91A6B">
        <w:rPr>
          <w:rFonts w:ascii="Times New Roman" w:hAnsi="Times New Roman" w:cs="Times New Roman"/>
          <w:color w:val="000000" w:themeColor="text1"/>
          <w:lang w:val="ru-RU"/>
        </w:rPr>
        <w:t>строения;</w:t>
      </w:r>
    </w:p>
    <w:p w14:paraId="4516AF75" w14:textId="3F9EA447" w:rsidR="009E224D" w:rsidRPr="00C91A6B" w:rsidRDefault="004D0A5B" w:rsidP="00370B29">
      <w:pPr>
        <w:pStyle w:val="a3"/>
        <w:numPr>
          <w:ilvl w:val="0"/>
          <w:numId w:val="30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музыкаль</w:t>
      </w:r>
      <w:r w:rsidR="00013FCF" w:rsidRPr="00C91A6B">
        <w:rPr>
          <w:rFonts w:ascii="Times New Roman" w:hAnsi="Times New Roman" w:cs="Times New Roman"/>
          <w:color w:val="000000" w:themeColor="text1"/>
          <w:lang w:val="ru-RU"/>
        </w:rPr>
        <w:t>ное искусство как отражение мно</w:t>
      </w:r>
      <w:r w:rsidRPr="00C91A6B">
        <w:rPr>
          <w:rFonts w:ascii="Times New Roman" w:hAnsi="Times New Roman" w:cs="Times New Roman"/>
          <w:color w:val="000000" w:themeColor="text1"/>
          <w:lang w:val="ru-RU"/>
        </w:rPr>
        <w:t>гообразия жизни, ра</w:t>
      </w:r>
      <w:r w:rsidR="00013FCF" w:rsidRPr="00C91A6B">
        <w:rPr>
          <w:rFonts w:ascii="Times New Roman" w:hAnsi="Times New Roman" w:cs="Times New Roman"/>
          <w:color w:val="000000" w:themeColor="text1"/>
          <w:lang w:val="ru-RU"/>
        </w:rPr>
        <w:t>зличать обобщённые жанровые сфе</w:t>
      </w:r>
      <w:r w:rsidRPr="00C91A6B">
        <w:rPr>
          <w:rFonts w:ascii="Times New Roman" w:hAnsi="Times New Roman" w:cs="Times New Roman"/>
          <w:color w:val="000000" w:themeColor="text1"/>
          <w:lang w:val="ru-RU"/>
        </w:rPr>
        <w:t>ры: напевность (лирика), танцевальность и маршевость (связь с движением), декла</w:t>
      </w:r>
      <w:r w:rsidR="00013FCF" w:rsidRPr="00C91A6B">
        <w:rPr>
          <w:rFonts w:ascii="Times New Roman" w:hAnsi="Times New Roman" w:cs="Times New Roman"/>
          <w:color w:val="000000" w:themeColor="text1"/>
          <w:lang w:val="ru-RU"/>
        </w:rPr>
        <w:t>мационность, эпос (связь со сло</w:t>
      </w:r>
      <w:r w:rsidRPr="00C91A6B">
        <w:rPr>
          <w:rFonts w:ascii="Times New Roman" w:hAnsi="Times New Roman" w:cs="Times New Roman"/>
          <w:color w:val="000000" w:themeColor="text1"/>
          <w:lang w:val="ru-RU"/>
        </w:rPr>
        <w:t>вом);</w:t>
      </w:r>
    </w:p>
    <w:p w14:paraId="1255F50C" w14:textId="44110E1C" w:rsidR="009E224D" w:rsidRPr="00C91A6B" w:rsidRDefault="004D0A5B" w:rsidP="00370B29">
      <w:pPr>
        <w:pStyle w:val="a3"/>
        <w:numPr>
          <w:ilvl w:val="0"/>
          <w:numId w:val="30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осознавать собственные чув</w:t>
      </w:r>
      <w:r w:rsidR="00013FCF" w:rsidRPr="00C91A6B">
        <w:rPr>
          <w:rFonts w:ascii="Times New Roman" w:hAnsi="Times New Roman" w:cs="Times New Roman"/>
          <w:color w:val="000000" w:themeColor="text1"/>
          <w:lang w:val="ru-RU"/>
        </w:rPr>
        <w:t>ства и мысли, эстетические пере</w:t>
      </w:r>
      <w:r w:rsidRPr="00C91A6B">
        <w:rPr>
          <w:rFonts w:ascii="Times New Roman" w:hAnsi="Times New Roman" w:cs="Times New Roman"/>
          <w:color w:val="000000" w:themeColor="text1"/>
          <w:lang w:val="ru-RU"/>
        </w:rPr>
        <w:t>живания, замечать прек</w:t>
      </w:r>
      <w:r w:rsidR="00013FCF" w:rsidRPr="00C91A6B">
        <w:rPr>
          <w:rFonts w:ascii="Times New Roman" w:hAnsi="Times New Roman" w:cs="Times New Roman"/>
          <w:color w:val="000000" w:themeColor="text1"/>
          <w:lang w:val="ru-RU"/>
        </w:rPr>
        <w:t>расное в окружающем мире и в че</w:t>
      </w:r>
      <w:r w:rsidRPr="00C91A6B">
        <w:rPr>
          <w:rFonts w:ascii="Times New Roman" w:hAnsi="Times New Roman" w:cs="Times New Roman"/>
          <w:color w:val="000000" w:themeColor="text1"/>
          <w:lang w:val="ru-RU"/>
        </w:rPr>
        <w:t xml:space="preserve">ловеке, стремиться к развитию и удовлетворению </w:t>
      </w:r>
      <w:r w:rsidR="00013FCF" w:rsidRPr="00C91A6B">
        <w:rPr>
          <w:rFonts w:ascii="Times New Roman" w:hAnsi="Times New Roman" w:cs="Times New Roman"/>
          <w:color w:val="000000" w:themeColor="text1"/>
          <w:lang w:val="ru-RU"/>
        </w:rPr>
        <w:t>эстетиче</w:t>
      </w:r>
      <w:r w:rsidRPr="00C91A6B">
        <w:rPr>
          <w:rFonts w:ascii="Times New Roman" w:hAnsi="Times New Roman" w:cs="Times New Roman"/>
          <w:color w:val="000000" w:themeColor="text1"/>
          <w:lang w:val="ru-RU"/>
        </w:rPr>
        <w:t>ских потребностей.</w:t>
      </w:r>
    </w:p>
    <w:p w14:paraId="06A68329" w14:textId="783F7F8B"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Каждый модуль состоит</w:t>
      </w:r>
      <w:r w:rsidR="00013FCF" w:rsidRPr="00C91A6B">
        <w:rPr>
          <w:rFonts w:ascii="Times New Roman" w:hAnsi="Times New Roman" w:cs="Times New Roman"/>
          <w:color w:val="000000" w:themeColor="text1"/>
          <w:lang w:val="ru-RU"/>
        </w:rPr>
        <w:t xml:space="preserve"> из нескольких тематических бло</w:t>
      </w:r>
      <w:r w:rsidRPr="00C91A6B">
        <w:rPr>
          <w:rFonts w:ascii="Times New Roman" w:hAnsi="Times New Roman" w:cs="Times New Roman"/>
          <w:color w:val="000000" w:themeColor="text1"/>
          <w:lang w:val="ru-RU"/>
        </w:rPr>
        <w:t xml:space="preserve">ков, с указанием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количества учебного времени. Для удобства вариативного </w:t>
      </w:r>
      <w:r w:rsidR="00013FCF" w:rsidRPr="00C91A6B">
        <w:rPr>
          <w:rFonts w:ascii="Times New Roman" w:hAnsi="Times New Roman" w:cs="Times New Roman"/>
          <w:color w:val="000000" w:themeColor="text1"/>
          <w:lang w:val="ru-RU"/>
        </w:rPr>
        <w:t>распределения в рамках календар</w:t>
      </w:r>
      <w:r w:rsidRPr="00C91A6B">
        <w:rPr>
          <w:rFonts w:ascii="Times New Roman" w:hAnsi="Times New Roman" w:cs="Times New Roman"/>
          <w:color w:val="000000" w:themeColor="text1"/>
          <w:lang w:val="ru-RU"/>
        </w:rPr>
        <w:t xml:space="preserve">но-тематического планирования они имеют буквенную </w:t>
      </w:r>
      <w:r w:rsidR="00013FCF" w:rsidRPr="00C91A6B">
        <w:rPr>
          <w:rFonts w:ascii="Times New Roman" w:hAnsi="Times New Roman" w:cs="Times New Roman"/>
          <w:color w:val="000000" w:themeColor="text1"/>
          <w:lang w:val="ru-RU"/>
        </w:rPr>
        <w:t>марки</w:t>
      </w:r>
      <w:r w:rsidRPr="00C91A6B">
        <w:rPr>
          <w:rFonts w:ascii="Times New Roman" w:hAnsi="Times New Roman" w:cs="Times New Roman"/>
          <w:color w:val="000000" w:themeColor="text1"/>
          <w:lang w:val="ru-RU"/>
        </w:rPr>
        <w:t>ровку (А, Б, В, Г). Модульный при</w:t>
      </w:r>
      <w:r w:rsidR="00013FCF" w:rsidRPr="00C91A6B">
        <w:rPr>
          <w:rFonts w:ascii="Times New Roman" w:hAnsi="Times New Roman" w:cs="Times New Roman"/>
          <w:color w:val="000000" w:themeColor="text1"/>
          <w:lang w:val="ru-RU"/>
        </w:rPr>
        <w:t>нцип допускает перестанов</w:t>
      </w:r>
      <w:r w:rsidRPr="00C91A6B">
        <w:rPr>
          <w:rFonts w:ascii="Times New Roman" w:hAnsi="Times New Roman" w:cs="Times New Roman"/>
          <w:color w:val="000000" w:themeColor="text1"/>
          <w:lang w:val="ru-RU"/>
        </w:rPr>
        <w:t>ку блоков (например: А, В, Б, Г); перераспределение количества учебных часов между блоками.</w:t>
      </w:r>
    </w:p>
    <w:p w14:paraId="3D027F68"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Вариативная компоновка тематических блоков позволяет существенно расширить формы и виды деятельности за счёт внеурочных и внеклассных мер</w:t>
      </w:r>
      <w:r w:rsidR="00013FCF" w:rsidRPr="00C91A6B">
        <w:rPr>
          <w:rFonts w:ascii="Times New Roman" w:hAnsi="Times New Roman" w:cs="Times New Roman"/>
          <w:color w:val="000000" w:themeColor="text1"/>
          <w:lang w:val="ru-RU"/>
        </w:rPr>
        <w:t>оприятий — посещений теа</w:t>
      </w:r>
      <w:r w:rsidRPr="00C91A6B">
        <w:rPr>
          <w:rFonts w:ascii="Times New Roman" w:hAnsi="Times New Roman" w:cs="Times New Roman"/>
          <w:color w:val="000000" w:themeColor="text1"/>
          <w:lang w:val="ru-RU"/>
        </w:rPr>
        <w:t>тров, музеев, концертных залов; работы над исследовательски</w:t>
      </w:r>
      <w:r w:rsidR="00013FCF" w:rsidRPr="00C91A6B">
        <w:rPr>
          <w:rFonts w:ascii="Times New Roman" w:hAnsi="Times New Roman" w:cs="Times New Roman"/>
          <w:color w:val="000000" w:themeColor="text1"/>
          <w:lang w:val="ru-RU"/>
        </w:rPr>
        <w:t>м</w:t>
      </w:r>
      <w:r w:rsidRPr="00C91A6B">
        <w:rPr>
          <w:rFonts w:ascii="Times New Roman" w:hAnsi="Times New Roman" w:cs="Times New Roman"/>
          <w:color w:val="000000" w:themeColor="text1"/>
          <w:lang w:val="ru-RU"/>
        </w:rPr>
        <w:t>и и творческими проектам</w:t>
      </w:r>
      <w:r w:rsidR="00013FCF" w:rsidRPr="00C91A6B">
        <w:rPr>
          <w:rFonts w:ascii="Times New Roman" w:hAnsi="Times New Roman" w:cs="Times New Roman"/>
          <w:color w:val="000000" w:themeColor="text1"/>
          <w:lang w:val="ru-RU"/>
        </w:rPr>
        <w:t>и. В таком случае количество ча</w:t>
      </w:r>
      <w:r w:rsidRPr="00C91A6B">
        <w:rPr>
          <w:rFonts w:ascii="Times New Roman" w:hAnsi="Times New Roman" w:cs="Times New Roman"/>
          <w:color w:val="000000" w:themeColor="text1"/>
          <w:lang w:val="ru-RU"/>
        </w:rPr>
        <w:t>сов, отводимых на изучение данной темы, увеличивается за счёт внеурочной деятельности в рамках часов, предусмо</w:t>
      </w:r>
      <w:r w:rsidR="00013FCF" w:rsidRPr="00C91A6B">
        <w:rPr>
          <w:rFonts w:ascii="Times New Roman" w:hAnsi="Times New Roman" w:cs="Times New Roman"/>
          <w:color w:val="000000" w:themeColor="text1"/>
          <w:lang w:val="ru-RU"/>
        </w:rPr>
        <w:t>трен</w:t>
      </w:r>
      <w:r w:rsidRPr="00C91A6B">
        <w:rPr>
          <w:rFonts w:ascii="Times New Roman" w:hAnsi="Times New Roman" w:cs="Times New Roman"/>
          <w:color w:val="000000" w:themeColor="text1"/>
          <w:lang w:val="ru-RU"/>
        </w:rPr>
        <w:t>ных эстетическим направле</w:t>
      </w:r>
      <w:r w:rsidR="00013FCF" w:rsidRPr="00C91A6B">
        <w:rPr>
          <w:rFonts w:ascii="Times New Roman" w:hAnsi="Times New Roman" w:cs="Times New Roman"/>
          <w:color w:val="000000" w:themeColor="text1"/>
          <w:lang w:val="ru-RU"/>
        </w:rPr>
        <w:t>нием плана внеурочной деятельно</w:t>
      </w:r>
      <w:r w:rsidRPr="00C91A6B">
        <w:rPr>
          <w:rFonts w:ascii="Times New Roman" w:hAnsi="Times New Roman" w:cs="Times New Roman"/>
          <w:color w:val="000000" w:themeColor="text1"/>
          <w:lang w:val="ru-RU"/>
        </w:rPr>
        <w:t>сти образовательной организации (п. 23 ФГОС НОО).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w:t>
      </w:r>
      <w:r w:rsidRPr="00C91A6B">
        <w:rPr>
          <w:rFonts w:ascii="Times New Roman" w:hAnsi="Times New Roman" w:cs="Times New Roman"/>
          <w:i/>
          <w:color w:val="000000" w:themeColor="text1"/>
          <w:lang w:val="ru-RU"/>
        </w:rPr>
        <w:t>На выбор или факультативно</w:t>
      </w:r>
      <w:r w:rsidRPr="00C91A6B">
        <w:rPr>
          <w:rFonts w:ascii="Times New Roman" w:hAnsi="Times New Roman" w:cs="Times New Roman"/>
          <w:color w:val="000000" w:themeColor="text1"/>
          <w:lang w:val="ru-RU"/>
        </w:rPr>
        <w:t>».</w:t>
      </w:r>
    </w:p>
    <w:p w14:paraId="23DE8583"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43"/>
          <w:footerReference w:type="default" r:id="rId44"/>
          <w:footnotePr>
            <w:numRestart w:val="eachPage"/>
          </w:footnotePr>
          <w:pgSz w:w="7830" w:h="12020"/>
          <w:pgMar w:top="620" w:right="620" w:bottom="900" w:left="620" w:header="0" w:footer="709" w:gutter="0"/>
          <w:cols w:space="720"/>
        </w:sectPr>
      </w:pPr>
    </w:p>
    <w:p w14:paraId="2AB4A611" w14:textId="1DAF501F" w:rsidR="009E224D" w:rsidRPr="00C91A6B" w:rsidRDefault="004D0A5B" w:rsidP="006E5222">
      <w:pPr>
        <w:pStyle w:val="3"/>
        <w:pBdr>
          <w:bottom w:val="single" w:sz="4" w:space="1" w:color="auto"/>
        </w:pBdr>
        <w:tabs>
          <w:tab w:val="left" w:pos="709"/>
        </w:tabs>
        <w:ind w:left="0"/>
        <w:jc w:val="center"/>
        <w:rPr>
          <w:rFonts w:ascii="Times New Roman" w:hAnsi="Times New Roman" w:cs="Times New Roman"/>
          <w:sz w:val="20"/>
          <w:szCs w:val="20"/>
          <w:lang w:val="ru-RU"/>
        </w:rPr>
      </w:pPr>
      <w:bookmarkStart w:id="33" w:name="22-0656-01-482-510o10_"/>
      <w:bookmarkStart w:id="34" w:name="_Toc105169828"/>
      <w:bookmarkEnd w:id="33"/>
      <w:r w:rsidRPr="00C91A6B">
        <w:rPr>
          <w:rFonts w:ascii="Times New Roman" w:hAnsi="Times New Roman" w:cs="Times New Roman"/>
          <w:sz w:val="20"/>
          <w:szCs w:val="20"/>
          <w:lang w:val="ru-RU"/>
        </w:rPr>
        <w:t>ТЕХНОЛОГИЯ</w:t>
      </w:r>
      <w:bookmarkEnd w:id="34"/>
    </w:p>
    <w:p w14:paraId="6F53ABD8" w14:textId="77777777" w:rsidR="009E224D" w:rsidRPr="00C91A6B" w:rsidRDefault="009E224D" w:rsidP="006E5222">
      <w:pPr>
        <w:pStyle w:val="a3"/>
        <w:tabs>
          <w:tab w:val="left" w:pos="709"/>
        </w:tabs>
        <w:ind w:left="0" w:right="0" w:firstLine="0"/>
        <w:jc w:val="center"/>
        <w:rPr>
          <w:rFonts w:ascii="Times New Roman" w:hAnsi="Times New Roman" w:cs="Times New Roman"/>
          <w:b/>
          <w:color w:val="000000" w:themeColor="text1"/>
          <w:lang w:val="ru-RU"/>
        </w:rPr>
      </w:pPr>
    </w:p>
    <w:p w14:paraId="77F47D38" w14:textId="31D66D74" w:rsidR="009E224D" w:rsidRPr="00C91A6B" w:rsidRDefault="004D0A5B" w:rsidP="006E5222">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7974C201" w14:textId="77777777" w:rsidR="009E224D" w:rsidRPr="00C91A6B" w:rsidRDefault="004D0A5B" w:rsidP="0041663B">
      <w:pPr>
        <w:pStyle w:val="a3"/>
        <w:tabs>
          <w:tab w:val="left" w:pos="709"/>
        </w:tabs>
        <w:spacing w:before="17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по учебному предмету «Технология» включает: пояснительную записку, содержание обучения, планируемые результаты освоения програ</w:t>
      </w:r>
      <w:r w:rsidR="00B64B17" w:rsidRPr="00C91A6B">
        <w:rPr>
          <w:rFonts w:ascii="Times New Roman" w:hAnsi="Times New Roman" w:cs="Times New Roman"/>
          <w:color w:val="000000" w:themeColor="text1"/>
          <w:lang w:val="ru-RU"/>
        </w:rPr>
        <w:t>ммы учебного предмета, тематиче</w:t>
      </w:r>
      <w:r w:rsidRPr="00C91A6B">
        <w:rPr>
          <w:rFonts w:ascii="Times New Roman" w:hAnsi="Times New Roman" w:cs="Times New Roman"/>
          <w:color w:val="000000" w:themeColor="text1"/>
          <w:lang w:val="ru-RU"/>
        </w:rPr>
        <w:t>ское планирование.</w:t>
      </w:r>
    </w:p>
    <w:p w14:paraId="0F439987"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Пояснительная записка о</w:t>
      </w:r>
      <w:r w:rsidR="00B64B17" w:rsidRPr="00C91A6B">
        <w:rPr>
          <w:rFonts w:ascii="Times New Roman" w:hAnsi="Times New Roman" w:cs="Times New Roman"/>
          <w:color w:val="000000" w:themeColor="text1"/>
          <w:lang w:val="ru-RU"/>
        </w:rPr>
        <w:t>тражает общие цели и задачи изу</w:t>
      </w:r>
      <w:r w:rsidRPr="00C91A6B">
        <w:rPr>
          <w:rFonts w:ascii="Times New Roman" w:hAnsi="Times New Roman" w:cs="Times New Roman"/>
          <w:color w:val="000000" w:themeColor="text1"/>
          <w:lang w:val="ru-RU"/>
        </w:rPr>
        <w:t>чения предмета, характер</w:t>
      </w:r>
      <w:r w:rsidR="00B64B17" w:rsidRPr="00C91A6B">
        <w:rPr>
          <w:rFonts w:ascii="Times New Roman" w:hAnsi="Times New Roman" w:cs="Times New Roman"/>
          <w:color w:val="000000" w:themeColor="text1"/>
          <w:lang w:val="ru-RU"/>
        </w:rPr>
        <w:t>истику психологических предпосы</w:t>
      </w:r>
      <w:r w:rsidRPr="00C91A6B">
        <w:rPr>
          <w:rFonts w:ascii="Times New Roman" w:hAnsi="Times New Roman" w:cs="Times New Roman"/>
          <w:color w:val="000000" w:themeColor="text1"/>
          <w:lang w:val="ru-RU"/>
        </w:rPr>
        <w:t xml:space="preserve">лок к его изучению младшими школьниками; место в </w:t>
      </w:r>
      <w:r w:rsidR="00B64B17" w:rsidRPr="00C91A6B">
        <w:rPr>
          <w:rFonts w:ascii="Times New Roman" w:hAnsi="Times New Roman" w:cs="Times New Roman"/>
          <w:color w:val="000000" w:themeColor="text1"/>
          <w:lang w:val="ru-RU"/>
        </w:rPr>
        <w:t>структу</w:t>
      </w:r>
      <w:r w:rsidRPr="00C91A6B">
        <w:rPr>
          <w:rFonts w:ascii="Times New Roman" w:hAnsi="Times New Roman" w:cs="Times New Roman"/>
          <w:color w:val="000000" w:themeColor="text1"/>
          <w:lang w:val="ru-RU"/>
        </w:rPr>
        <w:t>ре учебного плана, а также подходы к отбору содержания, планируемым результатам и тематическому планированию.</w:t>
      </w:r>
    </w:p>
    <w:p w14:paraId="2F657895"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Содержание обучения раскрывается через модули, которые предлагаются для обязательного изучения в каждом классе </w:t>
      </w:r>
      <w:r w:rsidR="00B64B17"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чальной школы. Приведён перечень универсальных учебных действий — познавательных, коммуникативных </w:t>
      </w:r>
      <w:r w:rsidR="00B64B17" w:rsidRPr="00C91A6B">
        <w:rPr>
          <w:rFonts w:ascii="Times New Roman" w:hAnsi="Times New Roman" w:cs="Times New Roman"/>
          <w:color w:val="000000" w:themeColor="text1"/>
          <w:lang w:val="ru-RU"/>
        </w:rPr>
        <w:t>и регулятив</w:t>
      </w:r>
      <w:r w:rsidRPr="00C91A6B">
        <w:rPr>
          <w:rFonts w:ascii="Times New Roman" w:hAnsi="Times New Roman" w:cs="Times New Roman"/>
          <w:color w:val="000000" w:themeColor="text1"/>
          <w:lang w:val="ru-RU"/>
        </w:rPr>
        <w:t>ных, формирование которых</w:t>
      </w:r>
      <w:r w:rsidR="00B64B17" w:rsidRPr="00C91A6B">
        <w:rPr>
          <w:rFonts w:ascii="Times New Roman" w:hAnsi="Times New Roman" w:cs="Times New Roman"/>
          <w:color w:val="000000" w:themeColor="text1"/>
          <w:lang w:val="ru-RU"/>
        </w:rPr>
        <w:t xml:space="preserve"> может быть достигнуто средства</w:t>
      </w:r>
      <w:r w:rsidRPr="00C91A6B">
        <w:rPr>
          <w:rFonts w:ascii="Times New Roman" w:hAnsi="Times New Roman" w:cs="Times New Roman"/>
          <w:color w:val="000000" w:themeColor="text1"/>
          <w:lang w:val="ru-RU"/>
        </w:rPr>
        <w:t>ми учебного предмета «Техн</w:t>
      </w:r>
      <w:r w:rsidR="00B64B17" w:rsidRPr="00C91A6B">
        <w:rPr>
          <w:rFonts w:ascii="Times New Roman" w:hAnsi="Times New Roman" w:cs="Times New Roman"/>
          <w:color w:val="000000" w:themeColor="text1"/>
          <w:lang w:val="ru-RU"/>
        </w:rPr>
        <w:t>ология» с учётом возрастных осо</w:t>
      </w:r>
      <w:r w:rsidRPr="00C91A6B">
        <w:rPr>
          <w:rFonts w:ascii="Times New Roman" w:hAnsi="Times New Roman" w:cs="Times New Roman"/>
          <w:color w:val="000000" w:themeColor="text1"/>
          <w:lang w:val="ru-RU"/>
        </w:rPr>
        <w:t>бенностей обучающихся начальных классов. В первом и втором классах предлагается про</w:t>
      </w:r>
      <w:r w:rsidR="00B64B17" w:rsidRPr="00C91A6B">
        <w:rPr>
          <w:rFonts w:ascii="Times New Roman" w:hAnsi="Times New Roman" w:cs="Times New Roman"/>
          <w:color w:val="000000" w:themeColor="text1"/>
          <w:lang w:val="ru-RU"/>
        </w:rPr>
        <w:t>педевтический уровень формирова</w:t>
      </w:r>
      <w:r w:rsidRPr="00C91A6B">
        <w:rPr>
          <w:rFonts w:ascii="Times New Roman" w:hAnsi="Times New Roman" w:cs="Times New Roman"/>
          <w:color w:val="000000" w:themeColor="text1"/>
          <w:lang w:val="ru-RU"/>
        </w:rPr>
        <w:t>ния УУД, поскольку становление универсальности действий на этом этапе обучения только н</w:t>
      </w:r>
      <w:r w:rsidR="00B64B17" w:rsidRPr="00C91A6B">
        <w:rPr>
          <w:rFonts w:ascii="Times New Roman" w:hAnsi="Times New Roman" w:cs="Times New Roman"/>
          <w:color w:val="000000" w:themeColor="text1"/>
          <w:lang w:val="ru-RU"/>
        </w:rPr>
        <w:t>ачинается. В познавательных уни</w:t>
      </w:r>
      <w:r w:rsidRPr="00C91A6B">
        <w:rPr>
          <w:rFonts w:ascii="Times New Roman" w:hAnsi="Times New Roman" w:cs="Times New Roman"/>
          <w:color w:val="000000" w:themeColor="text1"/>
          <w:lang w:val="ru-RU"/>
        </w:rPr>
        <w:t>версальных учебных действиях выделен специальный раздел</w:t>
      </w:r>
      <w:r w:rsidR="00B64B1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«Работа с информацией». С </w:t>
      </w:r>
      <w:r w:rsidR="00B64B17" w:rsidRPr="00C91A6B">
        <w:rPr>
          <w:rFonts w:ascii="Times New Roman" w:hAnsi="Times New Roman" w:cs="Times New Roman"/>
          <w:color w:val="000000" w:themeColor="text1"/>
          <w:lang w:val="ru-RU"/>
        </w:rPr>
        <w:t>учётом того, что выполнение пра</w:t>
      </w:r>
      <w:r w:rsidRPr="00C91A6B">
        <w:rPr>
          <w:rFonts w:ascii="Times New Roman" w:hAnsi="Times New Roman" w:cs="Times New Roman"/>
          <w:color w:val="000000" w:themeColor="text1"/>
          <w:lang w:val="ru-RU"/>
        </w:rPr>
        <w:t>вил совместной деятельности стр</w:t>
      </w:r>
      <w:r w:rsidR="00B64B17" w:rsidRPr="00C91A6B">
        <w:rPr>
          <w:rFonts w:ascii="Times New Roman" w:hAnsi="Times New Roman" w:cs="Times New Roman"/>
          <w:color w:val="000000" w:themeColor="text1"/>
          <w:lang w:val="ru-RU"/>
        </w:rPr>
        <w:t>оится на интеграции регуля</w:t>
      </w:r>
      <w:r w:rsidRPr="00C91A6B">
        <w:rPr>
          <w:rFonts w:ascii="Times New Roman" w:hAnsi="Times New Roman" w:cs="Times New Roman"/>
          <w:color w:val="000000" w:themeColor="text1"/>
          <w:lang w:val="ru-RU"/>
        </w:rPr>
        <w:t>тивных УУД (определённые волевые усилия, саморегуляция, самоконтроль, проявление терпения и доброжелательности при налаживании отношений</w:t>
      </w:r>
      <w:r w:rsidR="00B64B17" w:rsidRPr="00C91A6B">
        <w:rPr>
          <w:rFonts w:ascii="Times New Roman" w:hAnsi="Times New Roman" w:cs="Times New Roman"/>
          <w:color w:val="000000" w:themeColor="text1"/>
          <w:lang w:val="ru-RU"/>
        </w:rPr>
        <w:t>) и коммуникативных УУД (способ</w:t>
      </w:r>
      <w:r w:rsidRPr="00C91A6B">
        <w:rPr>
          <w:rFonts w:ascii="Times New Roman" w:hAnsi="Times New Roman" w:cs="Times New Roman"/>
          <w:color w:val="000000" w:themeColor="text1"/>
          <w:lang w:val="ru-RU"/>
        </w:rPr>
        <w:t xml:space="preserve">ность вербальными средствами устанавливать </w:t>
      </w:r>
      <w:r w:rsidR="00B64B17" w:rsidRPr="00C91A6B">
        <w:rPr>
          <w:rFonts w:ascii="Times New Roman" w:hAnsi="Times New Roman" w:cs="Times New Roman"/>
          <w:color w:val="000000" w:themeColor="text1"/>
          <w:lang w:val="ru-RU"/>
        </w:rPr>
        <w:t>взаимоотноше</w:t>
      </w:r>
      <w:r w:rsidRPr="00C91A6B">
        <w:rPr>
          <w:rFonts w:ascii="Times New Roman" w:hAnsi="Times New Roman" w:cs="Times New Roman"/>
          <w:color w:val="000000" w:themeColor="text1"/>
          <w:lang w:val="ru-RU"/>
        </w:rPr>
        <w:t>ния), их перечень дан в специальном разделе — «Совместная деятельность».</w:t>
      </w:r>
    </w:p>
    <w:p w14:paraId="62CFA9DE"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w:t>
      </w:r>
      <w:r w:rsidR="00B64B17" w:rsidRPr="00C91A6B">
        <w:rPr>
          <w:rFonts w:ascii="Times New Roman" w:hAnsi="Times New Roman" w:cs="Times New Roman"/>
          <w:color w:val="000000" w:themeColor="text1"/>
          <w:lang w:val="ru-RU"/>
        </w:rPr>
        <w:t>ы включают личностные, метапред</w:t>
      </w:r>
      <w:r w:rsidRPr="00C91A6B">
        <w:rPr>
          <w:rFonts w:ascii="Times New Roman" w:hAnsi="Times New Roman" w:cs="Times New Roman"/>
          <w:color w:val="000000" w:themeColor="text1"/>
          <w:lang w:val="ru-RU"/>
        </w:rPr>
        <w:t>метные результаты за период обучения, а также предметные достижения младшего школьника за каждый год обучения в начальной школе.</w:t>
      </w:r>
    </w:p>
    <w:p w14:paraId="53B49D43" w14:textId="77777777" w:rsidR="00B64B17"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тематическом планировании описывается программное содержание по всем разделам (темам) содержания обучения каждого класса, а также раскрываются методы и формы </w:t>
      </w:r>
      <w:r w:rsidR="00B64B17"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низации обучения и характеристика деятельности, которые целесообразно использовать при изучении той или иной темы.</w:t>
      </w:r>
    </w:p>
    <w:p w14:paraId="5301F798" w14:textId="77777777" w:rsidR="009E224D" w:rsidRPr="00C91A6B" w:rsidRDefault="00B64B17"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редставлены также спос</w:t>
      </w:r>
      <w:r w:rsidRPr="00C91A6B">
        <w:rPr>
          <w:rFonts w:ascii="Times New Roman" w:hAnsi="Times New Roman" w:cs="Times New Roman"/>
          <w:color w:val="000000" w:themeColor="text1"/>
          <w:lang w:val="ru-RU"/>
        </w:rPr>
        <w:t>обы организации дифференцирован</w:t>
      </w:r>
      <w:r w:rsidR="004D0A5B" w:rsidRPr="00C91A6B">
        <w:rPr>
          <w:rFonts w:ascii="Times New Roman" w:hAnsi="Times New Roman" w:cs="Times New Roman"/>
          <w:color w:val="000000" w:themeColor="text1"/>
          <w:lang w:val="ru-RU"/>
        </w:rPr>
        <w:t>ного обучения.</w:t>
      </w:r>
    </w:p>
    <w:p w14:paraId="0D845D69" w14:textId="77777777" w:rsidR="00B64B17" w:rsidRPr="00C91A6B" w:rsidRDefault="00B64B17" w:rsidP="0041663B">
      <w:pPr>
        <w:tabs>
          <w:tab w:val="left" w:pos="709"/>
        </w:tabs>
        <w:ind w:firstLine="567"/>
        <w:jc w:val="both"/>
        <w:rPr>
          <w:rFonts w:ascii="Times New Roman" w:hAnsi="Times New Roman" w:cs="Times New Roman"/>
          <w:color w:val="000000" w:themeColor="text1"/>
          <w:sz w:val="20"/>
          <w:szCs w:val="20"/>
          <w:lang w:val="ru-RU"/>
        </w:rPr>
      </w:pPr>
    </w:p>
    <w:p w14:paraId="2A003ACB"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ОБЩАЯ ХАРАКТЕРИСТИКА УЧЕБНОГО ПРЕДМЕТА</w:t>
      </w:r>
    </w:p>
    <w:p w14:paraId="65DC59AE"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«ТЕХНОЛОГИЯ»</w:t>
      </w:r>
    </w:p>
    <w:p w14:paraId="5169638B" w14:textId="77777777" w:rsidR="009E224D" w:rsidRPr="00C91A6B" w:rsidRDefault="004D0A5B" w:rsidP="0041663B">
      <w:pPr>
        <w:pStyle w:val="a3"/>
        <w:tabs>
          <w:tab w:val="left" w:pos="709"/>
        </w:tabs>
        <w:spacing w:before="5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w:t>
      </w:r>
      <w:r w:rsidR="00B64B17" w:rsidRPr="00C91A6B">
        <w:rPr>
          <w:rFonts w:ascii="Times New Roman" w:hAnsi="Times New Roman" w:cs="Times New Roman"/>
          <w:color w:val="000000" w:themeColor="text1"/>
          <w:lang w:val="ru-RU"/>
        </w:rPr>
        <w:t>обла</w:t>
      </w:r>
      <w:r w:rsidRPr="00C91A6B">
        <w:rPr>
          <w:rFonts w:ascii="Times New Roman" w:hAnsi="Times New Roman" w:cs="Times New Roman"/>
          <w:color w:val="000000" w:themeColor="text1"/>
          <w:lang w:val="ru-RU"/>
        </w:rPr>
        <w:t xml:space="preserve">сти (предмету) «Технология» и обеспечивает обозначенную в нём содержательную составляющую по данному учебному предмету. В соответствии с требованиями времени и инновационными установками отечественного образования, обозначенными во ФГОС НОО, данная программа обеспечивает реализацию </w:t>
      </w:r>
      <w:r w:rsidR="00B64B17" w:rsidRPr="00C91A6B">
        <w:rPr>
          <w:rFonts w:ascii="Times New Roman" w:hAnsi="Times New Roman" w:cs="Times New Roman"/>
          <w:color w:val="000000" w:themeColor="text1"/>
          <w:lang w:val="ru-RU"/>
        </w:rPr>
        <w:t>обнов</w:t>
      </w:r>
      <w:r w:rsidRPr="00C91A6B">
        <w:rPr>
          <w:rFonts w:ascii="Times New Roman" w:hAnsi="Times New Roman" w:cs="Times New Roman"/>
          <w:color w:val="000000" w:themeColor="text1"/>
          <w:lang w:val="ru-RU"/>
        </w:rPr>
        <w:t xml:space="preserve">лённой концептуальной идеи учебного предмета «Технология». Её особенность состоит в формировании у обучающихся </w:t>
      </w:r>
      <w:r w:rsidR="00B64B17" w:rsidRPr="00C91A6B">
        <w:rPr>
          <w:rFonts w:ascii="Times New Roman" w:hAnsi="Times New Roman" w:cs="Times New Roman"/>
          <w:color w:val="000000" w:themeColor="text1"/>
          <w:lang w:val="ru-RU"/>
        </w:rPr>
        <w:t>соци</w:t>
      </w:r>
      <w:r w:rsidRPr="00C91A6B">
        <w:rPr>
          <w:rFonts w:ascii="Times New Roman" w:hAnsi="Times New Roman" w:cs="Times New Roman"/>
          <w:color w:val="000000" w:themeColor="text1"/>
          <w:lang w:val="ru-RU"/>
        </w:rPr>
        <w:t xml:space="preserve">ально ценных качеств, креативности и общей культуры </w:t>
      </w:r>
      <w:r w:rsidR="00B64B17" w:rsidRPr="00C91A6B">
        <w:rPr>
          <w:rFonts w:ascii="Times New Roman" w:hAnsi="Times New Roman" w:cs="Times New Roman"/>
          <w:color w:val="000000" w:themeColor="text1"/>
          <w:lang w:val="ru-RU"/>
        </w:rPr>
        <w:t>лично</w:t>
      </w:r>
      <w:r w:rsidRPr="00C91A6B">
        <w:rPr>
          <w:rFonts w:ascii="Times New Roman" w:hAnsi="Times New Roman" w:cs="Times New Roman"/>
          <w:color w:val="000000" w:themeColor="text1"/>
          <w:lang w:val="ru-RU"/>
        </w:rPr>
        <w:t xml:space="preserve">сти. Новые социально-экономические условия требуют </w:t>
      </w:r>
      <w:r w:rsidR="00B64B17" w:rsidRPr="00C91A6B">
        <w:rPr>
          <w:rFonts w:ascii="Times New Roman" w:hAnsi="Times New Roman" w:cs="Times New Roman"/>
          <w:color w:val="000000" w:themeColor="text1"/>
          <w:lang w:val="ru-RU"/>
        </w:rPr>
        <w:t>включе</w:t>
      </w:r>
      <w:r w:rsidRPr="00C91A6B">
        <w:rPr>
          <w:rFonts w:ascii="Times New Roman" w:hAnsi="Times New Roman" w:cs="Times New Roman"/>
          <w:color w:val="000000" w:themeColor="text1"/>
          <w:lang w:val="ru-RU"/>
        </w:rPr>
        <w:t xml:space="preserve">ния каждого учебного предмета в данный процесс, а уроки технологии обладают большими специфическими резервами для решения данной задачи, особенно на уровне начального образования. В частности, курс технологии обладает </w:t>
      </w:r>
      <w:r w:rsidR="00B64B17" w:rsidRPr="00C91A6B">
        <w:rPr>
          <w:rFonts w:ascii="Times New Roman" w:hAnsi="Times New Roman" w:cs="Times New Roman"/>
          <w:color w:val="000000" w:themeColor="text1"/>
          <w:lang w:val="ru-RU"/>
        </w:rPr>
        <w:t>возмож</w:t>
      </w:r>
      <w:r w:rsidRPr="00C91A6B">
        <w:rPr>
          <w:rFonts w:ascii="Times New Roman" w:hAnsi="Times New Roman" w:cs="Times New Roman"/>
          <w:color w:val="000000" w:themeColor="text1"/>
          <w:lang w:val="ru-RU"/>
        </w:rPr>
        <w:t>ностями в укреплении фундамента для развития умственной</w:t>
      </w:r>
    </w:p>
    <w:p w14:paraId="531CA49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деятельности обучающихся начальных классов.</w:t>
      </w:r>
    </w:p>
    <w:p w14:paraId="0CE2E736"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курсе технологии осуществляется реализация широкого спектра межпредметных связей.</w:t>
      </w:r>
    </w:p>
    <w:p w14:paraId="77CCB87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Математика </w:t>
      </w:r>
      <w:r w:rsidRPr="00C91A6B">
        <w:rPr>
          <w:rFonts w:ascii="Times New Roman" w:hAnsi="Times New Roman" w:cs="Times New Roman"/>
          <w:color w:val="000000" w:themeColor="text1"/>
          <w:lang w:val="ru-RU"/>
        </w:rPr>
        <w:t>— моделирование</w:t>
      </w:r>
      <w:r w:rsidR="00B64B17" w:rsidRPr="00C91A6B">
        <w:rPr>
          <w:rFonts w:ascii="Times New Roman" w:hAnsi="Times New Roman" w:cs="Times New Roman"/>
          <w:color w:val="000000" w:themeColor="text1"/>
          <w:lang w:val="ru-RU"/>
        </w:rPr>
        <w:t>, выполнение расчётов, вычис</w:t>
      </w:r>
      <w:r w:rsidRPr="00C91A6B">
        <w:rPr>
          <w:rFonts w:ascii="Times New Roman" w:hAnsi="Times New Roman" w:cs="Times New Roman"/>
          <w:color w:val="000000" w:themeColor="text1"/>
          <w:lang w:val="ru-RU"/>
        </w:rPr>
        <w:t xml:space="preserve">лений, построение форм с учетом основ геометрии, работа с </w:t>
      </w:r>
      <w:r w:rsidR="00B64B17" w:rsidRPr="00C91A6B">
        <w:rPr>
          <w:rFonts w:ascii="Times New Roman" w:hAnsi="Times New Roman" w:cs="Times New Roman"/>
          <w:color w:val="000000" w:themeColor="text1"/>
          <w:lang w:val="ru-RU"/>
        </w:rPr>
        <w:t>ге</w:t>
      </w:r>
      <w:r w:rsidRPr="00C91A6B">
        <w:rPr>
          <w:rFonts w:ascii="Times New Roman" w:hAnsi="Times New Roman" w:cs="Times New Roman"/>
          <w:color w:val="000000" w:themeColor="text1"/>
          <w:lang w:val="ru-RU"/>
        </w:rPr>
        <w:t>ометрическими фигурами, телами, именованными числами.</w:t>
      </w:r>
    </w:p>
    <w:p w14:paraId="03CE8442"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Изобразительное искусство </w:t>
      </w:r>
      <w:r w:rsidR="00B64B17" w:rsidRPr="00C91A6B">
        <w:rPr>
          <w:rFonts w:ascii="Times New Roman" w:hAnsi="Times New Roman" w:cs="Times New Roman"/>
          <w:color w:val="000000" w:themeColor="text1"/>
          <w:lang w:val="ru-RU"/>
        </w:rPr>
        <w:t>— использование средств худо</w:t>
      </w:r>
      <w:r w:rsidRPr="00C91A6B">
        <w:rPr>
          <w:rFonts w:ascii="Times New Roman" w:hAnsi="Times New Roman" w:cs="Times New Roman"/>
          <w:color w:val="000000" w:themeColor="text1"/>
          <w:lang w:val="ru-RU"/>
        </w:rPr>
        <w:t>жественной выразительности, законов и правил декоративно-прикладного искусства и дизайна.</w:t>
      </w:r>
    </w:p>
    <w:p w14:paraId="24B47A5F"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Окружающий мир </w:t>
      </w:r>
      <w:r w:rsidRPr="00C91A6B">
        <w:rPr>
          <w:rFonts w:ascii="Times New Roman" w:hAnsi="Times New Roman" w:cs="Times New Roman"/>
          <w:color w:val="000000" w:themeColor="text1"/>
          <w:lang w:val="ru-RU"/>
        </w:rPr>
        <w:t>—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w:t>
      </w:r>
    </w:p>
    <w:p w14:paraId="3AC7504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Родной язык </w:t>
      </w:r>
      <w:r w:rsidRPr="00C91A6B">
        <w:rPr>
          <w:rFonts w:ascii="Times New Roman" w:hAnsi="Times New Roman" w:cs="Times New Roman"/>
          <w:color w:val="000000" w:themeColor="text1"/>
          <w:lang w:val="ru-RU"/>
        </w:rPr>
        <w:t xml:space="preserve">—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w:t>
      </w:r>
      <w:r w:rsidR="00B64B17" w:rsidRPr="00C91A6B">
        <w:rPr>
          <w:rFonts w:ascii="Times New Roman" w:hAnsi="Times New Roman" w:cs="Times New Roman"/>
          <w:color w:val="000000" w:themeColor="text1"/>
          <w:lang w:val="ru-RU"/>
        </w:rPr>
        <w:t>дея</w:t>
      </w:r>
      <w:r w:rsidRPr="00C91A6B">
        <w:rPr>
          <w:rFonts w:ascii="Times New Roman" w:hAnsi="Times New Roman" w:cs="Times New Roman"/>
          <w:color w:val="000000" w:themeColor="text1"/>
          <w:lang w:val="ru-RU"/>
        </w:rPr>
        <w:t>тельности.</w:t>
      </w:r>
    </w:p>
    <w:p w14:paraId="0B605FE2" w14:textId="77777777" w:rsidR="009E224D" w:rsidRPr="00C91A6B" w:rsidRDefault="004D0A5B" w:rsidP="0041663B">
      <w:pPr>
        <w:tabs>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Литературное чтение </w:t>
      </w:r>
      <w:r w:rsidRPr="00C91A6B">
        <w:rPr>
          <w:rFonts w:ascii="Times New Roman" w:hAnsi="Times New Roman" w:cs="Times New Roman"/>
          <w:color w:val="000000" w:themeColor="text1"/>
          <w:sz w:val="20"/>
          <w:szCs w:val="20"/>
          <w:lang w:val="ru-RU"/>
        </w:rPr>
        <w:t>— ра</w:t>
      </w:r>
      <w:r w:rsidR="00B64B17" w:rsidRPr="00C91A6B">
        <w:rPr>
          <w:rFonts w:ascii="Times New Roman" w:hAnsi="Times New Roman" w:cs="Times New Roman"/>
          <w:color w:val="000000" w:themeColor="text1"/>
          <w:sz w:val="20"/>
          <w:szCs w:val="20"/>
          <w:lang w:val="ru-RU"/>
        </w:rPr>
        <w:t>бота с текстами для создания об</w:t>
      </w:r>
      <w:r w:rsidRPr="00C91A6B">
        <w:rPr>
          <w:rFonts w:ascii="Times New Roman" w:hAnsi="Times New Roman" w:cs="Times New Roman"/>
          <w:color w:val="000000" w:themeColor="text1"/>
          <w:sz w:val="20"/>
          <w:szCs w:val="20"/>
          <w:lang w:val="ru-RU"/>
        </w:rPr>
        <w:t>раза, реализуемого в изделии.</w:t>
      </w:r>
    </w:p>
    <w:p w14:paraId="0B4B26A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Важнейшая особенность уроков технологии в начальной школе — предметно-практическая деятельность как необходи</w:t>
      </w:r>
      <w:r w:rsidR="00B64B17" w:rsidRPr="00C91A6B">
        <w:rPr>
          <w:rFonts w:ascii="Times New Roman" w:hAnsi="Times New Roman" w:cs="Times New Roman"/>
          <w:color w:val="000000" w:themeColor="text1"/>
          <w:lang w:val="ru-RU"/>
        </w:rPr>
        <w:t>м</w:t>
      </w:r>
      <w:r w:rsidRPr="00C91A6B">
        <w:rPr>
          <w:rFonts w:ascii="Times New Roman" w:hAnsi="Times New Roman" w:cs="Times New Roman"/>
          <w:color w:val="000000" w:themeColor="text1"/>
          <w:lang w:val="ru-RU"/>
        </w:rPr>
        <w:t>ая составляющая целостного процесса интеллектуального, а также духовного и нравственного развития обучающихся младшего школьного возраста.</w:t>
      </w:r>
    </w:p>
    <w:p w14:paraId="5D16044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Продуктивная предметная деятельность на уро</w:t>
      </w:r>
      <w:r w:rsidR="00B64B17" w:rsidRPr="00C91A6B">
        <w:rPr>
          <w:rFonts w:ascii="Times New Roman" w:hAnsi="Times New Roman" w:cs="Times New Roman"/>
          <w:color w:val="000000" w:themeColor="text1"/>
          <w:lang w:val="ru-RU"/>
        </w:rPr>
        <w:t>ках техноло</w:t>
      </w:r>
      <w:r w:rsidRPr="00C91A6B">
        <w:rPr>
          <w:rFonts w:ascii="Times New Roman" w:hAnsi="Times New Roman" w:cs="Times New Roman"/>
          <w:color w:val="000000" w:themeColor="text1"/>
          <w:lang w:val="ru-RU"/>
        </w:rPr>
        <w:t>гии является основой форми</w:t>
      </w:r>
      <w:r w:rsidR="00B64B17" w:rsidRPr="00C91A6B">
        <w:rPr>
          <w:rFonts w:ascii="Times New Roman" w:hAnsi="Times New Roman" w:cs="Times New Roman"/>
          <w:color w:val="000000" w:themeColor="text1"/>
          <w:lang w:val="ru-RU"/>
        </w:rPr>
        <w:t>рования познавательных способно</w:t>
      </w:r>
      <w:r w:rsidRPr="00C91A6B">
        <w:rPr>
          <w:rFonts w:ascii="Times New Roman" w:hAnsi="Times New Roman" w:cs="Times New Roman"/>
          <w:color w:val="000000" w:themeColor="text1"/>
          <w:lang w:val="ru-RU"/>
        </w:rPr>
        <w:t>стей школьников, стремления активно знакомиться с историей материальной культуры и семейных традиций своего и других народов и уважительного отношения к ним.</w:t>
      </w:r>
    </w:p>
    <w:p w14:paraId="30AEA8B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Занятия продуктивной деятельностью закладывают основу для формирования у обучающихся социально-значимых </w:t>
      </w:r>
      <w:r w:rsidR="00B64B17" w:rsidRPr="00C91A6B">
        <w:rPr>
          <w:rFonts w:ascii="Times New Roman" w:hAnsi="Times New Roman" w:cs="Times New Roman"/>
          <w:color w:val="000000" w:themeColor="text1"/>
          <w:lang w:val="ru-RU"/>
        </w:rPr>
        <w:t>прак</w:t>
      </w:r>
      <w:r w:rsidRPr="00C91A6B">
        <w:rPr>
          <w:rFonts w:ascii="Times New Roman" w:hAnsi="Times New Roman" w:cs="Times New Roman"/>
          <w:color w:val="000000" w:themeColor="text1"/>
          <w:lang w:val="ru-RU"/>
        </w:rPr>
        <w:t>тических умений и опыта пр</w:t>
      </w:r>
      <w:r w:rsidR="00B64B17" w:rsidRPr="00C91A6B">
        <w:rPr>
          <w:rFonts w:ascii="Times New Roman" w:hAnsi="Times New Roman" w:cs="Times New Roman"/>
          <w:color w:val="000000" w:themeColor="text1"/>
          <w:lang w:val="ru-RU"/>
        </w:rPr>
        <w:t>еобразовательной творческой дея</w:t>
      </w:r>
      <w:r w:rsidRPr="00C91A6B">
        <w:rPr>
          <w:rFonts w:ascii="Times New Roman" w:hAnsi="Times New Roman" w:cs="Times New Roman"/>
          <w:color w:val="000000" w:themeColor="text1"/>
          <w:lang w:val="ru-RU"/>
        </w:rPr>
        <w:t>тельности как предпосылк</w:t>
      </w:r>
      <w:r w:rsidR="00B64B17" w:rsidRPr="00C91A6B">
        <w:rPr>
          <w:rFonts w:ascii="Times New Roman" w:hAnsi="Times New Roman" w:cs="Times New Roman"/>
          <w:color w:val="000000" w:themeColor="text1"/>
          <w:lang w:val="ru-RU"/>
        </w:rPr>
        <w:t>и для успешной социализации лич</w:t>
      </w:r>
      <w:r w:rsidRPr="00C91A6B">
        <w:rPr>
          <w:rFonts w:ascii="Times New Roman" w:hAnsi="Times New Roman" w:cs="Times New Roman"/>
          <w:color w:val="000000" w:themeColor="text1"/>
          <w:lang w:val="ru-RU"/>
        </w:rPr>
        <w:t>ности младшего школьника.</w:t>
      </w:r>
    </w:p>
    <w:p w14:paraId="378BC35C"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уроках технологии ученики о</w:t>
      </w:r>
      <w:r w:rsidR="00B64B17" w:rsidRPr="00C91A6B">
        <w:rPr>
          <w:rFonts w:ascii="Times New Roman" w:hAnsi="Times New Roman" w:cs="Times New Roman"/>
          <w:color w:val="000000" w:themeColor="text1"/>
          <w:lang w:val="ru-RU"/>
        </w:rPr>
        <w:t>владевают основами проект</w:t>
      </w:r>
      <w:r w:rsidRPr="00C91A6B">
        <w:rPr>
          <w:rFonts w:ascii="Times New Roman" w:hAnsi="Times New Roman" w:cs="Times New Roman"/>
          <w:color w:val="000000" w:themeColor="text1"/>
          <w:lang w:val="ru-RU"/>
        </w:rPr>
        <w:t>ной деятельности, которая направлена на развитие творческих черт личности, коммуникабельности, чувства ответственности, умения искать и использовать информацию.</w:t>
      </w:r>
    </w:p>
    <w:p w14:paraId="07D26775" w14:textId="77777777" w:rsidR="00B64B17" w:rsidRPr="00C91A6B" w:rsidRDefault="00B64B17" w:rsidP="0041663B">
      <w:pPr>
        <w:tabs>
          <w:tab w:val="left" w:pos="709"/>
        </w:tabs>
        <w:ind w:firstLine="567"/>
        <w:jc w:val="both"/>
        <w:rPr>
          <w:rFonts w:ascii="Times New Roman" w:hAnsi="Times New Roman" w:cs="Times New Roman"/>
          <w:color w:val="000000" w:themeColor="text1"/>
          <w:sz w:val="20"/>
          <w:szCs w:val="20"/>
          <w:lang w:val="ru-RU"/>
        </w:rPr>
      </w:pPr>
    </w:p>
    <w:p w14:paraId="2DD7AE79"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ЦЕЛИ ИЗУЧЕНИЯ УЧЕБНОГО ПРЕДМЕТА «ТЕХНОЛОГИЯ»</w:t>
      </w:r>
    </w:p>
    <w:p w14:paraId="464D2FEC"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Основной целью </w:t>
      </w:r>
      <w:r w:rsidRPr="00C91A6B">
        <w:rPr>
          <w:rFonts w:ascii="Times New Roman" w:hAnsi="Times New Roman" w:cs="Times New Roman"/>
          <w:color w:val="000000" w:themeColor="text1"/>
          <w:lang w:val="ru-RU"/>
        </w:rPr>
        <w:t>предмета является успешная социализация обучающихся, формировани</w:t>
      </w:r>
      <w:r w:rsidR="00B64B17" w:rsidRPr="00C91A6B">
        <w:rPr>
          <w:rFonts w:ascii="Times New Roman" w:hAnsi="Times New Roman" w:cs="Times New Roman"/>
          <w:color w:val="000000" w:themeColor="text1"/>
          <w:lang w:val="ru-RU"/>
        </w:rPr>
        <w:t>е у них функциональной грамотно</w:t>
      </w:r>
      <w:r w:rsidRPr="00C91A6B">
        <w:rPr>
          <w:rFonts w:ascii="Times New Roman" w:hAnsi="Times New Roman" w:cs="Times New Roman"/>
          <w:color w:val="000000" w:themeColor="text1"/>
          <w:lang w:val="ru-RU"/>
        </w:rPr>
        <w:t>сти на базе освоения куль</w:t>
      </w:r>
      <w:r w:rsidR="00B64B17" w:rsidRPr="00C91A6B">
        <w:rPr>
          <w:rFonts w:ascii="Times New Roman" w:hAnsi="Times New Roman" w:cs="Times New Roman"/>
          <w:color w:val="000000" w:themeColor="text1"/>
          <w:lang w:val="ru-RU"/>
        </w:rPr>
        <w:t>турологических и конструкторско</w:t>
      </w:r>
      <w:r w:rsidRPr="00C91A6B">
        <w:rPr>
          <w:rFonts w:ascii="Times New Roman" w:hAnsi="Times New Roman" w:cs="Times New Roman"/>
          <w:color w:val="000000" w:themeColor="text1"/>
          <w:lang w:val="ru-RU"/>
        </w:rPr>
        <w:t>технологических знаний (о</w:t>
      </w:r>
      <w:r w:rsidR="00B64B17" w:rsidRPr="00C91A6B">
        <w:rPr>
          <w:rFonts w:ascii="Times New Roman" w:hAnsi="Times New Roman" w:cs="Times New Roman"/>
          <w:color w:val="000000" w:themeColor="text1"/>
          <w:lang w:val="ru-RU"/>
        </w:rPr>
        <w:t xml:space="preserve"> рукотворном мире и общих прави</w:t>
      </w:r>
      <w:r w:rsidRPr="00C91A6B">
        <w:rPr>
          <w:rFonts w:ascii="Times New Roman" w:hAnsi="Times New Roman" w:cs="Times New Roman"/>
          <w:color w:val="000000" w:themeColor="text1"/>
          <w:lang w:val="ru-RU"/>
        </w:rPr>
        <w:t>лах его создания в рамках исторически меняющихся те</w:t>
      </w:r>
      <w:r w:rsidR="00B64B17" w:rsidRPr="00C91A6B">
        <w:rPr>
          <w:rFonts w:ascii="Times New Roman" w:hAnsi="Times New Roman" w:cs="Times New Roman"/>
          <w:color w:val="000000" w:themeColor="text1"/>
          <w:lang w:val="ru-RU"/>
        </w:rPr>
        <w:t>хноло</w:t>
      </w:r>
      <w:r w:rsidRPr="00C91A6B">
        <w:rPr>
          <w:rFonts w:ascii="Times New Roman" w:hAnsi="Times New Roman" w:cs="Times New Roman"/>
          <w:color w:val="000000" w:themeColor="text1"/>
          <w:lang w:val="ru-RU"/>
        </w:rPr>
        <w:t>гий) и соответствующих и</w:t>
      </w:r>
      <w:r w:rsidR="00B64B17" w:rsidRPr="00C91A6B">
        <w:rPr>
          <w:rFonts w:ascii="Times New Roman" w:hAnsi="Times New Roman" w:cs="Times New Roman"/>
          <w:color w:val="000000" w:themeColor="text1"/>
          <w:lang w:val="ru-RU"/>
        </w:rPr>
        <w:t>м практических умений, представ</w:t>
      </w:r>
      <w:r w:rsidRPr="00C91A6B">
        <w:rPr>
          <w:rFonts w:ascii="Times New Roman" w:hAnsi="Times New Roman" w:cs="Times New Roman"/>
          <w:color w:val="000000" w:themeColor="text1"/>
          <w:lang w:val="ru-RU"/>
        </w:rPr>
        <w:t>ленных в содержании учебного предмета.</w:t>
      </w:r>
    </w:p>
    <w:p w14:paraId="1A345404"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Для реализации основной</w:t>
      </w:r>
      <w:r w:rsidR="00B64B17" w:rsidRPr="00C91A6B">
        <w:rPr>
          <w:rFonts w:ascii="Times New Roman" w:hAnsi="Times New Roman" w:cs="Times New Roman"/>
          <w:color w:val="000000" w:themeColor="text1"/>
          <w:lang w:val="ru-RU"/>
        </w:rPr>
        <w:t xml:space="preserve"> цели и концептуальной идеи дан</w:t>
      </w:r>
      <w:r w:rsidRPr="00C91A6B">
        <w:rPr>
          <w:rFonts w:ascii="Times New Roman" w:hAnsi="Times New Roman" w:cs="Times New Roman"/>
          <w:color w:val="000000" w:themeColor="text1"/>
          <w:lang w:val="ru-RU"/>
        </w:rPr>
        <w:t xml:space="preserve">ного предмета необходимо решение </w:t>
      </w:r>
      <w:r w:rsidRPr="00C91A6B">
        <w:rPr>
          <w:rFonts w:ascii="Times New Roman" w:hAnsi="Times New Roman" w:cs="Times New Roman"/>
          <w:i/>
          <w:color w:val="000000" w:themeColor="text1"/>
          <w:lang w:val="ru-RU"/>
        </w:rPr>
        <w:t>системы приоритетных задач</w:t>
      </w:r>
      <w:r w:rsidRPr="00C91A6B">
        <w:rPr>
          <w:rFonts w:ascii="Times New Roman" w:hAnsi="Times New Roman" w:cs="Times New Roman"/>
          <w:color w:val="000000" w:themeColor="text1"/>
          <w:lang w:val="ru-RU"/>
        </w:rPr>
        <w:t>: образовательных, развивающих и воспитательных.</w:t>
      </w:r>
    </w:p>
    <w:p w14:paraId="6487EAC7" w14:textId="77777777" w:rsidR="009E224D" w:rsidRPr="00C91A6B" w:rsidRDefault="009E224D" w:rsidP="0041663B">
      <w:pPr>
        <w:pStyle w:val="a3"/>
        <w:tabs>
          <w:tab w:val="left" w:pos="709"/>
        </w:tabs>
        <w:spacing w:before="9"/>
        <w:ind w:left="0" w:right="0" w:firstLine="567"/>
        <w:rPr>
          <w:rFonts w:ascii="Times New Roman" w:hAnsi="Times New Roman" w:cs="Times New Roman"/>
          <w:color w:val="000000" w:themeColor="text1"/>
          <w:lang w:val="ru-RU"/>
        </w:rPr>
      </w:pPr>
    </w:p>
    <w:p w14:paraId="4D46BF84"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Образовательные задачи курса</w:t>
      </w:r>
      <w:r w:rsidRPr="00C91A6B">
        <w:rPr>
          <w:rFonts w:ascii="Times New Roman" w:hAnsi="Times New Roman" w:cs="Times New Roman"/>
          <w:color w:val="000000" w:themeColor="text1"/>
          <w:sz w:val="20"/>
          <w:szCs w:val="20"/>
          <w:lang w:val="ru-RU"/>
        </w:rPr>
        <w:t>:</w:t>
      </w:r>
    </w:p>
    <w:p w14:paraId="2E2E0205" w14:textId="689F9ED8" w:rsidR="009E224D" w:rsidRPr="00C91A6B" w:rsidRDefault="004D0A5B" w:rsidP="00370B29">
      <w:pPr>
        <w:pStyle w:val="a3"/>
        <w:numPr>
          <w:ilvl w:val="0"/>
          <w:numId w:val="30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формирование общих представлений о культуре и </w:t>
      </w:r>
      <w:r w:rsidR="0046363A" w:rsidRPr="00C91A6B">
        <w:rPr>
          <w:rFonts w:ascii="Times New Roman" w:hAnsi="Times New Roman" w:cs="Times New Roman"/>
          <w:color w:val="000000" w:themeColor="text1"/>
          <w:lang w:val="ru-RU"/>
        </w:rPr>
        <w:t>организа</w:t>
      </w:r>
      <w:r w:rsidRPr="00C91A6B">
        <w:rPr>
          <w:rFonts w:ascii="Times New Roman" w:hAnsi="Times New Roman" w:cs="Times New Roman"/>
          <w:color w:val="000000" w:themeColor="text1"/>
          <w:lang w:val="ru-RU"/>
        </w:rPr>
        <w:t xml:space="preserve">ции трудовой деятельности как важной части общей </w:t>
      </w:r>
      <w:r w:rsidR="0046363A" w:rsidRPr="00C91A6B">
        <w:rPr>
          <w:rFonts w:ascii="Times New Roman" w:hAnsi="Times New Roman" w:cs="Times New Roman"/>
          <w:color w:val="000000" w:themeColor="text1"/>
          <w:lang w:val="ru-RU"/>
        </w:rPr>
        <w:t>культу</w:t>
      </w:r>
      <w:r w:rsidRPr="00C91A6B">
        <w:rPr>
          <w:rFonts w:ascii="Times New Roman" w:hAnsi="Times New Roman" w:cs="Times New Roman"/>
          <w:color w:val="000000" w:themeColor="text1"/>
          <w:lang w:val="ru-RU"/>
        </w:rPr>
        <w:t>ры человека;</w:t>
      </w:r>
    </w:p>
    <w:p w14:paraId="36105634" w14:textId="4E9DA354" w:rsidR="009E224D" w:rsidRPr="00C91A6B" w:rsidRDefault="004D0A5B" w:rsidP="00370B29">
      <w:pPr>
        <w:pStyle w:val="a3"/>
        <w:numPr>
          <w:ilvl w:val="0"/>
          <w:numId w:val="30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становление элементарных базовых знаний и представлений о предметном (рукотворном) мире как результате </w:t>
      </w:r>
      <w:r w:rsidR="0046363A"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 xml:space="preserve">сти человека, его взаимодействии с миром природы, </w:t>
      </w:r>
      <w:r w:rsidR="0046363A" w:rsidRPr="00C91A6B">
        <w:rPr>
          <w:rFonts w:ascii="Times New Roman" w:hAnsi="Times New Roman" w:cs="Times New Roman"/>
          <w:color w:val="000000" w:themeColor="text1"/>
          <w:lang w:val="ru-RU"/>
        </w:rPr>
        <w:t>прави</w:t>
      </w:r>
      <w:r w:rsidRPr="00C91A6B">
        <w:rPr>
          <w:rFonts w:ascii="Times New Roman" w:hAnsi="Times New Roman" w:cs="Times New Roman"/>
          <w:color w:val="000000" w:themeColor="text1"/>
          <w:lang w:val="ru-RU"/>
        </w:rPr>
        <w:t>лах и технологиях создания, исторически развивающихся и современных производствах и профессиях;</w:t>
      </w:r>
    </w:p>
    <w:p w14:paraId="2BC7E14F" w14:textId="108FA5B6" w:rsidR="0046363A" w:rsidRPr="00C91A6B" w:rsidRDefault="004D0A5B" w:rsidP="00370B29">
      <w:pPr>
        <w:pStyle w:val="a3"/>
        <w:numPr>
          <w:ilvl w:val="0"/>
          <w:numId w:val="30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формирование основ чертёжно-графической грамотности, умения работать с простейшей технологической </w:t>
      </w:r>
      <w:r w:rsidR="0046363A" w:rsidRPr="00C91A6B">
        <w:rPr>
          <w:rFonts w:ascii="Times New Roman" w:hAnsi="Times New Roman" w:cs="Times New Roman"/>
          <w:color w:val="000000" w:themeColor="text1"/>
          <w:lang w:val="ru-RU"/>
        </w:rPr>
        <w:t>документа</w:t>
      </w:r>
      <w:r w:rsidRPr="00C91A6B">
        <w:rPr>
          <w:rFonts w:ascii="Times New Roman" w:hAnsi="Times New Roman" w:cs="Times New Roman"/>
          <w:color w:val="000000" w:themeColor="text1"/>
          <w:lang w:val="ru-RU"/>
        </w:rPr>
        <w:t>цией (рисунок, чертёж, эскиз, схема);</w:t>
      </w:r>
    </w:p>
    <w:p w14:paraId="2E1B5410" w14:textId="71D4E293" w:rsidR="009E224D" w:rsidRPr="00C91A6B" w:rsidRDefault="004D0A5B" w:rsidP="00370B29">
      <w:pPr>
        <w:pStyle w:val="a3"/>
        <w:numPr>
          <w:ilvl w:val="0"/>
          <w:numId w:val="30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элементарн</w:t>
      </w:r>
      <w:r w:rsidR="0046363A" w:rsidRPr="00C91A6B">
        <w:rPr>
          <w:rFonts w:ascii="Times New Roman" w:hAnsi="Times New Roman" w:cs="Times New Roman"/>
          <w:color w:val="000000" w:themeColor="text1"/>
          <w:lang w:val="ru-RU"/>
        </w:rPr>
        <w:t>ых знаний и представлений о раз</w:t>
      </w:r>
      <w:r w:rsidRPr="00C91A6B">
        <w:rPr>
          <w:rFonts w:ascii="Times New Roman" w:hAnsi="Times New Roman" w:cs="Times New Roman"/>
          <w:color w:val="000000" w:themeColor="text1"/>
          <w:lang w:val="ru-RU"/>
        </w:rPr>
        <w:t>личных материалах, тех</w:t>
      </w:r>
      <w:r w:rsidR="0046363A" w:rsidRPr="00C91A6B">
        <w:rPr>
          <w:rFonts w:ascii="Times New Roman" w:hAnsi="Times New Roman" w:cs="Times New Roman"/>
          <w:color w:val="000000" w:themeColor="text1"/>
          <w:lang w:val="ru-RU"/>
        </w:rPr>
        <w:t>нологиях их обработки и соответ</w:t>
      </w:r>
      <w:r w:rsidRPr="00C91A6B">
        <w:rPr>
          <w:rFonts w:ascii="Times New Roman" w:hAnsi="Times New Roman" w:cs="Times New Roman"/>
          <w:color w:val="000000" w:themeColor="text1"/>
          <w:lang w:val="ru-RU"/>
        </w:rPr>
        <w:t>ствующих умений.</w:t>
      </w:r>
    </w:p>
    <w:p w14:paraId="6974C4C6"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Развивающие задачи</w:t>
      </w:r>
      <w:r w:rsidRPr="00C91A6B">
        <w:rPr>
          <w:rFonts w:ascii="Times New Roman" w:hAnsi="Times New Roman" w:cs="Times New Roman"/>
          <w:color w:val="000000" w:themeColor="text1"/>
          <w:sz w:val="20"/>
          <w:szCs w:val="20"/>
          <w:lang w:val="ru-RU"/>
        </w:rPr>
        <w:t>:</w:t>
      </w:r>
    </w:p>
    <w:p w14:paraId="3FADCD66" w14:textId="0F0508BB" w:rsidR="009E224D" w:rsidRPr="00C91A6B" w:rsidRDefault="004D0A5B" w:rsidP="00370B29">
      <w:pPr>
        <w:pStyle w:val="a3"/>
        <w:numPr>
          <w:ilvl w:val="0"/>
          <w:numId w:val="30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развитие сенсомоторных </w:t>
      </w:r>
      <w:r w:rsidR="0046363A" w:rsidRPr="00C91A6B">
        <w:rPr>
          <w:rFonts w:ascii="Times New Roman" w:hAnsi="Times New Roman" w:cs="Times New Roman"/>
          <w:color w:val="000000" w:themeColor="text1"/>
          <w:lang w:val="ru-RU"/>
        </w:rPr>
        <w:t>процессов, психомоторной коорди</w:t>
      </w:r>
      <w:r w:rsidRPr="00C91A6B">
        <w:rPr>
          <w:rFonts w:ascii="Times New Roman" w:hAnsi="Times New Roman" w:cs="Times New Roman"/>
          <w:color w:val="000000" w:themeColor="text1"/>
          <w:lang w:val="ru-RU"/>
        </w:rPr>
        <w:t>нации, глазомера через формирование практических умений;</w:t>
      </w:r>
    </w:p>
    <w:p w14:paraId="09ADAA5C" w14:textId="4F2CB3FE" w:rsidR="009E224D" w:rsidRPr="00C91A6B" w:rsidRDefault="004D0A5B" w:rsidP="00370B29">
      <w:pPr>
        <w:pStyle w:val="a3"/>
        <w:numPr>
          <w:ilvl w:val="0"/>
          <w:numId w:val="30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расширение культурного кругозора, развитие способности творческого использования полученных знаний и умений в практической деятельности;</w:t>
      </w:r>
    </w:p>
    <w:p w14:paraId="666D38E7" w14:textId="0101EABF" w:rsidR="009E224D" w:rsidRPr="00C91A6B" w:rsidRDefault="004D0A5B" w:rsidP="00370B29">
      <w:pPr>
        <w:pStyle w:val="a3"/>
        <w:numPr>
          <w:ilvl w:val="0"/>
          <w:numId w:val="30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развитие познавательных психических процессов и приёмов умственной деятельно</w:t>
      </w:r>
      <w:r w:rsidR="0046363A" w:rsidRPr="00C91A6B">
        <w:rPr>
          <w:rFonts w:ascii="Times New Roman" w:hAnsi="Times New Roman" w:cs="Times New Roman"/>
          <w:color w:val="000000" w:themeColor="text1"/>
          <w:lang w:val="ru-RU"/>
        </w:rPr>
        <w:t>сти посредством включения мысли</w:t>
      </w:r>
      <w:r w:rsidRPr="00C91A6B">
        <w:rPr>
          <w:rFonts w:ascii="Times New Roman" w:hAnsi="Times New Roman" w:cs="Times New Roman"/>
          <w:color w:val="000000" w:themeColor="text1"/>
          <w:lang w:val="ru-RU"/>
        </w:rPr>
        <w:t>тельных операций в ходе выполнения практических заданий;</w:t>
      </w:r>
    </w:p>
    <w:p w14:paraId="072CD994" w14:textId="41976233" w:rsidR="009E224D" w:rsidRPr="00C91A6B" w:rsidRDefault="004D0A5B" w:rsidP="00370B29">
      <w:pPr>
        <w:pStyle w:val="a3"/>
        <w:numPr>
          <w:ilvl w:val="0"/>
          <w:numId w:val="30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развитие гибкости и вариативности мышления, способностей к изобретательской деятельности.</w:t>
      </w:r>
    </w:p>
    <w:p w14:paraId="5EA3A63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Воспитательные задачи</w:t>
      </w:r>
      <w:r w:rsidRPr="00C91A6B">
        <w:rPr>
          <w:rFonts w:ascii="Times New Roman" w:hAnsi="Times New Roman" w:cs="Times New Roman"/>
          <w:color w:val="000000" w:themeColor="text1"/>
          <w:sz w:val="20"/>
          <w:szCs w:val="20"/>
          <w:lang w:val="ru-RU"/>
        </w:rPr>
        <w:t>:</w:t>
      </w:r>
    </w:p>
    <w:p w14:paraId="472C15DF" w14:textId="679F1CF0" w:rsidR="009E224D" w:rsidRPr="00C91A6B" w:rsidRDefault="004D0A5B" w:rsidP="00370B29">
      <w:pPr>
        <w:pStyle w:val="a3"/>
        <w:numPr>
          <w:ilvl w:val="0"/>
          <w:numId w:val="3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воспитание уважительного отношения к людям труда, к культурным традициям,</w:t>
      </w:r>
      <w:r w:rsidR="0046363A" w:rsidRPr="00C91A6B">
        <w:rPr>
          <w:rFonts w:ascii="Times New Roman" w:hAnsi="Times New Roman" w:cs="Times New Roman"/>
          <w:color w:val="000000" w:themeColor="text1"/>
          <w:lang w:val="ru-RU"/>
        </w:rPr>
        <w:t xml:space="preserve"> понимания ценности предшествую</w:t>
      </w:r>
      <w:r w:rsidRPr="00C91A6B">
        <w:rPr>
          <w:rFonts w:ascii="Times New Roman" w:hAnsi="Times New Roman" w:cs="Times New Roman"/>
          <w:color w:val="000000" w:themeColor="text1"/>
          <w:lang w:val="ru-RU"/>
        </w:rPr>
        <w:t>щих культур, отражённых в материальном мире;</w:t>
      </w:r>
    </w:p>
    <w:p w14:paraId="014FE4F5" w14:textId="5E260365" w:rsidR="009E224D" w:rsidRPr="00C91A6B" w:rsidRDefault="004D0A5B" w:rsidP="00370B29">
      <w:pPr>
        <w:pStyle w:val="a3"/>
        <w:numPr>
          <w:ilvl w:val="0"/>
          <w:numId w:val="3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развитие социально ценн</w:t>
      </w:r>
      <w:r w:rsidR="0046363A" w:rsidRPr="00C91A6B">
        <w:rPr>
          <w:rFonts w:ascii="Times New Roman" w:hAnsi="Times New Roman" w:cs="Times New Roman"/>
          <w:color w:val="000000" w:themeColor="text1"/>
          <w:lang w:val="ru-RU"/>
        </w:rPr>
        <w:t>ых личностных качеств: организо</w:t>
      </w:r>
      <w:r w:rsidRPr="00C91A6B">
        <w:rPr>
          <w:rFonts w:ascii="Times New Roman" w:hAnsi="Times New Roman" w:cs="Times New Roman"/>
          <w:color w:val="000000" w:themeColor="text1"/>
          <w:lang w:val="ru-RU"/>
        </w:rPr>
        <w:t>ванности, аккуратности, добросовестного и ответственного отношения к работе, в</w:t>
      </w:r>
      <w:r w:rsidR="0046363A" w:rsidRPr="00C91A6B">
        <w:rPr>
          <w:rFonts w:ascii="Times New Roman" w:hAnsi="Times New Roman" w:cs="Times New Roman"/>
          <w:color w:val="000000" w:themeColor="text1"/>
          <w:lang w:val="ru-RU"/>
        </w:rPr>
        <w:t>заимопомощи, волевой саморегуля</w:t>
      </w:r>
      <w:r w:rsidRPr="00C91A6B">
        <w:rPr>
          <w:rFonts w:ascii="Times New Roman" w:hAnsi="Times New Roman" w:cs="Times New Roman"/>
          <w:color w:val="000000" w:themeColor="text1"/>
          <w:lang w:val="ru-RU"/>
        </w:rPr>
        <w:t>ции, активности и инициативности;</w:t>
      </w:r>
    </w:p>
    <w:p w14:paraId="710F2F6B" w14:textId="735D1C38" w:rsidR="009E224D" w:rsidRPr="00C91A6B" w:rsidRDefault="004D0A5B" w:rsidP="00370B29">
      <w:pPr>
        <w:pStyle w:val="a3"/>
        <w:numPr>
          <w:ilvl w:val="0"/>
          <w:numId w:val="3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воспитание интереса и тв</w:t>
      </w:r>
      <w:r w:rsidR="0046363A" w:rsidRPr="00C91A6B">
        <w:rPr>
          <w:rFonts w:ascii="Times New Roman" w:hAnsi="Times New Roman" w:cs="Times New Roman"/>
          <w:color w:val="000000" w:themeColor="text1"/>
          <w:lang w:val="ru-RU"/>
        </w:rPr>
        <w:t>орческого отношения к продуктив</w:t>
      </w:r>
      <w:r w:rsidRPr="00C91A6B">
        <w:rPr>
          <w:rFonts w:ascii="Times New Roman" w:hAnsi="Times New Roman" w:cs="Times New Roman"/>
          <w:color w:val="000000" w:themeColor="text1"/>
          <w:lang w:val="ru-RU"/>
        </w:rPr>
        <w:t xml:space="preserve">ной созидательной деятельности, мотивации успеха и </w:t>
      </w:r>
      <w:r w:rsidR="0046363A" w:rsidRPr="00C91A6B">
        <w:rPr>
          <w:rFonts w:ascii="Times New Roman" w:hAnsi="Times New Roman" w:cs="Times New Roman"/>
          <w:color w:val="000000" w:themeColor="text1"/>
          <w:lang w:val="ru-RU"/>
        </w:rPr>
        <w:t>дости</w:t>
      </w:r>
      <w:r w:rsidRPr="00C91A6B">
        <w:rPr>
          <w:rFonts w:ascii="Times New Roman" w:hAnsi="Times New Roman" w:cs="Times New Roman"/>
          <w:color w:val="000000" w:themeColor="text1"/>
          <w:lang w:val="ru-RU"/>
        </w:rPr>
        <w:t>жений, стремления к творческой самореализации;</w:t>
      </w:r>
    </w:p>
    <w:p w14:paraId="6E9B0059" w14:textId="56108B13" w:rsidR="009E224D" w:rsidRPr="00C91A6B" w:rsidRDefault="004D0A5B" w:rsidP="00370B29">
      <w:pPr>
        <w:pStyle w:val="a3"/>
        <w:numPr>
          <w:ilvl w:val="0"/>
          <w:numId w:val="3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становление экологического сознания, внимательного и вдумчивого отношения к окружающей природе, осознание взаимосвязи рукотворного мира с миром природы;</w:t>
      </w:r>
    </w:p>
    <w:p w14:paraId="4B69520A" w14:textId="53B4461F" w:rsidR="009E224D" w:rsidRPr="00C91A6B" w:rsidRDefault="004D0A5B" w:rsidP="00370B29">
      <w:pPr>
        <w:pStyle w:val="a3"/>
        <w:numPr>
          <w:ilvl w:val="0"/>
          <w:numId w:val="31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14:paraId="227D1F47" w14:textId="77777777" w:rsidR="0046363A" w:rsidRPr="00C91A6B" w:rsidRDefault="0046363A" w:rsidP="0041663B">
      <w:pPr>
        <w:tabs>
          <w:tab w:val="left" w:pos="709"/>
        </w:tabs>
        <w:ind w:firstLine="567"/>
        <w:jc w:val="both"/>
        <w:rPr>
          <w:rFonts w:ascii="Times New Roman" w:hAnsi="Times New Roman" w:cs="Times New Roman"/>
          <w:color w:val="000000" w:themeColor="text1"/>
          <w:sz w:val="20"/>
          <w:szCs w:val="20"/>
          <w:lang w:val="ru-RU"/>
        </w:rPr>
      </w:pPr>
    </w:p>
    <w:p w14:paraId="3525B1D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МЕСТО УЧЕБНОГО ПРЕДМЕТА «ТЕХНОЛОГИЯ» В УЧЕБНОМ ПЛАНЕ</w:t>
      </w:r>
    </w:p>
    <w:p w14:paraId="02259201" w14:textId="77777777" w:rsidR="009E224D" w:rsidRPr="00C91A6B" w:rsidRDefault="004D0A5B" w:rsidP="0041663B">
      <w:pPr>
        <w:pStyle w:val="a3"/>
        <w:tabs>
          <w:tab w:val="left" w:pos="709"/>
        </w:tabs>
        <w:spacing w:before="5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Согласно требованиям ФГОС общее число часов на изучение курса «Технология» в 1—4 классах — 135 (по 1 часу в неделю): 33 часа в 1 классе и по 34 часа во 2—4 классах.</w:t>
      </w:r>
    </w:p>
    <w:p w14:paraId="765EE99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 усмотрению образоват</w:t>
      </w:r>
      <w:r w:rsidR="0046363A" w:rsidRPr="00C91A6B">
        <w:rPr>
          <w:rFonts w:ascii="Times New Roman" w:hAnsi="Times New Roman" w:cs="Times New Roman"/>
          <w:color w:val="000000" w:themeColor="text1"/>
          <w:lang w:val="ru-RU"/>
        </w:rPr>
        <w:t>ельной организации это число мо</w:t>
      </w:r>
      <w:r w:rsidRPr="00C91A6B">
        <w:rPr>
          <w:rFonts w:ascii="Times New Roman" w:hAnsi="Times New Roman" w:cs="Times New Roman"/>
          <w:color w:val="000000" w:themeColor="text1"/>
          <w:lang w:val="ru-RU"/>
        </w:rPr>
        <w:t>жет быть увеличено за счёт части, формируемой участниками образовательных отношений; например, большое значение имеют итоговые выставки достижений учащихся, которые</w:t>
      </w:r>
      <w:r w:rsidR="0046363A" w:rsidRPr="00C91A6B">
        <w:rPr>
          <w:rFonts w:ascii="Times New Roman" w:hAnsi="Times New Roman" w:cs="Times New Roman"/>
          <w:color w:val="000000" w:themeColor="text1"/>
          <w:lang w:val="ru-RU"/>
        </w:rPr>
        <w:t xml:space="preserve"> тре</w:t>
      </w:r>
      <w:r w:rsidRPr="00C91A6B">
        <w:rPr>
          <w:rFonts w:ascii="Times New Roman" w:hAnsi="Times New Roman" w:cs="Times New Roman"/>
          <w:color w:val="000000" w:themeColor="text1"/>
          <w:lang w:val="ru-RU"/>
        </w:rPr>
        <w:t xml:space="preserve">буют времени для подготовки и проведения (с участием самих школьников). То же следует </w:t>
      </w:r>
      <w:r w:rsidR="0046363A" w:rsidRPr="00C91A6B">
        <w:rPr>
          <w:rFonts w:ascii="Times New Roman" w:hAnsi="Times New Roman" w:cs="Times New Roman"/>
          <w:color w:val="000000" w:themeColor="text1"/>
          <w:lang w:val="ru-RU"/>
        </w:rPr>
        <w:t>сказать и об организации проект</w:t>
      </w:r>
      <w:r w:rsidRPr="00C91A6B">
        <w:rPr>
          <w:rFonts w:ascii="Times New Roman" w:hAnsi="Times New Roman" w:cs="Times New Roman"/>
          <w:color w:val="000000" w:themeColor="text1"/>
          <w:lang w:val="ru-RU"/>
        </w:rPr>
        <w:t>но-исследовательской работы обучающихся.</w:t>
      </w:r>
    </w:p>
    <w:p w14:paraId="3234D6D3"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F76953">
          <w:footerReference w:type="default" r:id="rId45"/>
          <w:footnotePr>
            <w:numRestart w:val="eachPage"/>
          </w:footnotePr>
          <w:pgSz w:w="7830" w:h="12020"/>
          <w:pgMar w:top="620" w:right="620" w:bottom="900" w:left="620" w:header="0" w:footer="709" w:gutter="0"/>
          <w:cols w:space="720"/>
        </w:sectPr>
      </w:pPr>
    </w:p>
    <w:p w14:paraId="30221C45" w14:textId="03AC8C20" w:rsidR="009E224D" w:rsidRPr="00C91A6B" w:rsidRDefault="004D0A5B" w:rsidP="0010173E">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ОБУЧЕНИЯ</w:t>
      </w:r>
    </w:p>
    <w:p w14:paraId="27A33EB6" w14:textId="77777777" w:rsidR="009E224D" w:rsidRPr="00C91A6B" w:rsidRDefault="004D0A5B"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программы</w:t>
      </w:r>
      <w:r w:rsidR="0046363A" w:rsidRPr="00C91A6B">
        <w:rPr>
          <w:rFonts w:ascii="Times New Roman" w:hAnsi="Times New Roman" w:cs="Times New Roman"/>
          <w:color w:val="000000" w:themeColor="text1"/>
          <w:lang w:val="ru-RU"/>
        </w:rPr>
        <w:t xml:space="preserve"> начинается с характеристики ос</w:t>
      </w:r>
      <w:r w:rsidRPr="00C91A6B">
        <w:rPr>
          <w:rFonts w:ascii="Times New Roman" w:hAnsi="Times New Roman" w:cs="Times New Roman"/>
          <w:color w:val="000000" w:themeColor="text1"/>
          <w:lang w:val="ru-RU"/>
        </w:rPr>
        <w:t xml:space="preserve">новных структурных единиц курса «Технология», которые соответствуют ФГОС НОО и являются общими для каждого года обучения. Вместе с тем их содержательное наполнение развивается и обогащается </w:t>
      </w:r>
      <w:r w:rsidR="0046363A" w:rsidRPr="00C91A6B">
        <w:rPr>
          <w:rFonts w:ascii="Times New Roman" w:hAnsi="Times New Roman" w:cs="Times New Roman"/>
          <w:color w:val="000000" w:themeColor="text1"/>
          <w:lang w:val="ru-RU"/>
        </w:rPr>
        <w:t>концентрически от класса к клас</w:t>
      </w:r>
      <w:r w:rsidRPr="00C91A6B">
        <w:rPr>
          <w:rFonts w:ascii="Times New Roman" w:hAnsi="Times New Roman" w:cs="Times New Roman"/>
          <w:color w:val="000000" w:themeColor="text1"/>
          <w:lang w:val="ru-RU"/>
        </w:rPr>
        <w:t>су. При этом учитывается, что собственная логика данного учебного курса не является с</w:t>
      </w:r>
      <w:r w:rsidR="0046363A" w:rsidRPr="00C91A6B">
        <w:rPr>
          <w:rFonts w:ascii="Times New Roman" w:hAnsi="Times New Roman" w:cs="Times New Roman"/>
          <w:color w:val="000000" w:themeColor="text1"/>
          <w:lang w:val="ru-RU"/>
        </w:rPr>
        <w:t>толь же жёсткой, как в ряде дру</w:t>
      </w:r>
      <w:r w:rsidRPr="00C91A6B">
        <w:rPr>
          <w:rFonts w:ascii="Times New Roman" w:hAnsi="Times New Roman" w:cs="Times New Roman"/>
          <w:color w:val="000000" w:themeColor="text1"/>
          <w:lang w:val="ru-RU"/>
        </w:rPr>
        <w:t>гих учебных курсов, в которых порядок изучения тем и их развития требует строгой и единой последовательности. На уроках технологии этот порядок и конкретное наполнение разделов в определённых п</w:t>
      </w:r>
      <w:r w:rsidR="0046363A" w:rsidRPr="00C91A6B">
        <w:rPr>
          <w:rFonts w:ascii="Times New Roman" w:hAnsi="Times New Roman" w:cs="Times New Roman"/>
          <w:color w:val="000000" w:themeColor="text1"/>
          <w:lang w:val="ru-RU"/>
        </w:rPr>
        <w:t>ределах могут быть более свобод</w:t>
      </w:r>
      <w:r w:rsidRPr="00C91A6B">
        <w:rPr>
          <w:rFonts w:ascii="Times New Roman" w:hAnsi="Times New Roman" w:cs="Times New Roman"/>
          <w:color w:val="000000" w:themeColor="text1"/>
          <w:lang w:val="ru-RU"/>
        </w:rPr>
        <w:t>ными.</w:t>
      </w:r>
    </w:p>
    <w:p w14:paraId="3CA99612"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Основные модули курса «Технология»:</w:t>
      </w:r>
    </w:p>
    <w:p w14:paraId="50EF1518" w14:textId="77777777" w:rsidR="009E224D" w:rsidRPr="00C91A6B" w:rsidRDefault="004D0A5B" w:rsidP="0041663B">
      <w:pPr>
        <w:pStyle w:val="a7"/>
        <w:numPr>
          <w:ilvl w:val="0"/>
          <w:numId w:val="1"/>
        </w:numPr>
        <w:tabs>
          <w:tab w:val="left" w:pos="607"/>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Технологии, профессии и производства.</w:t>
      </w:r>
    </w:p>
    <w:p w14:paraId="7F090A6A" w14:textId="77777777" w:rsidR="009E224D" w:rsidRPr="00C91A6B" w:rsidRDefault="004D0A5B" w:rsidP="0041663B">
      <w:pPr>
        <w:pStyle w:val="a7"/>
        <w:numPr>
          <w:ilvl w:val="0"/>
          <w:numId w:val="1"/>
        </w:numPr>
        <w:tabs>
          <w:tab w:val="left" w:pos="607"/>
          <w:tab w:val="left" w:pos="709"/>
        </w:tabs>
        <w:spacing w:before="5"/>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Технологии ручной обработки материалов:</w:t>
      </w:r>
    </w:p>
    <w:p w14:paraId="18E17667" w14:textId="77777777" w:rsidR="009E224D" w:rsidRPr="00C91A6B" w:rsidRDefault="004D0A5B" w:rsidP="00370B29">
      <w:pPr>
        <w:pStyle w:val="a7"/>
        <w:numPr>
          <w:ilvl w:val="0"/>
          <w:numId w:val="3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технологии работы с бумагой и картоном;</w:t>
      </w:r>
    </w:p>
    <w:p w14:paraId="1C88047E" w14:textId="77777777" w:rsidR="009E224D" w:rsidRPr="00C91A6B" w:rsidRDefault="004D0A5B" w:rsidP="00370B29">
      <w:pPr>
        <w:pStyle w:val="a7"/>
        <w:numPr>
          <w:ilvl w:val="0"/>
          <w:numId w:val="3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технологии работы с пластичными материалами;</w:t>
      </w:r>
    </w:p>
    <w:p w14:paraId="29211CA8" w14:textId="77777777" w:rsidR="009E224D" w:rsidRPr="00C91A6B" w:rsidRDefault="004D0A5B" w:rsidP="00370B29">
      <w:pPr>
        <w:pStyle w:val="a7"/>
        <w:numPr>
          <w:ilvl w:val="0"/>
          <w:numId w:val="3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технологии работы с природным материалом;</w:t>
      </w:r>
    </w:p>
    <w:p w14:paraId="76552C6C" w14:textId="77777777" w:rsidR="009E224D" w:rsidRPr="00C91A6B" w:rsidRDefault="004D0A5B" w:rsidP="00370B29">
      <w:pPr>
        <w:pStyle w:val="a7"/>
        <w:numPr>
          <w:ilvl w:val="0"/>
          <w:numId w:val="3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технологии работы с текстильными материалами;</w:t>
      </w:r>
    </w:p>
    <w:p w14:paraId="3C9631CE" w14:textId="77777777" w:rsidR="009E224D" w:rsidRPr="00C91A6B" w:rsidRDefault="004D0A5B" w:rsidP="00370B29">
      <w:pPr>
        <w:pStyle w:val="a7"/>
        <w:numPr>
          <w:ilvl w:val="0"/>
          <w:numId w:val="3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технологии работы с другими доступными материалами</w:t>
      </w:r>
      <w:r w:rsidR="0046363A" w:rsidRPr="00C91A6B">
        <w:rPr>
          <w:rStyle w:val="af2"/>
          <w:rFonts w:ascii="Times New Roman" w:hAnsi="Times New Roman" w:cs="Times New Roman"/>
          <w:color w:val="000000" w:themeColor="text1"/>
          <w:sz w:val="20"/>
          <w:szCs w:val="20"/>
          <w:vertAlign w:val="baseline"/>
          <w:lang w:val="ru-RU"/>
        </w:rPr>
        <w:footnoteReference w:id="42"/>
      </w:r>
      <w:r w:rsidRPr="00C91A6B">
        <w:rPr>
          <w:rFonts w:ascii="Times New Roman" w:hAnsi="Times New Roman" w:cs="Times New Roman"/>
          <w:color w:val="000000" w:themeColor="text1"/>
          <w:sz w:val="20"/>
          <w:szCs w:val="20"/>
          <w:lang w:val="ru-RU"/>
        </w:rPr>
        <w:t>.</w:t>
      </w:r>
    </w:p>
    <w:p w14:paraId="69018E5D" w14:textId="77777777" w:rsidR="009E224D" w:rsidRPr="00C91A6B" w:rsidRDefault="004D0A5B" w:rsidP="005116C0">
      <w:pPr>
        <w:tabs>
          <w:tab w:val="left" w:pos="607"/>
          <w:tab w:val="left" w:pos="709"/>
        </w:tabs>
        <w:spacing w:before="6"/>
        <w:ind w:left="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Конструирование и моделирование:</w:t>
      </w:r>
    </w:p>
    <w:p w14:paraId="7BBF8084" w14:textId="77777777" w:rsidR="009E224D" w:rsidRPr="00C91A6B" w:rsidRDefault="004D0A5B" w:rsidP="00370B29">
      <w:pPr>
        <w:pStyle w:val="a7"/>
        <w:numPr>
          <w:ilvl w:val="0"/>
          <w:numId w:val="312"/>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работа с «Конструктором»*</w:t>
      </w:r>
      <w:r w:rsidR="0046363A" w:rsidRPr="00C91A6B">
        <w:rPr>
          <w:rStyle w:val="af2"/>
          <w:rFonts w:ascii="Times New Roman" w:hAnsi="Times New Roman" w:cs="Times New Roman"/>
          <w:color w:val="000000" w:themeColor="text1"/>
          <w:sz w:val="20"/>
          <w:szCs w:val="20"/>
          <w:vertAlign w:val="baseline"/>
        </w:rPr>
        <w:footnoteReference w:id="43"/>
      </w:r>
      <w:r w:rsidRPr="00C91A6B">
        <w:rPr>
          <w:rFonts w:ascii="Times New Roman" w:hAnsi="Times New Roman" w:cs="Times New Roman"/>
          <w:color w:val="000000" w:themeColor="text1"/>
          <w:sz w:val="20"/>
          <w:szCs w:val="20"/>
        </w:rPr>
        <w:t>;</w:t>
      </w:r>
    </w:p>
    <w:p w14:paraId="7CB23605" w14:textId="77777777" w:rsidR="009E224D" w:rsidRPr="00C91A6B" w:rsidRDefault="004D0A5B" w:rsidP="00370B29">
      <w:pPr>
        <w:pStyle w:val="a7"/>
        <w:numPr>
          <w:ilvl w:val="0"/>
          <w:numId w:val="31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конструирование и моделирование из бумаги, картона, </w:t>
      </w:r>
      <w:r w:rsidR="0046363A" w:rsidRPr="00C91A6B">
        <w:rPr>
          <w:rFonts w:ascii="Times New Roman" w:hAnsi="Times New Roman" w:cs="Times New Roman"/>
          <w:color w:val="000000" w:themeColor="text1"/>
          <w:sz w:val="20"/>
          <w:szCs w:val="20"/>
          <w:lang w:val="ru-RU"/>
        </w:rPr>
        <w:t>пла</w:t>
      </w:r>
      <w:r w:rsidRPr="00C91A6B">
        <w:rPr>
          <w:rFonts w:ascii="Times New Roman" w:hAnsi="Times New Roman" w:cs="Times New Roman"/>
          <w:color w:val="000000" w:themeColor="text1"/>
          <w:sz w:val="20"/>
          <w:szCs w:val="20"/>
          <w:lang w:val="ru-RU"/>
        </w:rPr>
        <w:t>стичных материалов, природных и текстильных материалов;</w:t>
      </w:r>
    </w:p>
    <w:p w14:paraId="5BCF5793" w14:textId="77777777" w:rsidR="009E224D" w:rsidRPr="00C91A6B" w:rsidRDefault="004D0A5B" w:rsidP="00370B29">
      <w:pPr>
        <w:pStyle w:val="a7"/>
        <w:numPr>
          <w:ilvl w:val="0"/>
          <w:numId w:val="312"/>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робототехника*.</w:t>
      </w:r>
    </w:p>
    <w:p w14:paraId="3C5F82B0" w14:textId="77777777" w:rsidR="009E224D" w:rsidRPr="00C91A6B" w:rsidRDefault="004D0A5B" w:rsidP="0041663B">
      <w:pPr>
        <w:pStyle w:val="a7"/>
        <w:numPr>
          <w:ilvl w:val="0"/>
          <w:numId w:val="1"/>
        </w:numPr>
        <w:tabs>
          <w:tab w:val="left" w:pos="607"/>
          <w:tab w:val="left" w:pos="709"/>
        </w:tabs>
        <w:spacing w:before="6"/>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Информационно-коммуникативные технологии*.</w:t>
      </w:r>
    </w:p>
    <w:p w14:paraId="37255D13"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Другая специфическая черта программы состоит в том, что в общем содержании курса выделенные основные структурные единицы являются обязательными содержательными </w:t>
      </w:r>
      <w:r w:rsidR="0046363A" w:rsidRPr="00C91A6B">
        <w:rPr>
          <w:rFonts w:ascii="Times New Roman" w:hAnsi="Times New Roman" w:cs="Times New Roman"/>
          <w:color w:val="000000" w:themeColor="text1"/>
          <w:lang w:val="ru-RU"/>
        </w:rPr>
        <w:t>раздела</w:t>
      </w:r>
      <w:r w:rsidRPr="00C91A6B">
        <w:rPr>
          <w:rFonts w:ascii="Times New Roman" w:hAnsi="Times New Roman" w:cs="Times New Roman"/>
          <w:color w:val="000000" w:themeColor="text1"/>
          <w:lang w:val="ru-RU"/>
        </w:rPr>
        <w:t>ми авторских курсов. Они р</w:t>
      </w:r>
      <w:r w:rsidR="0046363A" w:rsidRPr="00C91A6B">
        <w:rPr>
          <w:rFonts w:ascii="Times New Roman" w:hAnsi="Times New Roman" w:cs="Times New Roman"/>
          <w:color w:val="000000" w:themeColor="text1"/>
          <w:lang w:val="ru-RU"/>
        </w:rPr>
        <w:t>еализуются на базе освоения обу</w:t>
      </w:r>
      <w:r w:rsidRPr="00C91A6B">
        <w:rPr>
          <w:rFonts w:ascii="Times New Roman" w:hAnsi="Times New Roman" w:cs="Times New Roman"/>
          <w:color w:val="000000" w:themeColor="text1"/>
          <w:lang w:val="ru-RU"/>
        </w:rPr>
        <w:t>чающимися технологий работы как с обязательными, так и с дополнительными материалами в рамках интегративного подхода и комплексного наполнения учебных тем и творческих практик. Современный вариативный подход в образовании предполагает и предлагает несколько учебно-методических</w:t>
      </w:r>
      <w:r w:rsidR="0046363A" w:rsidRPr="00C91A6B">
        <w:rPr>
          <w:rFonts w:ascii="Times New Roman" w:hAnsi="Times New Roman" w:cs="Times New Roman"/>
          <w:color w:val="000000" w:themeColor="text1"/>
          <w:lang w:val="ru-RU"/>
        </w:rPr>
        <w:t xml:space="preserve"> к</w:t>
      </w:r>
      <w:r w:rsidRPr="00C91A6B">
        <w:rPr>
          <w:rFonts w:ascii="Times New Roman" w:hAnsi="Times New Roman" w:cs="Times New Roman"/>
          <w:color w:val="000000" w:themeColor="text1"/>
          <w:lang w:val="ru-RU"/>
        </w:rPr>
        <w:t>омплектов по курсу «Технология», в которых по-разному строится традиционная лини</w:t>
      </w:r>
      <w:r w:rsidR="0046363A" w:rsidRPr="00C91A6B">
        <w:rPr>
          <w:rFonts w:ascii="Times New Roman" w:hAnsi="Times New Roman" w:cs="Times New Roman"/>
          <w:color w:val="000000" w:themeColor="text1"/>
          <w:lang w:val="ru-RU"/>
        </w:rPr>
        <w:t>я предметного содержания: в раз</w:t>
      </w:r>
      <w:r w:rsidRPr="00C91A6B">
        <w:rPr>
          <w:rFonts w:ascii="Times New Roman" w:hAnsi="Times New Roman" w:cs="Times New Roman"/>
          <w:color w:val="000000" w:themeColor="text1"/>
          <w:lang w:val="ru-RU"/>
        </w:rPr>
        <w:t>ной последовательности и в разном объёме предъявляются для освоения те или иные техн</w:t>
      </w:r>
      <w:r w:rsidR="0046363A" w:rsidRPr="00C91A6B">
        <w:rPr>
          <w:rFonts w:ascii="Times New Roman" w:hAnsi="Times New Roman" w:cs="Times New Roman"/>
          <w:color w:val="000000" w:themeColor="text1"/>
          <w:lang w:val="ru-RU"/>
        </w:rPr>
        <w:t>ологии, на разных видах материа</w:t>
      </w:r>
      <w:r w:rsidRPr="00C91A6B">
        <w:rPr>
          <w:rFonts w:ascii="Times New Roman" w:hAnsi="Times New Roman" w:cs="Times New Roman"/>
          <w:color w:val="000000" w:themeColor="text1"/>
          <w:lang w:val="ru-RU"/>
        </w:rPr>
        <w:t xml:space="preserve">лов, изделий. Однако эти различия не являются </w:t>
      </w:r>
      <w:r w:rsidR="0046363A" w:rsidRPr="00C91A6B">
        <w:rPr>
          <w:rFonts w:ascii="Times New Roman" w:hAnsi="Times New Roman" w:cs="Times New Roman"/>
          <w:color w:val="000000" w:themeColor="text1"/>
          <w:lang w:val="ru-RU"/>
        </w:rPr>
        <w:t>существенны</w:t>
      </w:r>
      <w:r w:rsidRPr="00C91A6B">
        <w:rPr>
          <w:rFonts w:ascii="Times New Roman" w:hAnsi="Times New Roman" w:cs="Times New Roman"/>
          <w:color w:val="000000" w:themeColor="text1"/>
          <w:lang w:val="ru-RU"/>
        </w:rPr>
        <w:t>ми, так как приводят к ед</w:t>
      </w:r>
      <w:r w:rsidR="0046363A" w:rsidRPr="00C91A6B">
        <w:rPr>
          <w:rFonts w:ascii="Times New Roman" w:hAnsi="Times New Roman" w:cs="Times New Roman"/>
          <w:color w:val="000000" w:themeColor="text1"/>
          <w:lang w:val="ru-RU"/>
        </w:rPr>
        <w:t>иному результату к окончанию на</w:t>
      </w:r>
      <w:r w:rsidRPr="00C91A6B">
        <w:rPr>
          <w:rFonts w:ascii="Times New Roman" w:hAnsi="Times New Roman" w:cs="Times New Roman"/>
          <w:color w:val="000000" w:themeColor="text1"/>
          <w:lang w:val="ru-RU"/>
        </w:rPr>
        <w:t>чального уровня образования.</w:t>
      </w:r>
    </w:p>
    <w:p w14:paraId="2F707227" w14:textId="1BE6BE09"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Ниже по классам представлено </w:t>
      </w:r>
      <w:r w:rsidR="00BC4792" w:rsidRPr="00C91A6B">
        <w:rPr>
          <w:rFonts w:ascii="Times New Roman" w:hAnsi="Times New Roman" w:cs="Times New Roman"/>
          <w:b/>
          <w:color w:val="000000" w:themeColor="text1"/>
          <w:lang w:val="ru-RU"/>
        </w:rPr>
        <w:t xml:space="preserve">  </w:t>
      </w:r>
      <w:r w:rsidRPr="00C91A6B">
        <w:rPr>
          <w:rFonts w:ascii="Times New Roman" w:hAnsi="Times New Roman" w:cs="Times New Roman"/>
          <w:b/>
          <w:color w:val="000000" w:themeColor="text1"/>
          <w:lang w:val="ru-RU"/>
        </w:rPr>
        <w:t xml:space="preserve"> </w:t>
      </w:r>
      <w:r w:rsidR="0046363A" w:rsidRPr="00C91A6B">
        <w:rPr>
          <w:rFonts w:ascii="Times New Roman" w:hAnsi="Times New Roman" w:cs="Times New Roman"/>
          <w:color w:val="000000" w:themeColor="text1"/>
          <w:lang w:val="ru-RU"/>
        </w:rPr>
        <w:t>содержание ос</w:t>
      </w:r>
      <w:r w:rsidRPr="00C91A6B">
        <w:rPr>
          <w:rFonts w:ascii="Times New Roman" w:hAnsi="Times New Roman" w:cs="Times New Roman"/>
          <w:color w:val="000000" w:themeColor="text1"/>
          <w:lang w:val="ru-RU"/>
        </w:rPr>
        <w:t>новных модулей курса.</w:t>
      </w:r>
    </w:p>
    <w:p w14:paraId="07D80A41" w14:textId="77777777" w:rsidR="0046363A" w:rsidRPr="00C91A6B" w:rsidRDefault="0046363A" w:rsidP="0041663B">
      <w:pPr>
        <w:tabs>
          <w:tab w:val="left" w:pos="709"/>
        </w:tabs>
        <w:ind w:firstLine="567"/>
        <w:jc w:val="both"/>
        <w:rPr>
          <w:rFonts w:ascii="Times New Roman" w:hAnsi="Times New Roman" w:cs="Times New Roman"/>
          <w:color w:val="000000" w:themeColor="text1"/>
          <w:sz w:val="20"/>
          <w:szCs w:val="20"/>
          <w:lang w:val="ru-RU"/>
        </w:rPr>
      </w:pPr>
    </w:p>
    <w:p w14:paraId="060E090D" w14:textId="77777777" w:rsidR="009E224D" w:rsidRPr="00C91A6B" w:rsidRDefault="0046363A" w:rsidP="0041663B">
      <w:pPr>
        <w:tabs>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rPr>
        <w:t>КЛАСС (33 ч)</w:t>
      </w:r>
    </w:p>
    <w:p w14:paraId="637DFC5B" w14:textId="77777777" w:rsidR="009E224D" w:rsidRPr="00C91A6B" w:rsidRDefault="004D0A5B" w:rsidP="00370B29">
      <w:pPr>
        <w:pStyle w:val="a7"/>
        <w:numPr>
          <w:ilvl w:val="0"/>
          <w:numId w:val="39"/>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профессии и производства (6 ч)</w:t>
      </w:r>
      <w:r w:rsidR="0046363A" w:rsidRPr="00C91A6B">
        <w:rPr>
          <w:rStyle w:val="af2"/>
          <w:rFonts w:ascii="Times New Roman" w:hAnsi="Times New Roman" w:cs="Times New Roman"/>
          <w:b/>
          <w:color w:val="000000" w:themeColor="text1"/>
          <w:sz w:val="20"/>
          <w:szCs w:val="20"/>
          <w:vertAlign w:val="baseline"/>
          <w:lang w:val="ru-RU"/>
        </w:rPr>
        <w:footnoteReference w:id="44"/>
      </w:r>
    </w:p>
    <w:p w14:paraId="73471795"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Природа как источник сырьевых ресурсов и творчества </w:t>
      </w:r>
      <w:r w:rsidR="0046363A" w:rsidRPr="00C91A6B">
        <w:rPr>
          <w:rFonts w:ascii="Times New Roman" w:hAnsi="Times New Roman" w:cs="Times New Roman"/>
          <w:color w:val="000000" w:themeColor="text1"/>
          <w:lang w:val="ru-RU"/>
        </w:rPr>
        <w:t>ма</w:t>
      </w:r>
      <w:r w:rsidRPr="00C91A6B">
        <w:rPr>
          <w:rFonts w:ascii="Times New Roman" w:hAnsi="Times New Roman" w:cs="Times New Roman"/>
          <w:color w:val="000000" w:themeColor="text1"/>
          <w:lang w:val="ru-RU"/>
        </w:rPr>
        <w:t>стеров.</w:t>
      </w:r>
      <w:r w:rsidR="0046363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Красота и разнообразие природных форм, их передача в изделиях из различных материалов. Наблюдения природы и фантазия мастера — услови</w:t>
      </w:r>
      <w:r w:rsidR="0046363A" w:rsidRPr="00C91A6B">
        <w:rPr>
          <w:rFonts w:ascii="Times New Roman" w:hAnsi="Times New Roman" w:cs="Times New Roman"/>
          <w:color w:val="000000" w:themeColor="text1"/>
          <w:lang w:val="ru-RU"/>
        </w:rPr>
        <w:t>я создания изделия. Бережное от</w:t>
      </w:r>
      <w:r w:rsidRPr="00C91A6B">
        <w:rPr>
          <w:rFonts w:ascii="Times New Roman" w:hAnsi="Times New Roman" w:cs="Times New Roman"/>
          <w:color w:val="000000" w:themeColor="text1"/>
          <w:lang w:val="ru-RU"/>
        </w:rPr>
        <w:t>ношение к природе. Общее понятие об изучаемых материалах, их происхождении, разнообр</w:t>
      </w:r>
      <w:r w:rsidR="0046363A" w:rsidRPr="00C91A6B">
        <w:rPr>
          <w:rFonts w:ascii="Times New Roman" w:hAnsi="Times New Roman" w:cs="Times New Roman"/>
          <w:color w:val="000000" w:themeColor="text1"/>
          <w:lang w:val="ru-RU"/>
        </w:rPr>
        <w:t>азии. Подготовка к работе. Рабо</w:t>
      </w:r>
      <w:r w:rsidRPr="00C91A6B">
        <w:rPr>
          <w:rFonts w:ascii="Times New Roman" w:hAnsi="Times New Roman" w:cs="Times New Roman"/>
          <w:color w:val="000000" w:themeColor="text1"/>
          <w:lang w:val="ru-RU"/>
        </w:rPr>
        <w:t xml:space="preserve">чее место, его организация в зависимости от вида работы. </w:t>
      </w:r>
      <w:r w:rsidR="0046363A" w:rsidRPr="00C91A6B">
        <w:rPr>
          <w:rFonts w:ascii="Times New Roman" w:hAnsi="Times New Roman" w:cs="Times New Roman"/>
          <w:color w:val="000000" w:themeColor="text1"/>
          <w:lang w:val="ru-RU"/>
        </w:rPr>
        <w:t>Ра</w:t>
      </w:r>
      <w:r w:rsidRPr="00C91A6B">
        <w:rPr>
          <w:rFonts w:ascii="Times New Roman" w:hAnsi="Times New Roman" w:cs="Times New Roman"/>
          <w:color w:val="000000" w:themeColor="text1"/>
          <w:lang w:val="ru-RU"/>
        </w:rPr>
        <w:t>циональное размещение на ра</w:t>
      </w:r>
      <w:r w:rsidR="0046363A" w:rsidRPr="00C91A6B">
        <w:rPr>
          <w:rFonts w:ascii="Times New Roman" w:hAnsi="Times New Roman" w:cs="Times New Roman"/>
          <w:color w:val="000000" w:themeColor="text1"/>
          <w:lang w:val="ru-RU"/>
        </w:rPr>
        <w:t>бочем месте материалов и инстру</w:t>
      </w:r>
      <w:r w:rsidRPr="00C91A6B">
        <w:rPr>
          <w:rFonts w:ascii="Times New Roman" w:hAnsi="Times New Roman" w:cs="Times New Roman"/>
          <w:color w:val="000000" w:themeColor="text1"/>
          <w:lang w:val="ru-RU"/>
        </w:rPr>
        <w:t>ментов; поддержание порядка во время работы; уборка по окончании работы. Рациональное и безопасное использование и хранение инструментов.</w:t>
      </w:r>
    </w:p>
    <w:p w14:paraId="096097E2"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Профессии родных и знако</w:t>
      </w:r>
      <w:r w:rsidR="0046363A" w:rsidRPr="00C91A6B">
        <w:rPr>
          <w:rFonts w:ascii="Times New Roman" w:hAnsi="Times New Roman" w:cs="Times New Roman"/>
          <w:color w:val="000000" w:themeColor="text1"/>
          <w:lang w:val="ru-RU"/>
        </w:rPr>
        <w:t>мых. Профессии, связанные с изу</w:t>
      </w:r>
      <w:r w:rsidRPr="00C91A6B">
        <w:rPr>
          <w:rFonts w:ascii="Times New Roman" w:hAnsi="Times New Roman" w:cs="Times New Roman"/>
          <w:color w:val="000000" w:themeColor="text1"/>
          <w:lang w:val="ru-RU"/>
        </w:rPr>
        <w:t>чаемыми материалами и производствами. Профессии сферы обслуживания.</w:t>
      </w:r>
    </w:p>
    <w:p w14:paraId="59AF6A2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Традиции и праздники народов России, ремёсла, обычаи.</w:t>
      </w:r>
    </w:p>
    <w:p w14:paraId="39893F94" w14:textId="77777777" w:rsidR="009E224D" w:rsidRPr="00C91A6B" w:rsidRDefault="004D0A5B" w:rsidP="00370B29">
      <w:pPr>
        <w:pStyle w:val="a7"/>
        <w:numPr>
          <w:ilvl w:val="0"/>
          <w:numId w:val="39"/>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ручной обработки материалов (15 ч)</w:t>
      </w:r>
    </w:p>
    <w:p w14:paraId="6158D493"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Бережное, экономное и рациональное использование обр</w:t>
      </w:r>
      <w:r w:rsidR="0046363A" w:rsidRPr="00C91A6B">
        <w:rPr>
          <w:rFonts w:ascii="Times New Roman" w:hAnsi="Times New Roman" w:cs="Times New Roman"/>
          <w:color w:val="000000" w:themeColor="text1"/>
          <w:lang w:val="ru-RU"/>
        </w:rPr>
        <w:t>аба</w:t>
      </w:r>
      <w:r w:rsidRPr="00C91A6B">
        <w:rPr>
          <w:rFonts w:ascii="Times New Roman" w:hAnsi="Times New Roman" w:cs="Times New Roman"/>
          <w:color w:val="000000" w:themeColor="text1"/>
          <w:lang w:val="ru-RU"/>
        </w:rPr>
        <w:t>тываемых материалов. Испо</w:t>
      </w:r>
      <w:r w:rsidR="0046363A" w:rsidRPr="00C91A6B">
        <w:rPr>
          <w:rFonts w:ascii="Times New Roman" w:hAnsi="Times New Roman" w:cs="Times New Roman"/>
          <w:color w:val="000000" w:themeColor="text1"/>
          <w:lang w:val="ru-RU"/>
        </w:rPr>
        <w:t>льзование конструктивных особен</w:t>
      </w:r>
      <w:r w:rsidRPr="00C91A6B">
        <w:rPr>
          <w:rFonts w:ascii="Times New Roman" w:hAnsi="Times New Roman" w:cs="Times New Roman"/>
          <w:color w:val="000000" w:themeColor="text1"/>
          <w:lang w:val="ru-RU"/>
        </w:rPr>
        <w:t>ностей материалов при изготовлении изделий.</w:t>
      </w:r>
    </w:p>
    <w:p w14:paraId="27DFF40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Основные технологическ</w:t>
      </w:r>
      <w:r w:rsidR="0046363A" w:rsidRPr="00C91A6B">
        <w:rPr>
          <w:rFonts w:ascii="Times New Roman" w:hAnsi="Times New Roman" w:cs="Times New Roman"/>
          <w:color w:val="000000" w:themeColor="text1"/>
          <w:lang w:val="ru-RU"/>
        </w:rPr>
        <w:t>ие операции ручной обработки ма</w:t>
      </w:r>
      <w:r w:rsidRPr="00C91A6B">
        <w:rPr>
          <w:rFonts w:ascii="Times New Roman" w:hAnsi="Times New Roman" w:cs="Times New Roman"/>
          <w:color w:val="000000" w:themeColor="text1"/>
          <w:lang w:val="ru-RU"/>
        </w:rPr>
        <w:t xml:space="preserve">териалов: разметка деталей, выделение деталей, </w:t>
      </w:r>
      <w:r w:rsidR="0046363A" w:rsidRPr="00C91A6B">
        <w:rPr>
          <w:rFonts w:ascii="Times New Roman" w:hAnsi="Times New Roman" w:cs="Times New Roman"/>
          <w:color w:val="000000" w:themeColor="text1"/>
          <w:lang w:val="ru-RU"/>
        </w:rPr>
        <w:t>формообразо</w:t>
      </w:r>
      <w:r w:rsidRPr="00C91A6B">
        <w:rPr>
          <w:rFonts w:ascii="Times New Roman" w:hAnsi="Times New Roman" w:cs="Times New Roman"/>
          <w:color w:val="000000" w:themeColor="text1"/>
          <w:lang w:val="ru-RU"/>
        </w:rPr>
        <w:t>вание деталей, сборка изделия, отд</w:t>
      </w:r>
      <w:r w:rsidR="0046363A" w:rsidRPr="00C91A6B">
        <w:rPr>
          <w:rFonts w:ascii="Times New Roman" w:hAnsi="Times New Roman" w:cs="Times New Roman"/>
          <w:color w:val="000000" w:themeColor="text1"/>
          <w:lang w:val="ru-RU"/>
        </w:rPr>
        <w:t>елка изделия или его дета</w:t>
      </w:r>
      <w:r w:rsidRPr="00C91A6B">
        <w:rPr>
          <w:rFonts w:ascii="Times New Roman" w:hAnsi="Times New Roman" w:cs="Times New Roman"/>
          <w:color w:val="000000" w:themeColor="text1"/>
          <w:lang w:val="ru-RU"/>
        </w:rPr>
        <w:t>лей. Общее представление.</w:t>
      </w:r>
    </w:p>
    <w:p w14:paraId="55A093B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Способы разметки деталей: на глаз и от руки, по шаблону, по линейке (как направля</w:t>
      </w:r>
      <w:r w:rsidR="0046363A" w:rsidRPr="00C91A6B">
        <w:rPr>
          <w:rFonts w:ascii="Times New Roman" w:hAnsi="Times New Roman" w:cs="Times New Roman"/>
          <w:color w:val="000000" w:themeColor="text1"/>
          <w:lang w:val="ru-RU"/>
        </w:rPr>
        <w:t>ющему инструменту без откладыва</w:t>
      </w:r>
      <w:r w:rsidRPr="00C91A6B">
        <w:rPr>
          <w:rFonts w:ascii="Times New Roman" w:hAnsi="Times New Roman" w:cs="Times New Roman"/>
          <w:color w:val="000000" w:themeColor="text1"/>
          <w:lang w:val="ru-RU"/>
        </w:rPr>
        <w:t>ния размеров) с опорой на рисунки, графическую инструкцию,</w:t>
      </w:r>
      <w:r w:rsidR="00B03FED"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ростейшую схему. Чтени</w:t>
      </w:r>
      <w:r w:rsidR="00B03FED" w:rsidRPr="00C91A6B">
        <w:rPr>
          <w:rFonts w:ascii="Times New Roman" w:hAnsi="Times New Roman" w:cs="Times New Roman"/>
          <w:color w:val="000000" w:themeColor="text1"/>
          <w:lang w:val="ru-RU"/>
        </w:rPr>
        <w:t>е условных графических изображе</w:t>
      </w:r>
      <w:r w:rsidRPr="00C91A6B">
        <w:rPr>
          <w:rFonts w:ascii="Times New Roman" w:hAnsi="Times New Roman" w:cs="Times New Roman"/>
          <w:color w:val="000000" w:themeColor="text1"/>
          <w:lang w:val="ru-RU"/>
        </w:rPr>
        <w:t xml:space="preserve">ний (называние операций, способов и приёмов работы, </w:t>
      </w:r>
      <w:r w:rsidR="00B03FED" w:rsidRPr="00C91A6B">
        <w:rPr>
          <w:rFonts w:ascii="Times New Roman" w:hAnsi="Times New Roman" w:cs="Times New Roman"/>
          <w:color w:val="000000" w:themeColor="text1"/>
          <w:lang w:val="ru-RU"/>
        </w:rPr>
        <w:t>после</w:t>
      </w:r>
      <w:r w:rsidRPr="00C91A6B">
        <w:rPr>
          <w:rFonts w:ascii="Times New Roman" w:hAnsi="Times New Roman" w:cs="Times New Roman"/>
          <w:color w:val="000000" w:themeColor="text1"/>
          <w:lang w:val="ru-RU"/>
        </w:rPr>
        <w:t>довательности изготовления изделий). Правила экономной и аккуратной разметки. Рацио</w:t>
      </w:r>
      <w:r w:rsidR="00B03FED" w:rsidRPr="00C91A6B">
        <w:rPr>
          <w:rFonts w:ascii="Times New Roman" w:hAnsi="Times New Roman" w:cs="Times New Roman"/>
          <w:color w:val="000000" w:themeColor="text1"/>
          <w:lang w:val="ru-RU"/>
        </w:rPr>
        <w:t>нальная разметка и вырезание не</w:t>
      </w:r>
      <w:r w:rsidRPr="00C91A6B">
        <w:rPr>
          <w:rFonts w:ascii="Times New Roman" w:hAnsi="Times New Roman" w:cs="Times New Roman"/>
          <w:color w:val="000000" w:themeColor="text1"/>
          <w:lang w:val="ru-RU"/>
        </w:rPr>
        <w:t xml:space="preserve">скольких одинаковых деталей из бумаги. Способы соединения деталей в изделии: с помощью пластилина, клея, скручивание, сшивание и др. Приёмы и правила аккуратной работы с клеем. Отделка изделия или его деталей (окрашивание, вышивка, </w:t>
      </w:r>
      <w:r w:rsidR="00B03FED" w:rsidRPr="00C91A6B">
        <w:rPr>
          <w:rFonts w:ascii="Times New Roman" w:hAnsi="Times New Roman" w:cs="Times New Roman"/>
          <w:color w:val="000000" w:themeColor="text1"/>
          <w:lang w:val="ru-RU"/>
        </w:rPr>
        <w:t>ап</w:t>
      </w:r>
      <w:r w:rsidRPr="00C91A6B">
        <w:rPr>
          <w:rFonts w:ascii="Times New Roman" w:hAnsi="Times New Roman" w:cs="Times New Roman"/>
          <w:color w:val="000000" w:themeColor="text1"/>
          <w:lang w:val="ru-RU"/>
        </w:rPr>
        <w:t>пликация и др.).</w:t>
      </w:r>
    </w:p>
    <w:p w14:paraId="0C4FCD0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Подбор соответствующих инструментов и способов обработки материалов в зависимости от их свойств и видов изделий. </w:t>
      </w:r>
      <w:r w:rsidR="00B03FED" w:rsidRPr="00C91A6B">
        <w:rPr>
          <w:rFonts w:ascii="Times New Roman" w:hAnsi="Times New Roman" w:cs="Times New Roman"/>
          <w:color w:val="000000" w:themeColor="text1"/>
          <w:lang w:val="ru-RU"/>
        </w:rPr>
        <w:t>Ин</w:t>
      </w:r>
      <w:r w:rsidRPr="00C91A6B">
        <w:rPr>
          <w:rFonts w:ascii="Times New Roman" w:hAnsi="Times New Roman" w:cs="Times New Roman"/>
          <w:color w:val="000000" w:themeColor="text1"/>
          <w:lang w:val="ru-RU"/>
        </w:rPr>
        <w:t>струменты и приспособлен</w:t>
      </w:r>
      <w:r w:rsidR="00B03FED" w:rsidRPr="00C91A6B">
        <w:rPr>
          <w:rFonts w:ascii="Times New Roman" w:hAnsi="Times New Roman" w:cs="Times New Roman"/>
          <w:color w:val="000000" w:themeColor="text1"/>
          <w:lang w:val="ru-RU"/>
        </w:rPr>
        <w:t>ия (ножницы, линейка, игла, гла</w:t>
      </w:r>
      <w:r w:rsidRPr="00C91A6B">
        <w:rPr>
          <w:rFonts w:ascii="Times New Roman" w:hAnsi="Times New Roman" w:cs="Times New Roman"/>
          <w:color w:val="000000" w:themeColor="text1"/>
          <w:lang w:val="ru-RU"/>
        </w:rPr>
        <w:t>дилка, стека, шаблон и др.), их правильное, рациональное и безопасное использование.</w:t>
      </w:r>
    </w:p>
    <w:p w14:paraId="6C78DDC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Пластические массы, их виды (пластилин, пластика и др.). Приёмы изготовления изделий доступной по сложности формы из них: разметка на глаз, от</w:t>
      </w:r>
      <w:r w:rsidR="00B03FED" w:rsidRPr="00C91A6B">
        <w:rPr>
          <w:rFonts w:ascii="Times New Roman" w:hAnsi="Times New Roman" w:cs="Times New Roman"/>
          <w:color w:val="000000" w:themeColor="text1"/>
          <w:lang w:val="ru-RU"/>
        </w:rPr>
        <w:t>деление части (стекой, отрывани</w:t>
      </w:r>
      <w:r w:rsidRPr="00C91A6B">
        <w:rPr>
          <w:rFonts w:ascii="Times New Roman" w:hAnsi="Times New Roman" w:cs="Times New Roman"/>
          <w:color w:val="000000" w:themeColor="text1"/>
          <w:lang w:val="ru-RU"/>
        </w:rPr>
        <w:t>ем), придание формы.</w:t>
      </w:r>
    </w:p>
    <w:p w14:paraId="73E0240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Наиболее распространё</w:t>
      </w:r>
      <w:r w:rsidR="00B03FED" w:rsidRPr="00C91A6B">
        <w:rPr>
          <w:rFonts w:ascii="Times New Roman" w:hAnsi="Times New Roman" w:cs="Times New Roman"/>
          <w:color w:val="000000" w:themeColor="text1"/>
          <w:lang w:val="ru-RU"/>
        </w:rPr>
        <w:t>нные виды бумаги. Их общие свой</w:t>
      </w:r>
      <w:r w:rsidRPr="00C91A6B">
        <w:rPr>
          <w:rFonts w:ascii="Times New Roman" w:hAnsi="Times New Roman" w:cs="Times New Roman"/>
          <w:color w:val="000000" w:themeColor="text1"/>
          <w:lang w:val="ru-RU"/>
        </w:rPr>
        <w:t>ства. Простейшие способы обработки бумаги различных видов: сгибание и складывание, сминание, обрывание, склеивание и др. Резание бумаги ножницами. Правила безопасной работы, передачи и хранения ножниц. Картон.</w:t>
      </w:r>
    </w:p>
    <w:p w14:paraId="78D233F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Виды природных матер</w:t>
      </w:r>
      <w:r w:rsidR="00B03FED" w:rsidRPr="00C91A6B">
        <w:rPr>
          <w:rFonts w:ascii="Times New Roman" w:hAnsi="Times New Roman" w:cs="Times New Roman"/>
          <w:color w:val="000000" w:themeColor="text1"/>
          <w:lang w:val="ru-RU"/>
        </w:rPr>
        <w:t>иалов (плоские — листья и объём</w:t>
      </w:r>
      <w:r w:rsidRPr="00C91A6B">
        <w:rPr>
          <w:rFonts w:ascii="Times New Roman" w:hAnsi="Times New Roman" w:cs="Times New Roman"/>
          <w:color w:val="000000" w:themeColor="text1"/>
          <w:lang w:val="ru-RU"/>
        </w:rPr>
        <w:t>ные — орехи, шишки, семе</w:t>
      </w:r>
      <w:r w:rsidR="00B03FED" w:rsidRPr="00C91A6B">
        <w:rPr>
          <w:rFonts w:ascii="Times New Roman" w:hAnsi="Times New Roman" w:cs="Times New Roman"/>
          <w:color w:val="000000" w:themeColor="text1"/>
          <w:lang w:val="ru-RU"/>
        </w:rPr>
        <w:t>на, ветки). Приёмы работы с при</w:t>
      </w:r>
      <w:r w:rsidRPr="00C91A6B">
        <w:rPr>
          <w:rFonts w:ascii="Times New Roman" w:hAnsi="Times New Roman" w:cs="Times New Roman"/>
          <w:color w:val="000000" w:themeColor="text1"/>
          <w:lang w:val="ru-RU"/>
        </w:rPr>
        <w:t xml:space="preserve">родными материалами: подбор материалов в соответствии с замыслом, составление композиции, соединение деталей </w:t>
      </w:r>
      <w:r w:rsidR="00B03FED"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клеивание, склеивание с помощью прокладки, соединение с помощью пластилина).</w:t>
      </w:r>
    </w:p>
    <w:p w14:paraId="3320A9C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Общее представление о тканях (текстиле), их строении и свойствах. Швейные инструм</w:t>
      </w:r>
      <w:r w:rsidR="00B03FED" w:rsidRPr="00C91A6B">
        <w:rPr>
          <w:rFonts w:ascii="Times New Roman" w:hAnsi="Times New Roman" w:cs="Times New Roman"/>
          <w:color w:val="000000" w:themeColor="text1"/>
          <w:lang w:val="ru-RU"/>
        </w:rPr>
        <w:t>енты и приспособления (иглы, бу</w:t>
      </w:r>
      <w:r w:rsidRPr="00C91A6B">
        <w:rPr>
          <w:rFonts w:ascii="Times New Roman" w:hAnsi="Times New Roman" w:cs="Times New Roman"/>
          <w:color w:val="000000" w:themeColor="text1"/>
          <w:lang w:val="ru-RU"/>
        </w:rPr>
        <w:t>лавки и др.). Отмеривание и заправка нитки в иголку, строчка прямого стежка.</w:t>
      </w:r>
    </w:p>
    <w:p w14:paraId="071F0F4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Использование дополнительных отделочных материалов.</w:t>
      </w:r>
    </w:p>
    <w:p w14:paraId="4D9A6059" w14:textId="77777777" w:rsidR="009E224D" w:rsidRPr="00C91A6B" w:rsidRDefault="004D0A5B" w:rsidP="00370B29">
      <w:pPr>
        <w:pStyle w:val="a7"/>
        <w:numPr>
          <w:ilvl w:val="0"/>
          <w:numId w:val="39"/>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Конструирование и моделирование (10 ч)</w:t>
      </w:r>
    </w:p>
    <w:p w14:paraId="366F27B3"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Простые и объёмные конструкции из разных материалов (пластические массы, бумага, текстиль и др.) и способы их </w:t>
      </w:r>
      <w:r w:rsidR="00B03FED" w:rsidRPr="00C91A6B">
        <w:rPr>
          <w:rFonts w:ascii="Times New Roman" w:hAnsi="Times New Roman" w:cs="Times New Roman"/>
          <w:color w:val="000000" w:themeColor="text1"/>
          <w:lang w:val="ru-RU"/>
        </w:rPr>
        <w:t>соз</w:t>
      </w:r>
      <w:r w:rsidRPr="00C91A6B">
        <w:rPr>
          <w:rFonts w:ascii="Times New Roman" w:hAnsi="Times New Roman" w:cs="Times New Roman"/>
          <w:color w:val="000000" w:themeColor="text1"/>
          <w:lang w:val="ru-RU"/>
        </w:rPr>
        <w:t>дания. Общее представление о конструкции изделия; детали и части изделия, их взаимно</w:t>
      </w:r>
      <w:r w:rsidR="00B03FED" w:rsidRPr="00C91A6B">
        <w:rPr>
          <w:rFonts w:ascii="Times New Roman" w:hAnsi="Times New Roman" w:cs="Times New Roman"/>
          <w:color w:val="000000" w:themeColor="text1"/>
          <w:lang w:val="ru-RU"/>
        </w:rPr>
        <w:t>е расположение в общей конструк</w:t>
      </w:r>
      <w:r w:rsidRPr="00C91A6B">
        <w:rPr>
          <w:rFonts w:ascii="Times New Roman" w:hAnsi="Times New Roman" w:cs="Times New Roman"/>
          <w:color w:val="000000" w:themeColor="text1"/>
          <w:lang w:val="ru-RU"/>
        </w:rPr>
        <w:t xml:space="preserve">ции. Способы соединения деталей в изделиях из разных </w:t>
      </w:r>
      <w:r w:rsidR="00B03FED" w:rsidRPr="00C91A6B">
        <w:rPr>
          <w:rFonts w:ascii="Times New Roman" w:hAnsi="Times New Roman" w:cs="Times New Roman"/>
          <w:color w:val="000000" w:themeColor="text1"/>
          <w:lang w:val="ru-RU"/>
        </w:rPr>
        <w:t>мате</w:t>
      </w:r>
      <w:r w:rsidRPr="00C91A6B">
        <w:rPr>
          <w:rFonts w:ascii="Times New Roman" w:hAnsi="Times New Roman" w:cs="Times New Roman"/>
          <w:color w:val="000000" w:themeColor="text1"/>
          <w:lang w:val="ru-RU"/>
        </w:rPr>
        <w:t>риалов. Образец, анализ конструкции образцов изделий, изго</w:t>
      </w:r>
      <w:r w:rsidR="00B03FED" w:rsidRPr="00C91A6B">
        <w:rPr>
          <w:rFonts w:ascii="Times New Roman" w:hAnsi="Times New Roman" w:cs="Times New Roman"/>
          <w:color w:val="000000" w:themeColor="text1"/>
          <w:lang w:val="ru-RU"/>
        </w:rPr>
        <w:t>т</w:t>
      </w:r>
      <w:r w:rsidRPr="00C91A6B">
        <w:rPr>
          <w:rFonts w:ascii="Times New Roman" w:hAnsi="Times New Roman" w:cs="Times New Roman"/>
          <w:color w:val="000000" w:themeColor="text1"/>
          <w:lang w:val="ru-RU"/>
        </w:rPr>
        <w:t>овление изделий по образцу, рисунку. Конструирование по модели (на плоскости). Взаимосвязь выполняемого действия и результата. Элементар</w:t>
      </w:r>
      <w:r w:rsidR="00B03FED" w:rsidRPr="00C91A6B">
        <w:rPr>
          <w:rFonts w:ascii="Times New Roman" w:hAnsi="Times New Roman" w:cs="Times New Roman"/>
          <w:color w:val="000000" w:themeColor="text1"/>
          <w:lang w:val="ru-RU"/>
        </w:rPr>
        <w:t>ное прогнозирование порядка дейс</w:t>
      </w:r>
      <w:r w:rsidRPr="00C91A6B">
        <w:rPr>
          <w:rFonts w:ascii="Times New Roman" w:hAnsi="Times New Roman" w:cs="Times New Roman"/>
          <w:color w:val="000000" w:themeColor="text1"/>
          <w:lang w:val="ru-RU"/>
        </w:rPr>
        <w:t>твий в зависимости от желаемого/необходимого результата; выбор способа работы в зависимости от требуемого результата/ замысла.</w:t>
      </w:r>
    </w:p>
    <w:p w14:paraId="6152D10C" w14:textId="77777777" w:rsidR="009E224D" w:rsidRPr="00C91A6B" w:rsidRDefault="004D0A5B" w:rsidP="00370B29">
      <w:pPr>
        <w:pStyle w:val="a7"/>
        <w:numPr>
          <w:ilvl w:val="0"/>
          <w:numId w:val="39"/>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Информационно-коммуникативные технологии* (2 ч)</w:t>
      </w:r>
    </w:p>
    <w:p w14:paraId="412A9D17"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Демонстрация учителем готовых материалов на </w:t>
      </w:r>
      <w:r w:rsidR="00B03FED" w:rsidRPr="00C91A6B">
        <w:rPr>
          <w:rFonts w:ascii="Times New Roman" w:hAnsi="Times New Roman" w:cs="Times New Roman"/>
          <w:color w:val="000000" w:themeColor="text1"/>
          <w:lang w:val="ru-RU"/>
        </w:rPr>
        <w:t>информаци</w:t>
      </w:r>
      <w:r w:rsidRPr="00C91A6B">
        <w:rPr>
          <w:rFonts w:ascii="Times New Roman" w:hAnsi="Times New Roman" w:cs="Times New Roman"/>
          <w:color w:val="000000" w:themeColor="text1"/>
          <w:lang w:val="ru-RU"/>
        </w:rPr>
        <w:t>онных носителях.</w:t>
      </w:r>
    </w:p>
    <w:p w14:paraId="1AD94C2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Информация. Виды информации.</w:t>
      </w:r>
    </w:p>
    <w:p w14:paraId="1D4A607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 (пропедевтический уровень)</w:t>
      </w:r>
    </w:p>
    <w:p w14:paraId="49644E5C"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Познавательные УУД:</w:t>
      </w:r>
    </w:p>
    <w:p w14:paraId="281F0D0B" w14:textId="7574CFAB" w:rsidR="009E224D" w:rsidRPr="00C91A6B" w:rsidRDefault="004D0A5B" w:rsidP="00370B29">
      <w:pPr>
        <w:pStyle w:val="a3"/>
        <w:numPr>
          <w:ilvl w:val="0"/>
          <w:numId w:val="3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терминах, используемых в технологии (в пределах изученного);</w:t>
      </w:r>
    </w:p>
    <w:p w14:paraId="4A442EDF" w14:textId="1D4FD02E" w:rsidR="009E224D" w:rsidRPr="00C91A6B" w:rsidRDefault="004D0A5B" w:rsidP="00370B29">
      <w:pPr>
        <w:pStyle w:val="a3"/>
        <w:numPr>
          <w:ilvl w:val="0"/>
          <w:numId w:val="3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и использовать предложенную инструкцию (устную, графическую);</w:t>
      </w:r>
    </w:p>
    <w:p w14:paraId="34C6EC9E" w14:textId="19F22E55" w:rsidR="009E224D" w:rsidRPr="00C91A6B" w:rsidRDefault="004D0A5B" w:rsidP="00370B29">
      <w:pPr>
        <w:pStyle w:val="a3"/>
        <w:numPr>
          <w:ilvl w:val="0"/>
          <w:numId w:val="3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устройство</w:t>
      </w:r>
      <w:r w:rsidR="00B03FED" w:rsidRPr="00C91A6B">
        <w:rPr>
          <w:rFonts w:ascii="Times New Roman" w:hAnsi="Times New Roman" w:cs="Times New Roman"/>
          <w:color w:val="000000" w:themeColor="text1"/>
          <w:lang w:val="ru-RU"/>
        </w:rPr>
        <w:t xml:space="preserve"> простых изделий по образцу, ри</w:t>
      </w:r>
      <w:r w:rsidRPr="00C91A6B">
        <w:rPr>
          <w:rFonts w:ascii="Times New Roman" w:hAnsi="Times New Roman" w:cs="Times New Roman"/>
          <w:color w:val="000000" w:themeColor="text1"/>
          <w:lang w:val="ru-RU"/>
        </w:rPr>
        <w:t>сунку, выделять основные и второстепенные составляющие конструкции;</w:t>
      </w:r>
    </w:p>
    <w:p w14:paraId="4E702770" w14:textId="7AE84080" w:rsidR="009E224D" w:rsidRPr="00C91A6B" w:rsidRDefault="004D0A5B" w:rsidP="00370B29">
      <w:pPr>
        <w:pStyle w:val="a3"/>
        <w:numPr>
          <w:ilvl w:val="0"/>
          <w:numId w:val="31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отдельные изделия (конструкции), находить сходство и различия в их устройстве.</w:t>
      </w:r>
    </w:p>
    <w:p w14:paraId="3FA5DCD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r w:rsidRPr="00C91A6B">
        <w:rPr>
          <w:rFonts w:ascii="Times New Roman" w:hAnsi="Times New Roman" w:cs="Times New Roman"/>
          <w:color w:val="000000" w:themeColor="text1"/>
          <w:sz w:val="20"/>
          <w:szCs w:val="20"/>
          <w:lang w:val="ru-RU"/>
        </w:rPr>
        <w:t>:</w:t>
      </w:r>
    </w:p>
    <w:p w14:paraId="5914EB55" w14:textId="27D74F00" w:rsidR="009E224D" w:rsidRPr="00C91A6B" w:rsidRDefault="004D0A5B" w:rsidP="00370B29">
      <w:pPr>
        <w:pStyle w:val="a3"/>
        <w:numPr>
          <w:ilvl w:val="0"/>
          <w:numId w:val="3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информацию (представленную в объяснении учителя или в учебнике), использовать её в работе;</w:t>
      </w:r>
    </w:p>
    <w:p w14:paraId="1294F891" w14:textId="09FE82F4" w:rsidR="009E224D" w:rsidRPr="00C91A6B" w:rsidRDefault="004D0A5B" w:rsidP="00370B29">
      <w:pPr>
        <w:pStyle w:val="a3"/>
        <w:numPr>
          <w:ilvl w:val="0"/>
          <w:numId w:val="3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и анализировать простейшую </w:t>
      </w:r>
      <w:r w:rsidR="00B03FED" w:rsidRPr="00C91A6B">
        <w:rPr>
          <w:rFonts w:ascii="Times New Roman" w:hAnsi="Times New Roman" w:cs="Times New Roman"/>
          <w:color w:val="000000" w:themeColor="text1"/>
          <w:lang w:val="ru-RU"/>
        </w:rPr>
        <w:t>знаково-символиче</w:t>
      </w:r>
      <w:r w:rsidRPr="00C91A6B">
        <w:rPr>
          <w:rFonts w:ascii="Times New Roman" w:hAnsi="Times New Roman" w:cs="Times New Roman"/>
          <w:color w:val="000000" w:themeColor="text1"/>
          <w:lang w:val="ru-RU"/>
        </w:rPr>
        <w:t xml:space="preserve">скую информацию (схема, рисунок) и строить работу в </w:t>
      </w:r>
      <w:r w:rsidR="00B03FED" w:rsidRPr="00C91A6B">
        <w:rPr>
          <w:rFonts w:ascii="Times New Roman" w:hAnsi="Times New Roman" w:cs="Times New Roman"/>
          <w:color w:val="000000" w:themeColor="text1"/>
          <w:lang w:val="ru-RU"/>
        </w:rPr>
        <w:t>соот</w:t>
      </w:r>
      <w:r w:rsidRPr="00C91A6B">
        <w:rPr>
          <w:rFonts w:ascii="Times New Roman" w:hAnsi="Times New Roman" w:cs="Times New Roman"/>
          <w:color w:val="000000" w:themeColor="text1"/>
          <w:lang w:val="ru-RU"/>
        </w:rPr>
        <w:t>ветствии с ней.</w:t>
      </w:r>
    </w:p>
    <w:p w14:paraId="7810A099" w14:textId="77777777" w:rsidR="009E224D" w:rsidRPr="00C91A6B" w:rsidRDefault="004D0A5B" w:rsidP="00370B29">
      <w:pPr>
        <w:pStyle w:val="a7"/>
        <w:numPr>
          <w:ilvl w:val="0"/>
          <w:numId w:val="314"/>
        </w:numPr>
        <w:tabs>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Коммуникативные УУД</w:t>
      </w:r>
      <w:r w:rsidRPr="00C91A6B">
        <w:rPr>
          <w:rFonts w:ascii="Times New Roman" w:hAnsi="Times New Roman" w:cs="Times New Roman"/>
          <w:color w:val="000000" w:themeColor="text1"/>
          <w:sz w:val="20"/>
          <w:szCs w:val="20"/>
          <w:lang w:val="ru-RU"/>
        </w:rPr>
        <w:t>:</w:t>
      </w:r>
    </w:p>
    <w:p w14:paraId="30EE0A30" w14:textId="03F276DA" w:rsidR="009E224D" w:rsidRPr="00C91A6B" w:rsidRDefault="004D0A5B" w:rsidP="00370B29">
      <w:pPr>
        <w:pStyle w:val="a3"/>
        <w:numPr>
          <w:ilvl w:val="0"/>
          <w:numId w:val="3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коллектив</w:t>
      </w:r>
      <w:r w:rsidR="00B03FED" w:rsidRPr="00C91A6B">
        <w:rPr>
          <w:rFonts w:ascii="Times New Roman" w:hAnsi="Times New Roman" w:cs="Times New Roman"/>
          <w:color w:val="000000" w:themeColor="text1"/>
          <w:lang w:val="ru-RU"/>
        </w:rPr>
        <w:t>ном обсуждении: высказывать соб</w:t>
      </w:r>
      <w:r w:rsidRPr="00C91A6B">
        <w:rPr>
          <w:rFonts w:ascii="Times New Roman" w:hAnsi="Times New Roman" w:cs="Times New Roman"/>
          <w:color w:val="000000" w:themeColor="text1"/>
          <w:lang w:val="ru-RU"/>
        </w:rPr>
        <w:t>ственное мнение, отвечать на вопросы, выполнять правила этики общения: уважительное отношение к одноклассникам, внимание к мнению другого;</w:t>
      </w:r>
    </w:p>
    <w:p w14:paraId="3709AFFA" w14:textId="07C6431E" w:rsidR="009E224D" w:rsidRPr="00C91A6B" w:rsidRDefault="004D0A5B" w:rsidP="00370B29">
      <w:pPr>
        <w:pStyle w:val="a3"/>
        <w:numPr>
          <w:ilvl w:val="0"/>
          <w:numId w:val="3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несложные выска</w:t>
      </w:r>
      <w:r w:rsidR="00B03FED" w:rsidRPr="00C91A6B">
        <w:rPr>
          <w:rFonts w:ascii="Times New Roman" w:hAnsi="Times New Roman" w:cs="Times New Roman"/>
          <w:color w:val="000000" w:themeColor="text1"/>
          <w:lang w:val="ru-RU"/>
        </w:rPr>
        <w:t>зывания, сообщения в устной фор</w:t>
      </w:r>
      <w:r w:rsidRPr="00C91A6B">
        <w:rPr>
          <w:rFonts w:ascii="Times New Roman" w:hAnsi="Times New Roman" w:cs="Times New Roman"/>
          <w:color w:val="000000" w:themeColor="text1"/>
          <w:lang w:val="ru-RU"/>
        </w:rPr>
        <w:t>ме (по содержанию изученных тем).</w:t>
      </w:r>
    </w:p>
    <w:p w14:paraId="09B0C9D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Регулятивные УУД</w:t>
      </w:r>
      <w:r w:rsidRPr="00C91A6B">
        <w:rPr>
          <w:rFonts w:ascii="Times New Roman" w:hAnsi="Times New Roman" w:cs="Times New Roman"/>
          <w:color w:val="000000" w:themeColor="text1"/>
          <w:sz w:val="20"/>
          <w:szCs w:val="20"/>
          <w:lang w:val="ru-RU"/>
        </w:rPr>
        <w:t>:</w:t>
      </w:r>
    </w:p>
    <w:p w14:paraId="5E3AE8AF" w14:textId="7817F4E9" w:rsidR="009E224D" w:rsidRPr="00C91A6B" w:rsidRDefault="004D0A5B" w:rsidP="00370B29">
      <w:pPr>
        <w:pStyle w:val="a3"/>
        <w:numPr>
          <w:ilvl w:val="0"/>
          <w:numId w:val="3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и удерживать</w:t>
      </w:r>
      <w:r w:rsidR="00B03FED" w:rsidRPr="00C91A6B">
        <w:rPr>
          <w:rFonts w:ascii="Times New Roman" w:hAnsi="Times New Roman" w:cs="Times New Roman"/>
          <w:color w:val="000000" w:themeColor="text1"/>
          <w:lang w:val="ru-RU"/>
        </w:rPr>
        <w:t xml:space="preserve"> в процессе деятельности предло</w:t>
      </w:r>
      <w:r w:rsidRPr="00C91A6B">
        <w:rPr>
          <w:rFonts w:ascii="Times New Roman" w:hAnsi="Times New Roman" w:cs="Times New Roman"/>
          <w:color w:val="000000" w:themeColor="text1"/>
          <w:lang w:val="ru-RU"/>
        </w:rPr>
        <w:t>женную учебную задачу;</w:t>
      </w:r>
    </w:p>
    <w:p w14:paraId="14FD5D4A" w14:textId="4A1B8D7F" w:rsidR="00B03FED" w:rsidRPr="00C91A6B" w:rsidRDefault="004D0A5B" w:rsidP="00370B29">
      <w:pPr>
        <w:pStyle w:val="a3"/>
        <w:numPr>
          <w:ilvl w:val="0"/>
          <w:numId w:val="3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действовать по плану, предложенному учителем, работать с опорой на графическую инструкцию учебника, принимать участие в коллективном построении простого плана действий;</w:t>
      </w:r>
    </w:p>
    <w:p w14:paraId="56F09FF2" w14:textId="1E102EE9" w:rsidR="009E224D" w:rsidRPr="00C91A6B" w:rsidRDefault="004D0A5B" w:rsidP="00370B29">
      <w:pPr>
        <w:pStyle w:val="a3"/>
        <w:numPr>
          <w:ilvl w:val="0"/>
          <w:numId w:val="3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и принимать критерии оценки качества работы, руководствоваться ими в процессе анализа и оценки </w:t>
      </w:r>
      <w:r w:rsidR="00B03FED" w:rsidRPr="00C91A6B">
        <w:rPr>
          <w:rFonts w:ascii="Times New Roman" w:hAnsi="Times New Roman" w:cs="Times New Roman"/>
          <w:color w:val="000000" w:themeColor="text1"/>
          <w:lang w:val="ru-RU"/>
        </w:rPr>
        <w:t>выпол</w:t>
      </w:r>
      <w:r w:rsidRPr="00C91A6B">
        <w:rPr>
          <w:rFonts w:ascii="Times New Roman" w:hAnsi="Times New Roman" w:cs="Times New Roman"/>
          <w:color w:val="000000" w:themeColor="text1"/>
          <w:lang w:val="ru-RU"/>
        </w:rPr>
        <w:t>ненных работ;</w:t>
      </w:r>
    </w:p>
    <w:p w14:paraId="6834EC5D" w14:textId="6DE45817" w:rsidR="009E224D" w:rsidRPr="00C91A6B" w:rsidRDefault="004D0A5B" w:rsidP="00370B29">
      <w:pPr>
        <w:pStyle w:val="a3"/>
        <w:numPr>
          <w:ilvl w:val="0"/>
          <w:numId w:val="3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организовывать свою деятельность: производить подготовку к уроку рабочего места, поддерживать на нём порядок в </w:t>
      </w:r>
      <w:r w:rsidR="00B03FED" w:rsidRPr="00C91A6B">
        <w:rPr>
          <w:rFonts w:ascii="Times New Roman" w:hAnsi="Times New Roman" w:cs="Times New Roman"/>
          <w:color w:val="000000" w:themeColor="text1"/>
          <w:lang w:val="ru-RU"/>
        </w:rPr>
        <w:t>те</w:t>
      </w:r>
      <w:r w:rsidRPr="00C91A6B">
        <w:rPr>
          <w:rFonts w:ascii="Times New Roman" w:hAnsi="Times New Roman" w:cs="Times New Roman"/>
          <w:color w:val="000000" w:themeColor="text1"/>
          <w:lang w:val="ru-RU"/>
        </w:rPr>
        <w:t>чение урока, производить необходимую уборку по окончании работы;</w:t>
      </w:r>
    </w:p>
    <w:p w14:paraId="515CA9BD" w14:textId="6C145414" w:rsidR="009E224D" w:rsidRPr="00C91A6B" w:rsidRDefault="004D0A5B" w:rsidP="00370B29">
      <w:pPr>
        <w:pStyle w:val="a3"/>
        <w:numPr>
          <w:ilvl w:val="0"/>
          <w:numId w:val="3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несложные действия контроля и оценки по </w:t>
      </w:r>
      <w:r w:rsidR="00B03FED"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ложенным критериям.</w:t>
      </w:r>
    </w:p>
    <w:p w14:paraId="6AE89E76"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r w:rsidRPr="00C91A6B">
        <w:rPr>
          <w:rFonts w:ascii="Times New Roman" w:hAnsi="Times New Roman" w:cs="Times New Roman"/>
          <w:color w:val="000000" w:themeColor="text1"/>
          <w:sz w:val="20"/>
          <w:szCs w:val="20"/>
          <w:lang w:val="ru-RU"/>
        </w:rPr>
        <w:t>:</w:t>
      </w:r>
    </w:p>
    <w:p w14:paraId="7913F6CC" w14:textId="14276F70" w:rsidR="009E224D" w:rsidRPr="00C91A6B" w:rsidRDefault="004D0A5B" w:rsidP="00370B29">
      <w:pPr>
        <w:pStyle w:val="a3"/>
        <w:numPr>
          <w:ilvl w:val="0"/>
          <w:numId w:val="31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положительное отношение к включению в </w:t>
      </w:r>
      <w:r w:rsidR="00B03FED"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вместную работу, к простым видам сотрудничества;</w:t>
      </w:r>
    </w:p>
    <w:p w14:paraId="0DEFD989" w14:textId="47EAC80B" w:rsidR="009E224D" w:rsidRPr="00C91A6B" w:rsidRDefault="004D0A5B" w:rsidP="00370B29">
      <w:pPr>
        <w:pStyle w:val="a3"/>
        <w:numPr>
          <w:ilvl w:val="0"/>
          <w:numId w:val="31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принимать участие в парных, групповых, коллективных </w:t>
      </w:r>
      <w:r w:rsidR="00B03FED" w:rsidRPr="00C91A6B">
        <w:rPr>
          <w:rFonts w:ascii="Times New Roman" w:hAnsi="Times New Roman" w:cs="Times New Roman"/>
          <w:color w:val="000000" w:themeColor="text1"/>
          <w:lang w:val="ru-RU"/>
        </w:rPr>
        <w:t>ви</w:t>
      </w:r>
      <w:r w:rsidRPr="00C91A6B">
        <w:rPr>
          <w:rFonts w:ascii="Times New Roman" w:hAnsi="Times New Roman" w:cs="Times New Roman"/>
          <w:color w:val="000000" w:themeColor="text1"/>
          <w:lang w:val="ru-RU"/>
        </w:rPr>
        <w:t>дах работы, в процессе изготовления изделий осуществлять элементарное сотрудничество.</w:t>
      </w:r>
    </w:p>
    <w:p w14:paraId="45792620" w14:textId="77777777" w:rsidR="00B03FED" w:rsidRPr="00C91A6B" w:rsidRDefault="00B03FED" w:rsidP="0041663B">
      <w:pPr>
        <w:tabs>
          <w:tab w:val="left" w:pos="709"/>
        </w:tabs>
        <w:ind w:firstLine="567"/>
        <w:jc w:val="both"/>
        <w:rPr>
          <w:rFonts w:ascii="Times New Roman" w:hAnsi="Times New Roman" w:cs="Times New Roman"/>
          <w:color w:val="000000" w:themeColor="text1"/>
          <w:sz w:val="20"/>
          <w:szCs w:val="20"/>
          <w:lang w:val="ru-RU"/>
        </w:rPr>
      </w:pPr>
    </w:p>
    <w:p w14:paraId="53B86CCB" w14:textId="77777777" w:rsidR="009E224D" w:rsidRPr="00C91A6B" w:rsidRDefault="00B03FED" w:rsidP="0041663B">
      <w:pPr>
        <w:tabs>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rPr>
        <w:t>КЛАСС (34 ч)</w:t>
      </w:r>
    </w:p>
    <w:p w14:paraId="65329969" w14:textId="77777777" w:rsidR="009E224D" w:rsidRPr="00C91A6B" w:rsidRDefault="004D0A5B" w:rsidP="00370B29">
      <w:pPr>
        <w:pStyle w:val="a7"/>
        <w:numPr>
          <w:ilvl w:val="0"/>
          <w:numId w:val="40"/>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профессии и производства (8 ч)</w:t>
      </w:r>
    </w:p>
    <w:p w14:paraId="61344009"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 Изготовление изделий с учётом данного принципа. Общее представление о технологическом процессе: анализ устройства и назначения изделия; </w:t>
      </w:r>
      <w:r w:rsidR="00B03FED" w:rsidRPr="00C91A6B">
        <w:rPr>
          <w:rFonts w:ascii="Times New Roman" w:hAnsi="Times New Roman" w:cs="Times New Roman"/>
          <w:color w:val="000000" w:themeColor="text1"/>
          <w:lang w:val="ru-RU"/>
        </w:rPr>
        <w:t>выстраива</w:t>
      </w:r>
      <w:r w:rsidRPr="00C91A6B">
        <w:rPr>
          <w:rFonts w:ascii="Times New Roman" w:hAnsi="Times New Roman" w:cs="Times New Roman"/>
          <w:color w:val="000000" w:themeColor="text1"/>
          <w:lang w:val="ru-RU"/>
        </w:rPr>
        <w:t>ние последовательности практических дей</w:t>
      </w:r>
      <w:r w:rsidR="00B03FED" w:rsidRPr="00C91A6B">
        <w:rPr>
          <w:rFonts w:ascii="Times New Roman" w:hAnsi="Times New Roman" w:cs="Times New Roman"/>
          <w:color w:val="000000" w:themeColor="text1"/>
          <w:lang w:val="ru-RU"/>
        </w:rPr>
        <w:t>ствий и технологиче</w:t>
      </w:r>
      <w:r w:rsidRPr="00C91A6B">
        <w:rPr>
          <w:rFonts w:ascii="Times New Roman" w:hAnsi="Times New Roman" w:cs="Times New Roman"/>
          <w:color w:val="000000" w:themeColor="text1"/>
          <w:lang w:val="ru-RU"/>
        </w:rPr>
        <w:t xml:space="preserve">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w:t>
      </w:r>
      <w:r w:rsidR="00B03FED" w:rsidRPr="00C91A6B">
        <w:rPr>
          <w:rFonts w:ascii="Times New Roman" w:hAnsi="Times New Roman" w:cs="Times New Roman"/>
          <w:color w:val="000000" w:themeColor="text1"/>
          <w:lang w:val="ru-RU"/>
        </w:rPr>
        <w:t>внесе</w:t>
      </w:r>
      <w:r w:rsidRPr="00C91A6B">
        <w:rPr>
          <w:rFonts w:ascii="Times New Roman" w:hAnsi="Times New Roman" w:cs="Times New Roman"/>
          <w:color w:val="000000" w:themeColor="text1"/>
          <w:lang w:val="ru-RU"/>
        </w:rPr>
        <w:t>ние необходимых дополнений и изменений. Изготовление изд</w:t>
      </w:r>
      <w:r w:rsidR="00B03FED" w:rsidRPr="00C91A6B">
        <w:rPr>
          <w:rFonts w:ascii="Times New Roman" w:hAnsi="Times New Roman" w:cs="Times New Roman"/>
          <w:color w:val="000000" w:themeColor="text1"/>
          <w:lang w:val="ru-RU"/>
        </w:rPr>
        <w:t>е</w:t>
      </w:r>
      <w:r w:rsidRPr="00C91A6B">
        <w:rPr>
          <w:rFonts w:ascii="Times New Roman" w:hAnsi="Times New Roman" w:cs="Times New Roman"/>
          <w:color w:val="000000" w:themeColor="text1"/>
          <w:lang w:val="ru-RU"/>
        </w:rPr>
        <w:t>лий из различных материалов</w:t>
      </w:r>
      <w:r w:rsidR="00B03FED" w:rsidRPr="00C91A6B">
        <w:rPr>
          <w:rFonts w:ascii="Times New Roman" w:hAnsi="Times New Roman" w:cs="Times New Roman"/>
          <w:color w:val="000000" w:themeColor="text1"/>
          <w:lang w:val="ru-RU"/>
        </w:rPr>
        <w:t xml:space="preserve"> с соблюдением этапов технологи</w:t>
      </w:r>
      <w:r w:rsidRPr="00C91A6B">
        <w:rPr>
          <w:rFonts w:ascii="Times New Roman" w:hAnsi="Times New Roman" w:cs="Times New Roman"/>
          <w:color w:val="000000" w:themeColor="text1"/>
          <w:lang w:val="ru-RU"/>
        </w:rPr>
        <w:t>ческого процесса.</w:t>
      </w:r>
    </w:p>
    <w:p w14:paraId="2C8992E1"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Традиции и современно</w:t>
      </w:r>
      <w:r w:rsidR="00B03FED" w:rsidRPr="00C91A6B">
        <w:rPr>
          <w:rFonts w:ascii="Times New Roman" w:hAnsi="Times New Roman" w:cs="Times New Roman"/>
          <w:color w:val="000000" w:themeColor="text1"/>
          <w:lang w:val="ru-RU"/>
        </w:rPr>
        <w:t>сть. Новая жизнь древних профес</w:t>
      </w:r>
      <w:r w:rsidRPr="00C91A6B">
        <w:rPr>
          <w:rFonts w:ascii="Times New Roman" w:hAnsi="Times New Roman" w:cs="Times New Roman"/>
          <w:color w:val="000000" w:themeColor="text1"/>
          <w:lang w:val="ru-RU"/>
        </w:rPr>
        <w:t>сий. Совершенствование их т</w:t>
      </w:r>
      <w:r w:rsidR="00B03FED" w:rsidRPr="00C91A6B">
        <w:rPr>
          <w:rFonts w:ascii="Times New Roman" w:hAnsi="Times New Roman" w:cs="Times New Roman"/>
          <w:color w:val="000000" w:themeColor="text1"/>
          <w:lang w:val="ru-RU"/>
        </w:rPr>
        <w:t>ехнологических процессов. Масте</w:t>
      </w:r>
      <w:r w:rsidRPr="00C91A6B">
        <w:rPr>
          <w:rFonts w:ascii="Times New Roman" w:hAnsi="Times New Roman" w:cs="Times New Roman"/>
          <w:color w:val="000000" w:themeColor="text1"/>
          <w:lang w:val="ru-RU"/>
        </w:rPr>
        <w:t>ра и их профессии; правила мастера. Культурные традиции.</w:t>
      </w:r>
    </w:p>
    <w:p w14:paraId="34D49403"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Элементарная творческая </w:t>
      </w:r>
      <w:r w:rsidR="00B03FED" w:rsidRPr="00C91A6B">
        <w:rPr>
          <w:rFonts w:ascii="Times New Roman" w:hAnsi="Times New Roman" w:cs="Times New Roman"/>
          <w:color w:val="000000" w:themeColor="text1"/>
          <w:lang w:val="ru-RU"/>
        </w:rPr>
        <w:t>и проектная деятельность (созда</w:t>
      </w:r>
      <w:r w:rsidRPr="00C91A6B">
        <w:rPr>
          <w:rFonts w:ascii="Times New Roman" w:hAnsi="Times New Roman" w:cs="Times New Roman"/>
          <w:color w:val="000000" w:themeColor="text1"/>
          <w:lang w:val="ru-RU"/>
        </w:rPr>
        <w:t xml:space="preserve">ние замысла, его детализация и воплощение). </w:t>
      </w:r>
      <w:r w:rsidR="00B03FED" w:rsidRPr="00C91A6B">
        <w:rPr>
          <w:rFonts w:ascii="Times New Roman" w:hAnsi="Times New Roman" w:cs="Times New Roman"/>
          <w:color w:val="000000" w:themeColor="text1"/>
          <w:lang w:val="ru-RU"/>
        </w:rPr>
        <w:t>Несложные кол</w:t>
      </w:r>
      <w:r w:rsidRPr="00C91A6B">
        <w:rPr>
          <w:rFonts w:ascii="Times New Roman" w:hAnsi="Times New Roman" w:cs="Times New Roman"/>
          <w:color w:val="000000" w:themeColor="text1"/>
          <w:lang w:val="ru-RU"/>
        </w:rPr>
        <w:t>лективные, групповые проекты.</w:t>
      </w:r>
    </w:p>
    <w:p w14:paraId="5A3EFB80" w14:textId="77777777" w:rsidR="009E224D" w:rsidRPr="00C91A6B" w:rsidRDefault="004D0A5B" w:rsidP="00370B29">
      <w:pPr>
        <w:pStyle w:val="a7"/>
        <w:numPr>
          <w:ilvl w:val="0"/>
          <w:numId w:val="40"/>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ручной обработки материалов (14 ч)</w:t>
      </w:r>
    </w:p>
    <w:p w14:paraId="3D43311F"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Многообразие материалов, их свойств и их практическое применение в жизни. Исследование и сравнение элементарных</w:t>
      </w:r>
      <w:r w:rsidR="00B03FED" w:rsidRPr="00C91A6B">
        <w:rPr>
          <w:rFonts w:ascii="Times New Roman" w:hAnsi="Times New Roman" w:cs="Times New Roman"/>
          <w:color w:val="000000" w:themeColor="text1"/>
          <w:lang w:val="ru-RU"/>
        </w:rPr>
        <w:t xml:space="preserve"> ф</w:t>
      </w:r>
      <w:r w:rsidRPr="00C91A6B">
        <w:rPr>
          <w:rFonts w:ascii="Times New Roman" w:hAnsi="Times New Roman" w:cs="Times New Roman"/>
          <w:color w:val="000000" w:themeColor="text1"/>
          <w:lang w:val="ru-RU"/>
        </w:rPr>
        <w:t xml:space="preserve">изических, механических и технологических свойств </w:t>
      </w:r>
      <w:r w:rsidR="00B03FED" w:rsidRPr="00C91A6B">
        <w:rPr>
          <w:rFonts w:ascii="Times New Roman" w:hAnsi="Times New Roman" w:cs="Times New Roman"/>
          <w:color w:val="000000" w:themeColor="text1"/>
          <w:lang w:val="ru-RU"/>
        </w:rPr>
        <w:t>различ</w:t>
      </w:r>
      <w:r w:rsidRPr="00C91A6B">
        <w:rPr>
          <w:rFonts w:ascii="Times New Roman" w:hAnsi="Times New Roman" w:cs="Times New Roman"/>
          <w:color w:val="000000" w:themeColor="text1"/>
          <w:lang w:val="ru-RU"/>
        </w:rPr>
        <w:t>ных материалов. Выбор мате</w:t>
      </w:r>
      <w:r w:rsidR="00B03FED" w:rsidRPr="00C91A6B">
        <w:rPr>
          <w:rFonts w:ascii="Times New Roman" w:hAnsi="Times New Roman" w:cs="Times New Roman"/>
          <w:color w:val="000000" w:themeColor="text1"/>
          <w:lang w:val="ru-RU"/>
        </w:rPr>
        <w:t>риалов по их декоративно-художе</w:t>
      </w:r>
      <w:r w:rsidRPr="00C91A6B">
        <w:rPr>
          <w:rFonts w:ascii="Times New Roman" w:hAnsi="Times New Roman" w:cs="Times New Roman"/>
          <w:color w:val="000000" w:themeColor="text1"/>
          <w:lang w:val="ru-RU"/>
        </w:rPr>
        <w:t>ственным и конструктивным свойствам.</w:t>
      </w:r>
    </w:p>
    <w:p w14:paraId="55C0410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Называние и выполнение основных технологических </w:t>
      </w:r>
      <w:r w:rsidR="00B03FED" w:rsidRPr="00C91A6B">
        <w:rPr>
          <w:rFonts w:ascii="Times New Roman" w:hAnsi="Times New Roman" w:cs="Times New Roman"/>
          <w:color w:val="000000" w:themeColor="text1"/>
          <w:lang w:val="ru-RU"/>
        </w:rPr>
        <w:t>опера</w:t>
      </w:r>
      <w:r w:rsidRPr="00C91A6B">
        <w:rPr>
          <w:rFonts w:ascii="Times New Roman" w:hAnsi="Times New Roman" w:cs="Times New Roman"/>
          <w:color w:val="000000" w:themeColor="text1"/>
          <w:lang w:val="ru-RU"/>
        </w:rPr>
        <w:t>ций ручной обработки матери</w:t>
      </w:r>
      <w:r w:rsidR="00B03FED" w:rsidRPr="00C91A6B">
        <w:rPr>
          <w:rFonts w:ascii="Times New Roman" w:hAnsi="Times New Roman" w:cs="Times New Roman"/>
          <w:color w:val="000000" w:themeColor="text1"/>
          <w:lang w:val="ru-RU"/>
        </w:rPr>
        <w:t>алов в процессе изготовления из</w:t>
      </w:r>
      <w:r w:rsidRPr="00C91A6B">
        <w:rPr>
          <w:rFonts w:ascii="Times New Roman" w:hAnsi="Times New Roman" w:cs="Times New Roman"/>
          <w:color w:val="000000" w:themeColor="text1"/>
          <w:lang w:val="ru-RU"/>
        </w:rPr>
        <w:t xml:space="preserve">делия: разметка деталей (с помощью линейки (угольника, </w:t>
      </w:r>
      <w:r w:rsidR="00B03FED" w:rsidRPr="00C91A6B">
        <w:rPr>
          <w:rFonts w:ascii="Times New Roman" w:hAnsi="Times New Roman" w:cs="Times New Roman"/>
          <w:color w:val="000000" w:themeColor="text1"/>
          <w:lang w:val="ru-RU"/>
        </w:rPr>
        <w:t>цир</w:t>
      </w:r>
      <w:r w:rsidRPr="00C91A6B">
        <w:rPr>
          <w:rFonts w:ascii="Times New Roman" w:hAnsi="Times New Roman" w:cs="Times New Roman"/>
          <w:color w:val="000000" w:themeColor="text1"/>
          <w:lang w:val="ru-RU"/>
        </w:rPr>
        <w:t>куля), формообразование деталей (сгибание, складывание тонкого картона и плотных видов бумаги и др.), сборка изделия (сшивание). Подвижное сое</w:t>
      </w:r>
      <w:r w:rsidR="00B03FED" w:rsidRPr="00C91A6B">
        <w:rPr>
          <w:rFonts w:ascii="Times New Roman" w:hAnsi="Times New Roman" w:cs="Times New Roman"/>
          <w:color w:val="000000" w:themeColor="text1"/>
          <w:lang w:val="ru-RU"/>
        </w:rPr>
        <w:t>динение деталей изделия. Исполь</w:t>
      </w:r>
      <w:r w:rsidRPr="00C91A6B">
        <w:rPr>
          <w:rFonts w:ascii="Times New Roman" w:hAnsi="Times New Roman" w:cs="Times New Roman"/>
          <w:color w:val="000000" w:themeColor="text1"/>
          <w:lang w:val="ru-RU"/>
        </w:rPr>
        <w:t>зование соответствующих спо</w:t>
      </w:r>
      <w:r w:rsidR="00B03FED" w:rsidRPr="00C91A6B">
        <w:rPr>
          <w:rFonts w:ascii="Times New Roman" w:hAnsi="Times New Roman" w:cs="Times New Roman"/>
          <w:color w:val="000000" w:themeColor="text1"/>
          <w:lang w:val="ru-RU"/>
        </w:rPr>
        <w:t>собов обработки материалов в за</w:t>
      </w:r>
      <w:r w:rsidRPr="00C91A6B">
        <w:rPr>
          <w:rFonts w:ascii="Times New Roman" w:hAnsi="Times New Roman" w:cs="Times New Roman"/>
          <w:color w:val="000000" w:themeColor="text1"/>
          <w:lang w:val="ru-RU"/>
        </w:rPr>
        <w:t>висимости от вида и назначения изделия.</w:t>
      </w:r>
    </w:p>
    <w:p w14:paraId="4B8AE642"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Виды условных графич</w:t>
      </w:r>
      <w:r w:rsidR="00B03FED" w:rsidRPr="00C91A6B">
        <w:rPr>
          <w:rFonts w:ascii="Times New Roman" w:hAnsi="Times New Roman" w:cs="Times New Roman"/>
          <w:color w:val="000000" w:themeColor="text1"/>
          <w:lang w:val="ru-RU"/>
        </w:rPr>
        <w:t>еских изображений: рисунок, про</w:t>
      </w:r>
      <w:r w:rsidRPr="00C91A6B">
        <w:rPr>
          <w:rFonts w:ascii="Times New Roman" w:hAnsi="Times New Roman" w:cs="Times New Roman"/>
          <w:color w:val="000000" w:themeColor="text1"/>
          <w:lang w:val="ru-RU"/>
        </w:rPr>
        <w:t xml:space="preserve">стейший чертёж, эскиз, схема. Чертёжные инструменты — </w:t>
      </w:r>
      <w:r w:rsidR="00B03FED" w:rsidRPr="00C91A6B">
        <w:rPr>
          <w:rFonts w:ascii="Times New Roman" w:hAnsi="Times New Roman" w:cs="Times New Roman"/>
          <w:color w:val="000000" w:themeColor="text1"/>
          <w:lang w:val="ru-RU"/>
        </w:rPr>
        <w:t>ли</w:t>
      </w:r>
      <w:r w:rsidRPr="00C91A6B">
        <w:rPr>
          <w:rFonts w:ascii="Times New Roman" w:hAnsi="Times New Roman" w:cs="Times New Roman"/>
          <w:color w:val="000000" w:themeColor="text1"/>
          <w:lang w:val="ru-RU"/>
        </w:rPr>
        <w:t>нейка (угольник, циркуль). Их функциональное назначение, конструкция. Приёмы безопасной работы колющими (циркуль) инструментами.</w:t>
      </w:r>
    </w:p>
    <w:p w14:paraId="2AB04779" w14:textId="77777777" w:rsidR="00B03FE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u w:val="single" w:color="231F20"/>
          <w:lang w:val="ru-RU"/>
        </w:rPr>
        <w:t>Технология обработки бумаги и картона</w:t>
      </w:r>
      <w:r w:rsidRPr="00C91A6B">
        <w:rPr>
          <w:rFonts w:ascii="Times New Roman" w:hAnsi="Times New Roman" w:cs="Times New Roman"/>
          <w:color w:val="000000" w:themeColor="text1"/>
          <w:lang w:val="ru-RU"/>
        </w:rPr>
        <w:t xml:space="preserve">. Назначение линий чертежа (контур, линия разреза, сгиба, выносная, размерная). Чтение условных графических изображений. Построение </w:t>
      </w:r>
      <w:r w:rsidR="00B03FED" w:rsidRPr="00C91A6B">
        <w:rPr>
          <w:rFonts w:ascii="Times New Roman" w:hAnsi="Times New Roman" w:cs="Times New Roman"/>
          <w:color w:val="000000" w:themeColor="text1"/>
          <w:lang w:val="ru-RU"/>
        </w:rPr>
        <w:t>пря</w:t>
      </w:r>
      <w:r w:rsidRPr="00C91A6B">
        <w:rPr>
          <w:rFonts w:ascii="Times New Roman" w:hAnsi="Times New Roman" w:cs="Times New Roman"/>
          <w:color w:val="000000" w:themeColor="text1"/>
          <w:lang w:val="ru-RU"/>
        </w:rPr>
        <w:t xml:space="preserve">моугольника от двух прямых углов (от одного прямого угла). Разметка деталей с опорой на простейший чертёж, эскиз. </w:t>
      </w:r>
      <w:r w:rsidR="00B03FED"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 xml:space="preserve">готовление изделий по рисунку, простейшему чертежу или эскизу, схеме. Использование измерений, вычислений и </w:t>
      </w:r>
      <w:r w:rsidR="00B03FED"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строений для решения практических задач. Сгибание и </w:t>
      </w:r>
      <w:r w:rsidR="00B03FED" w:rsidRPr="00C91A6B">
        <w:rPr>
          <w:rFonts w:ascii="Times New Roman" w:hAnsi="Times New Roman" w:cs="Times New Roman"/>
          <w:color w:val="000000" w:themeColor="text1"/>
          <w:lang w:val="ru-RU"/>
        </w:rPr>
        <w:t>скла</w:t>
      </w:r>
      <w:r w:rsidRPr="00C91A6B">
        <w:rPr>
          <w:rFonts w:ascii="Times New Roman" w:hAnsi="Times New Roman" w:cs="Times New Roman"/>
          <w:color w:val="000000" w:themeColor="text1"/>
          <w:lang w:val="ru-RU"/>
        </w:rPr>
        <w:t>дывание тонкого картона и плотных видов бумаги — биговка. Подвижное соединение деталей на проволоку, толстую нитку.</w:t>
      </w:r>
    </w:p>
    <w:p w14:paraId="47B2AA1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u w:val="single" w:color="231F20"/>
          <w:lang w:val="ru-RU"/>
        </w:rPr>
        <w:t>Технология обработки текстильных материалов.</w:t>
      </w:r>
      <w:r w:rsidRPr="00C91A6B">
        <w:rPr>
          <w:rFonts w:ascii="Times New Roman" w:hAnsi="Times New Roman" w:cs="Times New Roman"/>
          <w:color w:val="000000" w:themeColor="text1"/>
          <w:lang w:val="ru-RU"/>
        </w:rPr>
        <w:t xml:space="preserve">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w:t>
      </w:r>
      <w:r w:rsidR="00B03FED" w:rsidRPr="00C91A6B">
        <w:rPr>
          <w:rFonts w:ascii="Times New Roman" w:hAnsi="Times New Roman" w:cs="Times New Roman"/>
          <w:color w:val="000000" w:themeColor="text1"/>
          <w:lang w:val="ru-RU"/>
        </w:rPr>
        <w:t>Трико</w:t>
      </w:r>
      <w:r w:rsidRPr="00C91A6B">
        <w:rPr>
          <w:rFonts w:ascii="Times New Roman" w:hAnsi="Times New Roman" w:cs="Times New Roman"/>
          <w:color w:val="000000" w:themeColor="text1"/>
          <w:lang w:val="ru-RU"/>
        </w:rPr>
        <w:t>таж, нетканые материалы (общее представление), его строение и основные свойства. Строчка прямого стежка и её варианты (перевивы, наборы) и/или строчка косого стежка и её варианты (крестик, стебельчатая, ёлочка)</w:t>
      </w:r>
      <w:r w:rsidR="00B03FED" w:rsidRPr="00C91A6B">
        <w:rPr>
          <w:rStyle w:val="af2"/>
          <w:rFonts w:ascii="Times New Roman" w:hAnsi="Times New Roman" w:cs="Times New Roman"/>
          <w:color w:val="000000" w:themeColor="text1"/>
          <w:vertAlign w:val="baseline"/>
          <w:lang w:val="ru-RU"/>
        </w:rPr>
        <w:footnoteReference w:id="45"/>
      </w:r>
      <w:r w:rsidRPr="00C91A6B">
        <w:rPr>
          <w:rFonts w:ascii="Times New Roman" w:hAnsi="Times New Roman" w:cs="Times New Roman"/>
          <w:color w:val="000000" w:themeColor="text1"/>
          <w:lang w:val="ru-RU"/>
        </w:rPr>
        <w:t xml:space="preserve">. Лекало. Разметка с помощью лекала (простейшей выкройки). Технологическая </w:t>
      </w:r>
      <w:r w:rsidR="00B03FED" w:rsidRPr="00C91A6B">
        <w:rPr>
          <w:rFonts w:ascii="Times New Roman" w:hAnsi="Times New Roman" w:cs="Times New Roman"/>
          <w:color w:val="000000" w:themeColor="text1"/>
          <w:lang w:val="ru-RU"/>
        </w:rPr>
        <w:t>последова</w:t>
      </w:r>
      <w:r w:rsidRPr="00C91A6B">
        <w:rPr>
          <w:rFonts w:ascii="Times New Roman" w:hAnsi="Times New Roman" w:cs="Times New Roman"/>
          <w:color w:val="000000" w:themeColor="text1"/>
          <w:lang w:val="ru-RU"/>
        </w:rPr>
        <w:t>тельность изготовления несложного швейного изделия (разм</w:t>
      </w:r>
      <w:r w:rsidR="00B03FED" w:rsidRPr="00C91A6B">
        <w:rPr>
          <w:rFonts w:ascii="Times New Roman" w:hAnsi="Times New Roman" w:cs="Times New Roman"/>
          <w:color w:val="000000" w:themeColor="text1"/>
          <w:lang w:val="ru-RU"/>
        </w:rPr>
        <w:t>ет</w:t>
      </w:r>
      <w:r w:rsidRPr="00C91A6B">
        <w:rPr>
          <w:rFonts w:ascii="Times New Roman" w:hAnsi="Times New Roman" w:cs="Times New Roman"/>
          <w:color w:val="000000" w:themeColor="text1"/>
          <w:lang w:val="ru-RU"/>
        </w:rPr>
        <w:t>ка деталей, выкраивание деталей, отделка деталей, сшивание</w:t>
      </w:r>
      <w:r w:rsidR="00B03FED"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деталей).</w:t>
      </w:r>
    </w:p>
    <w:p w14:paraId="2C346351" w14:textId="77777777" w:rsidR="00B03FED" w:rsidRPr="00C91A6B" w:rsidRDefault="004D0A5B" w:rsidP="0041663B">
      <w:pPr>
        <w:pStyle w:val="a3"/>
        <w:tabs>
          <w:tab w:val="left" w:pos="709"/>
        </w:tabs>
        <w:spacing w:before="6"/>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 xml:space="preserve">Использование дополнительных материалов (например, </w:t>
      </w:r>
      <w:r w:rsidR="00B03FED"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волока, пряжа, бусины и др.).</w:t>
      </w:r>
    </w:p>
    <w:p w14:paraId="70D2D2EB" w14:textId="77777777" w:rsidR="009E224D" w:rsidRPr="00C91A6B" w:rsidRDefault="00B03FED" w:rsidP="00370B29">
      <w:pPr>
        <w:pStyle w:val="a3"/>
        <w:numPr>
          <w:ilvl w:val="0"/>
          <w:numId w:val="40"/>
        </w:numPr>
        <w:tabs>
          <w:tab w:val="left" w:pos="709"/>
        </w:tabs>
        <w:spacing w:before="6"/>
        <w:ind w:left="0" w:right="0" w:firstLine="567"/>
        <w:rPr>
          <w:rFonts w:ascii="Times New Roman" w:hAnsi="Times New Roman" w:cs="Times New Roman"/>
          <w:b/>
          <w:color w:val="000000" w:themeColor="text1"/>
        </w:rPr>
      </w:pPr>
      <w:r w:rsidRPr="00C91A6B">
        <w:rPr>
          <w:rFonts w:ascii="Times New Roman" w:eastAsia="Calibri" w:hAnsi="Times New Roman" w:cs="Times New Roman"/>
          <w:b/>
          <w:bCs/>
          <w:color w:val="000000" w:themeColor="text1"/>
          <w:lang w:val="ru-RU"/>
        </w:rPr>
        <w:t>К</w:t>
      </w:r>
      <w:r w:rsidR="004D0A5B" w:rsidRPr="00C91A6B">
        <w:rPr>
          <w:rFonts w:ascii="Times New Roman" w:hAnsi="Times New Roman" w:cs="Times New Roman"/>
          <w:b/>
          <w:color w:val="000000" w:themeColor="text1"/>
        </w:rPr>
        <w:t>онструирование и моделирование (10 ч)</w:t>
      </w:r>
    </w:p>
    <w:p w14:paraId="62F27FEC"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Основные и дополнительные детали. Общее представление о правилах создания гармони</w:t>
      </w:r>
      <w:r w:rsidR="00B03FED" w:rsidRPr="00C91A6B">
        <w:rPr>
          <w:rFonts w:ascii="Times New Roman" w:hAnsi="Times New Roman" w:cs="Times New Roman"/>
          <w:color w:val="000000" w:themeColor="text1"/>
          <w:lang w:val="ru-RU"/>
        </w:rPr>
        <w:t>чной композиции. Симметрия, спо</w:t>
      </w:r>
      <w:r w:rsidRPr="00C91A6B">
        <w:rPr>
          <w:rFonts w:ascii="Times New Roman" w:hAnsi="Times New Roman" w:cs="Times New Roman"/>
          <w:color w:val="000000" w:themeColor="text1"/>
          <w:lang w:val="ru-RU"/>
        </w:rPr>
        <w:t>собы разметки и конструирования симметричных форм.</w:t>
      </w:r>
    </w:p>
    <w:p w14:paraId="0C2278F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Конструирование и моделирование изделий из различных материалов по простейшему чертежу или эскизу. Подвижное соединение деталей констру</w:t>
      </w:r>
      <w:r w:rsidR="00B03FED" w:rsidRPr="00C91A6B">
        <w:rPr>
          <w:rFonts w:ascii="Times New Roman" w:hAnsi="Times New Roman" w:cs="Times New Roman"/>
          <w:color w:val="000000" w:themeColor="text1"/>
          <w:lang w:val="ru-RU"/>
        </w:rPr>
        <w:t>кции. Внесение элементарных кон</w:t>
      </w:r>
      <w:r w:rsidRPr="00C91A6B">
        <w:rPr>
          <w:rFonts w:ascii="Times New Roman" w:hAnsi="Times New Roman" w:cs="Times New Roman"/>
          <w:color w:val="000000" w:themeColor="text1"/>
          <w:lang w:val="ru-RU"/>
        </w:rPr>
        <w:t>структивных изменений и дополнений в изделие.</w:t>
      </w:r>
    </w:p>
    <w:p w14:paraId="21889692" w14:textId="77777777" w:rsidR="009E224D" w:rsidRPr="00C91A6B" w:rsidRDefault="004D0A5B" w:rsidP="00370B29">
      <w:pPr>
        <w:pStyle w:val="a7"/>
        <w:numPr>
          <w:ilvl w:val="0"/>
          <w:numId w:val="40"/>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Информационно-коммуникативные технологии (2 ч)</w:t>
      </w:r>
    </w:p>
    <w:p w14:paraId="100520E7" w14:textId="77777777" w:rsidR="009E224D" w:rsidRPr="00C91A6B" w:rsidRDefault="004D0A5B" w:rsidP="0041663B">
      <w:pPr>
        <w:pStyle w:val="a3"/>
        <w:tabs>
          <w:tab w:val="left" w:pos="709"/>
        </w:tabs>
        <w:spacing w:before="5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Демонстрация учителем </w:t>
      </w:r>
      <w:r w:rsidR="00B03FED" w:rsidRPr="00C91A6B">
        <w:rPr>
          <w:rFonts w:ascii="Times New Roman" w:hAnsi="Times New Roman" w:cs="Times New Roman"/>
          <w:color w:val="000000" w:themeColor="text1"/>
          <w:lang w:val="ru-RU"/>
        </w:rPr>
        <w:t>готовых материалов на информаци</w:t>
      </w:r>
      <w:r w:rsidRPr="00C91A6B">
        <w:rPr>
          <w:rFonts w:ascii="Times New Roman" w:hAnsi="Times New Roman" w:cs="Times New Roman"/>
          <w:color w:val="000000" w:themeColor="text1"/>
          <w:lang w:val="ru-RU"/>
        </w:rPr>
        <w:t>онных носителях*.</w:t>
      </w:r>
    </w:p>
    <w:p w14:paraId="2FCC0AC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Поиск информации. Интернет как источник информации.</w:t>
      </w:r>
    </w:p>
    <w:p w14:paraId="41C6F586" w14:textId="77777777" w:rsidR="00B03FED" w:rsidRPr="00C91A6B" w:rsidRDefault="00B03FED" w:rsidP="0041663B">
      <w:pPr>
        <w:tabs>
          <w:tab w:val="left" w:pos="709"/>
        </w:tabs>
        <w:ind w:firstLine="567"/>
        <w:jc w:val="both"/>
        <w:rPr>
          <w:rFonts w:ascii="Times New Roman" w:hAnsi="Times New Roman" w:cs="Times New Roman"/>
          <w:b/>
          <w:color w:val="000000" w:themeColor="text1"/>
          <w:sz w:val="20"/>
          <w:szCs w:val="20"/>
          <w:lang w:val="ru-RU"/>
        </w:rPr>
      </w:pPr>
    </w:p>
    <w:p w14:paraId="08C5DF1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2A0D0F50" w14:textId="77777777" w:rsidR="009E224D" w:rsidRPr="00C91A6B" w:rsidRDefault="004D0A5B" w:rsidP="0041663B">
      <w:pPr>
        <w:tabs>
          <w:tab w:val="left" w:pos="709"/>
        </w:tabs>
        <w:spacing w:before="5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УУД</w:t>
      </w:r>
      <w:r w:rsidRPr="00C91A6B">
        <w:rPr>
          <w:rFonts w:ascii="Times New Roman" w:hAnsi="Times New Roman" w:cs="Times New Roman"/>
          <w:color w:val="000000" w:themeColor="text1"/>
          <w:sz w:val="20"/>
          <w:szCs w:val="20"/>
          <w:lang w:val="ru-RU"/>
        </w:rPr>
        <w:t>:</w:t>
      </w:r>
    </w:p>
    <w:p w14:paraId="5211373E" w14:textId="4455D7E7" w:rsidR="009E224D" w:rsidRPr="00C91A6B" w:rsidRDefault="004D0A5B" w:rsidP="00370B29">
      <w:pPr>
        <w:pStyle w:val="a3"/>
        <w:numPr>
          <w:ilvl w:val="0"/>
          <w:numId w:val="3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терминах, используемых в технологии (в пределах изученного);</w:t>
      </w:r>
    </w:p>
    <w:p w14:paraId="798134CA" w14:textId="2C48838C" w:rsidR="009E224D" w:rsidRPr="00C91A6B" w:rsidRDefault="004D0A5B" w:rsidP="00370B29">
      <w:pPr>
        <w:pStyle w:val="a3"/>
        <w:numPr>
          <w:ilvl w:val="0"/>
          <w:numId w:val="3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работу в соответствии с образцом, инструкцией, устной или письменной;</w:t>
      </w:r>
    </w:p>
    <w:p w14:paraId="6CD31F78" w14:textId="74EB6866" w:rsidR="009E224D" w:rsidRPr="00C91A6B" w:rsidRDefault="004D0A5B" w:rsidP="00370B29">
      <w:pPr>
        <w:pStyle w:val="a3"/>
        <w:numPr>
          <w:ilvl w:val="0"/>
          <w:numId w:val="3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действия анализа и синтеза, сравнения, </w:t>
      </w:r>
      <w:r w:rsidR="00B03FED" w:rsidRPr="00C91A6B">
        <w:rPr>
          <w:rFonts w:ascii="Times New Roman" w:hAnsi="Times New Roman" w:cs="Times New Roman"/>
          <w:color w:val="000000" w:themeColor="text1"/>
          <w:lang w:val="ru-RU"/>
        </w:rPr>
        <w:t>группи</w:t>
      </w:r>
      <w:r w:rsidRPr="00C91A6B">
        <w:rPr>
          <w:rFonts w:ascii="Times New Roman" w:hAnsi="Times New Roman" w:cs="Times New Roman"/>
          <w:color w:val="000000" w:themeColor="text1"/>
          <w:lang w:val="ru-RU"/>
        </w:rPr>
        <w:t>ровки с учётом указанных критериев;</w:t>
      </w:r>
    </w:p>
    <w:p w14:paraId="7A6B229F" w14:textId="06110965" w:rsidR="009E224D" w:rsidRPr="00C91A6B" w:rsidRDefault="004D0A5B" w:rsidP="00370B29">
      <w:pPr>
        <w:pStyle w:val="a3"/>
        <w:numPr>
          <w:ilvl w:val="0"/>
          <w:numId w:val="3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рассуждения, делать умозаключения, проверять их в практической работе;</w:t>
      </w:r>
    </w:p>
    <w:p w14:paraId="7B1C1A7B" w14:textId="56A21060" w:rsidR="009E224D" w:rsidRPr="00C91A6B" w:rsidRDefault="004D0A5B" w:rsidP="00370B29">
      <w:pPr>
        <w:pStyle w:val="a3"/>
        <w:numPr>
          <w:ilvl w:val="0"/>
          <w:numId w:val="3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воспроизводить порядок действий при решении учебной/ практической задачи;</w:t>
      </w:r>
    </w:p>
    <w:p w14:paraId="0030D01B" w14:textId="225B24EB" w:rsidR="009E224D" w:rsidRPr="00C91A6B" w:rsidRDefault="004D0A5B" w:rsidP="00370B29">
      <w:pPr>
        <w:pStyle w:val="a3"/>
        <w:numPr>
          <w:ilvl w:val="0"/>
          <w:numId w:val="31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осуществлять решение простых задач в умственной и </w:t>
      </w:r>
      <w:r w:rsidR="00B03FED" w:rsidRPr="00C91A6B">
        <w:rPr>
          <w:rFonts w:ascii="Times New Roman" w:hAnsi="Times New Roman" w:cs="Times New Roman"/>
          <w:color w:val="000000" w:themeColor="text1"/>
          <w:lang w:val="ru-RU"/>
        </w:rPr>
        <w:t>мате</w:t>
      </w:r>
      <w:r w:rsidRPr="00C91A6B">
        <w:rPr>
          <w:rFonts w:ascii="Times New Roman" w:hAnsi="Times New Roman" w:cs="Times New Roman"/>
          <w:color w:val="000000" w:themeColor="text1"/>
          <w:lang w:val="ru-RU"/>
        </w:rPr>
        <w:t>риализованной форме.</w:t>
      </w:r>
    </w:p>
    <w:p w14:paraId="6BAC532E"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r w:rsidRPr="00C91A6B">
        <w:rPr>
          <w:rFonts w:ascii="Times New Roman" w:hAnsi="Times New Roman" w:cs="Times New Roman"/>
          <w:color w:val="000000" w:themeColor="text1"/>
          <w:sz w:val="20"/>
          <w:szCs w:val="20"/>
          <w:lang w:val="ru-RU"/>
        </w:rPr>
        <w:t>:</w:t>
      </w:r>
    </w:p>
    <w:p w14:paraId="4CFFEE78" w14:textId="37C871D5" w:rsidR="009E224D" w:rsidRPr="00C91A6B" w:rsidRDefault="004D0A5B" w:rsidP="00370B29">
      <w:pPr>
        <w:pStyle w:val="a3"/>
        <w:numPr>
          <w:ilvl w:val="0"/>
          <w:numId w:val="31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получать информацию из учебника и других дидактических материалов, использовать её в работе;</w:t>
      </w:r>
    </w:p>
    <w:p w14:paraId="116C42E5" w14:textId="1FC3CACD" w:rsidR="009E224D" w:rsidRPr="00C91A6B" w:rsidRDefault="004D0A5B" w:rsidP="00370B29">
      <w:pPr>
        <w:pStyle w:val="a3"/>
        <w:numPr>
          <w:ilvl w:val="0"/>
          <w:numId w:val="31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и анализировать знаково-символическую</w:t>
      </w:r>
      <w:r w:rsidR="00B03FED" w:rsidRPr="00C91A6B">
        <w:rPr>
          <w:rFonts w:ascii="Times New Roman" w:hAnsi="Times New Roman" w:cs="Times New Roman"/>
          <w:color w:val="000000" w:themeColor="text1"/>
          <w:lang w:val="ru-RU"/>
        </w:rPr>
        <w:t xml:space="preserve"> инфор</w:t>
      </w:r>
      <w:r w:rsidRPr="00C91A6B">
        <w:rPr>
          <w:rFonts w:ascii="Times New Roman" w:hAnsi="Times New Roman" w:cs="Times New Roman"/>
          <w:color w:val="000000" w:themeColor="text1"/>
          <w:lang w:val="ru-RU"/>
        </w:rPr>
        <w:t>мацию (чертёж, эскиз, рисунок, схема) и строить работу в соответствии с ней.</w:t>
      </w:r>
    </w:p>
    <w:p w14:paraId="014F01BE"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Коммуникативные УУД</w:t>
      </w:r>
      <w:r w:rsidRPr="00C91A6B">
        <w:rPr>
          <w:rFonts w:ascii="Times New Roman" w:hAnsi="Times New Roman" w:cs="Times New Roman"/>
          <w:color w:val="000000" w:themeColor="text1"/>
          <w:sz w:val="20"/>
          <w:szCs w:val="20"/>
          <w:lang w:val="ru-RU"/>
        </w:rPr>
        <w:t>:</w:t>
      </w:r>
    </w:p>
    <w:p w14:paraId="4F02927D" w14:textId="02EEC254" w:rsidR="009E224D" w:rsidRPr="00C91A6B" w:rsidRDefault="004D0A5B" w:rsidP="00370B29">
      <w:pPr>
        <w:pStyle w:val="a3"/>
        <w:numPr>
          <w:ilvl w:val="0"/>
          <w:numId w:val="31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правила участия в учебном диалоге: задавать </w:t>
      </w:r>
      <w:r w:rsidR="00B03FED" w:rsidRPr="00C91A6B">
        <w:rPr>
          <w:rFonts w:ascii="Times New Roman" w:hAnsi="Times New Roman" w:cs="Times New Roman"/>
          <w:color w:val="000000" w:themeColor="text1"/>
          <w:lang w:val="ru-RU"/>
        </w:rPr>
        <w:t>во</w:t>
      </w:r>
      <w:r w:rsidRPr="00C91A6B">
        <w:rPr>
          <w:rFonts w:ascii="Times New Roman" w:hAnsi="Times New Roman" w:cs="Times New Roman"/>
          <w:color w:val="000000" w:themeColor="text1"/>
          <w:lang w:val="ru-RU"/>
        </w:rPr>
        <w:t>просы, дополнять ответы одноклассников, высказывать своё мнение; отвечать на вопросы; прояв</w:t>
      </w:r>
      <w:r w:rsidR="00B03FED" w:rsidRPr="00C91A6B">
        <w:rPr>
          <w:rFonts w:ascii="Times New Roman" w:hAnsi="Times New Roman" w:cs="Times New Roman"/>
          <w:color w:val="000000" w:themeColor="text1"/>
          <w:lang w:val="ru-RU"/>
        </w:rPr>
        <w:t>лять уважительное отно</w:t>
      </w:r>
      <w:r w:rsidRPr="00C91A6B">
        <w:rPr>
          <w:rFonts w:ascii="Times New Roman" w:hAnsi="Times New Roman" w:cs="Times New Roman"/>
          <w:color w:val="000000" w:themeColor="text1"/>
          <w:lang w:val="ru-RU"/>
        </w:rPr>
        <w:t>шение к одноклассникам, внимание к мнению другого;</w:t>
      </w:r>
    </w:p>
    <w:p w14:paraId="30BAB5A8" w14:textId="1CA1CEC9" w:rsidR="00B03FED" w:rsidRPr="00C91A6B" w:rsidRDefault="004D0A5B" w:rsidP="00370B29">
      <w:pPr>
        <w:pStyle w:val="a3"/>
        <w:numPr>
          <w:ilvl w:val="0"/>
          <w:numId w:val="319"/>
        </w:numPr>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делиться впечатлениями о прослушанном (прочитанном) тексте, рассказе учителя; о выполненной работе, созданном изделии.</w:t>
      </w:r>
    </w:p>
    <w:p w14:paraId="05D7B0B9" w14:textId="77777777" w:rsidR="009E224D" w:rsidRPr="00C91A6B" w:rsidRDefault="00B03FED"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Р</w:t>
      </w:r>
      <w:r w:rsidR="004D0A5B" w:rsidRPr="00C91A6B">
        <w:rPr>
          <w:rFonts w:ascii="Times New Roman" w:hAnsi="Times New Roman" w:cs="Times New Roman"/>
          <w:i/>
          <w:color w:val="000000" w:themeColor="text1"/>
          <w:lang w:val="ru-RU"/>
        </w:rPr>
        <w:t>егулятивные УУД</w:t>
      </w:r>
      <w:r w:rsidR="004D0A5B" w:rsidRPr="00C91A6B">
        <w:rPr>
          <w:rFonts w:ascii="Times New Roman" w:hAnsi="Times New Roman" w:cs="Times New Roman"/>
          <w:color w:val="000000" w:themeColor="text1"/>
          <w:lang w:val="ru-RU"/>
        </w:rPr>
        <w:t>:</w:t>
      </w:r>
    </w:p>
    <w:p w14:paraId="3EA34FA5" w14:textId="150ACD33" w:rsidR="009E224D" w:rsidRPr="00C91A6B" w:rsidRDefault="004D0A5B" w:rsidP="00370B29">
      <w:pPr>
        <w:pStyle w:val="a3"/>
        <w:numPr>
          <w:ilvl w:val="0"/>
          <w:numId w:val="3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и принимать учебную задачу;</w:t>
      </w:r>
    </w:p>
    <w:p w14:paraId="1A334DC0" w14:textId="5A6ECD2E" w:rsidR="009E224D" w:rsidRPr="00C91A6B" w:rsidRDefault="004D0A5B" w:rsidP="00370B29">
      <w:pPr>
        <w:pStyle w:val="a3"/>
        <w:numPr>
          <w:ilvl w:val="0"/>
          <w:numId w:val="3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организовывать свою деятельность;</w:t>
      </w:r>
    </w:p>
    <w:p w14:paraId="3D3A8C4D" w14:textId="67C24BA1" w:rsidR="009E224D" w:rsidRPr="00C91A6B" w:rsidRDefault="004D0A5B" w:rsidP="00370B29">
      <w:pPr>
        <w:pStyle w:val="a3"/>
        <w:numPr>
          <w:ilvl w:val="0"/>
          <w:numId w:val="3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предлагаемый план действий, действовать по плану;</w:t>
      </w:r>
    </w:p>
    <w:p w14:paraId="0A253FBE" w14:textId="23DC4B3D" w:rsidR="009E224D" w:rsidRPr="00C91A6B" w:rsidRDefault="004D0A5B" w:rsidP="00370B29">
      <w:pPr>
        <w:pStyle w:val="a3"/>
        <w:numPr>
          <w:ilvl w:val="0"/>
          <w:numId w:val="3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прогнозировать необходимые действия для получения </w:t>
      </w:r>
      <w:r w:rsidR="002C08CF" w:rsidRPr="00C91A6B">
        <w:rPr>
          <w:rFonts w:ascii="Times New Roman" w:hAnsi="Times New Roman" w:cs="Times New Roman"/>
          <w:color w:val="000000" w:themeColor="text1"/>
          <w:lang w:val="ru-RU"/>
        </w:rPr>
        <w:t>прак</w:t>
      </w:r>
      <w:r w:rsidRPr="00C91A6B">
        <w:rPr>
          <w:rFonts w:ascii="Times New Roman" w:hAnsi="Times New Roman" w:cs="Times New Roman"/>
          <w:color w:val="000000" w:themeColor="text1"/>
          <w:lang w:val="ru-RU"/>
        </w:rPr>
        <w:t>тического результата, планировать работу;</w:t>
      </w:r>
    </w:p>
    <w:p w14:paraId="520B005D" w14:textId="553F1E47" w:rsidR="009E224D" w:rsidRPr="00C91A6B" w:rsidRDefault="004D0A5B" w:rsidP="00370B29">
      <w:pPr>
        <w:pStyle w:val="a3"/>
        <w:numPr>
          <w:ilvl w:val="0"/>
          <w:numId w:val="3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действия контроля и оценки;</w:t>
      </w:r>
    </w:p>
    <w:p w14:paraId="0B19CD4D" w14:textId="71796FB1" w:rsidR="009E224D" w:rsidRPr="00C91A6B" w:rsidRDefault="004D0A5B" w:rsidP="00370B29">
      <w:pPr>
        <w:pStyle w:val="a3"/>
        <w:numPr>
          <w:ilvl w:val="0"/>
          <w:numId w:val="32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воспринимать советы, оценку учителя и одноклассников, стараться учитывать их в работе.</w:t>
      </w:r>
    </w:p>
    <w:p w14:paraId="77E5AA7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r w:rsidRPr="00C91A6B">
        <w:rPr>
          <w:rFonts w:ascii="Times New Roman" w:hAnsi="Times New Roman" w:cs="Times New Roman"/>
          <w:color w:val="000000" w:themeColor="text1"/>
          <w:sz w:val="20"/>
          <w:szCs w:val="20"/>
          <w:lang w:val="ru-RU"/>
        </w:rPr>
        <w:t>:</w:t>
      </w:r>
    </w:p>
    <w:p w14:paraId="40C94024" w14:textId="43390C46" w:rsidR="009E224D" w:rsidRPr="00C91A6B" w:rsidRDefault="004D0A5B" w:rsidP="00370B29">
      <w:pPr>
        <w:pStyle w:val="a3"/>
        <w:numPr>
          <w:ilvl w:val="0"/>
          <w:numId w:val="32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элементарную с</w:t>
      </w:r>
      <w:r w:rsidR="002C08CF" w:rsidRPr="00C91A6B">
        <w:rPr>
          <w:rFonts w:ascii="Times New Roman" w:hAnsi="Times New Roman" w:cs="Times New Roman"/>
          <w:color w:val="000000" w:themeColor="text1"/>
          <w:lang w:val="ru-RU"/>
        </w:rPr>
        <w:t>овместную деятельность в процес</w:t>
      </w:r>
      <w:r w:rsidRPr="00C91A6B">
        <w:rPr>
          <w:rFonts w:ascii="Times New Roman" w:hAnsi="Times New Roman" w:cs="Times New Roman"/>
          <w:color w:val="000000" w:themeColor="text1"/>
          <w:lang w:val="ru-RU"/>
        </w:rPr>
        <w:t>се изготовления изделий, осуществлять взаимопомощь;</w:t>
      </w:r>
    </w:p>
    <w:p w14:paraId="03AE85D1" w14:textId="7E98C21A" w:rsidR="009E224D" w:rsidRPr="00C91A6B" w:rsidRDefault="004D0A5B" w:rsidP="00370B29">
      <w:pPr>
        <w:pStyle w:val="a3"/>
        <w:numPr>
          <w:ilvl w:val="0"/>
          <w:numId w:val="32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правила совмес</w:t>
      </w:r>
      <w:r w:rsidR="002C08CF" w:rsidRPr="00C91A6B">
        <w:rPr>
          <w:rFonts w:ascii="Times New Roman" w:hAnsi="Times New Roman" w:cs="Times New Roman"/>
          <w:color w:val="000000" w:themeColor="text1"/>
          <w:lang w:val="ru-RU"/>
        </w:rPr>
        <w:t>тной работы: справедливо распре</w:t>
      </w:r>
      <w:r w:rsidRPr="00C91A6B">
        <w:rPr>
          <w:rFonts w:ascii="Times New Roman" w:hAnsi="Times New Roman" w:cs="Times New Roman"/>
          <w:color w:val="000000" w:themeColor="text1"/>
          <w:lang w:val="ru-RU"/>
        </w:rPr>
        <w:t>делять работу; договариваться, выполнять ответственно свою часть работы, уважительно относиться к чужому мнению.</w:t>
      </w:r>
    </w:p>
    <w:p w14:paraId="59504325" w14:textId="77777777" w:rsidR="002C08CF" w:rsidRPr="00C91A6B" w:rsidRDefault="002C08CF" w:rsidP="0041663B">
      <w:pPr>
        <w:tabs>
          <w:tab w:val="left" w:pos="709"/>
        </w:tabs>
        <w:ind w:firstLine="567"/>
        <w:jc w:val="both"/>
        <w:rPr>
          <w:rFonts w:ascii="Times New Roman" w:hAnsi="Times New Roman" w:cs="Times New Roman"/>
          <w:color w:val="000000" w:themeColor="text1"/>
          <w:sz w:val="20"/>
          <w:szCs w:val="20"/>
          <w:lang w:val="ru-RU"/>
        </w:rPr>
      </w:pPr>
    </w:p>
    <w:p w14:paraId="772CC053" w14:textId="77777777" w:rsidR="009E224D" w:rsidRPr="00C91A6B" w:rsidRDefault="002C08CF" w:rsidP="0041663B">
      <w:pPr>
        <w:tabs>
          <w:tab w:val="left" w:pos="709"/>
        </w:tabs>
        <w:ind w:firstLine="567"/>
        <w:jc w:val="both"/>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rPr>
        <w:t>КЛАСС (34 ч)</w:t>
      </w:r>
    </w:p>
    <w:p w14:paraId="0ADB20D9" w14:textId="77777777" w:rsidR="009E224D" w:rsidRPr="00C91A6B" w:rsidRDefault="004D0A5B" w:rsidP="00370B29">
      <w:pPr>
        <w:pStyle w:val="a7"/>
        <w:numPr>
          <w:ilvl w:val="0"/>
          <w:numId w:val="41"/>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профессии и производства (8 ч)</w:t>
      </w:r>
    </w:p>
    <w:p w14:paraId="1387DF81"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Непрерывность процесса деятель</w:t>
      </w:r>
      <w:r w:rsidR="002C08CF" w:rsidRPr="00C91A6B">
        <w:rPr>
          <w:rFonts w:ascii="Times New Roman" w:hAnsi="Times New Roman" w:cs="Times New Roman"/>
          <w:color w:val="000000" w:themeColor="text1"/>
          <w:lang w:val="ru-RU"/>
        </w:rPr>
        <w:t>ностного освоения мира че</w:t>
      </w:r>
      <w:r w:rsidRPr="00C91A6B">
        <w:rPr>
          <w:rFonts w:ascii="Times New Roman" w:hAnsi="Times New Roman" w:cs="Times New Roman"/>
          <w:color w:val="000000" w:themeColor="text1"/>
          <w:lang w:val="ru-RU"/>
        </w:rPr>
        <w:t>ловеком и создания культ</w:t>
      </w:r>
      <w:r w:rsidR="002C08CF" w:rsidRPr="00C91A6B">
        <w:rPr>
          <w:rFonts w:ascii="Times New Roman" w:hAnsi="Times New Roman" w:cs="Times New Roman"/>
          <w:color w:val="000000" w:themeColor="text1"/>
          <w:lang w:val="ru-RU"/>
        </w:rPr>
        <w:t>уры. Материальные и духовные по</w:t>
      </w:r>
      <w:r w:rsidRPr="00C91A6B">
        <w:rPr>
          <w:rFonts w:ascii="Times New Roman" w:hAnsi="Times New Roman" w:cs="Times New Roman"/>
          <w:color w:val="000000" w:themeColor="text1"/>
          <w:lang w:val="ru-RU"/>
        </w:rPr>
        <w:t>требности человека как движущие силы прогресса.</w:t>
      </w:r>
    </w:p>
    <w:p w14:paraId="5E9613F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Разнообразие творческой т</w:t>
      </w:r>
      <w:r w:rsidR="002C08CF" w:rsidRPr="00C91A6B">
        <w:rPr>
          <w:rFonts w:ascii="Times New Roman" w:hAnsi="Times New Roman" w:cs="Times New Roman"/>
          <w:color w:val="000000" w:themeColor="text1"/>
          <w:lang w:val="ru-RU"/>
        </w:rPr>
        <w:t>рудовой деятельности в современ</w:t>
      </w:r>
      <w:r w:rsidRPr="00C91A6B">
        <w:rPr>
          <w:rFonts w:ascii="Times New Roman" w:hAnsi="Times New Roman" w:cs="Times New Roman"/>
          <w:color w:val="000000" w:themeColor="text1"/>
          <w:lang w:val="ru-RU"/>
        </w:rPr>
        <w:t>ных условиях. Разнообразие предметов рукотворного мира: архитектура, техника, пред</w:t>
      </w:r>
      <w:r w:rsidR="002C08CF" w:rsidRPr="00C91A6B">
        <w:rPr>
          <w:rFonts w:ascii="Times New Roman" w:hAnsi="Times New Roman" w:cs="Times New Roman"/>
          <w:color w:val="000000" w:themeColor="text1"/>
          <w:lang w:val="ru-RU"/>
        </w:rPr>
        <w:t>меты быта и декоративно-приклад</w:t>
      </w:r>
      <w:r w:rsidRPr="00C91A6B">
        <w:rPr>
          <w:rFonts w:ascii="Times New Roman" w:hAnsi="Times New Roman" w:cs="Times New Roman"/>
          <w:color w:val="000000" w:themeColor="text1"/>
          <w:lang w:val="ru-RU"/>
        </w:rPr>
        <w:t>ного искусства. Современны</w:t>
      </w:r>
      <w:r w:rsidR="002C08CF" w:rsidRPr="00C91A6B">
        <w:rPr>
          <w:rFonts w:ascii="Times New Roman" w:hAnsi="Times New Roman" w:cs="Times New Roman"/>
          <w:color w:val="000000" w:themeColor="text1"/>
          <w:lang w:val="ru-RU"/>
        </w:rPr>
        <w:t>е производства и профессии, свя</w:t>
      </w:r>
      <w:r w:rsidRPr="00C91A6B">
        <w:rPr>
          <w:rFonts w:ascii="Times New Roman" w:hAnsi="Times New Roman" w:cs="Times New Roman"/>
          <w:color w:val="000000" w:themeColor="text1"/>
          <w:lang w:val="ru-RU"/>
        </w:rPr>
        <w:t>занные с обработкой материалов, аналогичных используемым на уроках технологии.</w:t>
      </w:r>
    </w:p>
    <w:p w14:paraId="3E886B6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Общие правила создания предметов рукотворного мира: </w:t>
      </w:r>
      <w:r w:rsidR="002C08CF"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ответствие формы, размеров, материала и внешнего </w:t>
      </w:r>
      <w:r w:rsidR="002C08CF" w:rsidRPr="00C91A6B">
        <w:rPr>
          <w:rFonts w:ascii="Times New Roman" w:hAnsi="Times New Roman" w:cs="Times New Roman"/>
          <w:color w:val="000000" w:themeColor="text1"/>
          <w:lang w:val="ru-RU"/>
        </w:rPr>
        <w:t>оформле</w:t>
      </w:r>
      <w:r w:rsidRPr="00C91A6B">
        <w:rPr>
          <w:rFonts w:ascii="Times New Roman" w:hAnsi="Times New Roman" w:cs="Times New Roman"/>
          <w:color w:val="000000" w:themeColor="text1"/>
          <w:lang w:val="ru-RU"/>
        </w:rPr>
        <w:t>ния изделия его назначению. Стилевая гармония в предметном ансамбле; гармония предметной и окружающей среды (общее представление).</w:t>
      </w:r>
    </w:p>
    <w:p w14:paraId="128D409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Мир современной техники. </w:t>
      </w:r>
      <w:r w:rsidR="002C08CF" w:rsidRPr="00C91A6B">
        <w:rPr>
          <w:rFonts w:ascii="Times New Roman" w:hAnsi="Times New Roman" w:cs="Times New Roman"/>
          <w:color w:val="000000" w:themeColor="text1"/>
          <w:lang w:val="ru-RU"/>
        </w:rPr>
        <w:t>Информационно-коммуникаци</w:t>
      </w:r>
      <w:r w:rsidRPr="00C91A6B">
        <w:rPr>
          <w:rFonts w:ascii="Times New Roman" w:hAnsi="Times New Roman" w:cs="Times New Roman"/>
          <w:color w:val="000000" w:themeColor="text1"/>
          <w:lang w:val="ru-RU"/>
        </w:rPr>
        <w:t>онные технологии в жизни современного человека. Решение человеком инженерных задач на основе изучения природных законов — жёсткость конструкции (трубчатые сооружения, треугольник как устойчивая геометрическая форма и др.).</w:t>
      </w:r>
    </w:p>
    <w:p w14:paraId="4FF4739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Бережное и внимательно</w:t>
      </w:r>
      <w:r w:rsidR="002C08CF" w:rsidRPr="00C91A6B">
        <w:rPr>
          <w:rFonts w:ascii="Times New Roman" w:hAnsi="Times New Roman" w:cs="Times New Roman"/>
          <w:color w:val="000000" w:themeColor="text1"/>
          <w:lang w:val="ru-RU"/>
        </w:rPr>
        <w:t>е отношение к природе как источ</w:t>
      </w:r>
      <w:r w:rsidRPr="00C91A6B">
        <w:rPr>
          <w:rFonts w:ascii="Times New Roman" w:hAnsi="Times New Roman" w:cs="Times New Roman"/>
          <w:color w:val="000000" w:themeColor="text1"/>
          <w:lang w:val="ru-RU"/>
        </w:rPr>
        <w:t>нику сырьевых ресурсов и идей для технологий будущего.</w:t>
      </w:r>
    </w:p>
    <w:p w14:paraId="7004512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Элементарная творческа</w:t>
      </w:r>
      <w:r w:rsidR="002C08CF" w:rsidRPr="00C91A6B">
        <w:rPr>
          <w:rFonts w:ascii="Times New Roman" w:hAnsi="Times New Roman" w:cs="Times New Roman"/>
          <w:color w:val="000000" w:themeColor="text1"/>
          <w:lang w:val="ru-RU"/>
        </w:rPr>
        <w:t>я и проектная деятельность. Кол</w:t>
      </w:r>
      <w:r w:rsidRPr="00C91A6B">
        <w:rPr>
          <w:rFonts w:ascii="Times New Roman" w:hAnsi="Times New Roman" w:cs="Times New Roman"/>
          <w:color w:val="000000" w:themeColor="text1"/>
          <w:lang w:val="ru-RU"/>
        </w:rPr>
        <w:t>лективные, групповые и индивидуальные проекты в рамках изучаемой тематики. Совместная работа в малых группах, осу</w:t>
      </w:r>
      <w:r w:rsidR="002C08CF" w:rsidRPr="00C91A6B">
        <w:rPr>
          <w:rFonts w:ascii="Times New Roman" w:hAnsi="Times New Roman" w:cs="Times New Roman"/>
          <w:color w:val="000000" w:themeColor="text1"/>
          <w:lang w:val="ru-RU"/>
        </w:rPr>
        <w:t>щ</w:t>
      </w:r>
      <w:r w:rsidRPr="00C91A6B">
        <w:rPr>
          <w:rFonts w:ascii="Times New Roman" w:hAnsi="Times New Roman" w:cs="Times New Roman"/>
          <w:color w:val="000000" w:themeColor="text1"/>
          <w:lang w:val="ru-RU"/>
        </w:rPr>
        <w:t xml:space="preserve">ествление сотрудничества; распределение работы, </w:t>
      </w:r>
      <w:r w:rsidR="002C08CF" w:rsidRPr="00C91A6B">
        <w:rPr>
          <w:rFonts w:ascii="Times New Roman" w:hAnsi="Times New Roman" w:cs="Times New Roman"/>
          <w:color w:val="000000" w:themeColor="text1"/>
          <w:lang w:val="ru-RU"/>
        </w:rPr>
        <w:t>выполне</w:t>
      </w:r>
      <w:r w:rsidRPr="00C91A6B">
        <w:rPr>
          <w:rFonts w:ascii="Times New Roman" w:hAnsi="Times New Roman" w:cs="Times New Roman"/>
          <w:color w:val="000000" w:themeColor="text1"/>
          <w:lang w:val="ru-RU"/>
        </w:rPr>
        <w:t>ние социальных ролей (руководитель/лидер и подчинённый).</w:t>
      </w:r>
    </w:p>
    <w:p w14:paraId="70AA66C9" w14:textId="77777777" w:rsidR="009E224D" w:rsidRPr="00C91A6B" w:rsidRDefault="004D0A5B" w:rsidP="00370B29">
      <w:pPr>
        <w:pStyle w:val="a7"/>
        <w:numPr>
          <w:ilvl w:val="0"/>
          <w:numId w:val="41"/>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ручной обработки материалов (10 ч)</w:t>
      </w:r>
    </w:p>
    <w:p w14:paraId="54362594"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Некоторые (доступные в обработке) виды искусственных и синтетических материалов. </w:t>
      </w:r>
      <w:r w:rsidR="002C08CF" w:rsidRPr="00C91A6B">
        <w:rPr>
          <w:rFonts w:ascii="Times New Roman" w:hAnsi="Times New Roman" w:cs="Times New Roman"/>
          <w:color w:val="000000" w:themeColor="text1"/>
          <w:lang w:val="ru-RU"/>
        </w:rPr>
        <w:t>Разнообразие технологий и спосо</w:t>
      </w:r>
      <w:r w:rsidRPr="00C91A6B">
        <w:rPr>
          <w:rFonts w:ascii="Times New Roman" w:hAnsi="Times New Roman" w:cs="Times New Roman"/>
          <w:color w:val="000000" w:themeColor="text1"/>
          <w:lang w:val="ru-RU"/>
        </w:rPr>
        <w:t xml:space="preserve">бов обработки материалов в </w:t>
      </w:r>
      <w:r w:rsidR="002C08CF" w:rsidRPr="00C91A6B">
        <w:rPr>
          <w:rFonts w:ascii="Times New Roman" w:hAnsi="Times New Roman" w:cs="Times New Roman"/>
          <w:color w:val="000000" w:themeColor="text1"/>
          <w:lang w:val="ru-RU"/>
        </w:rPr>
        <w:t>различных видах изделий; сравни</w:t>
      </w:r>
      <w:r w:rsidRPr="00C91A6B">
        <w:rPr>
          <w:rFonts w:ascii="Times New Roman" w:hAnsi="Times New Roman" w:cs="Times New Roman"/>
          <w:color w:val="000000" w:themeColor="text1"/>
          <w:lang w:val="ru-RU"/>
        </w:rPr>
        <w:t>тельный анализ технологий при использовании того или иного материала (например, аппликация из бумаги и ткани, коллаж и др.). Выбор материалов по их декоративно-художественным и технологическим свойствам, использов</w:t>
      </w:r>
      <w:r w:rsidR="002C08CF" w:rsidRPr="00C91A6B">
        <w:rPr>
          <w:rFonts w:ascii="Times New Roman" w:hAnsi="Times New Roman" w:cs="Times New Roman"/>
          <w:color w:val="000000" w:themeColor="text1"/>
          <w:lang w:val="ru-RU"/>
        </w:rPr>
        <w:t>ание соответствую</w:t>
      </w:r>
      <w:r w:rsidRPr="00C91A6B">
        <w:rPr>
          <w:rFonts w:ascii="Times New Roman" w:hAnsi="Times New Roman" w:cs="Times New Roman"/>
          <w:color w:val="000000" w:themeColor="text1"/>
          <w:lang w:val="ru-RU"/>
        </w:rPr>
        <w:t>щих способов обработки мате</w:t>
      </w:r>
      <w:r w:rsidR="002C08CF" w:rsidRPr="00C91A6B">
        <w:rPr>
          <w:rFonts w:ascii="Times New Roman" w:hAnsi="Times New Roman" w:cs="Times New Roman"/>
          <w:color w:val="000000" w:themeColor="text1"/>
          <w:lang w:val="ru-RU"/>
        </w:rPr>
        <w:t>риалов в зависимости от назначе</w:t>
      </w:r>
      <w:r w:rsidRPr="00C91A6B">
        <w:rPr>
          <w:rFonts w:ascii="Times New Roman" w:hAnsi="Times New Roman" w:cs="Times New Roman"/>
          <w:color w:val="000000" w:themeColor="text1"/>
          <w:lang w:val="ru-RU"/>
        </w:rPr>
        <w:t>ния изделия.</w:t>
      </w:r>
    </w:p>
    <w:p w14:paraId="3C4C82A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Инструменты и приспособ</w:t>
      </w:r>
      <w:r w:rsidR="002C08CF" w:rsidRPr="00C91A6B">
        <w:rPr>
          <w:rFonts w:ascii="Times New Roman" w:hAnsi="Times New Roman" w:cs="Times New Roman"/>
          <w:color w:val="000000" w:themeColor="text1"/>
          <w:lang w:val="ru-RU"/>
        </w:rPr>
        <w:t>ления (циркуль, угольник, канце</w:t>
      </w:r>
      <w:r w:rsidRPr="00C91A6B">
        <w:rPr>
          <w:rFonts w:ascii="Times New Roman" w:hAnsi="Times New Roman" w:cs="Times New Roman"/>
          <w:color w:val="000000" w:themeColor="text1"/>
          <w:lang w:val="ru-RU"/>
        </w:rPr>
        <w:t>лярский нож, шило и др.); называние и выполнение приёмов их рационального и безопасного использования.</w:t>
      </w:r>
    </w:p>
    <w:p w14:paraId="5E3CD2A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Углубление общих представлений о технологическом </w:t>
      </w:r>
      <w:r w:rsidR="002C08CF" w:rsidRPr="00C91A6B">
        <w:rPr>
          <w:rFonts w:ascii="Times New Roman" w:hAnsi="Times New Roman" w:cs="Times New Roman"/>
          <w:color w:val="000000" w:themeColor="text1"/>
          <w:lang w:val="ru-RU"/>
        </w:rPr>
        <w:t>процес</w:t>
      </w:r>
      <w:r w:rsidRPr="00C91A6B">
        <w:rPr>
          <w:rFonts w:ascii="Times New Roman" w:hAnsi="Times New Roman" w:cs="Times New Roman"/>
          <w:color w:val="000000" w:themeColor="text1"/>
          <w:lang w:val="ru-RU"/>
        </w:rPr>
        <w:t>се (анализ устройства и назн</w:t>
      </w:r>
      <w:r w:rsidR="002C08CF" w:rsidRPr="00C91A6B">
        <w:rPr>
          <w:rFonts w:ascii="Times New Roman" w:hAnsi="Times New Roman" w:cs="Times New Roman"/>
          <w:color w:val="000000" w:themeColor="text1"/>
          <w:lang w:val="ru-RU"/>
        </w:rPr>
        <w:t>ачения изделия; выстраивание по</w:t>
      </w:r>
      <w:r w:rsidRPr="00C91A6B">
        <w:rPr>
          <w:rFonts w:ascii="Times New Roman" w:hAnsi="Times New Roman" w:cs="Times New Roman"/>
          <w:color w:val="000000" w:themeColor="text1"/>
          <w:lang w:val="ru-RU"/>
        </w:rPr>
        <w:t xml:space="preserve">следовательности практических действий и технологических операций; подбор материалов и инструментов; экономная </w:t>
      </w:r>
      <w:r w:rsidR="002C08CF"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 xml:space="preserve">метка материалов; обработка с целью получения деталей, </w:t>
      </w:r>
      <w:r w:rsidR="002C08CF" w:rsidRPr="00C91A6B">
        <w:rPr>
          <w:rFonts w:ascii="Times New Roman" w:hAnsi="Times New Roman" w:cs="Times New Roman"/>
          <w:color w:val="000000" w:themeColor="text1"/>
          <w:lang w:val="ru-RU"/>
        </w:rPr>
        <w:t>сбор</w:t>
      </w:r>
      <w:r w:rsidRPr="00C91A6B">
        <w:rPr>
          <w:rFonts w:ascii="Times New Roman" w:hAnsi="Times New Roman" w:cs="Times New Roman"/>
          <w:color w:val="000000" w:themeColor="text1"/>
          <w:lang w:val="ru-RU"/>
        </w:rPr>
        <w:t>ка, отделка изделия; проверка изделия в действии, внесение необходимых дополнений и</w:t>
      </w:r>
      <w:r w:rsidR="002C08CF" w:rsidRPr="00C91A6B">
        <w:rPr>
          <w:rFonts w:ascii="Times New Roman" w:hAnsi="Times New Roman" w:cs="Times New Roman"/>
          <w:color w:val="000000" w:themeColor="text1"/>
          <w:lang w:val="ru-RU"/>
        </w:rPr>
        <w:t xml:space="preserve"> изменений). Рицовка. Изготовле</w:t>
      </w:r>
      <w:r w:rsidRPr="00C91A6B">
        <w:rPr>
          <w:rFonts w:ascii="Times New Roman" w:hAnsi="Times New Roman" w:cs="Times New Roman"/>
          <w:color w:val="000000" w:themeColor="text1"/>
          <w:lang w:val="ru-RU"/>
        </w:rPr>
        <w:t>ние объёмных изделий из р</w:t>
      </w:r>
      <w:r w:rsidR="002C08CF" w:rsidRPr="00C91A6B">
        <w:rPr>
          <w:rFonts w:ascii="Times New Roman" w:hAnsi="Times New Roman" w:cs="Times New Roman"/>
          <w:color w:val="000000" w:themeColor="text1"/>
          <w:lang w:val="ru-RU"/>
        </w:rPr>
        <w:t>азвёрток. Преобразование развёр</w:t>
      </w:r>
      <w:r w:rsidRPr="00C91A6B">
        <w:rPr>
          <w:rFonts w:ascii="Times New Roman" w:hAnsi="Times New Roman" w:cs="Times New Roman"/>
          <w:color w:val="000000" w:themeColor="text1"/>
          <w:lang w:val="ru-RU"/>
        </w:rPr>
        <w:t>ток несложных форм.</w:t>
      </w:r>
    </w:p>
    <w:p w14:paraId="5E6A1AE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Технология обработки бумаги </w:t>
      </w:r>
      <w:r w:rsidR="002C08CF" w:rsidRPr="00C91A6B">
        <w:rPr>
          <w:rFonts w:ascii="Times New Roman" w:hAnsi="Times New Roman" w:cs="Times New Roman"/>
          <w:color w:val="000000" w:themeColor="text1"/>
          <w:lang w:val="ru-RU"/>
        </w:rPr>
        <w:t>и картона. Виды картона (гоф</w:t>
      </w:r>
      <w:r w:rsidRPr="00C91A6B">
        <w:rPr>
          <w:rFonts w:ascii="Times New Roman" w:hAnsi="Times New Roman" w:cs="Times New Roman"/>
          <w:color w:val="000000" w:themeColor="text1"/>
          <w:lang w:val="ru-RU"/>
        </w:rPr>
        <w:t>рированный, толстый, тонк</w:t>
      </w:r>
      <w:r w:rsidR="002C08CF" w:rsidRPr="00C91A6B">
        <w:rPr>
          <w:rFonts w:ascii="Times New Roman" w:hAnsi="Times New Roman" w:cs="Times New Roman"/>
          <w:color w:val="000000" w:themeColor="text1"/>
          <w:lang w:val="ru-RU"/>
        </w:rPr>
        <w:t>ий, цветной и др.). Чтение и по</w:t>
      </w:r>
      <w:r w:rsidRPr="00C91A6B">
        <w:rPr>
          <w:rFonts w:ascii="Times New Roman" w:hAnsi="Times New Roman" w:cs="Times New Roman"/>
          <w:color w:val="000000" w:themeColor="text1"/>
          <w:lang w:val="ru-RU"/>
        </w:rPr>
        <w:t>строение простого чертежа/э</w:t>
      </w:r>
      <w:r w:rsidR="002C08CF" w:rsidRPr="00C91A6B">
        <w:rPr>
          <w:rFonts w:ascii="Times New Roman" w:hAnsi="Times New Roman" w:cs="Times New Roman"/>
          <w:color w:val="000000" w:themeColor="text1"/>
          <w:lang w:val="ru-RU"/>
        </w:rPr>
        <w:t>скиза развёртки изделия. Размет</w:t>
      </w:r>
      <w:r w:rsidRPr="00C91A6B">
        <w:rPr>
          <w:rFonts w:ascii="Times New Roman" w:hAnsi="Times New Roman" w:cs="Times New Roman"/>
          <w:color w:val="000000" w:themeColor="text1"/>
          <w:lang w:val="ru-RU"/>
        </w:rPr>
        <w:t>ка деталей с опорой на простейший чертёж, эскиз. Решение задач на внесение необходимых дополнений и изменени</w:t>
      </w:r>
      <w:r w:rsidR="002C08CF" w:rsidRPr="00C91A6B">
        <w:rPr>
          <w:rFonts w:ascii="Times New Roman" w:hAnsi="Times New Roman" w:cs="Times New Roman"/>
          <w:color w:val="000000" w:themeColor="text1"/>
          <w:lang w:val="ru-RU"/>
        </w:rPr>
        <w:t>й в схе</w:t>
      </w:r>
      <w:r w:rsidRPr="00C91A6B">
        <w:rPr>
          <w:rFonts w:ascii="Times New Roman" w:hAnsi="Times New Roman" w:cs="Times New Roman"/>
          <w:color w:val="000000" w:themeColor="text1"/>
          <w:lang w:val="ru-RU"/>
        </w:rPr>
        <w:t>му, чертёж, эскиз. Выполне</w:t>
      </w:r>
      <w:r w:rsidR="002C08CF" w:rsidRPr="00C91A6B">
        <w:rPr>
          <w:rFonts w:ascii="Times New Roman" w:hAnsi="Times New Roman" w:cs="Times New Roman"/>
          <w:color w:val="000000" w:themeColor="text1"/>
          <w:lang w:val="ru-RU"/>
        </w:rPr>
        <w:t>ние измерений, расчётов, неслож</w:t>
      </w:r>
      <w:r w:rsidRPr="00C91A6B">
        <w:rPr>
          <w:rFonts w:ascii="Times New Roman" w:hAnsi="Times New Roman" w:cs="Times New Roman"/>
          <w:color w:val="000000" w:themeColor="text1"/>
          <w:lang w:val="ru-RU"/>
        </w:rPr>
        <w:t>ных построений.</w:t>
      </w:r>
    </w:p>
    <w:p w14:paraId="2797A9C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Выполнение рицовки на картоне с помощью канцелярского ножа, выполнение отверстий шилом.</w:t>
      </w:r>
    </w:p>
    <w:p w14:paraId="0059DDB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Технология обработки текстильных материалов. </w:t>
      </w:r>
      <w:r w:rsidR="002C08CF" w:rsidRPr="00C91A6B">
        <w:rPr>
          <w:rFonts w:ascii="Times New Roman" w:hAnsi="Times New Roman" w:cs="Times New Roman"/>
          <w:color w:val="000000" w:themeColor="text1"/>
          <w:lang w:val="ru-RU"/>
        </w:rPr>
        <w:t>Использова</w:t>
      </w:r>
      <w:r w:rsidRPr="00C91A6B">
        <w:rPr>
          <w:rFonts w:ascii="Times New Roman" w:hAnsi="Times New Roman" w:cs="Times New Roman"/>
          <w:color w:val="000000" w:themeColor="text1"/>
          <w:lang w:val="ru-RU"/>
        </w:rPr>
        <w:t xml:space="preserve">ние трикотажа и нетканых материалов для изготовления </w:t>
      </w:r>
      <w:r w:rsidR="002C08CF" w:rsidRPr="00C91A6B">
        <w:rPr>
          <w:rFonts w:ascii="Times New Roman" w:hAnsi="Times New Roman" w:cs="Times New Roman"/>
          <w:color w:val="000000" w:themeColor="text1"/>
          <w:lang w:val="ru-RU"/>
        </w:rPr>
        <w:t>изде</w:t>
      </w:r>
      <w:r w:rsidRPr="00C91A6B">
        <w:rPr>
          <w:rFonts w:ascii="Times New Roman" w:hAnsi="Times New Roman" w:cs="Times New Roman"/>
          <w:color w:val="000000" w:themeColor="text1"/>
          <w:lang w:val="ru-RU"/>
        </w:rPr>
        <w:t>лий. Использование вариантов строчки косого стежка (крестик, стебельчатая и др.) и/или петельной строчки для соединения деталей изделия и отделки.</w:t>
      </w:r>
      <w:r w:rsidR="002C08CF" w:rsidRPr="00C91A6B">
        <w:rPr>
          <w:rFonts w:ascii="Times New Roman" w:hAnsi="Times New Roman" w:cs="Times New Roman"/>
          <w:color w:val="000000" w:themeColor="text1"/>
          <w:lang w:val="ru-RU"/>
        </w:rPr>
        <w:t xml:space="preserve"> Пришивание пуговиц (с двумя-че</w:t>
      </w:r>
      <w:r w:rsidRPr="00C91A6B">
        <w:rPr>
          <w:rFonts w:ascii="Times New Roman" w:hAnsi="Times New Roman" w:cs="Times New Roman"/>
          <w:color w:val="000000" w:themeColor="text1"/>
          <w:lang w:val="ru-RU"/>
        </w:rPr>
        <w:t>тырьмя отверстиями). Изготовление швейных изд</w:t>
      </w:r>
      <w:r w:rsidR="002C08CF" w:rsidRPr="00C91A6B">
        <w:rPr>
          <w:rFonts w:ascii="Times New Roman" w:hAnsi="Times New Roman" w:cs="Times New Roman"/>
          <w:color w:val="000000" w:themeColor="text1"/>
          <w:lang w:val="ru-RU"/>
        </w:rPr>
        <w:t>елий из не</w:t>
      </w:r>
      <w:r w:rsidRPr="00C91A6B">
        <w:rPr>
          <w:rFonts w:ascii="Times New Roman" w:hAnsi="Times New Roman" w:cs="Times New Roman"/>
          <w:color w:val="000000" w:themeColor="text1"/>
          <w:lang w:val="ru-RU"/>
        </w:rPr>
        <w:t>скольких деталей.</w:t>
      </w:r>
    </w:p>
    <w:p w14:paraId="129A75F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дополни</w:t>
      </w:r>
      <w:r w:rsidR="002C08CF" w:rsidRPr="00C91A6B">
        <w:rPr>
          <w:rFonts w:ascii="Times New Roman" w:hAnsi="Times New Roman" w:cs="Times New Roman"/>
          <w:color w:val="000000" w:themeColor="text1"/>
          <w:lang w:val="ru-RU"/>
        </w:rPr>
        <w:t>тельных материалов. Комбинирова</w:t>
      </w:r>
      <w:r w:rsidRPr="00C91A6B">
        <w:rPr>
          <w:rFonts w:ascii="Times New Roman" w:hAnsi="Times New Roman" w:cs="Times New Roman"/>
          <w:color w:val="000000" w:themeColor="text1"/>
          <w:lang w:val="ru-RU"/>
        </w:rPr>
        <w:t>ние разных материалов в одном изделии.</w:t>
      </w:r>
    </w:p>
    <w:p w14:paraId="467BA127" w14:textId="77777777" w:rsidR="009260D6" w:rsidRPr="00C91A6B" w:rsidRDefault="009260D6" w:rsidP="009260D6">
      <w:pPr>
        <w:tabs>
          <w:tab w:val="left" w:pos="709"/>
        </w:tabs>
        <w:ind w:left="567"/>
        <w:rPr>
          <w:rFonts w:ascii="Times New Roman" w:hAnsi="Times New Roman" w:cs="Times New Roman"/>
          <w:b/>
          <w:color w:val="000000" w:themeColor="text1"/>
          <w:sz w:val="20"/>
          <w:szCs w:val="20"/>
          <w:lang w:val="ru-RU"/>
        </w:rPr>
      </w:pPr>
    </w:p>
    <w:p w14:paraId="5022792F" w14:textId="43BD0BD4" w:rsidR="009E224D" w:rsidRPr="00C91A6B" w:rsidRDefault="004D0A5B" w:rsidP="00370B29">
      <w:pPr>
        <w:pStyle w:val="a7"/>
        <w:numPr>
          <w:ilvl w:val="0"/>
          <w:numId w:val="41"/>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Конструирование и моделирование (12 ч)</w:t>
      </w:r>
    </w:p>
    <w:p w14:paraId="558FDE09"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Конструирование и моделирование изделий из различных материалов, в том числе наборов «Конструктор» по заданным условиям (технико-технол</w:t>
      </w:r>
      <w:r w:rsidR="00EF22BF" w:rsidRPr="00C91A6B">
        <w:rPr>
          <w:rFonts w:ascii="Times New Roman" w:hAnsi="Times New Roman" w:cs="Times New Roman"/>
          <w:color w:val="000000" w:themeColor="text1"/>
          <w:lang w:val="ru-RU"/>
        </w:rPr>
        <w:t>огическим, функциональным, деко</w:t>
      </w:r>
      <w:r w:rsidRPr="00C91A6B">
        <w:rPr>
          <w:rFonts w:ascii="Times New Roman" w:hAnsi="Times New Roman" w:cs="Times New Roman"/>
          <w:color w:val="000000" w:themeColor="text1"/>
          <w:lang w:val="ru-RU"/>
        </w:rPr>
        <w:t xml:space="preserve">ративно-художественным). Способы подвижного и </w:t>
      </w:r>
      <w:r w:rsidR="00EF22BF" w:rsidRPr="00C91A6B">
        <w:rPr>
          <w:rFonts w:ascii="Times New Roman" w:hAnsi="Times New Roman" w:cs="Times New Roman"/>
          <w:color w:val="000000" w:themeColor="text1"/>
          <w:lang w:val="ru-RU"/>
        </w:rPr>
        <w:t>неподвиж</w:t>
      </w:r>
      <w:r w:rsidRPr="00C91A6B">
        <w:rPr>
          <w:rFonts w:ascii="Times New Roman" w:hAnsi="Times New Roman" w:cs="Times New Roman"/>
          <w:color w:val="000000" w:themeColor="text1"/>
          <w:lang w:val="ru-RU"/>
        </w:rPr>
        <w:t>ного соединения деталей на</w:t>
      </w:r>
      <w:r w:rsidR="00EF22BF" w:rsidRPr="00C91A6B">
        <w:rPr>
          <w:rFonts w:ascii="Times New Roman" w:hAnsi="Times New Roman" w:cs="Times New Roman"/>
          <w:color w:val="000000" w:themeColor="text1"/>
          <w:lang w:val="ru-RU"/>
        </w:rPr>
        <w:t>бора «Конструктор», их использо</w:t>
      </w:r>
      <w:r w:rsidRPr="00C91A6B">
        <w:rPr>
          <w:rFonts w:ascii="Times New Roman" w:hAnsi="Times New Roman" w:cs="Times New Roman"/>
          <w:color w:val="000000" w:themeColor="text1"/>
          <w:lang w:val="ru-RU"/>
        </w:rPr>
        <w:t>вание в изделиях; жёсткость и устойчивость конструкции.</w:t>
      </w:r>
    </w:p>
    <w:p w14:paraId="0B45D09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Создание простых макетов и моделей архитектурных </w:t>
      </w:r>
      <w:r w:rsidR="00EF22BF" w:rsidRPr="00C91A6B">
        <w:rPr>
          <w:rFonts w:ascii="Times New Roman" w:hAnsi="Times New Roman" w:cs="Times New Roman"/>
          <w:color w:val="000000" w:themeColor="text1"/>
          <w:lang w:val="ru-RU"/>
        </w:rPr>
        <w:t>соору</w:t>
      </w:r>
      <w:r w:rsidRPr="00C91A6B">
        <w:rPr>
          <w:rFonts w:ascii="Times New Roman" w:hAnsi="Times New Roman" w:cs="Times New Roman"/>
          <w:color w:val="000000" w:themeColor="text1"/>
          <w:lang w:val="ru-RU"/>
        </w:rPr>
        <w:t xml:space="preserve">жений, технических устройств, бытовых конструкций. </w:t>
      </w:r>
      <w:r w:rsidR="00EF22BF" w:rsidRPr="00C91A6B">
        <w:rPr>
          <w:rFonts w:ascii="Times New Roman" w:hAnsi="Times New Roman" w:cs="Times New Roman"/>
          <w:color w:val="000000" w:themeColor="text1"/>
          <w:lang w:val="ru-RU"/>
        </w:rPr>
        <w:t>Выпол</w:t>
      </w:r>
      <w:r w:rsidRPr="00C91A6B">
        <w:rPr>
          <w:rFonts w:ascii="Times New Roman" w:hAnsi="Times New Roman" w:cs="Times New Roman"/>
          <w:color w:val="000000" w:themeColor="text1"/>
          <w:lang w:val="ru-RU"/>
        </w:rPr>
        <w:t xml:space="preserve">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w:t>
      </w:r>
      <w:r w:rsidR="00EF22BF" w:rsidRPr="00C91A6B">
        <w:rPr>
          <w:rFonts w:ascii="Times New Roman" w:hAnsi="Times New Roman" w:cs="Times New Roman"/>
          <w:color w:val="000000" w:themeColor="text1"/>
          <w:lang w:val="ru-RU"/>
        </w:rPr>
        <w:t>практи</w:t>
      </w:r>
      <w:r w:rsidRPr="00C91A6B">
        <w:rPr>
          <w:rFonts w:ascii="Times New Roman" w:hAnsi="Times New Roman" w:cs="Times New Roman"/>
          <w:color w:val="000000" w:themeColor="text1"/>
          <w:lang w:val="ru-RU"/>
        </w:rPr>
        <w:t>ческих задач. Решение задач на мысленную трансформацию трёхмерной конструкции в развёртку (и наоборот).</w:t>
      </w:r>
    </w:p>
    <w:p w14:paraId="105F2797" w14:textId="77777777" w:rsidR="009E224D" w:rsidRPr="00C91A6B" w:rsidRDefault="004D0A5B" w:rsidP="00370B29">
      <w:pPr>
        <w:pStyle w:val="a7"/>
        <w:numPr>
          <w:ilvl w:val="0"/>
          <w:numId w:val="41"/>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Информационно-коммуникативные технологии (4 ч)</w:t>
      </w:r>
    </w:p>
    <w:p w14:paraId="2D7E8853"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Информационная среда, основные источники (органы </w:t>
      </w:r>
      <w:r w:rsidR="00EF22BF" w:rsidRPr="00C91A6B">
        <w:rPr>
          <w:rFonts w:ascii="Times New Roman" w:hAnsi="Times New Roman" w:cs="Times New Roman"/>
          <w:color w:val="000000" w:themeColor="text1"/>
          <w:lang w:val="ru-RU"/>
        </w:rPr>
        <w:t>вос</w:t>
      </w:r>
      <w:r w:rsidRPr="00C91A6B">
        <w:rPr>
          <w:rFonts w:ascii="Times New Roman" w:hAnsi="Times New Roman" w:cs="Times New Roman"/>
          <w:color w:val="000000" w:themeColor="text1"/>
          <w:lang w:val="ru-RU"/>
        </w:rPr>
        <w:t xml:space="preserve">приятия) информации, получаемой человеком. Сохранение и передача информации. Информационные технологии. </w:t>
      </w:r>
      <w:r w:rsidR="00EF22BF" w:rsidRPr="00C91A6B">
        <w:rPr>
          <w:rFonts w:ascii="Times New Roman" w:hAnsi="Times New Roman" w:cs="Times New Roman"/>
          <w:color w:val="000000" w:themeColor="text1"/>
          <w:lang w:val="ru-RU"/>
        </w:rPr>
        <w:t>Источ</w:t>
      </w:r>
      <w:r w:rsidRPr="00C91A6B">
        <w:rPr>
          <w:rFonts w:ascii="Times New Roman" w:hAnsi="Times New Roman" w:cs="Times New Roman"/>
          <w:color w:val="000000" w:themeColor="text1"/>
          <w:lang w:val="ru-RU"/>
        </w:rPr>
        <w:t xml:space="preserve">ники информации, используемые человеком в быту: </w:t>
      </w:r>
      <w:r w:rsidR="00EF22BF" w:rsidRPr="00C91A6B">
        <w:rPr>
          <w:rFonts w:ascii="Times New Roman" w:hAnsi="Times New Roman" w:cs="Times New Roman"/>
          <w:color w:val="000000" w:themeColor="text1"/>
          <w:lang w:val="ru-RU"/>
        </w:rPr>
        <w:t>телевиде</w:t>
      </w:r>
      <w:r w:rsidRPr="00C91A6B">
        <w:rPr>
          <w:rFonts w:ascii="Times New Roman" w:hAnsi="Times New Roman" w:cs="Times New Roman"/>
          <w:color w:val="000000" w:themeColor="text1"/>
          <w:lang w:val="ru-RU"/>
        </w:rPr>
        <w:t xml:space="preserve">ние, радио, печатные издания, персональный компьютер и др. Современный информационный мир. Персональный </w:t>
      </w:r>
      <w:r w:rsidR="00EF22BF" w:rsidRPr="00C91A6B">
        <w:rPr>
          <w:rFonts w:ascii="Times New Roman" w:hAnsi="Times New Roman" w:cs="Times New Roman"/>
          <w:color w:val="000000" w:themeColor="text1"/>
          <w:lang w:val="ru-RU"/>
        </w:rPr>
        <w:t>ком</w:t>
      </w:r>
      <w:r w:rsidRPr="00C91A6B">
        <w:rPr>
          <w:rFonts w:ascii="Times New Roman" w:hAnsi="Times New Roman" w:cs="Times New Roman"/>
          <w:color w:val="000000" w:themeColor="text1"/>
          <w:lang w:val="ru-RU"/>
        </w:rPr>
        <w:t xml:space="preserve">пьютер (ПК) и его назначение. Правила пользования ПК для сохранения здоровья. Назначение основных устройств </w:t>
      </w:r>
      <w:r w:rsidR="00EF22BF" w:rsidRPr="00C91A6B">
        <w:rPr>
          <w:rFonts w:ascii="Times New Roman" w:hAnsi="Times New Roman" w:cs="Times New Roman"/>
          <w:color w:val="000000" w:themeColor="text1"/>
          <w:lang w:val="ru-RU"/>
        </w:rPr>
        <w:t>компью</w:t>
      </w:r>
      <w:r w:rsidRPr="00C91A6B">
        <w:rPr>
          <w:rFonts w:ascii="Times New Roman" w:hAnsi="Times New Roman" w:cs="Times New Roman"/>
          <w:color w:val="000000" w:themeColor="text1"/>
          <w:lang w:val="ru-RU"/>
        </w:rPr>
        <w:t xml:space="preserve">тера для ввода, вывода и обработки информации. Работа с </w:t>
      </w:r>
      <w:r w:rsidR="00EF22BF"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ступной информацией (книги, музеи, беседы (мастер-классы) с мастерами, Интернет</w:t>
      </w:r>
      <w:r w:rsidR="00EF22BF" w:rsidRPr="00C91A6B">
        <w:rPr>
          <w:rStyle w:val="af2"/>
          <w:rFonts w:ascii="Times New Roman" w:hAnsi="Times New Roman" w:cs="Times New Roman"/>
          <w:color w:val="000000" w:themeColor="text1"/>
          <w:vertAlign w:val="baseline"/>
          <w:lang w:val="ru-RU"/>
        </w:rPr>
        <w:footnoteReference w:id="46"/>
      </w:r>
      <w:r w:rsidRPr="00C91A6B">
        <w:rPr>
          <w:rFonts w:ascii="Times New Roman" w:hAnsi="Times New Roman" w:cs="Times New Roman"/>
          <w:color w:val="000000" w:themeColor="text1"/>
          <w:lang w:val="ru-RU"/>
        </w:rPr>
        <w:t xml:space="preserve">, видео, </w:t>
      </w:r>
      <w:r w:rsidRPr="00C91A6B">
        <w:rPr>
          <w:rFonts w:ascii="Times New Roman" w:hAnsi="Times New Roman" w:cs="Times New Roman"/>
          <w:color w:val="000000" w:themeColor="text1"/>
        </w:rPr>
        <w:t>DVD</w:t>
      </w:r>
      <w:r w:rsidRPr="00C91A6B">
        <w:rPr>
          <w:rFonts w:ascii="Times New Roman" w:hAnsi="Times New Roman" w:cs="Times New Roman"/>
          <w:color w:val="000000" w:themeColor="text1"/>
          <w:lang w:val="ru-RU"/>
        </w:rPr>
        <w:t xml:space="preserve">). Работа с текстовым </w:t>
      </w:r>
      <w:r w:rsidR="00EF22BF"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 xml:space="preserve">дактором </w:t>
      </w:r>
      <w:r w:rsidRPr="00C91A6B">
        <w:rPr>
          <w:rFonts w:ascii="Times New Roman" w:hAnsi="Times New Roman" w:cs="Times New Roman"/>
          <w:color w:val="000000" w:themeColor="text1"/>
        </w:rPr>
        <w:t>Microsoft</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Word</w:t>
      </w:r>
      <w:r w:rsidRPr="00C91A6B">
        <w:rPr>
          <w:rFonts w:ascii="Times New Roman" w:hAnsi="Times New Roman" w:cs="Times New Roman"/>
          <w:color w:val="000000" w:themeColor="text1"/>
          <w:lang w:val="ru-RU"/>
        </w:rPr>
        <w:t xml:space="preserve"> или другим.</w:t>
      </w:r>
    </w:p>
    <w:p w14:paraId="6A40A208" w14:textId="77777777" w:rsidR="00EF22BF" w:rsidRPr="00C91A6B" w:rsidRDefault="00EF22BF" w:rsidP="0041663B">
      <w:pPr>
        <w:tabs>
          <w:tab w:val="left" w:pos="709"/>
        </w:tabs>
        <w:ind w:firstLine="567"/>
        <w:jc w:val="both"/>
        <w:rPr>
          <w:rFonts w:ascii="Times New Roman" w:hAnsi="Times New Roman" w:cs="Times New Roman"/>
          <w:b/>
          <w:color w:val="000000" w:themeColor="text1"/>
          <w:sz w:val="20"/>
          <w:szCs w:val="20"/>
          <w:lang w:val="ru-RU"/>
        </w:rPr>
      </w:pPr>
    </w:p>
    <w:p w14:paraId="4C94EA7E"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Универсальные учебные действия</w:t>
      </w:r>
    </w:p>
    <w:p w14:paraId="07F4B899" w14:textId="77777777" w:rsidR="009E224D" w:rsidRPr="00C91A6B" w:rsidRDefault="004D0A5B" w:rsidP="0041663B">
      <w:pPr>
        <w:tabs>
          <w:tab w:val="left" w:pos="709"/>
        </w:tabs>
        <w:spacing w:before="5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УУД</w:t>
      </w:r>
      <w:r w:rsidRPr="00C91A6B">
        <w:rPr>
          <w:rFonts w:ascii="Times New Roman" w:hAnsi="Times New Roman" w:cs="Times New Roman"/>
          <w:color w:val="000000" w:themeColor="text1"/>
          <w:sz w:val="20"/>
          <w:szCs w:val="20"/>
          <w:lang w:val="ru-RU"/>
        </w:rPr>
        <w:t>:</w:t>
      </w:r>
    </w:p>
    <w:p w14:paraId="525A6A5F" w14:textId="1397908D" w:rsidR="009E224D"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терминах, используемых в технологии, использовать их в ответах на вопросы и высказываниях (в пределах изученного);</w:t>
      </w:r>
    </w:p>
    <w:p w14:paraId="71AF9F77" w14:textId="38912FCA" w:rsidR="009E224D"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анализ предложенных образцов с выделением существенных и несущественных признаков;</w:t>
      </w:r>
    </w:p>
    <w:p w14:paraId="79859A14" w14:textId="34E3258F" w:rsidR="00EF22BF"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работу в соответствии с инструкцией, устной или письменной, а также графически представленной в схеме, таблице;</w:t>
      </w:r>
    </w:p>
    <w:p w14:paraId="1574E93B" w14:textId="0924BC3D" w:rsidR="009E224D"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способы дора</w:t>
      </w:r>
      <w:r w:rsidR="00EF22BF" w:rsidRPr="00C91A6B">
        <w:rPr>
          <w:rFonts w:ascii="Times New Roman" w:hAnsi="Times New Roman" w:cs="Times New Roman"/>
          <w:color w:val="000000" w:themeColor="text1"/>
          <w:lang w:val="ru-RU"/>
        </w:rPr>
        <w:t>ботки конструкций с учётом пред</w:t>
      </w:r>
      <w:r w:rsidRPr="00C91A6B">
        <w:rPr>
          <w:rFonts w:ascii="Times New Roman" w:hAnsi="Times New Roman" w:cs="Times New Roman"/>
          <w:color w:val="000000" w:themeColor="text1"/>
          <w:lang w:val="ru-RU"/>
        </w:rPr>
        <w:t>ложенных условий;</w:t>
      </w:r>
    </w:p>
    <w:p w14:paraId="41242891" w14:textId="6156291B" w:rsidR="009E224D"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издели</w:t>
      </w:r>
      <w:r w:rsidR="00EF22BF" w:rsidRPr="00C91A6B">
        <w:rPr>
          <w:rFonts w:ascii="Times New Roman" w:hAnsi="Times New Roman" w:cs="Times New Roman"/>
          <w:color w:val="000000" w:themeColor="text1"/>
          <w:lang w:val="ru-RU"/>
        </w:rPr>
        <w:t>я по самостоятельно предложенно</w:t>
      </w:r>
      <w:r w:rsidRPr="00C91A6B">
        <w:rPr>
          <w:rFonts w:ascii="Times New Roman" w:hAnsi="Times New Roman" w:cs="Times New Roman"/>
          <w:color w:val="000000" w:themeColor="text1"/>
          <w:lang w:val="ru-RU"/>
        </w:rPr>
        <w:t>му существенному призн</w:t>
      </w:r>
      <w:r w:rsidR="00EF22BF" w:rsidRPr="00C91A6B">
        <w:rPr>
          <w:rFonts w:ascii="Times New Roman" w:hAnsi="Times New Roman" w:cs="Times New Roman"/>
          <w:color w:val="000000" w:themeColor="text1"/>
          <w:lang w:val="ru-RU"/>
        </w:rPr>
        <w:t>аку (используемый материал, фор</w:t>
      </w:r>
      <w:r w:rsidRPr="00C91A6B">
        <w:rPr>
          <w:rFonts w:ascii="Times New Roman" w:hAnsi="Times New Roman" w:cs="Times New Roman"/>
          <w:color w:val="000000" w:themeColor="text1"/>
          <w:lang w:val="ru-RU"/>
        </w:rPr>
        <w:t>ма, размер, назначение, способ сборки);</w:t>
      </w:r>
    </w:p>
    <w:p w14:paraId="23351BFE" w14:textId="4173CC72" w:rsidR="009E224D"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и воспроизводить простой чертёж/эскиз развёртки изделия;</w:t>
      </w:r>
    </w:p>
    <w:p w14:paraId="477FA688" w14:textId="127710E0" w:rsidR="009E224D" w:rsidRPr="00C91A6B" w:rsidRDefault="004D0A5B" w:rsidP="00370B29">
      <w:pPr>
        <w:pStyle w:val="a3"/>
        <w:numPr>
          <w:ilvl w:val="0"/>
          <w:numId w:val="3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восстанавливать наруше</w:t>
      </w:r>
      <w:r w:rsidR="00EF22BF" w:rsidRPr="00C91A6B">
        <w:rPr>
          <w:rFonts w:ascii="Times New Roman" w:hAnsi="Times New Roman" w:cs="Times New Roman"/>
          <w:color w:val="000000" w:themeColor="text1"/>
          <w:lang w:val="ru-RU"/>
        </w:rPr>
        <w:t>нную последовательность выполне</w:t>
      </w:r>
      <w:r w:rsidRPr="00C91A6B">
        <w:rPr>
          <w:rFonts w:ascii="Times New Roman" w:hAnsi="Times New Roman" w:cs="Times New Roman"/>
          <w:color w:val="000000" w:themeColor="text1"/>
          <w:lang w:val="ru-RU"/>
        </w:rPr>
        <w:t>ния изделия.</w:t>
      </w:r>
    </w:p>
    <w:p w14:paraId="07247F49"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r w:rsidRPr="00C91A6B">
        <w:rPr>
          <w:rFonts w:ascii="Times New Roman" w:hAnsi="Times New Roman" w:cs="Times New Roman"/>
          <w:color w:val="000000" w:themeColor="text1"/>
          <w:sz w:val="20"/>
          <w:szCs w:val="20"/>
          <w:lang w:val="ru-RU"/>
        </w:rPr>
        <w:t>:</w:t>
      </w:r>
    </w:p>
    <w:p w14:paraId="1E33B8C3" w14:textId="2D553523" w:rsidR="009E224D" w:rsidRPr="00C91A6B" w:rsidRDefault="004D0A5B" w:rsidP="00370B29">
      <w:pPr>
        <w:pStyle w:val="a3"/>
        <w:numPr>
          <w:ilvl w:val="0"/>
          <w:numId w:val="3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анализировать и использовать знаково-символические </w:t>
      </w:r>
      <w:r w:rsidR="00EF22BF" w:rsidRPr="00C91A6B">
        <w:rPr>
          <w:rFonts w:ascii="Times New Roman" w:hAnsi="Times New Roman" w:cs="Times New Roman"/>
          <w:color w:val="000000" w:themeColor="text1"/>
          <w:lang w:val="ru-RU"/>
        </w:rPr>
        <w:t>сред</w:t>
      </w:r>
      <w:r w:rsidRPr="00C91A6B">
        <w:rPr>
          <w:rFonts w:ascii="Times New Roman" w:hAnsi="Times New Roman" w:cs="Times New Roman"/>
          <w:color w:val="000000" w:themeColor="text1"/>
          <w:lang w:val="ru-RU"/>
        </w:rPr>
        <w:t>ства представления инфор</w:t>
      </w:r>
      <w:r w:rsidR="00EF22BF" w:rsidRPr="00C91A6B">
        <w:rPr>
          <w:rFonts w:ascii="Times New Roman" w:hAnsi="Times New Roman" w:cs="Times New Roman"/>
          <w:color w:val="000000" w:themeColor="text1"/>
          <w:lang w:val="ru-RU"/>
        </w:rPr>
        <w:t>мации для создания моделей и ма</w:t>
      </w:r>
      <w:r w:rsidRPr="00C91A6B">
        <w:rPr>
          <w:rFonts w:ascii="Times New Roman" w:hAnsi="Times New Roman" w:cs="Times New Roman"/>
          <w:color w:val="000000" w:themeColor="text1"/>
          <w:lang w:val="ru-RU"/>
        </w:rPr>
        <w:t>кетов изучаемых объектов;</w:t>
      </w:r>
    </w:p>
    <w:p w14:paraId="4143CEE1" w14:textId="38E44699" w:rsidR="009E224D" w:rsidRPr="00C91A6B" w:rsidRDefault="004D0A5B" w:rsidP="00370B29">
      <w:pPr>
        <w:pStyle w:val="a3"/>
        <w:numPr>
          <w:ilvl w:val="0"/>
          <w:numId w:val="3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основе анализа информации производить выбор наиболее эффективных способов работы;</w:t>
      </w:r>
    </w:p>
    <w:p w14:paraId="616476DC" w14:textId="28752EFB" w:rsidR="009E224D" w:rsidRPr="00C91A6B" w:rsidRDefault="004D0A5B" w:rsidP="00370B29">
      <w:pPr>
        <w:pStyle w:val="a3"/>
        <w:numPr>
          <w:ilvl w:val="0"/>
          <w:numId w:val="3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поиск необходимой информации для в</w:t>
      </w:r>
      <w:r w:rsidR="00EF22BF" w:rsidRPr="00C91A6B">
        <w:rPr>
          <w:rFonts w:ascii="Times New Roman" w:hAnsi="Times New Roman" w:cs="Times New Roman"/>
          <w:color w:val="000000" w:themeColor="text1"/>
          <w:lang w:val="ru-RU"/>
        </w:rPr>
        <w:t>ыпол</w:t>
      </w:r>
      <w:r w:rsidRPr="00C91A6B">
        <w:rPr>
          <w:rFonts w:ascii="Times New Roman" w:hAnsi="Times New Roman" w:cs="Times New Roman"/>
          <w:color w:val="000000" w:themeColor="text1"/>
          <w:lang w:val="ru-RU"/>
        </w:rPr>
        <w:t xml:space="preserve">нения учебных заданий </w:t>
      </w:r>
      <w:r w:rsidR="00EF22BF" w:rsidRPr="00C91A6B">
        <w:rPr>
          <w:rFonts w:ascii="Times New Roman" w:hAnsi="Times New Roman" w:cs="Times New Roman"/>
          <w:color w:val="000000" w:themeColor="text1"/>
          <w:lang w:val="ru-RU"/>
        </w:rPr>
        <w:t>с использованием учебной литера</w:t>
      </w:r>
      <w:r w:rsidRPr="00C91A6B">
        <w:rPr>
          <w:rFonts w:ascii="Times New Roman" w:hAnsi="Times New Roman" w:cs="Times New Roman"/>
          <w:color w:val="000000" w:themeColor="text1"/>
          <w:lang w:val="ru-RU"/>
        </w:rPr>
        <w:t>туры;</w:t>
      </w:r>
    </w:p>
    <w:p w14:paraId="6630D00E" w14:textId="32980D08" w:rsidR="009E224D" w:rsidRPr="00C91A6B" w:rsidRDefault="004D0A5B" w:rsidP="00370B29">
      <w:pPr>
        <w:pStyle w:val="a3"/>
        <w:numPr>
          <w:ilvl w:val="0"/>
          <w:numId w:val="32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14:paraId="79AA85C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Коммуникативные УУД</w:t>
      </w:r>
      <w:r w:rsidRPr="00C91A6B">
        <w:rPr>
          <w:rFonts w:ascii="Times New Roman" w:hAnsi="Times New Roman" w:cs="Times New Roman"/>
          <w:color w:val="000000" w:themeColor="text1"/>
          <w:sz w:val="20"/>
          <w:szCs w:val="20"/>
          <w:lang w:val="ru-RU"/>
        </w:rPr>
        <w:t>:</w:t>
      </w:r>
    </w:p>
    <w:p w14:paraId="1DDACADC" w14:textId="61ACFC02" w:rsidR="009E224D" w:rsidRPr="00C91A6B" w:rsidRDefault="004D0A5B" w:rsidP="00370B29">
      <w:pPr>
        <w:pStyle w:val="a3"/>
        <w:numPr>
          <w:ilvl w:val="0"/>
          <w:numId w:val="32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строить монологическое высказывание, владеть </w:t>
      </w:r>
      <w:r w:rsidR="00EF22BF" w:rsidRPr="00C91A6B">
        <w:rPr>
          <w:rFonts w:ascii="Times New Roman" w:hAnsi="Times New Roman" w:cs="Times New Roman"/>
          <w:color w:val="000000" w:themeColor="text1"/>
          <w:lang w:val="ru-RU"/>
        </w:rPr>
        <w:t>диалогиче</w:t>
      </w:r>
      <w:r w:rsidRPr="00C91A6B">
        <w:rPr>
          <w:rFonts w:ascii="Times New Roman" w:hAnsi="Times New Roman" w:cs="Times New Roman"/>
          <w:color w:val="000000" w:themeColor="text1"/>
          <w:lang w:val="ru-RU"/>
        </w:rPr>
        <w:t>ской формой коммуникации;</w:t>
      </w:r>
    </w:p>
    <w:p w14:paraId="6DA509CC" w14:textId="444CC5AC" w:rsidR="009E224D" w:rsidRPr="00C91A6B" w:rsidRDefault="004D0A5B" w:rsidP="00370B29">
      <w:pPr>
        <w:pStyle w:val="a3"/>
        <w:numPr>
          <w:ilvl w:val="0"/>
          <w:numId w:val="32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рассуждения в форме связи простых суждений об объекте, его строении, свойствах и способах создания;</w:t>
      </w:r>
    </w:p>
    <w:p w14:paraId="6F75D9EE" w14:textId="5048355E" w:rsidR="009E224D" w:rsidRPr="00C91A6B" w:rsidRDefault="004D0A5B" w:rsidP="00370B29">
      <w:pPr>
        <w:pStyle w:val="a3"/>
        <w:numPr>
          <w:ilvl w:val="0"/>
          <w:numId w:val="32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описывать предметы рукотворного мира, оценивать их </w:t>
      </w:r>
      <w:r w:rsidR="00EF22BF" w:rsidRPr="00C91A6B">
        <w:rPr>
          <w:rFonts w:ascii="Times New Roman" w:hAnsi="Times New Roman" w:cs="Times New Roman"/>
          <w:color w:val="000000" w:themeColor="text1"/>
          <w:lang w:val="ru-RU"/>
        </w:rPr>
        <w:t>досто</w:t>
      </w:r>
      <w:r w:rsidRPr="00C91A6B">
        <w:rPr>
          <w:rFonts w:ascii="Times New Roman" w:hAnsi="Times New Roman" w:cs="Times New Roman"/>
          <w:color w:val="000000" w:themeColor="text1"/>
          <w:lang w:val="ru-RU"/>
        </w:rPr>
        <w:t>инства;</w:t>
      </w:r>
    </w:p>
    <w:p w14:paraId="1736855C" w14:textId="7D3447D6" w:rsidR="009E224D" w:rsidRPr="00C91A6B" w:rsidRDefault="004D0A5B" w:rsidP="00370B29">
      <w:pPr>
        <w:pStyle w:val="a3"/>
        <w:numPr>
          <w:ilvl w:val="0"/>
          <w:numId w:val="32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собственное мнение, аргументировать выбор вариантов и способов выполнения задания.</w:t>
      </w:r>
    </w:p>
    <w:p w14:paraId="21A6E4AE"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Регулятивные УУД</w:t>
      </w:r>
      <w:r w:rsidRPr="00C91A6B">
        <w:rPr>
          <w:rFonts w:ascii="Times New Roman" w:hAnsi="Times New Roman" w:cs="Times New Roman"/>
          <w:color w:val="000000" w:themeColor="text1"/>
          <w:sz w:val="20"/>
          <w:szCs w:val="20"/>
          <w:lang w:val="ru-RU"/>
        </w:rPr>
        <w:t>:</w:t>
      </w:r>
    </w:p>
    <w:p w14:paraId="1A9F9AEA" w14:textId="739820EA" w:rsidR="009E224D" w:rsidRPr="00C91A6B" w:rsidRDefault="004D0A5B" w:rsidP="00370B29">
      <w:pPr>
        <w:pStyle w:val="a3"/>
        <w:numPr>
          <w:ilvl w:val="0"/>
          <w:numId w:val="32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и сохранять учебную задачу, осуществлять поиск средств для её решения;</w:t>
      </w:r>
    </w:p>
    <w:p w14:paraId="7806C338" w14:textId="2E339364" w:rsidR="009E224D" w:rsidRPr="00C91A6B" w:rsidRDefault="004D0A5B" w:rsidP="00370B29">
      <w:pPr>
        <w:pStyle w:val="a3"/>
        <w:numPr>
          <w:ilvl w:val="0"/>
          <w:numId w:val="32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прогнозировать необходимые действия для получения </w:t>
      </w:r>
      <w:r w:rsidR="00EF22BF" w:rsidRPr="00C91A6B">
        <w:rPr>
          <w:rFonts w:ascii="Times New Roman" w:hAnsi="Times New Roman" w:cs="Times New Roman"/>
          <w:color w:val="000000" w:themeColor="text1"/>
          <w:lang w:val="ru-RU"/>
        </w:rPr>
        <w:t>прак</w:t>
      </w:r>
      <w:r w:rsidRPr="00C91A6B">
        <w:rPr>
          <w:rFonts w:ascii="Times New Roman" w:hAnsi="Times New Roman" w:cs="Times New Roman"/>
          <w:color w:val="000000" w:themeColor="text1"/>
          <w:lang w:val="ru-RU"/>
        </w:rPr>
        <w:t>тического результата, пре</w:t>
      </w:r>
      <w:r w:rsidR="00EF22BF" w:rsidRPr="00C91A6B">
        <w:rPr>
          <w:rFonts w:ascii="Times New Roman" w:hAnsi="Times New Roman" w:cs="Times New Roman"/>
          <w:color w:val="000000" w:themeColor="text1"/>
          <w:lang w:val="ru-RU"/>
        </w:rPr>
        <w:t>длагать план действий в соответ</w:t>
      </w:r>
      <w:r w:rsidRPr="00C91A6B">
        <w:rPr>
          <w:rFonts w:ascii="Times New Roman" w:hAnsi="Times New Roman" w:cs="Times New Roman"/>
          <w:color w:val="000000" w:themeColor="text1"/>
          <w:lang w:val="ru-RU"/>
        </w:rPr>
        <w:t>ствии с поставленной задачей, действовать по плану;</w:t>
      </w:r>
    </w:p>
    <w:p w14:paraId="367C2EBC" w14:textId="0BAA29D7" w:rsidR="009E224D" w:rsidRPr="00C91A6B" w:rsidRDefault="004D0A5B" w:rsidP="00370B29">
      <w:pPr>
        <w:pStyle w:val="a3"/>
        <w:numPr>
          <w:ilvl w:val="0"/>
          <w:numId w:val="32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действия контроля и оценки; выявлять ошибки и недочёты по результатам работы, устанавливать их причины и искать способы устранения;</w:t>
      </w:r>
    </w:p>
    <w:p w14:paraId="5519B1A5" w14:textId="1A13CDA9" w:rsidR="009E224D" w:rsidRPr="00C91A6B" w:rsidRDefault="004D0A5B" w:rsidP="00370B29">
      <w:pPr>
        <w:pStyle w:val="a3"/>
        <w:numPr>
          <w:ilvl w:val="0"/>
          <w:numId w:val="32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волевую саморегуляцию при выполнении задания.</w:t>
      </w:r>
    </w:p>
    <w:p w14:paraId="55C0EE7E" w14:textId="77777777" w:rsidR="009E224D" w:rsidRPr="00C91A6B" w:rsidRDefault="004D0A5B" w:rsidP="0041663B">
      <w:pPr>
        <w:tabs>
          <w:tab w:val="left" w:pos="709"/>
        </w:tabs>
        <w:spacing w:before="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r w:rsidRPr="00C91A6B">
        <w:rPr>
          <w:rFonts w:ascii="Times New Roman" w:hAnsi="Times New Roman" w:cs="Times New Roman"/>
          <w:color w:val="000000" w:themeColor="text1"/>
          <w:sz w:val="20"/>
          <w:szCs w:val="20"/>
          <w:lang w:val="ru-RU"/>
        </w:rPr>
        <w:t>:</w:t>
      </w:r>
    </w:p>
    <w:p w14:paraId="658A32A9" w14:textId="178509FD" w:rsidR="00EF22BF" w:rsidRPr="00C91A6B" w:rsidRDefault="004D0A5B" w:rsidP="00370B29">
      <w:pPr>
        <w:pStyle w:val="a3"/>
        <w:numPr>
          <w:ilvl w:val="0"/>
          <w:numId w:val="3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себе партнёров по совместной деятельности не только по симпатии, но и по деловым качествам;</w:t>
      </w:r>
    </w:p>
    <w:p w14:paraId="01C663E7" w14:textId="65DCDBDD" w:rsidR="009E224D" w:rsidRPr="00C91A6B" w:rsidRDefault="004D0A5B" w:rsidP="00370B29">
      <w:pPr>
        <w:pStyle w:val="a3"/>
        <w:numPr>
          <w:ilvl w:val="0"/>
          <w:numId w:val="3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справедливо распределять работу, договариваться, приходить к общему решению, отвечать за общий результат работы;</w:t>
      </w:r>
    </w:p>
    <w:p w14:paraId="32F3349D" w14:textId="64EBACE3" w:rsidR="009E224D" w:rsidRPr="00C91A6B" w:rsidRDefault="004D0A5B" w:rsidP="00370B29">
      <w:pPr>
        <w:pStyle w:val="a3"/>
        <w:numPr>
          <w:ilvl w:val="0"/>
          <w:numId w:val="3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роли лидера, подчинённого, соблюдать </w:t>
      </w:r>
      <w:r w:rsidR="00EF22BF" w:rsidRPr="00C91A6B">
        <w:rPr>
          <w:rFonts w:ascii="Times New Roman" w:hAnsi="Times New Roman" w:cs="Times New Roman"/>
          <w:color w:val="000000" w:themeColor="text1"/>
          <w:lang w:val="ru-RU"/>
        </w:rPr>
        <w:t>равнопра</w:t>
      </w:r>
      <w:r w:rsidRPr="00C91A6B">
        <w:rPr>
          <w:rFonts w:ascii="Times New Roman" w:hAnsi="Times New Roman" w:cs="Times New Roman"/>
          <w:color w:val="000000" w:themeColor="text1"/>
          <w:lang w:val="ru-RU"/>
        </w:rPr>
        <w:t>вие и дружелюбие;</w:t>
      </w:r>
    </w:p>
    <w:p w14:paraId="37363E82" w14:textId="4054671E" w:rsidR="009E224D" w:rsidRPr="00C91A6B" w:rsidRDefault="004D0A5B" w:rsidP="00370B29">
      <w:pPr>
        <w:pStyle w:val="a3"/>
        <w:numPr>
          <w:ilvl w:val="0"/>
          <w:numId w:val="32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взаимопомощь, проявлять ответственность при выполнении своей части работы.</w:t>
      </w:r>
    </w:p>
    <w:p w14:paraId="3708D90B" w14:textId="77777777" w:rsidR="00EF22BF" w:rsidRPr="00C91A6B" w:rsidRDefault="00EF22BF" w:rsidP="0041663B">
      <w:pPr>
        <w:tabs>
          <w:tab w:val="left" w:pos="709"/>
        </w:tabs>
        <w:ind w:firstLine="567"/>
        <w:jc w:val="both"/>
        <w:rPr>
          <w:rFonts w:ascii="Times New Roman" w:hAnsi="Times New Roman" w:cs="Times New Roman"/>
          <w:color w:val="000000" w:themeColor="text1"/>
          <w:sz w:val="20"/>
          <w:szCs w:val="20"/>
          <w:lang w:val="ru-RU"/>
        </w:rPr>
      </w:pPr>
    </w:p>
    <w:p w14:paraId="697B5056" w14:textId="77777777" w:rsidR="009E224D" w:rsidRPr="00C91A6B" w:rsidRDefault="00EF22BF"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 (34 ч)</w:t>
      </w:r>
    </w:p>
    <w:p w14:paraId="3AC5EF2D" w14:textId="77777777" w:rsidR="009E224D" w:rsidRPr="00C91A6B" w:rsidRDefault="004D0A5B" w:rsidP="00370B29">
      <w:pPr>
        <w:pStyle w:val="a7"/>
        <w:numPr>
          <w:ilvl w:val="0"/>
          <w:numId w:val="42"/>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профессии и производства (12 ч)</w:t>
      </w:r>
    </w:p>
    <w:p w14:paraId="56755575"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Профессии и технологии современного мира. Использование достижений науки в развитии</w:t>
      </w:r>
      <w:r w:rsidR="00EF22BF" w:rsidRPr="00C91A6B">
        <w:rPr>
          <w:rFonts w:ascii="Times New Roman" w:hAnsi="Times New Roman" w:cs="Times New Roman"/>
          <w:color w:val="000000" w:themeColor="text1"/>
          <w:lang w:val="ru-RU"/>
        </w:rPr>
        <w:t xml:space="preserve"> технического прогресса. Изобре</w:t>
      </w:r>
      <w:r w:rsidRPr="00C91A6B">
        <w:rPr>
          <w:rFonts w:ascii="Times New Roman" w:hAnsi="Times New Roman" w:cs="Times New Roman"/>
          <w:color w:val="000000" w:themeColor="text1"/>
          <w:lang w:val="ru-RU"/>
        </w:rPr>
        <w:t>тение и использование синте</w:t>
      </w:r>
      <w:r w:rsidR="00EF22BF" w:rsidRPr="00C91A6B">
        <w:rPr>
          <w:rFonts w:ascii="Times New Roman" w:hAnsi="Times New Roman" w:cs="Times New Roman"/>
          <w:color w:val="000000" w:themeColor="text1"/>
          <w:lang w:val="ru-RU"/>
        </w:rPr>
        <w:t>тических материалов с определён</w:t>
      </w:r>
      <w:r w:rsidRPr="00C91A6B">
        <w:rPr>
          <w:rFonts w:ascii="Times New Roman" w:hAnsi="Times New Roman" w:cs="Times New Roman"/>
          <w:color w:val="000000" w:themeColor="text1"/>
          <w:lang w:val="ru-RU"/>
        </w:rPr>
        <w:t xml:space="preserve">ными заданными свойствами в различных отраслях и </w:t>
      </w:r>
      <w:r w:rsidR="00EF22BF" w:rsidRPr="00C91A6B">
        <w:rPr>
          <w:rFonts w:ascii="Times New Roman" w:hAnsi="Times New Roman" w:cs="Times New Roman"/>
          <w:color w:val="000000" w:themeColor="text1"/>
          <w:lang w:val="ru-RU"/>
        </w:rPr>
        <w:t>профес</w:t>
      </w:r>
      <w:r w:rsidRPr="00C91A6B">
        <w:rPr>
          <w:rFonts w:ascii="Times New Roman" w:hAnsi="Times New Roman" w:cs="Times New Roman"/>
          <w:color w:val="000000" w:themeColor="text1"/>
          <w:lang w:val="ru-RU"/>
        </w:rPr>
        <w:t>сиях. Нефть как универсальное сырьё. Материалы, получаемые из нефти (пластик, стеклоткань, пенопласт и др.).</w:t>
      </w:r>
    </w:p>
    <w:p w14:paraId="6E5C479D"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Профессии, связанные с </w:t>
      </w:r>
      <w:r w:rsidR="00EF22BF" w:rsidRPr="00C91A6B">
        <w:rPr>
          <w:rFonts w:ascii="Times New Roman" w:hAnsi="Times New Roman" w:cs="Times New Roman"/>
          <w:color w:val="000000" w:themeColor="text1"/>
          <w:lang w:val="ru-RU"/>
        </w:rPr>
        <w:t>опасностями (пожарные, космонав</w:t>
      </w:r>
      <w:r w:rsidRPr="00C91A6B">
        <w:rPr>
          <w:rFonts w:ascii="Times New Roman" w:hAnsi="Times New Roman" w:cs="Times New Roman"/>
          <w:color w:val="000000" w:themeColor="text1"/>
          <w:lang w:val="ru-RU"/>
        </w:rPr>
        <w:t>ты, химики и др.).</w:t>
      </w:r>
    </w:p>
    <w:p w14:paraId="6534314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Информационный мир, его место и влияние на жизнь и </w:t>
      </w:r>
      <w:r w:rsidR="00EF22BF" w:rsidRPr="00C91A6B">
        <w:rPr>
          <w:rFonts w:ascii="Times New Roman" w:hAnsi="Times New Roman" w:cs="Times New Roman"/>
          <w:color w:val="000000" w:themeColor="text1"/>
          <w:lang w:val="ru-RU"/>
        </w:rPr>
        <w:t>дея</w:t>
      </w:r>
      <w:r w:rsidRPr="00C91A6B">
        <w:rPr>
          <w:rFonts w:ascii="Times New Roman" w:hAnsi="Times New Roman" w:cs="Times New Roman"/>
          <w:color w:val="000000" w:themeColor="text1"/>
          <w:lang w:val="ru-RU"/>
        </w:rPr>
        <w:t xml:space="preserve">тельность людей. Влияние современных технологий и </w:t>
      </w:r>
      <w:r w:rsidR="00EF22BF" w:rsidRPr="00C91A6B">
        <w:rPr>
          <w:rFonts w:ascii="Times New Roman" w:hAnsi="Times New Roman" w:cs="Times New Roman"/>
          <w:color w:val="000000" w:themeColor="text1"/>
          <w:lang w:val="ru-RU"/>
        </w:rPr>
        <w:t>преобра</w:t>
      </w:r>
      <w:r w:rsidRPr="00C91A6B">
        <w:rPr>
          <w:rFonts w:ascii="Times New Roman" w:hAnsi="Times New Roman" w:cs="Times New Roman"/>
          <w:color w:val="000000" w:themeColor="text1"/>
          <w:lang w:val="ru-RU"/>
        </w:rPr>
        <w:t>зующей деятельности человека на окружающую среду, способы её защиты.</w:t>
      </w:r>
    </w:p>
    <w:p w14:paraId="1E52F8D0"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Сохранение и развитие традиций прошлого в творчестве </w:t>
      </w:r>
      <w:r w:rsidR="00EF22BF"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временных мастеров. Береж</w:t>
      </w:r>
      <w:r w:rsidR="00EF22BF" w:rsidRPr="00C91A6B">
        <w:rPr>
          <w:rFonts w:ascii="Times New Roman" w:hAnsi="Times New Roman" w:cs="Times New Roman"/>
          <w:color w:val="000000" w:themeColor="text1"/>
          <w:lang w:val="ru-RU"/>
        </w:rPr>
        <w:t>ное и уважительное отношение лю</w:t>
      </w:r>
      <w:r w:rsidRPr="00C91A6B">
        <w:rPr>
          <w:rFonts w:ascii="Times New Roman" w:hAnsi="Times New Roman" w:cs="Times New Roman"/>
          <w:color w:val="000000" w:themeColor="text1"/>
          <w:lang w:val="ru-RU"/>
        </w:rPr>
        <w:t>дей к культурным традициям. Изготовление изделий с учётом традиционных правил и совр</w:t>
      </w:r>
      <w:r w:rsidR="00EF22BF" w:rsidRPr="00C91A6B">
        <w:rPr>
          <w:rFonts w:ascii="Times New Roman" w:hAnsi="Times New Roman" w:cs="Times New Roman"/>
          <w:color w:val="000000" w:themeColor="text1"/>
          <w:lang w:val="ru-RU"/>
        </w:rPr>
        <w:t>еменных технологий (лепка, вяза</w:t>
      </w:r>
      <w:r w:rsidRPr="00C91A6B">
        <w:rPr>
          <w:rFonts w:ascii="Times New Roman" w:hAnsi="Times New Roman" w:cs="Times New Roman"/>
          <w:color w:val="000000" w:themeColor="text1"/>
          <w:lang w:val="ru-RU"/>
        </w:rPr>
        <w:t>ние, шитьё, вышивка и др.).</w:t>
      </w:r>
    </w:p>
    <w:p w14:paraId="702007B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Элементарная творческая и проектная деятельность </w:t>
      </w:r>
      <w:r w:rsidR="00EF22BF" w:rsidRPr="00C91A6B">
        <w:rPr>
          <w:rFonts w:ascii="Times New Roman" w:hAnsi="Times New Roman" w:cs="Times New Roman"/>
          <w:color w:val="000000" w:themeColor="text1"/>
          <w:lang w:val="ru-RU"/>
        </w:rPr>
        <w:t>(реали</w:t>
      </w:r>
      <w:r w:rsidRPr="00C91A6B">
        <w:rPr>
          <w:rFonts w:ascii="Times New Roman" w:hAnsi="Times New Roman" w:cs="Times New Roman"/>
          <w:color w:val="000000" w:themeColor="text1"/>
          <w:lang w:val="ru-RU"/>
        </w:rPr>
        <w:t>зация заданного или собственного замысла, поиск оптимальных конструктивных и технологических решений). Коллективные, групповые и индивидуальные проекты на основе содержания материала, изучаемого в течение учебного года. Использование комбинированных техник создания конструкций по заданным условиям в выполнении учебных проектов.</w:t>
      </w:r>
    </w:p>
    <w:p w14:paraId="17D60F78" w14:textId="77777777" w:rsidR="009E224D" w:rsidRPr="00C91A6B" w:rsidRDefault="004D0A5B" w:rsidP="00370B29">
      <w:pPr>
        <w:pStyle w:val="a7"/>
        <w:numPr>
          <w:ilvl w:val="0"/>
          <w:numId w:val="42"/>
        </w:numPr>
        <w:tabs>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Технологии ручной обработки материалов (6 ч)</w:t>
      </w:r>
    </w:p>
    <w:p w14:paraId="0A1C236C"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Синтетические материалы — ткани, полимеры (пластик, </w:t>
      </w:r>
      <w:r w:rsidR="00EF22BF"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ролон). Их свойства. Создание синтетических материалов с </w:t>
      </w:r>
      <w:r w:rsidR="00EF22BF"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данными свойствами.</w:t>
      </w:r>
    </w:p>
    <w:p w14:paraId="74879BE1" w14:textId="77777777" w:rsidR="00EF22BF"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Использование измерений,</w:t>
      </w:r>
      <w:r w:rsidR="00EF22BF" w:rsidRPr="00C91A6B">
        <w:rPr>
          <w:rFonts w:ascii="Times New Roman" w:hAnsi="Times New Roman" w:cs="Times New Roman"/>
          <w:color w:val="000000" w:themeColor="text1"/>
          <w:lang w:val="ru-RU"/>
        </w:rPr>
        <w:t xml:space="preserve"> вычислений и построений для ре</w:t>
      </w:r>
      <w:r w:rsidRPr="00C91A6B">
        <w:rPr>
          <w:rFonts w:ascii="Times New Roman" w:hAnsi="Times New Roman" w:cs="Times New Roman"/>
          <w:color w:val="000000" w:themeColor="text1"/>
          <w:lang w:val="ru-RU"/>
        </w:rPr>
        <w:t xml:space="preserve">шения практических задач. Внесение дополнений и изменений в условные графические изображения в соответствии с </w:t>
      </w:r>
      <w:r w:rsidR="00EF22BF" w:rsidRPr="00C91A6B">
        <w:rPr>
          <w:rFonts w:ascii="Times New Roman" w:hAnsi="Times New Roman" w:cs="Times New Roman"/>
          <w:color w:val="000000" w:themeColor="text1"/>
          <w:lang w:val="ru-RU"/>
        </w:rPr>
        <w:t>допол</w:t>
      </w:r>
      <w:r w:rsidRPr="00C91A6B">
        <w:rPr>
          <w:rFonts w:ascii="Times New Roman" w:hAnsi="Times New Roman" w:cs="Times New Roman"/>
          <w:color w:val="000000" w:themeColor="text1"/>
          <w:lang w:val="ru-RU"/>
        </w:rPr>
        <w:t>нительными/изменёнными требованиями к изделию.</w:t>
      </w:r>
    </w:p>
    <w:p w14:paraId="1174090B" w14:textId="77777777" w:rsidR="009E224D" w:rsidRPr="00C91A6B" w:rsidRDefault="00EF22BF"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w:t>
      </w:r>
      <w:r w:rsidR="004D0A5B" w:rsidRPr="00C91A6B">
        <w:rPr>
          <w:rFonts w:ascii="Times New Roman" w:hAnsi="Times New Roman" w:cs="Times New Roman"/>
          <w:color w:val="000000" w:themeColor="text1"/>
          <w:lang w:val="ru-RU"/>
        </w:rPr>
        <w:t xml:space="preserve">ехнология обработки бумаги и картона. Подбор материалов в соответствии с замыслом, особенностями конструкции </w:t>
      </w:r>
      <w:r w:rsidRPr="00C91A6B">
        <w:rPr>
          <w:rFonts w:ascii="Times New Roman" w:hAnsi="Times New Roman" w:cs="Times New Roman"/>
          <w:color w:val="000000" w:themeColor="text1"/>
          <w:lang w:val="ru-RU"/>
        </w:rPr>
        <w:t>изде</w:t>
      </w:r>
      <w:r w:rsidR="004D0A5B" w:rsidRPr="00C91A6B">
        <w:rPr>
          <w:rFonts w:ascii="Times New Roman" w:hAnsi="Times New Roman" w:cs="Times New Roman"/>
          <w:color w:val="000000" w:themeColor="text1"/>
          <w:lang w:val="ru-RU"/>
        </w:rPr>
        <w:t>лия. Определение оптимальных способов разметки деталей, сборки изделия. Выбор спосо</w:t>
      </w:r>
      <w:r w:rsidRPr="00C91A6B">
        <w:rPr>
          <w:rFonts w:ascii="Times New Roman" w:hAnsi="Times New Roman" w:cs="Times New Roman"/>
          <w:color w:val="000000" w:themeColor="text1"/>
          <w:lang w:val="ru-RU"/>
        </w:rPr>
        <w:t>бов отделки. Комбинирование раз</w:t>
      </w:r>
      <w:r w:rsidR="004D0A5B" w:rsidRPr="00C91A6B">
        <w:rPr>
          <w:rFonts w:ascii="Times New Roman" w:hAnsi="Times New Roman" w:cs="Times New Roman"/>
          <w:color w:val="000000" w:themeColor="text1"/>
          <w:lang w:val="ru-RU"/>
        </w:rPr>
        <w:t>ных материалов в одном изделии.</w:t>
      </w:r>
    </w:p>
    <w:p w14:paraId="2B8B99AE"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Совершенствование умен</w:t>
      </w:r>
      <w:r w:rsidR="00EF22BF" w:rsidRPr="00C91A6B">
        <w:rPr>
          <w:rFonts w:ascii="Times New Roman" w:hAnsi="Times New Roman" w:cs="Times New Roman"/>
          <w:color w:val="000000" w:themeColor="text1"/>
          <w:lang w:val="ru-RU"/>
        </w:rPr>
        <w:t>ий выполнять разные способы раз</w:t>
      </w:r>
      <w:r w:rsidRPr="00C91A6B">
        <w:rPr>
          <w:rFonts w:ascii="Times New Roman" w:hAnsi="Times New Roman" w:cs="Times New Roman"/>
          <w:color w:val="000000" w:themeColor="text1"/>
          <w:lang w:val="ru-RU"/>
        </w:rPr>
        <w:t xml:space="preserve">метки с помощью чертёжных инструментов. Освоение </w:t>
      </w:r>
      <w:r w:rsidR="00EF22BF" w:rsidRPr="00C91A6B">
        <w:rPr>
          <w:rFonts w:ascii="Times New Roman" w:hAnsi="Times New Roman" w:cs="Times New Roman"/>
          <w:color w:val="000000" w:themeColor="text1"/>
          <w:lang w:val="ru-RU"/>
        </w:rPr>
        <w:t>доступ</w:t>
      </w:r>
      <w:r w:rsidRPr="00C91A6B">
        <w:rPr>
          <w:rFonts w:ascii="Times New Roman" w:hAnsi="Times New Roman" w:cs="Times New Roman"/>
          <w:color w:val="000000" w:themeColor="text1"/>
          <w:lang w:val="ru-RU"/>
        </w:rPr>
        <w:t>ных художественных техник.</w:t>
      </w:r>
    </w:p>
    <w:p w14:paraId="259361E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Технология обработки текстильных материалов. Обобщённое представление о видах тканей (натуральные, искусственные, синтетические), их свойств</w:t>
      </w:r>
      <w:r w:rsidR="00EF22BF" w:rsidRPr="00C91A6B">
        <w:rPr>
          <w:rFonts w:ascii="Times New Roman" w:hAnsi="Times New Roman" w:cs="Times New Roman"/>
          <w:color w:val="000000" w:themeColor="text1"/>
          <w:lang w:val="ru-RU"/>
        </w:rPr>
        <w:t>ах и областей использования. Ди</w:t>
      </w:r>
      <w:r w:rsidRPr="00C91A6B">
        <w:rPr>
          <w:rFonts w:ascii="Times New Roman" w:hAnsi="Times New Roman" w:cs="Times New Roman"/>
          <w:color w:val="000000" w:themeColor="text1"/>
          <w:lang w:val="ru-RU"/>
        </w:rPr>
        <w:t xml:space="preserve">зайн одежды в зависимости от её назначения, моды, времени. Подбор текстильных материалов в соответствии с замыслом, особенностями конструкции изделия. Раскрой деталей по </w:t>
      </w:r>
      <w:r w:rsidR="00EF22BF" w:rsidRPr="00C91A6B">
        <w:rPr>
          <w:rFonts w:ascii="Times New Roman" w:hAnsi="Times New Roman" w:cs="Times New Roman"/>
          <w:color w:val="000000" w:themeColor="text1"/>
          <w:lang w:val="ru-RU"/>
        </w:rPr>
        <w:t>гото</w:t>
      </w:r>
      <w:r w:rsidRPr="00C91A6B">
        <w:rPr>
          <w:rFonts w:ascii="Times New Roman" w:hAnsi="Times New Roman" w:cs="Times New Roman"/>
          <w:color w:val="000000" w:themeColor="text1"/>
          <w:lang w:val="ru-RU"/>
        </w:rPr>
        <w:t>вым лекалам (выкройкам), собственным несложным. Строчка петельного стежка и её вариан</w:t>
      </w:r>
      <w:r w:rsidR="00EF22BF" w:rsidRPr="00C91A6B">
        <w:rPr>
          <w:rFonts w:ascii="Times New Roman" w:hAnsi="Times New Roman" w:cs="Times New Roman"/>
          <w:color w:val="000000" w:themeColor="text1"/>
          <w:lang w:val="ru-RU"/>
        </w:rPr>
        <w:t>ты («тамбур» и др.), её назначе</w:t>
      </w:r>
      <w:r w:rsidRPr="00C91A6B">
        <w:rPr>
          <w:rFonts w:ascii="Times New Roman" w:hAnsi="Times New Roman" w:cs="Times New Roman"/>
          <w:color w:val="000000" w:themeColor="text1"/>
          <w:lang w:val="ru-RU"/>
        </w:rPr>
        <w:t xml:space="preserve">ние (соединение и отделка деталей) и/или строчки </w:t>
      </w:r>
      <w:r w:rsidR="00EF22BF" w:rsidRPr="00C91A6B">
        <w:rPr>
          <w:rFonts w:ascii="Times New Roman" w:hAnsi="Times New Roman" w:cs="Times New Roman"/>
          <w:color w:val="000000" w:themeColor="text1"/>
          <w:lang w:val="ru-RU"/>
        </w:rPr>
        <w:t>петлеобраз</w:t>
      </w:r>
      <w:r w:rsidRPr="00C91A6B">
        <w:rPr>
          <w:rFonts w:ascii="Times New Roman" w:hAnsi="Times New Roman" w:cs="Times New Roman"/>
          <w:color w:val="000000" w:themeColor="text1"/>
          <w:lang w:val="ru-RU"/>
        </w:rPr>
        <w:t>ного и крестообразного ст</w:t>
      </w:r>
      <w:r w:rsidR="00EF22BF" w:rsidRPr="00C91A6B">
        <w:rPr>
          <w:rFonts w:ascii="Times New Roman" w:hAnsi="Times New Roman" w:cs="Times New Roman"/>
          <w:color w:val="000000" w:themeColor="text1"/>
          <w:lang w:val="ru-RU"/>
        </w:rPr>
        <w:t>ежков (соединительные и отделоч</w:t>
      </w:r>
      <w:r w:rsidRPr="00C91A6B">
        <w:rPr>
          <w:rFonts w:ascii="Times New Roman" w:hAnsi="Times New Roman" w:cs="Times New Roman"/>
          <w:color w:val="000000" w:themeColor="text1"/>
          <w:lang w:val="ru-RU"/>
        </w:rPr>
        <w:t>ные). Подбор ручных строчек для сшивания и отделки изделий. Простейший ремонт изделий.</w:t>
      </w:r>
    </w:p>
    <w:p w14:paraId="221FD5E1"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Технология обработки синтетических материалов. Пластик, поролон, полиэтилен. Общее знакомство, сравнение свойств. Самостоятельное определение</w:t>
      </w:r>
      <w:r w:rsidR="00EF22BF" w:rsidRPr="00C91A6B">
        <w:rPr>
          <w:rFonts w:ascii="Times New Roman" w:hAnsi="Times New Roman" w:cs="Times New Roman"/>
          <w:color w:val="000000" w:themeColor="text1"/>
          <w:lang w:val="ru-RU"/>
        </w:rPr>
        <w:t xml:space="preserve"> технологий их обработки в срав</w:t>
      </w:r>
      <w:r w:rsidRPr="00C91A6B">
        <w:rPr>
          <w:rFonts w:ascii="Times New Roman" w:hAnsi="Times New Roman" w:cs="Times New Roman"/>
          <w:color w:val="000000" w:themeColor="text1"/>
          <w:lang w:val="ru-RU"/>
        </w:rPr>
        <w:t>нении с освоенными материалами.</w:t>
      </w:r>
    </w:p>
    <w:p w14:paraId="3A5CCEFD"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Комбинированное использование разных материалов.</w:t>
      </w:r>
    </w:p>
    <w:p w14:paraId="157D86DF" w14:textId="77777777" w:rsidR="009E224D" w:rsidRPr="00C91A6B" w:rsidRDefault="004D0A5B" w:rsidP="00370B29">
      <w:pPr>
        <w:pStyle w:val="a7"/>
        <w:numPr>
          <w:ilvl w:val="0"/>
          <w:numId w:val="42"/>
        </w:numPr>
        <w:tabs>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Конструирование и моделирование (10 ч)</w:t>
      </w:r>
    </w:p>
    <w:p w14:paraId="0BABCD04"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Современные требования к</w:t>
      </w:r>
      <w:r w:rsidR="00EF22BF" w:rsidRPr="00C91A6B">
        <w:rPr>
          <w:rFonts w:ascii="Times New Roman" w:hAnsi="Times New Roman" w:cs="Times New Roman"/>
          <w:color w:val="000000" w:themeColor="text1"/>
          <w:lang w:val="ru-RU"/>
        </w:rPr>
        <w:t xml:space="preserve"> техническим устройствам (эколо</w:t>
      </w:r>
      <w:r w:rsidRPr="00C91A6B">
        <w:rPr>
          <w:rFonts w:ascii="Times New Roman" w:hAnsi="Times New Roman" w:cs="Times New Roman"/>
          <w:color w:val="000000" w:themeColor="text1"/>
          <w:lang w:val="ru-RU"/>
        </w:rPr>
        <w:t>гичность, безопасность, эргономичность и др.).</w:t>
      </w:r>
    </w:p>
    <w:p w14:paraId="58E4C82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Конструирование и модели</w:t>
      </w:r>
      <w:r w:rsidR="00EF22BF" w:rsidRPr="00C91A6B">
        <w:rPr>
          <w:rFonts w:ascii="Times New Roman" w:hAnsi="Times New Roman" w:cs="Times New Roman"/>
          <w:color w:val="000000" w:themeColor="text1"/>
          <w:lang w:val="ru-RU"/>
        </w:rPr>
        <w:t>рование изделий из различных ма</w:t>
      </w:r>
      <w:r w:rsidRPr="00C91A6B">
        <w:rPr>
          <w:rFonts w:ascii="Times New Roman" w:hAnsi="Times New Roman" w:cs="Times New Roman"/>
          <w:color w:val="000000" w:themeColor="text1"/>
          <w:lang w:val="ru-RU"/>
        </w:rPr>
        <w:t xml:space="preserve">териалов, в том числе наборов «Конструктор» по проектному заданию или собственному замыслу. Поиск оптимальных и </w:t>
      </w:r>
      <w:r w:rsidR="00EF22BF" w:rsidRPr="00C91A6B">
        <w:rPr>
          <w:rFonts w:ascii="Times New Roman" w:hAnsi="Times New Roman" w:cs="Times New Roman"/>
          <w:color w:val="000000" w:themeColor="text1"/>
          <w:lang w:val="ru-RU"/>
        </w:rPr>
        <w:t>до</w:t>
      </w:r>
      <w:r w:rsidRPr="00C91A6B">
        <w:rPr>
          <w:rFonts w:ascii="Times New Roman" w:hAnsi="Times New Roman" w:cs="Times New Roman"/>
          <w:color w:val="000000" w:themeColor="text1"/>
          <w:lang w:val="ru-RU"/>
        </w:rPr>
        <w:t>ступных новых решений конструкторск</w:t>
      </w:r>
      <w:r w:rsidR="00EF22BF" w:rsidRPr="00C91A6B">
        <w:rPr>
          <w:rFonts w:ascii="Times New Roman" w:hAnsi="Times New Roman" w:cs="Times New Roman"/>
          <w:color w:val="000000" w:themeColor="text1"/>
          <w:lang w:val="ru-RU"/>
        </w:rPr>
        <w:t>о-технологических про</w:t>
      </w:r>
      <w:r w:rsidRPr="00C91A6B">
        <w:rPr>
          <w:rFonts w:ascii="Times New Roman" w:hAnsi="Times New Roman" w:cs="Times New Roman"/>
          <w:color w:val="000000" w:themeColor="text1"/>
          <w:lang w:val="ru-RU"/>
        </w:rPr>
        <w:t>блем на всех этапах аналитиче</w:t>
      </w:r>
      <w:r w:rsidR="00EF22BF" w:rsidRPr="00C91A6B">
        <w:rPr>
          <w:rFonts w:ascii="Times New Roman" w:hAnsi="Times New Roman" w:cs="Times New Roman"/>
          <w:color w:val="000000" w:themeColor="text1"/>
          <w:lang w:val="ru-RU"/>
        </w:rPr>
        <w:t>ского и технологического процес</w:t>
      </w:r>
      <w:r w:rsidRPr="00C91A6B">
        <w:rPr>
          <w:rFonts w:ascii="Times New Roman" w:hAnsi="Times New Roman" w:cs="Times New Roman"/>
          <w:color w:val="000000" w:themeColor="text1"/>
          <w:lang w:val="ru-RU"/>
        </w:rPr>
        <w:t>са при выполнении индивидуальных творческих и коллективных проектных работ.</w:t>
      </w:r>
    </w:p>
    <w:p w14:paraId="5BE04940" w14:textId="77777777" w:rsidR="00EF22BF" w:rsidRPr="00C91A6B" w:rsidRDefault="004D0A5B" w:rsidP="0041663B">
      <w:pPr>
        <w:pStyle w:val="a3"/>
        <w:tabs>
          <w:tab w:val="left" w:pos="709"/>
        </w:tabs>
        <w:spacing w:before="1"/>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 xml:space="preserve">Робототехника. Конструктивные, соединительные элементы и основные узлы робота. Инструменты и детали для создания робота. Конструирование робота. Составление алгоритма </w:t>
      </w:r>
      <w:r w:rsidR="00EF22BF" w:rsidRPr="00C91A6B">
        <w:rPr>
          <w:rFonts w:ascii="Times New Roman" w:hAnsi="Times New Roman" w:cs="Times New Roman"/>
          <w:color w:val="000000" w:themeColor="text1"/>
          <w:lang w:val="ru-RU"/>
        </w:rPr>
        <w:t>дей</w:t>
      </w:r>
      <w:r w:rsidRPr="00C91A6B">
        <w:rPr>
          <w:rFonts w:ascii="Times New Roman" w:hAnsi="Times New Roman" w:cs="Times New Roman"/>
          <w:color w:val="000000" w:themeColor="text1"/>
          <w:lang w:val="ru-RU"/>
        </w:rPr>
        <w:t>ствий робота. Программирова</w:t>
      </w:r>
      <w:r w:rsidR="00EF22BF" w:rsidRPr="00C91A6B">
        <w:rPr>
          <w:rFonts w:ascii="Times New Roman" w:hAnsi="Times New Roman" w:cs="Times New Roman"/>
          <w:color w:val="000000" w:themeColor="text1"/>
          <w:lang w:val="ru-RU"/>
        </w:rPr>
        <w:t>ние, тестирование робота. Преоб</w:t>
      </w:r>
      <w:r w:rsidRPr="00C91A6B">
        <w:rPr>
          <w:rFonts w:ascii="Times New Roman" w:hAnsi="Times New Roman" w:cs="Times New Roman"/>
          <w:color w:val="000000" w:themeColor="text1"/>
          <w:lang w:val="ru-RU"/>
        </w:rPr>
        <w:t>разование конструкции робота. Презентация робота.</w:t>
      </w:r>
    </w:p>
    <w:p w14:paraId="46671376" w14:textId="77777777" w:rsidR="009E224D" w:rsidRPr="00C91A6B" w:rsidRDefault="00EF22BF" w:rsidP="00370B29">
      <w:pPr>
        <w:pStyle w:val="a3"/>
        <w:numPr>
          <w:ilvl w:val="0"/>
          <w:numId w:val="42"/>
        </w:numPr>
        <w:tabs>
          <w:tab w:val="left" w:pos="709"/>
        </w:tabs>
        <w:spacing w:before="1"/>
        <w:ind w:left="0" w:right="0" w:firstLine="567"/>
        <w:rPr>
          <w:rFonts w:ascii="Times New Roman" w:hAnsi="Times New Roman" w:cs="Times New Roman"/>
          <w:b/>
          <w:color w:val="000000" w:themeColor="text1"/>
        </w:rPr>
      </w:pPr>
      <w:r w:rsidRPr="00C91A6B">
        <w:rPr>
          <w:rFonts w:ascii="Times New Roman" w:eastAsia="Calibri" w:hAnsi="Times New Roman" w:cs="Times New Roman"/>
          <w:b/>
          <w:bCs/>
          <w:color w:val="000000" w:themeColor="text1"/>
          <w:lang w:val="ru-RU"/>
        </w:rPr>
        <w:t>И</w:t>
      </w:r>
      <w:r w:rsidR="004D0A5B" w:rsidRPr="00C91A6B">
        <w:rPr>
          <w:rFonts w:ascii="Times New Roman" w:hAnsi="Times New Roman" w:cs="Times New Roman"/>
          <w:b/>
          <w:color w:val="000000" w:themeColor="text1"/>
        </w:rPr>
        <w:t>нформационно-коммуникативные технологии (6 ч)</w:t>
      </w:r>
    </w:p>
    <w:p w14:paraId="7B626F54"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Работа с доступной информацией в Интернете</w:t>
      </w:r>
      <w:r w:rsidR="00284777" w:rsidRPr="00C91A6B">
        <w:rPr>
          <w:rStyle w:val="af2"/>
          <w:rFonts w:ascii="Times New Roman" w:hAnsi="Times New Roman" w:cs="Times New Roman"/>
          <w:color w:val="000000" w:themeColor="text1"/>
          <w:vertAlign w:val="baseline"/>
          <w:lang w:val="ru-RU"/>
        </w:rPr>
        <w:footnoteReference w:id="47"/>
      </w:r>
      <w:r w:rsidRPr="00C91A6B">
        <w:rPr>
          <w:rFonts w:ascii="Times New Roman" w:hAnsi="Times New Roman" w:cs="Times New Roman"/>
          <w:color w:val="000000" w:themeColor="text1"/>
          <w:lang w:val="ru-RU"/>
        </w:rPr>
        <w:t xml:space="preserve"> и на </w:t>
      </w:r>
      <w:r w:rsidR="00EF22BF" w:rsidRPr="00C91A6B">
        <w:rPr>
          <w:rFonts w:ascii="Times New Roman" w:hAnsi="Times New Roman" w:cs="Times New Roman"/>
          <w:color w:val="000000" w:themeColor="text1"/>
          <w:lang w:val="ru-RU"/>
        </w:rPr>
        <w:t>цифро</w:t>
      </w:r>
      <w:r w:rsidRPr="00C91A6B">
        <w:rPr>
          <w:rFonts w:ascii="Times New Roman" w:hAnsi="Times New Roman" w:cs="Times New Roman"/>
          <w:color w:val="000000" w:themeColor="text1"/>
          <w:lang w:val="ru-RU"/>
        </w:rPr>
        <w:t>вых носителях информации.</w:t>
      </w:r>
    </w:p>
    <w:p w14:paraId="0A55E51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Электронные и медиаресу</w:t>
      </w:r>
      <w:r w:rsidR="00EF22BF" w:rsidRPr="00C91A6B">
        <w:rPr>
          <w:rFonts w:ascii="Times New Roman" w:hAnsi="Times New Roman" w:cs="Times New Roman"/>
          <w:color w:val="000000" w:themeColor="text1"/>
          <w:lang w:val="ru-RU"/>
        </w:rPr>
        <w:t>рсы в художественно-конструктор</w:t>
      </w:r>
      <w:r w:rsidRPr="00C91A6B">
        <w:rPr>
          <w:rFonts w:ascii="Times New Roman" w:hAnsi="Times New Roman" w:cs="Times New Roman"/>
          <w:color w:val="000000" w:themeColor="text1"/>
          <w:lang w:val="ru-RU"/>
        </w:rPr>
        <w:t>ской, проектной, предметной</w:t>
      </w:r>
      <w:r w:rsidR="00EF22BF" w:rsidRPr="00C91A6B">
        <w:rPr>
          <w:rFonts w:ascii="Times New Roman" w:hAnsi="Times New Roman" w:cs="Times New Roman"/>
          <w:color w:val="000000" w:themeColor="text1"/>
          <w:lang w:val="ru-RU"/>
        </w:rPr>
        <w:t xml:space="preserve"> преобразующей деятельности. Ра</w:t>
      </w:r>
      <w:r w:rsidRPr="00C91A6B">
        <w:rPr>
          <w:rFonts w:ascii="Times New Roman" w:hAnsi="Times New Roman" w:cs="Times New Roman"/>
          <w:color w:val="000000" w:themeColor="text1"/>
          <w:lang w:val="ru-RU"/>
        </w:rPr>
        <w:t>бота с готовыми цифровыми</w:t>
      </w:r>
      <w:r w:rsidR="00EF22BF" w:rsidRPr="00C91A6B">
        <w:rPr>
          <w:rFonts w:ascii="Times New Roman" w:hAnsi="Times New Roman" w:cs="Times New Roman"/>
          <w:color w:val="000000" w:themeColor="text1"/>
          <w:lang w:val="ru-RU"/>
        </w:rPr>
        <w:t xml:space="preserve"> материалами. Поиск дополнитель</w:t>
      </w:r>
      <w:r w:rsidRPr="00C91A6B">
        <w:rPr>
          <w:rFonts w:ascii="Times New Roman" w:hAnsi="Times New Roman" w:cs="Times New Roman"/>
          <w:color w:val="000000" w:themeColor="text1"/>
          <w:lang w:val="ru-RU"/>
        </w:rPr>
        <w:t xml:space="preserve">ной информации по тематике творческих и проектных работ, использование рисунков из ресурса компьютера в оформлении изделий и др. Создание презентаций в программе </w:t>
      </w:r>
      <w:r w:rsidRPr="00C91A6B">
        <w:rPr>
          <w:rFonts w:ascii="Times New Roman" w:hAnsi="Times New Roman" w:cs="Times New Roman"/>
          <w:color w:val="000000" w:themeColor="text1"/>
        </w:rPr>
        <w:t>PowerPoint</w:t>
      </w:r>
      <w:r w:rsidRPr="00C91A6B">
        <w:rPr>
          <w:rFonts w:ascii="Times New Roman" w:hAnsi="Times New Roman" w:cs="Times New Roman"/>
          <w:color w:val="000000" w:themeColor="text1"/>
          <w:lang w:val="ru-RU"/>
        </w:rPr>
        <w:t xml:space="preserve"> или другой.</w:t>
      </w:r>
    </w:p>
    <w:p w14:paraId="1C41D19C" w14:textId="77777777" w:rsidR="00EF22BF" w:rsidRPr="00C91A6B" w:rsidRDefault="00EF22BF" w:rsidP="0041663B">
      <w:pPr>
        <w:tabs>
          <w:tab w:val="left" w:pos="709"/>
        </w:tabs>
        <w:ind w:firstLine="567"/>
        <w:jc w:val="both"/>
        <w:rPr>
          <w:rFonts w:ascii="Times New Roman" w:hAnsi="Times New Roman" w:cs="Times New Roman"/>
          <w:b/>
          <w:i/>
          <w:color w:val="000000" w:themeColor="text1"/>
          <w:sz w:val="20"/>
          <w:szCs w:val="20"/>
          <w:lang w:val="ru-RU"/>
        </w:rPr>
      </w:pPr>
    </w:p>
    <w:p w14:paraId="241320F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Универсальные учебные действия</w:t>
      </w:r>
    </w:p>
    <w:p w14:paraId="0CE58984" w14:textId="77777777" w:rsidR="009E224D" w:rsidRPr="00C91A6B" w:rsidRDefault="004D0A5B" w:rsidP="0041663B">
      <w:pPr>
        <w:tabs>
          <w:tab w:val="left" w:pos="709"/>
        </w:tabs>
        <w:spacing w:before="61"/>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УУД</w:t>
      </w:r>
      <w:r w:rsidRPr="00C91A6B">
        <w:rPr>
          <w:rFonts w:ascii="Times New Roman" w:hAnsi="Times New Roman" w:cs="Times New Roman"/>
          <w:color w:val="000000" w:themeColor="text1"/>
          <w:sz w:val="20"/>
          <w:szCs w:val="20"/>
          <w:lang w:val="ru-RU"/>
        </w:rPr>
        <w:t>:</w:t>
      </w:r>
    </w:p>
    <w:p w14:paraId="5CD94D3D" w14:textId="7842868B"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терминах, используемых в технологии, использовать их в ответах на вопросы и высказываниях (в пределах изученного);</w:t>
      </w:r>
    </w:p>
    <w:p w14:paraId="17751785" w14:textId="2B306926"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констру</w:t>
      </w:r>
      <w:r w:rsidR="00EF22BF" w:rsidRPr="00C91A6B">
        <w:rPr>
          <w:rFonts w:ascii="Times New Roman" w:hAnsi="Times New Roman" w:cs="Times New Roman"/>
          <w:color w:val="000000" w:themeColor="text1"/>
          <w:lang w:val="ru-RU"/>
        </w:rPr>
        <w:t>кции предложенных образцов изде</w:t>
      </w:r>
      <w:r w:rsidRPr="00C91A6B">
        <w:rPr>
          <w:rFonts w:ascii="Times New Roman" w:hAnsi="Times New Roman" w:cs="Times New Roman"/>
          <w:color w:val="000000" w:themeColor="text1"/>
          <w:lang w:val="ru-RU"/>
        </w:rPr>
        <w:t>лий;</w:t>
      </w:r>
    </w:p>
    <w:p w14:paraId="0214148C" w14:textId="7B3EAAF2"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конструировать и моделировать изделия из различных </w:t>
      </w:r>
      <w:r w:rsidR="00EF22BF" w:rsidRPr="00C91A6B">
        <w:rPr>
          <w:rFonts w:ascii="Times New Roman" w:hAnsi="Times New Roman" w:cs="Times New Roman"/>
          <w:color w:val="000000" w:themeColor="text1"/>
          <w:lang w:val="ru-RU"/>
        </w:rPr>
        <w:t>мате</w:t>
      </w:r>
      <w:r w:rsidRPr="00C91A6B">
        <w:rPr>
          <w:rFonts w:ascii="Times New Roman" w:hAnsi="Times New Roman" w:cs="Times New Roman"/>
          <w:color w:val="000000" w:themeColor="text1"/>
          <w:lang w:val="ru-RU"/>
        </w:rPr>
        <w:t>риалов по образцу, рисунку, простейшему чертежу, эскизу, схеме с использованием</w:t>
      </w:r>
      <w:r w:rsidR="00EF22BF" w:rsidRPr="00C91A6B">
        <w:rPr>
          <w:rFonts w:ascii="Times New Roman" w:hAnsi="Times New Roman" w:cs="Times New Roman"/>
          <w:color w:val="000000" w:themeColor="text1"/>
          <w:lang w:val="ru-RU"/>
        </w:rPr>
        <w:t xml:space="preserve"> общепринятых условных обозначе</w:t>
      </w:r>
      <w:r w:rsidRPr="00C91A6B">
        <w:rPr>
          <w:rFonts w:ascii="Times New Roman" w:hAnsi="Times New Roman" w:cs="Times New Roman"/>
          <w:color w:val="000000" w:themeColor="text1"/>
          <w:lang w:val="ru-RU"/>
        </w:rPr>
        <w:t>ний и по заданным условиям;</w:t>
      </w:r>
    </w:p>
    <w:p w14:paraId="5765006C" w14:textId="2E310572"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выстраивать последовательность практических действий и технологических операц</w:t>
      </w:r>
      <w:r w:rsidR="00EF22BF" w:rsidRPr="00C91A6B">
        <w:rPr>
          <w:rFonts w:ascii="Times New Roman" w:hAnsi="Times New Roman" w:cs="Times New Roman"/>
          <w:color w:val="000000" w:themeColor="text1"/>
          <w:lang w:val="ru-RU"/>
        </w:rPr>
        <w:t>ий; подбирать материал и инстру</w:t>
      </w:r>
      <w:r w:rsidRPr="00C91A6B">
        <w:rPr>
          <w:rFonts w:ascii="Times New Roman" w:hAnsi="Times New Roman" w:cs="Times New Roman"/>
          <w:color w:val="000000" w:themeColor="text1"/>
          <w:lang w:val="ru-RU"/>
        </w:rPr>
        <w:t xml:space="preserve">менты; выполнять экономную разметку; сборку, отделку </w:t>
      </w:r>
      <w:r w:rsidR="00EF22BF"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делия;</w:t>
      </w:r>
    </w:p>
    <w:p w14:paraId="58CE069A" w14:textId="29AA9FE3"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простые задачи на преобразование конструкции;</w:t>
      </w:r>
    </w:p>
    <w:p w14:paraId="72E02AD8" w14:textId="11C48728"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работу в соответствии с инструкцией, устной или письменной;</w:t>
      </w:r>
    </w:p>
    <w:p w14:paraId="1CD885B3" w14:textId="3B81CC25"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соотносить результат рабо</w:t>
      </w:r>
      <w:r w:rsidR="00EF22BF" w:rsidRPr="00C91A6B">
        <w:rPr>
          <w:rFonts w:ascii="Times New Roman" w:hAnsi="Times New Roman" w:cs="Times New Roman"/>
          <w:color w:val="000000" w:themeColor="text1"/>
          <w:lang w:val="ru-RU"/>
        </w:rPr>
        <w:t>ты с заданным алгоритмом, прове</w:t>
      </w:r>
      <w:r w:rsidRPr="00C91A6B">
        <w:rPr>
          <w:rFonts w:ascii="Times New Roman" w:hAnsi="Times New Roman" w:cs="Times New Roman"/>
          <w:color w:val="000000" w:themeColor="text1"/>
          <w:lang w:val="ru-RU"/>
        </w:rPr>
        <w:t>рять изделия в действии, вносить необходимые дополнения и изменения;</w:t>
      </w:r>
    </w:p>
    <w:p w14:paraId="398DE6CA" w14:textId="7D816D45"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классифицировать издели</w:t>
      </w:r>
      <w:r w:rsidR="00EF22BF" w:rsidRPr="00C91A6B">
        <w:rPr>
          <w:rFonts w:ascii="Times New Roman" w:hAnsi="Times New Roman" w:cs="Times New Roman"/>
          <w:color w:val="000000" w:themeColor="text1"/>
          <w:lang w:val="ru-RU"/>
        </w:rPr>
        <w:t>я по самостоятельно предложенно</w:t>
      </w:r>
      <w:r w:rsidRPr="00C91A6B">
        <w:rPr>
          <w:rFonts w:ascii="Times New Roman" w:hAnsi="Times New Roman" w:cs="Times New Roman"/>
          <w:color w:val="000000" w:themeColor="text1"/>
          <w:lang w:val="ru-RU"/>
        </w:rPr>
        <w:t>му существенному призн</w:t>
      </w:r>
      <w:r w:rsidR="00EF22BF" w:rsidRPr="00C91A6B">
        <w:rPr>
          <w:rFonts w:ascii="Times New Roman" w:hAnsi="Times New Roman" w:cs="Times New Roman"/>
          <w:color w:val="000000" w:themeColor="text1"/>
          <w:lang w:val="ru-RU"/>
        </w:rPr>
        <w:t>аку (используемый материал, фор</w:t>
      </w:r>
      <w:r w:rsidRPr="00C91A6B">
        <w:rPr>
          <w:rFonts w:ascii="Times New Roman" w:hAnsi="Times New Roman" w:cs="Times New Roman"/>
          <w:color w:val="000000" w:themeColor="text1"/>
          <w:lang w:val="ru-RU"/>
        </w:rPr>
        <w:t>ма, размер, назначение, способ сборки);</w:t>
      </w:r>
    </w:p>
    <w:p w14:paraId="13DBA728" w14:textId="6949FB5B" w:rsidR="00284777"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действия анали</w:t>
      </w:r>
      <w:r w:rsidR="00EF22BF" w:rsidRPr="00C91A6B">
        <w:rPr>
          <w:rFonts w:ascii="Times New Roman" w:hAnsi="Times New Roman" w:cs="Times New Roman"/>
          <w:color w:val="000000" w:themeColor="text1"/>
          <w:lang w:val="ru-RU"/>
        </w:rPr>
        <w:t>за и синтеза, сравнения, класси</w:t>
      </w:r>
      <w:r w:rsidRPr="00C91A6B">
        <w:rPr>
          <w:rFonts w:ascii="Times New Roman" w:hAnsi="Times New Roman" w:cs="Times New Roman"/>
          <w:color w:val="000000" w:themeColor="text1"/>
          <w:lang w:val="ru-RU"/>
        </w:rPr>
        <w:t>фикации предметов/изделий с учётом указанных критериев;</w:t>
      </w:r>
    </w:p>
    <w:p w14:paraId="6CA85FDA" w14:textId="563CC5AC" w:rsidR="009E224D" w:rsidRPr="00C91A6B" w:rsidRDefault="004D0A5B" w:rsidP="00370B29">
      <w:pPr>
        <w:pStyle w:val="a3"/>
        <w:numPr>
          <w:ilvl w:val="0"/>
          <w:numId w:val="32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анализировать устройство</w:t>
      </w:r>
      <w:r w:rsidR="00284777" w:rsidRPr="00C91A6B">
        <w:rPr>
          <w:rFonts w:ascii="Times New Roman" w:hAnsi="Times New Roman" w:cs="Times New Roman"/>
          <w:color w:val="000000" w:themeColor="text1"/>
          <w:lang w:val="ru-RU"/>
        </w:rPr>
        <w:t xml:space="preserve"> простых изделий по образцу, ри</w:t>
      </w:r>
      <w:r w:rsidRPr="00C91A6B">
        <w:rPr>
          <w:rFonts w:ascii="Times New Roman" w:hAnsi="Times New Roman" w:cs="Times New Roman"/>
          <w:color w:val="000000" w:themeColor="text1"/>
          <w:lang w:val="ru-RU"/>
        </w:rPr>
        <w:t>сунку, выделять основные и второстепенные составляющие конструкции.</w:t>
      </w:r>
    </w:p>
    <w:p w14:paraId="1272227D" w14:textId="77777777" w:rsidR="009E224D" w:rsidRPr="00C91A6B" w:rsidRDefault="004D0A5B" w:rsidP="0041663B">
      <w:pPr>
        <w:tabs>
          <w:tab w:val="left" w:pos="709"/>
        </w:tabs>
        <w:spacing w:before="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Работа с информацией</w:t>
      </w:r>
      <w:r w:rsidRPr="00C91A6B">
        <w:rPr>
          <w:rFonts w:ascii="Times New Roman" w:hAnsi="Times New Roman" w:cs="Times New Roman"/>
          <w:color w:val="000000" w:themeColor="text1"/>
          <w:sz w:val="20"/>
          <w:szCs w:val="20"/>
          <w:lang w:val="ru-RU"/>
        </w:rPr>
        <w:t>:</w:t>
      </w:r>
    </w:p>
    <w:p w14:paraId="3FA1C54A" w14:textId="3FF107D2" w:rsidR="009E224D" w:rsidRPr="00C91A6B" w:rsidRDefault="004D0A5B" w:rsidP="00370B29">
      <w:pPr>
        <w:pStyle w:val="a3"/>
        <w:numPr>
          <w:ilvl w:val="0"/>
          <w:numId w:val="3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необходиму</w:t>
      </w:r>
      <w:r w:rsidR="00284777" w:rsidRPr="00C91A6B">
        <w:rPr>
          <w:rFonts w:ascii="Times New Roman" w:hAnsi="Times New Roman" w:cs="Times New Roman"/>
          <w:color w:val="000000" w:themeColor="text1"/>
          <w:lang w:val="ru-RU"/>
        </w:rPr>
        <w:t>ю для выполнения работы информа</w:t>
      </w:r>
      <w:r w:rsidRPr="00C91A6B">
        <w:rPr>
          <w:rFonts w:ascii="Times New Roman" w:hAnsi="Times New Roman" w:cs="Times New Roman"/>
          <w:color w:val="000000" w:themeColor="text1"/>
          <w:lang w:val="ru-RU"/>
        </w:rPr>
        <w:t>цию, пользуясь различными источниками, анализировать её и отбирать в соответствии с решаемой задачей;</w:t>
      </w:r>
    </w:p>
    <w:p w14:paraId="3C1A8458" w14:textId="1CC5DCC2" w:rsidR="009E224D" w:rsidRPr="00C91A6B" w:rsidRDefault="004D0A5B" w:rsidP="00370B29">
      <w:pPr>
        <w:pStyle w:val="a3"/>
        <w:numPr>
          <w:ilvl w:val="0"/>
          <w:numId w:val="3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основе анализа информации производить выбор наиболее эффективных способов работы;</w:t>
      </w:r>
    </w:p>
    <w:p w14:paraId="6054035A" w14:textId="6DB2AD4E" w:rsidR="009E224D" w:rsidRPr="00C91A6B" w:rsidRDefault="004D0A5B" w:rsidP="00370B29">
      <w:pPr>
        <w:pStyle w:val="a3"/>
        <w:numPr>
          <w:ilvl w:val="0"/>
          <w:numId w:val="3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знаково-символические средства для решения задач в умственной или</w:t>
      </w:r>
      <w:r w:rsidR="00284777" w:rsidRPr="00C91A6B">
        <w:rPr>
          <w:rFonts w:ascii="Times New Roman" w:hAnsi="Times New Roman" w:cs="Times New Roman"/>
          <w:color w:val="000000" w:themeColor="text1"/>
          <w:lang w:val="ru-RU"/>
        </w:rPr>
        <w:t xml:space="preserve"> материализованной форме, выпол</w:t>
      </w:r>
      <w:r w:rsidRPr="00C91A6B">
        <w:rPr>
          <w:rFonts w:ascii="Times New Roman" w:hAnsi="Times New Roman" w:cs="Times New Roman"/>
          <w:color w:val="000000" w:themeColor="text1"/>
          <w:lang w:val="ru-RU"/>
        </w:rPr>
        <w:t>нять действия моделирования, работать с моделями;</w:t>
      </w:r>
    </w:p>
    <w:p w14:paraId="1211764E" w14:textId="7AAF7754" w:rsidR="009E224D" w:rsidRPr="00C91A6B" w:rsidRDefault="004D0A5B" w:rsidP="00370B29">
      <w:pPr>
        <w:pStyle w:val="a3"/>
        <w:numPr>
          <w:ilvl w:val="0"/>
          <w:numId w:val="3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поиск дополнительной информаци</w:t>
      </w:r>
      <w:r w:rsidR="00284777" w:rsidRPr="00C91A6B">
        <w:rPr>
          <w:rFonts w:ascii="Times New Roman" w:hAnsi="Times New Roman" w:cs="Times New Roman"/>
          <w:color w:val="000000" w:themeColor="text1"/>
          <w:lang w:val="ru-RU"/>
        </w:rPr>
        <w:t>и по темати</w:t>
      </w:r>
      <w:r w:rsidRPr="00C91A6B">
        <w:rPr>
          <w:rFonts w:ascii="Times New Roman" w:hAnsi="Times New Roman" w:cs="Times New Roman"/>
          <w:color w:val="000000" w:themeColor="text1"/>
          <w:lang w:val="ru-RU"/>
        </w:rPr>
        <w:t>ке творческих и проектных работ;</w:t>
      </w:r>
    </w:p>
    <w:p w14:paraId="42F4434F" w14:textId="3881C43B" w:rsidR="009E224D" w:rsidRPr="00C91A6B" w:rsidRDefault="004D0A5B" w:rsidP="00370B29">
      <w:pPr>
        <w:pStyle w:val="a3"/>
        <w:numPr>
          <w:ilvl w:val="0"/>
          <w:numId w:val="3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рисунки из ресурса компьютера в оформлении изделий и др.;</w:t>
      </w:r>
    </w:p>
    <w:p w14:paraId="2FC717A6" w14:textId="6551E8DE" w:rsidR="009E224D" w:rsidRPr="00C91A6B" w:rsidRDefault="004D0A5B" w:rsidP="00370B29">
      <w:pPr>
        <w:pStyle w:val="a3"/>
        <w:numPr>
          <w:ilvl w:val="0"/>
          <w:numId w:val="32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средства информационно-коммуникационных технологий для решения учебных и практических задач, в том числе Интернет под руководством учителя.</w:t>
      </w:r>
    </w:p>
    <w:p w14:paraId="03E30F01"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Коммуникативные УУД</w:t>
      </w:r>
      <w:r w:rsidRPr="00C91A6B">
        <w:rPr>
          <w:rFonts w:ascii="Times New Roman" w:hAnsi="Times New Roman" w:cs="Times New Roman"/>
          <w:color w:val="000000" w:themeColor="text1"/>
          <w:sz w:val="20"/>
          <w:szCs w:val="20"/>
          <w:lang w:val="ru-RU"/>
        </w:rPr>
        <w:t>:</w:t>
      </w:r>
    </w:p>
    <w:p w14:paraId="38C348B8" w14:textId="2C71DE7F"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правила участия</w:t>
      </w:r>
      <w:r w:rsidR="00284777" w:rsidRPr="00C91A6B">
        <w:rPr>
          <w:rFonts w:ascii="Times New Roman" w:hAnsi="Times New Roman" w:cs="Times New Roman"/>
          <w:color w:val="000000" w:themeColor="text1"/>
          <w:lang w:val="ru-RU"/>
        </w:rPr>
        <w:t xml:space="preserve"> в диалоге: ставить вопросы, ар</w:t>
      </w:r>
      <w:r w:rsidRPr="00C91A6B">
        <w:rPr>
          <w:rFonts w:ascii="Times New Roman" w:hAnsi="Times New Roman" w:cs="Times New Roman"/>
          <w:color w:val="000000" w:themeColor="text1"/>
          <w:lang w:val="ru-RU"/>
        </w:rPr>
        <w:t xml:space="preserve">гументировать и доказывать свою точку зрения, </w:t>
      </w:r>
      <w:r w:rsidR="00284777" w:rsidRPr="00C91A6B">
        <w:rPr>
          <w:rFonts w:ascii="Times New Roman" w:hAnsi="Times New Roman" w:cs="Times New Roman"/>
          <w:color w:val="000000" w:themeColor="text1"/>
          <w:lang w:val="ru-RU"/>
        </w:rPr>
        <w:t>уважитель</w:t>
      </w:r>
      <w:r w:rsidRPr="00C91A6B">
        <w:rPr>
          <w:rFonts w:ascii="Times New Roman" w:hAnsi="Times New Roman" w:cs="Times New Roman"/>
          <w:color w:val="000000" w:themeColor="text1"/>
          <w:lang w:val="ru-RU"/>
        </w:rPr>
        <w:t>но относиться к чужому мнению;</w:t>
      </w:r>
    </w:p>
    <w:p w14:paraId="36C98CE4" w14:textId="2771728C"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описывать факты из истории развития ремёсел на Руси и в России, высказывать св</w:t>
      </w:r>
      <w:r w:rsidR="00284777" w:rsidRPr="00C91A6B">
        <w:rPr>
          <w:rFonts w:ascii="Times New Roman" w:hAnsi="Times New Roman" w:cs="Times New Roman"/>
          <w:color w:val="000000" w:themeColor="text1"/>
          <w:lang w:val="ru-RU"/>
        </w:rPr>
        <w:t>оё отношение к предметам декора</w:t>
      </w:r>
      <w:r w:rsidRPr="00C91A6B">
        <w:rPr>
          <w:rFonts w:ascii="Times New Roman" w:hAnsi="Times New Roman" w:cs="Times New Roman"/>
          <w:color w:val="000000" w:themeColor="text1"/>
          <w:lang w:val="ru-RU"/>
        </w:rPr>
        <w:t>тивно-прикладного искусства разных народов РФ;</w:t>
      </w:r>
    </w:p>
    <w:p w14:paraId="6D2EDCB2" w14:textId="4644387B"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тексты-рассуж</w:t>
      </w:r>
      <w:r w:rsidR="00284777" w:rsidRPr="00C91A6B">
        <w:rPr>
          <w:rFonts w:ascii="Times New Roman" w:hAnsi="Times New Roman" w:cs="Times New Roman"/>
          <w:color w:val="000000" w:themeColor="text1"/>
          <w:lang w:val="ru-RU"/>
        </w:rPr>
        <w:t>дения: раскрывать последователь</w:t>
      </w:r>
      <w:r w:rsidRPr="00C91A6B">
        <w:rPr>
          <w:rFonts w:ascii="Times New Roman" w:hAnsi="Times New Roman" w:cs="Times New Roman"/>
          <w:color w:val="000000" w:themeColor="text1"/>
          <w:lang w:val="ru-RU"/>
        </w:rPr>
        <w:t>ность операций при работе с разными материалами;</w:t>
      </w:r>
    </w:p>
    <w:p w14:paraId="39D578A6" w14:textId="4237956F"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осознавать культурно-исторический смысл и назначение праздников, их роль в жизни каждого человека; </w:t>
      </w:r>
      <w:r w:rsidR="00284777" w:rsidRPr="00C91A6B">
        <w:rPr>
          <w:rFonts w:ascii="Times New Roman" w:hAnsi="Times New Roman" w:cs="Times New Roman"/>
          <w:color w:val="000000" w:themeColor="text1"/>
          <w:lang w:val="ru-RU"/>
        </w:rPr>
        <w:t>ориентиро</w:t>
      </w:r>
      <w:r w:rsidRPr="00C91A6B">
        <w:rPr>
          <w:rFonts w:ascii="Times New Roman" w:hAnsi="Times New Roman" w:cs="Times New Roman"/>
          <w:color w:val="000000" w:themeColor="text1"/>
          <w:lang w:val="ru-RU"/>
        </w:rPr>
        <w:t xml:space="preserve">ваться в традициях организации и оформления праздников. </w:t>
      </w:r>
      <w:r w:rsidRPr="00C91A6B">
        <w:rPr>
          <w:rFonts w:ascii="Times New Roman" w:hAnsi="Times New Roman" w:cs="Times New Roman"/>
          <w:i/>
          <w:color w:val="000000" w:themeColor="text1"/>
          <w:lang w:val="ru-RU"/>
        </w:rPr>
        <w:t>Регулятивные УУД</w:t>
      </w:r>
      <w:r w:rsidRPr="00C91A6B">
        <w:rPr>
          <w:rFonts w:ascii="Times New Roman" w:hAnsi="Times New Roman" w:cs="Times New Roman"/>
          <w:color w:val="000000" w:themeColor="text1"/>
          <w:lang w:val="ru-RU"/>
        </w:rPr>
        <w:t>:</w:t>
      </w:r>
    </w:p>
    <w:p w14:paraId="4D824601" w14:textId="696C997D"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и принимать учеб</w:t>
      </w:r>
      <w:r w:rsidR="00284777" w:rsidRPr="00C91A6B">
        <w:rPr>
          <w:rFonts w:ascii="Times New Roman" w:hAnsi="Times New Roman" w:cs="Times New Roman"/>
          <w:color w:val="000000" w:themeColor="text1"/>
          <w:lang w:val="ru-RU"/>
        </w:rPr>
        <w:t>ную задачу, самостоятельно опре</w:t>
      </w:r>
      <w:r w:rsidRPr="00C91A6B">
        <w:rPr>
          <w:rFonts w:ascii="Times New Roman" w:hAnsi="Times New Roman" w:cs="Times New Roman"/>
          <w:color w:val="000000" w:themeColor="text1"/>
          <w:lang w:val="ru-RU"/>
        </w:rPr>
        <w:t>делять цели учебно-познавательной деятельности;</w:t>
      </w:r>
    </w:p>
    <w:p w14:paraId="19C47C11" w14:textId="06494C45"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планировать практическую работу в соответствии с </w:t>
      </w:r>
      <w:r w:rsidR="00284777" w:rsidRPr="00C91A6B">
        <w:rPr>
          <w:rFonts w:ascii="Times New Roman" w:hAnsi="Times New Roman" w:cs="Times New Roman"/>
          <w:color w:val="000000" w:themeColor="text1"/>
          <w:lang w:val="ru-RU"/>
        </w:rPr>
        <w:t>постав</w:t>
      </w:r>
      <w:r w:rsidRPr="00C91A6B">
        <w:rPr>
          <w:rFonts w:ascii="Times New Roman" w:hAnsi="Times New Roman" w:cs="Times New Roman"/>
          <w:color w:val="000000" w:themeColor="text1"/>
          <w:lang w:val="ru-RU"/>
        </w:rPr>
        <w:t>ленной целью и выполнять её в соответствии с планом;</w:t>
      </w:r>
    </w:p>
    <w:p w14:paraId="21D85AA4" w14:textId="44FFB035"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основе анализа причинно-следственных связей между действиями и их результатами прогнозировать практические</w:t>
      </w:r>
    </w:p>
    <w:p w14:paraId="0419FD7B" w14:textId="77777777"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«шаги» для получения необходимого результата;</w:t>
      </w:r>
    </w:p>
    <w:p w14:paraId="741DF820" w14:textId="2017C37D" w:rsidR="00284777"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действия контроля/самоконтроля и оценки; </w:t>
      </w:r>
      <w:r w:rsidR="00284777"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цесса и результата деятельности, при необходимости вносить коррективы в выполняемые действия;</w:t>
      </w:r>
    </w:p>
    <w:p w14:paraId="3CC4D66A" w14:textId="4AB34AE8" w:rsidR="009E224D" w:rsidRPr="00C91A6B" w:rsidRDefault="004D0A5B" w:rsidP="00370B29">
      <w:pPr>
        <w:pStyle w:val="a3"/>
        <w:numPr>
          <w:ilvl w:val="0"/>
          <w:numId w:val="32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волевую са</w:t>
      </w:r>
      <w:r w:rsidR="00284777" w:rsidRPr="00C91A6B">
        <w:rPr>
          <w:rFonts w:ascii="Times New Roman" w:hAnsi="Times New Roman" w:cs="Times New Roman"/>
          <w:color w:val="000000" w:themeColor="text1"/>
          <w:lang w:val="ru-RU"/>
        </w:rPr>
        <w:t>морегуляцию при выполнении зада</w:t>
      </w:r>
      <w:r w:rsidRPr="00C91A6B">
        <w:rPr>
          <w:rFonts w:ascii="Times New Roman" w:hAnsi="Times New Roman" w:cs="Times New Roman"/>
          <w:color w:val="000000" w:themeColor="text1"/>
          <w:lang w:val="ru-RU"/>
        </w:rPr>
        <w:t>ния.</w:t>
      </w:r>
    </w:p>
    <w:p w14:paraId="666284D6"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Совместная деятельность</w:t>
      </w:r>
      <w:r w:rsidRPr="00C91A6B">
        <w:rPr>
          <w:rFonts w:ascii="Times New Roman" w:hAnsi="Times New Roman" w:cs="Times New Roman"/>
          <w:color w:val="000000" w:themeColor="text1"/>
          <w:sz w:val="20"/>
          <w:szCs w:val="20"/>
          <w:lang w:val="ru-RU"/>
        </w:rPr>
        <w:t>:</w:t>
      </w:r>
    </w:p>
    <w:p w14:paraId="6C8EE7E5" w14:textId="5F2D0645" w:rsidR="009E224D" w:rsidRPr="00C91A6B" w:rsidRDefault="004D0A5B" w:rsidP="00370B29">
      <w:pPr>
        <w:pStyle w:val="a3"/>
        <w:numPr>
          <w:ilvl w:val="0"/>
          <w:numId w:val="33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организовывать под руководством уч</w:t>
      </w:r>
      <w:r w:rsidR="00284777" w:rsidRPr="00C91A6B">
        <w:rPr>
          <w:rFonts w:ascii="Times New Roman" w:hAnsi="Times New Roman" w:cs="Times New Roman"/>
          <w:color w:val="000000" w:themeColor="text1"/>
          <w:lang w:val="ru-RU"/>
        </w:rPr>
        <w:t>ителя совместную рабо</w:t>
      </w:r>
      <w:r w:rsidRPr="00C91A6B">
        <w:rPr>
          <w:rFonts w:ascii="Times New Roman" w:hAnsi="Times New Roman" w:cs="Times New Roman"/>
          <w:color w:val="000000" w:themeColor="text1"/>
          <w:lang w:val="ru-RU"/>
        </w:rPr>
        <w:t xml:space="preserve">ту в группе: распределять роли, выполнять функции </w:t>
      </w:r>
      <w:r w:rsidR="00284777" w:rsidRPr="00C91A6B">
        <w:rPr>
          <w:rFonts w:ascii="Times New Roman" w:hAnsi="Times New Roman" w:cs="Times New Roman"/>
          <w:color w:val="000000" w:themeColor="text1"/>
          <w:lang w:val="ru-RU"/>
        </w:rPr>
        <w:t>руково</w:t>
      </w:r>
      <w:r w:rsidRPr="00C91A6B">
        <w:rPr>
          <w:rFonts w:ascii="Times New Roman" w:hAnsi="Times New Roman" w:cs="Times New Roman"/>
          <w:color w:val="000000" w:themeColor="text1"/>
          <w:lang w:val="ru-RU"/>
        </w:rPr>
        <w:t>дителя или подчинённог</w:t>
      </w:r>
      <w:r w:rsidR="00284777" w:rsidRPr="00C91A6B">
        <w:rPr>
          <w:rFonts w:ascii="Times New Roman" w:hAnsi="Times New Roman" w:cs="Times New Roman"/>
          <w:color w:val="000000" w:themeColor="text1"/>
          <w:lang w:val="ru-RU"/>
        </w:rPr>
        <w:t>о, осуществлять продуктивное со</w:t>
      </w:r>
      <w:r w:rsidRPr="00C91A6B">
        <w:rPr>
          <w:rFonts w:ascii="Times New Roman" w:hAnsi="Times New Roman" w:cs="Times New Roman"/>
          <w:color w:val="000000" w:themeColor="text1"/>
          <w:lang w:val="ru-RU"/>
        </w:rPr>
        <w:t>трудничество, взаимопомощь;</w:t>
      </w:r>
    </w:p>
    <w:p w14:paraId="41633A72" w14:textId="5D565D41" w:rsidR="009E224D" w:rsidRPr="00C91A6B" w:rsidRDefault="004D0A5B" w:rsidP="00370B29">
      <w:pPr>
        <w:pStyle w:val="a3"/>
        <w:numPr>
          <w:ilvl w:val="0"/>
          <w:numId w:val="33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интерес к де</w:t>
      </w:r>
      <w:r w:rsidR="00284777" w:rsidRPr="00C91A6B">
        <w:rPr>
          <w:rFonts w:ascii="Times New Roman" w:hAnsi="Times New Roman" w:cs="Times New Roman"/>
          <w:color w:val="000000" w:themeColor="text1"/>
          <w:lang w:val="ru-RU"/>
        </w:rPr>
        <w:t>ятельности своих товарищей и ре</w:t>
      </w:r>
      <w:r w:rsidRPr="00C91A6B">
        <w:rPr>
          <w:rFonts w:ascii="Times New Roman" w:hAnsi="Times New Roman" w:cs="Times New Roman"/>
          <w:color w:val="000000" w:themeColor="text1"/>
          <w:lang w:val="ru-RU"/>
        </w:rPr>
        <w:t xml:space="preserve">зультатам их работы; в доброжелательной форме </w:t>
      </w:r>
      <w:r w:rsidR="00284777" w:rsidRPr="00C91A6B">
        <w:rPr>
          <w:rFonts w:ascii="Times New Roman" w:hAnsi="Times New Roman" w:cs="Times New Roman"/>
          <w:color w:val="000000" w:themeColor="text1"/>
          <w:lang w:val="ru-RU"/>
        </w:rPr>
        <w:t>комменти</w:t>
      </w:r>
      <w:r w:rsidRPr="00C91A6B">
        <w:rPr>
          <w:rFonts w:ascii="Times New Roman" w:hAnsi="Times New Roman" w:cs="Times New Roman"/>
          <w:color w:val="000000" w:themeColor="text1"/>
          <w:lang w:val="ru-RU"/>
        </w:rPr>
        <w:t>ровать и оценивать их достижения;</w:t>
      </w:r>
    </w:p>
    <w:p w14:paraId="16C603CE" w14:textId="55447ECC" w:rsidR="009E224D" w:rsidRPr="00C91A6B" w:rsidRDefault="004D0A5B" w:rsidP="00370B29">
      <w:pPr>
        <w:pStyle w:val="a3"/>
        <w:numPr>
          <w:ilvl w:val="0"/>
          <w:numId w:val="33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процессе анализа и оценк</w:t>
      </w:r>
      <w:r w:rsidR="00284777" w:rsidRPr="00C91A6B">
        <w:rPr>
          <w:rFonts w:ascii="Times New Roman" w:hAnsi="Times New Roman" w:cs="Times New Roman"/>
          <w:color w:val="000000" w:themeColor="text1"/>
          <w:lang w:val="ru-RU"/>
        </w:rPr>
        <w:t>и совместной деятельности выска</w:t>
      </w:r>
      <w:r w:rsidRPr="00C91A6B">
        <w:rPr>
          <w:rFonts w:ascii="Times New Roman" w:hAnsi="Times New Roman" w:cs="Times New Roman"/>
          <w:color w:val="000000" w:themeColor="text1"/>
          <w:lang w:val="ru-RU"/>
        </w:rPr>
        <w:t xml:space="preserve">зывать свои предложения и пожелания; выслушивать и </w:t>
      </w:r>
      <w:r w:rsidR="00284777"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 xml:space="preserve">нимать к сведению мнение одноклассников, их советы и </w:t>
      </w:r>
      <w:r w:rsidR="00284777"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желания; с уважением относиться к разной оценке своих достижений.</w:t>
      </w:r>
    </w:p>
    <w:p w14:paraId="458CA7E3"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46"/>
          <w:footerReference w:type="default" r:id="rId47"/>
          <w:footnotePr>
            <w:numRestart w:val="eachPage"/>
          </w:footnotePr>
          <w:pgSz w:w="7830" w:h="12020"/>
          <w:pgMar w:top="620" w:right="620" w:bottom="900" w:left="620" w:header="0" w:footer="709" w:gutter="0"/>
          <w:cols w:space="720"/>
        </w:sectPr>
      </w:pPr>
    </w:p>
    <w:p w14:paraId="7DBBB0C3" w14:textId="7A3C0889" w:rsidR="009E224D" w:rsidRPr="00C91A6B" w:rsidRDefault="004D0A5B" w:rsidP="005118D8">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УЧЕБНОГО ПРЕДМЕТА «ТЕХНОЛОГИЯ»</w:t>
      </w:r>
      <w:r w:rsidR="0073675F"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НА УРОВНЕ НАЧАЛЬНОГО ОБЩЕГО ОБРАЗОВАНИЯ</w:t>
      </w:r>
    </w:p>
    <w:p w14:paraId="24791650" w14:textId="77777777" w:rsidR="00284777" w:rsidRPr="00C91A6B" w:rsidRDefault="00284777" w:rsidP="0041663B">
      <w:pPr>
        <w:tabs>
          <w:tab w:val="left" w:pos="709"/>
        </w:tabs>
        <w:ind w:firstLine="567"/>
        <w:jc w:val="both"/>
        <w:rPr>
          <w:rFonts w:ascii="Times New Roman" w:hAnsi="Times New Roman" w:cs="Times New Roman"/>
          <w:color w:val="000000" w:themeColor="text1"/>
          <w:sz w:val="20"/>
          <w:szCs w:val="20"/>
          <w:lang w:val="ru-RU"/>
        </w:rPr>
      </w:pPr>
    </w:p>
    <w:p w14:paraId="5459BD13"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 ОБУЧАЮЩЕГОСЯ</w:t>
      </w:r>
    </w:p>
    <w:p w14:paraId="11B75CB8"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результате изучения предмета «Технология» в начальной школе у обучающегося бу</w:t>
      </w:r>
      <w:r w:rsidR="00284777" w:rsidRPr="00C91A6B">
        <w:rPr>
          <w:rFonts w:ascii="Times New Roman" w:hAnsi="Times New Roman" w:cs="Times New Roman"/>
          <w:color w:val="000000" w:themeColor="text1"/>
          <w:lang w:val="ru-RU"/>
        </w:rPr>
        <w:t>дут сформированы следующие лич</w:t>
      </w:r>
      <w:r w:rsidRPr="00C91A6B">
        <w:rPr>
          <w:rFonts w:ascii="Times New Roman" w:hAnsi="Times New Roman" w:cs="Times New Roman"/>
          <w:color w:val="000000" w:themeColor="text1"/>
          <w:lang w:val="ru-RU"/>
        </w:rPr>
        <w:t>ностные новообразования:</w:t>
      </w:r>
    </w:p>
    <w:p w14:paraId="426CB804" w14:textId="170290B6"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первоначальные представле</w:t>
      </w:r>
      <w:r w:rsidR="00284777" w:rsidRPr="00C91A6B">
        <w:rPr>
          <w:rFonts w:ascii="Times New Roman" w:hAnsi="Times New Roman" w:cs="Times New Roman"/>
          <w:color w:val="000000" w:themeColor="text1"/>
          <w:lang w:val="ru-RU"/>
        </w:rPr>
        <w:t>ния о созидательном и нравствен</w:t>
      </w:r>
      <w:r w:rsidRPr="00C91A6B">
        <w:rPr>
          <w:rFonts w:ascii="Times New Roman" w:hAnsi="Times New Roman" w:cs="Times New Roman"/>
          <w:color w:val="000000" w:themeColor="text1"/>
          <w:lang w:val="ru-RU"/>
        </w:rPr>
        <w:t>ном значении труда в ж</w:t>
      </w:r>
      <w:r w:rsidR="00284777" w:rsidRPr="00C91A6B">
        <w:rPr>
          <w:rFonts w:ascii="Times New Roman" w:hAnsi="Times New Roman" w:cs="Times New Roman"/>
          <w:color w:val="000000" w:themeColor="text1"/>
          <w:lang w:val="ru-RU"/>
        </w:rPr>
        <w:t>изни человека и общества; уважи</w:t>
      </w:r>
      <w:r w:rsidRPr="00C91A6B">
        <w:rPr>
          <w:rFonts w:ascii="Times New Roman" w:hAnsi="Times New Roman" w:cs="Times New Roman"/>
          <w:color w:val="000000" w:themeColor="text1"/>
          <w:lang w:val="ru-RU"/>
        </w:rPr>
        <w:t>тельное отношение к труду и творчеству мастеров;</w:t>
      </w:r>
    </w:p>
    <w:p w14:paraId="5FDC3BA1" w14:textId="58764B04"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осознание роли человека и используемых им технологий в сохранении гармонического сосуществования рукотворного мира с миром природы; от</w:t>
      </w:r>
      <w:r w:rsidR="00284777" w:rsidRPr="00C91A6B">
        <w:rPr>
          <w:rFonts w:ascii="Times New Roman" w:hAnsi="Times New Roman" w:cs="Times New Roman"/>
          <w:color w:val="000000" w:themeColor="text1"/>
          <w:lang w:val="ru-RU"/>
        </w:rPr>
        <w:t>ветственное отношение к сохране</w:t>
      </w:r>
      <w:r w:rsidRPr="00C91A6B">
        <w:rPr>
          <w:rFonts w:ascii="Times New Roman" w:hAnsi="Times New Roman" w:cs="Times New Roman"/>
          <w:color w:val="000000" w:themeColor="text1"/>
          <w:lang w:val="ru-RU"/>
        </w:rPr>
        <w:t>нию окружающей среды;</w:t>
      </w:r>
    </w:p>
    <w:p w14:paraId="1EE888F3" w14:textId="4D28BB6F"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понимание культурно-исторической ценности традиций, </w:t>
      </w:r>
      <w:r w:rsidR="00284777" w:rsidRPr="00C91A6B">
        <w:rPr>
          <w:rFonts w:ascii="Times New Roman" w:hAnsi="Times New Roman" w:cs="Times New Roman"/>
          <w:color w:val="000000" w:themeColor="text1"/>
          <w:lang w:val="ru-RU"/>
        </w:rPr>
        <w:t>от</w:t>
      </w:r>
      <w:r w:rsidRPr="00C91A6B">
        <w:rPr>
          <w:rFonts w:ascii="Times New Roman" w:hAnsi="Times New Roman" w:cs="Times New Roman"/>
          <w:color w:val="000000" w:themeColor="text1"/>
          <w:lang w:val="ru-RU"/>
        </w:rPr>
        <w:t xml:space="preserve">ражённых в предметном мире; чувство сопричастности к культуре своего народа, уважительное отношение к </w:t>
      </w:r>
      <w:r w:rsidR="00284777" w:rsidRPr="00C91A6B">
        <w:rPr>
          <w:rFonts w:ascii="Times New Roman" w:hAnsi="Times New Roman" w:cs="Times New Roman"/>
          <w:color w:val="000000" w:themeColor="text1"/>
          <w:lang w:val="ru-RU"/>
        </w:rPr>
        <w:t>культур</w:t>
      </w:r>
      <w:r w:rsidRPr="00C91A6B">
        <w:rPr>
          <w:rFonts w:ascii="Times New Roman" w:hAnsi="Times New Roman" w:cs="Times New Roman"/>
          <w:color w:val="000000" w:themeColor="text1"/>
          <w:lang w:val="ru-RU"/>
        </w:rPr>
        <w:t>ным традициям других народов;</w:t>
      </w:r>
    </w:p>
    <w:p w14:paraId="59DA969C" w14:textId="2EAB6924"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проявление способности к эстетической оценке окружающей предметной среды; эс</w:t>
      </w:r>
      <w:r w:rsidR="00284777" w:rsidRPr="00C91A6B">
        <w:rPr>
          <w:rFonts w:ascii="Times New Roman" w:hAnsi="Times New Roman" w:cs="Times New Roman"/>
          <w:color w:val="000000" w:themeColor="text1"/>
          <w:lang w:val="ru-RU"/>
        </w:rPr>
        <w:t>тетические чувства — эмоциональ</w:t>
      </w:r>
      <w:r w:rsidRPr="00C91A6B">
        <w:rPr>
          <w:rFonts w:ascii="Times New Roman" w:hAnsi="Times New Roman" w:cs="Times New Roman"/>
          <w:color w:val="000000" w:themeColor="text1"/>
          <w:lang w:val="ru-RU"/>
        </w:rPr>
        <w:t>но-положительное восприятие и понимание красоты форм и образов природных объ</w:t>
      </w:r>
      <w:r w:rsidR="00284777" w:rsidRPr="00C91A6B">
        <w:rPr>
          <w:rFonts w:ascii="Times New Roman" w:hAnsi="Times New Roman" w:cs="Times New Roman"/>
          <w:color w:val="000000" w:themeColor="text1"/>
          <w:lang w:val="ru-RU"/>
        </w:rPr>
        <w:t>ектов, образцов мировой и отече</w:t>
      </w:r>
      <w:r w:rsidRPr="00C91A6B">
        <w:rPr>
          <w:rFonts w:ascii="Times New Roman" w:hAnsi="Times New Roman" w:cs="Times New Roman"/>
          <w:color w:val="000000" w:themeColor="text1"/>
          <w:lang w:val="ru-RU"/>
        </w:rPr>
        <w:t>ственной художественной культуры;</w:t>
      </w:r>
    </w:p>
    <w:p w14:paraId="31D0D1B0" w14:textId="00ED5F6D"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проявление положительного отношения и интереса к </w:t>
      </w:r>
      <w:r w:rsidR="00284777" w:rsidRPr="00C91A6B">
        <w:rPr>
          <w:rFonts w:ascii="Times New Roman" w:hAnsi="Times New Roman" w:cs="Times New Roman"/>
          <w:color w:val="000000" w:themeColor="text1"/>
          <w:lang w:val="ru-RU"/>
        </w:rPr>
        <w:t>различ</w:t>
      </w:r>
      <w:r w:rsidRPr="00C91A6B">
        <w:rPr>
          <w:rFonts w:ascii="Times New Roman" w:hAnsi="Times New Roman" w:cs="Times New Roman"/>
          <w:color w:val="000000" w:themeColor="text1"/>
          <w:lang w:val="ru-RU"/>
        </w:rPr>
        <w:t>ным видам творческой пр</w:t>
      </w:r>
      <w:r w:rsidR="00284777" w:rsidRPr="00C91A6B">
        <w:rPr>
          <w:rFonts w:ascii="Times New Roman" w:hAnsi="Times New Roman" w:cs="Times New Roman"/>
          <w:color w:val="000000" w:themeColor="text1"/>
          <w:lang w:val="ru-RU"/>
        </w:rPr>
        <w:t>еобразующей деятельности, стрем</w:t>
      </w:r>
      <w:r w:rsidRPr="00C91A6B">
        <w:rPr>
          <w:rFonts w:ascii="Times New Roman" w:hAnsi="Times New Roman" w:cs="Times New Roman"/>
          <w:color w:val="000000" w:themeColor="text1"/>
          <w:lang w:val="ru-RU"/>
        </w:rPr>
        <w:t>ление к творческой самореализации; мотивация к тв</w:t>
      </w:r>
      <w:r w:rsidR="00284777" w:rsidRPr="00C91A6B">
        <w:rPr>
          <w:rFonts w:ascii="Times New Roman" w:hAnsi="Times New Roman" w:cs="Times New Roman"/>
          <w:color w:val="000000" w:themeColor="text1"/>
          <w:lang w:val="ru-RU"/>
        </w:rPr>
        <w:t>орческо</w:t>
      </w:r>
      <w:r w:rsidRPr="00C91A6B">
        <w:rPr>
          <w:rFonts w:ascii="Times New Roman" w:hAnsi="Times New Roman" w:cs="Times New Roman"/>
          <w:color w:val="000000" w:themeColor="text1"/>
          <w:lang w:val="ru-RU"/>
        </w:rPr>
        <w:t>му труду, работе на результат; способность к различным видам практической преобразующей деятельности;</w:t>
      </w:r>
    </w:p>
    <w:p w14:paraId="33091FCF" w14:textId="2D7287CE"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проявление устойчивых волевых качества и способность к саморегуляции: организо</w:t>
      </w:r>
      <w:r w:rsidR="00284777" w:rsidRPr="00C91A6B">
        <w:rPr>
          <w:rFonts w:ascii="Times New Roman" w:hAnsi="Times New Roman" w:cs="Times New Roman"/>
          <w:color w:val="000000" w:themeColor="text1"/>
          <w:lang w:val="ru-RU"/>
        </w:rPr>
        <w:t>ванность, аккуратность, трудолю</w:t>
      </w:r>
      <w:r w:rsidRPr="00C91A6B">
        <w:rPr>
          <w:rFonts w:ascii="Times New Roman" w:hAnsi="Times New Roman" w:cs="Times New Roman"/>
          <w:color w:val="000000" w:themeColor="text1"/>
          <w:lang w:val="ru-RU"/>
        </w:rPr>
        <w:t>бие, ответственность, умение спра</w:t>
      </w:r>
      <w:r w:rsidR="00284777" w:rsidRPr="00C91A6B">
        <w:rPr>
          <w:rFonts w:ascii="Times New Roman" w:hAnsi="Times New Roman" w:cs="Times New Roman"/>
          <w:color w:val="000000" w:themeColor="text1"/>
          <w:lang w:val="ru-RU"/>
        </w:rPr>
        <w:t>вляться с доступными про</w:t>
      </w:r>
      <w:r w:rsidRPr="00C91A6B">
        <w:rPr>
          <w:rFonts w:ascii="Times New Roman" w:hAnsi="Times New Roman" w:cs="Times New Roman"/>
          <w:color w:val="000000" w:themeColor="text1"/>
          <w:lang w:val="ru-RU"/>
        </w:rPr>
        <w:t>блемами;</w:t>
      </w:r>
    </w:p>
    <w:p w14:paraId="00161DFF" w14:textId="1DD0ADF3" w:rsidR="009E224D" w:rsidRPr="00C91A6B" w:rsidRDefault="004D0A5B" w:rsidP="00370B29">
      <w:pPr>
        <w:pStyle w:val="a3"/>
        <w:numPr>
          <w:ilvl w:val="0"/>
          <w:numId w:val="33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готовность вступать в сотрудничество с другими людьми с учётом этики общения; п</w:t>
      </w:r>
      <w:r w:rsidR="00284777" w:rsidRPr="00C91A6B">
        <w:rPr>
          <w:rFonts w:ascii="Times New Roman" w:hAnsi="Times New Roman" w:cs="Times New Roman"/>
          <w:color w:val="000000" w:themeColor="text1"/>
          <w:lang w:val="ru-RU"/>
        </w:rPr>
        <w:t>роявление толерантности и добро</w:t>
      </w:r>
      <w:r w:rsidRPr="00C91A6B">
        <w:rPr>
          <w:rFonts w:ascii="Times New Roman" w:hAnsi="Times New Roman" w:cs="Times New Roman"/>
          <w:color w:val="000000" w:themeColor="text1"/>
          <w:lang w:val="ru-RU"/>
        </w:rPr>
        <w:t>желательности.</w:t>
      </w:r>
    </w:p>
    <w:p w14:paraId="6B897249" w14:textId="77777777" w:rsidR="009E224D" w:rsidRPr="00C91A6B" w:rsidRDefault="009E224D" w:rsidP="005116C0">
      <w:pPr>
        <w:pStyle w:val="a3"/>
        <w:tabs>
          <w:tab w:val="left" w:pos="709"/>
        </w:tabs>
        <w:ind w:left="0" w:right="0" w:firstLine="567"/>
        <w:jc w:val="center"/>
        <w:rPr>
          <w:rFonts w:ascii="Times New Roman" w:hAnsi="Times New Roman" w:cs="Times New Roman"/>
          <w:color w:val="000000" w:themeColor="text1"/>
          <w:lang w:val="ru-RU"/>
        </w:rPr>
      </w:pPr>
    </w:p>
    <w:p w14:paraId="12F252A2"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 ОБУЧАЮЩЕГОСЯ</w:t>
      </w:r>
    </w:p>
    <w:p w14:paraId="7558D88E" w14:textId="77777777" w:rsidR="00284777" w:rsidRPr="00C91A6B" w:rsidRDefault="004D0A5B" w:rsidP="0041663B">
      <w:pPr>
        <w:pStyle w:val="a3"/>
        <w:tabs>
          <w:tab w:val="left" w:pos="709"/>
        </w:tabs>
        <w:spacing w:before="69"/>
        <w:ind w:left="0" w:right="0" w:firstLine="567"/>
        <w:rPr>
          <w:rFonts w:ascii="Times New Roman" w:eastAsia="Calibri" w:hAnsi="Times New Roman" w:cs="Times New Roman"/>
          <w:b/>
          <w:bCs/>
          <w:color w:val="000000" w:themeColor="text1"/>
          <w:lang w:val="ru-RU"/>
        </w:rPr>
      </w:pPr>
      <w:r w:rsidRPr="00C91A6B">
        <w:rPr>
          <w:rFonts w:ascii="Times New Roman" w:hAnsi="Times New Roman" w:cs="Times New Roman"/>
          <w:color w:val="000000" w:themeColor="text1"/>
          <w:lang w:val="ru-RU"/>
        </w:rPr>
        <w:t>К концу обучения в начальной школе у обучающегося формируются следующие универсальные учебные действия.</w:t>
      </w:r>
    </w:p>
    <w:p w14:paraId="6C78B944" w14:textId="77777777" w:rsidR="00284777" w:rsidRPr="00C91A6B" w:rsidRDefault="00284777" w:rsidP="0041663B">
      <w:pPr>
        <w:pStyle w:val="a3"/>
        <w:tabs>
          <w:tab w:val="left" w:pos="709"/>
        </w:tabs>
        <w:spacing w:before="69"/>
        <w:ind w:left="0" w:right="0" w:firstLine="567"/>
        <w:rPr>
          <w:rFonts w:ascii="Times New Roman" w:eastAsia="Calibri" w:hAnsi="Times New Roman" w:cs="Times New Roman"/>
          <w:b/>
          <w:bCs/>
          <w:color w:val="000000" w:themeColor="text1"/>
          <w:lang w:val="ru-RU"/>
        </w:rPr>
      </w:pPr>
    </w:p>
    <w:p w14:paraId="6E68654E" w14:textId="77777777" w:rsidR="009E224D" w:rsidRPr="00C91A6B" w:rsidRDefault="00284777" w:rsidP="0041663B">
      <w:pPr>
        <w:pStyle w:val="a3"/>
        <w:tabs>
          <w:tab w:val="left" w:pos="709"/>
        </w:tabs>
        <w:spacing w:before="69"/>
        <w:ind w:left="0" w:right="0" w:firstLine="567"/>
        <w:rPr>
          <w:rFonts w:ascii="Times New Roman" w:hAnsi="Times New Roman" w:cs="Times New Roman"/>
          <w:b/>
          <w:color w:val="000000" w:themeColor="text1"/>
          <w:lang w:val="ru-RU"/>
        </w:rPr>
      </w:pPr>
      <w:r w:rsidRPr="00C91A6B">
        <w:rPr>
          <w:rFonts w:ascii="Times New Roman" w:eastAsia="Calibri" w:hAnsi="Times New Roman" w:cs="Times New Roman"/>
          <w:b/>
          <w:bCs/>
          <w:color w:val="000000" w:themeColor="text1"/>
          <w:lang w:val="ru-RU"/>
        </w:rPr>
        <w:t>П</w:t>
      </w:r>
      <w:r w:rsidR="004D0A5B" w:rsidRPr="00C91A6B">
        <w:rPr>
          <w:rFonts w:ascii="Times New Roman" w:hAnsi="Times New Roman" w:cs="Times New Roman"/>
          <w:b/>
          <w:color w:val="000000" w:themeColor="text1"/>
          <w:lang w:val="ru-RU"/>
        </w:rPr>
        <w:t>ознавательные УУД:</w:t>
      </w:r>
    </w:p>
    <w:p w14:paraId="36034810" w14:textId="260551D2" w:rsidR="009E224D" w:rsidRPr="00C91A6B" w:rsidRDefault="004D0A5B"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терминах и понятиях, используемых в технологии (в пределах и</w:t>
      </w:r>
      <w:r w:rsidR="00284777" w:rsidRPr="00C91A6B">
        <w:rPr>
          <w:rFonts w:ascii="Times New Roman" w:hAnsi="Times New Roman" w:cs="Times New Roman"/>
          <w:color w:val="000000" w:themeColor="text1"/>
          <w:lang w:val="ru-RU"/>
        </w:rPr>
        <w:t>зученного), использовать изучен</w:t>
      </w:r>
      <w:r w:rsidRPr="00C91A6B">
        <w:rPr>
          <w:rFonts w:ascii="Times New Roman" w:hAnsi="Times New Roman" w:cs="Times New Roman"/>
          <w:color w:val="000000" w:themeColor="text1"/>
          <w:lang w:val="ru-RU"/>
        </w:rPr>
        <w:t>ную терминологию в св</w:t>
      </w:r>
      <w:r w:rsidR="00284777" w:rsidRPr="00C91A6B">
        <w:rPr>
          <w:rFonts w:ascii="Times New Roman" w:hAnsi="Times New Roman" w:cs="Times New Roman"/>
          <w:color w:val="000000" w:themeColor="text1"/>
          <w:lang w:val="ru-RU"/>
        </w:rPr>
        <w:t>оих устных и письменных высказы</w:t>
      </w:r>
      <w:r w:rsidRPr="00C91A6B">
        <w:rPr>
          <w:rFonts w:ascii="Times New Roman" w:hAnsi="Times New Roman" w:cs="Times New Roman"/>
          <w:color w:val="000000" w:themeColor="text1"/>
          <w:lang w:val="ru-RU"/>
        </w:rPr>
        <w:t>ваниях;</w:t>
      </w:r>
    </w:p>
    <w:p w14:paraId="36F068DA" w14:textId="3520B071" w:rsidR="009E224D" w:rsidRPr="00C91A6B" w:rsidRDefault="004D0A5B"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анализ объ</w:t>
      </w:r>
      <w:r w:rsidR="00284777" w:rsidRPr="00C91A6B">
        <w:rPr>
          <w:rFonts w:ascii="Times New Roman" w:hAnsi="Times New Roman" w:cs="Times New Roman"/>
          <w:color w:val="000000" w:themeColor="text1"/>
          <w:lang w:val="ru-RU"/>
        </w:rPr>
        <w:t>ектов и изделий с выделением су</w:t>
      </w:r>
      <w:r w:rsidRPr="00C91A6B">
        <w:rPr>
          <w:rFonts w:ascii="Times New Roman" w:hAnsi="Times New Roman" w:cs="Times New Roman"/>
          <w:color w:val="000000" w:themeColor="text1"/>
          <w:lang w:val="ru-RU"/>
        </w:rPr>
        <w:t>щественных и несущественных признаков;</w:t>
      </w:r>
    </w:p>
    <w:p w14:paraId="3FF34145" w14:textId="421DC002" w:rsidR="009E224D" w:rsidRPr="00C91A6B" w:rsidRDefault="004D0A5B"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сравнивать группы объектов/изделий, выделять в них общее и различия;</w:t>
      </w:r>
    </w:p>
    <w:p w14:paraId="721BD83E" w14:textId="0A5BE838" w:rsidR="009E224D" w:rsidRPr="00C91A6B" w:rsidRDefault="004D0A5B"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делать обобщения (техни</w:t>
      </w:r>
      <w:r w:rsidR="00284777" w:rsidRPr="00C91A6B">
        <w:rPr>
          <w:rFonts w:ascii="Times New Roman" w:hAnsi="Times New Roman" w:cs="Times New Roman"/>
          <w:color w:val="000000" w:themeColor="text1"/>
          <w:lang w:val="ru-RU"/>
        </w:rPr>
        <w:t>ко-технологического и декоратив</w:t>
      </w:r>
      <w:r w:rsidRPr="00C91A6B">
        <w:rPr>
          <w:rFonts w:ascii="Times New Roman" w:hAnsi="Times New Roman" w:cs="Times New Roman"/>
          <w:color w:val="000000" w:themeColor="text1"/>
          <w:lang w:val="ru-RU"/>
        </w:rPr>
        <w:t>но-художественного характера) по изучаемой тематике;</w:t>
      </w:r>
    </w:p>
    <w:p w14:paraId="3143BD1B" w14:textId="02E85782" w:rsidR="009E224D" w:rsidRPr="00C91A6B" w:rsidRDefault="004D0A5B"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схемы, мо</w:t>
      </w:r>
      <w:r w:rsidR="00284777" w:rsidRPr="00C91A6B">
        <w:rPr>
          <w:rFonts w:ascii="Times New Roman" w:hAnsi="Times New Roman" w:cs="Times New Roman"/>
          <w:color w:val="000000" w:themeColor="text1"/>
          <w:lang w:val="ru-RU"/>
        </w:rPr>
        <w:t>дели и простейшие чертежи в соб</w:t>
      </w:r>
      <w:r w:rsidRPr="00C91A6B">
        <w:rPr>
          <w:rFonts w:ascii="Times New Roman" w:hAnsi="Times New Roman" w:cs="Times New Roman"/>
          <w:color w:val="000000" w:themeColor="text1"/>
          <w:lang w:val="ru-RU"/>
        </w:rPr>
        <w:t>ственной практической творческой деятельности;</w:t>
      </w:r>
    </w:p>
    <w:p w14:paraId="0EBA94F2" w14:textId="358D1D7C" w:rsidR="009E224D" w:rsidRPr="00C91A6B" w:rsidRDefault="005118D8"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w:t>
      </w:r>
      <w:r w:rsidR="004D0A5B" w:rsidRPr="00C91A6B">
        <w:rPr>
          <w:rFonts w:ascii="Times New Roman" w:hAnsi="Times New Roman" w:cs="Times New Roman"/>
          <w:color w:val="000000" w:themeColor="text1"/>
          <w:lang w:val="ru-RU"/>
        </w:rPr>
        <w:t>омбинировать и использовать освоенные технологии при изготовлении изделий в со</w:t>
      </w:r>
      <w:r w:rsidR="00284777" w:rsidRPr="00C91A6B">
        <w:rPr>
          <w:rFonts w:ascii="Times New Roman" w:hAnsi="Times New Roman" w:cs="Times New Roman"/>
          <w:color w:val="000000" w:themeColor="text1"/>
          <w:lang w:val="ru-RU"/>
        </w:rPr>
        <w:t>ответствии с технической, техно</w:t>
      </w:r>
      <w:r w:rsidR="004D0A5B" w:rsidRPr="00C91A6B">
        <w:rPr>
          <w:rFonts w:ascii="Times New Roman" w:hAnsi="Times New Roman" w:cs="Times New Roman"/>
          <w:color w:val="000000" w:themeColor="text1"/>
          <w:lang w:val="ru-RU"/>
        </w:rPr>
        <w:t>логической или декоративно-художественной задачей;</w:t>
      </w:r>
    </w:p>
    <w:p w14:paraId="26F0BD1D" w14:textId="01B0DC3E" w:rsidR="009E224D" w:rsidRPr="00C91A6B" w:rsidRDefault="004D0A5B" w:rsidP="00370B29">
      <w:pPr>
        <w:pStyle w:val="a3"/>
        <w:numPr>
          <w:ilvl w:val="0"/>
          <w:numId w:val="33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необходимость поиска новых технологий на основе изучения объектов и закон</w:t>
      </w:r>
      <w:r w:rsidR="00284777" w:rsidRPr="00C91A6B">
        <w:rPr>
          <w:rFonts w:ascii="Times New Roman" w:hAnsi="Times New Roman" w:cs="Times New Roman"/>
          <w:color w:val="000000" w:themeColor="text1"/>
          <w:lang w:val="ru-RU"/>
        </w:rPr>
        <w:t>ов природы, доступного историче</w:t>
      </w:r>
      <w:r w:rsidRPr="00C91A6B">
        <w:rPr>
          <w:rFonts w:ascii="Times New Roman" w:hAnsi="Times New Roman" w:cs="Times New Roman"/>
          <w:color w:val="000000" w:themeColor="text1"/>
          <w:lang w:val="ru-RU"/>
        </w:rPr>
        <w:t>ского и современного опыта технологической деятельности.</w:t>
      </w:r>
    </w:p>
    <w:p w14:paraId="7C93DA06"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Работа с информацией:</w:t>
      </w:r>
    </w:p>
    <w:p w14:paraId="4F2005E0" w14:textId="3476E307" w:rsidR="009E224D" w:rsidRPr="00C91A6B" w:rsidRDefault="004D0A5B" w:rsidP="00370B29">
      <w:pPr>
        <w:pStyle w:val="a3"/>
        <w:numPr>
          <w:ilvl w:val="0"/>
          <w:numId w:val="33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w:t>
      </w:r>
      <w:r w:rsidR="00284777"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дачей;</w:t>
      </w:r>
    </w:p>
    <w:p w14:paraId="1A8E3938" w14:textId="4FF04DA5" w:rsidR="009E224D" w:rsidRPr="00C91A6B" w:rsidRDefault="004D0A5B" w:rsidP="00370B29">
      <w:pPr>
        <w:pStyle w:val="a3"/>
        <w:numPr>
          <w:ilvl w:val="0"/>
          <w:numId w:val="33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анализировать и использовать знаково-символические </w:t>
      </w:r>
      <w:r w:rsidR="00284777" w:rsidRPr="00C91A6B">
        <w:rPr>
          <w:rFonts w:ascii="Times New Roman" w:hAnsi="Times New Roman" w:cs="Times New Roman"/>
          <w:color w:val="000000" w:themeColor="text1"/>
          <w:lang w:val="ru-RU"/>
        </w:rPr>
        <w:t>сред</w:t>
      </w:r>
      <w:r w:rsidRPr="00C91A6B">
        <w:rPr>
          <w:rFonts w:ascii="Times New Roman" w:hAnsi="Times New Roman" w:cs="Times New Roman"/>
          <w:color w:val="000000" w:themeColor="text1"/>
          <w:lang w:val="ru-RU"/>
        </w:rPr>
        <w:t>ства представления ин</w:t>
      </w:r>
      <w:r w:rsidR="00284777" w:rsidRPr="00C91A6B">
        <w:rPr>
          <w:rFonts w:ascii="Times New Roman" w:hAnsi="Times New Roman" w:cs="Times New Roman"/>
          <w:color w:val="000000" w:themeColor="text1"/>
          <w:lang w:val="ru-RU"/>
        </w:rPr>
        <w:t>формации для решения задач в ум</w:t>
      </w:r>
      <w:r w:rsidRPr="00C91A6B">
        <w:rPr>
          <w:rFonts w:ascii="Times New Roman" w:hAnsi="Times New Roman" w:cs="Times New Roman"/>
          <w:color w:val="000000" w:themeColor="text1"/>
          <w:lang w:val="ru-RU"/>
        </w:rPr>
        <w:t>ственной и материализованной форме; выполнять действия моделирования, работать с моделями;</w:t>
      </w:r>
    </w:p>
    <w:p w14:paraId="5D35E0D3" w14:textId="50DFA56E" w:rsidR="009E224D" w:rsidRPr="00C91A6B" w:rsidRDefault="004D0A5B" w:rsidP="00370B29">
      <w:pPr>
        <w:pStyle w:val="a3"/>
        <w:numPr>
          <w:ilvl w:val="0"/>
          <w:numId w:val="33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средства информационно-коммуникационных технологий для решения учебных и практических задач (в том числе Интернет с</w:t>
      </w:r>
      <w:r w:rsidR="00284777" w:rsidRPr="00C91A6B">
        <w:rPr>
          <w:rFonts w:ascii="Times New Roman" w:hAnsi="Times New Roman" w:cs="Times New Roman"/>
          <w:color w:val="000000" w:themeColor="text1"/>
          <w:lang w:val="ru-RU"/>
        </w:rPr>
        <w:t xml:space="preserve"> контролируемым выходом), оцени</w:t>
      </w:r>
      <w:r w:rsidRPr="00C91A6B">
        <w:rPr>
          <w:rFonts w:ascii="Times New Roman" w:hAnsi="Times New Roman" w:cs="Times New Roman"/>
          <w:color w:val="000000" w:themeColor="text1"/>
          <w:lang w:val="ru-RU"/>
        </w:rPr>
        <w:t>вать объективность инфор</w:t>
      </w:r>
      <w:r w:rsidR="00284777" w:rsidRPr="00C91A6B">
        <w:rPr>
          <w:rFonts w:ascii="Times New Roman" w:hAnsi="Times New Roman" w:cs="Times New Roman"/>
          <w:color w:val="000000" w:themeColor="text1"/>
          <w:lang w:val="ru-RU"/>
        </w:rPr>
        <w:t>мации и возможности её использо</w:t>
      </w:r>
      <w:r w:rsidRPr="00C91A6B">
        <w:rPr>
          <w:rFonts w:ascii="Times New Roman" w:hAnsi="Times New Roman" w:cs="Times New Roman"/>
          <w:color w:val="000000" w:themeColor="text1"/>
          <w:lang w:val="ru-RU"/>
        </w:rPr>
        <w:t>вания для решения конкретных учебных задач;</w:t>
      </w:r>
    </w:p>
    <w:p w14:paraId="76FEE36E" w14:textId="2EDA5BC8" w:rsidR="009E224D" w:rsidRPr="00C91A6B" w:rsidRDefault="004D0A5B" w:rsidP="00370B29">
      <w:pPr>
        <w:pStyle w:val="a3"/>
        <w:numPr>
          <w:ilvl w:val="0"/>
          <w:numId w:val="33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следовать при выполнении работы инструкциям учителя или представленным в других информационных источниках.</w:t>
      </w:r>
    </w:p>
    <w:p w14:paraId="2B67D891"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Коммуникативные УУД:</w:t>
      </w:r>
    </w:p>
    <w:p w14:paraId="49EBF1D7" w14:textId="69C328C5" w:rsidR="00284777" w:rsidRPr="00C91A6B" w:rsidRDefault="004D0A5B" w:rsidP="00370B29">
      <w:pPr>
        <w:pStyle w:val="a3"/>
        <w:numPr>
          <w:ilvl w:val="0"/>
          <w:numId w:val="33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вступать в диалог, задавать собеседнику вопросы, </w:t>
      </w:r>
      <w:r w:rsidR="00284777" w:rsidRPr="00C91A6B">
        <w:rPr>
          <w:rFonts w:ascii="Times New Roman" w:hAnsi="Times New Roman" w:cs="Times New Roman"/>
          <w:color w:val="000000" w:themeColor="text1"/>
          <w:lang w:val="ru-RU"/>
        </w:rPr>
        <w:t>использо</w:t>
      </w:r>
      <w:r w:rsidRPr="00C91A6B">
        <w:rPr>
          <w:rFonts w:ascii="Times New Roman" w:hAnsi="Times New Roman" w:cs="Times New Roman"/>
          <w:color w:val="000000" w:themeColor="text1"/>
          <w:lang w:val="ru-RU"/>
        </w:rPr>
        <w:t xml:space="preserve">вать реплики-уточнения </w:t>
      </w:r>
      <w:r w:rsidR="00284777" w:rsidRPr="00C91A6B">
        <w:rPr>
          <w:rFonts w:ascii="Times New Roman" w:hAnsi="Times New Roman" w:cs="Times New Roman"/>
          <w:color w:val="000000" w:themeColor="text1"/>
          <w:lang w:val="ru-RU"/>
        </w:rPr>
        <w:t>и дополнения; формулировать соб</w:t>
      </w:r>
      <w:r w:rsidRPr="00C91A6B">
        <w:rPr>
          <w:rFonts w:ascii="Times New Roman" w:hAnsi="Times New Roman" w:cs="Times New Roman"/>
          <w:color w:val="000000" w:themeColor="text1"/>
          <w:lang w:val="ru-RU"/>
        </w:rPr>
        <w:t xml:space="preserve">ственное мнение и идеи, аргументированно их излагать; </w:t>
      </w:r>
      <w:r w:rsidR="00284777"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слушивать разные мнения, учитывать их в диалоге;</w:t>
      </w:r>
    </w:p>
    <w:p w14:paraId="7BA9A3A9" w14:textId="7EFFF0B1" w:rsidR="009E224D" w:rsidRPr="00C91A6B" w:rsidRDefault="004D0A5B" w:rsidP="00370B29">
      <w:pPr>
        <w:pStyle w:val="a3"/>
        <w:numPr>
          <w:ilvl w:val="0"/>
          <w:numId w:val="33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тексты-описан</w:t>
      </w:r>
      <w:r w:rsidR="00284777" w:rsidRPr="00C91A6B">
        <w:rPr>
          <w:rFonts w:ascii="Times New Roman" w:hAnsi="Times New Roman" w:cs="Times New Roman"/>
          <w:color w:val="000000" w:themeColor="text1"/>
          <w:lang w:val="ru-RU"/>
        </w:rPr>
        <w:t>ия на основе наблюдений (рассма</w:t>
      </w:r>
      <w:r w:rsidRPr="00C91A6B">
        <w:rPr>
          <w:rFonts w:ascii="Times New Roman" w:hAnsi="Times New Roman" w:cs="Times New Roman"/>
          <w:color w:val="000000" w:themeColor="text1"/>
          <w:lang w:val="ru-RU"/>
        </w:rPr>
        <w:t>тривания) изделий декор</w:t>
      </w:r>
      <w:r w:rsidR="00284777" w:rsidRPr="00C91A6B">
        <w:rPr>
          <w:rFonts w:ascii="Times New Roman" w:hAnsi="Times New Roman" w:cs="Times New Roman"/>
          <w:color w:val="000000" w:themeColor="text1"/>
          <w:lang w:val="ru-RU"/>
        </w:rPr>
        <w:t>ативно-прикладного искусства на</w:t>
      </w:r>
      <w:r w:rsidRPr="00C91A6B">
        <w:rPr>
          <w:rFonts w:ascii="Times New Roman" w:hAnsi="Times New Roman" w:cs="Times New Roman"/>
          <w:color w:val="000000" w:themeColor="text1"/>
          <w:lang w:val="ru-RU"/>
        </w:rPr>
        <w:t>родов России;</w:t>
      </w:r>
    </w:p>
    <w:p w14:paraId="35F89370" w14:textId="3BC1C26B" w:rsidR="009E224D" w:rsidRPr="00C91A6B" w:rsidRDefault="004D0A5B" w:rsidP="00370B29">
      <w:pPr>
        <w:pStyle w:val="a3"/>
        <w:numPr>
          <w:ilvl w:val="0"/>
          <w:numId w:val="33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14:paraId="1C3D1212" w14:textId="134C5020" w:rsidR="009E224D" w:rsidRPr="00C91A6B" w:rsidRDefault="004D0A5B" w:rsidP="00370B29">
      <w:pPr>
        <w:pStyle w:val="a3"/>
        <w:numPr>
          <w:ilvl w:val="0"/>
          <w:numId w:val="33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последовательность совершаемых действий при создании изделия.</w:t>
      </w:r>
    </w:p>
    <w:p w14:paraId="6DEB02F8"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Регулятивные УУД:</w:t>
      </w:r>
    </w:p>
    <w:p w14:paraId="6BDDDA67" w14:textId="1A54C839" w:rsidR="009E224D" w:rsidRPr="00C91A6B" w:rsidRDefault="004D0A5B" w:rsidP="00370B29">
      <w:pPr>
        <w:pStyle w:val="a3"/>
        <w:numPr>
          <w:ilvl w:val="0"/>
          <w:numId w:val="3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рационально организовывать свою работу (подготовка </w:t>
      </w:r>
      <w:r w:rsidR="00284777" w:rsidRPr="00C91A6B">
        <w:rPr>
          <w:rFonts w:ascii="Times New Roman" w:hAnsi="Times New Roman" w:cs="Times New Roman"/>
          <w:color w:val="000000" w:themeColor="text1"/>
          <w:lang w:val="ru-RU"/>
        </w:rPr>
        <w:t>рабо</w:t>
      </w:r>
      <w:r w:rsidRPr="00C91A6B">
        <w:rPr>
          <w:rFonts w:ascii="Times New Roman" w:hAnsi="Times New Roman" w:cs="Times New Roman"/>
          <w:color w:val="000000" w:themeColor="text1"/>
          <w:lang w:val="ru-RU"/>
        </w:rPr>
        <w:t>чего места, поддержание и наведение порядка, уборка после работы);</w:t>
      </w:r>
    </w:p>
    <w:p w14:paraId="39109A6E" w14:textId="4191F7DE" w:rsidR="009E224D" w:rsidRPr="00C91A6B" w:rsidRDefault="004D0A5B" w:rsidP="00370B29">
      <w:pPr>
        <w:pStyle w:val="a3"/>
        <w:numPr>
          <w:ilvl w:val="0"/>
          <w:numId w:val="3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правила безопасности труда при выполнении </w:t>
      </w:r>
      <w:r w:rsidR="00284777" w:rsidRPr="00C91A6B">
        <w:rPr>
          <w:rFonts w:ascii="Times New Roman" w:hAnsi="Times New Roman" w:cs="Times New Roman"/>
          <w:color w:val="000000" w:themeColor="text1"/>
          <w:lang w:val="ru-RU"/>
        </w:rPr>
        <w:t>ра</w:t>
      </w:r>
      <w:r w:rsidRPr="00C91A6B">
        <w:rPr>
          <w:rFonts w:ascii="Times New Roman" w:hAnsi="Times New Roman" w:cs="Times New Roman"/>
          <w:color w:val="000000" w:themeColor="text1"/>
          <w:lang w:val="ru-RU"/>
        </w:rPr>
        <w:t>боты;</w:t>
      </w:r>
    </w:p>
    <w:p w14:paraId="4D012EEC" w14:textId="17DECC3A" w:rsidR="009E224D" w:rsidRPr="00C91A6B" w:rsidRDefault="004D0A5B" w:rsidP="00370B29">
      <w:pPr>
        <w:pStyle w:val="a3"/>
        <w:numPr>
          <w:ilvl w:val="0"/>
          <w:numId w:val="3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планировать работу, соотн</w:t>
      </w:r>
      <w:r w:rsidR="00284777" w:rsidRPr="00C91A6B">
        <w:rPr>
          <w:rFonts w:ascii="Times New Roman" w:hAnsi="Times New Roman" w:cs="Times New Roman"/>
          <w:color w:val="000000" w:themeColor="text1"/>
          <w:lang w:val="ru-RU"/>
        </w:rPr>
        <w:t>осить свои действия с поставлен</w:t>
      </w:r>
      <w:r w:rsidRPr="00C91A6B">
        <w:rPr>
          <w:rFonts w:ascii="Times New Roman" w:hAnsi="Times New Roman" w:cs="Times New Roman"/>
          <w:color w:val="000000" w:themeColor="text1"/>
          <w:lang w:val="ru-RU"/>
        </w:rPr>
        <w:t>ной целью;</w:t>
      </w:r>
    </w:p>
    <w:p w14:paraId="41720015" w14:textId="594D98F9" w:rsidR="009E224D" w:rsidRPr="00C91A6B" w:rsidRDefault="004D0A5B" w:rsidP="00370B29">
      <w:pPr>
        <w:pStyle w:val="a3"/>
        <w:numPr>
          <w:ilvl w:val="0"/>
          <w:numId w:val="3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причинно</w:t>
      </w:r>
      <w:r w:rsidR="00284777" w:rsidRPr="00C91A6B">
        <w:rPr>
          <w:rFonts w:ascii="Times New Roman" w:hAnsi="Times New Roman" w:cs="Times New Roman"/>
          <w:color w:val="000000" w:themeColor="text1"/>
          <w:lang w:val="ru-RU"/>
        </w:rPr>
        <w:t>-следственные связи между выпол</w:t>
      </w:r>
      <w:r w:rsidRPr="00C91A6B">
        <w:rPr>
          <w:rFonts w:ascii="Times New Roman" w:hAnsi="Times New Roman" w:cs="Times New Roman"/>
          <w:color w:val="000000" w:themeColor="text1"/>
          <w:lang w:val="ru-RU"/>
        </w:rPr>
        <w:t>няемыми действиями и их результатами, прогнозировать действия для получения необходимых результатов;</w:t>
      </w:r>
    </w:p>
    <w:p w14:paraId="4D79F221" w14:textId="10F26260" w:rsidR="009E224D" w:rsidRPr="00C91A6B" w:rsidRDefault="004D0A5B" w:rsidP="00370B29">
      <w:pPr>
        <w:pStyle w:val="a3"/>
        <w:numPr>
          <w:ilvl w:val="0"/>
          <w:numId w:val="3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действия контроля и оценки; вносить необх</w:t>
      </w:r>
      <w:r w:rsidR="00284777" w:rsidRPr="00C91A6B">
        <w:rPr>
          <w:rFonts w:ascii="Times New Roman" w:hAnsi="Times New Roman" w:cs="Times New Roman"/>
          <w:color w:val="000000" w:themeColor="text1"/>
          <w:lang w:val="ru-RU"/>
        </w:rPr>
        <w:t>оди</w:t>
      </w:r>
      <w:r w:rsidRPr="00C91A6B">
        <w:rPr>
          <w:rFonts w:ascii="Times New Roman" w:hAnsi="Times New Roman" w:cs="Times New Roman"/>
          <w:color w:val="000000" w:themeColor="text1"/>
          <w:lang w:val="ru-RU"/>
        </w:rPr>
        <w:t>мые коррективы в действие после его завершения на основе его оценки и учёта характера сделанных ошибок;</w:t>
      </w:r>
    </w:p>
    <w:p w14:paraId="5A4AC749" w14:textId="3DB4AF27" w:rsidR="009E224D" w:rsidRPr="00C91A6B" w:rsidRDefault="004D0A5B" w:rsidP="00370B29">
      <w:pPr>
        <w:pStyle w:val="a3"/>
        <w:numPr>
          <w:ilvl w:val="0"/>
          <w:numId w:val="33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волевую саморегуляцию при выполнении работы.</w:t>
      </w:r>
    </w:p>
    <w:p w14:paraId="01CC198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Совместная деятельность:</w:t>
      </w:r>
    </w:p>
    <w:p w14:paraId="0DFD34DB" w14:textId="5DA52200" w:rsidR="009E224D" w:rsidRPr="00C91A6B" w:rsidRDefault="004D0A5B" w:rsidP="00370B29">
      <w:pPr>
        <w:pStyle w:val="a3"/>
        <w:numPr>
          <w:ilvl w:val="0"/>
          <w:numId w:val="3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организовывать под руководством учителя и самостоятельно совместную работу в группе: обсуждать задачу, распределять роли, выполнять функции</w:t>
      </w:r>
      <w:r w:rsidR="00284777" w:rsidRPr="00C91A6B">
        <w:rPr>
          <w:rFonts w:ascii="Times New Roman" w:hAnsi="Times New Roman" w:cs="Times New Roman"/>
          <w:color w:val="000000" w:themeColor="text1"/>
          <w:lang w:val="ru-RU"/>
        </w:rPr>
        <w:t xml:space="preserve"> руководителя/лидера и подчинён</w:t>
      </w:r>
      <w:r w:rsidRPr="00C91A6B">
        <w:rPr>
          <w:rFonts w:ascii="Times New Roman" w:hAnsi="Times New Roman" w:cs="Times New Roman"/>
          <w:color w:val="000000" w:themeColor="text1"/>
          <w:lang w:val="ru-RU"/>
        </w:rPr>
        <w:t>ного; осуществлять продуктивное сотрудничество;</w:t>
      </w:r>
    </w:p>
    <w:p w14:paraId="45E167FD" w14:textId="23164E4A" w:rsidR="009E224D" w:rsidRPr="00C91A6B" w:rsidRDefault="004D0A5B" w:rsidP="00370B29">
      <w:pPr>
        <w:pStyle w:val="a3"/>
        <w:numPr>
          <w:ilvl w:val="0"/>
          <w:numId w:val="3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интерес к работе товарищей; в доброжелательной форме комментировать и оценивать их достижения, </w:t>
      </w:r>
      <w:r w:rsidR="00284777" w:rsidRPr="00C91A6B">
        <w:rPr>
          <w:rFonts w:ascii="Times New Roman" w:hAnsi="Times New Roman" w:cs="Times New Roman"/>
          <w:color w:val="000000" w:themeColor="text1"/>
          <w:lang w:val="ru-RU"/>
        </w:rPr>
        <w:t>выска</w:t>
      </w:r>
      <w:r w:rsidRPr="00C91A6B">
        <w:rPr>
          <w:rFonts w:ascii="Times New Roman" w:hAnsi="Times New Roman" w:cs="Times New Roman"/>
          <w:color w:val="000000" w:themeColor="text1"/>
          <w:lang w:val="ru-RU"/>
        </w:rPr>
        <w:t xml:space="preserve">зывать свои предложения </w:t>
      </w:r>
      <w:r w:rsidR="00284777" w:rsidRPr="00C91A6B">
        <w:rPr>
          <w:rFonts w:ascii="Times New Roman" w:hAnsi="Times New Roman" w:cs="Times New Roman"/>
          <w:color w:val="000000" w:themeColor="text1"/>
          <w:lang w:val="ru-RU"/>
        </w:rPr>
        <w:t>и пожелания; оказывать при необ</w:t>
      </w:r>
      <w:r w:rsidRPr="00C91A6B">
        <w:rPr>
          <w:rFonts w:ascii="Times New Roman" w:hAnsi="Times New Roman" w:cs="Times New Roman"/>
          <w:color w:val="000000" w:themeColor="text1"/>
          <w:lang w:val="ru-RU"/>
        </w:rPr>
        <w:t>ходимости помощь;</w:t>
      </w:r>
    </w:p>
    <w:p w14:paraId="735F28C1" w14:textId="29C64321" w:rsidR="00284777" w:rsidRPr="00C91A6B" w:rsidRDefault="004D0A5B" w:rsidP="00370B29">
      <w:pPr>
        <w:pStyle w:val="a3"/>
        <w:numPr>
          <w:ilvl w:val="0"/>
          <w:numId w:val="33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w:t>
      </w:r>
      <w:r w:rsidR="00284777" w:rsidRPr="00C91A6B">
        <w:rPr>
          <w:rFonts w:ascii="Times New Roman" w:hAnsi="Times New Roman" w:cs="Times New Roman"/>
          <w:color w:val="000000" w:themeColor="text1"/>
          <w:lang w:val="ru-RU"/>
        </w:rPr>
        <w:t>де</w:t>
      </w:r>
      <w:r w:rsidRPr="00C91A6B">
        <w:rPr>
          <w:rFonts w:ascii="Times New Roman" w:hAnsi="Times New Roman" w:cs="Times New Roman"/>
          <w:color w:val="000000" w:themeColor="text1"/>
          <w:lang w:val="ru-RU"/>
        </w:rPr>
        <w:t>ятельности.</w:t>
      </w:r>
    </w:p>
    <w:p w14:paraId="24AB57C5" w14:textId="77777777" w:rsidR="00284777" w:rsidRPr="00C91A6B" w:rsidRDefault="00284777" w:rsidP="0041663B">
      <w:pPr>
        <w:pStyle w:val="a3"/>
        <w:tabs>
          <w:tab w:val="left" w:pos="709"/>
        </w:tabs>
        <w:spacing w:before="1"/>
        <w:ind w:left="0" w:right="0" w:firstLine="567"/>
        <w:rPr>
          <w:rFonts w:ascii="Times New Roman" w:hAnsi="Times New Roman" w:cs="Times New Roman"/>
          <w:color w:val="000000" w:themeColor="text1"/>
          <w:lang w:val="ru-RU"/>
        </w:rPr>
      </w:pPr>
    </w:p>
    <w:p w14:paraId="5C52EA85" w14:textId="77777777" w:rsidR="009E224D" w:rsidRPr="00C91A6B" w:rsidRDefault="00284777" w:rsidP="005116C0">
      <w:pPr>
        <w:pStyle w:val="a3"/>
        <w:tabs>
          <w:tab w:val="left" w:pos="709"/>
        </w:tabs>
        <w:ind w:left="0" w:right="0" w:firstLine="0"/>
        <w:jc w:val="center"/>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РЕДМЕТНЫЕ РЕЗУЛЬТАТЫ ОСВОЕНИЯ КУРСА</w:t>
      </w:r>
    </w:p>
    <w:p w14:paraId="73FBD4DE"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«ТЕХНОЛОГИЯ»</w:t>
      </w:r>
    </w:p>
    <w:p w14:paraId="1F223FB6" w14:textId="77777777" w:rsidR="00284777" w:rsidRPr="00C91A6B" w:rsidRDefault="00284777" w:rsidP="0041663B">
      <w:pPr>
        <w:tabs>
          <w:tab w:val="left" w:pos="709"/>
        </w:tabs>
        <w:ind w:firstLine="567"/>
        <w:jc w:val="both"/>
        <w:rPr>
          <w:rFonts w:ascii="Times New Roman" w:hAnsi="Times New Roman" w:cs="Times New Roman"/>
          <w:b/>
          <w:color w:val="000000" w:themeColor="text1"/>
          <w:sz w:val="20"/>
          <w:szCs w:val="20"/>
          <w:lang w:val="ru-RU"/>
        </w:rPr>
      </w:pPr>
    </w:p>
    <w:p w14:paraId="7FF2F4B7" w14:textId="77777777" w:rsidR="009E224D" w:rsidRPr="00C91A6B" w:rsidRDefault="00284777"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1 </w:t>
      </w:r>
      <w:r w:rsidR="004D0A5B" w:rsidRPr="00C91A6B">
        <w:rPr>
          <w:rFonts w:ascii="Times New Roman" w:hAnsi="Times New Roman" w:cs="Times New Roman"/>
          <w:b/>
          <w:color w:val="000000" w:themeColor="text1"/>
          <w:sz w:val="20"/>
          <w:szCs w:val="20"/>
          <w:lang w:val="ru-RU"/>
        </w:rPr>
        <w:t>класс</w:t>
      </w:r>
    </w:p>
    <w:p w14:paraId="26A31B40" w14:textId="77777777" w:rsidR="009E224D" w:rsidRPr="00C91A6B" w:rsidRDefault="004D0A5B" w:rsidP="0041663B">
      <w:pPr>
        <w:tabs>
          <w:tab w:val="left" w:pos="709"/>
        </w:tabs>
        <w:spacing w:before="5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w:t>
      </w:r>
      <w:r w:rsidRPr="00C91A6B">
        <w:rPr>
          <w:rFonts w:ascii="Times New Roman" w:hAnsi="Times New Roman" w:cs="Times New Roman"/>
          <w:b/>
          <w:color w:val="000000" w:themeColor="text1"/>
          <w:sz w:val="20"/>
          <w:szCs w:val="20"/>
          <w:lang w:val="ru-RU"/>
        </w:rPr>
        <w:t xml:space="preserve">в первом классе </w:t>
      </w:r>
      <w:r w:rsidRPr="00C91A6B">
        <w:rPr>
          <w:rFonts w:ascii="Times New Roman" w:hAnsi="Times New Roman" w:cs="Times New Roman"/>
          <w:color w:val="000000" w:themeColor="text1"/>
          <w:sz w:val="20"/>
          <w:szCs w:val="20"/>
          <w:lang w:val="ru-RU"/>
        </w:rPr>
        <w:t>обучающийся научится:</w:t>
      </w:r>
    </w:p>
    <w:p w14:paraId="5A592903" w14:textId="5A695E30"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правильно организовыват</w:t>
      </w:r>
      <w:r w:rsidR="00284777" w:rsidRPr="00C91A6B">
        <w:rPr>
          <w:rFonts w:ascii="Times New Roman" w:hAnsi="Times New Roman" w:cs="Times New Roman"/>
          <w:color w:val="000000" w:themeColor="text1"/>
          <w:lang w:val="ru-RU"/>
        </w:rPr>
        <w:t>ь свой труд: своевременно подго</w:t>
      </w:r>
      <w:r w:rsidRPr="00C91A6B">
        <w:rPr>
          <w:rFonts w:ascii="Times New Roman" w:hAnsi="Times New Roman" w:cs="Times New Roman"/>
          <w:color w:val="000000" w:themeColor="text1"/>
          <w:lang w:val="ru-RU"/>
        </w:rPr>
        <w:t>тавливать и убирать рабочее место, поддерживать порядок на нём в процессе труда;</w:t>
      </w:r>
    </w:p>
    <w:p w14:paraId="29872BDD" w14:textId="174F3793"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применять правила безопасной работы ножницами, иглой и аккуратной работы с клеем;</w:t>
      </w:r>
    </w:p>
    <w:p w14:paraId="41AA739C" w14:textId="25F5C5A9" w:rsidR="009E224D" w:rsidRPr="00C91A6B" w:rsidRDefault="00DB5EC1"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w:t>
      </w:r>
      <w:r w:rsidR="004D0A5B" w:rsidRPr="00C91A6B">
        <w:rPr>
          <w:rFonts w:ascii="Times New Roman" w:hAnsi="Times New Roman" w:cs="Times New Roman"/>
          <w:color w:val="000000" w:themeColor="text1"/>
          <w:lang w:val="ru-RU"/>
        </w:rPr>
        <w:t>ействовать по предложенному образцу в соответствии с</w:t>
      </w:r>
      <w:r w:rsidR="00284777" w:rsidRPr="00C91A6B">
        <w:rPr>
          <w:rFonts w:ascii="Times New Roman" w:hAnsi="Times New Roman" w:cs="Times New Roman"/>
          <w:color w:val="000000" w:themeColor="text1"/>
          <w:lang w:val="ru-RU"/>
        </w:rPr>
        <w:t xml:space="preserve"> пра</w:t>
      </w:r>
      <w:r w:rsidR="004D0A5B" w:rsidRPr="00C91A6B">
        <w:rPr>
          <w:rFonts w:ascii="Times New Roman" w:hAnsi="Times New Roman" w:cs="Times New Roman"/>
          <w:color w:val="000000" w:themeColor="text1"/>
          <w:lang w:val="ru-RU"/>
        </w:rPr>
        <w:t>вилами рациональной разметки (разметка на изнаночной стороне материала; экономия материала при разметке);</w:t>
      </w:r>
    </w:p>
    <w:p w14:paraId="4321F599" w14:textId="60ACABE0"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названия и назначение основных инструментов и приспособлений для ручног</w:t>
      </w:r>
      <w:r w:rsidR="00284777" w:rsidRPr="00C91A6B">
        <w:rPr>
          <w:rFonts w:ascii="Times New Roman" w:hAnsi="Times New Roman" w:cs="Times New Roman"/>
          <w:color w:val="000000" w:themeColor="text1"/>
          <w:lang w:val="ru-RU"/>
        </w:rPr>
        <w:t>о труда (линейка, карандаш, нож</w:t>
      </w:r>
      <w:r w:rsidRPr="00C91A6B">
        <w:rPr>
          <w:rFonts w:ascii="Times New Roman" w:hAnsi="Times New Roman" w:cs="Times New Roman"/>
          <w:color w:val="000000" w:themeColor="text1"/>
          <w:lang w:val="ru-RU"/>
        </w:rPr>
        <w:t xml:space="preserve">ницы, игла, шаблон, стека и др.), использовать их в </w:t>
      </w:r>
      <w:r w:rsidR="00284777" w:rsidRPr="00C91A6B">
        <w:rPr>
          <w:rFonts w:ascii="Times New Roman" w:hAnsi="Times New Roman" w:cs="Times New Roman"/>
          <w:color w:val="000000" w:themeColor="text1"/>
          <w:lang w:val="ru-RU"/>
        </w:rPr>
        <w:t>практи</w:t>
      </w:r>
      <w:r w:rsidRPr="00C91A6B">
        <w:rPr>
          <w:rFonts w:ascii="Times New Roman" w:hAnsi="Times New Roman" w:cs="Times New Roman"/>
          <w:color w:val="000000" w:themeColor="text1"/>
          <w:lang w:val="ru-RU"/>
        </w:rPr>
        <w:t>ческой работе;</w:t>
      </w:r>
    </w:p>
    <w:p w14:paraId="08D7C4D4" w14:textId="5B4A9527"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наименования отдельных материалов (бумага, картон, фольга, пластил</w:t>
      </w:r>
      <w:r w:rsidR="00284777" w:rsidRPr="00C91A6B">
        <w:rPr>
          <w:rFonts w:ascii="Times New Roman" w:hAnsi="Times New Roman" w:cs="Times New Roman"/>
          <w:color w:val="000000" w:themeColor="text1"/>
          <w:lang w:val="ru-RU"/>
        </w:rPr>
        <w:t>ин, природные, текстильные мате</w:t>
      </w:r>
      <w:r w:rsidRPr="00C91A6B">
        <w:rPr>
          <w:rFonts w:ascii="Times New Roman" w:hAnsi="Times New Roman" w:cs="Times New Roman"/>
          <w:color w:val="000000" w:themeColor="text1"/>
          <w:lang w:val="ru-RU"/>
        </w:rPr>
        <w:t>риалы и пр.) и способы их обработки (сгибание, отрывание, сминание, резание, лепка и пр.); выполня</w:t>
      </w:r>
      <w:r w:rsidR="00284777" w:rsidRPr="00C91A6B">
        <w:rPr>
          <w:rFonts w:ascii="Times New Roman" w:hAnsi="Times New Roman" w:cs="Times New Roman"/>
          <w:color w:val="000000" w:themeColor="text1"/>
          <w:lang w:val="ru-RU"/>
        </w:rPr>
        <w:t>ть доступные тех</w:t>
      </w:r>
      <w:r w:rsidRPr="00C91A6B">
        <w:rPr>
          <w:rFonts w:ascii="Times New Roman" w:hAnsi="Times New Roman" w:cs="Times New Roman"/>
          <w:color w:val="000000" w:themeColor="text1"/>
          <w:lang w:val="ru-RU"/>
        </w:rPr>
        <w:t xml:space="preserve">нологические приёмы ручной обработки материалов при </w:t>
      </w:r>
      <w:r w:rsidR="00284777" w:rsidRPr="00C91A6B">
        <w:rPr>
          <w:rFonts w:ascii="Times New Roman" w:hAnsi="Times New Roman" w:cs="Times New Roman"/>
          <w:color w:val="000000" w:themeColor="text1"/>
          <w:lang w:val="ru-RU"/>
        </w:rPr>
        <w:t>из</w:t>
      </w:r>
      <w:r w:rsidRPr="00C91A6B">
        <w:rPr>
          <w:rFonts w:ascii="Times New Roman" w:hAnsi="Times New Roman" w:cs="Times New Roman"/>
          <w:color w:val="000000" w:themeColor="text1"/>
          <w:lang w:val="ru-RU"/>
        </w:rPr>
        <w:t>готовлении изделий;</w:t>
      </w:r>
    </w:p>
    <w:p w14:paraId="58A6AF1D" w14:textId="5748DEC5"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наи</w:t>
      </w:r>
      <w:r w:rsidR="00284777" w:rsidRPr="00C91A6B">
        <w:rPr>
          <w:rFonts w:ascii="Times New Roman" w:hAnsi="Times New Roman" w:cs="Times New Roman"/>
          <w:color w:val="000000" w:themeColor="text1"/>
          <w:lang w:val="ru-RU"/>
        </w:rPr>
        <w:t>менованиях основных технологиче</w:t>
      </w:r>
      <w:r w:rsidRPr="00C91A6B">
        <w:rPr>
          <w:rFonts w:ascii="Times New Roman" w:hAnsi="Times New Roman" w:cs="Times New Roman"/>
          <w:color w:val="000000" w:themeColor="text1"/>
          <w:lang w:val="ru-RU"/>
        </w:rPr>
        <w:t>ских операций: разметка деталей, выделение деталей, сборка изделия;</w:t>
      </w:r>
    </w:p>
    <w:p w14:paraId="0D98CAEC" w14:textId="21971119"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разметку деталей сгибанием, по шаблону, на глаз, от руки; выделение дета</w:t>
      </w:r>
      <w:r w:rsidR="00284777" w:rsidRPr="00C91A6B">
        <w:rPr>
          <w:rFonts w:ascii="Times New Roman" w:hAnsi="Times New Roman" w:cs="Times New Roman"/>
          <w:color w:val="000000" w:themeColor="text1"/>
          <w:lang w:val="ru-RU"/>
        </w:rPr>
        <w:t>лей способами обрывания, выреза</w:t>
      </w:r>
      <w:r w:rsidRPr="00C91A6B">
        <w:rPr>
          <w:rFonts w:ascii="Times New Roman" w:hAnsi="Times New Roman" w:cs="Times New Roman"/>
          <w:color w:val="000000" w:themeColor="text1"/>
          <w:lang w:val="ru-RU"/>
        </w:rPr>
        <w:t>ния и др.; сборку изделий с помощью клея, ниток и др.;</w:t>
      </w:r>
    </w:p>
    <w:p w14:paraId="39AD7BFA" w14:textId="3B77A447"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оформлять изделия строчкой прямого стежка;</w:t>
      </w:r>
    </w:p>
    <w:p w14:paraId="4F7A0128" w14:textId="77E61A78"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смысл понятий «изделие», «деталь изделия», </w:t>
      </w:r>
      <w:r w:rsidR="00284777"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разец», «заготовка», «материал», «инструмент», </w:t>
      </w:r>
      <w:r w:rsidR="00284777" w:rsidRPr="00C91A6B">
        <w:rPr>
          <w:rFonts w:ascii="Times New Roman" w:hAnsi="Times New Roman" w:cs="Times New Roman"/>
          <w:color w:val="000000" w:themeColor="text1"/>
          <w:lang w:val="ru-RU"/>
        </w:rPr>
        <w:t>«приспособ</w:t>
      </w:r>
      <w:r w:rsidRPr="00C91A6B">
        <w:rPr>
          <w:rFonts w:ascii="Times New Roman" w:hAnsi="Times New Roman" w:cs="Times New Roman"/>
          <w:color w:val="000000" w:themeColor="text1"/>
          <w:lang w:val="ru-RU"/>
        </w:rPr>
        <w:t>ление», «конструирование», «аппликация»;</w:t>
      </w:r>
    </w:p>
    <w:p w14:paraId="168B457C" w14:textId="51927643"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задания с опорой на готовый план;</w:t>
      </w:r>
    </w:p>
    <w:p w14:paraId="77F55360" w14:textId="7ACFCE2A"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обслуживать себя во время работы: соблюдать порядок на рабочем месте, ухаживать за инструментами и правильно хранить их; соблюдать правила гигиены труда;</w:t>
      </w:r>
    </w:p>
    <w:p w14:paraId="198C85F5" w14:textId="11251BB2" w:rsidR="00284777"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рассматривать и анализир</w:t>
      </w:r>
      <w:r w:rsidR="00284777" w:rsidRPr="00C91A6B">
        <w:rPr>
          <w:rFonts w:ascii="Times New Roman" w:hAnsi="Times New Roman" w:cs="Times New Roman"/>
          <w:color w:val="000000" w:themeColor="text1"/>
          <w:lang w:val="ru-RU"/>
        </w:rPr>
        <w:t>овать простые по конструкции об</w:t>
      </w:r>
      <w:r w:rsidRPr="00C91A6B">
        <w:rPr>
          <w:rFonts w:ascii="Times New Roman" w:hAnsi="Times New Roman" w:cs="Times New Roman"/>
          <w:color w:val="000000" w:themeColor="text1"/>
          <w:lang w:val="ru-RU"/>
        </w:rPr>
        <w:t xml:space="preserve">разцы (по вопросам учителя); анализировать простейшую конструкцию изделия: </w:t>
      </w:r>
      <w:r w:rsidR="00284777" w:rsidRPr="00C91A6B">
        <w:rPr>
          <w:rFonts w:ascii="Times New Roman" w:hAnsi="Times New Roman" w:cs="Times New Roman"/>
          <w:color w:val="000000" w:themeColor="text1"/>
          <w:lang w:val="ru-RU"/>
        </w:rPr>
        <w:t>выделять основные и дополнитель</w:t>
      </w:r>
      <w:r w:rsidRPr="00C91A6B">
        <w:rPr>
          <w:rFonts w:ascii="Times New Roman" w:hAnsi="Times New Roman" w:cs="Times New Roman"/>
          <w:color w:val="000000" w:themeColor="text1"/>
          <w:lang w:val="ru-RU"/>
        </w:rPr>
        <w:t>ные детали, называть их ф</w:t>
      </w:r>
      <w:r w:rsidR="00284777" w:rsidRPr="00C91A6B">
        <w:rPr>
          <w:rFonts w:ascii="Times New Roman" w:hAnsi="Times New Roman" w:cs="Times New Roman"/>
          <w:color w:val="000000" w:themeColor="text1"/>
          <w:lang w:val="ru-RU"/>
        </w:rPr>
        <w:t>орму, определять взаимное распо</w:t>
      </w:r>
      <w:r w:rsidRPr="00C91A6B">
        <w:rPr>
          <w:rFonts w:ascii="Times New Roman" w:hAnsi="Times New Roman" w:cs="Times New Roman"/>
          <w:color w:val="000000" w:themeColor="text1"/>
          <w:lang w:val="ru-RU"/>
        </w:rPr>
        <w:t>ложение, виды соединения; способы изготовления;</w:t>
      </w:r>
    </w:p>
    <w:p w14:paraId="3EFBDA0D" w14:textId="57A427A5"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распознавать изученные виды материалов (природные, </w:t>
      </w:r>
      <w:r w:rsidR="00284777" w:rsidRPr="00C91A6B">
        <w:rPr>
          <w:rFonts w:ascii="Times New Roman" w:hAnsi="Times New Roman" w:cs="Times New Roman"/>
          <w:color w:val="000000" w:themeColor="text1"/>
          <w:lang w:val="ru-RU"/>
        </w:rPr>
        <w:t>пла</w:t>
      </w:r>
      <w:r w:rsidRPr="00C91A6B">
        <w:rPr>
          <w:rFonts w:ascii="Times New Roman" w:hAnsi="Times New Roman" w:cs="Times New Roman"/>
          <w:color w:val="000000" w:themeColor="text1"/>
          <w:lang w:val="ru-RU"/>
        </w:rPr>
        <w:t>стические, бумага, тонкий картон, текстильные, клей и др.), их свойства (цвет, фактура, форма, гибкость и др.);</w:t>
      </w:r>
    </w:p>
    <w:p w14:paraId="5EE8FA97" w14:textId="4F91D6AF"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ручные инструменты (ножницы, игла, линейка) и приспособления (шаблон, стека, булавки и др.), безопасно хранить и работать ими;</w:t>
      </w:r>
    </w:p>
    <w:p w14:paraId="2AE252D7" w14:textId="28E5C713"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материалы и инструменты по их назначению;</w:t>
      </w:r>
    </w:p>
    <w:p w14:paraId="4790CFBB" w14:textId="1212F308"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и выполнять пос</w:t>
      </w:r>
      <w:r w:rsidR="00284777" w:rsidRPr="00C91A6B">
        <w:rPr>
          <w:rFonts w:ascii="Times New Roman" w:hAnsi="Times New Roman" w:cs="Times New Roman"/>
          <w:color w:val="000000" w:themeColor="text1"/>
          <w:lang w:val="ru-RU"/>
        </w:rPr>
        <w:t>ледовательность изготовления не</w:t>
      </w:r>
      <w:r w:rsidRPr="00C91A6B">
        <w:rPr>
          <w:rFonts w:ascii="Times New Roman" w:hAnsi="Times New Roman" w:cs="Times New Roman"/>
          <w:color w:val="000000" w:themeColor="text1"/>
          <w:lang w:val="ru-RU"/>
        </w:rPr>
        <w:t>сложных изделий: разметка, резание, сборка, отделка;</w:t>
      </w:r>
    </w:p>
    <w:p w14:paraId="197E19AB" w14:textId="7C02262F"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качественно выполнять операции и приёмы по изготовлению несложных изделий: экономно выполнять разметку деталей на глаз, от руки, по шаб</w:t>
      </w:r>
      <w:r w:rsidR="00284777" w:rsidRPr="00C91A6B">
        <w:rPr>
          <w:rFonts w:ascii="Times New Roman" w:hAnsi="Times New Roman" w:cs="Times New Roman"/>
          <w:color w:val="000000" w:themeColor="text1"/>
          <w:lang w:val="ru-RU"/>
        </w:rPr>
        <w:t>лону, по линейке (как направляю</w:t>
      </w:r>
      <w:r w:rsidRPr="00C91A6B">
        <w:rPr>
          <w:rFonts w:ascii="Times New Roman" w:hAnsi="Times New Roman" w:cs="Times New Roman"/>
          <w:color w:val="000000" w:themeColor="text1"/>
          <w:lang w:val="ru-RU"/>
        </w:rPr>
        <w:t>щему инструменту без откладывания размеров); точно резать ножницами по линиям разметки; придавать форму деталям и изделию сгибанием, с</w:t>
      </w:r>
      <w:r w:rsidR="00284777" w:rsidRPr="00C91A6B">
        <w:rPr>
          <w:rFonts w:ascii="Times New Roman" w:hAnsi="Times New Roman" w:cs="Times New Roman"/>
          <w:color w:val="000000" w:themeColor="text1"/>
          <w:lang w:val="ru-RU"/>
        </w:rPr>
        <w:t>кладыванием, вытягиванием, отры</w:t>
      </w:r>
      <w:r w:rsidRPr="00C91A6B">
        <w:rPr>
          <w:rFonts w:ascii="Times New Roman" w:hAnsi="Times New Roman" w:cs="Times New Roman"/>
          <w:color w:val="000000" w:themeColor="text1"/>
          <w:lang w:val="ru-RU"/>
        </w:rPr>
        <w:t xml:space="preserve">ванием, сминанием, лепкой и пр.; собирать изделия с </w:t>
      </w:r>
      <w:r w:rsidR="00284777" w:rsidRPr="00C91A6B">
        <w:rPr>
          <w:rFonts w:ascii="Times New Roman" w:hAnsi="Times New Roman" w:cs="Times New Roman"/>
          <w:color w:val="000000" w:themeColor="text1"/>
          <w:lang w:val="ru-RU"/>
        </w:rPr>
        <w:t>помо</w:t>
      </w:r>
      <w:r w:rsidRPr="00C91A6B">
        <w:rPr>
          <w:rFonts w:ascii="Times New Roman" w:hAnsi="Times New Roman" w:cs="Times New Roman"/>
          <w:color w:val="000000" w:themeColor="text1"/>
          <w:lang w:val="ru-RU"/>
        </w:rPr>
        <w:t>щью клея, пластических масс и др.; эстетично и аккуратно выполнять отделку рас</w:t>
      </w:r>
      <w:r w:rsidR="00284777" w:rsidRPr="00C91A6B">
        <w:rPr>
          <w:rFonts w:ascii="Times New Roman" w:hAnsi="Times New Roman" w:cs="Times New Roman"/>
          <w:color w:val="000000" w:themeColor="text1"/>
          <w:lang w:val="ru-RU"/>
        </w:rPr>
        <w:t>крашиванием, аппликацией, строч</w:t>
      </w:r>
      <w:r w:rsidRPr="00C91A6B">
        <w:rPr>
          <w:rFonts w:ascii="Times New Roman" w:hAnsi="Times New Roman" w:cs="Times New Roman"/>
          <w:color w:val="000000" w:themeColor="text1"/>
          <w:lang w:val="ru-RU"/>
        </w:rPr>
        <w:t>кой прямого стежка;</w:t>
      </w:r>
    </w:p>
    <w:p w14:paraId="15AB7BB5" w14:textId="797FE6AF"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для сушки плоских изделий пресс;</w:t>
      </w:r>
    </w:p>
    <w:p w14:paraId="6EB58646" w14:textId="3AC1D377"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 помощью учителя выполнять практическую работу и </w:t>
      </w:r>
      <w:r w:rsidR="00284777" w:rsidRPr="00C91A6B">
        <w:rPr>
          <w:rFonts w:ascii="Times New Roman" w:hAnsi="Times New Roman" w:cs="Times New Roman"/>
          <w:color w:val="000000" w:themeColor="text1"/>
          <w:lang w:val="ru-RU"/>
        </w:rPr>
        <w:t>само</w:t>
      </w:r>
      <w:r w:rsidRPr="00C91A6B">
        <w:rPr>
          <w:rFonts w:ascii="Times New Roman" w:hAnsi="Times New Roman" w:cs="Times New Roman"/>
          <w:color w:val="000000" w:themeColor="text1"/>
          <w:lang w:val="ru-RU"/>
        </w:rPr>
        <w:t>контроль с опорой на ин</w:t>
      </w:r>
      <w:r w:rsidR="00284777" w:rsidRPr="00C91A6B">
        <w:rPr>
          <w:rFonts w:ascii="Times New Roman" w:hAnsi="Times New Roman" w:cs="Times New Roman"/>
          <w:color w:val="000000" w:themeColor="text1"/>
          <w:lang w:val="ru-RU"/>
        </w:rPr>
        <w:t>струкционную карту, образец, ша</w:t>
      </w:r>
      <w:r w:rsidRPr="00C91A6B">
        <w:rPr>
          <w:rFonts w:ascii="Times New Roman" w:hAnsi="Times New Roman" w:cs="Times New Roman"/>
          <w:color w:val="000000" w:themeColor="text1"/>
          <w:lang w:val="ru-RU"/>
        </w:rPr>
        <w:t>блон;</w:t>
      </w:r>
    </w:p>
    <w:p w14:paraId="44ED1C1F" w14:textId="219906EE" w:rsidR="009E224D" w:rsidRPr="00C91A6B" w:rsidRDefault="00DB5EC1"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w:t>
      </w:r>
      <w:r w:rsidR="004D0A5B" w:rsidRPr="00C91A6B">
        <w:rPr>
          <w:rFonts w:ascii="Times New Roman" w:hAnsi="Times New Roman" w:cs="Times New Roman"/>
          <w:color w:val="000000" w:themeColor="text1"/>
          <w:lang w:val="ru-RU"/>
        </w:rPr>
        <w:t>азличать разборные и</w:t>
      </w:r>
      <w:r w:rsidR="00284777" w:rsidRPr="00C91A6B">
        <w:rPr>
          <w:rFonts w:ascii="Times New Roman" w:hAnsi="Times New Roman" w:cs="Times New Roman"/>
          <w:color w:val="000000" w:themeColor="text1"/>
          <w:lang w:val="ru-RU"/>
        </w:rPr>
        <w:t xml:space="preserve"> неразборные конструкции неслож</w:t>
      </w:r>
      <w:r w:rsidR="004D0A5B" w:rsidRPr="00C91A6B">
        <w:rPr>
          <w:rFonts w:ascii="Times New Roman" w:hAnsi="Times New Roman" w:cs="Times New Roman"/>
          <w:color w:val="000000" w:themeColor="text1"/>
          <w:lang w:val="ru-RU"/>
        </w:rPr>
        <w:t>ных изделий;</w:t>
      </w:r>
    </w:p>
    <w:p w14:paraId="575CB24B" w14:textId="06ABA903"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простейшие виды технической документации </w:t>
      </w:r>
      <w:r w:rsidR="00284777" w:rsidRPr="00C91A6B">
        <w:rPr>
          <w:rFonts w:ascii="Times New Roman" w:hAnsi="Times New Roman" w:cs="Times New Roman"/>
          <w:color w:val="000000" w:themeColor="text1"/>
          <w:lang w:val="ru-RU"/>
        </w:rPr>
        <w:t>(ри</w:t>
      </w:r>
      <w:r w:rsidRPr="00C91A6B">
        <w:rPr>
          <w:rFonts w:ascii="Times New Roman" w:hAnsi="Times New Roman" w:cs="Times New Roman"/>
          <w:color w:val="000000" w:themeColor="text1"/>
          <w:lang w:val="ru-RU"/>
        </w:rPr>
        <w:t>сунок, схема), конструировать и моделировать изделия из различных материалов по образцу, рисунку;</w:t>
      </w:r>
    </w:p>
    <w:p w14:paraId="1A30C9B4" w14:textId="027F95AF"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элементарное сотрудничество, участвовать в коллективных работах под руководством учителя;</w:t>
      </w:r>
    </w:p>
    <w:p w14:paraId="5CB6CBCA" w14:textId="739E19E3" w:rsidR="009E224D" w:rsidRPr="00C91A6B" w:rsidRDefault="004D0A5B" w:rsidP="00370B29">
      <w:pPr>
        <w:pStyle w:val="a3"/>
        <w:numPr>
          <w:ilvl w:val="0"/>
          <w:numId w:val="33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несложные ко</w:t>
      </w:r>
      <w:r w:rsidR="00AE78EE" w:rsidRPr="00C91A6B">
        <w:rPr>
          <w:rFonts w:ascii="Times New Roman" w:hAnsi="Times New Roman" w:cs="Times New Roman"/>
          <w:color w:val="000000" w:themeColor="text1"/>
          <w:lang w:val="ru-RU"/>
        </w:rPr>
        <w:t>ллективные работы проектного ха</w:t>
      </w:r>
      <w:r w:rsidRPr="00C91A6B">
        <w:rPr>
          <w:rFonts w:ascii="Times New Roman" w:hAnsi="Times New Roman" w:cs="Times New Roman"/>
          <w:color w:val="000000" w:themeColor="text1"/>
          <w:lang w:val="ru-RU"/>
        </w:rPr>
        <w:t>рактера.</w:t>
      </w:r>
    </w:p>
    <w:p w14:paraId="6BB4F692" w14:textId="77777777" w:rsidR="00AE78EE" w:rsidRPr="00C91A6B" w:rsidRDefault="00AE78EE" w:rsidP="0041663B">
      <w:pPr>
        <w:tabs>
          <w:tab w:val="left" w:pos="709"/>
        </w:tabs>
        <w:ind w:firstLine="567"/>
        <w:jc w:val="both"/>
        <w:rPr>
          <w:rFonts w:ascii="Times New Roman" w:hAnsi="Times New Roman" w:cs="Times New Roman"/>
          <w:b/>
          <w:color w:val="000000" w:themeColor="text1"/>
          <w:sz w:val="20"/>
          <w:szCs w:val="20"/>
          <w:lang w:val="ru-RU"/>
        </w:rPr>
      </w:pPr>
    </w:p>
    <w:p w14:paraId="1864385A" w14:textId="77777777" w:rsidR="009E224D" w:rsidRPr="00C91A6B" w:rsidRDefault="00AE78EE"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2 </w:t>
      </w:r>
      <w:r w:rsidR="004D0A5B" w:rsidRPr="00C91A6B">
        <w:rPr>
          <w:rFonts w:ascii="Times New Roman" w:hAnsi="Times New Roman" w:cs="Times New Roman"/>
          <w:b/>
          <w:color w:val="000000" w:themeColor="text1"/>
          <w:sz w:val="20"/>
          <w:szCs w:val="20"/>
          <w:lang w:val="ru-RU"/>
        </w:rPr>
        <w:t>класс</w:t>
      </w:r>
    </w:p>
    <w:p w14:paraId="57D28B2B" w14:textId="77777777" w:rsidR="009E224D" w:rsidRPr="00C91A6B" w:rsidRDefault="004D0A5B" w:rsidP="0041663B">
      <w:pPr>
        <w:tabs>
          <w:tab w:val="left" w:pos="709"/>
        </w:tabs>
        <w:spacing w:before="6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w:t>
      </w:r>
      <w:r w:rsidRPr="00C91A6B">
        <w:rPr>
          <w:rFonts w:ascii="Times New Roman" w:hAnsi="Times New Roman" w:cs="Times New Roman"/>
          <w:b/>
          <w:color w:val="000000" w:themeColor="text1"/>
          <w:sz w:val="20"/>
          <w:szCs w:val="20"/>
          <w:lang w:val="ru-RU"/>
        </w:rPr>
        <w:t xml:space="preserve">во втором классе </w:t>
      </w:r>
      <w:r w:rsidRPr="00C91A6B">
        <w:rPr>
          <w:rFonts w:ascii="Times New Roman" w:hAnsi="Times New Roman" w:cs="Times New Roman"/>
          <w:color w:val="000000" w:themeColor="text1"/>
          <w:sz w:val="20"/>
          <w:szCs w:val="20"/>
          <w:lang w:val="ru-RU"/>
        </w:rPr>
        <w:t>обучающийся научится:</w:t>
      </w:r>
    </w:p>
    <w:p w14:paraId="4331CC7C" w14:textId="0DE896F7"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смысл понятий</w:t>
      </w:r>
      <w:r w:rsidR="00AE78EE" w:rsidRPr="00C91A6B">
        <w:rPr>
          <w:rFonts w:ascii="Times New Roman" w:hAnsi="Times New Roman" w:cs="Times New Roman"/>
          <w:color w:val="000000" w:themeColor="text1"/>
          <w:lang w:val="ru-RU"/>
        </w:rPr>
        <w:t xml:space="preserve"> «инструкционная» («технологиче</w:t>
      </w:r>
      <w:r w:rsidRPr="00C91A6B">
        <w:rPr>
          <w:rFonts w:ascii="Times New Roman" w:hAnsi="Times New Roman" w:cs="Times New Roman"/>
          <w:color w:val="000000" w:themeColor="text1"/>
          <w:lang w:val="ru-RU"/>
        </w:rPr>
        <w:t>ская») карта, «чертёж»,</w:t>
      </w:r>
      <w:r w:rsidR="00AE78EE" w:rsidRPr="00C91A6B">
        <w:rPr>
          <w:rFonts w:ascii="Times New Roman" w:hAnsi="Times New Roman" w:cs="Times New Roman"/>
          <w:color w:val="000000" w:themeColor="text1"/>
          <w:lang w:val="ru-RU"/>
        </w:rPr>
        <w:t xml:space="preserve"> «эскиз», «линии чертежа», «раз</w:t>
      </w:r>
      <w:r w:rsidRPr="00C91A6B">
        <w:rPr>
          <w:rFonts w:ascii="Times New Roman" w:hAnsi="Times New Roman" w:cs="Times New Roman"/>
          <w:color w:val="000000" w:themeColor="text1"/>
          <w:lang w:val="ru-RU"/>
        </w:rPr>
        <w:t xml:space="preserve">вёртка», «макет», «модель», «технология», </w:t>
      </w:r>
      <w:r w:rsidR="00AE78EE" w:rsidRPr="00C91A6B">
        <w:rPr>
          <w:rFonts w:ascii="Times New Roman" w:hAnsi="Times New Roman" w:cs="Times New Roman"/>
          <w:color w:val="000000" w:themeColor="text1"/>
          <w:lang w:val="ru-RU"/>
        </w:rPr>
        <w:t>«технологиче</w:t>
      </w:r>
      <w:r w:rsidRPr="00C91A6B">
        <w:rPr>
          <w:rFonts w:ascii="Times New Roman" w:hAnsi="Times New Roman" w:cs="Times New Roman"/>
          <w:color w:val="000000" w:themeColor="text1"/>
          <w:lang w:val="ru-RU"/>
        </w:rPr>
        <w:t>ские операции», «способы обработки» и использовать их в практической деятельности;</w:t>
      </w:r>
    </w:p>
    <w:p w14:paraId="687E7F0C" w14:textId="2EF42BC4" w:rsidR="00AE78EE"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задания по самостоятельно составленному плану;</w:t>
      </w:r>
    </w:p>
    <w:p w14:paraId="57DCCC92" w14:textId="683FD438"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распознавать элемент</w:t>
      </w:r>
      <w:r w:rsidR="00AE78EE" w:rsidRPr="00C91A6B">
        <w:rPr>
          <w:rFonts w:ascii="Times New Roman" w:hAnsi="Times New Roman" w:cs="Times New Roman"/>
          <w:color w:val="000000" w:themeColor="text1"/>
          <w:lang w:val="ru-RU"/>
        </w:rPr>
        <w:t>арные общие правила создания ру</w:t>
      </w:r>
      <w:r w:rsidRPr="00C91A6B">
        <w:rPr>
          <w:rFonts w:ascii="Times New Roman" w:hAnsi="Times New Roman" w:cs="Times New Roman"/>
          <w:color w:val="000000" w:themeColor="text1"/>
          <w:lang w:val="ru-RU"/>
        </w:rPr>
        <w:t>котворного мира (прочность, удо</w:t>
      </w:r>
      <w:r w:rsidR="00AE78EE" w:rsidRPr="00C91A6B">
        <w:rPr>
          <w:rFonts w:ascii="Times New Roman" w:hAnsi="Times New Roman" w:cs="Times New Roman"/>
          <w:color w:val="000000" w:themeColor="text1"/>
          <w:lang w:val="ru-RU"/>
        </w:rPr>
        <w:t>бство, эстетическая вырази</w:t>
      </w:r>
      <w:r w:rsidRPr="00C91A6B">
        <w:rPr>
          <w:rFonts w:ascii="Times New Roman" w:hAnsi="Times New Roman" w:cs="Times New Roman"/>
          <w:color w:val="000000" w:themeColor="text1"/>
          <w:lang w:val="ru-RU"/>
        </w:rPr>
        <w:t>тельность — симметрия,</w:t>
      </w:r>
      <w:r w:rsidR="00AE78EE" w:rsidRPr="00C91A6B">
        <w:rPr>
          <w:rFonts w:ascii="Times New Roman" w:hAnsi="Times New Roman" w:cs="Times New Roman"/>
          <w:color w:val="000000" w:themeColor="text1"/>
          <w:lang w:val="ru-RU"/>
        </w:rPr>
        <w:t xml:space="preserve"> асимметрия, равновесие); наблю</w:t>
      </w:r>
      <w:r w:rsidRPr="00C91A6B">
        <w:rPr>
          <w:rFonts w:ascii="Times New Roman" w:hAnsi="Times New Roman" w:cs="Times New Roman"/>
          <w:color w:val="000000" w:themeColor="text1"/>
          <w:lang w:val="ru-RU"/>
        </w:rPr>
        <w:t xml:space="preserve">дать гармонию предметов и окружающей среды; называть характерные особенности </w:t>
      </w:r>
      <w:r w:rsidR="00AE78EE" w:rsidRPr="00C91A6B">
        <w:rPr>
          <w:rFonts w:ascii="Times New Roman" w:hAnsi="Times New Roman" w:cs="Times New Roman"/>
          <w:color w:val="000000" w:themeColor="text1"/>
          <w:lang w:val="ru-RU"/>
        </w:rPr>
        <w:t>изученных видов декоративно-при</w:t>
      </w:r>
      <w:r w:rsidRPr="00C91A6B">
        <w:rPr>
          <w:rFonts w:ascii="Times New Roman" w:hAnsi="Times New Roman" w:cs="Times New Roman"/>
          <w:color w:val="000000" w:themeColor="text1"/>
          <w:lang w:val="ru-RU"/>
        </w:rPr>
        <w:t>кладного искусства;</w:t>
      </w:r>
    </w:p>
    <w:p w14:paraId="4CA0D561" w14:textId="73BD5643"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выделять, называть и применять изученные общие правила создания рукотворного мира в своей предметно-творческой деятельности;</w:t>
      </w:r>
    </w:p>
    <w:p w14:paraId="5126C9FF" w14:textId="41A33416"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самостоятельно готовить рабочее место в соответствии с </w:t>
      </w:r>
      <w:r w:rsidR="00AE78EE" w:rsidRPr="00C91A6B">
        <w:rPr>
          <w:rFonts w:ascii="Times New Roman" w:hAnsi="Times New Roman" w:cs="Times New Roman"/>
          <w:color w:val="000000" w:themeColor="text1"/>
          <w:lang w:val="ru-RU"/>
        </w:rPr>
        <w:t>ви</w:t>
      </w:r>
      <w:r w:rsidRPr="00C91A6B">
        <w:rPr>
          <w:rFonts w:ascii="Times New Roman" w:hAnsi="Times New Roman" w:cs="Times New Roman"/>
          <w:color w:val="000000" w:themeColor="text1"/>
          <w:lang w:val="ru-RU"/>
        </w:rPr>
        <w:t>дом деятельности, поддерживать порядок во время работы, убирать рабочее место;</w:t>
      </w:r>
    </w:p>
    <w:p w14:paraId="58201AB8" w14:textId="2D1211A0"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анализировать задание/образец по предложенным вопросам, памятке или инструкции, </w:t>
      </w:r>
      <w:r w:rsidR="00AE78EE" w:rsidRPr="00C91A6B">
        <w:rPr>
          <w:rFonts w:ascii="Times New Roman" w:hAnsi="Times New Roman" w:cs="Times New Roman"/>
          <w:color w:val="000000" w:themeColor="text1"/>
          <w:lang w:val="ru-RU"/>
        </w:rPr>
        <w:t>самостоятельно выполнять доступ</w:t>
      </w:r>
      <w:r w:rsidRPr="00C91A6B">
        <w:rPr>
          <w:rFonts w:ascii="Times New Roman" w:hAnsi="Times New Roman" w:cs="Times New Roman"/>
          <w:color w:val="000000" w:themeColor="text1"/>
          <w:lang w:val="ru-RU"/>
        </w:rPr>
        <w:t>ные задания с опорой на инструкционную (технологическую) карту;</w:t>
      </w:r>
    </w:p>
    <w:p w14:paraId="62ADF1F0" w14:textId="293AF49A"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самостоятельно отбирать м</w:t>
      </w:r>
      <w:r w:rsidR="00AE78EE" w:rsidRPr="00C91A6B">
        <w:rPr>
          <w:rFonts w:ascii="Times New Roman" w:hAnsi="Times New Roman" w:cs="Times New Roman"/>
          <w:color w:val="000000" w:themeColor="text1"/>
          <w:lang w:val="ru-RU"/>
        </w:rPr>
        <w:t>атериалы и инструменты для рабо</w:t>
      </w:r>
      <w:r w:rsidRPr="00C91A6B">
        <w:rPr>
          <w:rFonts w:ascii="Times New Roman" w:hAnsi="Times New Roman" w:cs="Times New Roman"/>
          <w:color w:val="000000" w:themeColor="text1"/>
          <w:lang w:val="ru-RU"/>
        </w:rPr>
        <w:t>ты; исследовать свойства новых изучаемых материалов (</w:t>
      </w:r>
      <w:r w:rsidR="00AE78EE" w:rsidRPr="00C91A6B">
        <w:rPr>
          <w:rFonts w:ascii="Times New Roman" w:hAnsi="Times New Roman" w:cs="Times New Roman"/>
          <w:color w:val="000000" w:themeColor="text1"/>
          <w:lang w:val="ru-RU"/>
        </w:rPr>
        <w:t>тол</w:t>
      </w:r>
      <w:r w:rsidRPr="00C91A6B">
        <w:rPr>
          <w:rFonts w:ascii="Times New Roman" w:hAnsi="Times New Roman" w:cs="Times New Roman"/>
          <w:color w:val="000000" w:themeColor="text1"/>
          <w:lang w:val="ru-RU"/>
        </w:rPr>
        <w:t>стый картон, натуральные ткани, нитки, проволока и др.);</w:t>
      </w:r>
    </w:p>
    <w:p w14:paraId="46277002" w14:textId="55C68ABD"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простейшие черте</w:t>
      </w:r>
      <w:r w:rsidR="00AE78EE" w:rsidRPr="00C91A6B">
        <w:rPr>
          <w:rFonts w:ascii="Times New Roman" w:hAnsi="Times New Roman" w:cs="Times New Roman"/>
          <w:color w:val="000000" w:themeColor="text1"/>
          <w:lang w:val="ru-RU"/>
        </w:rPr>
        <w:t>жи (эскизы), называть линии чер</w:t>
      </w:r>
      <w:r w:rsidRPr="00C91A6B">
        <w:rPr>
          <w:rFonts w:ascii="Times New Roman" w:hAnsi="Times New Roman" w:cs="Times New Roman"/>
          <w:color w:val="000000" w:themeColor="text1"/>
          <w:lang w:val="ru-RU"/>
        </w:rPr>
        <w:t>тежа (линия контура и н</w:t>
      </w:r>
      <w:r w:rsidR="00AE78EE" w:rsidRPr="00C91A6B">
        <w:rPr>
          <w:rFonts w:ascii="Times New Roman" w:hAnsi="Times New Roman" w:cs="Times New Roman"/>
          <w:color w:val="000000" w:themeColor="text1"/>
          <w:lang w:val="ru-RU"/>
        </w:rPr>
        <w:t>адреза, линия выносная и размер</w:t>
      </w:r>
      <w:r w:rsidRPr="00C91A6B">
        <w:rPr>
          <w:rFonts w:ascii="Times New Roman" w:hAnsi="Times New Roman" w:cs="Times New Roman"/>
          <w:color w:val="000000" w:themeColor="text1"/>
          <w:lang w:val="ru-RU"/>
        </w:rPr>
        <w:t>ная, линия сгиба, линия симметрии);</w:t>
      </w:r>
    </w:p>
    <w:p w14:paraId="7200E52D" w14:textId="3CC569D9"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экономную разметку прямоугольника (от двух прямых углов и одного прямого угла) с помощью чертёжных инструментов (линейки, угольника) с опорой на простейший чертёж (эскиз); чертить окружность с помощью циркуля;</w:t>
      </w:r>
    </w:p>
    <w:p w14:paraId="2764D122" w14:textId="7C7A86F7"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биговку;</w:t>
      </w:r>
    </w:p>
    <w:p w14:paraId="61B7BA79" w14:textId="0398A978"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построение пр</w:t>
      </w:r>
      <w:r w:rsidR="00AE78EE" w:rsidRPr="00C91A6B">
        <w:rPr>
          <w:rFonts w:ascii="Times New Roman" w:hAnsi="Times New Roman" w:cs="Times New Roman"/>
          <w:color w:val="000000" w:themeColor="text1"/>
          <w:lang w:val="ru-RU"/>
        </w:rPr>
        <w:t>остейшего лекала (выкройки) пра</w:t>
      </w:r>
      <w:r w:rsidRPr="00C91A6B">
        <w:rPr>
          <w:rFonts w:ascii="Times New Roman" w:hAnsi="Times New Roman" w:cs="Times New Roman"/>
          <w:color w:val="000000" w:themeColor="text1"/>
          <w:lang w:val="ru-RU"/>
        </w:rPr>
        <w:t>вильной геометрической формы и разметку деталей кроя на ткани по нему/ней;</w:t>
      </w:r>
    </w:p>
    <w:p w14:paraId="6079ABD7" w14:textId="12AA1E43"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оформлять изделия и со</w:t>
      </w:r>
      <w:r w:rsidR="00AE78EE" w:rsidRPr="00C91A6B">
        <w:rPr>
          <w:rFonts w:ascii="Times New Roman" w:hAnsi="Times New Roman" w:cs="Times New Roman"/>
          <w:color w:val="000000" w:themeColor="text1"/>
          <w:lang w:val="ru-RU"/>
        </w:rPr>
        <w:t>единять детали освоенными ручны</w:t>
      </w:r>
      <w:r w:rsidRPr="00C91A6B">
        <w:rPr>
          <w:rFonts w:ascii="Times New Roman" w:hAnsi="Times New Roman" w:cs="Times New Roman"/>
          <w:color w:val="000000" w:themeColor="text1"/>
          <w:lang w:val="ru-RU"/>
        </w:rPr>
        <w:t>ми строчками;</w:t>
      </w:r>
    </w:p>
    <w:p w14:paraId="36C248EC" w14:textId="2357B6A0"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смысл понятия </w:t>
      </w:r>
      <w:r w:rsidR="00AE78EE" w:rsidRPr="00C91A6B">
        <w:rPr>
          <w:rFonts w:ascii="Times New Roman" w:hAnsi="Times New Roman" w:cs="Times New Roman"/>
          <w:color w:val="000000" w:themeColor="text1"/>
          <w:lang w:val="ru-RU"/>
        </w:rPr>
        <w:t>«развёртка» (трёхмерного предме</w:t>
      </w:r>
      <w:r w:rsidRPr="00C91A6B">
        <w:rPr>
          <w:rFonts w:ascii="Times New Roman" w:hAnsi="Times New Roman" w:cs="Times New Roman"/>
          <w:color w:val="000000" w:themeColor="text1"/>
          <w:lang w:val="ru-RU"/>
        </w:rPr>
        <w:t>та); соотносить объёмную конструкцию с изображениями её развёртки;</w:t>
      </w:r>
    </w:p>
    <w:p w14:paraId="56745C33" w14:textId="7705DA22"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отличать макет от модели,</w:t>
      </w:r>
      <w:r w:rsidR="00AE78EE" w:rsidRPr="00C91A6B">
        <w:rPr>
          <w:rFonts w:ascii="Times New Roman" w:hAnsi="Times New Roman" w:cs="Times New Roman"/>
          <w:color w:val="000000" w:themeColor="text1"/>
          <w:lang w:val="ru-RU"/>
        </w:rPr>
        <w:t xml:space="preserve"> строить трёхмерный макет из го</w:t>
      </w:r>
      <w:r w:rsidRPr="00C91A6B">
        <w:rPr>
          <w:rFonts w:ascii="Times New Roman" w:hAnsi="Times New Roman" w:cs="Times New Roman"/>
          <w:color w:val="000000" w:themeColor="text1"/>
          <w:lang w:val="ru-RU"/>
        </w:rPr>
        <w:t>товой развёртки;</w:t>
      </w:r>
    </w:p>
    <w:p w14:paraId="490201E5" w14:textId="368E4B87"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неподвижный и подвижный способ соединения деталей и выполнять подвижное и неподвижное соединения известными способами;</w:t>
      </w:r>
    </w:p>
    <w:p w14:paraId="6D0F8136" w14:textId="0BF45994" w:rsidR="00AE78EE"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конструировать и моделировать изделия из различных </w:t>
      </w:r>
      <w:r w:rsidR="00AE78EE" w:rsidRPr="00C91A6B">
        <w:rPr>
          <w:rFonts w:ascii="Times New Roman" w:hAnsi="Times New Roman" w:cs="Times New Roman"/>
          <w:color w:val="000000" w:themeColor="text1"/>
          <w:lang w:val="ru-RU"/>
        </w:rPr>
        <w:t>мате</w:t>
      </w:r>
      <w:r w:rsidRPr="00C91A6B">
        <w:rPr>
          <w:rFonts w:ascii="Times New Roman" w:hAnsi="Times New Roman" w:cs="Times New Roman"/>
          <w:color w:val="000000" w:themeColor="text1"/>
          <w:lang w:val="ru-RU"/>
        </w:rPr>
        <w:t>риалов по модели, простейшему чертежу или эскизу;</w:t>
      </w:r>
    </w:p>
    <w:p w14:paraId="06DCD85A" w14:textId="381D4CF2"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несложные конструкторско-технологические задачи;</w:t>
      </w:r>
    </w:p>
    <w:p w14:paraId="61649F2E" w14:textId="571DB302"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применять освоенные знан</w:t>
      </w:r>
      <w:r w:rsidR="000B55F0" w:rsidRPr="00C91A6B">
        <w:rPr>
          <w:rFonts w:ascii="Times New Roman" w:hAnsi="Times New Roman" w:cs="Times New Roman"/>
          <w:color w:val="000000" w:themeColor="text1"/>
          <w:lang w:val="ru-RU"/>
        </w:rPr>
        <w:t>ия и практические умения (техно</w:t>
      </w:r>
      <w:r w:rsidRPr="00C91A6B">
        <w:rPr>
          <w:rFonts w:ascii="Times New Roman" w:hAnsi="Times New Roman" w:cs="Times New Roman"/>
          <w:color w:val="000000" w:themeColor="text1"/>
          <w:lang w:val="ru-RU"/>
        </w:rPr>
        <w:t xml:space="preserve">логические, графические, конструкторские) в </w:t>
      </w:r>
      <w:r w:rsidR="000B55F0" w:rsidRPr="00C91A6B">
        <w:rPr>
          <w:rFonts w:ascii="Times New Roman" w:hAnsi="Times New Roman" w:cs="Times New Roman"/>
          <w:color w:val="000000" w:themeColor="text1"/>
          <w:lang w:val="ru-RU"/>
        </w:rPr>
        <w:t>самостоятель</w:t>
      </w:r>
      <w:r w:rsidRPr="00C91A6B">
        <w:rPr>
          <w:rFonts w:ascii="Times New Roman" w:hAnsi="Times New Roman" w:cs="Times New Roman"/>
          <w:color w:val="000000" w:themeColor="text1"/>
          <w:lang w:val="ru-RU"/>
        </w:rPr>
        <w:t>ной интеллектуальной и практической деятельности;</w:t>
      </w:r>
    </w:p>
    <w:p w14:paraId="6C3B812C" w14:textId="29693E6D"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делать выбор, какое мнение принять — своё или другое, </w:t>
      </w:r>
      <w:r w:rsidR="000B55F0"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сказанное в ходе обсуждения;</w:t>
      </w:r>
    </w:p>
    <w:p w14:paraId="41D7708B" w14:textId="458CA840"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работу в малых группах, осуществлять </w:t>
      </w:r>
      <w:r w:rsidR="000B55F0" w:rsidRPr="00C91A6B">
        <w:rPr>
          <w:rFonts w:ascii="Times New Roman" w:hAnsi="Times New Roman" w:cs="Times New Roman"/>
          <w:color w:val="000000" w:themeColor="text1"/>
          <w:lang w:val="ru-RU"/>
        </w:rPr>
        <w:t>сотрудни</w:t>
      </w:r>
      <w:r w:rsidRPr="00C91A6B">
        <w:rPr>
          <w:rFonts w:ascii="Times New Roman" w:hAnsi="Times New Roman" w:cs="Times New Roman"/>
          <w:color w:val="000000" w:themeColor="text1"/>
          <w:lang w:val="ru-RU"/>
        </w:rPr>
        <w:t>чество;</w:t>
      </w:r>
    </w:p>
    <w:p w14:paraId="01054C35" w14:textId="401F721F"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понимать особенности проектной деятельности, </w:t>
      </w:r>
      <w:r w:rsidR="000B55F0" w:rsidRPr="00C91A6B">
        <w:rPr>
          <w:rFonts w:ascii="Times New Roman" w:hAnsi="Times New Roman" w:cs="Times New Roman"/>
          <w:color w:val="000000" w:themeColor="text1"/>
          <w:lang w:val="ru-RU"/>
        </w:rPr>
        <w:t>осущест</w:t>
      </w:r>
      <w:r w:rsidRPr="00C91A6B">
        <w:rPr>
          <w:rFonts w:ascii="Times New Roman" w:hAnsi="Times New Roman" w:cs="Times New Roman"/>
          <w:color w:val="000000" w:themeColor="text1"/>
          <w:lang w:val="ru-RU"/>
        </w:rPr>
        <w:t>влять под руководством учителя элементарную проектную деятельность в малых гру</w:t>
      </w:r>
      <w:r w:rsidR="000B55F0" w:rsidRPr="00C91A6B">
        <w:rPr>
          <w:rFonts w:ascii="Times New Roman" w:hAnsi="Times New Roman" w:cs="Times New Roman"/>
          <w:color w:val="000000" w:themeColor="text1"/>
          <w:lang w:val="ru-RU"/>
        </w:rPr>
        <w:t>ппах: разрабатывать замысел, ис</w:t>
      </w:r>
      <w:r w:rsidRPr="00C91A6B">
        <w:rPr>
          <w:rFonts w:ascii="Times New Roman" w:hAnsi="Times New Roman" w:cs="Times New Roman"/>
          <w:color w:val="000000" w:themeColor="text1"/>
          <w:lang w:val="ru-RU"/>
        </w:rPr>
        <w:t xml:space="preserve">кать пути его реализации, воплощать его в продукте, </w:t>
      </w:r>
      <w:r w:rsidR="000B55F0" w:rsidRPr="00C91A6B">
        <w:rPr>
          <w:rFonts w:ascii="Times New Roman" w:hAnsi="Times New Roman" w:cs="Times New Roman"/>
          <w:color w:val="000000" w:themeColor="text1"/>
          <w:lang w:val="ru-RU"/>
        </w:rPr>
        <w:t>демон</w:t>
      </w:r>
      <w:r w:rsidRPr="00C91A6B">
        <w:rPr>
          <w:rFonts w:ascii="Times New Roman" w:hAnsi="Times New Roman" w:cs="Times New Roman"/>
          <w:color w:val="000000" w:themeColor="text1"/>
          <w:lang w:val="ru-RU"/>
        </w:rPr>
        <w:t>стрировать готовый продукт;</w:t>
      </w:r>
    </w:p>
    <w:p w14:paraId="43493A36" w14:textId="1169E50F" w:rsidR="009E224D" w:rsidRPr="00C91A6B" w:rsidRDefault="004D0A5B" w:rsidP="00370B29">
      <w:pPr>
        <w:pStyle w:val="a3"/>
        <w:numPr>
          <w:ilvl w:val="0"/>
          <w:numId w:val="33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профессии люде</w:t>
      </w:r>
      <w:r w:rsidR="000B55F0" w:rsidRPr="00C91A6B">
        <w:rPr>
          <w:rFonts w:ascii="Times New Roman" w:hAnsi="Times New Roman" w:cs="Times New Roman"/>
          <w:color w:val="000000" w:themeColor="text1"/>
          <w:lang w:val="ru-RU"/>
        </w:rPr>
        <w:t>й, работающих в сфере обслужива</w:t>
      </w:r>
      <w:r w:rsidRPr="00C91A6B">
        <w:rPr>
          <w:rFonts w:ascii="Times New Roman" w:hAnsi="Times New Roman" w:cs="Times New Roman"/>
          <w:color w:val="000000" w:themeColor="text1"/>
          <w:lang w:val="ru-RU"/>
        </w:rPr>
        <w:t>ния.</w:t>
      </w:r>
    </w:p>
    <w:p w14:paraId="6B4B02DB" w14:textId="77777777" w:rsidR="000B55F0" w:rsidRPr="00C91A6B" w:rsidRDefault="000B55F0" w:rsidP="0041663B">
      <w:pPr>
        <w:tabs>
          <w:tab w:val="left" w:pos="709"/>
        </w:tabs>
        <w:ind w:firstLine="567"/>
        <w:jc w:val="both"/>
        <w:rPr>
          <w:rFonts w:ascii="Times New Roman" w:hAnsi="Times New Roman" w:cs="Times New Roman"/>
          <w:b/>
          <w:color w:val="000000" w:themeColor="text1"/>
          <w:sz w:val="20"/>
          <w:szCs w:val="20"/>
          <w:lang w:val="ru-RU"/>
        </w:rPr>
      </w:pPr>
    </w:p>
    <w:p w14:paraId="37B97DAD" w14:textId="77777777" w:rsidR="009E224D" w:rsidRPr="00C91A6B" w:rsidRDefault="000B55F0"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3 </w:t>
      </w:r>
      <w:r w:rsidR="004D0A5B" w:rsidRPr="00C91A6B">
        <w:rPr>
          <w:rFonts w:ascii="Times New Roman" w:hAnsi="Times New Roman" w:cs="Times New Roman"/>
          <w:b/>
          <w:color w:val="000000" w:themeColor="text1"/>
          <w:sz w:val="20"/>
          <w:szCs w:val="20"/>
          <w:lang w:val="ru-RU"/>
        </w:rPr>
        <w:t>класс</w:t>
      </w:r>
    </w:p>
    <w:p w14:paraId="621721E6" w14:textId="77777777" w:rsidR="009E224D" w:rsidRPr="00C91A6B" w:rsidRDefault="004D0A5B" w:rsidP="0041663B">
      <w:pPr>
        <w:tabs>
          <w:tab w:val="left" w:pos="709"/>
        </w:tabs>
        <w:spacing w:before="5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w:t>
      </w:r>
      <w:r w:rsidRPr="00C91A6B">
        <w:rPr>
          <w:rFonts w:ascii="Times New Roman" w:hAnsi="Times New Roman" w:cs="Times New Roman"/>
          <w:b/>
          <w:color w:val="000000" w:themeColor="text1"/>
          <w:sz w:val="20"/>
          <w:szCs w:val="20"/>
          <w:lang w:val="ru-RU"/>
        </w:rPr>
        <w:t xml:space="preserve">в третьем классе </w:t>
      </w:r>
      <w:r w:rsidRPr="00C91A6B">
        <w:rPr>
          <w:rFonts w:ascii="Times New Roman" w:hAnsi="Times New Roman" w:cs="Times New Roman"/>
          <w:color w:val="000000" w:themeColor="text1"/>
          <w:sz w:val="20"/>
          <w:szCs w:val="20"/>
          <w:lang w:val="ru-RU"/>
        </w:rPr>
        <w:t>обучающийся научится:</w:t>
      </w:r>
    </w:p>
    <w:p w14:paraId="2C7C5C68" w14:textId="630CF1F8"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смысл поняти</w:t>
      </w:r>
      <w:r w:rsidR="000B55F0" w:rsidRPr="00C91A6B">
        <w:rPr>
          <w:rFonts w:ascii="Times New Roman" w:hAnsi="Times New Roman" w:cs="Times New Roman"/>
          <w:color w:val="000000" w:themeColor="text1"/>
          <w:lang w:val="ru-RU"/>
        </w:rPr>
        <w:t>й «чертёж развёртки», «канцеляр</w:t>
      </w:r>
      <w:r w:rsidRPr="00C91A6B">
        <w:rPr>
          <w:rFonts w:ascii="Times New Roman" w:hAnsi="Times New Roman" w:cs="Times New Roman"/>
          <w:color w:val="000000" w:themeColor="text1"/>
          <w:lang w:val="ru-RU"/>
        </w:rPr>
        <w:t>ский нож», «шило», «искусственный материал»;</w:t>
      </w:r>
    </w:p>
    <w:p w14:paraId="39F1D22E" w14:textId="02ABA83D"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выделять и называть характерные особенности изученных видов декоративно-прикладного искусства, проф</w:t>
      </w:r>
      <w:r w:rsidR="000B55F0" w:rsidRPr="00C91A6B">
        <w:rPr>
          <w:rFonts w:ascii="Times New Roman" w:hAnsi="Times New Roman" w:cs="Times New Roman"/>
          <w:color w:val="000000" w:themeColor="text1"/>
          <w:lang w:val="ru-RU"/>
        </w:rPr>
        <w:t>ессии масте</w:t>
      </w:r>
      <w:r w:rsidRPr="00C91A6B">
        <w:rPr>
          <w:rFonts w:ascii="Times New Roman" w:hAnsi="Times New Roman" w:cs="Times New Roman"/>
          <w:color w:val="000000" w:themeColor="text1"/>
          <w:lang w:val="ru-RU"/>
        </w:rPr>
        <w:t>ров прикладного искусства (в рамках изученного);</w:t>
      </w:r>
    </w:p>
    <w:p w14:paraId="0D1904BB" w14:textId="0E61EA47"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узнавать и называть по характерным особенностям образцов или по описанию изученные и распространённые в крае </w:t>
      </w:r>
      <w:r w:rsidR="000B55F0"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мёсла;</w:t>
      </w:r>
    </w:p>
    <w:p w14:paraId="13D7417E" w14:textId="5D656F86"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и описывать свойства наиболее распространённых изучаемых искусственных</w:t>
      </w:r>
      <w:r w:rsidR="000B55F0" w:rsidRPr="00C91A6B">
        <w:rPr>
          <w:rFonts w:ascii="Times New Roman" w:hAnsi="Times New Roman" w:cs="Times New Roman"/>
          <w:color w:val="000000" w:themeColor="text1"/>
          <w:lang w:val="ru-RU"/>
        </w:rPr>
        <w:t xml:space="preserve"> и синтетических материалов (бу</w:t>
      </w:r>
      <w:r w:rsidRPr="00C91A6B">
        <w:rPr>
          <w:rFonts w:ascii="Times New Roman" w:hAnsi="Times New Roman" w:cs="Times New Roman"/>
          <w:color w:val="000000" w:themeColor="text1"/>
          <w:lang w:val="ru-RU"/>
        </w:rPr>
        <w:t>мага, металлы, текстиль и др.);</w:t>
      </w:r>
    </w:p>
    <w:p w14:paraId="43F84428" w14:textId="17744E56"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читать чертёж развёртки и выполнять разметку развёрток с помощью чертёжных инструментов (линейка, угольник, циркуль);</w:t>
      </w:r>
    </w:p>
    <w:p w14:paraId="265B9404" w14:textId="63EDE6DF"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узнавать и называть линии чертежа (осевая и центровая);</w:t>
      </w:r>
    </w:p>
    <w:p w14:paraId="224A1CFF" w14:textId="38BEEA9B"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безопасно пользоваться канцелярским ножом, шилом;</w:t>
      </w:r>
    </w:p>
    <w:p w14:paraId="10471751" w14:textId="0F3AFDE0"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рицовку;</w:t>
      </w:r>
    </w:p>
    <w:p w14:paraId="12562624" w14:textId="652A2B60"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соединение деталей и отделку изделия </w:t>
      </w:r>
      <w:r w:rsidR="000B55F0" w:rsidRPr="00C91A6B">
        <w:rPr>
          <w:rFonts w:ascii="Times New Roman" w:hAnsi="Times New Roman" w:cs="Times New Roman"/>
          <w:color w:val="000000" w:themeColor="text1"/>
          <w:lang w:val="ru-RU"/>
        </w:rPr>
        <w:t>освоенны</w:t>
      </w:r>
      <w:r w:rsidRPr="00C91A6B">
        <w:rPr>
          <w:rFonts w:ascii="Times New Roman" w:hAnsi="Times New Roman" w:cs="Times New Roman"/>
          <w:color w:val="000000" w:themeColor="text1"/>
          <w:lang w:val="ru-RU"/>
        </w:rPr>
        <w:t>ми ручными строчками;</w:t>
      </w:r>
    </w:p>
    <w:p w14:paraId="0E01F0E6" w14:textId="1DCEFA23"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простейшие задачи</w:t>
      </w:r>
      <w:r w:rsidR="000B55F0" w:rsidRPr="00C91A6B">
        <w:rPr>
          <w:rFonts w:ascii="Times New Roman" w:hAnsi="Times New Roman" w:cs="Times New Roman"/>
          <w:color w:val="000000" w:themeColor="text1"/>
          <w:lang w:val="ru-RU"/>
        </w:rPr>
        <w:t xml:space="preserve"> технико-технологического харак</w:t>
      </w:r>
      <w:r w:rsidRPr="00C91A6B">
        <w:rPr>
          <w:rFonts w:ascii="Times New Roman" w:hAnsi="Times New Roman" w:cs="Times New Roman"/>
          <w:color w:val="000000" w:themeColor="text1"/>
          <w:lang w:val="ru-RU"/>
        </w:rPr>
        <w:t>тера по изменению вида и способа соединения деталей: на достраивание, придание н</w:t>
      </w:r>
      <w:r w:rsidR="000B55F0" w:rsidRPr="00C91A6B">
        <w:rPr>
          <w:rFonts w:ascii="Times New Roman" w:hAnsi="Times New Roman" w:cs="Times New Roman"/>
          <w:color w:val="000000" w:themeColor="text1"/>
          <w:lang w:val="ru-RU"/>
        </w:rPr>
        <w:t>овых свойств конструкции в соот</w:t>
      </w:r>
      <w:r w:rsidRPr="00C91A6B">
        <w:rPr>
          <w:rFonts w:ascii="Times New Roman" w:hAnsi="Times New Roman" w:cs="Times New Roman"/>
          <w:color w:val="000000" w:themeColor="text1"/>
          <w:lang w:val="ru-RU"/>
        </w:rPr>
        <w:t>ветствии с новыми/допо</w:t>
      </w:r>
      <w:r w:rsidR="000B55F0" w:rsidRPr="00C91A6B">
        <w:rPr>
          <w:rFonts w:ascii="Times New Roman" w:hAnsi="Times New Roman" w:cs="Times New Roman"/>
          <w:color w:val="000000" w:themeColor="text1"/>
          <w:lang w:val="ru-RU"/>
        </w:rPr>
        <w:t>лненными требованиями; использо</w:t>
      </w:r>
      <w:r w:rsidRPr="00C91A6B">
        <w:rPr>
          <w:rFonts w:ascii="Times New Roman" w:hAnsi="Times New Roman" w:cs="Times New Roman"/>
          <w:color w:val="000000" w:themeColor="text1"/>
          <w:lang w:val="ru-RU"/>
        </w:rPr>
        <w:t>вать комбинированные техники при изготовлении изделий</w:t>
      </w:r>
      <w:r w:rsidR="000B55F0" w:rsidRPr="00C91A6B">
        <w:rPr>
          <w:rFonts w:ascii="Times New Roman" w:hAnsi="Times New Roman" w:cs="Times New Roman"/>
          <w:color w:val="000000" w:themeColor="text1"/>
          <w:lang w:val="ru-RU"/>
        </w:rPr>
        <w:t xml:space="preserve"> в</w:t>
      </w:r>
      <w:r w:rsidRPr="00C91A6B">
        <w:rPr>
          <w:rFonts w:ascii="Times New Roman" w:hAnsi="Times New Roman" w:cs="Times New Roman"/>
          <w:color w:val="000000" w:themeColor="text1"/>
          <w:lang w:val="ru-RU"/>
        </w:rPr>
        <w:t xml:space="preserve"> соответствии с техничес</w:t>
      </w:r>
      <w:r w:rsidR="000B55F0" w:rsidRPr="00C91A6B">
        <w:rPr>
          <w:rFonts w:ascii="Times New Roman" w:hAnsi="Times New Roman" w:cs="Times New Roman"/>
          <w:color w:val="000000" w:themeColor="text1"/>
          <w:lang w:val="ru-RU"/>
        </w:rPr>
        <w:t>кой или декоративно-художествен</w:t>
      </w:r>
      <w:r w:rsidRPr="00C91A6B">
        <w:rPr>
          <w:rFonts w:ascii="Times New Roman" w:hAnsi="Times New Roman" w:cs="Times New Roman"/>
          <w:color w:val="000000" w:themeColor="text1"/>
          <w:lang w:val="ru-RU"/>
        </w:rPr>
        <w:t>ной задачей;</w:t>
      </w:r>
    </w:p>
    <w:p w14:paraId="7B835568" w14:textId="285ED8A6"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технологичес</w:t>
      </w:r>
      <w:r w:rsidR="000B55F0" w:rsidRPr="00C91A6B">
        <w:rPr>
          <w:rFonts w:ascii="Times New Roman" w:hAnsi="Times New Roman" w:cs="Times New Roman"/>
          <w:color w:val="000000" w:themeColor="text1"/>
          <w:lang w:val="ru-RU"/>
        </w:rPr>
        <w:t>кий и практический смысл различ</w:t>
      </w:r>
      <w:r w:rsidRPr="00C91A6B">
        <w:rPr>
          <w:rFonts w:ascii="Times New Roman" w:hAnsi="Times New Roman" w:cs="Times New Roman"/>
          <w:color w:val="000000" w:themeColor="text1"/>
          <w:lang w:val="ru-RU"/>
        </w:rPr>
        <w:t>ных видов соединений в технических объектах, простейшие способы достижения прочности конструкций; использовать их при решении простейших конструкторских задач;</w:t>
      </w:r>
    </w:p>
    <w:p w14:paraId="78707D46" w14:textId="59AA1A2A"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конструировать и моделировать изделия из разных </w:t>
      </w:r>
      <w:r w:rsidR="000B55F0" w:rsidRPr="00C91A6B">
        <w:rPr>
          <w:rFonts w:ascii="Times New Roman" w:hAnsi="Times New Roman" w:cs="Times New Roman"/>
          <w:color w:val="000000" w:themeColor="text1"/>
          <w:lang w:val="ru-RU"/>
        </w:rPr>
        <w:t>материа</w:t>
      </w:r>
      <w:r w:rsidRPr="00C91A6B">
        <w:rPr>
          <w:rFonts w:ascii="Times New Roman" w:hAnsi="Times New Roman" w:cs="Times New Roman"/>
          <w:color w:val="000000" w:themeColor="text1"/>
          <w:lang w:val="ru-RU"/>
        </w:rPr>
        <w:t xml:space="preserve">лов и наборов «Конструктор» по заданным техническим, </w:t>
      </w:r>
      <w:r w:rsidR="000B55F0" w:rsidRPr="00C91A6B">
        <w:rPr>
          <w:rFonts w:ascii="Times New Roman" w:hAnsi="Times New Roman" w:cs="Times New Roman"/>
          <w:color w:val="000000" w:themeColor="text1"/>
          <w:lang w:val="ru-RU"/>
        </w:rPr>
        <w:t>тех</w:t>
      </w:r>
      <w:r w:rsidRPr="00C91A6B">
        <w:rPr>
          <w:rFonts w:ascii="Times New Roman" w:hAnsi="Times New Roman" w:cs="Times New Roman"/>
          <w:color w:val="000000" w:themeColor="text1"/>
          <w:lang w:val="ru-RU"/>
        </w:rPr>
        <w:t>нологическим и декоративно-художественным условиям;</w:t>
      </w:r>
    </w:p>
    <w:p w14:paraId="0E82E86F" w14:textId="6DBAB07F"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изменять конструкцию изделия по заданным условиям;</w:t>
      </w:r>
    </w:p>
    <w:p w14:paraId="4F1BA37E" w14:textId="2E11DFEA"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выбирать способ соединения и соединительный материал в зависимости от требований конструкции;</w:t>
      </w:r>
    </w:p>
    <w:p w14:paraId="725C0950" w14:textId="7EC7DD82"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называть несколько видов информационных технологий и соответствующих способо</w:t>
      </w:r>
      <w:r w:rsidR="000B55F0" w:rsidRPr="00C91A6B">
        <w:rPr>
          <w:rFonts w:ascii="Times New Roman" w:hAnsi="Times New Roman" w:cs="Times New Roman"/>
          <w:color w:val="000000" w:themeColor="text1"/>
          <w:lang w:val="ru-RU"/>
        </w:rPr>
        <w:t>в передачи информации (из реаль</w:t>
      </w:r>
      <w:r w:rsidRPr="00C91A6B">
        <w:rPr>
          <w:rFonts w:ascii="Times New Roman" w:hAnsi="Times New Roman" w:cs="Times New Roman"/>
          <w:color w:val="000000" w:themeColor="text1"/>
          <w:lang w:val="ru-RU"/>
        </w:rPr>
        <w:t>ного окружения учащихся);</w:t>
      </w:r>
    </w:p>
    <w:p w14:paraId="4FDE3B85" w14:textId="5489CBB2"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назначение основных устройств персонального компьютера для ввода, вывода и обработки информации;</w:t>
      </w:r>
    </w:p>
    <w:p w14:paraId="1B9E4817" w14:textId="45585517"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основные прав</w:t>
      </w:r>
      <w:r w:rsidR="000B55F0" w:rsidRPr="00C91A6B">
        <w:rPr>
          <w:rFonts w:ascii="Times New Roman" w:hAnsi="Times New Roman" w:cs="Times New Roman"/>
          <w:color w:val="000000" w:themeColor="text1"/>
          <w:lang w:val="ru-RU"/>
        </w:rPr>
        <w:t>ила безопасной работы на компью</w:t>
      </w:r>
      <w:r w:rsidRPr="00C91A6B">
        <w:rPr>
          <w:rFonts w:ascii="Times New Roman" w:hAnsi="Times New Roman" w:cs="Times New Roman"/>
          <w:color w:val="000000" w:themeColor="text1"/>
          <w:lang w:val="ru-RU"/>
        </w:rPr>
        <w:t>тере и других электронных средствах обучения;</w:t>
      </w:r>
    </w:p>
    <w:p w14:paraId="22406DFA" w14:textId="68C51CA2"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использовать возможности компьютера и </w:t>
      </w:r>
      <w:r w:rsidR="000B55F0" w:rsidRPr="00C91A6B">
        <w:rPr>
          <w:rFonts w:ascii="Times New Roman" w:hAnsi="Times New Roman" w:cs="Times New Roman"/>
          <w:color w:val="000000" w:themeColor="text1"/>
          <w:lang w:val="ru-RU"/>
        </w:rPr>
        <w:t>информацион</w:t>
      </w:r>
      <w:r w:rsidRPr="00C91A6B">
        <w:rPr>
          <w:rFonts w:ascii="Times New Roman" w:hAnsi="Times New Roman" w:cs="Times New Roman"/>
          <w:color w:val="000000" w:themeColor="text1"/>
          <w:lang w:val="ru-RU"/>
        </w:rPr>
        <w:t>но-коммуникационных технологий для поиска необходимой информации при выполне</w:t>
      </w:r>
      <w:r w:rsidR="000B55F0" w:rsidRPr="00C91A6B">
        <w:rPr>
          <w:rFonts w:ascii="Times New Roman" w:hAnsi="Times New Roman" w:cs="Times New Roman"/>
          <w:color w:val="000000" w:themeColor="text1"/>
          <w:lang w:val="ru-RU"/>
        </w:rPr>
        <w:t>нии обучающих, творческих и про</w:t>
      </w:r>
      <w:r w:rsidRPr="00C91A6B">
        <w:rPr>
          <w:rFonts w:ascii="Times New Roman" w:hAnsi="Times New Roman" w:cs="Times New Roman"/>
          <w:color w:val="000000" w:themeColor="text1"/>
          <w:lang w:val="ru-RU"/>
        </w:rPr>
        <w:t>ектных заданий;</w:t>
      </w:r>
    </w:p>
    <w:p w14:paraId="1CC7DE93" w14:textId="6CE8656A" w:rsidR="009E224D" w:rsidRPr="00C91A6B" w:rsidRDefault="004D0A5B" w:rsidP="00370B29">
      <w:pPr>
        <w:pStyle w:val="a3"/>
        <w:numPr>
          <w:ilvl w:val="0"/>
          <w:numId w:val="33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проектные задания в соответствии с содержанием изученного материала на</w:t>
      </w:r>
      <w:r w:rsidR="000B55F0" w:rsidRPr="00C91A6B">
        <w:rPr>
          <w:rFonts w:ascii="Times New Roman" w:hAnsi="Times New Roman" w:cs="Times New Roman"/>
          <w:color w:val="000000" w:themeColor="text1"/>
          <w:lang w:val="ru-RU"/>
        </w:rPr>
        <w:t xml:space="preserve"> основе полученных знаний и уме</w:t>
      </w:r>
      <w:r w:rsidRPr="00C91A6B">
        <w:rPr>
          <w:rFonts w:ascii="Times New Roman" w:hAnsi="Times New Roman" w:cs="Times New Roman"/>
          <w:color w:val="000000" w:themeColor="text1"/>
          <w:lang w:val="ru-RU"/>
        </w:rPr>
        <w:t>ний.</w:t>
      </w:r>
    </w:p>
    <w:p w14:paraId="3AB25D35" w14:textId="77777777" w:rsidR="000B55F0" w:rsidRPr="00C91A6B" w:rsidRDefault="000B55F0" w:rsidP="0041663B">
      <w:pPr>
        <w:tabs>
          <w:tab w:val="left" w:pos="709"/>
        </w:tabs>
        <w:ind w:firstLine="567"/>
        <w:jc w:val="both"/>
        <w:rPr>
          <w:rFonts w:ascii="Times New Roman" w:hAnsi="Times New Roman" w:cs="Times New Roman"/>
          <w:b/>
          <w:color w:val="000000" w:themeColor="text1"/>
          <w:sz w:val="20"/>
          <w:szCs w:val="20"/>
          <w:lang w:val="ru-RU"/>
        </w:rPr>
      </w:pPr>
    </w:p>
    <w:p w14:paraId="67AE8FBF" w14:textId="77777777" w:rsidR="009E224D" w:rsidRPr="00C91A6B" w:rsidRDefault="000B55F0"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4 </w:t>
      </w:r>
      <w:r w:rsidR="004D0A5B" w:rsidRPr="00C91A6B">
        <w:rPr>
          <w:rFonts w:ascii="Times New Roman" w:hAnsi="Times New Roman" w:cs="Times New Roman"/>
          <w:b/>
          <w:color w:val="000000" w:themeColor="text1"/>
          <w:sz w:val="20"/>
          <w:szCs w:val="20"/>
          <w:lang w:val="ru-RU"/>
        </w:rPr>
        <w:t>класс</w:t>
      </w:r>
    </w:p>
    <w:p w14:paraId="2ECD75E5" w14:textId="77777777" w:rsidR="009E224D" w:rsidRPr="00C91A6B" w:rsidRDefault="004D0A5B" w:rsidP="0041663B">
      <w:pPr>
        <w:tabs>
          <w:tab w:val="left" w:pos="709"/>
        </w:tabs>
        <w:spacing w:before="5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концу обучения </w:t>
      </w:r>
      <w:r w:rsidRPr="00C91A6B">
        <w:rPr>
          <w:rFonts w:ascii="Times New Roman" w:hAnsi="Times New Roman" w:cs="Times New Roman"/>
          <w:b/>
          <w:color w:val="000000" w:themeColor="text1"/>
          <w:sz w:val="20"/>
          <w:szCs w:val="20"/>
          <w:lang w:val="ru-RU"/>
        </w:rPr>
        <w:t xml:space="preserve">в четвёртом классе </w:t>
      </w:r>
      <w:r w:rsidR="000B55F0" w:rsidRPr="00C91A6B">
        <w:rPr>
          <w:rFonts w:ascii="Times New Roman" w:hAnsi="Times New Roman" w:cs="Times New Roman"/>
          <w:color w:val="000000" w:themeColor="text1"/>
          <w:sz w:val="20"/>
          <w:szCs w:val="20"/>
          <w:lang w:val="ru-RU"/>
        </w:rPr>
        <w:t>обучающийся научит</w:t>
      </w:r>
      <w:r w:rsidRPr="00C91A6B">
        <w:rPr>
          <w:rFonts w:ascii="Times New Roman" w:hAnsi="Times New Roman" w:cs="Times New Roman"/>
          <w:color w:val="000000" w:themeColor="text1"/>
          <w:sz w:val="20"/>
          <w:szCs w:val="20"/>
          <w:lang w:val="ru-RU"/>
        </w:rPr>
        <w:t>ся:</w:t>
      </w:r>
    </w:p>
    <w:p w14:paraId="1B308E10" w14:textId="4F8B88C3"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формировать общее представление о мире профессий, их </w:t>
      </w:r>
      <w:r w:rsidR="000B55F0"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циальном значении; о творчестве и творческих профессиях, о мировых достижениях в области техники и искусства (в рамках изученного), о наиболее значимых окружающих производствах;</w:t>
      </w:r>
    </w:p>
    <w:p w14:paraId="30C6B44F" w14:textId="370A8013"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основе анализа задания самостоятельно организовывать рабочее место в зависимости от вида работы, осуществлять планирование трудового процесса;</w:t>
      </w:r>
    </w:p>
    <w:p w14:paraId="520012E4" w14:textId="28E02D93" w:rsidR="000B55F0"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самостоятельно планиров</w:t>
      </w:r>
      <w:r w:rsidR="000B55F0" w:rsidRPr="00C91A6B">
        <w:rPr>
          <w:rFonts w:ascii="Times New Roman" w:hAnsi="Times New Roman" w:cs="Times New Roman"/>
          <w:color w:val="000000" w:themeColor="text1"/>
          <w:lang w:val="ru-RU"/>
        </w:rPr>
        <w:t>ать и выполнять практическое за</w:t>
      </w:r>
      <w:r w:rsidRPr="00C91A6B">
        <w:rPr>
          <w:rFonts w:ascii="Times New Roman" w:hAnsi="Times New Roman" w:cs="Times New Roman"/>
          <w:color w:val="000000" w:themeColor="text1"/>
          <w:lang w:val="ru-RU"/>
        </w:rPr>
        <w:t xml:space="preserve">дание (практическую работу) с опорой на инструкционную (технологическую) карту или творческий замысел; при </w:t>
      </w:r>
      <w:r w:rsidR="000B55F0" w:rsidRPr="00C91A6B">
        <w:rPr>
          <w:rFonts w:ascii="Times New Roman" w:hAnsi="Times New Roman" w:cs="Times New Roman"/>
          <w:color w:val="000000" w:themeColor="text1"/>
          <w:lang w:val="ru-RU"/>
        </w:rPr>
        <w:t>необх</w:t>
      </w:r>
      <w:r w:rsidRPr="00C91A6B">
        <w:rPr>
          <w:rFonts w:ascii="Times New Roman" w:hAnsi="Times New Roman" w:cs="Times New Roman"/>
          <w:color w:val="000000" w:themeColor="text1"/>
          <w:lang w:val="ru-RU"/>
        </w:rPr>
        <w:t>одимости вносить коррективы в выполняемые действия;</w:t>
      </w:r>
    </w:p>
    <w:p w14:paraId="67E186A6" w14:textId="3B411D9F"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элементарные</w:t>
      </w:r>
      <w:r w:rsidR="000B55F0" w:rsidRPr="00C91A6B">
        <w:rPr>
          <w:rFonts w:ascii="Times New Roman" w:hAnsi="Times New Roman" w:cs="Times New Roman"/>
          <w:color w:val="000000" w:themeColor="text1"/>
          <w:lang w:val="ru-RU"/>
        </w:rPr>
        <w:t xml:space="preserve"> основы бытовой культуры, выпол</w:t>
      </w:r>
      <w:r w:rsidRPr="00C91A6B">
        <w:rPr>
          <w:rFonts w:ascii="Times New Roman" w:hAnsi="Times New Roman" w:cs="Times New Roman"/>
          <w:color w:val="000000" w:themeColor="text1"/>
          <w:lang w:val="ru-RU"/>
        </w:rPr>
        <w:t>нять доступные действия по самообслуживанию и доступные виды домашнего труда;</w:t>
      </w:r>
    </w:p>
    <w:p w14:paraId="51F775A1" w14:textId="4C1A1F99"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более сложные виды работ и приёмы обработки различных материалов (например, плетение, шитьё и </w:t>
      </w:r>
      <w:r w:rsidR="000B55F0" w:rsidRPr="00C91A6B">
        <w:rPr>
          <w:rFonts w:ascii="Times New Roman" w:hAnsi="Times New Roman" w:cs="Times New Roman"/>
          <w:color w:val="000000" w:themeColor="text1"/>
          <w:lang w:val="ru-RU"/>
        </w:rPr>
        <w:t>выши</w:t>
      </w:r>
      <w:r w:rsidRPr="00C91A6B">
        <w:rPr>
          <w:rFonts w:ascii="Times New Roman" w:hAnsi="Times New Roman" w:cs="Times New Roman"/>
          <w:color w:val="000000" w:themeColor="text1"/>
          <w:lang w:val="ru-RU"/>
        </w:rPr>
        <w:t xml:space="preserve">вание, тиснение по фольге и пр.), комбинировать различные способы в зависимости и от поставленной задачи; оформлять изделия и соединять </w:t>
      </w:r>
      <w:r w:rsidR="000B55F0" w:rsidRPr="00C91A6B">
        <w:rPr>
          <w:rFonts w:ascii="Times New Roman" w:hAnsi="Times New Roman" w:cs="Times New Roman"/>
          <w:color w:val="000000" w:themeColor="text1"/>
          <w:lang w:val="ru-RU"/>
        </w:rPr>
        <w:t>детали освоенными ручными строч</w:t>
      </w:r>
      <w:r w:rsidRPr="00C91A6B">
        <w:rPr>
          <w:rFonts w:ascii="Times New Roman" w:hAnsi="Times New Roman" w:cs="Times New Roman"/>
          <w:color w:val="000000" w:themeColor="text1"/>
          <w:lang w:val="ru-RU"/>
        </w:rPr>
        <w:t>ками;</w:t>
      </w:r>
    </w:p>
    <w:p w14:paraId="1D688DD6" w14:textId="213B0B53"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символическ</w:t>
      </w:r>
      <w:r w:rsidR="000B55F0" w:rsidRPr="00C91A6B">
        <w:rPr>
          <w:rFonts w:ascii="Times New Roman" w:hAnsi="Times New Roman" w:cs="Times New Roman"/>
          <w:color w:val="000000" w:themeColor="text1"/>
          <w:lang w:val="ru-RU"/>
        </w:rPr>
        <w:t>ие действия моделирования, пони</w:t>
      </w:r>
      <w:r w:rsidRPr="00C91A6B">
        <w:rPr>
          <w:rFonts w:ascii="Times New Roman" w:hAnsi="Times New Roman" w:cs="Times New Roman"/>
          <w:color w:val="000000" w:themeColor="text1"/>
          <w:lang w:val="ru-RU"/>
        </w:rPr>
        <w:t xml:space="preserve">мать и создавать простейшие виды технической </w:t>
      </w:r>
      <w:r w:rsidR="000B55F0" w:rsidRPr="00C91A6B">
        <w:rPr>
          <w:rFonts w:ascii="Times New Roman" w:hAnsi="Times New Roman" w:cs="Times New Roman"/>
          <w:color w:val="000000" w:themeColor="text1"/>
          <w:lang w:val="ru-RU"/>
        </w:rPr>
        <w:t>документа</w:t>
      </w:r>
      <w:r w:rsidRPr="00C91A6B">
        <w:rPr>
          <w:rFonts w:ascii="Times New Roman" w:hAnsi="Times New Roman" w:cs="Times New Roman"/>
          <w:color w:val="000000" w:themeColor="text1"/>
          <w:lang w:val="ru-RU"/>
        </w:rPr>
        <w:t>ции (чертёж развёртки, эскиз, технический рисунок, схему) и выполнять по ней работу;</w:t>
      </w:r>
    </w:p>
    <w:p w14:paraId="4F16173E" w14:textId="712E215A"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решать простейшие задачи рационализаторского характера по изменению конструкции изделия: на достраивание, </w:t>
      </w:r>
      <w:r w:rsidR="000B55F0"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дание новых свойств конструкции в связи с изменением функционального назначения изделия;</w:t>
      </w:r>
    </w:p>
    <w:p w14:paraId="1D8690D3" w14:textId="11C26E5D"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 основе усвоенных правил дизайна решать простейшие художественно-конструк</w:t>
      </w:r>
      <w:r w:rsidR="000B55F0" w:rsidRPr="00C91A6B">
        <w:rPr>
          <w:rFonts w:ascii="Times New Roman" w:hAnsi="Times New Roman" w:cs="Times New Roman"/>
          <w:color w:val="000000" w:themeColor="text1"/>
          <w:lang w:val="ru-RU"/>
        </w:rPr>
        <w:t>торские задачи по созданию изде</w:t>
      </w:r>
      <w:r w:rsidRPr="00C91A6B">
        <w:rPr>
          <w:rFonts w:ascii="Times New Roman" w:hAnsi="Times New Roman" w:cs="Times New Roman"/>
          <w:color w:val="000000" w:themeColor="text1"/>
          <w:lang w:val="ru-RU"/>
        </w:rPr>
        <w:t>лий с заданной функцией;</w:t>
      </w:r>
    </w:p>
    <w:p w14:paraId="4E6EA653" w14:textId="6B109237"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создавать небольшие тексты, презентац</w:t>
      </w:r>
      <w:r w:rsidR="000B55F0" w:rsidRPr="00C91A6B">
        <w:rPr>
          <w:rFonts w:ascii="Times New Roman" w:hAnsi="Times New Roman" w:cs="Times New Roman"/>
          <w:color w:val="000000" w:themeColor="text1"/>
          <w:lang w:val="ru-RU"/>
        </w:rPr>
        <w:t>ии и печатные публи</w:t>
      </w:r>
      <w:r w:rsidRPr="00C91A6B">
        <w:rPr>
          <w:rFonts w:ascii="Times New Roman" w:hAnsi="Times New Roman" w:cs="Times New Roman"/>
          <w:color w:val="000000" w:themeColor="text1"/>
          <w:lang w:val="ru-RU"/>
        </w:rPr>
        <w:t xml:space="preserve">кации с использованием изображений на экране </w:t>
      </w:r>
      <w:r w:rsidR="000B55F0" w:rsidRPr="00C91A6B">
        <w:rPr>
          <w:rFonts w:ascii="Times New Roman" w:hAnsi="Times New Roman" w:cs="Times New Roman"/>
          <w:color w:val="000000" w:themeColor="text1"/>
          <w:lang w:val="ru-RU"/>
        </w:rPr>
        <w:t>компьюте</w:t>
      </w:r>
      <w:r w:rsidRPr="00C91A6B">
        <w:rPr>
          <w:rFonts w:ascii="Times New Roman" w:hAnsi="Times New Roman" w:cs="Times New Roman"/>
          <w:color w:val="000000" w:themeColor="text1"/>
          <w:lang w:val="ru-RU"/>
        </w:rPr>
        <w:t>ра; оформлять текст (выбор шрифта, размера, цвета шрифта, выравнивание абзаца);</w:t>
      </w:r>
    </w:p>
    <w:p w14:paraId="05EF966C" w14:textId="75C63D2A"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работать с доступной информацией; работать в программах </w:t>
      </w:r>
      <w:r w:rsidRPr="00C91A6B">
        <w:rPr>
          <w:rFonts w:ascii="Times New Roman" w:hAnsi="Times New Roman" w:cs="Times New Roman"/>
          <w:color w:val="000000" w:themeColor="text1"/>
        </w:rPr>
        <w:t>Word</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Power</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Point</w:t>
      </w:r>
      <w:r w:rsidRPr="00C91A6B">
        <w:rPr>
          <w:rFonts w:ascii="Times New Roman" w:hAnsi="Times New Roman" w:cs="Times New Roman"/>
          <w:color w:val="000000" w:themeColor="text1"/>
          <w:lang w:val="ru-RU"/>
        </w:rPr>
        <w:t>;</w:t>
      </w:r>
    </w:p>
    <w:p w14:paraId="536A5FA9" w14:textId="512577C2"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решать творческие задачи,</w:t>
      </w:r>
      <w:r w:rsidR="000B55F0" w:rsidRPr="00C91A6B">
        <w:rPr>
          <w:rFonts w:ascii="Times New Roman" w:hAnsi="Times New Roman" w:cs="Times New Roman"/>
          <w:color w:val="000000" w:themeColor="text1"/>
          <w:lang w:val="ru-RU"/>
        </w:rPr>
        <w:t xml:space="preserve"> мысленно создавать и разрабаты</w:t>
      </w:r>
      <w:r w:rsidRPr="00C91A6B">
        <w:rPr>
          <w:rFonts w:ascii="Times New Roman" w:hAnsi="Times New Roman" w:cs="Times New Roman"/>
          <w:color w:val="000000" w:themeColor="text1"/>
          <w:lang w:val="ru-RU"/>
        </w:rPr>
        <w:t>вать проектный замысел, о</w:t>
      </w:r>
      <w:r w:rsidR="000B55F0" w:rsidRPr="00C91A6B">
        <w:rPr>
          <w:rFonts w:ascii="Times New Roman" w:hAnsi="Times New Roman" w:cs="Times New Roman"/>
          <w:color w:val="000000" w:themeColor="text1"/>
          <w:lang w:val="ru-RU"/>
        </w:rPr>
        <w:t>существлять выбор средств и спо</w:t>
      </w:r>
      <w:r w:rsidRPr="00C91A6B">
        <w:rPr>
          <w:rFonts w:ascii="Times New Roman" w:hAnsi="Times New Roman" w:cs="Times New Roman"/>
          <w:color w:val="000000" w:themeColor="text1"/>
          <w:lang w:val="ru-RU"/>
        </w:rPr>
        <w:t>собов его практического воплощения, аргументированно представлять продукт проектной деятельности;</w:t>
      </w:r>
    </w:p>
    <w:p w14:paraId="32E4B99A" w14:textId="25701EED" w:rsidR="009E224D" w:rsidRPr="00C91A6B" w:rsidRDefault="004D0A5B" w:rsidP="00370B29">
      <w:pPr>
        <w:pStyle w:val="a3"/>
        <w:numPr>
          <w:ilvl w:val="0"/>
          <w:numId w:val="34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сотрудничество в различных видах совместной деятельности; предлагать</w:t>
      </w:r>
      <w:r w:rsidR="000B55F0" w:rsidRPr="00C91A6B">
        <w:rPr>
          <w:rFonts w:ascii="Times New Roman" w:hAnsi="Times New Roman" w:cs="Times New Roman"/>
          <w:color w:val="000000" w:themeColor="text1"/>
          <w:lang w:val="ru-RU"/>
        </w:rPr>
        <w:t xml:space="preserve"> идеи для обсуждения, уважитель</w:t>
      </w:r>
      <w:r w:rsidRPr="00C91A6B">
        <w:rPr>
          <w:rFonts w:ascii="Times New Roman" w:hAnsi="Times New Roman" w:cs="Times New Roman"/>
          <w:color w:val="000000" w:themeColor="text1"/>
          <w:lang w:val="ru-RU"/>
        </w:rPr>
        <w:t>но относиться к мнению</w:t>
      </w:r>
      <w:r w:rsidR="000B55F0" w:rsidRPr="00C91A6B">
        <w:rPr>
          <w:rFonts w:ascii="Times New Roman" w:hAnsi="Times New Roman" w:cs="Times New Roman"/>
          <w:color w:val="000000" w:themeColor="text1"/>
          <w:lang w:val="ru-RU"/>
        </w:rPr>
        <w:t xml:space="preserve"> товарищей, договариваться; уча</w:t>
      </w:r>
      <w:r w:rsidRPr="00C91A6B">
        <w:rPr>
          <w:rFonts w:ascii="Times New Roman" w:hAnsi="Times New Roman" w:cs="Times New Roman"/>
          <w:color w:val="000000" w:themeColor="text1"/>
          <w:lang w:val="ru-RU"/>
        </w:rPr>
        <w:t>ствовать в распределении</w:t>
      </w:r>
      <w:r w:rsidR="000B55F0" w:rsidRPr="00C91A6B">
        <w:rPr>
          <w:rFonts w:ascii="Times New Roman" w:hAnsi="Times New Roman" w:cs="Times New Roman"/>
          <w:color w:val="000000" w:themeColor="text1"/>
          <w:lang w:val="ru-RU"/>
        </w:rPr>
        <w:t xml:space="preserve"> ролей, координировать собствен</w:t>
      </w:r>
      <w:r w:rsidRPr="00C91A6B">
        <w:rPr>
          <w:rFonts w:ascii="Times New Roman" w:hAnsi="Times New Roman" w:cs="Times New Roman"/>
          <w:color w:val="000000" w:themeColor="text1"/>
          <w:lang w:val="ru-RU"/>
        </w:rPr>
        <w:t>ную работу в общем процессе.</w:t>
      </w:r>
    </w:p>
    <w:p w14:paraId="0BB10F4E"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22A4EC51" w14:textId="1D9299DB" w:rsidR="009E224D" w:rsidRPr="00C91A6B" w:rsidRDefault="004D0A5B" w:rsidP="00DB5EC1">
      <w:pPr>
        <w:pStyle w:val="3"/>
        <w:pBdr>
          <w:bottom w:val="single" w:sz="4" w:space="1" w:color="auto"/>
        </w:pBdr>
        <w:tabs>
          <w:tab w:val="left" w:pos="709"/>
        </w:tabs>
        <w:ind w:left="0"/>
        <w:jc w:val="center"/>
        <w:rPr>
          <w:rFonts w:ascii="Times New Roman" w:hAnsi="Times New Roman" w:cs="Times New Roman"/>
          <w:sz w:val="20"/>
          <w:szCs w:val="20"/>
          <w:lang w:val="ru-RU"/>
        </w:rPr>
      </w:pPr>
      <w:bookmarkStart w:id="35" w:name="_Toc105169829"/>
      <w:r w:rsidRPr="00C91A6B">
        <w:rPr>
          <w:rFonts w:ascii="Times New Roman" w:hAnsi="Times New Roman" w:cs="Times New Roman"/>
          <w:sz w:val="20"/>
          <w:szCs w:val="20"/>
          <w:lang w:val="ru-RU"/>
        </w:rPr>
        <w:t>ФИЗИЧЕСКАЯ КУЛЬТУРА</w:t>
      </w:r>
      <w:bookmarkEnd w:id="35"/>
    </w:p>
    <w:p w14:paraId="2C0AB61F" w14:textId="4D1B0D0E" w:rsidR="009E224D" w:rsidRPr="00C91A6B" w:rsidRDefault="00BC4792"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рабочая 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w:t>
      </w:r>
      <w:r w:rsidR="00D745BB" w:rsidRPr="00C91A6B">
        <w:rPr>
          <w:rFonts w:ascii="Times New Roman" w:hAnsi="Times New Roman" w:cs="Times New Roman"/>
          <w:color w:val="000000" w:themeColor="text1"/>
          <w:lang w:val="ru-RU"/>
        </w:rPr>
        <w:t>ом образовательном стандарте на</w:t>
      </w:r>
      <w:r w:rsidR="004D0A5B" w:rsidRPr="00C91A6B">
        <w:rPr>
          <w:rFonts w:ascii="Times New Roman" w:hAnsi="Times New Roman" w:cs="Times New Roman"/>
          <w:color w:val="000000" w:themeColor="text1"/>
          <w:lang w:val="ru-RU"/>
        </w:rPr>
        <w:t>чального общего образования, а также на основе</w:t>
      </w:r>
      <w:r w:rsidR="00D745BB" w:rsidRPr="00C91A6B">
        <w:rPr>
          <w:rFonts w:ascii="Times New Roman" w:hAnsi="Times New Roman" w:cs="Times New Roman"/>
          <w:color w:val="000000" w:themeColor="text1"/>
          <w:lang w:val="ru-RU"/>
        </w:rPr>
        <w:t xml:space="preserve"> характеристи</w:t>
      </w:r>
      <w:r w:rsidR="004D0A5B" w:rsidRPr="00C91A6B">
        <w:rPr>
          <w:rFonts w:ascii="Times New Roman" w:hAnsi="Times New Roman" w:cs="Times New Roman"/>
          <w:color w:val="000000" w:themeColor="text1"/>
          <w:lang w:val="ru-RU"/>
        </w:rPr>
        <w:t xml:space="preserve">ки планируемых результатов духовно-нравственного развития, воспитания и социализации обучающихся, представленной в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программе воспитания (одобрено решением ФУМО от 02.06.2020 г.).</w:t>
      </w:r>
    </w:p>
    <w:p w14:paraId="31F97CCF" w14:textId="28B80568"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целях обеспечения индивидуальных потребностей обуч</w:t>
      </w:r>
      <w:r w:rsidR="00D745BB" w:rsidRPr="00C91A6B">
        <w:rPr>
          <w:rFonts w:ascii="Times New Roman" w:hAnsi="Times New Roman" w:cs="Times New Roman"/>
          <w:color w:val="000000" w:themeColor="text1"/>
          <w:lang w:val="ru-RU"/>
        </w:rPr>
        <w:t>аю</w:t>
      </w:r>
      <w:r w:rsidRPr="00C91A6B">
        <w:rPr>
          <w:rFonts w:ascii="Times New Roman" w:hAnsi="Times New Roman" w:cs="Times New Roman"/>
          <w:color w:val="000000" w:themeColor="text1"/>
          <w:lang w:val="ru-RU"/>
        </w:rPr>
        <w:t>щихся в развитии физических качеств и освоении физических упражнений оздоровительно</w:t>
      </w:r>
      <w:r w:rsidR="00D745BB" w:rsidRPr="00C91A6B">
        <w:rPr>
          <w:rFonts w:ascii="Times New Roman" w:hAnsi="Times New Roman" w:cs="Times New Roman"/>
          <w:color w:val="000000" w:themeColor="text1"/>
          <w:lang w:val="ru-RU"/>
        </w:rPr>
        <w:t>й, спортивной и прикладно-ориен</w:t>
      </w:r>
      <w:r w:rsidRPr="00C91A6B">
        <w:rPr>
          <w:rFonts w:ascii="Times New Roman" w:hAnsi="Times New Roman" w:cs="Times New Roman"/>
          <w:color w:val="000000" w:themeColor="text1"/>
          <w:lang w:val="ru-RU"/>
        </w:rPr>
        <w:t>тированной направленности о</w:t>
      </w:r>
      <w:r w:rsidR="00D745BB" w:rsidRPr="00C91A6B">
        <w:rPr>
          <w:rFonts w:ascii="Times New Roman" w:hAnsi="Times New Roman" w:cs="Times New Roman"/>
          <w:color w:val="000000" w:themeColor="text1"/>
          <w:lang w:val="ru-RU"/>
        </w:rPr>
        <w:t>бразовательная организация впра</w:t>
      </w:r>
      <w:r w:rsidRPr="00C91A6B">
        <w:rPr>
          <w:rFonts w:ascii="Times New Roman" w:hAnsi="Times New Roman" w:cs="Times New Roman"/>
          <w:color w:val="000000" w:themeColor="text1"/>
          <w:lang w:val="ru-RU"/>
        </w:rPr>
        <w:t xml:space="preserve">ве самостоятельно выбирать одну из утвержденных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рабочих программ по физической культуре</w:t>
      </w:r>
      <w:r w:rsidR="00D745BB" w:rsidRPr="00C91A6B">
        <w:rPr>
          <w:rStyle w:val="af2"/>
          <w:rFonts w:ascii="Times New Roman" w:hAnsi="Times New Roman" w:cs="Times New Roman"/>
          <w:color w:val="000000" w:themeColor="text1"/>
          <w:vertAlign w:val="baseline"/>
          <w:lang w:val="ru-RU"/>
        </w:rPr>
        <w:footnoteReference w:id="48"/>
      </w:r>
      <w:r w:rsidR="00D745BB" w:rsidRPr="00C91A6B">
        <w:rPr>
          <w:rFonts w:ascii="Times New Roman" w:hAnsi="Times New Roman" w:cs="Times New Roman"/>
          <w:color w:val="000000" w:themeColor="text1"/>
          <w:lang w:val="ru-RU"/>
        </w:rPr>
        <w:t>, содержание ко</w:t>
      </w:r>
      <w:r w:rsidRPr="00C91A6B">
        <w:rPr>
          <w:rFonts w:ascii="Times New Roman" w:hAnsi="Times New Roman" w:cs="Times New Roman"/>
          <w:color w:val="000000" w:themeColor="text1"/>
          <w:lang w:val="ru-RU"/>
        </w:rPr>
        <w:t>торых приведено ниже (вариант 1, вариант 2). Конкретное наполнение содержания уч</w:t>
      </w:r>
      <w:r w:rsidR="00D745BB" w:rsidRPr="00C91A6B">
        <w:rPr>
          <w:rFonts w:ascii="Times New Roman" w:hAnsi="Times New Roman" w:cs="Times New Roman"/>
          <w:color w:val="000000" w:themeColor="text1"/>
          <w:lang w:val="ru-RU"/>
        </w:rPr>
        <w:t>ебного предмета может быть скор</w:t>
      </w:r>
      <w:r w:rsidRPr="00C91A6B">
        <w:rPr>
          <w:rFonts w:ascii="Times New Roman" w:hAnsi="Times New Roman" w:cs="Times New Roman"/>
          <w:color w:val="000000" w:themeColor="text1"/>
          <w:lang w:val="ru-RU"/>
        </w:rPr>
        <w:t xml:space="preserve">ректировано и конкретизировано с учётом региональных </w:t>
      </w:r>
      <w:r w:rsidR="00D745BB" w:rsidRPr="00C91A6B">
        <w:rPr>
          <w:rFonts w:ascii="Times New Roman" w:hAnsi="Times New Roman" w:cs="Times New Roman"/>
          <w:color w:val="000000" w:themeColor="text1"/>
          <w:lang w:val="ru-RU"/>
        </w:rPr>
        <w:t>(гео</w:t>
      </w:r>
      <w:r w:rsidRPr="00C91A6B">
        <w:rPr>
          <w:rFonts w:ascii="Times New Roman" w:hAnsi="Times New Roman" w:cs="Times New Roman"/>
          <w:color w:val="000000" w:themeColor="text1"/>
          <w:lang w:val="ru-RU"/>
        </w:rPr>
        <w:t xml:space="preserve">графических, социальных, этнических и др.) особенностей, </w:t>
      </w:r>
      <w:r w:rsidR="00D745BB" w:rsidRPr="00C91A6B">
        <w:rPr>
          <w:rFonts w:ascii="Times New Roman" w:hAnsi="Times New Roman" w:cs="Times New Roman"/>
          <w:color w:val="000000" w:themeColor="text1"/>
          <w:lang w:val="ru-RU"/>
        </w:rPr>
        <w:t>ин</w:t>
      </w:r>
      <w:r w:rsidRPr="00C91A6B">
        <w:rPr>
          <w:rFonts w:ascii="Times New Roman" w:hAnsi="Times New Roman" w:cs="Times New Roman"/>
          <w:color w:val="000000" w:themeColor="text1"/>
          <w:lang w:val="ru-RU"/>
        </w:rPr>
        <w:t>тересов обучающихся, физкультурно-спортивных традиций, наличия необходимой мате</w:t>
      </w:r>
      <w:r w:rsidR="00D745BB" w:rsidRPr="00C91A6B">
        <w:rPr>
          <w:rFonts w:ascii="Times New Roman" w:hAnsi="Times New Roman" w:cs="Times New Roman"/>
          <w:color w:val="000000" w:themeColor="text1"/>
          <w:lang w:val="ru-RU"/>
        </w:rPr>
        <w:t>риально-технической базы, квали</w:t>
      </w:r>
      <w:r w:rsidRPr="00C91A6B">
        <w:rPr>
          <w:rFonts w:ascii="Times New Roman" w:hAnsi="Times New Roman" w:cs="Times New Roman"/>
          <w:color w:val="000000" w:themeColor="text1"/>
          <w:lang w:val="ru-RU"/>
        </w:rPr>
        <w:t>фикации педагогического с</w:t>
      </w:r>
      <w:r w:rsidR="00D745BB" w:rsidRPr="00C91A6B">
        <w:rPr>
          <w:rFonts w:ascii="Times New Roman" w:hAnsi="Times New Roman" w:cs="Times New Roman"/>
          <w:color w:val="000000" w:themeColor="text1"/>
          <w:lang w:val="ru-RU"/>
        </w:rPr>
        <w:t>остава образовательной организа</w:t>
      </w:r>
      <w:r w:rsidRPr="00C91A6B">
        <w:rPr>
          <w:rFonts w:ascii="Times New Roman" w:hAnsi="Times New Roman" w:cs="Times New Roman"/>
          <w:color w:val="000000" w:themeColor="text1"/>
          <w:lang w:val="ru-RU"/>
        </w:rPr>
        <w:t>ции</w:t>
      </w:r>
      <w:r w:rsidR="00EE6FF6" w:rsidRPr="00C91A6B">
        <w:rPr>
          <w:rStyle w:val="af2"/>
          <w:rFonts w:ascii="Times New Roman" w:hAnsi="Times New Roman" w:cs="Times New Roman"/>
          <w:color w:val="000000" w:themeColor="text1"/>
          <w:vertAlign w:val="baseline"/>
          <w:lang w:val="ru-RU"/>
        </w:rPr>
        <w:footnoteReference w:id="49"/>
      </w:r>
      <w:r w:rsidRPr="00C91A6B">
        <w:rPr>
          <w:rFonts w:ascii="Times New Roman" w:hAnsi="Times New Roman" w:cs="Times New Roman"/>
          <w:color w:val="000000" w:themeColor="text1"/>
          <w:lang w:val="ru-RU"/>
        </w:rPr>
        <w:t>.</w:t>
      </w:r>
    </w:p>
    <w:p w14:paraId="4B35D7DB"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6BA6D169"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ВАРИАНТ 1</w:t>
      </w:r>
    </w:p>
    <w:p w14:paraId="79BC95B6" w14:textId="2442FEEA" w:rsidR="009E224D" w:rsidRPr="00C91A6B" w:rsidRDefault="004D0A5B" w:rsidP="00DB5EC1">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52C86EF6" w14:textId="77777777" w:rsidR="00D745BB"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создании программы учитывал</w:t>
      </w:r>
      <w:r w:rsidR="00D745BB" w:rsidRPr="00C91A6B">
        <w:rPr>
          <w:rFonts w:ascii="Times New Roman" w:hAnsi="Times New Roman" w:cs="Times New Roman"/>
          <w:color w:val="000000" w:themeColor="text1"/>
          <w:lang w:val="ru-RU"/>
        </w:rPr>
        <w:t>ись потребности совре</w:t>
      </w:r>
      <w:r w:rsidRPr="00C91A6B">
        <w:rPr>
          <w:rFonts w:ascii="Times New Roman" w:hAnsi="Times New Roman" w:cs="Times New Roman"/>
          <w:color w:val="000000" w:themeColor="text1"/>
          <w:lang w:val="ru-RU"/>
        </w:rPr>
        <w:t>менного российского обществ</w:t>
      </w:r>
      <w:r w:rsidR="00D745BB" w:rsidRPr="00C91A6B">
        <w:rPr>
          <w:rFonts w:ascii="Times New Roman" w:hAnsi="Times New Roman" w:cs="Times New Roman"/>
          <w:color w:val="000000" w:themeColor="text1"/>
          <w:lang w:val="ru-RU"/>
        </w:rPr>
        <w:t>а в воспитании здорового поколе</w:t>
      </w:r>
      <w:r w:rsidRPr="00C91A6B">
        <w:rPr>
          <w:rFonts w:ascii="Times New Roman" w:hAnsi="Times New Roman" w:cs="Times New Roman"/>
          <w:color w:val="000000" w:themeColor="text1"/>
          <w:lang w:val="ru-RU"/>
        </w:rPr>
        <w:t xml:space="preserve">ния, государственная политика с национальными целями </w:t>
      </w:r>
      <w:r w:rsidR="00D745BB" w:rsidRPr="00C91A6B">
        <w:rPr>
          <w:rFonts w:ascii="Times New Roman" w:hAnsi="Times New Roman" w:cs="Times New Roman"/>
          <w:color w:val="000000" w:themeColor="text1"/>
          <w:lang w:val="ru-RU"/>
        </w:rPr>
        <w:t>уве</w:t>
      </w:r>
      <w:r w:rsidRPr="00C91A6B">
        <w:rPr>
          <w:rFonts w:ascii="Times New Roman" w:hAnsi="Times New Roman" w:cs="Times New Roman"/>
          <w:color w:val="000000" w:themeColor="text1"/>
          <w:lang w:val="ru-RU"/>
        </w:rPr>
        <w:t>личения продолжительности жизни граждан России и научная теория физической культ</w:t>
      </w:r>
      <w:r w:rsidR="00D745BB" w:rsidRPr="00C91A6B">
        <w:rPr>
          <w:rFonts w:ascii="Times New Roman" w:hAnsi="Times New Roman" w:cs="Times New Roman"/>
          <w:color w:val="000000" w:themeColor="text1"/>
          <w:lang w:val="ru-RU"/>
        </w:rPr>
        <w:t>уры, представляющая закономерно</w:t>
      </w:r>
      <w:r w:rsidRPr="00C91A6B">
        <w:rPr>
          <w:rFonts w:ascii="Times New Roman" w:hAnsi="Times New Roman" w:cs="Times New Roman"/>
          <w:color w:val="000000" w:themeColor="text1"/>
          <w:lang w:val="ru-RU"/>
        </w:rPr>
        <w:t xml:space="preserve">сти двигательной деятельности человека. Здоровье </w:t>
      </w:r>
      <w:r w:rsidR="00D745BB" w:rsidRPr="00C91A6B">
        <w:rPr>
          <w:rFonts w:ascii="Times New Roman" w:hAnsi="Times New Roman" w:cs="Times New Roman"/>
          <w:color w:val="000000" w:themeColor="text1"/>
          <w:lang w:val="ru-RU"/>
        </w:rPr>
        <w:t>закладыва</w:t>
      </w:r>
      <w:r w:rsidRPr="00C91A6B">
        <w:rPr>
          <w:rFonts w:ascii="Times New Roman" w:hAnsi="Times New Roman" w:cs="Times New Roman"/>
          <w:color w:val="000000" w:themeColor="text1"/>
          <w:lang w:val="ru-RU"/>
        </w:rPr>
        <w:t>ется в детстве, и качественно</w:t>
      </w:r>
      <w:r w:rsidR="00D745BB" w:rsidRPr="00C91A6B">
        <w:rPr>
          <w:rFonts w:ascii="Times New Roman" w:hAnsi="Times New Roman" w:cs="Times New Roman"/>
          <w:color w:val="000000" w:themeColor="text1"/>
          <w:lang w:val="ru-RU"/>
        </w:rPr>
        <w:t>е образование в части физическо</w:t>
      </w:r>
      <w:r w:rsidRPr="00C91A6B">
        <w:rPr>
          <w:rFonts w:ascii="Times New Roman" w:hAnsi="Times New Roman" w:cs="Times New Roman"/>
          <w:color w:val="000000" w:themeColor="text1"/>
          <w:lang w:val="ru-RU"/>
        </w:rPr>
        <w:t>го воспитания, физической культуры детей дошкольного и начального возраста определяет образ жизни на многие годы.</w:t>
      </w:r>
    </w:p>
    <w:p w14:paraId="6E55B958" w14:textId="77777777" w:rsidR="00D745BB" w:rsidRPr="00C91A6B" w:rsidRDefault="00D745B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 xml:space="preserve">сновными составляющими в классификации физических упражнений по признаку исторически сложившихся систем </w:t>
      </w:r>
      <w:r w:rsidRPr="00C91A6B">
        <w:rPr>
          <w:rFonts w:ascii="Times New Roman" w:hAnsi="Times New Roman" w:cs="Times New Roman"/>
          <w:color w:val="000000" w:themeColor="text1"/>
          <w:lang w:val="ru-RU"/>
        </w:rPr>
        <w:t>фи</w:t>
      </w:r>
      <w:r w:rsidR="004D0A5B" w:rsidRPr="00C91A6B">
        <w:rPr>
          <w:rFonts w:ascii="Times New Roman" w:hAnsi="Times New Roman" w:cs="Times New Roman"/>
          <w:color w:val="000000" w:themeColor="text1"/>
          <w:lang w:val="ru-RU"/>
        </w:rPr>
        <w:t xml:space="preserve">зического воспитания являются гимнастика, игры, туризм, спорт. По данной классификации физические упражнения делятся на четыре группы: гимнастические упражнения, </w:t>
      </w:r>
      <w:r w:rsidRPr="00C91A6B">
        <w:rPr>
          <w:rFonts w:ascii="Times New Roman" w:hAnsi="Times New Roman" w:cs="Times New Roman"/>
          <w:color w:val="000000" w:themeColor="text1"/>
          <w:lang w:val="ru-RU"/>
        </w:rPr>
        <w:t>характеризу</w:t>
      </w:r>
      <w:r w:rsidR="004D0A5B" w:rsidRPr="00C91A6B">
        <w:rPr>
          <w:rFonts w:ascii="Times New Roman" w:hAnsi="Times New Roman" w:cs="Times New Roman"/>
          <w:color w:val="000000" w:themeColor="text1"/>
          <w:lang w:val="ru-RU"/>
        </w:rPr>
        <w:t xml:space="preserve">ющиеся многообразием искусственно созданных движений и действий, эффективность которых оценивается </w:t>
      </w:r>
      <w:r w:rsidRPr="00C91A6B">
        <w:rPr>
          <w:rFonts w:ascii="Times New Roman" w:hAnsi="Times New Roman" w:cs="Times New Roman"/>
          <w:color w:val="000000" w:themeColor="text1"/>
          <w:lang w:val="ru-RU"/>
        </w:rPr>
        <w:t>избирательно</w:t>
      </w:r>
      <w:r w:rsidR="004D0A5B" w:rsidRPr="00C91A6B">
        <w:rPr>
          <w:rFonts w:ascii="Times New Roman" w:hAnsi="Times New Roman" w:cs="Times New Roman"/>
          <w:color w:val="000000" w:themeColor="text1"/>
          <w:lang w:val="ru-RU"/>
        </w:rPr>
        <w:t xml:space="preserve">стью воздействия на строение и функции организма, а также правильностью, красотой и координационной сложностью всех движений; игровые упражнения, состоящие из </w:t>
      </w:r>
      <w:r w:rsidRPr="00C91A6B">
        <w:rPr>
          <w:rFonts w:ascii="Times New Roman" w:hAnsi="Times New Roman" w:cs="Times New Roman"/>
          <w:color w:val="000000" w:themeColor="text1"/>
          <w:lang w:val="ru-RU"/>
        </w:rPr>
        <w:t>естествен</w:t>
      </w:r>
      <w:r w:rsidR="004D0A5B" w:rsidRPr="00C91A6B">
        <w:rPr>
          <w:rFonts w:ascii="Times New Roman" w:hAnsi="Times New Roman" w:cs="Times New Roman"/>
          <w:color w:val="000000" w:themeColor="text1"/>
          <w:lang w:val="ru-RU"/>
        </w:rPr>
        <w:t xml:space="preserve">ных видов действий (бега, бросков и т. п.), которые </w:t>
      </w:r>
      <w:r w:rsidRPr="00C91A6B">
        <w:rPr>
          <w:rFonts w:ascii="Times New Roman" w:hAnsi="Times New Roman" w:cs="Times New Roman"/>
          <w:color w:val="000000" w:themeColor="text1"/>
          <w:lang w:val="ru-RU"/>
        </w:rPr>
        <w:t>выполня</w:t>
      </w:r>
      <w:r w:rsidR="004D0A5B" w:rsidRPr="00C91A6B">
        <w:rPr>
          <w:rFonts w:ascii="Times New Roman" w:hAnsi="Times New Roman" w:cs="Times New Roman"/>
          <w:color w:val="000000" w:themeColor="text1"/>
          <w:lang w:val="ru-RU"/>
        </w:rPr>
        <w:t xml:space="preserve">ются в разнообразных вариантах в соответствии с </w:t>
      </w:r>
      <w:r w:rsidRPr="00C91A6B">
        <w:rPr>
          <w:rFonts w:ascii="Times New Roman" w:hAnsi="Times New Roman" w:cs="Times New Roman"/>
          <w:color w:val="000000" w:themeColor="text1"/>
          <w:lang w:val="ru-RU"/>
        </w:rPr>
        <w:t>изменяю</w:t>
      </w:r>
      <w:r w:rsidR="004D0A5B" w:rsidRPr="00C91A6B">
        <w:rPr>
          <w:rFonts w:ascii="Times New Roman" w:hAnsi="Times New Roman" w:cs="Times New Roman"/>
          <w:color w:val="000000" w:themeColor="text1"/>
          <w:lang w:val="ru-RU"/>
        </w:rPr>
        <w:t xml:space="preserve">щейся игровой ситуацией и оцениваются по эффективности влияния на организм в целом и по конечному результату </w:t>
      </w:r>
      <w:r w:rsidRPr="00C91A6B">
        <w:rPr>
          <w:rFonts w:ascii="Times New Roman" w:hAnsi="Times New Roman" w:cs="Times New Roman"/>
          <w:color w:val="000000" w:themeColor="text1"/>
          <w:lang w:val="ru-RU"/>
        </w:rPr>
        <w:t>дей</w:t>
      </w:r>
      <w:r w:rsidR="004D0A5B" w:rsidRPr="00C91A6B">
        <w:rPr>
          <w:rFonts w:ascii="Times New Roman" w:hAnsi="Times New Roman" w:cs="Times New Roman"/>
          <w:color w:val="000000" w:themeColor="text1"/>
          <w:lang w:val="ru-RU"/>
        </w:rPr>
        <w:t xml:space="preserve">ствия; туристические физические упражнения, включающие ходьбу, бег, прыжки, преодоление препятствий, ходьбу на </w:t>
      </w:r>
      <w:r w:rsidRPr="00C91A6B">
        <w:rPr>
          <w:rFonts w:ascii="Times New Roman" w:hAnsi="Times New Roman" w:cs="Times New Roman"/>
          <w:color w:val="000000" w:themeColor="text1"/>
          <w:lang w:val="ru-RU"/>
        </w:rPr>
        <w:t>лы</w:t>
      </w:r>
      <w:r w:rsidR="004D0A5B" w:rsidRPr="00C91A6B">
        <w:rPr>
          <w:rFonts w:ascii="Times New Roman" w:hAnsi="Times New Roman" w:cs="Times New Roman"/>
          <w:color w:val="000000" w:themeColor="text1"/>
          <w:lang w:val="ru-RU"/>
        </w:rPr>
        <w:t xml:space="preserve">жах, езду на велосипеде, греблю в естественных природных условиях, эффективность которых оценивается комплексным воздействием на организм и результативностью преодоления расстояния и препятствий на местности; спортивные </w:t>
      </w:r>
      <w:r w:rsidRPr="00C91A6B">
        <w:rPr>
          <w:rFonts w:ascii="Times New Roman" w:hAnsi="Times New Roman" w:cs="Times New Roman"/>
          <w:color w:val="000000" w:themeColor="text1"/>
          <w:lang w:val="ru-RU"/>
        </w:rPr>
        <w:t>упражне</w:t>
      </w:r>
      <w:r w:rsidR="004D0A5B" w:rsidRPr="00C91A6B">
        <w:rPr>
          <w:rFonts w:ascii="Times New Roman" w:hAnsi="Times New Roman" w:cs="Times New Roman"/>
          <w:color w:val="000000" w:themeColor="text1"/>
          <w:lang w:val="ru-RU"/>
        </w:rPr>
        <w:t xml:space="preserve">ния объединяют ту группу действий, исполнение которых </w:t>
      </w:r>
      <w:r w:rsidRPr="00C91A6B">
        <w:rPr>
          <w:rFonts w:ascii="Times New Roman" w:hAnsi="Times New Roman" w:cs="Times New Roman"/>
          <w:color w:val="000000" w:themeColor="text1"/>
          <w:lang w:val="ru-RU"/>
        </w:rPr>
        <w:t>ис</w:t>
      </w:r>
      <w:r w:rsidR="004D0A5B" w:rsidRPr="00C91A6B">
        <w:rPr>
          <w:rFonts w:ascii="Times New Roman" w:hAnsi="Times New Roman" w:cs="Times New Roman"/>
          <w:color w:val="000000" w:themeColor="text1"/>
          <w:lang w:val="ru-RU"/>
        </w:rPr>
        <w:t xml:space="preserve">кусственно стандартизировано в соответствии с Единой </w:t>
      </w:r>
      <w:r w:rsidRPr="00C91A6B">
        <w:rPr>
          <w:rFonts w:ascii="Times New Roman" w:hAnsi="Times New Roman" w:cs="Times New Roman"/>
          <w:color w:val="000000" w:themeColor="text1"/>
          <w:lang w:val="ru-RU"/>
        </w:rPr>
        <w:t>всесо</w:t>
      </w:r>
      <w:r w:rsidR="004D0A5B" w:rsidRPr="00C91A6B">
        <w:rPr>
          <w:rFonts w:ascii="Times New Roman" w:hAnsi="Times New Roman" w:cs="Times New Roman"/>
          <w:color w:val="000000" w:themeColor="text1"/>
          <w:lang w:val="ru-RU"/>
        </w:rPr>
        <w:t>юзной спортивной классификацией и является предметом специализации для достижения максимальных спортивных</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результатов.</w:t>
      </w:r>
    </w:p>
    <w:p w14:paraId="69B446F9" w14:textId="77777777" w:rsidR="009E224D" w:rsidRPr="00C91A6B" w:rsidRDefault="004D0A5B" w:rsidP="0041663B">
      <w:pPr>
        <w:pStyle w:val="a3"/>
        <w:tabs>
          <w:tab w:val="left" w:pos="709"/>
        </w:tabs>
        <w:spacing w:before="18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Основные предметные результаты по учебному предмету</w:t>
      </w:r>
      <w:r w:rsidR="00D745BB"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«Физическая культура» в </w:t>
      </w:r>
      <w:r w:rsidR="00D745BB" w:rsidRPr="00C91A6B">
        <w:rPr>
          <w:rFonts w:ascii="Times New Roman" w:hAnsi="Times New Roman" w:cs="Times New Roman"/>
          <w:color w:val="000000" w:themeColor="text1"/>
          <w:lang w:val="ru-RU"/>
        </w:rPr>
        <w:t>соответствии с Федеральным госу</w:t>
      </w:r>
      <w:r w:rsidRPr="00C91A6B">
        <w:rPr>
          <w:rFonts w:ascii="Times New Roman" w:hAnsi="Times New Roman" w:cs="Times New Roman"/>
          <w:color w:val="000000" w:themeColor="text1"/>
          <w:lang w:val="ru-RU"/>
        </w:rPr>
        <w:t>дарственным образовательным стандартом начального общего образования (далее — ФГ</w:t>
      </w:r>
      <w:r w:rsidR="00D745BB" w:rsidRPr="00C91A6B">
        <w:rPr>
          <w:rFonts w:ascii="Times New Roman" w:hAnsi="Times New Roman" w:cs="Times New Roman"/>
          <w:color w:val="000000" w:themeColor="text1"/>
          <w:lang w:val="ru-RU"/>
        </w:rPr>
        <w:t>ОС НОО) должны обеспечивать умен</w:t>
      </w:r>
      <w:r w:rsidRPr="00C91A6B">
        <w:rPr>
          <w:rFonts w:ascii="Times New Roman" w:hAnsi="Times New Roman" w:cs="Times New Roman"/>
          <w:color w:val="000000" w:themeColor="text1"/>
          <w:lang w:val="ru-RU"/>
        </w:rPr>
        <w:t>ие использовать основные гимнастические упражнения для формирования и укрепления здоровья, физического развития, физического совершенствов</w:t>
      </w:r>
      <w:r w:rsidR="00D745BB" w:rsidRPr="00C91A6B">
        <w:rPr>
          <w:rFonts w:ascii="Times New Roman" w:hAnsi="Times New Roman" w:cs="Times New Roman"/>
          <w:color w:val="000000" w:themeColor="text1"/>
          <w:lang w:val="ru-RU"/>
        </w:rPr>
        <w:t>ания, повышения физической и ум</w:t>
      </w:r>
      <w:r w:rsidRPr="00C91A6B">
        <w:rPr>
          <w:rFonts w:ascii="Times New Roman" w:hAnsi="Times New Roman" w:cs="Times New Roman"/>
          <w:color w:val="000000" w:themeColor="text1"/>
          <w:lang w:val="ru-RU"/>
        </w:rPr>
        <w:t>ственной работоспособности.</w:t>
      </w:r>
    </w:p>
    <w:p w14:paraId="4413AEC6" w14:textId="77777777" w:rsidR="00D745BB"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программе отведено особое место упражнениям основной гимнастики и играм с испо</w:t>
      </w:r>
      <w:r w:rsidR="00D745BB" w:rsidRPr="00C91A6B">
        <w:rPr>
          <w:rFonts w:ascii="Times New Roman" w:hAnsi="Times New Roman" w:cs="Times New Roman"/>
          <w:color w:val="000000" w:themeColor="text1"/>
          <w:lang w:val="ru-RU"/>
        </w:rPr>
        <w:t>льзованием гимнастических упраж</w:t>
      </w:r>
      <w:r w:rsidRPr="00C91A6B">
        <w:rPr>
          <w:rFonts w:ascii="Times New Roman" w:hAnsi="Times New Roman" w:cs="Times New Roman"/>
          <w:color w:val="000000" w:themeColor="text1"/>
          <w:lang w:val="ru-RU"/>
        </w:rPr>
        <w:t xml:space="preserve">нений. Овладение жизненно важными навыками гимнастики позволяет решить задачу </w:t>
      </w:r>
      <w:r w:rsidR="00D745BB" w:rsidRPr="00C91A6B">
        <w:rPr>
          <w:rFonts w:ascii="Times New Roman" w:hAnsi="Times New Roman" w:cs="Times New Roman"/>
          <w:color w:val="000000" w:themeColor="text1"/>
          <w:lang w:val="ru-RU"/>
        </w:rPr>
        <w:t>овладения жизненно важными навы</w:t>
      </w:r>
      <w:r w:rsidRPr="00C91A6B">
        <w:rPr>
          <w:rFonts w:ascii="Times New Roman" w:hAnsi="Times New Roman" w:cs="Times New Roman"/>
          <w:color w:val="000000" w:themeColor="text1"/>
          <w:lang w:val="ru-RU"/>
        </w:rPr>
        <w:t>ками плавания. Программ</w:t>
      </w:r>
      <w:r w:rsidR="00D745BB" w:rsidRPr="00C91A6B">
        <w:rPr>
          <w:rFonts w:ascii="Times New Roman" w:hAnsi="Times New Roman" w:cs="Times New Roman"/>
          <w:color w:val="000000" w:themeColor="text1"/>
          <w:lang w:val="ru-RU"/>
        </w:rPr>
        <w:t>а включает упражнения для разви</w:t>
      </w:r>
      <w:r w:rsidRPr="00C91A6B">
        <w:rPr>
          <w:rFonts w:ascii="Times New Roman" w:hAnsi="Times New Roman" w:cs="Times New Roman"/>
          <w:color w:val="000000" w:themeColor="text1"/>
          <w:lang w:val="ru-RU"/>
        </w:rPr>
        <w:t>тия гибкости и координации, эффективность развития которых приходится на возрастной</w:t>
      </w:r>
      <w:r w:rsidR="00D745BB" w:rsidRPr="00C91A6B">
        <w:rPr>
          <w:rFonts w:ascii="Times New Roman" w:hAnsi="Times New Roman" w:cs="Times New Roman"/>
          <w:color w:val="000000" w:themeColor="text1"/>
          <w:lang w:val="ru-RU"/>
        </w:rPr>
        <w:t xml:space="preserve"> период начальной школы. Целена</w:t>
      </w:r>
      <w:r w:rsidRPr="00C91A6B">
        <w:rPr>
          <w:rFonts w:ascii="Times New Roman" w:hAnsi="Times New Roman" w:cs="Times New Roman"/>
          <w:color w:val="000000" w:themeColor="text1"/>
          <w:lang w:val="ru-RU"/>
        </w:rPr>
        <w:t>правленные физические упражнения позволяют избирательно и значительно их развить.</w:t>
      </w:r>
    </w:p>
    <w:p w14:paraId="4224C67C" w14:textId="77777777" w:rsidR="009E224D" w:rsidRPr="00C91A6B" w:rsidRDefault="00D745B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w:t>
      </w:r>
      <w:r w:rsidR="004D0A5B" w:rsidRPr="00C91A6B">
        <w:rPr>
          <w:rFonts w:ascii="Times New Roman" w:hAnsi="Times New Roman" w:cs="Times New Roman"/>
          <w:color w:val="000000" w:themeColor="text1"/>
          <w:lang w:val="ru-RU"/>
        </w:rPr>
        <w:t>рограмма обеспечива</w:t>
      </w:r>
      <w:r w:rsidRPr="00C91A6B">
        <w:rPr>
          <w:rFonts w:ascii="Times New Roman" w:hAnsi="Times New Roman" w:cs="Times New Roman"/>
          <w:color w:val="000000" w:themeColor="text1"/>
          <w:lang w:val="ru-RU"/>
        </w:rPr>
        <w:t>ет «сформированность общих пред</w:t>
      </w:r>
      <w:r w:rsidR="004D0A5B" w:rsidRPr="00C91A6B">
        <w:rPr>
          <w:rFonts w:ascii="Times New Roman" w:hAnsi="Times New Roman" w:cs="Times New Roman"/>
          <w:color w:val="000000" w:themeColor="text1"/>
          <w:lang w:val="ru-RU"/>
        </w:rPr>
        <w:t xml:space="preserve">ставлений о физической культуре и спорте, физической </w:t>
      </w:r>
      <w:r w:rsidRPr="00C91A6B">
        <w:rPr>
          <w:rFonts w:ascii="Times New Roman" w:hAnsi="Times New Roman" w:cs="Times New Roman"/>
          <w:color w:val="000000" w:themeColor="text1"/>
          <w:lang w:val="ru-RU"/>
        </w:rPr>
        <w:t>актив</w:t>
      </w:r>
      <w:r w:rsidR="004D0A5B" w:rsidRPr="00C91A6B">
        <w:rPr>
          <w:rFonts w:ascii="Times New Roman" w:hAnsi="Times New Roman" w:cs="Times New Roman"/>
          <w:color w:val="000000" w:themeColor="text1"/>
          <w:lang w:val="ru-RU"/>
        </w:rPr>
        <w:t xml:space="preserve">ности, физических качествах, жизненно важных прикладных умениях и навыках, основных физических упражнениях </w:t>
      </w:r>
      <w:r w:rsidRPr="00C91A6B">
        <w:rPr>
          <w:rFonts w:ascii="Times New Roman" w:hAnsi="Times New Roman" w:cs="Times New Roman"/>
          <w:color w:val="000000" w:themeColor="text1"/>
          <w:lang w:val="ru-RU"/>
        </w:rPr>
        <w:t>(гим</w:t>
      </w:r>
      <w:r w:rsidR="004D0A5B" w:rsidRPr="00C91A6B">
        <w:rPr>
          <w:rFonts w:ascii="Times New Roman" w:hAnsi="Times New Roman" w:cs="Times New Roman"/>
          <w:color w:val="000000" w:themeColor="text1"/>
          <w:lang w:val="ru-RU"/>
        </w:rPr>
        <w:t>настических, игровых, туристических и спортивных)».</w:t>
      </w:r>
    </w:p>
    <w:p w14:paraId="17DF53BF" w14:textId="5B5B0C0C"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программы о</w:t>
      </w:r>
      <w:r w:rsidR="00D745BB" w:rsidRPr="00C91A6B">
        <w:rPr>
          <w:rFonts w:ascii="Times New Roman" w:hAnsi="Times New Roman" w:cs="Times New Roman"/>
          <w:color w:val="000000" w:themeColor="text1"/>
          <w:lang w:val="ru-RU"/>
        </w:rPr>
        <w:t>беспечивает выполнение обучающи</w:t>
      </w:r>
      <w:r w:rsidRPr="00C91A6B">
        <w:rPr>
          <w:rFonts w:ascii="Times New Roman" w:hAnsi="Times New Roman" w:cs="Times New Roman"/>
          <w:color w:val="000000" w:themeColor="text1"/>
          <w:lang w:val="ru-RU"/>
        </w:rPr>
        <w:t xml:space="preserve">мися нормативов Всероссийского физкультурно-спортивного комплекса ГТО и другие предметные результаты ФГОС НОО, а также позволяет решить воспитательные задачи, изложенные в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программе вос</w:t>
      </w:r>
      <w:r w:rsidR="00D745BB" w:rsidRPr="00C91A6B">
        <w:rPr>
          <w:rFonts w:ascii="Times New Roman" w:hAnsi="Times New Roman" w:cs="Times New Roman"/>
          <w:color w:val="000000" w:themeColor="text1"/>
          <w:lang w:val="ru-RU"/>
        </w:rPr>
        <w:t>питания, одобренной решением фе</w:t>
      </w:r>
      <w:r w:rsidRPr="00C91A6B">
        <w:rPr>
          <w:rFonts w:ascii="Times New Roman" w:hAnsi="Times New Roman" w:cs="Times New Roman"/>
          <w:color w:val="000000" w:themeColor="text1"/>
          <w:lang w:val="ru-RU"/>
        </w:rPr>
        <w:t>дерального учебно-методич</w:t>
      </w:r>
      <w:r w:rsidR="00D745BB" w:rsidRPr="00C91A6B">
        <w:rPr>
          <w:rFonts w:ascii="Times New Roman" w:hAnsi="Times New Roman" w:cs="Times New Roman"/>
          <w:color w:val="000000" w:themeColor="text1"/>
          <w:lang w:val="ru-RU"/>
        </w:rPr>
        <w:t>еского объединения по общему об</w:t>
      </w:r>
      <w:r w:rsidRPr="00C91A6B">
        <w:rPr>
          <w:rFonts w:ascii="Times New Roman" w:hAnsi="Times New Roman" w:cs="Times New Roman"/>
          <w:color w:val="000000" w:themeColor="text1"/>
          <w:lang w:val="ru-RU"/>
        </w:rPr>
        <w:t>разованию (протокол от 2 июня 2020 года № 2/20).</w:t>
      </w:r>
    </w:p>
    <w:p w14:paraId="6D9C91E9" w14:textId="3274289C"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Согласно своему назначению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рабочая программа является ориентиром для составления рабочих программ образовательных учреждений: она даёт представление о целях, </w:t>
      </w:r>
      <w:r w:rsidR="00D745BB"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щей стратегии обучения, воспитания и развития обучающихся в рамках учебного предмета</w:t>
      </w:r>
      <w:r w:rsidR="00D745BB" w:rsidRPr="00C91A6B">
        <w:rPr>
          <w:rFonts w:ascii="Times New Roman" w:hAnsi="Times New Roman" w:cs="Times New Roman"/>
          <w:color w:val="000000" w:themeColor="text1"/>
          <w:lang w:val="ru-RU"/>
        </w:rPr>
        <w:t xml:space="preserve"> «Физическая культура»; устанав</w:t>
      </w:r>
      <w:r w:rsidRPr="00C91A6B">
        <w:rPr>
          <w:rFonts w:ascii="Times New Roman" w:hAnsi="Times New Roman" w:cs="Times New Roman"/>
          <w:color w:val="000000" w:themeColor="text1"/>
          <w:lang w:val="ru-RU"/>
        </w:rPr>
        <w:t>ливает обязательное предметное содержание, предусматривает распределение его по классам и структурирование по разделам и темам курса, определяет к</w:t>
      </w:r>
      <w:r w:rsidR="00D745BB" w:rsidRPr="00C91A6B">
        <w:rPr>
          <w:rFonts w:ascii="Times New Roman" w:hAnsi="Times New Roman" w:cs="Times New Roman"/>
          <w:color w:val="000000" w:themeColor="text1"/>
          <w:lang w:val="ru-RU"/>
        </w:rPr>
        <w:t>оличественные и качественные ха</w:t>
      </w:r>
      <w:r w:rsidRPr="00C91A6B">
        <w:rPr>
          <w:rFonts w:ascii="Times New Roman" w:hAnsi="Times New Roman" w:cs="Times New Roman"/>
          <w:color w:val="000000" w:themeColor="text1"/>
          <w:lang w:val="ru-RU"/>
        </w:rPr>
        <w:t xml:space="preserve">рактеристики содержания; даёт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распределение учебных часов по тематическим разделам и рекомендуемую последовательность их изучения с учётом межпредметных и внутрипредметных связей, ло</w:t>
      </w:r>
      <w:r w:rsidR="00D745BB" w:rsidRPr="00C91A6B">
        <w:rPr>
          <w:rFonts w:ascii="Times New Roman" w:hAnsi="Times New Roman" w:cs="Times New Roman"/>
          <w:color w:val="000000" w:themeColor="text1"/>
          <w:lang w:val="ru-RU"/>
        </w:rPr>
        <w:t>гики учебного процесса, возраст</w:t>
      </w:r>
      <w:r w:rsidRPr="00C91A6B">
        <w:rPr>
          <w:rFonts w:ascii="Times New Roman" w:hAnsi="Times New Roman" w:cs="Times New Roman"/>
          <w:color w:val="000000" w:themeColor="text1"/>
          <w:lang w:val="ru-RU"/>
        </w:rPr>
        <w:t>ных особенностей обучающихся; определяет возможности предмета для реализации требований к результатам освоения основной образовательной п</w:t>
      </w:r>
      <w:r w:rsidR="00D745BB" w:rsidRPr="00C91A6B">
        <w:rPr>
          <w:rFonts w:ascii="Times New Roman" w:hAnsi="Times New Roman" w:cs="Times New Roman"/>
          <w:color w:val="000000" w:themeColor="text1"/>
          <w:lang w:val="ru-RU"/>
        </w:rPr>
        <w:t>рограммы начального общего обра</w:t>
      </w:r>
      <w:r w:rsidRPr="00C91A6B">
        <w:rPr>
          <w:rFonts w:ascii="Times New Roman" w:hAnsi="Times New Roman" w:cs="Times New Roman"/>
          <w:color w:val="000000" w:themeColor="text1"/>
          <w:lang w:val="ru-RU"/>
        </w:rPr>
        <w:t xml:space="preserve">зования, а также требований к результатам обучения </w:t>
      </w:r>
      <w:r w:rsidR="00D745BB" w:rsidRPr="00C91A6B">
        <w:rPr>
          <w:rFonts w:ascii="Times New Roman" w:hAnsi="Times New Roman" w:cs="Times New Roman"/>
          <w:color w:val="000000" w:themeColor="text1"/>
          <w:lang w:val="ru-RU"/>
        </w:rPr>
        <w:t>физиче</w:t>
      </w:r>
      <w:r w:rsidRPr="00C91A6B">
        <w:rPr>
          <w:rFonts w:ascii="Times New Roman" w:hAnsi="Times New Roman" w:cs="Times New Roman"/>
          <w:color w:val="000000" w:themeColor="text1"/>
          <w:lang w:val="ru-RU"/>
        </w:rPr>
        <w:t>ской культуре на уровне целей изучения предмета и основных видов учебно-познавательной деятельности / учебных действий ученика по освоению учебного содержания.</w:t>
      </w:r>
    </w:p>
    <w:p w14:paraId="2A969B72" w14:textId="5478008E" w:rsidR="009E224D" w:rsidRPr="00C91A6B" w:rsidRDefault="004D0A5B" w:rsidP="0041663B">
      <w:pPr>
        <w:pStyle w:val="a3"/>
        <w:tabs>
          <w:tab w:val="left" w:pos="709"/>
        </w:tabs>
        <w:spacing w:before="1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программе нашли своё отражение: Поручение Президента Российской Федерации об обеспечении внесения в </w:t>
      </w:r>
      <w:r w:rsidR="00C91A6B"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основные образовательные </w:t>
      </w:r>
      <w:r w:rsidR="00D745BB" w:rsidRPr="00C91A6B">
        <w:rPr>
          <w:rFonts w:ascii="Times New Roman" w:hAnsi="Times New Roman" w:cs="Times New Roman"/>
          <w:color w:val="000000" w:themeColor="text1"/>
          <w:lang w:val="ru-RU"/>
        </w:rPr>
        <w:t>программы дошкольного, начально</w:t>
      </w:r>
      <w:r w:rsidRPr="00C91A6B">
        <w:rPr>
          <w:rFonts w:ascii="Times New Roman" w:hAnsi="Times New Roman" w:cs="Times New Roman"/>
          <w:color w:val="000000" w:themeColor="text1"/>
          <w:lang w:val="ru-RU"/>
        </w:rPr>
        <w:t>го общего, основного общего и</w:t>
      </w:r>
      <w:r w:rsidR="00D745BB" w:rsidRPr="00C91A6B">
        <w:rPr>
          <w:rFonts w:ascii="Times New Roman" w:hAnsi="Times New Roman" w:cs="Times New Roman"/>
          <w:color w:val="000000" w:themeColor="text1"/>
          <w:lang w:val="ru-RU"/>
        </w:rPr>
        <w:t xml:space="preserve"> среднего общего образования из</w:t>
      </w:r>
      <w:r w:rsidRPr="00C91A6B">
        <w:rPr>
          <w:rFonts w:ascii="Times New Roman" w:hAnsi="Times New Roman" w:cs="Times New Roman"/>
          <w:color w:val="000000" w:themeColor="text1"/>
          <w:lang w:val="ru-RU"/>
        </w:rPr>
        <w:t>менений, предусматривающи</w:t>
      </w:r>
      <w:r w:rsidR="00D745BB" w:rsidRPr="00C91A6B">
        <w:rPr>
          <w:rFonts w:ascii="Times New Roman" w:hAnsi="Times New Roman" w:cs="Times New Roman"/>
          <w:color w:val="000000" w:themeColor="text1"/>
          <w:lang w:val="ru-RU"/>
        </w:rPr>
        <w:t>х обязательное выполнение воспи</w:t>
      </w:r>
      <w:r w:rsidRPr="00C91A6B">
        <w:rPr>
          <w:rFonts w:ascii="Times New Roman" w:hAnsi="Times New Roman" w:cs="Times New Roman"/>
          <w:color w:val="000000" w:themeColor="text1"/>
          <w:lang w:val="ru-RU"/>
        </w:rPr>
        <w:t>танниками и учащимися упражнений основной гимнастики в целях их физического разв</w:t>
      </w:r>
      <w:r w:rsidR="00D745BB" w:rsidRPr="00C91A6B">
        <w:rPr>
          <w:rFonts w:ascii="Times New Roman" w:hAnsi="Times New Roman" w:cs="Times New Roman"/>
          <w:color w:val="000000" w:themeColor="text1"/>
          <w:lang w:val="ru-RU"/>
        </w:rPr>
        <w:t>ития (с учётом ограничений, обу</w:t>
      </w:r>
      <w:r w:rsidRPr="00C91A6B">
        <w:rPr>
          <w:rFonts w:ascii="Times New Roman" w:hAnsi="Times New Roman" w:cs="Times New Roman"/>
          <w:color w:val="000000" w:themeColor="text1"/>
          <w:lang w:val="ru-RU"/>
        </w:rPr>
        <w:t>словленных состоянием здо</w:t>
      </w:r>
      <w:r w:rsidR="00D745BB" w:rsidRPr="00C91A6B">
        <w:rPr>
          <w:rFonts w:ascii="Times New Roman" w:hAnsi="Times New Roman" w:cs="Times New Roman"/>
          <w:color w:val="000000" w:themeColor="text1"/>
          <w:lang w:val="ru-RU"/>
        </w:rPr>
        <w:t>ровья); условия Концепции модер</w:t>
      </w:r>
      <w:r w:rsidRPr="00C91A6B">
        <w:rPr>
          <w:rFonts w:ascii="Times New Roman" w:hAnsi="Times New Roman" w:cs="Times New Roman"/>
          <w:color w:val="000000" w:themeColor="text1"/>
          <w:lang w:val="ru-RU"/>
        </w:rPr>
        <w:t xml:space="preserve">низации преподавания учебного предмета «Физическая </w:t>
      </w:r>
      <w:r w:rsidR="00D745BB" w:rsidRPr="00C91A6B">
        <w:rPr>
          <w:rFonts w:ascii="Times New Roman" w:hAnsi="Times New Roman" w:cs="Times New Roman"/>
          <w:color w:val="000000" w:themeColor="text1"/>
          <w:lang w:val="ru-RU"/>
        </w:rPr>
        <w:t>культу</w:t>
      </w:r>
      <w:r w:rsidRPr="00C91A6B">
        <w:rPr>
          <w:rFonts w:ascii="Times New Roman" w:hAnsi="Times New Roman" w:cs="Times New Roman"/>
          <w:color w:val="000000" w:themeColor="text1"/>
          <w:lang w:val="ru-RU"/>
        </w:rPr>
        <w:t>ра» в образовательных организациях Российской Федерации, реализующих основные общеобразовательные программы, на</w:t>
      </w:r>
      <w:r w:rsidR="00D745BB" w:rsidRPr="00C91A6B">
        <w:rPr>
          <w:rFonts w:ascii="Times New Roman" w:hAnsi="Times New Roman" w:cs="Times New Roman"/>
          <w:color w:val="000000" w:themeColor="text1"/>
          <w:lang w:val="ru-RU"/>
        </w:rPr>
        <w:t>у</w:t>
      </w:r>
      <w:r w:rsidRPr="00C91A6B">
        <w:rPr>
          <w:rFonts w:ascii="Times New Roman" w:hAnsi="Times New Roman" w:cs="Times New Roman"/>
          <w:color w:val="000000" w:themeColor="text1"/>
          <w:lang w:val="ru-RU"/>
        </w:rPr>
        <w:t>чные и методологические подходы к изучению физической культуры в начальной школе.</w:t>
      </w:r>
    </w:p>
    <w:p w14:paraId="6ED62B5E" w14:textId="77777777" w:rsidR="00D745BB" w:rsidRPr="00C91A6B" w:rsidRDefault="00D745BB" w:rsidP="005116C0">
      <w:pPr>
        <w:tabs>
          <w:tab w:val="left" w:pos="709"/>
        </w:tabs>
        <w:jc w:val="center"/>
        <w:rPr>
          <w:rFonts w:ascii="Times New Roman" w:hAnsi="Times New Roman" w:cs="Times New Roman"/>
          <w:color w:val="000000" w:themeColor="text1"/>
          <w:sz w:val="20"/>
          <w:szCs w:val="20"/>
          <w:lang w:val="ru-RU"/>
        </w:rPr>
      </w:pPr>
    </w:p>
    <w:p w14:paraId="294AB5E1"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ОБЩАЯ ХАРАКТЕРИСТИКА УЧЕБНОГО КУРСА</w:t>
      </w:r>
    </w:p>
    <w:p w14:paraId="32302E9D"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«ФИЗИЧЕСКАЯ КУЛЬТУРА»</w:t>
      </w:r>
    </w:p>
    <w:p w14:paraId="7D790783"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Предметом обучения физической культуре в начальной </w:t>
      </w:r>
      <w:r w:rsidR="00D745BB" w:rsidRPr="00C91A6B">
        <w:rPr>
          <w:rFonts w:ascii="Times New Roman" w:hAnsi="Times New Roman" w:cs="Times New Roman"/>
          <w:color w:val="000000" w:themeColor="text1"/>
          <w:lang w:val="ru-RU"/>
        </w:rPr>
        <w:t>шко</w:t>
      </w:r>
      <w:r w:rsidRPr="00C91A6B">
        <w:rPr>
          <w:rFonts w:ascii="Times New Roman" w:hAnsi="Times New Roman" w:cs="Times New Roman"/>
          <w:color w:val="000000" w:themeColor="text1"/>
          <w:lang w:val="ru-RU"/>
        </w:rPr>
        <w:t>ле является двигательная де</w:t>
      </w:r>
      <w:r w:rsidR="00D745BB" w:rsidRPr="00C91A6B">
        <w:rPr>
          <w:rFonts w:ascii="Times New Roman" w:hAnsi="Times New Roman" w:cs="Times New Roman"/>
          <w:color w:val="000000" w:themeColor="text1"/>
          <w:lang w:val="ru-RU"/>
        </w:rPr>
        <w:t>ятельность человека с общеразви</w:t>
      </w:r>
      <w:r w:rsidRPr="00C91A6B">
        <w:rPr>
          <w:rFonts w:ascii="Times New Roman" w:hAnsi="Times New Roman" w:cs="Times New Roman"/>
          <w:color w:val="000000" w:themeColor="text1"/>
          <w:lang w:val="ru-RU"/>
        </w:rPr>
        <w:t>вающей направленностью с</w:t>
      </w:r>
      <w:r w:rsidR="00D745BB" w:rsidRPr="00C91A6B">
        <w:rPr>
          <w:rFonts w:ascii="Times New Roman" w:hAnsi="Times New Roman" w:cs="Times New Roman"/>
          <w:color w:val="000000" w:themeColor="text1"/>
          <w:lang w:val="ru-RU"/>
        </w:rPr>
        <w:t xml:space="preserve"> использованием основных направ</w:t>
      </w:r>
      <w:r w:rsidRPr="00C91A6B">
        <w:rPr>
          <w:rFonts w:ascii="Times New Roman" w:hAnsi="Times New Roman" w:cs="Times New Roman"/>
          <w:color w:val="000000" w:themeColor="text1"/>
          <w:lang w:val="ru-RU"/>
        </w:rPr>
        <w:t xml:space="preserve">лений физической культуры в классификации физических упражнений по признаку исторически сложившихся систем: гимнастика, игры, туризм, спорт — и упражнений по </w:t>
      </w:r>
      <w:r w:rsidR="00D745BB" w:rsidRPr="00C91A6B">
        <w:rPr>
          <w:rFonts w:ascii="Times New Roman" w:hAnsi="Times New Roman" w:cs="Times New Roman"/>
          <w:color w:val="000000" w:themeColor="text1"/>
          <w:lang w:val="ru-RU"/>
        </w:rPr>
        <w:t>преиму</w:t>
      </w:r>
      <w:r w:rsidRPr="00C91A6B">
        <w:rPr>
          <w:rFonts w:ascii="Times New Roman" w:hAnsi="Times New Roman" w:cs="Times New Roman"/>
          <w:color w:val="000000" w:themeColor="text1"/>
          <w:lang w:val="ru-RU"/>
        </w:rPr>
        <w:t>щественной целевой направ</w:t>
      </w:r>
      <w:r w:rsidR="00D745BB" w:rsidRPr="00C91A6B">
        <w:rPr>
          <w:rFonts w:ascii="Times New Roman" w:hAnsi="Times New Roman" w:cs="Times New Roman"/>
          <w:color w:val="000000" w:themeColor="text1"/>
          <w:lang w:val="ru-RU"/>
        </w:rPr>
        <w:t>ленности их использования с учё</w:t>
      </w:r>
      <w:r w:rsidRPr="00C91A6B">
        <w:rPr>
          <w:rFonts w:ascii="Times New Roman" w:hAnsi="Times New Roman" w:cs="Times New Roman"/>
          <w:color w:val="000000" w:themeColor="text1"/>
          <w:lang w:val="ru-RU"/>
        </w:rPr>
        <w:t xml:space="preserve">том сенситивных периодов </w:t>
      </w:r>
      <w:r w:rsidR="00D745BB" w:rsidRPr="00C91A6B">
        <w:rPr>
          <w:rFonts w:ascii="Times New Roman" w:hAnsi="Times New Roman" w:cs="Times New Roman"/>
          <w:color w:val="000000" w:themeColor="text1"/>
          <w:lang w:val="ru-RU"/>
        </w:rPr>
        <w:t>развития учащихся начальной шко</w:t>
      </w:r>
      <w:r w:rsidRPr="00C91A6B">
        <w:rPr>
          <w:rFonts w:ascii="Times New Roman" w:hAnsi="Times New Roman" w:cs="Times New Roman"/>
          <w:color w:val="000000" w:themeColor="text1"/>
          <w:lang w:val="ru-RU"/>
        </w:rPr>
        <w:t>лы. В процессе овладения этой деятельностью формируется костно-мышечная система, укрепляется здоровье,</w:t>
      </w:r>
      <w:r w:rsidR="00D745BB" w:rsidRPr="00C91A6B">
        <w:rPr>
          <w:rFonts w:ascii="Times New Roman" w:hAnsi="Times New Roman" w:cs="Times New Roman"/>
          <w:color w:val="000000" w:themeColor="text1"/>
          <w:lang w:val="ru-RU"/>
        </w:rPr>
        <w:t xml:space="preserve"> совершен</w:t>
      </w:r>
      <w:r w:rsidRPr="00C91A6B">
        <w:rPr>
          <w:rFonts w:ascii="Times New Roman" w:hAnsi="Times New Roman" w:cs="Times New Roman"/>
          <w:color w:val="000000" w:themeColor="text1"/>
          <w:lang w:val="ru-RU"/>
        </w:rPr>
        <w:t>ствуются физические качест</w:t>
      </w:r>
      <w:r w:rsidR="00D745BB" w:rsidRPr="00C91A6B">
        <w:rPr>
          <w:rFonts w:ascii="Times New Roman" w:hAnsi="Times New Roman" w:cs="Times New Roman"/>
          <w:color w:val="000000" w:themeColor="text1"/>
          <w:lang w:val="ru-RU"/>
        </w:rPr>
        <w:t>ва, осваиваются необходимые дви</w:t>
      </w:r>
      <w:r w:rsidRPr="00C91A6B">
        <w:rPr>
          <w:rFonts w:ascii="Times New Roman" w:hAnsi="Times New Roman" w:cs="Times New Roman"/>
          <w:color w:val="000000" w:themeColor="text1"/>
          <w:lang w:val="ru-RU"/>
        </w:rPr>
        <w:t xml:space="preserve">гательные действия, активно развиваются мышление, </w:t>
      </w:r>
      <w:r w:rsidR="00D745BB" w:rsidRPr="00C91A6B">
        <w:rPr>
          <w:rFonts w:ascii="Times New Roman" w:hAnsi="Times New Roman" w:cs="Times New Roman"/>
          <w:color w:val="000000" w:themeColor="text1"/>
          <w:lang w:val="ru-RU"/>
        </w:rPr>
        <w:t>творче</w:t>
      </w:r>
      <w:r w:rsidRPr="00C91A6B">
        <w:rPr>
          <w:rFonts w:ascii="Times New Roman" w:hAnsi="Times New Roman" w:cs="Times New Roman"/>
          <w:color w:val="000000" w:themeColor="text1"/>
          <w:lang w:val="ru-RU"/>
        </w:rPr>
        <w:t>ство и самостоятельность.</w:t>
      </w:r>
    </w:p>
    <w:p w14:paraId="27221B8F" w14:textId="77777777" w:rsidR="009E224D" w:rsidRPr="00C91A6B" w:rsidRDefault="004D0A5B" w:rsidP="0041663B">
      <w:pPr>
        <w:pStyle w:val="a3"/>
        <w:tabs>
          <w:tab w:val="left" w:pos="709"/>
        </w:tabs>
        <w:spacing w:before="1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Учебный предмет «Физич</w:t>
      </w:r>
      <w:r w:rsidR="00D745BB" w:rsidRPr="00C91A6B">
        <w:rPr>
          <w:rFonts w:ascii="Times New Roman" w:hAnsi="Times New Roman" w:cs="Times New Roman"/>
          <w:color w:val="000000" w:themeColor="text1"/>
          <w:lang w:val="ru-RU"/>
        </w:rPr>
        <w:t>еская культура» обладает широки</w:t>
      </w:r>
      <w:r w:rsidRPr="00C91A6B">
        <w:rPr>
          <w:rFonts w:ascii="Times New Roman" w:hAnsi="Times New Roman" w:cs="Times New Roman"/>
          <w:color w:val="000000" w:themeColor="text1"/>
          <w:lang w:val="ru-RU"/>
        </w:rPr>
        <w:t>ми возможностями в использовании форм, средств и методов обучения. Существенным компонентом содержания учебного предмета «Физическая куль</w:t>
      </w:r>
      <w:r w:rsidR="00D745BB" w:rsidRPr="00C91A6B">
        <w:rPr>
          <w:rFonts w:ascii="Times New Roman" w:hAnsi="Times New Roman" w:cs="Times New Roman"/>
          <w:color w:val="000000" w:themeColor="text1"/>
          <w:lang w:val="ru-RU"/>
        </w:rPr>
        <w:t>тура» является физическое воспи</w:t>
      </w:r>
      <w:r w:rsidRPr="00C91A6B">
        <w:rPr>
          <w:rFonts w:ascii="Times New Roman" w:hAnsi="Times New Roman" w:cs="Times New Roman"/>
          <w:color w:val="000000" w:themeColor="text1"/>
          <w:lang w:val="ru-RU"/>
        </w:rPr>
        <w:t>тание граждан России. Уче</w:t>
      </w:r>
      <w:r w:rsidR="00D745BB" w:rsidRPr="00C91A6B">
        <w:rPr>
          <w:rFonts w:ascii="Times New Roman" w:hAnsi="Times New Roman" w:cs="Times New Roman"/>
          <w:color w:val="000000" w:themeColor="text1"/>
          <w:lang w:val="ru-RU"/>
        </w:rPr>
        <w:t>бный предмет «Физическая культу</w:t>
      </w:r>
      <w:r w:rsidRPr="00C91A6B">
        <w:rPr>
          <w:rFonts w:ascii="Times New Roman" w:hAnsi="Times New Roman" w:cs="Times New Roman"/>
          <w:color w:val="000000" w:themeColor="text1"/>
          <w:lang w:val="ru-RU"/>
        </w:rPr>
        <w:t>ра» обогащает обучающихся системой знаний о сущности и общественном значении физической культуры и её влиянии на всестороннее развитие личности. Такие знания обеспечивают развитие гармоничной лично</w:t>
      </w:r>
      <w:r w:rsidR="00D745BB" w:rsidRPr="00C91A6B">
        <w:rPr>
          <w:rFonts w:ascii="Times New Roman" w:hAnsi="Times New Roman" w:cs="Times New Roman"/>
          <w:color w:val="000000" w:themeColor="text1"/>
          <w:lang w:val="ru-RU"/>
        </w:rPr>
        <w:t>сти, мотивацию и способность об</w:t>
      </w:r>
      <w:r w:rsidRPr="00C91A6B">
        <w:rPr>
          <w:rFonts w:ascii="Times New Roman" w:hAnsi="Times New Roman" w:cs="Times New Roman"/>
          <w:color w:val="000000" w:themeColor="text1"/>
          <w:lang w:val="ru-RU"/>
        </w:rPr>
        <w:t>учающихся к различным видам деятельности, повышают их общую культуру.</w:t>
      </w:r>
    </w:p>
    <w:p w14:paraId="6288173C"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основана на системе научных знаний о человеке, сущности физической культуры, общих закономерностях её функционирования и использования с целью всестороннего развития людей и направлена на формирование основ знаний в области физической культуры, культуры движений, </w:t>
      </w:r>
      <w:r w:rsidR="00D745BB" w:rsidRPr="00C91A6B">
        <w:rPr>
          <w:rFonts w:ascii="Times New Roman" w:hAnsi="Times New Roman" w:cs="Times New Roman"/>
          <w:color w:val="000000" w:themeColor="text1"/>
          <w:lang w:val="ru-RU"/>
        </w:rPr>
        <w:t>воспита</w:t>
      </w:r>
      <w:r w:rsidRPr="00C91A6B">
        <w:rPr>
          <w:rFonts w:ascii="Times New Roman" w:hAnsi="Times New Roman" w:cs="Times New Roman"/>
          <w:color w:val="000000" w:themeColor="text1"/>
          <w:lang w:val="ru-RU"/>
        </w:rPr>
        <w:t>ние устойчивых навыков выполнения основных двигательных действий, укрепление здоровья.</w:t>
      </w:r>
    </w:p>
    <w:p w14:paraId="19F05448"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программе учтены при</w:t>
      </w:r>
      <w:r w:rsidR="00D745BB" w:rsidRPr="00C91A6B">
        <w:rPr>
          <w:rFonts w:ascii="Times New Roman" w:hAnsi="Times New Roman" w:cs="Times New Roman"/>
          <w:color w:val="000000" w:themeColor="text1"/>
          <w:lang w:val="ru-RU"/>
        </w:rPr>
        <w:t>оритеты в обучении на уровне на</w:t>
      </w:r>
      <w:r w:rsidRPr="00C91A6B">
        <w:rPr>
          <w:rFonts w:ascii="Times New Roman" w:hAnsi="Times New Roman" w:cs="Times New Roman"/>
          <w:color w:val="000000" w:themeColor="text1"/>
          <w:lang w:val="ru-RU"/>
        </w:rPr>
        <w:t>чального образования, изложенные в Концепции модернизации преподавания учебного пред</w:t>
      </w:r>
      <w:r w:rsidR="00D745BB" w:rsidRPr="00C91A6B">
        <w:rPr>
          <w:rFonts w:ascii="Times New Roman" w:hAnsi="Times New Roman" w:cs="Times New Roman"/>
          <w:color w:val="000000" w:themeColor="text1"/>
          <w:lang w:val="ru-RU"/>
        </w:rPr>
        <w:t>мета «Физическая культура» в об</w:t>
      </w:r>
      <w:r w:rsidRPr="00C91A6B">
        <w:rPr>
          <w:rFonts w:ascii="Times New Roman" w:hAnsi="Times New Roman" w:cs="Times New Roman"/>
          <w:color w:val="000000" w:themeColor="text1"/>
          <w:lang w:val="ru-RU"/>
        </w:rPr>
        <w:t>разовательных организациях Российской Федерации, которые нашли отражение в содержании программы в части получения знаний и умений выполнения базовых упражнений гимнасти</w:t>
      </w:r>
      <w:r w:rsidR="00D745BB" w:rsidRPr="00C91A6B">
        <w:rPr>
          <w:rFonts w:ascii="Times New Roman" w:hAnsi="Times New Roman" w:cs="Times New Roman"/>
          <w:color w:val="000000" w:themeColor="text1"/>
          <w:lang w:val="ru-RU"/>
        </w:rPr>
        <w:t>к</w:t>
      </w:r>
      <w:r w:rsidRPr="00C91A6B">
        <w:rPr>
          <w:rFonts w:ascii="Times New Roman" w:hAnsi="Times New Roman" w:cs="Times New Roman"/>
          <w:color w:val="000000" w:themeColor="text1"/>
          <w:lang w:val="ru-RU"/>
        </w:rPr>
        <w:t>и для правильного формиро</w:t>
      </w:r>
      <w:r w:rsidR="00D745BB" w:rsidRPr="00C91A6B">
        <w:rPr>
          <w:rFonts w:ascii="Times New Roman" w:hAnsi="Times New Roman" w:cs="Times New Roman"/>
          <w:color w:val="000000" w:themeColor="text1"/>
          <w:lang w:val="ru-RU"/>
        </w:rPr>
        <w:t>вания опорно-двигательного аппа</w:t>
      </w:r>
      <w:r w:rsidRPr="00C91A6B">
        <w:rPr>
          <w:rFonts w:ascii="Times New Roman" w:hAnsi="Times New Roman" w:cs="Times New Roman"/>
          <w:color w:val="000000" w:themeColor="text1"/>
          <w:lang w:val="ru-RU"/>
        </w:rPr>
        <w:t>рата, развития гибкости, координации, моторики; получения эмоционального удовлетворения от выполнения физических упражнений в игровой деятельности.</w:t>
      </w:r>
    </w:p>
    <w:p w14:paraId="33DE0ED2"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обеспечивает с</w:t>
      </w:r>
      <w:r w:rsidR="00D745BB" w:rsidRPr="00C91A6B">
        <w:rPr>
          <w:rFonts w:ascii="Times New Roman" w:hAnsi="Times New Roman" w:cs="Times New Roman"/>
          <w:color w:val="000000" w:themeColor="text1"/>
          <w:lang w:val="ru-RU"/>
        </w:rPr>
        <w:t>оздание условий для высокого ка</w:t>
      </w:r>
      <w:r w:rsidRPr="00C91A6B">
        <w:rPr>
          <w:rFonts w:ascii="Times New Roman" w:hAnsi="Times New Roman" w:cs="Times New Roman"/>
          <w:color w:val="000000" w:themeColor="text1"/>
          <w:lang w:val="ru-RU"/>
        </w:rPr>
        <w:t>чества преподавания учебн</w:t>
      </w:r>
      <w:r w:rsidR="00D745BB" w:rsidRPr="00C91A6B">
        <w:rPr>
          <w:rFonts w:ascii="Times New Roman" w:hAnsi="Times New Roman" w:cs="Times New Roman"/>
          <w:color w:val="000000" w:themeColor="text1"/>
          <w:lang w:val="ru-RU"/>
        </w:rPr>
        <w:t>ого предмета «Физическая культу</w:t>
      </w:r>
      <w:r w:rsidRPr="00C91A6B">
        <w:rPr>
          <w:rFonts w:ascii="Times New Roman" w:hAnsi="Times New Roman" w:cs="Times New Roman"/>
          <w:color w:val="000000" w:themeColor="text1"/>
          <w:lang w:val="ru-RU"/>
        </w:rPr>
        <w:t>ра» на уровне начального общего образования; выполнение требований, определённых статьёй 41 Федерального закона</w:t>
      </w:r>
      <w:r w:rsidR="00D745BB"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«Об образовании в Российской Федерации» «Охрана здоровья обучающихся», включая определение оптимальной учебной нагрузки, режима учебных занятий, создание условий для профилактики заболеваний и оздоровления обучающихся; способствует решению зада</w:t>
      </w:r>
      <w:r w:rsidR="00D745BB" w:rsidRPr="00C91A6B">
        <w:rPr>
          <w:rFonts w:ascii="Times New Roman" w:hAnsi="Times New Roman" w:cs="Times New Roman"/>
          <w:color w:val="000000" w:themeColor="text1"/>
          <w:lang w:val="ru-RU"/>
        </w:rPr>
        <w:t>ч, определённых в Стратегии раз</w:t>
      </w:r>
      <w:r w:rsidRPr="00C91A6B">
        <w:rPr>
          <w:rFonts w:ascii="Times New Roman" w:hAnsi="Times New Roman" w:cs="Times New Roman"/>
          <w:color w:val="000000" w:themeColor="text1"/>
          <w:lang w:val="ru-RU"/>
        </w:rPr>
        <w:t xml:space="preserve">вития физической культуры и спорта в Российской Федерации на период до 2030 г. и Межотраслевой программе развития школьного спорта до 2024 г., и направлена на достижение </w:t>
      </w:r>
      <w:r w:rsidR="00D745BB"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циональных целей развития Российской Федерации, а именно: а) сохранение населения, здоровье и благополучие людей; б) создание возможностей д</w:t>
      </w:r>
      <w:r w:rsidR="00D745BB" w:rsidRPr="00C91A6B">
        <w:rPr>
          <w:rFonts w:ascii="Times New Roman" w:hAnsi="Times New Roman" w:cs="Times New Roman"/>
          <w:color w:val="000000" w:themeColor="text1"/>
          <w:lang w:val="ru-RU"/>
        </w:rPr>
        <w:t>ля самореализации и развития та</w:t>
      </w:r>
      <w:r w:rsidRPr="00C91A6B">
        <w:rPr>
          <w:rFonts w:ascii="Times New Roman" w:hAnsi="Times New Roman" w:cs="Times New Roman"/>
          <w:color w:val="000000" w:themeColor="text1"/>
          <w:lang w:val="ru-RU"/>
        </w:rPr>
        <w:t>лантов.</w:t>
      </w:r>
    </w:p>
    <w:p w14:paraId="68EB5EC3"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разработана в соответствии с требованиями </w:t>
      </w:r>
      <w:r w:rsidR="00D745BB" w:rsidRPr="00C91A6B">
        <w:rPr>
          <w:rFonts w:ascii="Times New Roman" w:hAnsi="Times New Roman" w:cs="Times New Roman"/>
          <w:color w:val="000000" w:themeColor="text1"/>
          <w:lang w:val="ru-RU"/>
        </w:rPr>
        <w:t>Фе</w:t>
      </w:r>
      <w:r w:rsidRPr="00C91A6B">
        <w:rPr>
          <w:rFonts w:ascii="Times New Roman" w:hAnsi="Times New Roman" w:cs="Times New Roman"/>
          <w:color w:val="000000" w:themeColor="text1"/>
          <w:lang w:val="ru-RU"/>
        </w:rPr>
        <w:t xml:space="preserve">дерального государственного </w:t>
      </w:r>
      <w:r w:rsidR="00D745BB" w:rsidRPr="00C91A6B">
        <w:rPr>
          <w:rFonts w:ascii="Times New Roman" w:hAnsi="Times New Roman" w:cs="Times New Roman"/>
          <w:color w:val="000000" w:themeColor="text1"/>
          <w:lang w:val="ru-RU"/>
        </w:rPr>
        <w:t>образовательного стандарта на</w:t>
      </w:r>
      <w:r w:rsidRPr="00C91A6B">
        <w:rPr>
          <w:rFonts w:ascii="Times New Roman" w:hAnsi="Times New Roman" w:cs="Times New Roman"/>
          <w:color w:val="000000" w:themeColor="text1"/>
          <w:lang w:val="ru-RU"/>
        </w:rPr>
        <w:t>чального общего образования (далее — ФГОС НОО).</w:t>
      </w:r>
    </w:p>
    <w:p w14:paraId="289F3BD4"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основе программы лежат представления об уникальности личности каждого учащ</w:t>
      </w:r>
      <w:r w:rsidR="00D745BB" w:rsidRPr="00C91A6B">
        <w:rPr>
          <w:rFonts w:ascii="Times New Roman" w:hAnsi="Times New Roman" w:cs="Times New Roman"/>
          <w:color w:val="000000" w:themeColor="text1"/>
          <w:lang w:val="ru-RU"/>
        </w:rPr>
        <w:t>егося начальной школы, индивиду</w:t>
      </w:r>
      <w:r w:rsidRPr="00C91A6B">
        <w:rPr>
          <w:rFonts w:ascii="Times New Roman" w:hAnsi="Times New Roman" w:cs="Times New Roman"/>
          <w:color w:val="000000" w:themeColor="text1"/>
          <w:lang w:val="ru-RU"/>
        </w:rPr>
        <w:t>альных возможностях каждого школьника и ученического сообщества в целом, профессиональных качествах учителей и управленческих команд си</w:t>
      </w:r>
      <w:r w:rsidR="00D745BB" w:rsidRPr="00C91A6B">
        <w:rPr>
          <w:rFonts w:ascii="Times New Roman" w:hAnsi="Times New Roman" w:cs="Times New Roman"/>
          <w:color w:val="000000" w:themeColor="text1"/>
          <w:lang w:val="ru-RU"/>
        </w:rPr>
        <w:t>стемы образования, создающих ус</w:t>
      </w:r>
      <w:r w:rsidRPr="00C91A6B">
        <w:rPr>
          <w:rFonts w:ascii="Times New Roman" w:hAnsi="Times New Roman" w:cs="Times New Roman"/>
          <w:color w:val="000000" w:themeColor="text1"/>
          <w:lang w:val="ru-RU"/>
        </w:rPr>
        <w:t>ловия для максимально п</w:t>
      </w:r>
      <w:r w:rsidR="00D745BB" w:rsidRPr="00C91A6B">
        <w:rPr>
          <w:rFonts w:ascii="Times New Roman" w:hAnsi="Times New Roman" w:cs="Times New Roman"/>
          <w:color w:val="000000" w:themeColor="text1"/>
          <w:lang w:val="ru-RU"/>
        </w:rPr>
        <w:t>олного обеспечения образователь</w:t>
      </w:r>
      <w:r w:rsidRPr="00C91A6B">
        <w:rPr>
          <w:rFonts w:ascii="Times New Roman" w:hAnsi="Times New Roman" w:cs="Times New Roman"/>
          <w:color w:val="000000" w:themeColor="text1"/>
          <w:lang w:val="ru-RU"/>
        </w:rPr>
        <w:t>ных возможностей учащимс</w:t>
      </w:r>
      <w:r w:rsidR="00D745BB" w:rsidRPr="00C91A6B">
        <w:rPr>
          <w:rFonts w:ascii="Times New Roman" w:hAnsi="Times New Roman" w:cs="Times New Roman"/>
          <w:color w:val="000000" w:themeColor="text1"/>
          <w:lang w:val="ru-RU"/>
        </w:rPr>
        <w:t>я в рамках единого образователь</w:t>
      </w:r>
      <w:r w:rsidRPr="00C91A6B">
        <w:rPr>
          <w:rFonts w:ascii="Times New Roman" w:hAnsi="Times New Roman" w:cs="Times New Roman"/>
          <w:color w:val="000000" w:themeColor="text1"/>
          <w:lang w:val="ru-RU"/>
        </w:rPr>
        <w:t>ного пространства Российской Федерации.</w:t>
      </w:r>
    </w:p>
    <w:p w14:paraId="7FC6F773"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Ценностные ориентиры содержания программы направлены на воспитание творческих, компетентных и успешных граждан России, способных к актив</w:t>
      </w:r>
      <w:r w:rsidR="00D745BB" w:rsidRPr="00C91A6B">
        <w:rPr>
          <w:rFonts w:ascii="Times New Roman" w:hAnsi="Times New Roman" w:cs="Times New Roman"/>
          <w:color w:val="000000" w:themeColor="text1"/>
          <w:lang w:val="ru-RU"/>
        </w:rPr>
        <w:t>ной самореализации в личной, об</w:t>
      </w:r>
      <w:r w:rsidRPr="00C91A6B">
        <w:rPr>
          <w:rFonts w:ascii="Times New Roman" w:hAnsi="Times New Roman" w:cs="Times New Roman"/>
          <w:color w:val="000000" w:themeColor="text1"/>
          <w:lang w:val="ru-RU"/>
        </w:rPr>
        <w:t xml:space="preserve">щественной и профессиональной деятельности. Обучение по программе позволяет формировать у обучающихся установку на формирование, сохранение и укрепление здоровья; освоить умения, навыки ведения здорового и безопасного образа </w:t>
      </w:r>
      <w:r w:rsidR="00D745BB" w:rsidRPr="00C91A6B">
        <w:rPr>
          <w:rFonts w:ascii="Times New Roman" w:hAnsi="Times New Roman" w:cs="Times New Roman"/>
          <w:color w:val="000000" w:themeColor="text1"/>
          <w:lang w:val="ru-RU"/>
        </w:rPr>
        <w:t>жиз</w:t>
      </w:r>
      <w:r w:rsidRPr="00C91A6B">
        <w:rPr>
          <w:rFonts w:ascii="Times New Roman" w:hAnsi="Times New Roman" w:cs="Times New Roman"/>
          <w:color w:val="000000" w:themeColor="text1"/>
          <w:lang w:val="ru-RU"/>
        </w:rPr>
        <w:t>ни; выполнить нормы ГТО.</w:t>
      </w:r>
    </w:p>
    <w:p w14:paraId="0F0FE2E7"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программы направлено на эффективное разв</w:t>
      </w:r>
      <w:r w:rsidR="00D745BB" w:rsidRPr="00C91A6B">
        <w:rPr>
          <w:rFonts w:ascii="Times New Roman" w:hAnsi="Times New Roman" w:cs="Times New Roman"/>
          <w:color w:val="000000" w:themeColor="text1"/>
          <w:lang w:val="ru-RU"/>
        </w:rPr>
        <w:t>и</w:t>
      </w:r>
      <w:r w:rsidRPr="00C91A6B">
        <w:rPr>
          <w:rFonts w:ascii="Times New Roman" w:hAnsi="Times New Roman" w:cs="Times New Roman"/>
          <w:color w:val="000000" w:themeColor="text1"/>
          <w:lang w:val="ru-RU"/>
        </w:rPr>
        <w:t xml:space="preserve">тие физических качеств и способностей обучающихся </w:t>
      </w:r>
      <w:r w:rsidR="00D745BB" w:rsidRPr="00C91A6B">
        <w:rPr>
          <w:rFonts w:ascii="Times New Roman" w:hAnsi="Times New Roman" w:cs="Times New Roman"/>
          <w:color w:val="000000" w:themeColor="text1"/>
          <w:lang w:val="ru-RU"/>
        </w:rPr>
        <w:t>началь</w:t>
      </w:r>
      <w:r w:rsidRPr="00C91A6B">
        <w:rPr>
          <w:rFonts w:ascii="Times New Roman" w:hAnsi="Times New Roman" w:cs="Times New Roman"/>
          <w:color w:val="000000" w:themeColor="text1"/>
          <w:lang w:val="ru-RU"/>
        </w:rPr>
        <w:t>ной школы; на воспитание личностных качеств, включающих</w:t>
      </w:r>
      <w:r w:rsidR="00D745BB" w:rsidRPr="00C91A6B">
        <w:rPr>
          <w:rFonts w:ascii="Times New Roman" w:hAnsi="Times New Roman" w:cs="Times New Roman"/>
          <w:color w:val="000000" w:themeColor="text1"/>
          <w:lang w:val="ru-RU"/>
        </w:rPr>
        <w:t xml:space="preserve"> в</w:t>
      </w:r>
      <w:r w:rsidRPr="00C91A6B">
        <w:rPr>
          <w:rFonts w:ascii="Times New Roman" w:hAnsi="Times New Roman" w:cs="Times New Roman"/>
          <w:color w:val="000000" w:themeColor="text1"/>
          <w:lang w:val="ru-RU"/>
        </w:rPr>
        <w:t xml:space="preserve"> себя готовность и способность к саморазвитию, самооценке, рефлексии, анализу; формирует творческое нестандартное мышление, инициативность</w:t>
      </w:r>
      <w:r w:rsidR="00D745BB" w:rsidRPr="00C91A6B">
        <w:rPr>
          <w:rFonts w:ascii="Times New Roman" w:hAnsi="Times New Roman" w:cs="Times New Roman"/>
          <w:color w:val="000000" w:themeColor="text1"/>
          <w:lang w:val="ru-RU"/>
        </w:rPr>
        <w:t>, целеустремлённость; воспитыва</w:t>
      </w:r>
      <w:r w:rsidRPr="00C91A6B">
        <w:rPr>
          <w:rFonts w:ascii="Times New Roman" w:hAnsi="Times New Roman" w:cs="Times New Roman"/>
          <w:color w:val="000000" w:themeColor="text1"/>
          <w:lang w:val="ru-RU"/>
        </w:rPr>
        <w:t xml:space="preserve">ет этические чувства доброжелательности и эмоционально-нравственной отзывчивости, понимания и сопереживания </w:t>
      </w:r>
      <w:r w:rsidR="00D745BB" w:rsidRPr="00C91A6B">
        <w:rPr>
          <w:rFonts w:ascii="Times New Roman" w:hAnsi="Times New Roman" w:cs="Times New Roman"/>
          <w:color w:val="000000" w:themeColor="text1"/>
          <w:lang w:val="ru-RU"/>
        </w:rPr>
        <w:t>чув</w:t>
      </w:r>
      <w:r w:rsidRPr="00C91A6B">
        <w:rPr>
          <w:rFonts w:ascii="Times New Roman" w:hAnsi="Times New Roman" w:cs="Times New Roman"/>
          <w:color w:val="000000" w:themeColor="text1"/>
          <w:lang w:val="ru-RU"/>
        </w:rPr>
        <w:t xml:space="preserve">ствам других людей; учит взаимодействовать с окружающими людьми и работать в команде; проявлять лидерские качества. Содержание программы строится на принципах личностно-ориентированной, личностно-развивающей педагогики, </w:t>
      </w:r>
      <w:r w:rsidR="00D745BB" w:rsidRPr="00C91A6B">
        <w:rPr>
          <w:rFonts w:ascii="Times New Roman" w:hAnsi="Times New Roman" w:cs="Times New Roman"/>
          <w:color w:val="000000" w:themeColor="text1"/>
          <w:lang w:val="ru-RU"/>
        </w:rPr>
        <w:t>кото</w:t>
      </w:r>
      <w:r w:rsidRPr="00C91A6B">
        <w:rPr>
          <w:rFonts w:ascii="Times New Roman" w:hAnsi="Times New Roman" w:cs="Times New Roman"/>
          <w:color w:val="000000" w:themeColor="text1"/>
          <w:lang w:val="ru-RU"/>
        </w:rPr>
        <w:t>рая определяет повышение внимания к культуре физического развития, ориентации физкультурно-спортивной деятельности на решение задач развития культуры движения, физическое</w:t>
      </w:r>
      <w:r w:rsidR="00D745BB"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воспитание.</w:t>
      </w:r>
    </w:p>
    <w:p w14:paraId="6F806F9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Важное значение в освоении программы уделено играм и игровым заданиям как про</w:t>
      </w:r>
      <w:r w:rsidR="00D745BB" w:rsidRPr="00C91A6B">
        <w:rPr>
          <w:rFonts w:ascii="Times New Roman" w:hAnsi="Times New Roman" w:cs="Times New Roman"/>
          <w:color w:val="000000" w:themeColor="text1"/>
          <w:lang w:val="ru-RU"/>
        </w:rPr>
        <w:t>стейшей форме физкультурно-спор</w:t>
      </w:r>
      <w:r w:rsidRPr="00C91A6B">
        <w:rPr>
          <w:rFonts w:ascii="Times New Roman" w:hAnsi="Times New Roman" w:cs="Times New Roman"/>
          <w:color w:val="000000" w:themeColor="text1"/>
          <w:lang w:val="ru-RU"/>
        </w:rPr>
        <w:t xml:space="preserve">тивной деятельности. В программе используются сюжетные и импровизационно-творческие подвижные игры, рефлексивно-метафорические игры, игры </w:t>
      </w:r>
      <w:r w:rsidR="00D745BB" w:rsidRPr="00C91A6B">
        <w:rPr>
          <w:rFonts w:ascii="Times New Roman" w:hAnsi="Times New Roman" w:cs="Times New Roman"/>
          <w:color w:val="000000" w:themeColor="text1"/>
          <w:lang w:val="ru-RU"/>
        </w:rPr>
        <w:t>на основе интеграции интеллекту</w:t>
      </w:r>
      <w:r w:rsidRPr="00C91A6B">
        <w:rPr>
          <w:rFonts w:ascii="Times New Roman" w:hAnsi="Times New Roman" w:cs="Times New Roman"/>
          <w:color w:val="000000" w:themeColor="text1"/>
          <w:lang w:val="ru-RU"/>
        </w:rPr>
        <w:t xml:space="preserve">ального и двигательного </w:t>
      </w:r>
      <w:r w:rsidR="00D745BB" w:rsidRPr="00C91A6B">
        <w:rPr>
          <w:rFonts w:ascii="Times New Roman" w:hAnsi="Times New Roman" w:cs="Times New Roman"/>
          <w:color w:val="000000" w:themeColor="text1"/>
          <w:lang w:val="ru-RU"/>
        </w:rPr>
        <w:t>компонентов. Игры повышают инте</w:t>
      </w:r>
      <w:r w:rsidRPr="00C91A6B">
        <w:rPr>
          <w:rFonts w:ascii="Times New Roman" w:hAnsi="Times New Roman" w:cs="Times New Roman"/>
          <w:color w:val="000000" w:themeColor="text1"/>
          <w:lang w:val="ru-RU"/>
        </w:rPr>
        <w:t>рес к занятиям физической культурой, а также содействуют духовно-нравственному в</w:t>
      </w:r>
      <w:r w:rsidR="00D745BB" w:rsidRPr="00C91A6B">
        <w:rPr>
          <w:rFonts w:ascii="Times New Roman" w:hAnsi="Times New Roman" w:cs="Times New Roman"/>
          <w:color w:val="000000" w:themeColor="text1"/>
          <w:lang w:val="ru-RU"/>
        </w:rPr>
        <w:t>оспитанию обучающихся. Для озна</w:t>
      </w:r>
      <w:r w:rsidRPr="00C91A6B">
        <w:rPr>
          <w:rFonts w:ascii="Times New Roman" w:hAnsi="Times New Roman" w:cs="Times New Roman"/>
          <w:color w:val="000000" w:themeColor="text1"/>
          <w:lang w:val="ru-RU"/>
        </w:rPr>
        <w:t>комления с видами спорта в</w:t>
      </w:r>
      <w:r w:rsidR="00D745BB" w:rsidRPr="00C91A6B">
        <w:rPr>
          <w:rFonts w:ascii="Times New Roman" w:hAnsi="Times New Roman" w:cs="Times New Roman"/>
          <w:color w:val="000000" w:themeColor="text1"/>
          <w:lang w:val="ru-RU"/>
        </w:rPr>
        <w:t xml:space="preserve"> программе используются спортив</w:t>
      </w:r>
      <w:r w:rsidRPr="00C91A6B">
        <w:rPr>
          <w:rFonts w:ascii="Times New Roman" w:hAnsi="Times New Roman" w:cs="Times New Roman"/>
          <w:color w:val="000000" w:themeColor="text1"/>
          <w:lang w:val="ru-RU"/>
        </w:rPr>
        <w:t xml:space="preserve">ные эстафеты, спортивные упражнения и спортивные игровые задания. Для ознакомления с туристическими спортивными упражнениями в программе </w:t>
      </w:r>
      <w:r w:rsidR="00D745BB" w:rsidRPr="00C91A6B">
        <w:rPr>
          <w:rFonts w:ascii="Times New Roman" w:hAnsi="Times New Roman" w:cs="Times New Roman"/>
          <w:color w:val="000000" w:themeColor="text1"/>
          <w:lang w:val="ru-RU"/>
        </w:rPr>
        <w:t>используются туристические спор</w:t>
      </w:r>
      <w:r w:rsidRPr="00C91A6B">
        <w:rPr>
          <w:rFonts w:ascii="Times New Roman" w:hAnsi="Times New Roman" w:cs="Times New Roman"/>
          <w:color w:val="000000" w:themeColor="text1"/>
          <w:lang w:val="ru-RU"/>
        </w:rPr>
        <w:t>тивные игры. Содержание программы обеспеч</w:t>
      </w:r>
      <w:r w:rsidR="00D745BB" w:rsidRPr="00C91A6B">
        <w:rPr>
          <w:rFonts w:ascii="Times New Roman" w:hAnsi="Times New Roman" w:cs="Times New Roman"/>
          <w:color w:val="000000" w:themeColor="text1"/>
          <w:lang w:val="ru-RU"/>
        </w:rPr>
        <w:t>ивает достаточ</w:t>
      </w:r>
      <w:r w:rsidRPr="00C91A6B">
        <w:rPr>
          <w:rFonts w:ascii="Times New Roman" w:hAnsi="Times New Roman" w:cs="Times New Roman"/>
          <w:color w:val="000000" w:themeColor="text1"/>
          <w:lang w:val="ru-RU"/>
        </w:rPr>
        <w:t>ный объём практико-ориентированных знаний и умений.</w:t>
      </w:r>
    </w:p>
    <w:p w14:paraId="2D45CC1F"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соответствии со ФГОС НОО содержание программы </w:t>
      </w:r>
      <w:r w:rsidR="00D745BB"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ного предмета «Физическая культура» состоит из следующих компонентов:</w:t>
      </w:r>
    </w:p>
    <w:p w14:paraId="69B49A33" w14:textId="77777777" w:rsidR="009E224D" w:rsidRPr="00C91A6B" w:rsidRDefault="004D0A5B" w:rsidP="00370B29">
      <w:pPr>
        <w:pStyle w:val="a7"/>
        <w:numPr>
          <w:ilvl w:val="0"/>
          <w:numId w:val="19"/>
        </w:numPr>
        <w:tabs>
          <w:tab w:val="left" w:pos="34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знания о физической культуре (информационный компонент деятельности);</w:t>
      </w:r>
    </w:p>
    <w:p w14:paraId="508C87AB" w14:textId="77777777" w:rsidR="009E224D" w:rsidRPr="00C91A6B" w:rsidRDefault="004D0A5B" w:rsidP="00370B29">
      <w:pPr>
        <w:pStyle w:val="a7"/>
        <w:numPr>
          <w:ilvl w:val="0"/>
          <w:numId w:val="19"/>
        </w:numPr>
        <w:tabs>
          <w:tab w:val="left" w:pos="34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способы физкультурной деятельности (операциональный компонент деятельности);</w:t>
      </w:r>
    </w:p>
    <w:p w14:paraId="3A3D8F9A" w14:textId="77777777" w:rsidR="009E224D" w:rsidRPr="00C91A6B" w:rsidRDefault="004D0A5B" w:rsidP="00370B29">
      <w:pPr>
        <w:pStyle w:val="a7"/>
        <w:numPr>
          <w:ilvl w:val="0"/>
          <w:numId w:val="19"/>
        </w:numPr>
        <w:tabs>
          <w:tab w:val="left" w:pos="34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физическое совершенствование </w:t>
      </w:r>
      <w:r w:rsidR="00D745BB" w:rsidRPr="00C91A6B">
        <w:rPr>
          <w:rFonts w:ascii="Times New Roman" w:hAnsi="Times New Roman" w:cs="Times New Roman"/>
          <w:color w:val="000000" w:themeColor="text1"/>
          <w:sz w:val="20"/>
          <w:szCs w:val="20"/>
          <w:lang w:val="ru-RU"/>
        </w:rPr>
        <w:t>(мотивационно-процессу</w:t>
      </w:r>
      <w:r w:rsidRPr="00C91A6B">
        <w:rPr>
          <w:rFonts w:ascii="Times New Roman" w:hAnsi="Times New Roman" w:cs="Times New Roman"/>
          <w:color w:val="000000" w:themeColor="text1"/>
          <w:sz w:val="20"/>
          <w:szCs w:val="20"/>
          <w:lang w:val="ru-RU"/>
        </w:rPr>
        <w:t xml:space="preserve">альный компонент деятельности), которое подразделяется на физкультурно-оздоровительную </w:t>
      </w:r>
      <w:r w:rsidR="00D745BB" w:rsidRPr="00C91A6B">
        <w:rPr>
          <w:rFonts w:ascii="Times New Roman" w:hAnsi="Times New Roman" w:cs="Times New Roman"/>
          <w:color w:val="000000" w:themeColor="text1"/>
          <w:sz w:val="20"/>
          <w:szCs w:val="20"/>
          <w:lang w:val="ru-RU"/>
        </w:rPr>
        <w:t>и спортивно-оздоровитель</w:t>
      </w:r>
      <w:r w:rsidRPr="00C91A6B">
        <w:rPr>
          <w:rFonts w:ascii="Times New Roman" w:hAnsi="Times New Roman" w:cs="Times New Roman"/>
          <w:color w:val="000000" w:themeColor="text1"/>
          <w:sz w:val="20"/>
          <w:szCs w:val="20"/>
          <w:lang w:val="ru-RU"/>
        </w:rPr>
        <w:t>ную деятельность.</w:t>
      </w:r>
    </w:p>
    <w:p w14:paraId="66BAD0AC"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27E44C8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Концепция программы основана на следующих принципах: </w:t>
      </w:r>
      <w:r w:rsidRPr="00C91A6B">
        <w:rPr>
          <w:rFonts w:ascii="Times New Roman" w:hAnsi="Times New Roman" w:cs="Times New Roman"/>
          <w:i/>
          <w:color w:val="000000" w:themeColor="text1"/>
          <w:sz w:val="20"/>
          <w:szCs w:val="20"/>
          <w:lang w:val="ru-RU"/>
        </w:rPr>
        <w:t xml:space="preserve">Принцип систематичности и последовательности. </w:t>
      </w:r>
      <w:r w:rsidR="00D745BB" w:rsidRPr="00C91A6B">
        <w:rPr>
          <w:rFonts w:ascii="Times New Roman" w:hAnsi="Times New Roman" w:cs="Times New Roman"/>
          <w:color w:val="000000" w:themeColor="text1"/>
          <w:sz w:val="20"/>
          <w:szCs w:val="20"/>
          <w:lang w:val="ru-RU"/>
        </w:rPr>
        <w:t>Прин</w:t>
      </w:r>
      <w:r w:rsidRPr="00C91A6B">
        <w:rPr>
          <w:rFonts w:ascii="Times New Roman" w:hAnsi="Times New Roman" w:cs="Times New Roman"/>
          <w:color w:val="000000" w:themeColor="text1"/>
          <w:sz w:val="20"/>
          <w:szCs w:val="20"/>
          <w:lang w:val="ru-RU"/>
        </w:rPr>
        <w:t>цип систематичности и последовательности предполагает регу</w:t>
      </w:r>
      <w:r w:rsidR="00D745BB" w:rsidRPr="00C91A6B">
        <w:rPr>
          <w:rFonts w:ascii="Times New Roman" w:hAnsi="Times New Roman" w:cs="Times New Roman"/>
          <w:color w:val="000000" w:themeColor="text1"/>
          <w:sz w:val="20"/>
          <w:szCs w:val="20"/>
          <w:lang w:val="ru-RU"/>
        </w:rPr>
        <w:t>л</w:t>
      </w:r>
      <w:r w:rsidRPr="00C91A6B">
        <w:rPr>
          <w:rFonts w:ascii="Times New Roman" w:hAnsi="Times New Roman" w:cs="Times New Roman"/>
          <w:color w:val="000000" w:themeColor="text1"/>
          <w:sz w:val="20"/>
          <w:szCs w:val="20"/>
          <w:lang w:val="ru-RU"/>
        </w:rPr>
        <w:t xml:space="preserve">ярность занятий и систему чередования нагрузок с отдыхом, а также определённую последовательность занятий и </w:t>
      </w:r>
      <w:r w:rsidR="00D745BB" w:rsidRPr="00C91A6B">
        <w:rPr>
          <w:rFonts w:ascii="Times New Roman" w:hAnsi="Times New Roman" w:cs="Times New Roman"/>
          <w:color w:val="000000" w:themeColor="text1"/>
          <w:sz w:val="20"/>
          <w:szCs w:val="20"/>
          <w:lang w:val="ru-RU"/>
        </w:rPr>
        <w:t>взаимо</w:t>
      </w:r>
      <w:r w:rsidRPr="00C91A6B">
        <w:rPr>
          <w:rFonts w:ascii="Times New Roman" w:hAnsi="Times New Roman" w:cs="Times New Roman"/>
          <w:color w:val="000000" w:themeColor="text1"/>
          <w:sz w:val="20"/>
          <w:szCs w:val="20"/>
          <w:lang w:val="ru-RU"/>
        </w:rPr>
        <w:t xml:space="preserve">связь между различными сторонами их содержания. Учебный материал программы должен быть разделён на логически </w:t>
      </w:r>
      <w:r w:rsidR="00D745BB" w:rsidRPr="00C91A6B">
        <w:rPr>
          <w:rFonts w:ascii="Times New Roman" w:hAnsi="Times New Roman" w:cs="Times New Roman"/>
          <w:color w:val="000000" w:themeColor="text1"/>
          <w:sz w:val="20"/>
          <w:szCs w:val="20"/>
          <w:lang w:val="ru-RU"/>
        </w:rPr>
        <w:t>за</w:t>
      </w:r>
      <w:r w:rsidRPr="00C91A6B">
        <w:rPr>
          <w:rFonts w:ascii="Times New Roman" w:hAnsi="Times New Roman" w:cs="Times New Roman"/>
          <w:color w:val="000000" w:themeColor="text1"/>
          <w:sz w:val="20"/>
          <w:szCs w:val="20"/>
          <w:lang w:val="ru-RU"/>
        </w:rPr>
        <w:t xml:space="preserve">вершённые части, теоретическая база знаний подкрепляется практическими навыками. Особое внимание в программе </w:t>
      </w:r>
      <w:r w:rsidR="00D745BB" w:rsidRPr="00C91A6B">
        <w:rPr>
          <w:rFonts w:ascii="Times New Roman" w:hAnsi="Times New Roman" w:cs="Times New Roman"/>
          <w:color w:val="000000" w:themeColor="text1"/>
          <w:sz w:val="20"/>
          <w:szCs w:val="20"/>
          <w:lang w:val="ru-RU"/>
        </w:rPr>
        <w:t>уде</w:t>
      </w:r>
      <w:r w:rsidRPr="00C91A6B">
        <w:rPr>
          <w:rFonts w:ascii="Times New Roman" w:hAnsi="Times New Roman" w:cs="Times New Roman"/>
          <w:color w:val="000000" w:themeColor="text1"/>
          <w:sz w:val="20"/>
          <w:szCs w:val="20"/>
          <w:lang w:val="ru-RU"/>
        </w:rPr>
        <w:t xml:space="preserve">ляется повторяемости. Повторяются не только отдельные </w:t>
      </w:r>
      <w:r w:rsidR="00D745BB" w:rsidRPr="00C91A6B">
        <w:rPr>
          <w:rFonts w:ascii="Times New Roman" w:hAnsi="Times New Roman" w:cs="Times New Roman"/>
          <w:color w:val="000000" w:themeColor="text1"/>
          <w:sz w:val="20"/>
          <w:szCs w:val="20"/>
          <w:lang w:val="ru-RU"/>
        </w:rPr>
        <w:t>фи</w:t>
      </w:r>
      <w:r w:rsidRPr="00C91A6B">
        <w:rPr>
          <w:rFonts w:ascii="Times New Roman" w:hAnsi="Times New Roman" w:cs="Times New Roman"/>
          <w:color w:val="000000" w:themeColor="text1"/>
          <w:sz w:val="20"/>
          <w:szCs w:val="20"/>
          <w:lang w:val="ru-RU"/>
        </w:rPr>
        <w:t xml:space="preserve">зические упражнения, но и последовательность их в занятиях. Также повторяется в определённых чертах и </w:t>
      </w:r>
      <w:r w:rsidR="00D745BB" w:rsidRPr="00C91A6B">
        <w:rPr>
          <w:rFonts w:ascii="Times New Roman" w:hAnsi="Times New Roman" w:cs="Times New Roman"/>
          <w:color w:val="000000" w:themeColor="text1"/>
          <w:sz w:val="20"/>
          <w:szCs w:val="20"/>
          <w:lang w:val="ru-RU"/>
        </w:rPr>
        <w:t>последователь</w:t>
      </w:r>
      <w:r w:rsidRPr="00C91A6B">
        <w:rPr>
          <w:rFonts w:ascii="Times New Roman" w:hAnsi="Times New Roman" w:cs="Times New Roman"/>
          <w:color w:val="000000" w:themeColor="text1"/>
          <w:sz w:val="20"/>
          <w:szCs w:val="20"/>
          <w:lang w:val="ru-RU"/>
        </w:rPr>
        <w:t xml:space="preserve">ность самих занятий на протяжении недельных, месячных и других циклов. Принцип систематичности и </w:t>
      </w:r>
      <w:r w:rsidR="00D745BB" w:rsidRPr="00C91A6B">
        <w:rPr>
          <w:rFonts w:ascii="Times New Roman" w:hAnsi="Times New Roman" w:cs="Times New Roman"/>
          <w:color w:val="000000" w:themeColor="text1"/>
          <w:sz w:val="20"/>
          <w:szCs w:val="20"/>
          <w:lang w:val="ru-RU"/>
        </w:rPr>
        <w:t>последовательно</w:t>
      </w:r>
      <w:r w:rsidRPr="00C91A6B">
        <w:rPr>
          <w:rFonts w:ascii="Times New Roman" w:hAnsi="Times New Roman" w:cs="Times New Roman"/>
          <w:color w:val="000000" w:themeColor="text1"/>
          <w:sz w:val="20"/>
          <w:szCs w:val="20"/>
          <w:lang w:val="ru-RU"/>
        </w:rPr>
        <w:t xml:space="preserve">сти повышает эффективность динамики развития основных физических качеств младших школьников с учётом их </w:t>
      </w:r>
      <w:r w:rsidR="00D745BB" w:rsidRPr="00C91A6B">
        <w:rPr>
          <w:rFonts w:ascii="Times New Roman" w:hAnsi="Times New Roman" w:cs="Times New Roman"/>
          <w:color w:val="000000" w:themeColor="text1"/>
          <w:sz w:val="20"/>
          <w:szCs w:val="20"/>
          <w:lang w:val="ru-RU"/>
        </w:rPr>
        <w:t>сенси</w:t>
      </w:r>
      <w:r w:rsidRPr="00C91A6B">
        <w:rPr>
          <w:rFonts w:ascii="Times New Roman" w:hAnsi="Times New Roman" w:cs="Times New Roman"/>
          <w:color w:val="000000" w:themeColor="text1"/>
          <w:sz w:val="20"/>
          <w:szCs w:val="20"/>
          <w:lang w:val="ru-RU"/>
        </w:rPr>
        <w:t xml:space="preserve">тивного периода развития: гибкости, координации, быстроты. </w:t>
      </w:r>
      <w:r w:rsidRPr="00C91A6B">
        <w:rPr>
          <w:rFonts w:ascii="Times New Roman" w:hAnsi="Times New Roman" w:cs="Times New Roman"/>
          <w:i/>
          <w:color w:val="000000" w:themeColor="text1"/>
          <w:sz w:val="20"/>
          <w:szCs w:val="20"/>
          <w:lang w:val="ru-RU"/>
        </w:rPr>
        <w:t xml:space="preserve">Принципы непрерывности и цикличности. </w:t>
      </w:r>
      <w:r w:rsidRPr="00C91A6B">
        <w:rPr>
          <w:rFonts w:ascii="Times New Roman" w:hAnsi="Times New Roman" w:cs="Times New Roman"/>
          <w:color w:val="000000" w:themeColor="text1"/>
          <w:sz w:val="20"/>
          <w:szCs w:val="20"/>
          <w:lang w:val="ru-RU"/>
        </w:rPr>
        <w:t xml:space="preserve">Эти принципы выражают основные закономерности построения занятий в физическом воспитании. Они обеспечивает преемственность между занятиями, частоту и суммарную протяжённость их во времени. Кроме того, принцип непрерывности тесно связан с принципом системного чередования нагрузок и отдыха. Принцип цикличности заключается в повторяющейся </w:t>
      </w:r>
      <w:r w:rsidR="002C2A81" w:rsidRPr="00C91A6B">
        <w:rPr>
          <w:rFonts w:ascii="Times New Roman" w:hAnsi="Times New Roman" w:cs="Times New Roman"/>
          <w:color w:val="000000" w:themeColor="text1"/>
          <w:sz w:val="20"/>
          <w:szCs w:val="20"/>
          <w:lang w:val="ru-RU"/>
        </w:rPr>
        <w:t>после</w:t>
      </w:r>
      <w:r w:rsidRPr="00C91A6B">
        <w:rPr>
          <w:rFonts w:ascii="Times New Roman" w:hAnsi="Times New Roman" w:cs="Times New Roman"/>
          <w:color w:val="000000" w:themeColor="text1"/>
          <w:sz w:val="20"/>
          <w:szCs w:val="20"/>
          <w:lang w:val="ru-RU"/>
        </w:rPr>
        <w:t xml:space="preserve">довательности занятий, что обеспечивает повышение </w:t>
      </w:r>
      <w:r w:rsidR="002C2A81" w:rsidRPr="00C91A6B">
        <w:rPr>
          <w:rFonts w:ascii="Times New Roman" w:hAnsi="Times New Roman" w:cs="Times New Roman"/>
          <w:color w:val="000000" w:themeColor="text1"/>
          <w:sz w:val="20"/>
          <w:szCs w:val="20"/>
          <w:lang w:val="ru-RU"/>
        </w:rPr>
        <w:t>трениро</w:t>
      </w:r>
      <w:r w:rsidRPr="00C91A6B">
        <w:rPr>
          <w:rFonts w:ascii="Times New Roman" w:hAnsi="Times New Roman" w:cs="Times New Roman"/>
          <w:color w:val="000000" w:themeColor="text1"/>
          <w:sz w:val="20"/>
          <w:szCs w:val="20"/>
          <w:lang w:val="ru-RU"/>
        </w:rPr>
        <w:t xml:space="preserve">ванности, улучшает физическую подготовленность </w:t>
      </w:r>
      <w:r w:rsidR="002C2A81" w:rsidRPr="00C91A6B">
        <w:rPr>
          <w:rFonts w:ascii="Times New Roman" w:hAnsi="Times New Roman" w:cs="Times New Roman"/>
          <w:color w:val="000000" w:themeColor="text1"/>
          <w:sz w:val="20"/>
          <w:szCs w:val="20"/>
          <w:lang w:val="ru-RU"/>
        </w:rPr>
        <w:t>обучающе</w:t>
      </w:r>
      <w:r w:rsidRPr="00C91A6B">
        <w:rPr>
          <w:rFonts w:ascii="Times New Roman" w:hAnsi="Times New Roman" w:cs="Times New Roman"/>
          <w:color w:val="000000" w:themeColor="text1"/>
          <w:sz w:val="20"/>
          <w:szCs w:val="20"/>
          <w:lang w:val="ru-RU"/>
        </w:rPr>
        <w:t>гося.</w:t>
      </w:r>
    </w:p>
    <w:p w14:paraId="7C578132" w14:textId="77777777" w:rsidR="009E224D" w:rsidRPr="00C91A6B" w:rsidRDefault="004D0A5B" w:rsidP="0041663B">
      <w:pPr>
        <w:tabs>
          <w:tab w:val="left" w:pos="709"/>
        </w:tabs>
        <w:spacing w:before="8"/>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Принцип возрастной адекватности направлений физического воспитания. </w:t>
      </w:r>
      <w:r w:rsidRPr="00C91A6B">
        <w:rPr>
          <w:rFonts w:ascii="Times New Roman" w:hAnsi="Times New Roman" w:cs="Times New Roman"/>
          <w:color w:val="000000" w:themeColor="text1"/>
          <w:sz w:val="20"/>
          <w:szCs w:val="20"/>
          <w:lang w:val="ru-RU"/>
        </w:rPr>
        <w:t>Програ</w:t>
      </w:r>
      <w:r w:rsidR="002C2A81" w:rsidRPr="00C91A6B">
        <w:rPr>
          <w:rFonts w:ascii="Times New Roman" w:hAnsi="Times New Roman" w:cs="Times New Roman"/>
          <w:color w:val="000000" w:themeColor="text1"/>
          <w:sz w:val="20"/>
          <w:szCs w:val="20"/>
          <w:lang w:val="ru-RU"/>
        </w:rPr>
        <w:t>мма учитывает возрастные и инди</w:t>
      </w:r>
      <w:r w:rsidRPr="00C91A6B">
        <w:rPr>
          <w:rFonts w:ascii="Times New Roman" w:hAnsi="Times New Roman" w:cs="Times New Roman"/>
          <w:color w:val="000000" w:themeColor="text1"/>
          <w:sz w:val="20"/>
          <w:szCs w:val="20"/>
          <w:lang w:val="ru-RU"/>
        </w:rPr>
        <w:t>видуальные особенности детей младшего школьного возраста, что способствует гармоничному формированию двигательных умений и навыков.</w:t>
      </w:r>
    </w:p>
    <w:p w14:paraId="44044BEE"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наглядности. </w:t>
      </w:r>
      <w:r w:rsidRPr="00C91A6B">
        <w:rPr>
          <w:rFonts w:ascii="Times New Roman" w:hAnsi="Times New Roman" w:cs="Times New Roman"/>
          <w:color w:val="000000" w:themeColor="text1"/>
          <w:lang w:val="ru-RU"/>
        </w:rPr>
        <w:t xml:space="preserve">Наглядность обучения и воспитания предполагает как широкое использование зрительных </w:t>
      </w:r>
      <w:r w:rsidR="002C2A81" w:rsidRPr="00C91A6B">
        <w:rPr>
          <w:rFonts w:ascii="Times New Roman" w:hAnsi="Times New Roman" w:cs="Times New Roman"/>
          <w:color w:val="000000" w:themeColor="text1"/>
          <w:lang w:val="ru-RU"/>
        </w:rPr>
        <w:t>ощуще</w:t>
      </w:r>
      <w:r w:rsidRPr="00C91A6B">
        <w:rPr>
          <w:rFonts w:ascii="Times New Roman" w:hAnsi="Times New Roman" w:cs="Times New Roman"/>
          <w:color w:val="000000" w:themeColor="text1"/>
          <w:lang w:val="ru-RU"/>
        </w:rPr>
        <w:t xml:space="preserve">ний, восприятия образов, </w:t>
      </w:r>
      <w:r w:rsidR="002C2A81" w:rsidRPr="00C91A6B">
        <w:rPr>
          <w:rFonts w:ascii="Times New Roman" w:hAnsi="Times New Roman" w:cs="Times New Roman"/>
          <w:color w:val="000000" w:themeColor="text1"/>
          <w:lang w:val="ru-RU"/>
        </w:rPr>
        <w:t>так и постоянную опору на свиде</w:t>
      </w:r>
      <w:r w:rsidRPr="00C91A6B">
        <w:rPr>
          <w:rFonts w:ascii="Times New Roman" w:hAnsi="Times New Roman" w:cs="Times New Roman"/>
          <w:color w:val="000000" w:themeColor="text1"/>
          <w:lang w:val="ru-RU"/>
        </w:rPr>
        <w:t xml:space="preserve">тельства всех других органов </w:t>
      </w:r>
      <w:r w:rsidR="002C2A81" w:rsidRPr="00C91A6B">
        <w:rPr>
          <w:rFonts w:ascii="Times New Roman" w:hAnsi="Times New Roman" w:cs="Times New Roman"/>
          <w:color w:val="000000" w:themeColor="text1"/>
          <w:lang w:val="ru-RU"/>
        </w:rPr>
        <w:t>чувств, благодаря которым дости</w:t>
      </w:r>
      <w:r w:rsidRPr="00C91A6B">
        <w:rPr>
          <w:rFonts w:ascii="Times New Roman" w:hAnsi="Times New Roman" w:cs="Times New Roman"/>
          <w:color w:val="000000" w:themeColor="text1"/>
          <w:lang w:val="ru-RU"/>
        </w:rPr>
        <w:t>гается непосредственный эффект от содержания программы. В процессе физического воспитания</w:t>
      </w:r>
      <w:r w:rsidR="002C2A81" w:rsidRPr="00C91A6B">
        <w:rPr>
          <w:rFonts w:ascii="Times New Roman" w:hAnsi="Times New Roman" w:cs="Times New Roman"/>
          <w:color w:val="000000" w:themeColor="text1"/>
          <w:lang w:val="ru-RU"/>
        </w:rPr>
        <w:t xml:space="preserve"> наглядность играет особен</w:t>
      </w:r>
      <w:r w:rsidRPr="00C91A6B">
        <w:rPr>
          <w:rFonts w:ascii="Times New Roman" w:hAnsi="Times New Roman" w:cs="Times New Roman"/>
          <w:color w:val="000000" w:themeColor="text1"/>
          <w:lang w:val="ru-RU"/>
        </w:rPr>
        <w:t>но важную роль,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w:t>
      </w:r>
    </w:p>
    <w:p w14:paraId="73E1D189"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доступности и индивидуализации. </w:t>
      </w:r>
      <w:r w:rsidR="002C2A81" w:rsidRPr="00C91A6B">
        <w:rPr>
          <w:rFonts w:ascii="Times New Roman" w:hAnsi="Times New Roman" w:cs="Times New Roman"/>
          <w:color w:val="000000" w:themeColor="text1"/>
          <w:lang w:val="ru-RU"/>
        </w:rPr>
        <w:t>Принцип до</w:t>
      </w:r>
      <w:r w:rsidRPr="00C91A6B">
        <w:rPr>
          <w:rFonts w:ascii="Times New Roman" w:hAnsi="Times New Roman" w:cs="Times New Roman"/>
          <w:color w:val="000000" w:themeColor="text1"/>
          <w:lang w:val="ru-RU"/>
        </w:rPr>
        <w:t xml:space="preserve">ступности и индивидуализации означает требование </w:t>
      </w:r>
      <w:r w:rsidR="002C2A81" w:rsidRPr="00C91A6B">
        <w:rPr>
          <w:rFonts w:ascii="Times New Roman" w:hAnsi="Times New Roman" w:cs="Times New Roman"/>
          <w:color w:val="000000" w:themeColor="text1"/>
          <w:lang w:val="ru-RU"/>
        </w:rPr>
        <w:t>опти</w:t>
      </w:r>
      <w:r w:rsidRPr="00C91A6B">
        <w:rPr>
          <w:rFonts w:ascii="Times New Roman" w:hAnsi="Times New Roman" w:cs="Times New Roman"/>
          <w:color w:val="000000" w:themeColor="text1"/>
          <w:lang w:val="ru-RU"/>
        </w:rPr>
        <w:t>мального соответствия задач, средств и методов физического воспитания возможностям обучающихся. При реализации</w:t>
      </w:r>
      <w:r w:rsidR="002C2A81"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ринципа доступности учитывается готовность обучающихся к освоению материала, выполнению той или иной физической нагрузки и определяется мера доступности задания. Готовность к выполнению заданий зав</w:t>
      </w:r>
      <w:r w:rsidR="002C2A81" w:rsidRPr="00C91A6B">
        <w:rPr>
          <w:rFonts w:ascii="Times New Roman" w:hAnsi="Times New Roman" w:cs="Times New Roman"/>
          <w:color w:val="000000" w:themeColor="text1"/>
          <w:lang w:val="ru-RU"/>
        </w:rPr>
        <w:t>исит от уровня физического и ин</w:t>
      </w:r>
      <w:r w:rsidRPr="00C91A6B">
        <w:rPr>
          <w:rFonts w:ascii="Times New Roman" w:hAnsi="Times New Roman" w:cs="Times New Roman"/>
          <w:color w:val="000000" w:themeColor="text1"/>
          <w:lang w:val="ru-RU"/>
        </w:rPr>
        <w:t xml:space="preserve">теллектуального развития, </w:t>
      </w:r>
      <w:r w:rsidR="002C2A81" w:rsidRPr="00C91A6B">
        <w:rPr>
          <w:rFonts w:ascii="Times New Roman" w:hAnsi="Times New Roman" w:cs="Times New Roman"/>
          <w:color w:val="000000" w:themeColor="text1"/>
          <w:lang w:val="ru-RU"/>
        </w:rPr>
        <w:t>а также от их субъективной уста</w:t>
      </w:r>
      <w:r w:rsidRPr="00C91A6B">
        <w:rPr>
          <w:rFonts w:ascii="Times New Roman" w:hAnsi="Times New Roman" w:cs="Times New Roman"/>
          <w:color w:val="000000" w:themeColor="text1"/>
          <w:lang w:val="ru-RU"/>
        </w:rPr>
        <w:t>новки, выражающейся в преднамеренном, целеустремлённом и волевом поведении обучающихся.</w:t>
      </w:r>
    </w:p>
    <w:p w14:paraId="39305A13"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осознанности и активности. </w:t>
      </w:r>
      <w:r w:rsidR="002C2A81" w:rsidRPr="00C91A6B">
        <w:rPr>
          <w:rFonts w:ascii="Times New Roman" w:hAnsi="Times New Roman" w:cs="Times New Roman"/>
          <w:color w:val="000000" w:themeColor="text1"/>
          <w:lang w:val="ru-RU"/>
        </w:rPr>
        <w:t>Принцип осознанно</w:t>
      </w:r>
      <w:r w:rsidRPr="00C91A6B">
        <w:rPr>
          <w:rFonts w:ascii="Times New Roman" w:hAnsi="Times New Roman" w:cs="Times New Roman"/>
          <w:color w:val="000000" w:themeColor="text1"/>
          <w:lang w:val="ru-RU"/>
        </w:rPr>
        <w:t xml:space="preserve">сти и активности предполагает осмысленное отношение </w:t>
      </w:r>
      <w:r w:rsidR="002C2A81" w:rsidRPr="00C91A6B">
        <w:rPr>
          <w:rFonts w:ascii="Times New Roman" w:hAnsi="Times New Roman" w:cs="Times New Roman"/>
          <w:color w:val="000000" w:themeColor="text1"/>
          <w:lang w:val="ru-RU"/>
        </w:rPr>
        <w:t>обуча</w:t>
      </w:r>
      <w:r w:rsidRPr="00C91A6B">
        <w:rPr>
          <w:rFonts w:ascii="Times New Roman" w:hAnsi="Times New Roman" w:cs="Times New Roman"/>
          <w:color w:val="000000" w:themeColor="text1"/>
          <w:lang w:val="ru-RU"/>
        </w:rPr>
        <w:t>ющихся к выполнению физических упражнений, осознание и последовательность тех</w:t>
      </w:r>
      <w:r w:rsidR="002C2A81" w:rsidRPr="00C91A6B">
        <w:rPr>
          <w:rFonts w:ascii="Times New Roman" w:hAnsi="Times New Roman" w:cs="Times New Roman"/>
          <w:color w:val="000000" w:themeColor="text1"/>
          <w:lang w:val="ru-RU"/>
        </w:rPr>
        <w:t>ники выполнения упражнений (ком</w:t>
      </w:r>
      <w:r w:rsidRPr="00C91A6B">
        <w:rPr>
          <w:rFonts w:ascii="Times New Roman" w:hAnsi="Times New Roman" w:cs="Times New Roman"/>
          <w:color w:val="000000" w:themeColor="text1"/>
          <w:lang w:val="ru-RU"/>
        </w:rPr>
        <w:t xml:space="preserve">плексов упражнений), техники дыхания, дозированности </w:t>
      </w:r>
      <w:r w:rsidR="002C2A81" w:rsidRPr="00C91A6B">
        <w:rPr>
          <w:rFonts w:ascii="Times New Roman" w:hAnsi="Times New Roman" w:cs="Times New Roman"/>
          <w:color w:val="000000" w:themeColor="text1"/>
          <w:lang w:val="ru-RU"/>
        </w:rPr>
        <w:t>объ</w:t>
      </w:r>
      <w:r w:rsidRPr="00C91A6B">
        <w:rPr>
          <w:rFonts w:ascii="Times New Roman" w:hAnsi="Times New Roman" w:cs="Times New Roman"/>
          <w:color w:val="000000" w:themeColor="text1"/>
          <w:lang w:val="ru-RU"/>
        </w:rPr>
        <w:t>ёма и интенсивности выполнения упражнений в соответствии с возможностями. Осознавая</w:t>
      </w:r>
      <w:r w:rsidR="002C2A81" w:rsidRPr="00C91A6B">
        <w:rPr>
          <w:rFonts w:ascii="Times New Roman" w:hAnsi="Times New Roman" w:cs="Times New Roman"/>
          <w:color w:val="000000" w:themeColor="text1"/>
          <w:lang w:val="ru-RU"/>
        </w:rPr>
        <w:t xml:space="preserve"> оздоровительное воздействие фи</w:t>
      </w:r>
      <w:r w:rsidRPr="00C91A6B">
        <w:rPr>
          <w:rFonts w:ascii="Times New Roman" w:hAnsi="Times New Roman" w:cs="Times New Roman"/>
          <w:color w:val="000000" w:themeColor="text1"/>
          <w:lang w:val="ru-RU"/>
        </w:rPr>
        <w:t xml:space="preserve">зических упражнений на организм, обучающиеся учатся </w:t>
      </w:r>
      <w:r w:rsidR="002C2A81" w:rsidRPr="00C91A6B">
        <w:rPr>
          <w:rFonts w:ascii="Times New Roman" w:hAnsi="Times New Roman" w:cs="Times New Roman"/>
          <w:color w:val="000000" w:themeColor="text1"/>
          <w:lang w:val="ru-RU"/>
        </w:rPr>
        <w:t>само</w:t>
      </w:r>
      <w:r w:rsidRPr="00C91A6B">
        <w:rPr>
          <w:rFonts w:ascii="Times New Roman" w:hAnsi="Times New Roman" w:cs="Times New Roman"/>
          <w:color w:val="000000" w:themeColor="text1"/>
          <w:lang w:val="ru-RU"/>
        </w:rPr>
        <w:t>стоятельно и творчески решать двигательные задачи.</w:t>
      </w:r>
    </w:p>
    <w:p w14:paraId="0EFC548F"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динамичности. </w:t>
      </w:r>
      <w:r w:rsidRPr="00C91A6B">
        <w:rPr>
          <w:rFonts w:ascii="Times New Roman" w:hAnsi="Times New Roman" w:cs="Times New Roman"/>
          <w:color w:val="000000" w:themeColor="text1"/>
          <w:lang w:val="ru-RU"/>
        </w:rPr>
        <w:t xml:space="preserve">Принцип динамичности выражает общую тенденцию требований, предъявляемых к </w:t>
      </w:r>
      <w:r w:rsidR="002C2A81" w:rsidRPr="00C91A6B">
        <w:rPr>
          <w:rFonts w:ascii="Times New Roman" w:hAnsi="Times New Roman" w:cs="Times New Roman"/>
          <w:color w:val="000000" w:themeColor="text1"/>
          <w:lang w:val="ru-RU"/>
        </w:rPr>
        <w:t>обучающим</w:t>
      </w:r>
      <w:r w:rsidRPr="00C91A6B">
        <w:rPr>
          <w:rFonts w:ascii="Times New Roman" w:hAnsi="Times New Roman" w:cs="Times New Roman"/>
          <w:color w:val="000000" w:themeColor="text1"/>
          <w:lang w:val="ru-RU"/>
        </w:rPr>
        <w:t xml:space="preserve">ся в соответствии с программой, которая заключается в </w:t>
      </w:r>
      <w:r w:rsidR="002C2A81" w:rsidRPr="00C91A6B">
        <w:rPr>
          <w:rFonts w:ascii="Times New Roman" w:hAnsi="Times New Roman" w:cs="Times New Roman"/>
          <w:color w:val="000000" w:themeColor="text1"/>
          <w:lang w:val="ru-RU"/>
        </w:rPr>
        <w:t>поста</w:t>
      </w:r>
      <w:r w:rsidRPr="00C91A6B">
        <w:rPr>
          <w:rFonts w:ascii="Times New Roman" w:hAnsi="Times New Roman" w:cs="Times New Roman"/>
          <w:color w:val="000000" w:themeColor="text1"/>
          <w:lang w:val="ru-RU"/>
        </w:rPr>
        <w:t>новке и выполнении всё бо</w:t>
      </w:r>
      <w:r w:rsidR="002C2A81" w:rsidRPr="00C91A6B">
        <w:rPr>
          <w:rFonts w:ascii="Times New Roman" w:hAnsi="Times New Roman" w:cs="Times New Roman"/>
          <w:color w:val="000000" w:themeColor="text1"/>
          <w:lang w:val="ru-RU"/>
        </w:rPr>
        <w:t>лее трудных новых заданий, в по</w:t>
      </w:r>
      <w:r w:rsidRPr="00C91A6B">
        <w:rPr>
          <w:rFonts w:ascii="Times New Roman" w:hAnsi="Times New Roman" w:cs="Times New Roman"/>
          <w:color w:val="000000" w:themeColor="text1"/>
          <w:lang w:val="ru-RU"/>
        </w:rPr>
        <w:t>степенном нарастании объёма и интенсивности и связанных с ними нагрузок. Програм</w:t>
      </w:r>
      <w:r w:rsidR="002C2A81" w:rsidRPr="00C91A6B">
        <w:rPr>
          <w:rFonts w:ascii="Times New Roman" w:hAnsi="Times New Roman" w:cs="Times New Roman"/>
          <w:color w:val="000000" w:themeColor="text1"/>
          <w:lang w:val="ru-RU"/>
        </w:rPr>
        <w:t>мой предусмотрено регулярное об</w:t>
      </w:r>
      <w:r w:rsidRPr="00C91A6B">
        <w:rPr>
          <w:rFonts w:ascii="Times New Roman" w:hAnsi="Times New Roman" w:cs="Times New Roman"/>
          <w:color w:val="000000" w:themeColor="text1"/>
          <w:lang w:val="ru-RU"/>
        </w:rPr>
        <w:t xml:space="preserve">новление заданий с общей тенденцией к росту физических </w:t>
      </w:r>
      <w:r w:rsidR="002C2A81"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 грузок.</w:t>
      </w:r>
    </w:p>
    <w:p w14:paraId="0144BAA2"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Принцип вариативности. </w:t>
      </w:r>
      <w:r w:rsidRPr="00C91A6B">
        <w:rPr>
          <w:rFonts w:ascii="Times New Roman" w:hAnsi="Times New Roman" w:cs="Times New Roman"/>
          <w:color w:val="000000" w:themeColor="text1"/>
          <w:lang w:val="ru-RU"/>
        </w:rPr>
        <w:t xml:space="preserve">Принцип вариативности </w:t>
      </w:r>
      <w:r w:rsidR="002C2A81"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граммы предполагает многообразие и гибкость используемых в программе форм, средств и методов обучения в зависимости от физического развития, индивидуальных особенностей и функциональных возможностей обучающихся, которые </w:t>
      </w:r>
      <w:r w:rsidR="002C2A81" w:rsidRPr="00C91A6B">
        <w:rPr>
          <w:rFonts w:ascii="Times New Roman" w:hAnsi="Times New Roman" w:cs="Times New Roman"/>
          <w:color w:val="000000" w:themeColor="text1"/>
          <w:lang w:val="ru-RU"/>
        </w:rPr>
        <w:t>описа</w:t>
      </w:r>
      <w:r w:rsidRPr="00C91A6B">
        <w:rPr>
          <w:rFonts w:ascii="Times New Roman" w:hAnsi="Times New Roman" w:cs="Times New Roman"/>
          <w:color w:val="000000" w:themeColor="text1"/>
          <w:lang w:val="ru-RU"/>
        </w:rPr>
        <w:t xml:space="preserve">ны в программе. Соблюдение этих принципов позволит </w:t>
      </w:r>
      <w:r w:rsidR="002C2A81" w:rsidRPr="00C91A6B">
        <w:rPr>
          <w:rFonts w:ascii="Times New Roman" w:hAnsi="Times New Roman" w:cs="Times New Roman"/>
          <w:color w:val="000000" w:themeColor="text1"/>
          <w:lang w:val="ru-RU"/>
        </w:rPr>
        <w:t>обуча</w:t>
      </w:r>
      <w:r w:rsidRPr="00C91A6B">
        <w:rPr>
          <w:rFonts w:ascii="Times New Roman" w:hAnsi="Times New Roman" w:cs="Times New Roman"/>
          <w:color w:val="000000" w:themeColor="text1"/>
          <w:lang w:val="ru-RU"/>
        </w:rPr>
        <w:t>ющимся достичь наиболее эффективных результатов.</w:t>
      </w:r>
    </w:p>
    <w:p w14:paraId="44B893AC"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программы предполагает соблюдение главных </w:t>
      </w:r>
      <w:r w:rsidR="002C2A81" w:rsidRPr="00C91A6B">
        <w:rPr>
          <w:rFonts w:ascii="Times New Roman" w:hAnsi="Times New Roman" w:cs="Times New Roman"/>
          <w:color w:val="000000" w:themeColor="text1"/>
          <w:lang w:val="ru-RU"/>
        </w:rPr>
        <w:t>пе</w:t>
      </w:r>
      <w:r w:rsidRPr="00C91A6B">
        <w:rPr>
          <w:rFonts w:ascii="Times New Roman" w:hAnsi="Times New Roman" w:cs="Times New Roman"/>
          <w:color w:val="000000" w:themeColor="text1"/>
          <w:lang w:val="ru-RU"/>
        </w:rPr>
        <w:t xml:space="preserve">дагогических правил: от известного к неизвестному, от лёгкого к трудному, от простого к сложному. Планирование учебного материала рекомендуется в соответствии </w:t>
      </w:r>
      <w:r w:rsidR="002C2A81" w:rsidRPr="00C91A6B">
        <w:rPr>
          <w:rFonts w:ascii="Times New Roman" w:hAnsi="Times New Roman" w:cs="Times New Roman"/>
          <w:color w:val="000000" w:themeColor="text1"/>
          <w:lang w:val="ru-RU"/>
        </w:rPr>
        <w:t>с постепенным освое</w:t>
      </w:r>
      <w:r w:rsidRPr="00C91A6B">
        <w:rPr>
          <w:rFonts w:ascii="Times New Roman" w:hAnsi="Times New Roman" w:cs="Times New Roman"/>
          <w:color w:val="000000" w:themeColor="text1"/>
          <w:lang w:val="ru-RU"/>
        </w:rPr>
        <w:t>нием теоретических знаний, практических умений и навыков в учебной и самостоятельной физкультурной, оздоровительной деятельности.</w:t>
      </w:r>
    </w:p>
    <w:p w14:paraId="7805F783"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основе программы ле</w:t>
      </w:r>
      <w:r w:rsidR="002C2A81" w:rsidRPr="00C91A6B">
        <w:rPr>
          <w:rFonts w:ascii="Times New Roman" w:hAnsi="Times New Roman" w:cs="Times New Roman"/>
          <w:color w:val="000000" w:themeColor="text1"/>
          <w:lang w:val="ru-RU"/>
        </w:rPr>
        <w:t>жит системно-деятельностный под</w:t>
      </w:r>
      <w:r w:rsidRPr="00C91A6B">
        <w:rPr>
          <w:rFonts w:ascii="Times New Roman" w:hAnsi="Times New Roman" w:cs="Times New Roman"/>
          <w:color w:val="000000" w:themeColor="text1"/>
          <w:lang w:val="ru-RU"/>
        </w:rPr>
        <w:t>ход, целью которого является формирование у обучающихся полного представления о возможностях физической культуры. В содержании программы учитывается взаимосвязь изучаемых</w:t>
      </w:r>
      <w:r w:rsidR="002C2A81" w:rsidRPr="00C91A6B">
        <w:rPr>
          <w:rFonts w:ascii="Times New Roman" w:hAnsi="Times New Roman" w:cs="Times New Roman"/>
          <w:color w:val="000000" w:themeColor="text1"/>
          <w:lang w:val="ru-RU"/>
        </w:rPr>
        <w:t xml:space="preserve"> я</w:t>
      </w:r>
      <w:r w:rsidRPr="00C91A6B">
        <w:rPr>
          <w:rFonts w:ascii="Times New Roman" w:hAnsi="Times New Roman" w:cs="Times New Roman"/>
          <w:color w:val="000000" w:themeColor="text1"/>
          <w:lang w:val="ru-RU"/>
        </w:rPr>
        <w:t xml:space="preserve">влений и процессов, что позволит успешно достигнуть </w:t>
      </w:r>
      <w:r w:rsidR="002C2A81" w:rsidRPr="00C91A6B">
        <w:rPr>
          <w:rFonts w:ascii="Times New Roman" w:hAnsi="Times New Roman" w:cs="Times New Roman"/>
          <w:color w:val="000000" w:themeColor="text1"/>
          <w:lang w:val="ru-RU"/>
        </w:rPr>
        <w:t>плани</w:t>
      </w:r>
      <w:r w:rsidRPr="00C91A6B">
        <w:rPr>
          <w:rFonts w:ascii="Times New Roman" w:hAnsi="Times New Roman" w:cs="Times New Roman"/>
          <w:color w:val="000000" w:themeColor="text1"/>
          <w:lang w:val="ru-RU"/>
        </w:rPr>
        <w:t>руемых результатов — п</w:t>
      </w:r>
      <w:r w:rsidR="002C2A81" w:rsidRPr="00C91A6B">
        <w:rPr>
          <w:rFonts w:ascii="Times New Roman" w:hAnsi="Times New Roman" w:cs="Times New Roman"/>
          <w:color w:val="000000" w:themeColor="text1"/>
          <w:lang w:val="ru-RU"/>
        </w:rPr>
        <w:t>редметных, метапредметных и лич</w:t>
      </w:r>
      <w:r w:rsidRPr="00C91A6B">
        <w:rPr>
          <w:rFonts w:ascii="Times New Roman" w:hAnsi="Times New Roman" w:cs="Times New Roman"/>
          <w:color w:val="000000" w:themeColor="text1"/>
          <w:lang w:val="ru-RU"/>
        </w:rPr>
        <w:t>ностных.</w:t>
      </w:r>
    </w:p>
    <w:p w14:paraId="17F55394" w14:textId="77777777" w:rsidR="002C2A81" w:rsidRPr="00C91A6B" w:rsidRDefault="002C2A81" w:rsidP="0041663B">
      <w:pPr>
        <w:tabs>
          <w:tab w:val="left" w:pos="709"/>
        </w:tabs>
        <w:ind w:firstLine="567"/>
        <w:jc w:val="both"/>
        <w:rPr>
          <w:rFonts w:ascii="Times New Roman" w:hAnsi="Times New Roman" w:cs="Times New Roman"/>
          <w:color w:val="000000" w:themeColor="text1"/>
          <w:sz w:val="20"/>
          <w:szCs w:val="20"/>
          <w:lang w:val="ru-RU"/>
        </w:rPr>
      </w:pPr>
    </w:p>
    <w:p w14:paraId="39941953"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ЦЕЛИ ИЗУЧЕНИЯ УЧЕБНОГО ПРЕДМЕТА</w:t>
      </w:r>
    </w:p>
    <w:p w14:paraId="019C66B7"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«ФИЗИЧЕСКАЯ КУЛЬТУРА»</w:t>
      </w:r>
    </w:p>
    <w:p w14:paraId="681D1A9F"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Цели изучения учебного предмета «Физическая </w:t>
      </w:r>
      <w:r w:rsidR="002C2A81" w:rsidRPr="00C91A6B">
        <w:rPr>
          <w:rFonts w:ascii="Times New Roman" w:hAnsi="Times New Roman" w:cs="Times New Roman"/>
          <w:color w:val="000000" w:themeColor="text1"/>
          <w:lang w:val="ru-RU"/>
        </w:rPr>
        <w:t>культу</w:t>
      </w:r>
      <w:r w:rsidRPr="00C91A6B">
        <w:rPr>
          <w:rFonts w:ascii="Times New Roman" w:hAnsi="Times New Roman" w:cs="Times New Roman"/>
          <w:color w:val="000000" w:themeColor="text1"/>
          <w:lang w:val="ru-RU"/>
        </w:rPr>
        <w:t xml:space="preserve">ра» — формирование разносторонне физически развитой </w:t>
      </w:r>
      <w:r w:rsidR="002C2A81" w:rsidRPr="00C91A6B">
        <w:rPr>
          <w:rFonts w:ascii="Times New Roman" w:hAnsi="Times New Roman" w:cs="Times New Roman"/>
          <w:color w:val="000000" w:themeColor="text1"/>
          <w:lang w:val="ru-RU"/>
        </w:rPr>
        <w:t>лич</w:t>
      </w:r>
      <w:r w:rsidRPr="00C91A6B">
        <w:rPr>
          <w:rFonts w:ascii="Times New Roman" w:hAnsi="Times New Roman" w:cs="Times New Roman"/>
          <w:color w:val="000000" w:themeColor="text1"/>
          <w:lang w:val="ru-RU"/>
        </w:rPr>
        <w:t>ности, способной активно использовать ценности физической культуры для укрепления и длительного сохранен</w:t>
      </w:r>
      <w:r w:rsidR="002C2A81" w:rsidRPr="00C91A6B">
        <w:rPr>
          <w:rFonts w:ascii="Times New Roman" w:hAnsi="Times New Roman" w:cs="Times New Roman"/>
          <w:color w:val="000000" w:themeColor="text1"/>
          <w:lang w:val="ru-RU"/>
        </w:rPr>
        <w:t>ия собствен</w:t>
      </w:r>
      <w:r w:rsidRPr="00C91A6B">
        <w:rPr>
          <w:rFonts w:ascii="Times New Roman" w:hAnsi="Times New Roman" w:cs="Times New Roman"/>
          <w:color w:val="000000" w:themeColor="text1"/>
          <w:lang w:val="ru-RU"/>
        </w:rPr>
        <w:t>ного здоровья, оптимизации</w:t>
      </w:r>
      <w:r w:rsidR="002C2A81" w:rsidRPr="00C91A6B">
        <w:rPr>
          <w:rFonts w:ascii="Times New Roman" w:hAnsi="Times New Roman" w:cs="Times New Roman"/>
          <w:color w:val="000000" w:themeColor="text1"/>
          <w:lang w:val="ru-RU"/>
        </w:rPr>
        <w:t xml:space="preserve"> трудовой деятельности и органи</w:t>
      </w:r>
      <w:r w:rsidRPr="00C91A6B">
        <w:rPr>
          <w:rFonts w:ascii="Times New Roman" w:hAnsi="Times New Roman" w:cs="Times New Roman"/>
          <w:color w:val="000000" w:themeColor="text1"/>
          <w:lang w:val="ru-RU"/>
        </w:rPr>
        <w:t>зации активного отдыха.</w:t>
      </w:r>
    </w:p>
    <w:p w14:paraId="3F93430B"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Цели и задачи программы обеспечивают результаты </w:t>
      </w:r>
      <w:r w:rsidR="002C2A81" w:rsidRPr="00C91A6B">
        <w:rPr>
          <w:rFonts w:ascii="Times New Roman" w:hAnsi="Times New Roman" w:cs="Times New Roman"/>
          <w:color w:val="000000" w:themeColor="text1"/>
          <w:lang w:val="ru-RU"/>
        </w:rPr>
        <w:t>ос</w:t>
      </w:r>
      <w:r w:rsidRPr="00C91A6B">
        <w:rPr>
          <w:rFonts w:ascii="Times New Roman" w:hAnsi="Times New Roman" w:cs="Times New Roman"/>
          <w:color w:val="000000" w:themeColor="text1"/>
          <w:lang w:val="ru-RU"/>
        </w:rPr>
        <w:t>воения основной образова</w:t>
      </w:r>
      <w:r w:rsidR="002C2A81" w:rsidRPr="00C91A6B">
        <w:rPr>
          <w:rFonts w:ascii="Times New Roman" w:hAnsi="Times New Roman" w:cs="Times New Roman"/>
          <w:color w:val="000000" w:themeColor="text1"/>
          <w:lang w:val="ru-RU"/>
        </w:rPr>
        <w:t>тельной программы начального об</w:t>
      </w:r>
      <w:r w:rsidRPr="00C91A6B">
        <w:rPr>
          <w:rFonts w:ascii="Times New Roman" w:hAnsi="Times New Roman" w:cs="Times New Roman"/>
          <w:color w:val="000000" w:themeColor="text1"/>
          <w:lang w:val="ru-RU"/>
        </w:rPr>
        <w:t>щего образования по учебному предмету «Физическая к</w:t>
      </w:r>
      <w:r w:rsidR="002C2A81" w:rsidRPr="00C91A6B">
        <w:rPr>
          <w:rFonts w:ascii="Times New Roman" w:hAnsi="Times New Roman" w:cs="Times New Roman"/>
          <w:color w:val="000000" w:themeColor="text1"/>
          <w:lang w:val="ru-RU"/>
        </w:rPr>
        <w:t>ульту</w:t>
      </w:r>
      <w:r w:rsidRPr="00C91A6B">
        <w:rPr>
          <w:rFonts w:ascii="Times New Roman" w:hAnsi="Times New Roman" w:cs="Times New Roman"/>
          <w:color w:val="000000" w:themeColor="text1"/>
          <w:lang w:val="ru-RU"/>
        </w:rPr>
        <w:t>ра» в соответствии с ФГОС НОО.</w:t>
      </w:r>
    </w:p>
    <w:p w14:paraId="0F7FD6EA"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направлению первостепенной значимости при реализации образовательных функций учебного предмета «Физическая культура» традиционно относят формирование знаний основ физической культуры как науки области знаний о человеке, прикладных умениях и навыках, основанных на физических упражнениях для формиро</w:t>
      </w:r>
      <w:r w:rsidR="002C2A81" w:rsidRPr="00C91A6B">
        <w:rPr>
          <w:rFonts w:ascii="Times New Roman" w:hAnsi="Times New Roman" w:cs="Times New Roman"/>
          <w:color w:val="000000" w:themeColor="text1"/>
          <w:lang w:val="ru-RU"/>
        </w:rPr>
        <w:t>вания и укрепления здоровья, фи</w:t>
      </w:r>
      <w:r w:rsidRPr="00C91A6B">
        <w:rPr>
          <w:rFonts w:ascii="Times New Roman" w:hAnsi="Times New Roman" w:cs="Times New Roman"/>
          <w:color w:val="000000" w:themeColor="text1"/>
          <w:lang w:val="ru-RU"/>
        </w:rPr>
        <w:t xml:space="preserve">зического развития и физического совершенствования, </w:t>
      </w:r>
      <w:r w:rsidR="002C2A81" w:rsidRPr="00C91A6B">
        <w:rPr>
          <w:rFonts w:ascii="Times New Roman" w:hAnsi="Times New Roman" w:cs="Times New Roman"/>
          <w:color w:val="000000" w:themeColor="text1"/>
          <w:lang w:val="ru-RU"/>
        </w:rPr>
        <w:t>повы</w:t>
      </w:r>
      <w:r w:rsidRPr="00C91A6B">
        <w:rPr>
          <w:rFonts w:ascii="Times New Roman" w:hAnsi="Times New Roman" w:cs="Times New Roman"/>
          <w:color w:val="000000" w:themeColor="text1"/>
          <w:lang w:val="ru-RU"/>
        </w:rPr>
        <w:t>шения физической и умствен</w:t>
      </w:r>
      <w:r w:rsidR="002C2A81" w:rsidRPr="00C91A6B">
        <w:rPr>
          <w:rFonts w:ascii="Times New Roman" w:hAnsi="Times New Roman" w:cs="Times New Roman"/>
          <w:color w:val="000000" w:themeColor="text1"/>
          <w:lang w:val="ru-RU"/>
        </w:rPr>
        <w:t>ной работоспособности, и как од</w:t>
      </w:r>
      <w:r w:rsidRPr="00C91A6B">
        <w:rPr>
          <w:rFonts w:ascii="Times New Roman" w:hAnsi="Times New Roman" w:cs="Times New Roman"/>
          <w:color w:val="000000" w:themeColor="text1"/>
          <w:lang w:val="ru-RU"/>
        </w:rPr>
        <w:t>ного из основных компонентов общей культуры человека.</w:t>
      </w:r>
    </w:p>
    <w:p w14:paraId="36648149"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Используемые в образовательной деятельности технологии программы позволяют реш</w:t>
      </w:r>
      <w:r w:rsidR="002C2A81" w:rsidRPr="00C91A6B">
        <w:rPr>
          <w:rFonts w:ascii="Times New Roman" w:hAnsi="Times New Roman" w:cs="Times New Roman"/>
          <w:color w:val="000000" w:themeColor="text1"/>
          <w:lang w:val="ru-RU"/>
        </w:rPr>
        <w:t>ать преемственно комплекс основ</w:t>
      </w:r>
      <w:r w:rsidRPr="00C91A6B">
        <w:rPr>
          <w:rFonts w:ascii="Times New Roman" w:hAnsi="Times New Roman" w:cs="Times New Roman"/>
          <w:color w:val="000000" w:themeColor="text1"/>
          <w:lang w:val="ru-RU"/>
        </w:rPr>
        <w:t xml:space="preserve">ных задач физической культуры на всех уровнях общего </w:t>
      </w:r>
      <w:r w:rsidR="002C2A81"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зования.</w:t>
      </w:r>
    </w:p>
    <w:p w14:paraId="48C0A2C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содержании программы учтены основные направления развития познавательной а</w:t>
      </w:r>
      <w:r w:rsidR="002C2A81" w:rsidRPr="00C91A6B">
        <w:rPr>
          <w:rFonts w:ascii="Times New Roman" w:hAnsi="Times New Roman" w:cs="Times New Roman"/>
          <w:color w:val="000000" w:themeColor="text1"/>
          <w:lang w:val="ru-RU"/>
        </w:rPr>
        <w:t>ктивности человека, включая зна</w:t>
      </w:r>
      <w:r w:rsidRPr="00C91A6B">
        <w:rPr>
          <w:rFonts w:ascii="Times New Roman" w:hAnsi="Times New Roman" w:cs="Times New Roman"/>
          <w:color w:val="000000" w:themeColor="text1"/>
          <w:lang w:val="ru-RU"/>
        </w:rPr>
        <w:t>ния о природе (медико-биологические основы деятельности), знания о человеке (психолог</w:t>
      </w:r>
      <w:r w:rsidR="002C2A81" w:rsidRPr="00C91A6B">
        <w:rPr>
          <w:rFonts w:ascii="Times New Roman" w:hAnsi="Times New Roman" w:cs="Times New Roman"/>
          <w:color w:val="000000" w:themeColor="text1"/>
          <w:lang w:val="ru-RU"/>
        </w:rPr>
        <w:t>о-педагогические основы деятель</w:t>
      </w:r>
      <w:r w:rsidRPr="00C91A6B">
        <w:rPr>
          <w:rFonts w:ascii="Times New Roman" w:hAnsi="Times New Roman" w:cs="Times New Roman"/>
          <w:color w:val="000000" w:themeColor="text1"/>
          <w:lang w:val="ru-RU"/>
        </w:rPr>
        <w:t>ности), знания об обществе (историко-социологические основы деятельности).</w:t>
      </w:r>
    </w:p>
    <w:p w14:paraId="2131EDFC"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Задача учебного предмета состоит в формировании системы физкультурных знаний, жизненно важных прикладных умений и навыков, основанных на физических упражнениях для </w:t>
      </w:r>
      <w:r w:rsidR="002C2A81" w:rsidRPr="00C91A6B">
        <w:rPr>
          <w:rFonts w:ascii="Times New Roman" w:hAnsi="Times New Roman" w:cs="Times New Roman"/>
          <w:color w:val="000000" w:themeColor="text1"/>
          <w:lang w:val="ru-RU"/>
        </w:rPr>
        <w:t>укре</w:t>
      </w:r>
      <w:r w:rsidRPr="00C91A6B">
        <w:rPr>
          <w:rFonts w:ascii="Times New Roman" w:hAnsi="Times New Roman" w:cs="Times New Roman"/>
          <w:color w:val="000000" w:themeColor="text1"/>
          <w:lang w:val="ru-RU"/>
        </w:rPr>
        <w:t xml:space="preserve">пления здоровья (физического, социального и </w:t>
      </w:r>
      <w:r w:rsidR="002C2A81" w:rsidRPr="00C91A6B">
        <w:rPr>
          <w:rFonts w:ascii="Times New Roman" w:hAnsi="Times New Roman" w:cs="Times New Roman"/>
          <w:color w:val="000000" w:themeColor="text1"/>
          <w:lang w:val="ru-RU"/>
        </w:rPr>
        <w:t>психологическо</w:t>
      </w:r>
      <w:r w:rsidRPr="00C91A6B">
        <w:rPr>
          <w:rFonts w:ascii="Times New Roman" w:hAnsi="Times New Roman" w:cs="Times New Roman"/>
          <w:color w:val="000000" w:themeColor="text1"/>
          <w:lang w:val="ru-RU"/>
        </w:rPr>
        <w:t xml:space="preserve">го), освоении упражнений основной гимнастики, плавания как жизненно важных навыков человека; овладение умениями </w:t>
      </w:r>
      <w:r w:rsidR="002C2A81" w:rsidRPr="00C91A6B">
        <w:rPr>
          <w:rFonts w:ascii="Times New Roman" w:hAnsi="Times New Roman" w:cs="Times New Roman"/>
          <w:color w:val="000000" w:themeColor="text1"/>
          <w:lang w:val="ru-RU"/>
        </w:rPr>
        <w:t>ор</w:t>
      </w:r>
      <w:r w:rsidRPr="00C91A6B">
        <w:rPr>
          <w:rFonts w:ascii="Times New Roman" w:hAnsi="Times New Roman" w:cs="Times New Roman"/>
          <w:color w:val="000000" w:themeColor="text1"/>
          <w:lang w:val="ru-RU"/>
        </w:rPr>
        <w:t>ганизовывать здоровьесберегающую жизнедеятельность (распо</w:t>
      </w:r>
      <w:r w:rsidR="002C2A81" w:rsidRPr="00C91A6B">
        <w:rPr>
          <w:rFonts w:ascii="Times New Roman" w:hAnsi="Times New Roman" w:cs="Times New Roman"/>
          <w:color w:val="000000" w:themeColor="text1"/>
          <w:lang w:val="ru-RU"/>
        </w:rPr>
        <w:t>р</w:t>
      </w:r>
      <w:r w:rsidRPr="00C91A6B">
        <w:rPr>
          <w:rFonts w:ascii="Times New Roman" w:hAnsi="Times New Roman" w:cs="Times New Roman"/>
          <w:color w:val="000000" w:themeColor="text1"/>
          <w:lang w:val="ru-RU"/>
        </w:rPr>
        <w:t>ядок дня, утренняя гимнастика, гимнастические минутки, подвижные и общеразвивающие игры и т. д.); умении п</w:t>
      </w:r>
      <w:r w:rsidR="002C2A81" w:rsidRPr="00C91A6B">
        <w:rPr>
          <w:rFonts w:ascii="Times New Roman" w:hAnsi="Times New Roman" w:cs="Times New Roman"/>
          <w:color w:val="000000" w:themeColor="text1"/>
          <w:lang w:val="ru-RU"/>
        </w:rPr>
        <w:t>риме</w:t>
      </w:r>
      <w:r w:rsidRPr="00C91A6B">
        <w:rPr>
          <w:rFonts w:ascii="Times New Roman" w:hAnsi="Times New Roman" w:cs="Times New Roman"/>
          <w:color w:val="000000" w:themeColor="text1"/>
          <w:lang w:val="ru-RU"/>
        </w:rPr>
        <w:t xml:space="preserve">нять правила безопасности </w:t>
      </w:r>
      <w:r w:rsidR="002C2A81" w:rsidRPr="00C91A6B">
        <w:rPr>
          <w:rFonts w:ascii="Times New Roman" w:hAnsi="Times New Roman" w:cs="Times New Roman"/>
          <w:color w:val="000000" w:themeColor="text1"/>
          <w:lang w:val="ru-RU"/>
        </w:rPr>
        <w:t>при выполнении физических упраж</w:t>
      </w:r>
      <w:r w:rsidRPr="00C91A6B">
        <w:rPr>
          <w:rFonts w:ascii="Times New Roman" w:hAnsi="Times New Roman" w:cs="Times New Roman"/>
          <w:color w:val="000000" w:themeColor="text1"/>
          <w:lang w:val="ru-RU"/>
        </w:rPr>
        <w:t xml:space="preserve">нений и различных форм двигательной деятельности и как </w:t>
      </w:r>
      <w:r w:rsidR="002C2A81"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зультат — физическое воспитание, формирование здоровья и здорового образа жизни.</w:t>
      </w:r>
    </w:p>
    <w:p w14:paraId="1383A4C8"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Наряду с этим программа обеспечивает:</w:t>
      </w:r>
    </w:p>
    <w:p w14:paraId="3C554407" w14:textId="77777777" w:rsidR="009E224D" w:rsidRPr="00C91A6B" w:rsidRDefault="004D0A5B" w:rsidP="00370B29">
      <w:pPr>
        <w:pStyle w:val="a7"/>
        <w:numPr>
          <w:ilvl w:val="0"/>
          <w:numId w:val="3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единство образовательного</w:t>
      </w:r>
      <w:r w:rsidR="002C2A81" w:rsidRPr="00C91A6B">
        <w:rPr>
          <w:rFonts w:ascii="Times New Roman" w:hAnsi="Times New Roman" w:cs="Times New Roman"/>
          <w:color w:val="000000" w:themeColor="text1"/>
          <w:sz w:val="20"/>
          <w:szCs w:val="20"/>
          <w:lang w:val="ru-RU"/>
        </w:rPr>
        <w:t xml:space="preserve"> пространства на территории Рос</w:t>
      </w:r>
      <w:r w:rsidRPr="00C91A6B">
        <w:rPr>
          <w:rFonts w:ascii="Times New Roman" w:hAnsi="Times New Roman" w:cs="Times New Roman"/>
          <w:color w:val="000000" w:themeColor="text1"/>
          <w:sz w:val="20"/>
          <w:szCs w:val="20"/>
          <w:lang w:val="ru-RU"/>
        </w:rPr>
        <w:t>сийской Федерации с ц</w:t>
      </w:r>
      <w:r w:rsidR="002C2A81" w:rsidRPr="00C91A6B">
        <w:rPr>
          <w:rFonts w:ascii="Times New Roman" w:hAnsi="Times New Roman" w:cs="Times New Roman"/>
          <w:color w:val="000000" w:themeColor="text1"/>
          <w:sz w:val="20"/>
          <w:szCs w:val="20"/>
          <w:lang w:val="ru-RU"/>
        </w:rPr>
        <w:t>елью реализации равных возможно</w:t>
      </w:r>
      <w:r w:rsidRPr="00C91A6B">
        <w:rPr>
          <w:rFonts w:ascii="Times New Roman" w:hAnsi="Times New Roman" w:cs="Times New Roman"/>
          <w:color w:val="000000" w:themeColor="text1"/>
          <w:sz w:val="20"/>
          <w:szCs w:val="20"/>
          <w:lang w:val="ru-RU"/>
        </w:rPr>
        <w:t>стей получения качествен</w:t>
      </w:r>
      <w:r w:rsidR="002C2A81" w:rsidRPr="00C91A6B">
        <w:rPr>
          <w:rFonts w:ascii="Times New Roman" w:hAnsi="Times New Roman" w:cs="Times New Roman"/>
          <w:color w:val="000000" w:themeColor="text1"/>
          <w:sz w:val="20"/>
          <w:szCs w:val="20"/>
          <w:lang w:val="ru-RU"/>
        </w:rPr>
        <w:t>ного начального общего образова</w:t>
      </w:r>
      <w:r w:rsidRPr="00C91A6B">
        <w:rPr>
          <w:rFonts w:ascii="Times New Roman" w:hAnsi="Times New Roman" w:cs="Times New Roman"/>
          <w:color w:val="000000" w:themeColor="text1"/>
          <w:sz w:val="20"/>
          <w:szCs w:val="20"/>
          <w:lang w:val="ru-RU"/>
        </w:rPr>
        <w:t>ния;</w:t>
      </w:r>
    </w:p>
    <w:p w14:paraId="2E1FA34D" w14:textId="77777777" w:rsidR="009E224D" w:rsidRPr="00C91A6B" w:rsidRDefault="004D0A5B" w:rsidP="00370B29">
      <w:pPr>
        <w:pStyle w:val="a7"/>
        <w:numPr>
          <w:ilvl w:val="0"/>
          <w:numId w:val="341"/>
        </w:numPr>
        <w:tabs>
          <w:tab w:val="left" w:pos="34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преемственность основ</w:t>
      </w:r>
      <w:r w:rsidR="002C2A81" w:rsidRPr="00C91A6B">
        <w:rPr>
          <w:rFonts w:ascii="Times New Roman" w:hAnsi="Times New Roman" w:cs="Times New Roman"/>
          <w:color w:val="000000" w:themeColor="text1"/>
          <w:sz w:val="20"/>
          <w:szCs w:val="20"/>
          <w:lang w:val="ru-RU"/>
        </w:rPr>
        <w:t>ных образовательных программ до</w:t>
      </w:r>
      <w:r w:rsidRPr="00C91A6B">
        <w:rPr>
          <w:rFonts w:ascii="Times New Roman" w:hAnsi="Times New Roman" w:cs="Times New Roman"/>
          <w:color w:val="000000" w:themeColor="text1"/>
          <w:sz w:val="20"/>
          <w:szCs w:val="20"/>
          <w:lang w:val="ru-RU"/>
        </w:rPr>
        <w:t xml:space="preserve">школьного, начального общего и основного </w:t>
      </w:r>
      <w:r w:rsidR="002C2A81" w:rsidRPr="00C91A6B">
        <w:rPr>
          <w:rFonts w:ascii="Times New Roman" w:hAnsi="Times New Roman" w:cs="Times New Roman"/>
          <w:color w:val="000000" w:themeColor="text1"/>
          <w:sz w:val="20"/>
          <w:szCs w:val="20"/>
          <w:lang w:val="ru-RU"/>
        </w:rPr>
        <w:t>общего образова</w:t>
      </w:r>
      <w:r w:rsidRPr="00C91A6B">
        <w:rPr>
          <w:rFonts w:ascii="Times New Roman" w:hAnsi="Times New Roman" w:cs="Times New Roman"/>
          <w:color w:val="000000" w:themeColor="text1"/>
          <w:sz w:val="20"/>
          <w:szCs w:val="20"/>
          <w:lang w:val="ru-RU"/>
        </w:rPr>
        <w:t>ния;</w:t>
      </w:r>
    </w:p>
    <w:p w14:paraId="0EC883E3" w14:textId="77777777" w:rsidR="009E224D" w:rsidRPr="00C91A6B" w:rsidRDefault="004D0A5B" w:rsidP="00370B29">
      <w:pPr>
        <w:pStyle w:val="a7"/>
        <w:numPr>
          <w:ilvl w:val="0"/>
          <w:numId w:val="341"/>
        </w:numPr>
        <w:tabs>
          <w:tab w:val="left" w:pos="34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возможности формировани</w:t>
      </w:r>
      <w:r w:rsidR="002C2A81" w:rsidRPr="00C91A6B">
        <w:rPr>
          <w:rFonts w:ascii="Times New Roman" w:hAnsi="Times New Roman" w:cs="Times New Roman"/>
          <w:color w:val="000000" w:themeColor="text1"/>
          <w:sz w:val="20"/>
          <w:szCs w:val="20"/>
          <w:lang w:val="ru-RU"/>
        </w:rPr>
        <w:t>я индивидуального подхода и раз</w:t>
      </w:r>
      <w:r w:rsidRPr="00C91A6B">
        <w:rPr>
          <w:rFonts w:ascii="Times New Roman" w:hAnsi="Times New Roman" w:cs="Times New Roman"/>
          <w:color w:val="000000" w:themeColor="text1"/>
          <w:sz w:val="20"/>
          <w:szCs w:val="20"/>
          <w:lang w:val="ru-RU"/>
        </w:rPr>
        <w:t xml:space="preserve">личного уровня сложности </w:t>
      </w:r>
      <w:r w:rsidR="002C2A81" w:rsidRPr="00C91A6B">
        <w:rPr>
          <w:rFonts w:ascii="Times New Roman" w:hAnsi="Times New Roman" w:cs="Times New Roman"/>
          <w:color w:val="000000" w:themeColor="text1"/>
          <w:sz w:val="20"/>
          <w:szCs w:val="20"/>
          <w:lang w:val="ru-RU"/>
        </w:rPr>
        <w:t>с учётом образовательных потреб</w:t>
      </w:r>
      <w:r w:rsidRPr="00C91A6B">
        <w:rPr>
          <w:rFonts w:ascii="Times New Roman" w:hAnsi="Times New Roman" w:cs="Times New Roman"/>
          <w:color w:val="000000" w:themeColor="text1"/>
          <w:sz w:val="20"/>
          <w:szCs w:val="20"/>
          <w:lang w:val="ru-RU"/>
        </w:rPr>
        <w:t>ностей и способностей обучающихся (включая одарённых детей, детей с ограниченными возможностями здоровья);</w:t>
      </w:r>
    </w:p>
    <w:p w14:paraId="3D7856CF" w14:textId="77777777" w:rsidR="009E224D" w:rsidRPr="00C91A6B" w:rsidRDefault="004D0A5B" w:rsidP="00370B29">
      <w:pPr>
        <w:pStyle w:val="a7"/>
        <w:numPr>
          <w:ilvl w:val="0"/>
          <w:numId w:val="341"/>
        </w:numPr>
        <w:tabs>
          <w:tab w:val="left" w:pos="34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государственные гарантии </w:t>
      </w:r>
      <w:r w:rsidR="002C2A81" w:rsidRPr="00C91A6B">
        <w:rPr>
          <w:rFonts w:ascii="Times New Roman" w:hAnsi="Times New Roman" w:cs="Times New Roman"/>
          <w:color w:val="000000" w:themeColor="text1"/>
          <w:sz w:val="20"/>
          <w:szCs w:val="20"/>
          <w:lang w:val="ru-RU"/>
        </w:rPr>
        <w:t>качества начального общего обра</w:t>
      </w:r>
      <w:r w:rsidRPr="00C91A6B">
        <w:rPr>
          <w:rFonts w:ascii="Times New Roman" w:hAnsi="Times New Roman" w:cs="Times New Roman"/>
          <w:color w:val="000000" w:themeColor="text1"/>
          <w:sz w:val="20"/>
          <w:szCs w:val="20"/>
          <w:lang w:val="ru-RU"/>
        </w:rPr>
        <w:t>зования, личностного развития обучающихся;</w:t>
      </w:r>
    </w:p>
    <w:p w14:paraId="4CA717A5" w14:textId="77777777" w:rsidR="009E224D" w:rsidRPr="00C91A6B" w:rsidRDefault="004D0A5B" w:rsidP="00370B29">
      <w:pPr>
        <w:pStyle w:val="a7"/>
        <w:numPr>
          <w:ilvl w:val="0"/>
          <w:numId w:val="341"/>
        </w:numPr>
        <w:tabs>
          <w:tab w:val="left" w:pos="34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овладение современными технологическими средствами в ходе обучения и в повседневной жизни, освоение цифровых образовательных сред для проверки и приобретения знаний, расширения возможносте</w:t>
      </w:r>
      <w:r w:rsidR="002C2A81" w:rsidRPr="00C91A6B">
        <w:rPr>
          <w:rFonts w:ascii="Times New Roman" w:hAnsi="Times New Roman" w:cs="Times New Roman"/>
          <w:color w:val="000000" w:themeColor="text1"/>
          <w:sz w:val="20"/>
          <w:szCs w:val="20"/>
          <w:lang w:val="ru-RU"/>
        </w:rPr>
        <w:t>й личного образовательного марш</w:t>
      </w:r>
      <w:r w:rsidRPr="00C91A6B">
        <w:rPr>
          <w:rFonts w:ascii="Times New Roman" w:hAnsi="Times New Roman" w:cs="Times New Roman"/>
          <w:color w:val="000000" w:themeColor="text1"/>
          <w:sz w:val="20"/>
          <w:szCs w:val="20"/>
          <w:lang w:val="ru-RU"/>
        </w:rPr>
        <w:t>рута;</w:t>
      </w:r>
    </w:p>
    <w:p w14:paraId="4142E39E" w14:textId="77777777" w:rsidR="009E224D" w:rsidRPr="00C91A6B" w:rsidRDefault="004D0A5B" w:rsidP="00370B29">
      <w:pPr>
        <w:pStyle w:val="a7"/>
        <w:numPr>
          <w:ilvl w:val="0"/>
          <w:numId w:val="341"/>
        </w:numPr>
        <w:tabs>
          <w:tab w:val="left" w:pos="344"/>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формирование у обучающихся знаний о месте физической культуры и спорта в национальной стратегии развития </w:t>
      </w:r>
      <w:r w:rsidR="002C2A81" w:rsidRPr="00C91A6B">
        <w:rPr>
          <w:rFonts w:ascii="Times New Roman" w:hAnsi="Times New Roman" w:cs="Times New Roman"/>
          <w:color w:val="000000" w:themeColor="text1"/>
          <w:sz w:val="20"/>
          <w:szCs w:val="20"/>
          <w:lang w:val="ru-RU"/>
        </w:rPr>
        <w:t>Рос</w:t>
      </w:r>
      <w:r w:rsidRPr="00C91A6B">
        <w:rPr>
          <w:rFonts w:ascii="Times New Roman" w:hAnsi="Times New Roman" w:cs="Times New Roman"/>
          <w:color w:val="000000" w:themeColor="text1"/>
          <w:sz w:val="20"/>
          <w:szCs w:val="20"/>
          <w:lang w:val="ru-RU"/>
        </w:rPr>
        <w:t>сии, их исторической роли,</w:t>
      </w:r>
      <w:r w:rsidR="002C2A81" w:rsidRPr="00C91A6B">
        <w:rPr>
          <w:rFonts w:ascii="Times New Roman" w:hAnsi="Times New Roman" w:cs="Times New Roman"/>
          <w:color w:val="000000" w:themeColor="text1"/>
          <w:sz w:val="20"/>
          <w:szCs w:val="20"/>
          <w:lang w:val="ru-RU"/>
        </w:rPr>
        <w:t xml:space="preserve"> вкладе спортсменов России в ми</w:t>
      </w:r>
      <w:r w:rsidRPr="00C91A6B">
        <w:rPr>
          <w:rFonts w:ascii="Times New Roman" w:hAnsi="Times New Roman" w:cs="Times New Roman"/>
          <w:color w:val="000000" w:themeColor="text1"/>
          <w:sz w:val="20"/>
          <w:szCs w:val="20"/>
          <w:lang w:val="ru-RU"/>
        </w:rPr>
        <w:t>ровое спортивное наследие;</w:t>
      </w:r>
    </w:p>
    <w:p w14:paraId="3E22F399" w14:textId="77777777" w:rsidR="009E224D" w:rsidRPr="00C91A6B" w:rsidRDefault="004D0A5B" w:rsidP="00370B29">
      <w:pPr>
        <w:pStyle w:val="a7"/>
        <w:numPr>
          <w:ilvl w:val="0"/>
          <w:numId w:val="341"/>
        </w:numPr>
        <w:tabs>
          <w:tab w:val="left" w:pos="34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освоение обучающимися технологий командной работы на основе личного вклада кажд</w:t>
      </w:r>
      <w:r w:rsidR="002C2A81" w:rsidRPr="00C91A6B">
        <w:rPr>
          <w:rFonts w:ascii="Times New Roman" w:hAnsi="Times New Roman" w:cs="Times New Roman"/>
          <w:color w:val="000000" w:themeColor="text1"/>
          <w:sz w:val="20"/>
          <w:szCs w:val="20"/>
          <w:lang w:val="ru-RU"/>
        </w:rPr>
        <w:t>ого в решение общих задач, осоз</w:t>
      </w:r>
      <w:r w:rsidRPr="00C91A6B">
        <w:rPr>
          <w:rFonts w:ascii="Times New Roman" w:hAnsi="Times New Roman" w:cs="Times New Roman"/>
          <w:color w:val="000000" w:themeColor="text1"/>
          <w:sz w:val="20"/>
          <w:szCs w:val="20"/>
          <w:lang w:val="ru-RU"/>
        </w:rPr>
        <w:t>нания личной ответственности, объективной оценки своих и командных возможностей.</w:t>
      </w:r>
    </w:p>
    <w:p w14:paraId="5DE80E32"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Приоритет индивидуального подхода в обучении позволяет обучающимся осваивать программу в соответствии с </w:t>
      </w:r>
      <w:r w:rsidR="002C2A81" w:rsidRPr="00C91A6B">
        <w:rPr>
          <w:rFonts w:ascii="Times New Roman" w:hAnsi="Times New Roman" w:cs="Times New Roman"/>
          <w:color w:val="000000" w:themeColor="text1"/>
          <w:lang w:val="ru-RU"/>
        </w:rPr>
        <w:t>возмож</w:t>
      </w:r>
      <w:r w:rsidRPr="00C91A6B">
        <w:rPr>
          <w:rFonts w:ascii="Times New Roman" w:hAnsi="Times New Roman" w:cs="Times New Roman"/>
          <w:color w:val="000000" w:themeColor="text1"/>
          <w:lang w:val="ru-RU"/>
        </w:rPr>
        <w:t>ностями каждого.</w:t>
      </w:r>
    </w:p>
    <w:p w14:paraId="2A75774C"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Универсальными компете</w:t>
      </w:r>
      <w:r w:rsidR="002C2A81" w:rsidRPr="00C91A6B">
        <w:rPr>
          <w:rFonts w:ascii="Times New Roman" w:hAnsi="Times New Roman" w:cs="Times New Roman"/>
          <w:color w:val="000000" w:themeColor="text1"/>
          <w:lang w:val="ru-RU"/>
        </w:rPr>
        <w:t>нциями учащихся на этапе началь</w:t>
      </w:r>
      <w:r w:rsidRPr="00C91A6B">
        <w:rPr>
          <w:rFonts w:ascii="Times New Roman" w:hAnsi="Times New Roman" w:cs="Times New Roman"/>
          <w:color w:val="000000" w:themeColor="text1"/>
          <w:lang w:val="ru-RU"/>
        </w:rPr>
        <w:t>ного образования по программе являются:</w:t>
      </w:r>
    </w:p>
    <w:p w14:paraId="776E5DFF" w14:textId="65D9A3A4" w:rsidR="002C2A81" w:rsidRPr="00C91A6B" w:rsidRDefault="004D0A5B" w:rsidP="00370B29">
      <w:pPr>
        <w:pStyle w:val="a3"/>
        <w:numPr>
          <w:ilvl w:val="0"/>
          <w:numId w:val="34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умение организовывать собственную деятельность, выбирать и использовать средства физической культуры для </w:t>
      </w:r>
      <w:r w:rsidR="002C2A81" w:rsidRPr="00C91A6B">
        <w:rPr>
          <w:rFonts w:ascii="Times New Roman" w:hAnsi="Times New Roman" w:cs="Times New Roman"/>
          <w:color w:val="000000" w:themeColor="text1"/>
          <w:lang w:val="ru-RU"/>
        </w:rPr>
        <w:t>достиже</w:t>
      </w:r>
      <w:r w:rsidRPr="00C91A6B">
        <w:rPr>
          <w:rFonts w:ascii="Times New Roman" w:hAnsi="Times New Roman" w:cs="Times New Roman"/>
          <w:color w:val="000000" w:themeColor="text1"/>
          <w:lang w:val="ru-RU"/>
        </w:rPr>
        <w:t>ния цели динамики личн</w:t>
      </w:r>
      <w:r w:rsidR="002C2A81" w:rsidRPr="00C91A6B">
        <w:rPr>
          <w:rFonts w:ascii="Times New Roman" w:hAnsi="Times New Roman" w:cs="Times New Roman"/>
          <w:color w:val="000000" w:themeColor="text1"/>
          <w:lang w:val="ru-RU"/>
        </w:rPr>
        <w:t>ого физического развития и физи</w:t>
      </w:r>
      <w:r w:rsidRPr="00C91A6B">
        <w:rPr>
          <w:rFonts w:ascii="Times New Roman" w:hAnsi="Times New Roman" w:cs="Times New Roman"/>
          <w:color w:val="000000" w:themeColor="text1"/>
          <w:lang w:val="ru-RU"/>
        </w:rPr>
        <w:t>ческого совершенствования;</w:t>
      </w:r>
    </w:p>
    <w:p w14:paraId="6018F319" w14:textId="6967BFFD" w:rsidR="009E224D" w:rsidRPr="00C91A6B" w:rsidRDefault="004D0A5B" w:rsidP="00370B29">
      <w:pPr>
        <w:pStyle w:val="a3"/>
        <w:numPr>
          <w:ilvl w:val="0"/>
          <w:numId w:val="34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умение активно включаться в коллективную деятельность, взаимодействовать со све</w:t>
      </w:r>
      <w:r w:rsidR="002C2A81" w:rsidRPr="00C91A6B">
        <w:rPr>
          <w:rFonts w:ascii="Times New Roman" w:hAnsi="Times New Roman" w:cs="Times New Roman"/>
          <w:color w:val="000000" w:themeColor="text1"/>
          <w:lang w:val="ru-RU"/>
        </w:rPr>
        <w:t>рстниками в достижении общих це</w:t>
      </w:r>
      <w:r w:rsidRPr="00C91A6B">
        <w:rPr>
          <w:rFonts w:ascii="Times New Roman" w:hAnsi="Times New Roman" w:cs="Times New Roman"/>
          <w:color w:val="000000" w:themeColor="text1"/>
          <w:lang w:val="ru-RU"/>
        </w:rPr>
        <w:t xml:space="preserve">лей, проявлять лидерские качества в соревновательной </w:t>
      </w:r>
      <w:r w:rsidR="002C2A81" w:rsidRPr="00C91A6B">
        <w:rPr>
          <w:rFonts w:ascii="Times New Roman" w:hAnsi="Times New Roman" w:cs="Times New Roman"/>
          <w:color w:val="000000" w:themeColor="text1"/>
          <w:lang w:val="ru-RU"/>
        </w:rPr>
        <w:t>дея</w:t>
      </w:r>
      <w:r w:rsidRPr="00C91A6B">
        <w:rPr>
          <w:rFonts w:ascii="Times New Roman" w:hAnsi="Times New Roman" w:cs="Times New Roman"/>
          <w:color w:val="000000" w:themeColor="text1"/>
          <w:lang w:val="ru-RU"/>
        </w:rPr>
        <w:t xml:space="preserve">тельности, работоспособность в учебно-тренировочном </w:t>
      </w:r>
      <w:r w:rsidR="002C2A81"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цессе, взаимопомощь при изучении и выполнении физических упражнений;</w:t>
      </w:r>
    </w:p>
    <w:p w14:paraId="383302D7" w14:textId="4C3D3EF3" w:rsidR="009E224D" w:rsidRPr="00C91A6B" w:rsidRDefault="004D0A5B" w:rsidP="00370B29">
      <w:pPr>
        <w:pStyle w:val="a3"/>
        <w:numPr>
          <w:ilvl w:val="0"/>
          <w:numId w:val="34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умение доносить информ</w:t>
      </w:r>
      <w:r w:rsidR="002C2A81" w:rsidRPr="00C91A6B">
        <w:rPr>
          <w:rFonts w:ascii="Times New Roman" w:hAnsi="Times New Roman" w:cs="Times New Roman"/>
          <w:color w:val="000000" w:themeColor="text1"/>
          <w:lang w:val="ru-RU"/>
        </w:rPr>
        <w:t>ацию в доступной, яркой, эмоцио</w:t>
      </w:r>
      <w:r w:rsidRPr="00C91A6B">
        <w:rPr>
          <w:rFonts w:ascii="Times New Roman" w:hAnsi="Times New Roman" w:cs="Times New Roman"/>
          <w:color w:val="000000" w:themeColor="text1"/>
          <w:lang w:val="ru-RU"/>
        </w:rPr>
        <w:t xml:space="preserve">нальной форме в процессе общения и взаимодействия со сверстниками и взрослыми людьми, в том числе при </w:t>
      </w:r>
      <w:r w:rsidR="002C2A81" w:rsidRPr="00C91A6B">
        <w:rPr>
          <w:rFonts w:ascii="Times New Roman" w:hAnsi="Times New Roman" w:cs="Times New Roman"/>
          <w:color w:val="000000" w:themeColor="text1"/>
          <w:lang w:val="ru-RU"/>
        </w:rPr>
        <w:t>переда</w:t>
      </w:r>
      <w:r w:rsidRPr="00C91A6B">
        <w:rPr>
          <w:rFonts w:ascii="Times New Roman" w:hAnsi="Times New Roman" w:cs="Times New Roman"/>
          <w:color w:val="000000" w:themeColor="text1"/>
          <w:lang w:val="ru-RU"/>
        </w:rPr>
        <w:t xml:space="preserve">че информации на заданную тему по общим сведениям </w:t>
      </w:r>
      <w:r w:rsidR="002C2A81" w:rsidRPr="00C91A6B">
        <w:rPr>
          <w:rFonts w:ascii="Times New Roman" w:hAnsi="Times New Roman" w:cs="Times New Roman"/>
          <w:color w:val="000000" w:themeColor="text1"/>
          <w:lang w:val="ru-RU"/>
        </w:rPr>
        <w:t>тео</w:t>
      </w:r>
      <w:r w:rsidRPr="00C91A6B">
        <w:rPr>
          <w:rFonts w:ascii="Times New Roman" w:hAnsi="Times New Roman" w:cs="Times New Roman"/>
          <w:color w:val="000000" w:themeColor="text1"/>
          <w:lang w:val="ru-RU"/>
        </w:rPr>
        <w:t>рии физической культу</w:t>
      </w:r>
      <w:r w:rsidR="002C2A81" w:rsidRPr="00C91A6B">
        <w:rPr>
          <w:rFonts w:ascii="Times New Roman" w:hAnsi="Times New Roman" w:cs="Times New Roman"/>
          <w:color w:val="000000" w:themeColor="text1"/>
          <w:lang w:val="ru-RU"/>
        </w:rPr>
        <w:t>ры, методикам выполнения физиче</w:t>
      </w:r>
      <w:r w:rsidRPr="00C91A6B">
        <w:rPr>
          <w:rFonts w:ascii="Times New Roman" w:hAnsi="Times New Roman" w:cs="Times New Roman"/>
          <w:color w:val="000000" w:themeColor="text1"/>
          <w:lang w:val="ru-RU"/>
        </w:rPr>
        <w:t>ских упражнений, правилам проведения общеразвивающих подвижных игр и игровых заданий;</w:t>
      </w:r>
    </w:p>
    <w:p w14:paraId="1800B625" w14:textId="64A4DBA6" w:rsidR="009E224D" w:rsidRPr="00C91A6B" w:rsidRDefault="004D0A5B" w:rsidP="00370B29">
      <w:pPr>
        <w:pStyle w:val="a3"/>
        <w:numPr>
          <w:ilvl w:val="0"/>
          <w:numId w:val="34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умение работать над ошибками, в том числе при выполнении физических упражнений, слышать замечания и </w:t>
      </w:r>
      <w:r w:rsidR="002C2A81" w:rsidRPr="00C91A6B">
        <w:rPr>
          <w:rFonts w:ascii="Times New Roman" w:hAnsi="Times New Roman" w:cs="Times New Roman"/>
          <w:color w:val="000000" w:themeColor="text1"/>
          <w:lang w:val="ru-RU"/>
        </w:rPr>
        <w:t>рекоменда</w:t>
      </w:r>
      <w:r w:rsidRPr="00C91A6B">
        <w:rPr>
          <w:rFonts w:ascii="Times New Roman" w:hAnsi="Times New Roman" w:cs="Times New Roman"/>
          <w:color w:val="000000" w:themeColor="text1"/>
          <w:lang w:val="ru-RU"/>
        </w:rPr>
        <w:t xml:space="preserve">ции педагога, концентрироваться при практическом </w:t>
      </w:r>
      <w:r w:rsidR="002C2A81" w:rsidRPr="00C91A6B">
        <w:rPr>
          <w:rFonts w:ascii="Times New Roman" w:hAnsi="Times New Roman" w:cs="Times New Roman"/>
          <w:color w:val="000000" w:themeColor="text1"/>
          <w:lang w:val="ru-RU"/>
        </w:rPr>
        <w:t>выпол</w:t>
      </w:r>
      <w:r w:rsidRPr="00C91A6B">
        <w:rPr>
          <w:rFonts w:ascii="Times New Roman" w:hAnsi="Times New Roman" w:cs="Times New Roman"/>
          <w:color w:val="000000" w:themeColor="text1"/>
          <w:lang w:val="ru-RU"/>
        </w:rPr>
        <w:t>нении заданий, ставить перед собой задачи гармоничного физического развития.</w:t>
      </w:r>
    </w:p>
    <w:p w14:paraId="6E585A38" w14:textId="77777777" w:rsidR="002C2A81" w:rsidRPr="00C91A6B" w:rsidRDefault="002C2A81" w:rsidP="0041663B">
      <w:pPr>
        <w:tabs>
          <w:tab w:val="left" w:pos="709"/>
        </w:tabs>
        <w:ind w:firstLine="567"/>
        <w:jc w:val="both"/>
        <w:rPr>
          <w:rFonts w:ascii="Times New Roman" w:hAnsi="Times New Roman" w:cs="Times New Roman"/>
          <w:color w:val="000000" w:themeColor="text1"/>
          <w:sz w:val="20"/>
          <w:szCs w:val="20"/>
          <w:lang w:val="ru-RU"/>
        </w:rPr>
      </w:pPr>
    </w:p>
    <w:p w14:paraId="4E89F9B3"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МЕСТО УЧЕБНОГО ПРЕДМЕТА «ФИЗИЧЕСКАЯ КУЛЬТУРА» В УЧЕБНОМ ПЛАНЕ</w:t>
      </w:r>
    </w:p>
    <w:p w14:paraId="1E3D1C79" w14:textId="77777777" w:rsidR="009E224D"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Общее число часов, отве</w:t>
      </w:r>
      <w:r w:rsidR="002C2A81" w:rsidRPr="00C91A6B">
        <w:rPr>
          <w:rFonts w:ascii="Times New Roman" w:hAnsi="Times New Roman" w:cs="Times New Roman"/>
          <w:color w:val="000000" w:themeColor="text1"/>
          <w:lang w:val="ru-RU"/>
        </w:rPr>
        <w:t>дённых на изучение предмета «Фи</w:t>
      </w:r>
      <w:r w:rsidRPr="00C91A6B">
        <w:rPr>
          <w:rFonts w:ascii="Times New Roman" w:hAnsi="Times New Roman" w:cs="Times New Roman"/>
          <w:color w:val="000000" w:themeColor="text1"/>
          <w:lang w:val="ru-RU"/>
        </w:rPr>
        <w:t>зическая культура» в начальной школе, составляет 405 ч (три часа в неделю в каждом классе): 1 класс — 99 ч; 2 класс — 102 ч; 3 класс — 102 ч; 4 класс — 102 ч.</w:t>
      </w:r>
    </w:p>
    <w:p w14:paraId="297A1CA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планировании учебного материала по программе, </w:t>
      </w:r>
      <w:r w:rsidR="002C2A81" w:rsidRPr="00C91A6B">
        <w:rPr>
          <w:rFonts w:ascii="Times New Roman" w:hAnsi="Times New Roman" w:cs="Times New Roman"/>
          <w:color w:val="000000" w:themeColor="text1"/>
          <w:lang w:val="ru-RU"/>
        </w:rPr>
        <w:t>явля</w:t>
      </w:r>
      <w:r w:rsidRPr="00C91A6B">
        <w:rPr>
          <w:rFonts w:ascii="Times New Roman" w:hAnsi="Times New Roman" w:cs="Times New Roman"/>
          <w:color w:val="000000" w:themeColor="text1"/>
          <w:lang w:val="ru-RU"/>
        </w:rPr>
        <w:t>ющейся обязательным компонентом содержательного раздела основной образовательной п</w:t>
      </w:r>
      <w:r w:rsidR="002C2A81" w:rsidRPr="00C91A6B">
        <w:rPr>
          <w:rFonts w:ascii="Times New Roman" w:hAnsi="Times New Roman" w:cs="Times New Roman"/>
          <w:color w:val="000000" w:themeColor="text1"/>
          <w:lang w:val="ru-RU"/>
        </w:rPr>
        <w:t>рограммы образовательной органи</w:t>
      </w:r>
      <w:r w:rsidRPr="00C91A6B">
        <w:rPr>
          <w:rFonts w:ascii="Times New Roman" w:hAnsi="Times New Roman" w:cs="Times New Roman"/>
          <w:color w:val="000000" w:themeColor="text1"/>
          <w:lang w:val="ru-RU"/>
        </w:rPr>
        <w:t>зации обязательной части учебного предмета «Физическая культура», рекомендуется реа</w:t>
      </w:r>
      <w:r w:rsidR="002C2A81" w:rsidRPr="00C91A6B">
        <w:rPr>
          <w:rFonts w:ascii="Times New Roman" w:hAnsi="Times New Roman" w:cs="Times New Roman"/>
          <w:color w:val="000000" w:themeColor="text1"/>
          <w:lang w:val="ru-RU"/>
        </w:rPr>
        <w:t>лизовывать на уроках физиче</w:t>
      </w:r>
      <w:r w:rsidRPr="00C91A6B">
        <w:rPr>
          <w:rFonts w:ascii="Times New Roman" w:hAnsi="Times New Roman" w:cs="Times New Roman"/>
          <w:color w:val="000000" w:themeColor="text1"/>
          <w:lang w:val="ru-RU"/>
        </w:rPr>
        <w:t>ской культуры учебный план:</w:t>
      </w:r>
      <w:r w:rsidR="002C2A81" w:rsidRPr="00C91A6B">
        <w:rPr>
          <w:rFonts w:ascii="Times New Roman" w:hAnsi="Times New Roman" w:cs="Times New Roman"/>
          <w:color w:val="000000" w:themeColor="text1"/>
          <w:lang w:val="ru-RU"/>
        </w:rPr>
        <w:t xml:space="preserve"> для всех классов начального об</w:t>
      </w:r>
      <w:r w:rsidRPr="00C91A6B">
        <w:rPr>
          <w:rFonts w:ascii="Times New Roman" w:hAnsi="Times New Roman" w:cs="Times New Roman"/>
          <w:color w:val="000000" w:themeColor="text1"/>
          <w:lang w:val="ru-RU"/>
        </w:rPr>
        <w:t>разования в объёме не менее 70% учебных часов должно быть отведено на выполнение физических упражнений.</w:t>
      </w:r>
    </w:p>
    <w:p w14:paraId="4CA9420D"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48"/>
          <w:footerReference w:type="default" r:id="rId49"/>
          <w:footnotePr>
            <w:numRestart w:val="eachPage"/>
          </w:footnotePr>
          <w:pgSz w:w="7830" w:h="12020"/>
          <w:pgMar w:top="620" w:right="620" w:bottom="900" w:left="620" w:header="0" w:footer="709" w:gutter="0"/>
          <w:cols w:space="720"/>
        </w:sectPr>
      </w:pPr>
    </w:p>
    <w:p w14:paraId="1457C657" w14:textId="5C37FB02" w:rsidR="009E224D" w:rsidRPr="00C91A6B" w:rsidRDefault="004D0A5B" w:rsidP="00DB5EC1">
      <w:pPr>
        <w:pBdr>
          <w:bottom w:val="single" w:sz="4" w:space="1" w:color="auto"/>
        </w:pBdr>
        <w:tabs>
          <w:tab w:val="left" w:pos="709"/>
        </w:tabs>
        <w:spacing w:before="124"/>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УЧЕБНОГО ПРЕДМЕТА «ФИЗИЧЕСКАЯ КУЛЬТУРА» НА УРОВНЕ НАЧАЛЬНОГО ОБЩЕГО ОБРАЗОВАНИЯ</w:t>
      </w:r>
    </w:p>
    <w:p w14:paraId="0660B460" w14:textId="77777777" w:rsidR="009E224D" w:rsidRPr="00C91A6B" w:rsidRDefault="004D0A5B"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требова</w:t>
      </w:r>
      <w:r w:rsidR="002C2A81" w:rsidRPr="00C91A6B">
        <w:rPr>
          <w:rFonts w:ascii="Times New Roman" w:hAnsi="Times New Roman" w:cs="Times New Roman"/>
          <w:color w:val="000000" w:themeColor="text1"/>
          <w:lang w:val="ru-RU"/>
        </w:rPr>
        <w:t>ниями к результатам освоения ос</w:t>
      </w:r>
      <w:r w:rsidRPr="00C91A6B">
        <w:rPr>
          <w:rFonts w:ascii="Times New Roman" w:hAnsi="Times New Roman" w:cs="Times New Roman"/>
          <w:color w:val="000000" w:themeColor="text1"/>
          <w:lang w:val="ru-RU"/>
        </w:rPr>
        <w:t xml:space="preserve">новных образовательных программ начального общего </w:t>
      </w:r>
      <w:r w:rsidR="002C2A81"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вания ФГОС программа на</w:t>
      </w:r>
      <w:r w:rsidR="002C2A81" w:rsidRPr="00C91A6B">
        <w:rPr>
          <w:rFonts w:ascii="Times New Roman" w:hAnsi="Times New Roman" w:cs="Times New Roman"/>
          <w:color w:val="000000" w:themeColor="text1"/>
          <w:lang w:val="ru-RU"/>
        </w:rPr>
        <w:t>правлена на достижение обучающи</w:t>
      </w:r>
      <w:r w:rsidRPr="00C91A6B">
        <w:rPr>
          <w:rFonts w:ascii="Times New Roman" w:hAnsi="Times New Roman" w:cs="Times New Roman"/>
          <w:color w:val="000000" w:themeColor="text1"/>
          <w:lang w:val="ru-RU"/>
        </w:rPr>
        <w:t>мися личностных, метапредметных и предметных результатов по физической культуре.</w:t>
      </w:r>
    </w:p>
    <w:p w14:paraId="46F48644" w14:textId="77777777" w:rsidR="002C2A81" w:rsidRPr="00C91A6B" w:rsidRDefault="002C2A81" w:rsidP="0041663B">
      <w:pPr>
        <w:tabs>
          <w:tab w:val="left" w:pos="709"/>
        </w:tabs>
        <w:ind w:firstLine="567"/>
        <w:jc w:val="both"/>
        <w:rPr>
          <w:rFonts w:ascii="Times New Roman" w:hAnsi="Times New Roman" w:cs="Times New Roman"/>
          <w:color w:val="000000" w:themeColor="text1"/>
          <w:sz w:val="20"/>
          <w:szCs w:val="20"/>
          <w:lang w:val="ru-RU"/>
        </w:rPr>
      </w:pPr>
    </w:p>
    <w:p w14:paraId="2DCFABCE"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12FED428"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Личностные результаты о</w:t>
      </w:r>
      <w:r w:rsidR="002C2A81" w:rsidRPr="00C91A6B">
        <w:rPr>
          <w:rFonts w:ascii="Times New Roman" w:hAnsi="Times New Roman" w:cs="Times New Roman"/>
          <w:color w:val="000000" w:themeColor="text1"/>
          <w:lang w:val="ru-RU"/>
        </w:rPr>
        <w:t>своения программы начального об</w:t>
      </w:r>
      <w:r w:rsidRPr="00C91A6B">
        <w:rPr>
          <w:rFonts w:ascii="Times New Roman" w:hAnsi="Times New Roman" w:cs="Times New Roman"/>
          <w:color w:val="000000" w:themeColor="text1"/>
          <w:lang w:val="ru-RU"/>
        </w:rPr>
        <w:t>щего образования достигаются в ходе обучения физической культуре в единстве учебной и воспитательной деятельности организации в соответствии</w:t>
      </w:r>
      <w:r w:rsidR="002C2A81" w:rsidRPr="00C91A6B">
        <w:rPr>
          <w:rFonts w:ascii="Times New Roman" w:hAnsi="Times New Roman" w:cs="Times New Roman"/>
          <w:color w:val="000000" w:themeColor="text1"/>
          <w:lang w:val="ru-RU"/>
        </w:rPr>
        <w:t xml:space="preserve"> с традиционными российскими со</w:t>
      </w:r>
      <w:r w:rsidRPr="00C91A6B">
        <w:rPr>
          <w:rFonts w:ascii="Times New Roman" w:hAnsi="Times New Roman" w:cs="Times New Roman"/>
          <w:color w:val="000000" w:themeColor="text1"/>
          <w:lang w:val="ru-RU"/>
        </w:rPr>
        <w:t xml:space="preserve">циокультурными и духовно-нравственными ценностями, </w:t>
      </w:r>
      <w:r w:rsidR="002C2A81" w:rsidRPr="00C91A6B">
        <w:rPr>
          <w:rFonts w:ascii="Times New Roman" w:hAnsi="Times New Roman" w:cs="Times New Roman"/>
          <w:color w:val="000000" w:themeColor="text1"/>
          <w:lang w:val="ru-RU"/>
        </w:rPr>
        <w:t>при</w:t>
      </w:r>
      <w:r w:rsidRPr="00C91A6B">
        <w:rPr>
          <w:rFonts w:ascii="Times New Roman" w:hAnsi="Times New Roman" w:cs="Times New Roman"/>
          <w:color w:val="000000" w:themeColor="text1"/>
          <w:lang w:val="ru-RU"/>
        </w:rPr>
        <w:t>нятыми в обществе правила</w:t>
      </w:r>
      <w:r w:rsidR="002C2A81" w:rsidRPr="00C91A6B">
        <w:rPr>
          <w:rFonts w:ascii="Times New Roman" w:hAnsi="Times New Roman" w:cs="Times New Roman"/>
          <w:color w:val="000000" w:themeColor="text1"/>
          <w:lang w:val="ru-RU"/>
        </w:rPr>
        <w:t>ми и нормами поведения и способ</w:t>
      </w:r>
      <w:r w:rsidRPr="00C91A6B">
        <w:rPr>
          <w:rFonts w:ascii="Times New Roman" w:hAnsi="Times New Roman" w:cs="Times New Roman"/>
          <w:color w:val="000000" w:themeColor="text1"/>
          <w:lang w:val="ru-RU"/>
        </w:rPr>
        <w:t>ствуют процессам самопознания, саморазвития и социализации обучающихся.</w:t>
      </w:r>
    </w:p>
    <w:p w14:paraId="551DBF99"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Личностные результаты освоения предмета «Физическая культура» в начальной школе должны отражать готовность </w:t>
      </w:r>
      <w:r w:rsidR="002C2A81"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учающихся руководствоваться ценностями и приобретение первоначального опыта деятельности на их основе.</w:t>
      </w:r>
    </w:p>
    <w:p w14:paraId="714C2BD8" w14:textId="77777777" w:rsidR="009E224D" w:rsidRPr="00C91A6B" w:rsidRDefault="004D0A5B" w:rsidP="0041663B">
      <w:pPr>
        <w:pStyle w:val="a3"/>
        <w:tabs>
          <w:tab w:val="left" w:pos="709"/>
        </w:tabs>
        <w:spacing w:before="2"/>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Патриотическое воспитание:</w:t>
      </w:r>
    </w:p>
    <w:p w14:paraId="123AE074" w14:textId="4167137D"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ценностное отношение к отечественному спор</w:t>
      </w:r>
      <w:r w:rsidR="002C2A81" w:rsidRPr="00C91A6B">
        <w:rPr>
          <w:rFonts w:ascii="Times New Roman" w:hAnsi="Times New Roman" w:cs="Times New Roman"/>
          <w:color w:val="000000" w:themeColor="text1"/>
          <w:lang w:val="ru-RU"/>
        </w:rPr>
        <w:t>тивному, куль</w:t>
      </w:r>
      <w:r w:rsidRPr="00C91A6B">
        <w:rPr>
          <w:rFonts w:ascii="Times New Roman" w:hAnsi="Times New Roman" w:cs="Times New Roman"/>
          <w:color w:val="000000" w:themeColor="text1"/>
          <w:lang w:val="ru-RU"/>
        </w:rPr>
        <w:t>турному, историческому и научному наследию, понимание значения физической кул</w:t>
      </w:r>
      <w:r w:rsidR="002C2A81" w:rsidRPr="00C91A6B">
        <w:rPr>
          <w:rFonts w:ascii="Times New Roman" w:hAnsi="Times New Roman" w:cs="Times New Roman"/>
          <w:color w:val="000000" w:themeColor="text1"/>
          <w:lang w:val="ru-RU"/>
        </w:rPr>
        <w:t>ьтуры в жизни современного обще</w:t>
      </w:r>
      <w:r w:rsidRPr="00C91A6B">
        <w:rPr>
          <w:rFonts w:ascii="Times New Roman" w:hAnsi="Times New Roman" w:cs="Times New Roman"/>
          <w:color w:val="000000" w:themeColor="text1"/>
          <w:lang w:val="ru-RU"/>
        </w:rPr>
        <w:t>ства, способность владеть</w:t>
      </w:r>
      <w:r w:rsidR="002C2A81" w:rsidRPr="00C91A6B">
        <w:rPr>
          <w:rFonts w:ascii="Times New Roman" w:hAnsi="Times New Roman" w:cs="Times New Roman"/>
          <w:color w:val="000000" w:themeColor="text1"/>
          <w:lang w:val="ru-RU"/>
        </w:rPr>
        <w:t xml:space="preserve"> достоверной информацией о спор</w:t>
      </w:r>
      <w:r w:rsidRPr="00C91A6B">
        <w:rPr>
          <w:rFonts w:ascii="Times New Roman" w:hAnsi="Times New Roman" w:cs="Times New Roman"/>
          <w:color w:val="000000" w:themeColor="text1"/>
          <w:lang w:val="ru-RU"/>
        </w:rPr>
        <w:t xml:space="preserve">тивных достижениях сборных команд по видам спорта на международной спортивной арене, основных мировых и </w:t>
      </w:r>
      <w:r w:rsidR="002C2A81" w:rsidRPr="00C91A6B">
        <w:rPr>
          <w:rFonts w:ascii="Times New Roman" w:hAnsi="Times New Roman" w:cs="Times New Roman"/>
          <w:color w:val="000000" w:themeColor="text1"/>
          <w:lang w:val="ru-RU"/>
        </w:rPr>
        <w:t>от</w:t>
      </w:r>
      <w:r w:rsidRPr="00C91A6B">
        <w:rPr>
          <w:rFonts w:ascii="Times New Roman" w:hAnsi="Times New Roman" w:cs="Times New Roman"/>
          <w:color w:val="000000" w:themeColor="text1"/>
          <w:lang w:val="ru-RU"/>
        </w:rPr>
        <w:t>ечественных тенденциях развития физической культуры для блага человека, заинтересо</w:t>
      </w:r>
      <w:r w:rsidR="002C2A81" w:rsidRPr="00C91A6B">
        <w:rPr>
          <w:rFonts w:ascii="Times New Roman" w:hAnsi="Times New Roman" w:cs="Times New Roman"/>
          <w:color w:val="000000" w:themeColor="text1"/>
          <w:lang w:val="ru-RU"/>
        </w:rPr>
        <w:t>ванность в научных знаниях о че</w:t>
      </w:r>
      <w:r w:rsidRPr="00C91A6B">
        <w:rPr>
          <w:rFonts w:ascii="Times New Roman" w:hAnsi="Times New Roman" w:cs="Times New Roman"/>
          <w:color w:val="000000" w:themeColor="text1"/>
          <w:lang w:val="ru-RU"/>
        </w:rPr>
        <w:t>ловеке.</w:t>
      </w:r>
    </w:p>
    <w:p w14:paraId="77C173AA" w14:textId="77777777" w:rsidR="009E224D" w:rsidRPr="00C91A6B" w:rsidRDefault="004D0A5B" w:rsidP="0041663B">
      <w:pPr>
        <w:pStyle w:val="a3"/>
        <w:tabs>
          <w:tab w:val="left" w:pos="709"/>
        </w:tabs>
        <w:spacing w:before="5"/>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Гражданское воспитание:</w:t>
      </w:r>
    </w:p>
    <w:p w14:paraId="537F436F" w14:textId="2A637954"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представление о социальн</w:t>
      </w:r>
      <w:r w:rsidR="002C2A81" w:rsidRPr="00C91A6B">
        <w:rPr>
          <w:rFonts w:ascii="Times New Roman" w:hAnsi="Times New Roman" w:cs="Times New Roman"/>
          <w:color w:val="000000" w:themeColor="text1"/>
          <w:lang w:val="ru-RU"/>
        </w:rPr>
        <w:t>ых нормах и правилах межличност</w:t>
      </w:r>
      <w:r w:rsidRPr="00C91A6B">
        <w:rPr>
          <w:rFonts w:ascii="Times New Roman" w:hAnsi="Times New Roman" w:cs="Times New Roman"/>
          <w:color w:val="000000" w:themeColor="text1"/>
          <w:lang w:val="ru-RU"/>
        </w:rPr>
        <w:t xml:space="preserve">ных отношений в коллективе, готовность к разнообразной совместной деятельности </w:t>
      </w:r>
      <w:r w:rsidR="002C2A81" w:rsidRPr="00C91A6B">
        <w:rPr>
          <w:rFonts w:ascii="Times New Roman" w:hAnsi="Times New Roman" w:cs="Times New Roman"/>
          <w:color w:val="000000" w:themeColor="text1"/>
          <w:lang w:val="ru-RU"/>
        </w:rPr>
        <w:t>при выполнении учебных, познава</w:t>
      </w:r>
      <w:r w:rsidRPr="00C91A6B">
        <w:rPr>
          <w:rFonts w:ascii="Times New Roman" w:hAnsi="Times New Roman" w:cs="Times New Roman"/>
          <w:color w:val="000000" w:themeColor="text1"/>
          <w:lang w:val="ru-RU"/>
        </w:rPr>
        <w:t xml:space="preserve">тельных задач, освоение </w:t>
      </w:r>
      <w:r w:rsidR="002C2A81" w:rsidRPr="00C91A6B">
        <w:rPr>
          <w:rFonts w:ascii="Times New Roman" w:hAnsi="Times New Roman" w:cs="Times New Roman"/>
          <w:color w:val="000000" w:themeColor="text1"/>
          <w:lang w:val="ru-RU"/>
        </w:rPr>
        <w:t>и выполнение физических упражне</w:t>
      </w:r>
      <w:r w:rsidRPr="00C91A6B">
        <w:rPr>
          <w:rFonts w:ascii="Times New Roman" w:hAnsi="Times New Roman" w:cs="Times New Roman"/>
          <w:color w:val="000000" w:themeColor="text1"/>
          <w:lang w:val="ru-RU"/>
        </w:rPr>
        <w:t xml:space="preserve">ний, создание учебных проектов, стремление к </w:t>
      </w:r>
      <w:r w:rsidR="002C2A81" w:rsidRPr="00C91A6B">
        <w:rPr>
          <w:rFonts w:ascii="Times New Roman" w:hAnsi="Times New Roman" w:cs="Times New Roman"/>
          <w:color w:val="000000" w:themeColor="text1"/>
          <w:lang w:val="ru-RU"/>
        </w:rPr>
        <w:t>взаимопони</w:t>
      </w:r>
      <w:r w:rsidRPr="00C91A6B">
        <w:rPr>
          <w:rFonts w:ascii="Times New Roman" w:hAnsi="Times New Roman" w:cs="Times New Roman"/>
          <w:color w:val="000000" w:themeColor="text1"/>
          <w:lang w:val="ru-RU"/>
        </w:rPr>
        <w:t xml:space="preserve">манию и взаимопомощи в процессе этой учебной деятельности; готовность оценивать своё </w:t>
      </w:r>
      <w:r w:rsidR="002C2A81" w:rsidRPr="00C91A6B">
        <w:rPr>
          <w:rFonts w:ascii="Times New Roman" w:hAnsi="Times New Roman" w:cs="Times New Roman"/>
          <w:color w:val="000000" w:themeColor="text1"/>
          <w:lang w:val="ru-RU"/>
        </w:rPr>
        <w:t>поведение и поступки своих това</w:t>
      </w:r>
      <w:r w:rsidRPr="00C91A6B">
        <w:rPr>
          <w:rFonts w:ascii="Times New Roman" w:hAnsi="Times New Roman" w:cs="Times New Roman"/>
          <w:color w:val="000000" w:themeColor="text1"/>
          <w:lang w:val="ru-RU"/>
        </w:rPr>
        <w:t>рищей с позиции нравственных и правовых норм с учётом</w:t>
      </w:r>
      <w:r w:rsidR="002C2A81" w:rsidRPr="00C91A6B">
        <w:rPr>
          <w:rFonts w:ascii="Times New Roman" w:hAnsi="Times New Roman" w:cs="Times New Roman"/>
          <w:color w:val="000000" w:themeColor="text1"/>
          <w:lang w:val="ru-RU"/>
        </w:rPr>
        <w:t xml:space="preserve"> о</w:t>
      </w:r>
      <w:r w:rsidRPr="00C91A6B">
        <w:rPr>
          <w:rFonts w:ascii="Times New Roman" w:hAnsi="Times New Roman" w:cs="Times New Roman"/>
          <w:color w:val="000000" w:themeColor="text1"/>
          <w:lang w:val="ru-RU"/>
        </w:rPr>
        <w:t>сознания последствий пос</w:t>
      </w:r>
      <w:r w:rsidR="002C2A81" w:rsidRPr="00C91A6B">
        <w:rPr>
          <w:rFonts w:ascii="Times New Roman" w:hAnsi="Times New Roman" w:cs="Times New Roman"/>
          <w:color w:val="000000" w:themeColor="text1"/>
          <w:lang w:val="ru-RU"/>
        </w:rPr>
        <w:t>тупков; оказание посильной помо</w:t>
      </w:r>
      <w:r w:rsidRPr="00C91A6B">
        <w:rPr>
          <w:rFonts w:ascii="Times New Roman" w:hAnsi="Times New Roman" w:cs="Times New Roman"/>
          <w:color w:val="000000" w:themeColor="text1"/>
          <w:lang w:val="ru-RU"/>
        </w:rPr>
        <w:t>щи и моральной поддержки сверстникам при выполнении учебных заданий, доброже</w:t>
      </w:r>
      <w:r w:rsidR="002C2A81" w:rsidRPr="00C91A6B">
        <w:rPr>
          <w:rFonts w:ascii="Times New Roman" w:hAnsi="Times New Roman" w:cs="Times New Roman"/>
          <w:color w:val="000000" w:themeColor="text1"/>
          <w:lang w:val="ru-RU"/>
        </w:rPr>
        <w:t>лательное и уважительное отноше</w:t>
      </w:r>
      <w:r w:rsidRPr="00C91A6B">
        <w:rPr>
          <w:rFonts w:ascii="Times New Roman" w:hAnsi="Times New Roman" w:cs="Times New Roman"/>
          <w:color w:val="000000" w:themeColor="text1"/>
          <w:lang w:val="ru-RU"/>
        </w:rPr>
        <w:t>ние при объяснении ошибок и способов их устранения.</w:t>
      </w:r>
    </w:p>
    <w:p w14:paraId="544ACAC5" w14:textId="77777777" w:rsidR="009E224D" w:rsidRPr="00C91A6B" w:rsidRDefault="004D0A5B" w:rsidP="0041663B">
      <w:pPr>
        <w:pStyle w:val="a3"/>
        <w:tabs>
          <w:tab w:val="left" w:pos="709"/>
        </w:tabs>
        <w:spacing w:before="4"/>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Ценности научного познания:</w:t>
      </w:r>
    </w:p>
    <w:p w14:paraId="5451D26A" w14:textId="453259F7" w:rsidR="009E224D" w:rsidRPr="00C91A6B" w:rsidRDefault="004D0A5B" w:rsidP="00370B29">
      <w:pPr>
        <w:pStyle w:val="a3"/>
        <w:numPr>
          <w:ilvl w:val="0"/>
          <w:numId w:val="34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знание истории развития</w:t>
      </w:r>
      <w:r w:rsidR="002C2A81" w:rsidRPr="00C91A6B">
        <w:rPr>
          <w:rFonts w:ascii="Times New Roman" w:hAnsi="Times New Roman" w:cs="Times New Roman"/>
          <w:color w:val="000000" w:themeColor="text1"/>
          <w:lang w:val="ru-RU"/>
        </w:rPr>
        <w:t xml:space="preserve"> представлений о физическом раз</w:t>
      </w:r>
      <w:r w:rsidRPr="00C91A6B">
        <w:rPr>
          <w:rFonts w:ascii="Times New Roman" w:hAnsi="Times New Roman" w:cs="Times New Roman"/>
          <w:color w:val="000000" w:themeColor="text1"/>
          <w:lang w:val="ru-RU"/>
        </w:rPr>
        <w:t xml:space="preserve">витии и воспитании человека в российской </w:t>
      </w:r>
      <w:r w:rsidR="002C2A81" w:rsidRPr="00C91A6B">
        <w:rPr>
          <w:rFonts w:ascii="Times New Roman" w:hAnsi="Times New Roman" w:cs="Times New Roman"/>
          <w:color w:val="000000" w:themeColor="text1"/>
          <w:lang w:val="ru-RU"/>
        </w:rPr>
        <w:t>культурно-педа</w:t>
      </w:r>
      <w:r w:rsidRPr="00C91A6B">
        <w:rPr>
          <w:rFonts w:ascii="Times New Roman" w:hAnsi="Times New Roman" w:cs="Times New Roman"/>
          <w:color w:val="000000" w:themeColor="text1"/>
          <w:lang w:val="ru-RU"/>
        </w:rPr>
        <w:t>гогической традиции;</w:t>
      </w:r>
    </w:p>
    <w:p w14:paraId="62020718" w14:textId="37B23964" w:rsidR="009E224D" w:rsidRPr="00C91A6B" w:rsidRDefault="004D0A5B" w:rsidP="00370B29">
      <w:pPr>
        <w:pStyle w:val="a3"/>
        <w:numPr>
          <w:ilvl w:val="0"/>
          <w:numId w:val="34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познавательные мотивы, направленные на получение новых знаний по физической культуре, необходимых для </w:t>
      </w:r>
      <w:r w:rsidR="002C2A81" w:rsidRPr="00C91A6B">
        <w:rPr>
          <w:rFonts w:ascii="Times New Roman" w:hAnsi="Times New Roman" w:cs="Times New Roman"/>
          <w:color w:val="000000" w:themeColor="text1"/>
          <w:lang w:val="ru-RU"/>
        </w:rPr>
        <w:t>формиро</w:t>
      </w:r>
      <w:r w:rsidRPr="00C91A6B">
        <w:rPr>
          <w:rFonts w:ascii="Times New Roman" w:hAnsi="Times New Roman" w:cs="Times New Roman"/>
          <w:color w:val="000000" w:themeColor="text1"/>
          <w:lang w:val="ru-RU"/>
        </w:rPr>
        <w:t>вания здоровья и здоровых привычек, физического развития и физического совершенствования;</w:t>
      </w:r>
    </w:p>
    <w:p w14:paraId="02D714B7" w14:textId="4B5070F1" w:rsidR="009E224D" w:rsidRPr="00C91A6B" w:rsidRDefault="004D0A5B" w:rsidP="00370B29">
      <w:pPr>
        <w:pStyle w:val="a3"/>
        <w:numPr>
          <w:ilvl w:val="0"/>
          <w:numId w:val="34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познавательная и информационная культура, в том числе навыки самостоятельной р</w:t>
      </w:r>
      <w:r w:rsidR="002C2A81" w:rsidRPr="00C91A6B">
        <w:rPr>
          <w:rFonts w:ascii="Times New Roman" w:hAnsi="Times New Roman" w:cs="Times New Roman"/>
          <w:color w:val="000000" w:themeColor="text1"/>
          <w:lang w:val="ru-RU"/>
        </w:rPr>
        <w:t>аботы с учебными текстами, спра</w:t>
      </w:r>
      <w:r w:rsidRPr="00C91A6B">
        <w:rPr>
          <w:rFonts w:ascii="Times New Roman" w:hAnsi="Times New Roman" w:cs="Times New Roman"/>
          <w:color w:val="000000" w:themeColor="text1"/>
          <w:lang w:val="ru-RU"/>
        </w:rPr>
        <w:t>вочной литературой, доступными техническими средствами информационных технологий;</w:t>
      </w:r>
    </w:p>
    <w:p w14:paraId="104260AA" w14:textId="6809AF8E" w:rsidR="009E224D" w:rsidRPr="00C91A6B" w:rsidRDefault="004D0A5B" w:rsidP="00370B29">
      <w:pPr>
        <w:pStyle w:val="a3"/>
        <w:numPr>
          <w:ilvl w:val="0"/>
          <w:numId w:val="34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интерес к обучению и по</w:t>
      </w:r>
      <w:r w:rsidR="002C2A81" w:rsidRPr="00C91A6B">
        <w:rPr>
          <w:rFonts w:ascii="Times New Roman" w:hAnsi="Times New Roman" w:cs="Times New Roman"/>
          <w:color w:val="000000" w:themeColor="text1"/>
          <w:lang w:val="ru-RU"/>
        </w:rPr>
        <w:t>знанию, любознательность, готов</w:t>
      </w:r>
      <w:r w:rsidRPr="00C91A6B">
        <w:rPr>
          <w:rFonts w:ascii="Times New Roman" w:hAnsi="Times New Roman" w:cs="Times New Roman"/>
          <w:color w:val="000000" w:themeColor="text1"/>
          <w:lang w:val="ru-RU"/>
        </w:rPr>
        <w:t>ность и способность к самообразованию, исследовательской деятельности, к осознанно</w:t>
      </w:r>
      <w:r w:rsidR="002C2A81" w:rsidRPr="00C91A6B">
        <w:rPr>
          <w:rFonts w:ascii="Times New Roman" w:hAnsi="Times New Roman" w:cs="Times New Roman"/>
          <w:color w:val="000000" w:themeColor="text1"/>
          <w:lang w:val="ru-RU"/>
        </w:rPr>
        <w:t>му выбору направленности и уров</w:t>
      </w:r>
      <w:r w:rsidRPr="00C91A6B">
        <w:rPr>
          <w:rFonts w:ascii="Times New Roman" w:hAnsi="Times New Roman" w:cs="Times New Roman"/>
          <w:color w:val="000000" w:themeColor="text1"/>
          <w:lang w:val="ru-RU"/>
        </w:rPr>
        <w:t>ня обучения в дальнейшем.</w:t>
      </w:r>
    </w:p>
    <w:p w14:paraId="5D83055E" w14:textId="77777777" w:rsidR="009E224D" w:rsidRPr="00C91A6B" w:rsidRDefault="004D0A5B" w:rsidP="0041663B">
      <w:pPr>
        <w:pStyle w:val="a3"/>
        <w:tabs>
          <w:tab w:val="left" w:pos="709"/>
        </w:tabs>
        <w:spacing w:before="4"/>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Формирование культуры здоровья:</w:t>
      </w:r>
    </w:p>
    <w:p w14:paraId="0671CD0E" w14:textId="03903F24"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осознание ценности своего </w:t>
      </w:r>
      <w:r w:rsidR="002C2A81" w:rsidRPr="00C91A6B">
        <w:rPr>
          <w:rFonts w:ascii="Times New Roman" w:hAnsi="Times New Roman" w:cs="Times New Roman"/>
          <w:color w:val="000000" w:themeColor="text1"/>
          <w:lang w:val="ru-RU"/>
        </w:rPr>
        <w:t>здоровья для себя, общества, го</w:t>
      </w:r>
      <w:r w:rsidRPr="00C91A6B">
        <w:rPr>
          <w:rFonts w:ascii="Times New Roman" w:hAnsi="Times New Roman" w:cs="Times New Roman"/>
          <w:color w:val="000000" w:themeColor="text1"/>
          <w:lang w:val="ru-RU"/>
        </w:rPr>
        <w:t xml:space="preserve">сударства; ответственное отношение к регулярным занятиям физической культурой, в том </w:t>
      </w:r>
      <w:r w:rsidR="002C2A81" w:rsidRPr="00C91A6B">
        <w:rPr>
          <w:rFonts w:ascii="Times New Roman" w:hAnsi="Times New Roman" w:cs="Times New Roman"/>
          <w:color w:val="000000" w:themeColor="text1"/>
          <w:lang w:val="ru-RU"/>
        </w:rPr>
        <w:t>числе освоению гимнастиче</w:t>
      </w:r>
      <w:r w:rsidRPr="00C91A6B">
        <w:rPr>
          <w:rFonts w:ascii="Times New Roman" w:hAnsi="Times New Roman" w:cs="Times New Roman"/>
          <w:color w:val="000000" w:themeColor="text1"/>
          <w:lang w:val="ru-RU"/>
        </w:rPr>
        <w:t>ских упражнений и плав</w:t>
      </w:r>
      <w:r w:rsidR="002C2A81" w:rsidRPr="00C91A6B">
        <w:rPr>
          <w:rFonts w:ascii="Times New Roman" w:hAnsi="Times New Roman" w:cs="Times New Roman"/>
          <w:color w:val="000000" w:themeColor="text1"/>
          <w:lang w:val="ru-RU"/>
        </w:rPr>
        <w:t>ания как важных жизнеобеспечива</w:t>
      </w:r>
      <w:r w:rsidRPr="00C91A6B">
        <w:rPr>
          <w:rFonts w:ascii="Times New Roman" w:hAnsi="Times New Roman" w:cs="Times New Roman"/>
          <w:color w:val="000000" w:themeColor="text1"/>
          <w:lang w:val="ru-RU"/>
        </w:rPr>
        <w:t xml:space="preserve">ющих умений; установка на здоровый образ жизни, </w:t>
      </w:r>
      <w:r w:rsidR="002C2A81" w:rsidRPr="00C91A6B">
        <w:rPr>
          <w:rFonts w:ascii="Times New Roman" w:hAnsi="Times New Roman" w:cs="Times New Roman"/>
          <w:color w:val="000000" w:themeColor="text1"/>
          <w:lang w:val="ru-RU"/>
        </w:rPr>
        <w:t>необхо</w:t>
      </w:r>
      <w:r w:rsidRPr="00C91A6B">
        <w:rPr>
          <w:rFonts w:ascii="Times New Roman" w:hAnsi="Times New Roman" w:cs="Times New Roman"/>
          <w:color w:val="000000" w:themeColor="text1"/>
          <w:lang w:val="ru-RU"/>
        </w:rPr>
        <w:t>димость соблюдения правил безопасности при занятиях физической культурой и спортом.</w:t>
      </w:r>
    </w:p>
    <w:p w14:paraId="56D446C2" w14:textId="77777777" w:rsidR="009E224D" w:rsidRPr="00C91A6B" w:rsidRDefault="004D0A5B" w:rsidP="0041663B">
      <w:pPr>
        <w:pStyle w:val="a3"/>
        <w:tabs>
          <w:tab w:val="left" w:pos="709"/>
        </w:tabs>
        <w:spacing w:before="7"/>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Экологическое воспитание:</w:t>
      </w:r>
    </w:p>
    <w:p w14:paraId="28AB74EB" w14:textId="4FD2EDB1" w:rsidR="009E224D" w:rsidRPr="00C91A6B" w:rsidRDefault="004D0A5B" w:rsidP="00370B29">
      <w:pPr>
        <w:pStyle w:val="a3"/>
        <w:numPr>
          <w:ilvl w:val="0"/>
          <w:numId w:val="34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экологически целесообра</w:t>
      </w:r>
      <w:r w:rsidR="002C2A81" w:rsidRPr="00C91A6B">
        <w:rPr>
          <w:rFonts w:ascii="Times New Roman" w:hAnsi="Times New Roman" w:cs="Times New Roman"/>
          <w:color w:val="000000" w:themeColor="text1"/>
          <w:lang w:val="ru-RU"/>
        </w:rPr>
        <w:t>зное отношение к природе, внима</w:t>
      </w:r>
      <w:r w:rsidRPr="00C91A6B">
        <w:rPr>
          <w:rFonts w:ascii="Times New Roman" w:hAnsi="Times New Roman" w:cs="Times New Roman"/>
          <w:color w:val="000000" w:themeColor="text1"/>
          <w:lang w:val="ru-RU"/>
        </w:rPr>
        <w:t>тельное отношение к челове</w:t>
      </w:r>
      <w:r w:rsidR="002C2A81" w:rsidRPr="00C91A6B">
        <w:rPr>
          <w:rFonts w:ascii="Times New Roman" w:hAnsi="Times New Roman" w:cs="Times New Roman"/>
          <w:color w:val="000000" w:themeColor="text1"/>
          <w:lang w:val="ru-RU"/>
        </w:rPr>
        <w:t>ку, его потребностям в жизнеобе</w:t>
      </w:r>
      <w:r w:rsidRPr="00C91A6B">
        <w:rPr>
          <w:rFonts w:ascii="Times New Roman" w:hAnsi="Times New Roman" w:cs="Times New Roman"/>
          <w:color w:val="000000" w:themeColor="text1"/>
          <w:lang w:val="ru-RU"/>
        </w:rPr>
        <w:t xml:space="preserve">спечивающих двигательных действиях; ответственное </w:t>
      </w:r>
      <w:r w:rsidR="002C2A81" w:rsidRPr="00C91A6B">
        <w:rPr>
          <w:rFonts w:ascii="Times New Roman" w:hAnsi="Times New Roman" w:cs="Times New Roman"/>
          <w:color w:val="000000" w:themeColor="text1"/>
          <w:lang w:val="ru-RU"/>
        </w:rPr>
        <w:t>отно</w:t>
      </w:r>
      <w:r w:rsidRPr="00C91A6B">
        <w:rPr>
          <w:rFonts w:ascii="Times New Roman" w:hAnsi="Times New Roman" w:cs="Times New Roman"/>
          <w:color w:val="000000" w:themeColor="text1"/>
          <w:lang w:val="ru-RU"/>
        </w:rPr>
        <w:t xml:space="preserve">шение к собственному физическому и психическому здоровью, осознание ценности соблюдения правил безопасного </w:t>
      </w:r>
      <w:r w:rsidR="002C2A81" w:rsidRPr="00C91A6B">
        <w:rPr>
          <w:rFonts w:ascii="Times New Roman" w:hAnsi="Times New Roman" w:cs="Times New Roman"/>
          <w:color w:val="000000" w:themeColor="text1"/>
          <w:lang w:val="ru-RU"/>
        </w:rPr>
        <w:t>поведе</w:t>
      </w:r>
      <w:r w:rsidRPr="00C91A6B">
        <w:rPr>
          <w:rFonts w:ascii="Times New Roman" w:hAnsi="Times New Roman" w:cs="Times New Roman"/>
          <w:color w:val="000000" w:themeColor="text1"/>
          <w:lang w:val="ru-RU"/>
        </w:rPr>
        <w:t>ния в ситуациях, угрожающих здоровью и жизни людей;</w:t>
      </w:r>
    </w:p>
    <w:p w14:paraId="54B11930" w14:textId="69F5802E" w:rsidR="009E224D" w:rsidRPr="00C91A6B" w:rsidRDefault="004D0A5B" w:rsidP="00370B29">
      <w:pPr>
        <w:pStyle w:val="a3"/>
        <w:numPr>
          <w:ilvl w:val="0"/>
          <w:numId w:val="34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экологическое мышление, умение руководствоваться им в познавательной, коммуникативной и социальной практике.</w:t>
      </w:r>
    </w:p>
    <w:p w14:paraId="29201AA9" w14:textId="77777777" w:rsidR="002C2A81" w:rsidRPr="00C91A6B" w:rsidRDefault="002C2A81" w:rsidP="0041663B">
      <w:pPr>
        <w:tabs>
          <w:tab w:val="left" w:pos="709"/>
        </w:tabs>
        <w:ind w:firstLine="567"/>
        <w:jc w:val="both"/>
        <w:rPr>
          <w:rFonts w:ascii="Times New Roman" w:hAnsi="Times New Roman" w:cs="Times New Roman"/>
          <w:color w:val="000000" w:themeColor="text1"/>
          <w:sz w:val="20"/>
          <w:szCs w:val="20"/>
          <w:lang w:val="ru-RU"/>
        </w:rPr>
      </w:pPr>
    </w:p>
    <w:p w14:paraId="4FAB7F2A"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013A49D3" w14:textId="77777777" w:rsidR="002C2A81"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Метапредметные результаты освоения образовательной </w:t>
      </w:r>
      <w:r w:rsidR="002C2A81"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граммы по физической культуре отражают овладение </w:t>
      </w:r>
      <w:r w:rsidR="002C2A81" w:rsidRPr="00C91A6B">
        <w:rPr>
          <w:rFonts w:ascii="Times New Roman" w:hAnsi="Times New Roman" w:cs="Times New Roman"/>
          <w:color w:val="000000" w:themeColor="text1"/>
          <w:lang w:val="ru-RU"/>
        </w:rPr>
        <w:t>универ</w:t>
      </w:r>
      <w:r w:rsidRPr="00C91A6B">
        <w:rPr>
          <w:rFonts w:ascii="Times New Roman" w:hAnsi="Times New Roman" w:cs="Times New Roman"/>
          <w:color w:val="000000" w:themeColor="text1"/>
          <w:lang w:val="ru-RU"/>
        </w:rPr>
        <w:t>сальными познавательными действиями.</w:t>
      </w:r>
    </w:p>
    <w:p w14:paraId="342ED5C8" w14:textId="77777777" w:rsidR="009E224D" w:rsidRPr="00C91A6B" w:rsidRDefault="002C2A81"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 xml:space="preserve"> составе метапредметных результатов выделяют такие </w:t>
      </w:r>
      <w:r w:rsidRPr="00C91A6B">
        <w:rPr>
          <w:rFonts w:ascii="Times New Roman" w:hAnsi="Times New Roman" w:cs="Times New Roman"/>
          <w:color w:val="000000" w:themeColor="text1"/>
          <w:lang w:val="ru-RU"/>
        </w:rPr>
        <w:t>зна</w:t>
      </w:r>
      <w:r w:rsidR="004D0A5B" w:rsidRPr="00C91A6B">
        <w:rPr>
          <w:rFonts w:ascii="Times New Roman" w:hAnsi="Times New Roman" w:cs="Times New Roman"/>
          <w:color w:val="000000" w:themeColor="text1"/>
          <w:lang w:val="ru-RU"/>
        </w:rPr>
        <w:t xml:space="preserve">чимые для формирования мировоззрения формы научного </w:t>
      </w:r>
      <w:r w:rsidRPr="00C91A6B">
        <w:rPr>
          <w:rFonts w:ascii="Times New Roman" w:hAnsi="Times New Roman" w:cs="Times New Roman"/>
          <w:color w:val="000000" w:themeColor="text1"/>
          <w:lang w:val="ru-RU"/>
        </w:rPr>
        <w:t>по</w:t>
      </w:r>
      <w:r w:rsidR="004D0A5B" w:rsidRPr="00C91A6B">
        <w:rPr>
          <w:rFonts w:ascii="Times New Roman" w:hAnsi="Times New Roman" w:cs="Times New Roman"/>
          <w:color w:val="000000" w:themeColor="text1"/>
          <w:lang w:val="ru-RU"/>
        </w:rPr>
        <w:t xml:space="preserve">знания, как научный факт, гипотеза, теория, закон, понятие, проблема, идея, категория, которые используются в </w:t>
      </w:r>
      <w:r w:rsidRPr="00C91A6B">
        <w:rPr>
          <w:rFonts w:ascii="Times New Roman" w:hAnsi="Times New Roman" w:cs="Times New Roman"/>
          <w:color w:val="000000" w:themeColor="text1"/>
          <w:lang w:val="ru-RU"/>
        </w:rPr>
        <w:t>естественн</w:t>
      </w:r>
      <w:r w:rsidR="004D0A5B" w:rsidRPr="00C91A6B">
        <w:rPr>
          <w:rFonts w:ascii="Times New Roman" w:hAnsi="Times New Roman" w:cs="Times New Roman"/>
          <w:color w:val="000000" w:themeColor="text1"/>
          <w:lang w:val="ru-RU"/>
        </w:rPr>
        <w:t>о-научных учебных предметах и позволяют на основе знаний из этих предметов формирова</w:t>
      </w:r>
      <w:r w:rsidRPr="00C91A6B">
        <w:rPr>
          <w:rFonts w:ascii="Times New Roman" w:hAnsi="Times New Roman" w:cs="Times New Roman"/>
          <w:color w:val="000000" w:themeColor="text1"/>
          <w:lang w:val="ru-RU"/>
        </w:rPr>
        <w:t>ть представление о целостной на</w:t>
      </w:r>
      <w:r w:rsidR="004D0A5B" w:rsidRPr="00C91A6B">
        <w:rPr>
          <w:rFonts w:ascii="Times New Roman" w:hAnsi="Times New Roman" w:cs="Times New Roman"/>
          <w:color w:val="000000" w:themeColor="text1"/>
          <w:lang w:val="ru-RU"/>
        </w:rPr>
        <w:t>учной картине мира, и универсальные учебные действия (</w:t>
      </w:r>
      <w:r w:rsidRPr="00C91A6B">
        <w:rPr>
          <w:rFonts w:ascii="Times New Roman" w:hAnsi="Times New Roman" w:cs="Times New Roman"/>
          <w:color w:val="000000" w:themeColor="text1"/>
          <w:lang w:val="ru-RU"/>
        </w:rPr>
        <w:t>по</w:t>
      </w:r>
      <w:r w:rsidR="004D0A5B" w:rsidRPr="00C91A6B">
        <w:rPr>
          <w:rFonts w:ascii="Times New Roman" w:hAnsi="Times New Roman" w:cs="Times New Roman"/>
          <w:color w:val="000000" w:themeColor="text1"/>
          <w:lang w:val="ru-RU"/>
        </w:rPr>
        <w:t>знавательные, коммуникатив</w:t>
      </w:r>
      <w:r w:rsidRPr="00C91A6B">
        <w:rPr>
          <w:rFonts w:ascii="Times New Roman" w:hAnsi="Times New Roman" w:cs="Times New Roman"/>
          <w:color w:val="000000" w:themeColor="text1"/>
          <w:lang w:val="ru-RU"/>
        </w:rPr>
        <w:t>ные, регулятивные), которые обе</w:t>
      </w:r>
      <w:r w:rsidR="004D0A5B" w:rsidRPr="00C91A6B">
        <w:rPr>
          <w:rFonts w:ascii="Times New Roman" w:hAnsi="Times New Roman" w:cs="Times New Roman"/>
          <w:color w:val="000000" w:themeColor="text1"/>
          <w:lang w:val="ru-RU"/>
        </w:rPr>
        <w:t>спечивают формирование готовности к самостоятельному планированию и осуществлению учебной деятельности.</w:t>
      </w:r>
    </w:p>
    <w:p w14:paraId="03CC20FE"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Метапредметные результаты освоения образовательной </w:t>
      </w:r>
      <w:r w:rsidR="002C2A81"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граммы по физической культуре отражают овладение </w:t>
      </w:r>
      <w:r w:rsidR="002C2A81" w:rsidRPr="00C91A6B">
        <w:rPr>
          <w:rFonts w:ascii="Times New Roman" w:hAnsi="Times New Roman" w:cs="Times New Roman"/>
          <w:color w:val="000000" w:themeColor="text1"/>
          <w:lang w:val="ru-RU"/>
        </w:rPr>
        <w:t>универ</w:t>
      </w:r>
      <w:r w:rsidRPr="00C91A6B">
        <w:rPr>
          <w:rFonts w:ascii="Times New Roman" w:hAnsi="Times New Roman" w:cs="Times New Roman"/>
          <w:color w:val="000000" w:themeColor="text1"/>
          <w:lang w:val="ru-RU"/>
        </w:rPr>
        <w:t>сальными учебными действиями, в том числе:</w:t>
      </w:r>
    </w:p>
    <w:p w14:paraId="491A6C41" w14:textId="77777777" w:rsidR="009E224D" w:rsidRPr="00C91A6B" w:rsidRDefault="004D0A5B" w:rsidP="00370B29">
      <w:pPr>
        <w:pStyle w:val="a7"/>
        <w:numPr>
          <w:ilvl w:val="1"/>
          <w:numId w:val="20"/>
        </w:numPr>
        <w:tabs>
          <w:tab w:val="left" w:pos="609"/>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Познавательные универсальные учебные действия</w:t>
      </w:r>
      <w:r w:rsidR="002C2A81" w:rsidRPr="00C91A6B">
        <w:rPr>
          <w:rFonts w:ascii="Times New Roman" w:hAnsi="Times New Roman" w:cs="Times New Roman"/>
          <w:color w:val="000000" w:themeColor="text1"/>
          <w:sz w:val="20"/>
          <w:szCs w:val="20"/>
          <w:lang w:val="ru-RU"/>
        </w:rPr>
        <w:t>, отра</w:t>
      </w:r>
      <w:r w:rsidRPr="00C91A6B">
        <w:rPr>
          <w:rFonts w:ascii="Times New Roman" w:hAnsi="Times New Roman" w:cs="Times New Roman"/>
          <w:color w:val="000000" w:themeColor="text1"/>
          <w:sz w:val="20"/>
          <w:szCs w:val="20"/>
          <w:lang w:val="ru-RU"/>
        </w:rPr>
        <w:t>жающие методы познания окружающего мира:</w:t>
      </w:r>
    </w:p>
    <w:p w14:paraId="15B7CFBF" w14:textId="46C7EF86"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ориентироваться в терминах и понятиях, используемых в физической культуре (в пределах изученно</w:t>
      </w:r>
      <w:r w:rsidR="00BF721D" w:rsidRPr="00C91A6B">
        <w:rPr>
          <w:rFonts w:ascii="Times New Roman" w:hAnsi="Times New Roman" w:cs="Times New Roman"/>
          <w:color w:val="000000" w:themeColor="text1"/>
          <w:lang w:val="ru-RU"/>
        </w:rPr>
        <w:t>го), применять из</w:t>
      </w:r>
      <w:r w:rsidRPr="00C91A6B">
        <w:rPr>
          <w:rFonts w:ascii="Times New Roman" w:hAnsi="Times New Roman" w:cs="Times New Roman"/>
          <w:color w:val="000000" w:themeColor="text1"/>
          <w:lang w:val="ru-RU"/>
        </w:rPr>
        <w:t xml:space="preserve">ученную терминологию в </w:t>
      </w:r>
      <w:r w:rsidR="00BF721D" w:rsidRPr="00C91A6B">
        <w:rPr>
          <w:rFonts w:ascii="Times New Roman" w:hAnsi="Times New Roman" w:cs="Times New Roman"/>
          <w:color w:val="000000" w:themeColor="text1"/>
          <w:lang w:val="ru-RU"/>
        </w:rPr>
        <w:t>своих устных и письменных выска</w:t>
      </w:r>
      <w:r w:rsidRPr="00C91A6B">
        <w:rPr>
          <w:rFonts w:ascii="Times New Roman" w:hAnsi="Times New Roman" w:cs="Times New Roman"/>
          <w:color w:val="000000" w:themeColor="text1"/>
          <w:lang w:val="ru-RU"/>
        </w:rPr>
        <w:t>зываниях;</w:t>
      </w:r>
    </w:p>
    <w:p w14:paraId="47A9912D" w14:textId="7F3CC44A"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признаки поло</w:t>
      </w:r>
      <w:r w:rsidR="00BF721D" w:rsidRPr="00C91A6B">
        <w:rPr>
          <w:rFonts w:ascii="Times New Roman" w:hAnsi="Times New Roman" w:cs="Times New Roman"/>
          <w:color w:val="000000" w:themeColor="text1"/>
          <w:lang w:val="ru-RU"/>
        </w:rPr>
        <w:t>жительного влияния занятий физич</w:t>
      </w:r>
      <w:r w:rsidRPr="00C91A6B">
        <w:rPr>
          <w:rFonts w:ascii="Times New Roman" w:hAnsi="Times New Roman" w:cs="Times New Roman"/>
          <w:color w:val="000000" w:themeColor="text1"/>
          <w:lang w:val="ru-RU"/>
        </w:rPr>
        <w:t>еской культурой на работ</w:t>
      </w:r>
      <w:r w:rsidR="00BF721D" w:rsidRPr="00C91A6B">
        <w:rPr>
          <w:rFonts w:ascii="Times New Roman" w:hAnsi="Times New Roman" w:cs="Times New Roman"/>
          <w:color w:val="000000" w:themeColor="text1"/>
          <w:lang w:val="ru-RU"/>
        </w:rPr>
        <w:t>у организма, сохранение его здо</w:t>
      </w:r>
      <w:r w:rsidRPr="00C91A6B">
        <w:rPr>
          <w:rFonts w:ascii="Times New Roman" w:hAnsi="Times New Roman" w:cs="Times New Roman"/>
          <w:color w:val="000000" w:themeColor="text1"/>
          <w:lang w:val="ru-RU"/>
        </w:rPr>
        <w:t>ровья и эмоционального благополучия;</w:t>
      </w:r>
    </w:p>
    <w:p w14:paraId="4F334D6E" w14:textId="59433834"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моделировать правила безопасного поведения при освоении физических упражнений, плавании;</w:t>
      </w:r>
    </w:p>
    <w:p w14:paraId="7E2E45E1" w14:textId="02CFFD55"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устанавливать связь между физическими упражнениями и их влиянием на развитие физических качеств;</w:t>
      </w:r>
    </w:p>
    <w:p w14:paraId="503BCF89" w14:textId="00366293"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классифицировать виды </w:t>
      </w:r>
      <w:r w:rsidR="00BF721D" w:rsidRPr="00C91A6B">
        <w:rPr>
          <w:rFonts w:ascii="Times New Roman" w:hAnsi="Times New Roman" w:cs="Times New Roman"/>
          <w:color w:val="000000" w:themeColor="text1"/>
          <w:lang w:val="ru-RU"/>
        </w:rPr>
        <w:t>физических упражнений в соответ</w:t>
      </w:r>
      <w:r w:rsidRPr="00C91A6B">
        <w:rPr>
          <w:rFonts w:ascii="Times New Roman" w:hAnsi="Times New Roman" w:cs="Times New Roman"/>
          <w:color w:val="000000" w:themeColor="text1"/>
          <w:lang w:val="ru-RU"/>
        </w:rPr>
        <w:t>ствии 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преим</w:t>
      </w:r>
      <w:r w:rsidR="00BF721D" w:rsidRPr="00C91A6B">
        <w:rPr>
          <w:rFonts w:ascii="Times New Roman" w:hAnsi="Times New Roman" w:cs="Times New Roman"/>
          <w:color w:val="000000" w:themeColor="text1"/>
          <w:lang w:val="ru-RU"/>
        </w:rPr>
        <w:t>ущественному воздействию на раз</w:t>
      </w:r>
      <w:r w:rsidRPr="00C91A6B">
        <w:rPr>
          <w:rFonts w:ascii="Times New Roman" w:hAnsi="Times New Roman" w:cs="Times New Roman"/>
          <w:color w:val="000000" w:themeColor="text1"/>
          <w:lang w:val="ru-RU"/>
        </w:rPr>
        <w:t>витие отдельных качеств (способностей) человека;</w:t>
      </w:r>
    </w:p>
    <w:p w14:paraId="21958BEB" w14:textId="417059D3"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приводить примеры и ос</w:t>
      </w:r>
      <w:r w:rsidR="00BF721D" w:rsidRPr="00C91A6B">
        <w:rPr>
          <w:rFonts w:ascii="Times New Roman" w:hAnsi="Times New Roman" w:cs="Times New Roman"/>
          <w:color w:val="000000" w:themeColor="text1"/>
          <w:lang w:val="ru-RU"/>
        </w:rPr>
        <w:t>уществлять демонстрацию гимна</w:t>
      </w:r>
      <w:r w:rsidRPr="00C91A6B">
        <w:rPr>
          <w:rFonts w:ascii="Times New Roman" w:hAnsi="Times New Roman" w:cs="Times New Roman"/>
          <w:color w:val="000000" w:themeColor="text1"/>
          <w:lang w:val="ru-RU"/>
        </w:rPr>
        <w:t>стических упражнений,</w:t>
      </w:r>
      <w:r w:rsidR="00BF721D" w:rsidRPr="00C91A6B">
        <w:rPr>
          <w:rFonts w:ascii="Times New Roman" w:hAnsi="Times New Roman" w:cs="Times New Roman"/>
          <w:color w:val="000000" w:themeColor="text1"/>
          <w:lang w:val="ru-RU"/>
        </w:rPr>
        <w:t xml:space="preserve"> навыков плавания, ходьбы на лы</w:t>
      </w:r>
      <w:r w:rsidRPr="00C91A6B">
        <w:rPr>
          <w:rFonts w:ascii="Times New Roman" w:hAnsi="Times New Roman" w:cs="Times New Roman"/>
          <w:color w:val="000000" w:themeColor="text1"/>
          <w:lang w:val="ru-RU"/>
        </w:rPr>
        <w:t xml:space="preserve">жах (при условии наличия снежного покрова), упражнений начальной подготовки по виду спорта (по выбору), </w:t>
      </w:r>
      <w:r w:rsidR="00BF721D" w:rsidRPr="00C91A6B">
        <w:rPr>
          <w:rFonts w:ascii="Times New Roman" w:hAnsi="Times New Roman" w:cs="Times New Roman"/>
          <w:color w:val="000000" w:themeColor="text1"/>
          <w:lang w:val="ru-RU"/>
        </w:rPr>
        <w:t>туристи</w:t>
      </w:r>
      <w:r w:rsidRPr="00C91A6B">
        <w:rPr>
          <w:rFonts w:ascii="Times New Roman" w:hAnsi="Times New Roman" w:cs="Times New Roman"/>
          <w:color w:val="000000" w:themeColor="text1"/>
          <w:lang w:val="ru-RU"/>
        </w:rPr>
        <w:t>ческих физических упражнений;</w:t>
      </w:r>
    </w:p>
    <w:p w14:paraId="0125855A" w14:textId="0E32DBE0"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самостоятельно (или в совместной деятельности) составлять комбинацию упражнений для утренней гимнастики с </w:t>
      </w:r>
      <w:r w:rsidR="00BF721D" w:rsidRPr="00C91A6B">
        <w:rPr>
          <w:rFonts w:ascii="Times New Roman" w:hAnsi="Times New Roman" w:cs="Times New Roman"/>
          <w:color w:val="000000" w:themeColor="text1"/>
          <w:lang w:val="ru-RU"/>
        </w:rPr>
        <w:t>инди</w:t>
      </w:r>
      <w:r w:rsidRPr="00C91A6B">
        <w:rPr>
          <w:rFonts w:ascii="Times New Roman" w:hAnsi="Times New Roman" w:cs="Times New Roman"/>
          <w:color w:val="000000" w:themeColor="text1"/>
          <w:lang w:val="ru-RU"/>
        </w:rPr>
        <w:t>видуальным дозированием физических упражнений;</w:t>
      </w:r>
    </w:p>
    <w:p w14:paraId="17796C0B" w14:textId="5029DCFE"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формировать умение понимать причины успеха / неуспеха учебной деятельности, в том числе для целей эффективного</w:t>
      </w:r>
      <w:r w:rsidR="00BF721D" w:rsidRPr="00C91A6B">
        <w:rPr>
          <w:rFonts w:ascii="Times New Roman" w:hAnsi="Times New Roman" w:cs="Times New Roman"/>
          <w:color w:val="000000" w:themeColor="text1"/>
          <w:lang w:val="ru-RU"/>
        </w:rPr>
        <w:t xml:space="preserve"> р</w:t>
      </w:r>
      <w:r w:rsidRPr="00C91A6B">
        <w:rPr>
          <w:rFonts w:ascii="Times New Roman" w:hAnsi="Times New Roman" w:cs="Times New Roman"/>
          <w:color w:val="000000" w:themeColor="text1"/>
          <w:lang w:val="ru-RU"/>
        </w:rPr>
        <w:t>азвития физических качеств и способностей в соответствии с сенситивными периодами</w:t>
      </w:r>
      <w:r w:rsidR="00BF721D" w:rsidRPr="00C91A6B">
        <w:rPr>
          <w:rFonts w:ascii="Times New Roman" w:hAnsi="Times New Roman" w:cs="Times New Roman"/>
          <w:color w:val="000000" w:themeColor="text1"/>
          <w:lang w:val="ru-RU"/>
        </w:rPr>
        <w:t xml:space="preserve"> развития, способности конструк</w:t>
      </w:r>
      <w:r w:rsidRPr="00C91A6B">
        <w:rPr>
          <w:rFonts w:ascii="Times New Roman" w:hAnsi="Times New Roman" w:cs="Times New Roman"/>
          <w:color w:val="000000" w:themeColor="text1"/>
          <w:lang w:val="ru-RU"/>
        </w:rPr>
        <w:t xml:space="preserve">тивно находить решение и </w:t>
      </w:r>
      <w:r w:rsidR="00BF721D" w:rsidRPr="00C91A6B">
        <w:rPr>
          <w:rFonts w:ascii="Times New Roman" w:hAnsi="Times New Roman" w:cs="Times New Roman"/>
          <w:color w:val="000000" w:themeColor="text1"/>
          <w:lang w:val="ru-RU"/>
        </w:rPr>
        <w:t>действовать даже в ситуациях не</w:t>
      </w:r>
      <w:r w:rsidRPr="00C91A6B">
        <w:rPr>
          <w:rFonts w:ascii="Times New Roman" w:hAnsi="Times New Roman" w:cs="Times New Roman"/>
          <w:color w:val="000000" w:themeColor="text1"/>
          <w:lang w:val="ru-RU"/>
        </w:rPr>
        <w:t>успеха;</w:t>
      </w:r>
    </w:p>
    <w:p w14:paraId="2832AB21" w14:textId="710FD416"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овладевать базовыми </w:t>
      </w:r>
      <w:r w:rsidR="00BF721D" w:rsidRPr="00C91A6B">
        <w:rPr>
          <w:rFonts w:ascii="Times New Roman" w:hAnsi="Times New Roman" w:cs="Times New Roman"/>
          <w:color w:val="000000" w:themeColor="text1"/>
          <w:lang w:val="ru-RU"/>
        </w:rPr>
        <w:t>предметными и межпредметными по</w:t>
      </w:r>
      <w:r w:rsidRPr="00C91A6B">
        <w:rPr>
          <w:rFonts w:ascii="Times New Roman" w:hAnsi="Times New Roman" w:cs="Times New Roman"/>
          <w:color w:val="000000" w:themeColor="text1"/>
          <w:lang w:val="ru-RU"/>
        </w:rPr>
        <w:t xml:space="preserve">нятиями, отражающими существенные связи и отношения между объектами и процессами; использовать знания и </w:t>
      </w:r>
      <w:r w:rsidR="00BF721D" w:rsidRPr="00C91A6B">
        <w:rPr>
          <w:rFonts w:ascii="Times New Roman" w:hAnsi="Times New Roman" w:cs="Times New Roman"/>
          <w:color w:val="000000" w:themeColor="text1"/>
          <w:lang w:val="ru-RU"/>
        </w:rPr>
        <w:t>уме</w:t>
      </w:r>
      <w:r w:rsidRPr="00C91A6B">
        <w:rPr>
          <w:rFonts w:ascii="Times New Roman" w:hAnsi="Times New Roman" w:cs="Times New Roman"/>
          <w:color w:val="000000" w:themeColor="text1"/>
          <w:lang w:val="ru-RU"/>
        </w:rPr>
        <w:t xml:space="preserve">ния в области культуры </w:t>
      </w:r>
      <w:r w:rsidR="00BF721D" w:rsidRPr="00C91A6B">
        <w:rPr>
          <w:rFonts w:ascii="Times New Roman" w:hAnsi="Times New Roman" w:cs="Times New Roman"/>
          <w:color w:val="000000" w:themeColor="text1"/>
          <w:lang w:val="ru-RU"/>
        </w:rPr>
        <w:t>движения, эстетического восприя</w:t>
      </w:r>
      <w:r w:rsidRPr="00C91A6B">
        <w:rPr>
          <w:rFonts w:ascii="Times New Roman" w:hAnsi="Times New Roman" w:cs="Times New Roman"/>
          <w:color w:val="000000" w:themeColor="text1"/>
          <w:lang w:val="ru-RU"/>
        </w:rPr>
        <w:t>тия в учебной деятельности иных учебных предметов;</w:t>
      </w:r>
    </w:p>
    <w:p w14:paraId="3ADBDAC1" w14:textId="07484BB4"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информаци</w:t>
      </w:r>
      <w:r w:rsidR="00BF721D" w:rsidRPr="00C91A6B">
        <w:rPr>
          <w:rFonts w:ascii="Times New Roman" w:hAnsi="Times New Roman" w:cs="Times New Roman"/>
          <w:color w:val="000000" w:themeColor="text1"/>
          <w:lang w:val="ru-RU"/>
        </w:rPr>
        <w:t>ю, полученную посредством наблю</w:t>
      </w:r>
      <w:r w:rsidRPr="00C91A6B">
        <w:rPr>
          <w:rFonts w:ascii="Times New Roman" w:hAnsi="Times New Roman" w:cs="Times New Roman"/>
          <w:color w:val="000000" w:themeColor="text1"/>
          <w:lang w:val="ru-RU"/>
        </w:rPr>
        <w:t>дений, просмотра видео</w:t>
      </w:r>
      <w:r w:rsidR="00BF721D" w:rsidRPr="00C91A6B">
        <w:rPr>
          <w:rFonts w:ascii="Times New Roman" w:hAnsi="Times New Roman" w:cs="Times New Roman"/>
          <w:color w:val="000000" w:themeColor="text1"/>
          <w:lang w:val="ru-RU"/>
        </w:rPr>
        <w:t>материалов, иллюстраций, для эф</w:t>
      </w:r>
      <w:r w:rsidRPr="00C91A6B">
        <w:rPr>
          <w:rFonts w:ascii="Times New Roman" w:hAnsi="Times New Roman" w:cs="Times New Roman"/>
          <w:color w:val="000000" w:themeColor="text1"/>
          <w:lang w:val="ru-RU"/>
        </w:rPr>
        <w:t>фективного физического раз</w:t>
      </w:r>
      <w:r w:rsidR="00BF721D" w:rsidRPr="00C91A6B">
        <w:rPr>
          <w:rFonts w:ascii="Times New Roman" w:hAnsi="Times New Roman" w:cs="Times New Roman"/>
          <w:color w:val="000000" w:themeColor="text1"/>
          <w:lang w:val="ru-RU"/>
        </w:rPr>
        <w:t>вития, в том числе с использова</w:t>
      </w:r>
      <w:r w:rsidRPr="00C91A6B">
        <w:rPr>
          <w:rFonts w:ascii="Times New Roman" w:hAnsi="Times New Roman" w:cs="Times New Roman"/>
          <w:color w:val="000000" w:themeColor="text1"/>
          <w:lang w:val="ru-RU"/>
        </w:rPr>
        <w:t>нием гимнастических, игровых, спортивных, туристических физических упражнений;</w:t>
      </w:r>
    </w:p>
    <w:p w14:paraId="1F64046E" w14:textId="7B8CE7AB" w:rsidR="009E224D" w:rsidRPr="00C91A6B" w:rsidRDefault="004D0A5B" w:rsidP="00370B29">
      <w:pPr>
        <w:pStyle w:val="a3"/>
        <w:numPr>
          <w:ilvl w:val="0"/>
          <w:numId w:val="34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использовать средства информационно-коммуникационных технологий для решения учебных и практических задач (в том числе Интернет с</w:t>
      </w:r>
      <w:r w:rsidR="00BF721D" w:rsidRPr="00C91A6B">
        <w:rPr>
          <w:rFonts w:ascii="Times New Roman" w:hAnsi="Times New Roman" w:cs="Times New Roman"/>
          <w:color w:val="000000" w:themeColor="text1"/>
          <w:lang w:val="ru-RU"/>
        </w:rPr>
        <w:t xml:space="preserve"> контролируемым выходом), оцени</w:t>
      </w:r>
      <w:r w:rsidRPr="00C91A6B">
        <w:rPr>
          <w:rFonts w:ascii="Times New Roman" w:hAnsi="Times New Roman" w:cs="Times New Roman"/>
          <w:color w:val="000000" w:themeColor="text1"/>
          <w:lang w:val="ru-RU"/>
        </w:rPr>
        <w:t xml:space="preserve">вать объективность информации и </w:t>
      </w:r>
      <w:r w:rsidR="00BF721D" w:rsidRPr="00C91A6B">
        <w:rPr>
          <w:rFonts w:ascii="Times New Roman" w:hAnsi="Times New Roman" w:cs="Times New Roman"/>
          <w:color w:val="000000" w:themeColor="text1"/>
          <w:lang w:val="ru-RU"/>
        </w:rPr>
        <w:t>возможности её использо</w:t>
      </w:r>
      <w:r w:rsidRPr="00C91A6B">
        <w:rPr>
          <w:rFonts w:ascii="Times New Roman" w:hAnsi="Times New Roman" w:cs="Times New Roman"/>
          <w:color w:val="000000" w:themeColor="text1"/>
          <w:lang w:val="ru-RU"/>
        </w:rPr>
        <w:t>вания для решения конкретных учебных задач.</w:t>
      </w:r>
    </w:p>
    <w:p w14:paraId="5B0AB7BE" w14:textId="77777777" w:rsidR="009E224D" w:rsidRPr="00C91A6B" w:rsidRDefault="004D0A5B" w:rsidP="00370B29">
      <w:pPr>
        <w:pStyle w:val="a7"/>
        <w:numPr>
          <w:ilvl w:val="1"/>
          <w:numId w:val="20"/>
        </w:numPr>
        <w:tabs>
          <w:tab w:val="left" w:pos="609"/>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Коммуникативные универсальные учебные действия</w:t>
      </w:r>
      <w:r w:rsidR="00BF721D" w:rsidRPr="00C91A6B">
        <w:rPr>
          <w:rFonts w:ascii="Times New Roman" w:hAnsi="Times New Roman" w:cs="Times New Roman"/>
          <w:color w:val="000000" w:themeColor="text1"/>
          <w:sz w:val="20"/>
          <w:szCs w:val="20"/>
          <w:lang w:val="ru-RU"/>
        </w:rPr>
        <w:t>, от</w:t>
      </w:r>
      <w:r w:rsidRPr="00C91A6B">
        <w:rPr>
          <w:rFonts w:ascii="Times New Roman" w:hAnsi="Times New Roman" w:cs="Times New Roman"/>
          <w:color w:val="000000" w:themeColor="text1"/>
          <w:sz w:val="20"/>
          <w:szCs w:val="20"/>
          <w:lang w:val="ru-RU"/>
        </w:rPr>
        <w:t xml:space="preserve">ражающие способность обучающегося осуществлять </w:t>
      </w:r>
      <w:r w:rsidR="00BF721D" w:rsidRPr="00C91A6B">
        <w:rPr>
          <w:rFonts w:ascii="Times New Roman" w:hAnsi="Times New Roman" w:cs="Times New Roman"/>
          <w:color w:val="000000" w:themeColor="text1"/>
          <w:sz w:val="20"/>
          <w:szCs w:val="20"/>
          <w:lang w:val="ru-RU"/>
        </w:rPr>
        <w:t>коммуни</w:t>
      </w:r>
      <w:r w:rsidRPr="00C91A6B">
        <w:rPr>
          <w:rFonts w:ascii="Times New Roman" w:hAnsi="Times New Roman" w:cs="Times New Roman"/>
          <w:color w:val="000000" w:themeColor="text1"/>
          <w:sz w:val="20"/>
          <w:szCs w:val="20"/>
          <w:lang w:val="ru-RU"/>
        </w:rPr>
        <w:t xml:space="preserve">кативную деятельность, использовать правила общения в </w:t>
      </w:r>
      <w:r w:rsidR="00BF721D" w:rsidRPr="00C91A6B">
        <w:rPr>
          <w:rFonts w:ascii="Times New Roman" w:hAnsi="Times New Roman" w:cs="Times New Roman"/>
          <w:color w:val="000000" w:themeColor="text1"/>
          <w:sz w:val="20"/>
          <w:szCs w:val="20"/>
          <w:lang w:val="ru-RU"/>
        </w:rPr>
        <w:t>кон</w:t>
      </w:r>
      <w:r w:rsidRPr="00C91A6B">
        <w:rPr>
          <w:rFonts w:ascii="Times New Roman" w:hAnsi="Times New Roman" w:cs="Times New Roman"/>
          <w:color w:val="000000" w:themeColor="text1"/>
          <w:sz w:val="20"/>
          <w:szCs w:val="20"/>
          <w:lang w:val="ru-RU"/>
        </w:rPr>
        <w:t>кретных учебных и внеучебных ситуациях; самостоятельную организацию речевой деятель</w:t>
      </w:r>
      <w:r w:rsidR="00BF721D" w:rsidRPr="00C91A6B">
        <w:rPr>
          <w:rFonts w:ascii="Times New Roman" w:hAnsi="Times New Roman" w:cs="Times New Roman"/>
          <w:color w:val="000000" w:themeColor="text1"/>
          <w:sz w:val="20"/>
          <w:szCs w:val="20"/>
          <w:lang w:val="ru-RU"/>
        </w:rPr>
        <w:t>ности в устной и письменной фор</w:t>
      </w:r>
      <w:r w:rsidRPr="00C91A6B">
        <w:rPr>
          <w:rFonts w:ascii="Times New Roman" w:hAnsi="Times New Roman" w:cs="Times New Roman"/>
          <w:color w:val="000000" w:themeColor="text1"/>
          <w:sz w:val="20"/>
          <w:szCs w:val="20"/>
          <w:lang w:val="ru-RU"/>
        </w:rPr>
        <w:t>ме:</w:t>
      </w:r>
    </w:p>
    <w:p w14:paraId="4537CE50" w14:textId="45B4EC17"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вступать в диалог, задавать собеседнику вопросы, </w:t>
      </w:r>
      <w:r w:rsidR="00BF721D" w:rsidRPr="00C91A6B">
        <w:rPr>
          <w:rFonts w:ascii="Times New Roman" w:hAnsi="Times New Roman" w:cs="Times New Roman"/>
          <w:color w:val="000000" w:themeColor="text1"/>
          <w:lang w:val="ru-RU"/>
        </w:rPr>
        <w:t>использо</w:t>
      </w:r>
      <w:r w:rsidRPr="00C91A6B">
        <w:rPr>
          <w:rFonts w:ascii="Times New Roman" w:hAnsi="Times New Roman" w:cs="Times New Roman"/>
          <w:color w:val="000000" w:themeColor="text1"/>
          <w:lang w:val="ru-RU"/>
        </w:rPr>
        <w:t xml:space="preserve">вать реплики-уточнения </w:t>
      </w:r>
      <w:r w:rsidR="00BF721D" w:rsidRPr="00C91A6B">
        <w:rPr>
          <w:rFonts w:ascii="Times New Roman" w:hAnsi="Times New Roman" w:cs="Times New Roman"/>
          <w:color w:val="000000" w:themeColor="text1"/>
          <w:lang w:val="ru-RU"/>
        </w:rPr>
        <w:t>и дополнения; формулировать соб</w:t>
      </w:r>
      <w:r w:rsidRPr="00C91A6B">
        <w:rPr>
          <w:rFonts w:ascii="Times New Roman" w:hAnsi="Times New Roman" w:cs="Times New Roman"/>
          <w:color w:val="000000" w:themeColor="text1"/>
          <w:lang w:val="ru-RU"/>
        </w:rPr>
        <w:t xml:space="preserve">ственное мнение и идеи, аргументированно их излагать; </w:t>
      </w:r>
      <w:r w:rsidR="00BF721D"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слушивать разные мнения, учитывать их в диалоге;</w:t>
      </w:r>
    </w:p>
    <w:p w14:paraId="08F2A82F" w14:textId="48D20F63"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описывать влияние физической культуры на здоровье и </w:t>
      </w:r>
      <w:r w:rsidR="00BF721D" w:rsidRPr="00C91A6B">
        <w:rPr>
          <w:rFonts w:ascii="Times New Roman" w:hAnsi="Times New Roman" w:cs="Times New Roman"/>
          <w:color w:val="000000" w:themeColor="text1"/>
          <w:lang w:val="ru-RU"/>
        </w:rPr>
        <w:t>эмо</w:t>
      </w:r>
      <w:r w:rsidRPr="00C91A6B">
        <w:rPr>
          <w:rFonts w:ascii="Times New Roman" w:hAnsi="Times New Roman" w:cs="Times New Roman"/>
          <w:color w:val="000000" w:themeColor="text1"/>
          <w:lang w:val="ru-RU"/>
        </w:rPr>
        <w:t>циональное благополучие человека;</w:t>
      </w:r>
    </w:p>
    <w:p w14:paraId="602AD3BC" w14:textId="3DA52B6C"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строить гипотезы о возможных отрицательных последствиях нарушения правил при выполнении физических движений, в играх и игровых заданиях, спортивных эстафетах;</w:t>
      </w:r>
    </w:p>
    <w:p w14:paraId="6609CA22" w14:textId="047F9BA4"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организовывать (при со</w:t>
      </w:r>
      <w:r w:rsidR="00BF721D" w:rsidRPr="00C91A6B">
        <w:rPr>
          <w:rFonts w:ascii="Times New Roman" w:hAnsi="Times New Roman" w:cs="Times New Roman"/>
          <w:color w:val="000000" w:themeColor="text1"/>
          <w:lang w:val="ru-RU"/>
        </w:rPr>
        <w:t>действии взрослого или самостоя</w:t>
      </w:r>
      <w:r w:rsidRPr="00C91A6B">
        <w:rPr>
          <w:rFonts w:ascii="Times New Roman" w:hAnsi="Times New Roman" w:cs="Times New Roman"/>
          <w:color w:val="000000" w:themeColor="text1"/>
          <w:lang w:val="ru-RU"/>
        </w:rPr>
        <w:t>тельно) игры, спортивные эстафеты, выполнение физических упражнений в коллективе, включая обсуждение цели общей деятельности, распреде</w:t>
      </w:r>
      <w:r w:rsidR="00BF721D" w:rsidRPr="00C91A6B">
        <w:rPr>
          <w:rFonts w:ascii="Times New Roman" w:hAnsi="Times New Roman" w:cs="Times New Roman"/>
          <w:color w:val="000000" w:themeColor="text1"/>
          <w:lang w:val="ru-RU"/>
        </w:rPr>
        <w:t>ление ролей, выполнение функцио</w:t>
      </w:r>
      <w:r w:rsidRPr="00C91A6B">
        <w:rPr>
          <w:rFonts w:ascii="Times New Roman" w:hAnsi="Times New Roman" w:cs="Times New Roman"/>
          <w:color w:val="000000" w:themeColor="text1"/>
          <w:lang w:val="ru-RU"/>
        </w:rPr>
        <w:t>нальных обязанностей, о</w:t>
      </w:r>
      <w:r w:rsidR="00BF721D" w:rsidRPr="00C91A6B">
        <w:rPr>
          <w:rFonts w:ascii="Times New Roman" w:hAnsi="Times New Roman" w:cs="Times New Roman"/>
          <w:color w:val="000000" w:themeColor="text1"/>
          <w:lang w:val="ru-RU"/>
        </w:rPr>
        <w:t>существление действий для дости</w:t>
      </w:r>
      <w:r w:rsidRPr="00C91A6B">
        <w:rPr>
          <w:rFonts w:ascii="Times New Roman" w:hAnsi="Times New Roman" w:cs="Times New Roman"/>
          <w:color w:val="000000" w:themeColor="text1"/>
          <w:lang w:val="ru-RU"/>
        </w:rPr>
        <w:t>жения результата;</w:t>
      </w:r>
    </w:p>
    <w:p w14:paraId="209C5757" w14:textId="2E82880B"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интерес к работе товарищей; в доброжелательной форме комментировать и оценивать их достижения, выска</w:t>
      </w:r>
      <w:r w:rsidR="00BF721D" w:rsidRPr="00C91A6B">
        <w:rPr>
          <w:rFonts w:ascii="Times New Roman" w:hAnsi="Times New Roman" w:cs="Times New Roman"/>
          <w:color w:val="000000" w:themeColor="text1"/>
          <w:lang w:val="ru-RU"/>
        </w:rPr>
        <w:t>з</w:t>
      </w:r>
      <w:r w:rsidRPr="00C91A6B">
        <w:rPr>
          <w:rFonts w:ascii="Times New Roman" w:hAnsi="Times New Roman" w:cs="Times New Roman"/>
          <w:color w:val="000000" w:themeColor="text1"/>
          <w:lang w:val="ru-RU"/>
        </w:rPr>
        <w:t xml:space="preserve">ывать свои предложения </w:t>
      </w:r>
      <w:r w:rsidR="00BF721D" w:rsidRPr="00C91A6B">
        <w:rPr>
          <w:rFonts w:ascii="Times New Roman" w:hAnsi="Times New Roman" w:cs="Times New Roman"/>
          <w:color w:val="000000" w:themeColor="text1"/>
          <w:lang w:val="ru-RU"/>
        </w:rPr>
        <w:t>и пожелания; оказывать при необ</w:t>
      </w:r>
      <w:r w:rsidRPr="00C91A6B">
        <w:rPr>
          <w:rFonts w:ascii="Times New Roman" w:hAnsi="Times New Roman" w:cs="Times New Roman"/>
          <w:color w:val="000000" w:themeColor="text1"/>
          <w:lang w:val="ru-RU"/>
        </w:rPr>
        <w:t>ходимости помощь;</w:t>
      </w:r>
    </w:p>
    <w:p w14:paraId="28CF680B" w14:textId="60A9E0F1"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продуктивно сотрудничать (общение, взаимодействие) со сверстниками при решении задач выполнения физических упражнений, игровых заданий и игр на уроках, во </w:t>
      </w:r>
      <w:r w:rsidR="00BF721D" w:rsidRPr="00C91A6B">
        <w:rPr>
          <w:rFonts w:ascii="Times New Roman" w:hAnsi="Times New Roman" w:cs="Times New Roman"/>
          <w:color w:val="000000" w:themeColor="text1"/>
          <w:lang w:val="ru-RU"/>
        </w:rPr>
        <w:t>внеуроч</w:t>
      </w:r>
      <w:r w:rsidRPr="00C91A6B">
        <w:rPr>
          <w:rFonts w:ascii="Times New Roman" w:hAnsi="Times New Roman" w:cs="Times New Roman"/>
          <w:color w:val="000000" w:themeColor="text1"/>
          <w:lang w:val="ru-RU"/>
        </w:rPr>
        <w:t>ной и внешкольной физкультурной деятельности;</w:t>
      </w:r>
    </w:p>
    <w:p w14:paraId="37D733C1" w14:textId="70275A4F" w:rsidR="009E224D" w:rsidRPr="00C91A6B" w:rsidRDefault="004D0A5B" w:rsidP="00370B29">
      <w:pPr>
        <w:pStyle w:val="a3"/>
        <w:numPr>
          <w:ilvl w:val="0"/>
          <w:numId w:val="34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конструктивно разрешать</w:t>
      </w:r>
      <w:r w:rsidR="00BF721D" w:rsidRPr="00C91A6B">
        <w:rPr>
          <w:rFonts w:ascii="Times New Roman" w:hAnsi="Times New Roman" w:cs="Times New Roman"/>
          <w:color w:val="000000" w:themeColor="text1"/>
          <w:lang w:val="ru-RU"/>
        </w:rPr>
        <w:t xml:space="preserve"> конфликты посредством учёта ин</w:t>
      </w:r>
      <w:r w:rsidRPr="00C91A6B">
        <w:rPr>
          <w:rFonts w:ascii="Times New Roman" w:hAnsi="Times New Roman" w:cs="Times New Roman"/>
          <w:color w:val="000000" w:themeColor="text1"/>
          <w:lang w:val="ru-RU"/>
        </w:rPr>
        <w:t>тересов сторон и сотрудничества.</w:t>
      </w:r>
    </w:p>
    <w:p w14:paraId="55E95113" w14:textId="77777777" w:rsidR="009E224D" w:rsidRPr="00C91A6B" w:rsidRDefault="004D0A5B" w:rsidP="00370B29">
      <w:pPr>
        <w:pStyle w:val="a7"/>
        <w:numPr>
          <w:ilvl w:val="1"/>
          <w:numId w:val="20"/>
        </w:numPr>
        <w:tabs>
          <w:tab w:val="left" w:pos="602"/>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Регулятивные универсальные учебные действия</w:t>
      </w:r>
      <w:r w:rsidR="00BF721D" w:rsidRPr="00C91A6B">
        <w:rPr>
          <w:rFonts w:ascii="Times New Roman" w:hAnsi="Times New Roman" w:cs="Times New Roman"/>
          <w:color w:val="000000" w:themeColor="text1"/>
          <w:sz w:val="20"/>
          <w:szCs w:val="20"/>
          <w:lang w:val="ru-RU"/>
        </w:rPr>
        <w:t>, отража</w:t>
      </w:r>
      <w:r w:rsidRPr="00C91A6B">
        <w:rPr>
          <w:rFonts w:ascii="Times New Roman" w:hAnsi="Times New Roman" w:cs="Times New Roman"/>
          <w:color w:val="000000" w:themeColor="text1"/>
          <w:sz w:val="20"/>
          <w:szCs w:val="20"/>
          <w:lang w:val="ru-RU"/>
        </w:rPr>
        <w:t xml:space="preserve">ющие способности обучающегося строить </w:t>
      </w:r>
      <w:r w:rsidR="00BF721D" w:rsidRPr="00C91A6B">
        <w:rPr>
          <w:rFonts w:ascii="Times New Roman" w:hAnsi="Times New Roman" w:cs="Times New Roman"/>
          <w:color w:val="000000" w:themeColor="text1"/>
          <w:sz w:val="20"/>
          <w:szCs w:val="20"/>
          <w:lang w:val="ru-RU"/>
        </w:rPr>
        <w:t>учебно-познаватель</w:t>
      </w:r>
      <w:r w:rsidRPr="00C91A6B">
        <w:rPr>
          <w:rFonts w:ascii="Times New Roman" w:hAnsi="Times New Roman" w:cs="Times New Roman"/>
          <w:color w:val="000000" w:themeColor="text1"/>
          <w:sz w:val="20"/>
          <w:szCs w:val="20"/>
          <w:lang w:val="ru-RU"/>
        </w:rPr>
        <w:t>ную деятельность, учитывая все её компоненты (цель, мотив, прогноз, средства, контроль, оценка):</w:t>
      </w:r>
    </w:p>
    <w:p w14:paraId="72D81732" w14:textId="1ADA3F44" w:rsidR="009E224D" w:rsidRPr="00C91A6B" w:rsidRDefault="004D0A5B" w:rsidP="00370B29">
      <w:pPr>
        <w:pStyle w:val="a3"/>
        <w:numPr>
          <w:ilvl w:val="0"/>
          <w:numId w:val="34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оценивать влияние занят</w:t>
      </w:r>
      <w:r w:rsidR="00BF721D" w:rsidRPr="00C91A6B">
        <w:rPr>
          <w:rFonts w:ascii="Times New Roman" w:hAnsi="Times New Roman" w:cs="Times New Roman"/>
          <w:color w:val="000000" w:themeColor="text1"/>
          <w:lang w:val="ru-RU"/>
        </w:rPr>
        <w:t>ий физической подготовкой на со</w:t>
      </w:r>
      <w:r w:rsidRPr="00C91A6B">
        <w:rPr>
          <w:rFonts w:ascii="Times New Roman" w:hAnsi="Times New Roman" w:cs="Times New Roman"/>
          <w:color w:val="000000" w:themeColor="text1"/>
          <w:lang w:val="ru-RU"/>
        </w:rPr>
        <w:t>стояние своего организма (снятие утомляемости, улу</w:t>
      </w:r>
      <w:r w:rsidR="00BF721D" w:rsidRPr="00C91A6B">
        <w:rPr>
          <w:rFonts w:ascii="Times New Roman" w:hAnsi="Times New Roman" w:cs="Times New Roman"/>
          <w:color w:val="000000" w:themeColor="text1"/>
          <w:lang w:val="ru-RU"/>
        </w:rPr>
        <w:t>чше</w:t>
      </w:r>
      <w:r w:rsidRPr="00C91A6B">
        <w:rPr>
          <w:rFonts w:ascii="Times New Roman" w:hAnsi="Times New Roman" w:cs="Times New Roman"/>
          <w:color w:val="000000" w:themeColor="text1"/>
          <w:lang w:val="ru-RU"/>
        </w:rPr>
        <w:t>ние настроения, уменьше</w:t>
      </w:r>
      <w:r w:rsidR="00BF721D" w:rsidRPr="00C91A6B">
        <w:rPr>
          <w:rFonts w:ascii="Times New Roman" w:hAnsi="Times New Roman" w:cs="Times New Roman"/>
          <w:color w:val="000000" w:themeColor="text1"/>
          <w:lang w:val="ru-RU"/>
        </w:rPr>
        <w:t>ние частоты простудных заболева</w:t>
      </w:r>
      <w:r w:rsidRPr="00C91A6B">
        <w:rPr>
          <w:rFonts w:ascii="Times New Roman" w:hAnsi="Times New Roman" w:cs="Times New Roman"/>
          <w:color w:val="000000" w:themeColor="text1"/>
          <w:lang w:val="ru-RU"/>
        </w:rPr>
        <w:t>ний);</w:t>
      </w:r>
    </w:p>
    <w:p w14:paraId="66FEDC70" w14:textId="41B9D7AA" w:rsidR="009E224D" w:rsidRPr="00C91A6B" w:rsidRDefault="004D0A5B" w:rsidP="00370B29">
      <w:pPr>
        <w:pStyle w:val="a3"/>
        <w:numPr>
          <w:ilvl w:val="0"/>
          <w:numId w:val="34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контролировать состояние организма на уроках физической культуры и в самостоятел</w:t>
      </w:r>
      <w:r w:rsidR="00BF721D" w:rsidRPr="00C91A6B">
        <w:rPr>
          <w:rFonts w:ascii="Times New Roman" w:hAnsi="Times New Roman" w:cs="Times New Roman"/>
          <w:color w:val="000000" w:themeColor="text1"/>
          <w:lang w:val="ru-RU"/>
        </w:rPr>
        <w:t>ьной повседневной физической де</w:t>
      </w:r>
      <w:r w:rsidRPr="00C91A6B">
        <w:rPr>
          <w:rFonts w:ascii="Times New Roman" w:hAnsi="Times New Roman" w:cs="Times New Roman"/>
          <w:color w:val="000000" w:themeColor="text1"/>
          <w:lang w:val="ru-RU"/>
        </w:rPr>
        <w:t>ятельности по показателям частоты пульса и самочувствия;</w:t>
      </w:r>
    </w:p>
    <w:p w14:paraId="5A5B9784" w14:textId="119364EF" w:rsidR="009E224D" w:rsidRPr="00C91A6B" w:rsidRDefault="004D0A5B" w:rsidP="00370B29">
      <w:pPr>
        <w:pStyle w:val="a3"/>
        <w:numPr>
          <w:ilvl w:val="0"/>
          <w:numId w:val="34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предусматривать возникн</w:t>
      </w:r>
      <w:r w:rsidR="00BF721D" w:rsidRPr="00C91A6B">
        <w:rPr>
          <w:rFonts w:ascii="Times New Roman" w:hAnsi="Times New Roman" w:cs="Times New Roman"/>
          <w:color w:val="000000" w:themeColor="text1"/>
          <w:lang w:val="ru-RU"/>
        </w:rPr>
        <w:t>овение возможных ситуаций, опас</w:t>
      </w:r>
      <w:r w:rsidRPr="00C91A6B">
        <w:rPr>
          <w:rFonts w:ascii="Times New Roman" w:hAnsi="Times New Roman" w:cs="Times New Roman"/>
          <w:color w:val="000000" w:themeColor="text1"/>
          <w:lang w:val="ru-RU"/>
        </w:rPr>
        <w:t>ных для здоровья и жизни;</w:t>
      </w:r>
    </w:p>
    <w:p w14:paraId="06D09333" w14:textId="5E93E5EF" w:rsidR="009E224D" w:rsidRPr="00C91A6B" w:rsidRDefault="004D0A5B" w:rsidP="00370B29">
      <w:pPr>
        <w:pStyle w:val="a3"/>
        <w:numPr>
          <w:ilvl w:val="0"/>
          <w:numId w:val="34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проявлять волевую саморегуляцию при планировании и </w:t>
      </w:r>
      <w:r w:rsidR="00BF721D"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 xml:space="preserve">полнении намеченных планов организации своей </w:t>
      </w:r>
      <w:r w:rsidR="00BF721D" w:rsidRPr="00C91A6B">
        <w:rPr>
          <w:rFonts w:ascii="Times New Roman" w:hAnsi="Times New Roman" w:cs="Times New Roman"/>
          <w:color w:val="000000" w:themeColor="text1"/>
          <w:lang w:val="ru-RU"/>
        </w:rPr>
        <w:t>жизнедея</w:t>
      </w:r>
      <w:r w:rsidRPr="00C91A6B">
        <w:rPr>
          <w:rFonts w:ascii="Times New Roman" w:hAnsi="Times New Roman" w:cs="Times New Roman"/>
          <w:color w:val="000000" w:themeColor="text1"/>
          <w:lang w:val="ru-RU"/>
        </w:rPr>
        <w:t>тельности; проявлять стр</w:t>
      </w:r>
      <w:r w:rsidR="00BF721D" w:rsidRPr="00C91A6B">
        <w:rPr>
          <w:rFonts w:ascii="Times New Roman" w:hAnsi="Times New Roman" w:cs="Times New Roman"/>
          <w:color w:val="000000" w:themeColor="text1"/>
          <w:lang w:val="ru-RU"/>
        </w:rPr>
        <w:t>емление к успешной образователь</w:t>
      </w:r>
      <w:r w:rsidRPr="00C91A6B">
        <w:rPr>
          <w:rFonts w:ascii="Times New Roman" w:hAnsi="Times New Roman" w:cs="Times New Roman"/>
          <w:color w:val="000000" w:themeColor="text1"/>
          <w:lang w:val="ru-RU"/>
        </w:rPr>
        <w:t>ной, в том числе физкультурно-спортивной, деятельности; анализировать свои ошибки;</w:t>
      </w:r>
    </w:p>
    <w:p w14:paraId="0AABC2C1" w14:textId="6AE8FC1B" w:rsidR="009E224D" w:rsidRPr="00C91A6B" w:rsidRDefault="004D0A5B" w:rsidP="00370B29">
      <w:pPr>
        <w:pStyle w:val="a3"/>
        <w:numPr>
          <w:ilvl w:val="0"/>
          <w:numId w:val="34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осуществлять информац</w:t>
      </w:r>
      <w:r w:rsidR="00BF721D" w:rsidRPr="00C91A6B">
        <w:rPr>
          <w:rFonts w:ascii="Times New Roman" w:hAnsi="Times New Roman" w:cs="Times New Roman"/>
          <w:color w:val="000000" w:themeColor="text1"/>
          <w:lang w:val="ru-RU"/>
        </w:rPr>
        <w:t>ионную, познавательную и практи</w:t>
      </w:r>
      <w:r w:rsidRPr="00C91A6B">
        <w:rPr>
          <w:rFonts w:ascii="Times New Roman" w:hAnsi="Times New Roman" w:cs="Times New Roman"/>
          <w:color w:val="000000" w:themeColor="text1"/>
          <w:lang w:val="ru-RU"/>
        </w:rPr>
        <w:t>ческую деятельность с использованием различных средств информации и коммуникации.</w:t>
      </w:r>
    </w:p>
    <w:p w14:paraId="7A5B1491" w14:textId="77777777" w:rsidR="00BF721D" w:rsidRPr="00C91A6B" w:rsidRDefault="00BF721D" w:rsidP="0041663B">
      <w:pPr>
        <w:tabs>
          <w:tab w:val="left" w:pos="709"/>
        </w:tabs>
        <w:ind w:firstLine="567"/>
        <w:jc w:val="both"/>
        <w:rPr>
          <w:rFonts w:ascii="Times New Roman" w:hAnsi="Times New Roman" w:cs="Times New Roman"/>
          <w:color w:val="000000" w:themeColor="text1"/>
          <w:sz w:val="20"/>
          <w:szCs w:val="20"/>
          <w:lang w:val="ru-RU"/>
        </w:rPr>
      </w:pPr>
    </w:p>
    <w:p w14:paraId="1330F032" w14:textId="77777777" w:rsidR="009E224D" w:rsidRPr="00C91A6B" w:rsidRDefault="004D0A5B" w:rsidP="005116C0">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577B68D5"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Предметные результаты изучения учебного предмета </w:t>
      </w:r>
      <w:r w:rsidR="00BF721D" w:rsidRPr="00C91A6B">
        <w:rPr>
          <w:rFonts w:ascii="Times New Roman" w:hAnsi="Times New Roman" w:cs="Times New Roman"/>
          <w:color w:val="000000" w:themeColor="text1"/>
          <w:lang w:val="ru-RU"/>
        </w:rPr>
        <w:t>«Физи</w:t>
      </w:r>
      <w:r w:rsidRPr="00C91A6B">
        <w:rPr>
          <w:rFonts w:ascii="Times New Roman" w:hAnsi="Times New Roman" w:cs="Times New Roman"/>
          <w:color w:val="000000" w:themeColor="text1"/>
          <w:lang w:val="ru-RU"/>
        </w:rPr>
        <w:t>ческая культура» отражают опыт учащихся в физкультурной деятельности.</w:t>
      </w:r>
    </w:p>
    <w:p w14:paraId="347195D6" w14:textId="77777777" w:rsidR="00BF721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составе предметных результатов по освоению обязательного содержания, установленного данной программой, выделяются: полученные знания, освоенные обучающимися; умения </w:t>
      </w:r>
      <w:r w:rsidR="00BF721D" w:rsidRPr="00C91A6B">
        <w:rPr>
          <w:rFonts w:ascii="Times New Roman" w:hAnsi="Times New Roman" w:cs="Times New Roman"/>
          <w:color w:val="000000" w:themeColor="text1"/>
          <w:lang w:val="ru-RU"/>
        </w:rPr>
        <w:t>и спо</w:t>
      </w:r>
      <w:r w:rsidRPr="00C91A6B">
        <w:rPr>
          <w:rFonts w:ascii="Times New Roman" w:hAnsi="Times New Roman" w:cs="Times New Roman"/>
          <w:color w:val="000000" w:themeColor="text1"/>
          <w:lang w:val="ru-RU"/>
        </w:rPr>
        <w:t>собы действий, специфическ</w:t>
      </w:r>
      <w:r w:rsidR="00BF721D" w:rsidRPr="00C91A6B">
        <w:rPr>
          <w:rFonts w:ascii="Times New Roman" w:hAnsi="Times New Roman" w:cs="Times New Roman"/>
          <w:color w:val="000000" w:themeColor="text1"/>
          <w:lang w:val="ru-RU"/>
        </w:rPr>
        <w:t>ие для предметной области «Физи</w:t>
      </w:r>
      <w:r w:rsidRPr="00C91A6B">
        <w:rPr>
          <w:rFonts w:ascii="Times New Roman" w:hAnsi="Times New Roman" w:cs="Times New Roman"/>
          <w:color w:val="000000" w:themeColor="text1"/>
          <w:lang w:val="ru-RU"/>
        </w:rPr>
        <w:t>ческая культура» периода развития детей возраста начальной школы; виды деятельности по получению новых знаний, их интерпретации, преобразованию и применению в различных учебных и новых ситуациях.</w:t>
      </w:r>
    </w:p>
    <w:p w14:paraId="048E0026" w14:textId="77777777" w:rsidR="009E224D" w:rsidRPr="00C91A6B" w:rsidRDefault="00BF721D"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 xml:space="preserve"> состав предметных результатов по освоению обязательного содержания включены физические упражнения:</w:t>
      </w:r>
    </w:p>
    <w:p w14:paraId="56A85745" w14:textId="2A39DD9D" w:rsidR="009E224D" w:rsidRPr="00C91A6B" w:rsidRDefault="004D0A5B" w:rsidP="00370B29">
      <w:pPr>
        <w:pStyle w:val="a3"/>
        <w:numPr>
          <w:ilvl w:val="0"/>
          <w:numId w:val="34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гимнастические упражн</w:t>
      </w:r>
      <w:r w:rsidR="00BF721D" w:rsidRPr="00C91A6B">
        <w:rPr>
          <w:rFonts w:ascii="Times New Roman" w:hAnsi="Times New Roman" w:cs="Times New Roman"/>
          <w:color w:val="000000" w:themeColor="text1"/>
          <w:lang w:val="ru-RU"/>
        </w:rPr>
        <w:t>ения, характеризующиеся многооб</w:t>
      </w:r>
      <w:r w:rsidRPr="00C91A6B">
        <w:rPr>
          <w:rFonts w:ascii="Times New Roman" w:hAnsi="Times New Roman" w:cs="Times New Roman"/>
          <w:color w:val="000000" w:themeColor="text1"/>
          <w:lang w:val="ru-RU"/>
        </w:rPr>
        <w:t>разием искусственно со</w:t>
      </w:r>
      <w:r w:rsidR="00BF721D" w:rsidRPr="00C91A6B">
        <w:rPr>
          <w:rFonts w:ascii="Times New Roman" w:hAnsi="Times New Roman" w:cs="Times New Roman"/>
          <w:color w:val="000000" w:themeColor="text1"/>
          <w:lang w:val="ru-RU"/>
        </w:rPr>
        <w:t>зданных движений и действий, эф</w:t>
      </w:r>
      <w:r w:rsidRPr="00C91A6B">
        <w:rPr>
          <w:rFonts w:ascii="Times New Roman" w:hAnsi="Times New Roman" w:cs="Times New Roman"/>
          <w:color w:val="000000" w:themeColor="text1"/>
          <w:lang w:val="ru-RU"/>
        </w:rPr>
        <w:t>фективность которых оценивается избира</w:t>
      </w:r>
      <w:r w:rsidR="00BF721D" w:rsidRPr="00C91A6B">
        <w:rPr>
          <w:rFonts w:ascii="Times New Roman" w:hAnsi="Times New Roman" w:cs="Times New Roman"/>
          <w:color w:val="000000" w:themeColor="text1"/>
          <w:lang w:val="ru-RU"/>
        </w:rPr>
        <w:t>тельностью воз</w:t>
      </w:r>
      <w:r w:rsidRPr="00C91A6B">
        <w:rPr>
          <w:rFonts w:ascii="Times New Roman" w:hAnsi="Times New Roman" w:cs="Times New Roman"/>
          <w:color w:val="000000" w:themeColor="text1"/>
          <w:lang w:val="ru-RU"/>
        </w:rPr>
        <w:t>действия на строение и функции организма, а также правильностью, красотой и координационной сложностью всех движений;</w:t>
      </w:r>
    </w:p>
    <w:p w14:paraId="1328C504" w14:textId="08F7A024" w:rsidR="009E224D" w:rsidRPr="00C91A6B" w:rsidRDefault="004D0A5B" w:rsidP="00370B29">
      <w:pPr>
        <w:pStyle w:val="a3"/>
        <w:numPr>
          <w:ilvl w:val="0"/>
          <w:numId w:val="34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игровые упражнения, сост</w:t>
      </w:r>
      <w:r w:rsidR="00BF721D" w:rsidRPr="00C91A6B">
        <w:rPr>
          <w:rFonts w:ascii="Times New Roman" w:hAnsi="Times New Roman" w:cs="Times New Roman"/>
          <w:color w:val="000000" w:themeColor="text1"/>
          <w:lang w:val="ru-RU"/>
        </w:rPr>
        <w:t>оящие из естественных видов дей</w:t>
      </w:r>
      <w:r w:rsidRPr="00C91A6B">
        <w:rPr>
          <w:rFonts w:ascii="Times New Roman" w:hAnsi="Times New Roman" w:cs="Times New Roman"/>
          <w:color w:val="000000" w:themeColor="text1"/>
          <w:lang w:val="ru-RU"/>
        </w:rPr>
        <w:t xml:space="preserve">ствий (элементарных движений, бега, бросков и т. п.), </w:t>
      </w:r>
      <w:r w:rsidR="00BF721D" w:rsidRPr="00C91A6B">
        <w:rPr>
          <w:rFonts w:ascii="Times New Roman" w:hAnsi="Times New Roman" w:cs="Times New Roman"/>
          <w:color w:val="000000" w:themeColor="text1"/>
          <w:lang w:val="ru-RU"/>
        </w:rPr>
        <w:t>кото</w:t>
      </w:r>
      <w:r w:rsidRPr="00C91A6B">
        <w:rPr>
          <w:rFonts w:ascii="Times New Roman" w:hAnsi="Times New Roman" w:cs="Times New Roman"/>
          <w:color w:val="000000" w:themeColor="text1"/>
          <w:lang w:val="ru-RU"/>
        </w:rPr>
        <w:t>рые выполняются в разнообразных вариантах в соответствии с изменяющейся игрово</w:t>
      </w:r>
      <w:r w:rsidR="00BF721D" w:rsidRPr="00C91A6B">
        <w:rPr>
          <w:rFonts w:ascii="Times New Roman" w:hAnsi="Times New Roman" w:cs="Times New Roman"/>
          <w:color w:val="000000" w:themeColor="text1"/>
          <w:lang w:val="ru-RU"/>
        </w:rPr>
        <w:t>й ситуацией и оцениваются по эф</w:t>
      </w:r>
      <w:r w:rsidRPr="00C91A6B">
        <w:rPr>
          <w:rFonts w:ascii="Times New Roman" w:hAnsi="Times New Roman" w:cs="Times New Roman"/>
          <w:color w:val="000000" w:themeColor="text1"/>
          <w:lang w:val="ru-RU"/>
        </w:rPr>
        <w:t xml:space="preserve">фективности влияния на организм в целом и по конечному результату действия (точнее бросить, быстрее добежать, </w:t>
      </w:r>
      <w:r w:rsidR="00BF721D"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полнить в соответствии с предлагаем</w:t>
      </w:r>
      <w:r w:rsidR="00BF721D" w:rsidRPr="00C91A6B">
        <w:rPr>
          <w:rFonts w:ascii="Times New Roman" w:hAnsi="Times New Roman" w:cs="Times New Roman"/>
          <w:color w:val="000000" w:themeColor="text1"/>
          <w:lang w:val="ru-RU"/>
        </w:rPr>
        <w:t>ой техникой выполне</w:t>
      </w:r>
      <w:r w:rsidRPr="00C91A6B">
        <w:rPr>
          <w:rFonts w:ascii="Times New Roman" w:hAnsi="Times New Roman" w:cs="Times New Roman"/>
          <w:color w:val="000000" w:themeColor="text1"/>
          <w:lang w:val="ru-RU"/>
        </w:rPr>
        <w:t>ния или конечным результатом задания и т. п.);</w:t>
      </w:r>
    </w:p>
    <w:p w14:paraId="1E1AE0DA" w14:textId="1EC72FDD" w:rsidR="009E224D" w:rsidRPr="00C91A6B" w:rsidRDefault="004D0A5B" w:rsidP="00370B29">
      <w:pPr>
        <w:pStyle w:val="a3"/>
        <w:numPr>
          <w:ilvl w:val="0"/>
          <w:numId w:val="34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туристические физичес</w:t>
      </w:r>
      <w:r w:rsidR="00BF721D" w:rsidRPr="00C91A6B">
        <w:rPr>
          <w:rFonts w:ascii="Times New Roman" w:hAnsi="Times New Roman" w:cs="Times New Roman"/>
          <w:color w:val="000000" w:themeColor="text1"/>
          <w:lang w:val="ru-RU"/>
        </w:rPr>
        <w:t>кие упражнения, включающие ходь</w:t>
      </w:r>
      <w:r w:rsidRPr="00C91A6B">
        <w:rPr>
          <w:rFonts w:ascii="Times New Roman" w:hAnsi="Times New Roman" w:cs="Times New Roman"/>
          <w:color w:val="000000" w:themeColor="text1"/>
          <w:lang w:val="ru-RU"/>
        </w:rPr>
        <w:t>бу, бег, прыжки, преодо</w:t>
      </w:r>
      <w:r w:rsidR="00BF721D" w:rsidRPr="00C91A6B">
        <w:rPr>
          <w:rFonts w:ascii="Times New Roman" w:hAnsi="Times New Roman" w:cs="Times New Roman"/>
          <w:color w:val="000000" w:themeColor="text1"/>
          <w:lang w:val="ru-RU"/>
        </w:rPr>
        <w:t>ление препятствий, ходьбу на лы</w:t>
      </w:r>
      <w:r w:rsidRPr="00C91A6B">
        <w:rPr>
          <w:rFonts w:ascii="Times New Roman" w:hAnsi="Times New Roman" w:cs="Times New Roman"/>
          <w:color w:val="000000" w:themeColor="text1"/>
          <w:lang w:val="ru-RU"/>
        </w:rPr>
        <w:t>жах, езду на велосипеде, эффективность которых оценивается комплексным воздействием на организм и результативностью преодоления расстояния и препятствий на местности;</w:t>
      </w:r>
    </w:p>
    <w:p w14:paraId="0830E018" w14:textId="5A840042" w:rsidR="009E224D" w:rsidRPr="00C91A6B" w:rsidRDefault="004D0A5B" w:rsidP="00370B29">
      <w:pPr>
        <w:pStyle w:val="a3"/>
        <w:numPr>
          <w:ilvl w:val="0"/>
          <w:numId w:val="34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спортивные упражнения объединяют ту группу действий, исполнение которых искусс</w:t>
      </w:r>
      <w:r w:rsidR="00BF721D" w:rsidRPr="00C91A6B">
        <w:rPr>
          <w:rFonts w:ascii="Times New Roman" w:hAnsi="Times New Roman" w:cs="Times New Roman"/>
          <w:color w:val="000000" w:themeColor="text1"/>
          <w:lang w:val="ru-RU"/>
        </w:rPr>
        <w:t>твенно стандартизировано в соот</w:t>
      </w:r>
      <w:r w:rsidRPr="00C91A6B">
        <w:rPr>
          <w:rFonts w:ascii="Times New Roman" w:hAnsi="Times New Roman" w:cs="Times New Roman"/>
          <w:color w:val="000000" w:themeColor="text1"/>
          <w:lang w:val="ru-RU"/>
        </w:rPr>
        <w:t>ветствии с Единой всесоюзной спортивной классификацией и является предметом с</w:t>
      </w:r>
      <w:r w:rsidR="00BF721D" w:rsidRPr="00C91A6B">
        <w:rPr>
          <w:rFonts w:ascii="Times New Roman" w:hAnsi="Times New Roman" w:cs="Times New Roman"/>
          <w:color w:val="000000" w:themeColor="text1"/>
          <w:lang w:val="ru-RU"/>
        </w:rPr>
        <w:t>пециализации для достижения мак</w:t>
      </w:r>
      <w:r w:rsidRPr="00C91A6B">
        <w:rPr>
          <w:rFonts w:ascii="Times New Roman" w:hAnsi="Times New Roman" w:cs="Times New Roman"/>
          <w:color w:val="000000" w:themeColor="text1"/>
          <w:lang w:val="ru-RU"/>
        </w:rPr>
        <w:t>симальных спортивных результатов. К последней группе в программе условно относ</w:t>
      </w:r>
      <w:r w:rsidR="00BF721D" w:rsidRPr="00C91A6B">
        <w:rPr>
          <w:rFonts w:ascii="Times New Roman" w:hAnsi="Times New Roman" w:cs="Times New Roman"/>
          <w:color w:val="000000" w:themeColor="text1"/>
          <w:lang w:val="ru-RU"/>
        </w:rPr>
        <w:t>ятся некоторые физические упраж</w:t>
      </w:r>
      <w:r w:rsidRPr="00C91A6B">
        <w:rPr>
          <w:rFonts w:ascii="Times New Roman" w:hAnsi="Times New Roman" w:cs="Times New Roman"/>
          <w:color w:val="000000" w:themeColor="text1"/>
          <w:lang w:val="ru-RU"/>
        </w:rPr>
        <w:t>нения первых трёх трупп, если им присущи перечисленные признаки (спортивные гимнастически</w:t>
      </w:r>
      <w:r w:rsidR="00BF721D" w:rsidRPr="00C91A6B">
        <w:rPr>
          <w:rFonts w:ascii="Times New Roman" w:hAnsi="Times New Roman" w:cs="Times New Roman"/>
          <w:color w:val="000000" w:themeColor="text1"/>
          <w:lang w:val="ru-RU"/>
        </w:rPr>
        <w:t>е упражнения, спор</w:t>
      </w:r>
      <w:r w:rsidRPr="00C91A6B">
        <w:rPr>
          <w:rFonts w:ascii="Times New Roman" w:hAnsi="Times New Roman" w:cs="Times New Roman"/>
          <w:color w:val="000000" w:themeColor="text1"/>
          <w:lang w:val="ru-RU"/>
        </w:rPr>
        <w:t>тивные игровые упражнения, спортивные туристические упражнения).</w:t>
      </w:r>
    </w:p>
    <w:p w14:paraId="5611A47A"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Предметные результаты </w:t>
      </w:r>
      <w:r w:rsidRPr="00C91A6B">
        <w:rPr>
          <w:rFonts w:ascii="Times New Roman" w:hAnsi="Times New Roman" w:cs="Times New Roman"/>
          <w:color w:val="000000" w:themeColor="text1"/>
          <w:lang w:val="ru-RU"/>
        </w:rPr>
        <w:t>представлены по годам обучения и отражают сформированность у обучающихся определённых умений.</w:t>
      </w:r>
    </w:p>
    <w:p w14:paraId="7DDFB927" w14:textId="77777777" w:rsidR="002F4A76" w:rsidRPr="00C91A6B" w:rsidRDefault="002F4A76" w:rsidP="0041663B">
      <w:pPr>
        <w:tabs>
          <w:tab w:val="left" w:pos="709"/>
        </w:tabs>
        <w:ind w:firstLine="567"/>
        <w:jc w:val="both"/>
        <w:rPr>
          <w:rFonts w:ascii="Times New Roman" w:hAnsi="Times New Roman" w:cs="Times New Roman"/>
          <w:b/>
          <w:color w:val="000000" w:themeColor="text1"/>
          <w:sz w:val="20"/>
          <w:szCs w:val="20"/>
          <w:lang w:val="ru-RU"/>
        </w:rPr>
      </w:pPr>
    </w:p>
    <w:p w14:paraId="0ACF0F66" w14:textId="76EFBA7D" w:rsidR="009E224D" w:rsidRPr="00C91A6B" w:rsidRDefault="00D563D7" w:rsidP="00D563D7">
      <w:pPr>
        <w:ind w:firstLine="567"/>
        <w:jc w:val="both"/>
        <w:rPr>
          <w:rFonts w:ascii="Times New Roman" w:hAnsi="Times New Roman" w:cs="Times New Roman"/>
          <w:b/>
          <w:sz w:val="20"/>
          <w:szCs w:val="20"/>
        </w:rPr>
      </w:pPr>
      <w:r w:rsidRPr="00C91A6B">
        <w:rPr>
          <w:rFonts w:ascii="Times New Roman" w:hAnsi="Times New Roman" w:cs="Times New Roman"/>
          <w:b/>
          <w:sz w:val="20"/>
          <w:szCs w:val="20"/>
          <w:lang w:val="ru-RU"/>
        </w:rPr>
        <w:t xml:space="preserve">1 </w:t>
      </w:r>
      <w:r w:rsidR="004D0A5B" w:rsidRPr="00C91A6B">
        <w:rPr>
          <w:rFonts w:ascii="Times New Roman" w:hAnsi="Times New Roman" w:cs="Times New Roman"/>
          <w:b/>
          <w:sz w:val="20"/>
          <w:szCs w:val="20"/>
        </w:rPr>
        <w:t>класс</w:t>
      </w:r>
    </w:p>
    <w:p w14:paraId="448E63D7" w14:textId="7D259821" w:rsidR="009E224D" w:rsidRPr="00C91A6B" w:rsidRDefault="004D0A5B" w:rsidP="00370B29">
      <w:pPr>
        <w:pStyle w:val="a7"/>
        <w:numPr>
          <w:ilvl w:val="0"/>
          <w:numId w:val="349"/>
        </w:numPr>
        <w:tabs>
          <w:tab w:val="left" w:pos="609"/>
          <w:tab w:val="left" w:pos="709"/>
        </w:tabs>
        <w:ind w:left="0" w:right="567"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Знания о физической культуре:</w:t>
      </w:r>
    </w:p>
    <w:p w14:paraId="25991A41" w14:textId="3B89765D" w:rsidR="009E224D" w:rsidRPr="00C91A6B" w:rsidRDefault="004D0A5B" w:rsidP="00370B29">
      <w:pPr>
        <w:pStyle w:val="a3"/>
        <w:numPr>
          <w:ilvl w:val="0"/>
          <w:numId w:val="35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основные предм</w:t>
      </w:r>
      <w:r w:rsidR="00BF721D" w:rsidRPr="00C91A6B">
        <w:rPr>
          <w:rFonts w:ascii="Times New Roman" w:hAnsi="Times New Roman" w:cs="Times New Roman"/>
          <w:color w:val="000000" w:themeColor="text1"/>
          <w:lang w:val="ru-RU"/>
        </w:rPr>
        <w:t>етные области физической культу</w:t>
      </w:r>
      <w:r w:rsidRPr="00C91A6B">
        <w:rPr>
          <w:rFonts w:ascii="Times New Roman" w:hAnsi="Times New Roman" w:cs="Times New Roman"/>
          <w:color w:val="000000" w:themeColor="text1"/>
          <w:lang w:val="ru-RU"/>
        </w:rPr>
        <w:t>ры (гимнастика, игры, туризм, спорт);</w:t>
      </w:r>
    </w:p>
    <w:p w14:paraId="7D90FFB5" w14:textId="238E8F93" w:rsidR="009E224D" w:rsidRPr="00C91A6B" w:rsidRDefault="004D0A5B" w:rsidP="00370B29">
      <w:pPr>
        <w:pStyle w:val="a3"/>
        <w:numPr>
          <w:ilvl w:val="0"/>
          <w:numId w:val="35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формулировать правила </w:t>
      </w:r>
      <w:r w:rsidR="00BF721D" w:rsidRPr="00C91A6B">
        <w:rPr>
          <w:rFonts w:ascii="Times New Roman" w:hAnsi="Times New Roman" w:cs="Times New Roman"/>
          <w:color w:val="000000" w:themeColor="text1"/>
          <w:lang w:val="ru-RU"/>
        </w:rPr>
        <w:t>составления распорядка дня с ис</w:t>
      </w:r>
      <w:r w:rsidRPr="00C91A6B">
        <w:rPr>
          <w:rFonts w:ascii="Times New Roman" w:hAnsi="Times New Roman" w:cs="Times New Roman"/>
          <w:color w:val="000000" w:themeColor="text1"/>
          <w:lang w:val="ru-RU"/>
        </w:rPr>
        <w:t>пользованием знаний пр</w:t>
      </w:r>
      <w:r w:rsidR="00BF721D" w:rsidRPr="00C91A6B">
        <w:rPr>
          <w:rFonts w:ascii="Times New Roman" w:hAnsi="Times New Roman" w:cs="Times New Roman"/>
          <w:color w:val="000000" w:themeColor="text1"/>
          <w:lang w:val="ru-RU"/>
        </w:rPr>
        <w:t>инципов личной гигиены, требова</w:t>
      </w:r>
      <w:r w:rsidRPr="00C91A6B">
        <w:rPr>
          <w:rFonts w:ascii="Times New Roman" w:hAnsi="Times New Roman" w:cs="Times New Roman"/>
          <w:color w:val="000000" w:themeColor="text1"/>
          <w:lang w:val="ru-RU"/>
        </w:rPr>
        <w:t>ний к одежде и обуви для занятий физическими упражнениями в зале и на улице; иметь представление о здоровом</w:t>
      </w:r>
      <w:r w:rsidR="00BF721D" w:rsidRPr="00C91A6B">
        <w:rPr>
          <w:rFonts w:ascii="Times New Roman" w:hAnsi="Times New Roman" w:cs="Times New Roman"/>
          <w:color w:val="000000" w:themeColor="text1"/>
          <w:lang w:val="ru-RU"/>
        </w:rPr>
        <w:t xml:space="preserve"> о</w:t>
      </w:r>
      <w:r w:rsidRPr="00C91A6B">
        <w:rPr>
          <w:rFonts w:ascii="Times New Roman" w:hAnsi="Times New Roman" w:cs="Times New Roman"/>
          <w:color w:val="000000" w:themeColor="text1"/>
          <w:lang w:val="ru-RU"/>
        </w:rPr>
        <w:t xml:space="preserve">бразе жизни, о важности ведения активного образа жизни; знать и формулировать основные правила безопасного </w:t>
      </w:r>
      <w:r w:rsidR="00BF721D" w:rsidRPr="00C91A6B">
        <w:rPr>
          <w:rFonts w:ascii="Times New Roman" w:hAnsi="Times New Roman" w:cs="Times New Roman"/>
          <w:color w:val="000000" w:themeColor="text1"/>
          <w:lang w:val="ru-RU"/>
        </w:rPr>
        <w:t>пове</w:t>
      </w:r>
      <w:r w:rsidRPr="00C91A6B">
        <w:rPr>
          <w:rFonts w:ascii="Times New Roman" w:hAnsi="Times New Roman" w:cs="Times New Roman"/>
          <w:color w:val="000000" w:themeColor="text1"/>
          <w:lang w:val="ru-RU"/>
        </w:rPr>
        <w:t>дения в местах занятий ф</w:t>
      </w:r>
      <w:r w:rsidR="00BF721D" w:rsidRPr="00C91A6B">
        <w:rPr>
          <w:rFonts w:ascii="Times New Roman" w:hAnsi="Times New Roman" w:cs="Times New Roman"/>
          <w:color w:val="000000" w:themeColor="text1"/>
          <w:lang w:val="ru-RU"/>
        </w:rPr>
        <w:t>изическими упражнениями (в спор</w:t>
      </w:r>
      <w:r w:rsidRPr="00C91A6B">
        <w:rPr>
          <w:rFonts w:ascii="Times New Roman" w:hAnsi="Times New Roman" w:cs="Times New Roman"/>
          <w:color w:val="000000" w:themeColor="text1"/>
          <w:lang w:val="ru-RU"/>
        </w:rPr>
        <w:t>тивном зале, на спортивной площадке, в бассейне);</w:t>
      </w:r>
    </w:p>
    <w:p w14:paraId="3EAEC9A0" w14:textId="736F4760" w:rsidR="009E224D" w:rsidRPr="00C91A6B" w:rsidRDefault="004D0A5B" w:rsidP="00370B29">
      <w:pPr>
        <w:pStyle w:val="a3"/>
        <w:numPr>
          <w:ilvl w:val="0"/>
          <w:numId w:val="35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 формулировать простейшие правила закаливания и организации самостояте</w:t>
      </w:r>
      <w:r w:rsidR="00BF721D" w:rsidRPr="00C91A6B">
        <w:rPr>
          <w:rFonts w:ascii="Times New Roman" w:hAnsi="Times New Roman" w:cs="Times New Roman"/>
          <w:color w:val="000000" w:themeColor="text1"/>
          <w:lang w:val="ru-RU"/>
        </w:rPr>
        <w:t>льных занятий физическими упраж</w:t>
      </w:r>
      <w:r w:rsidRPr="00C91A6B">
        <w:rPr>
          <w:rFonts w:ascii="Times New Roman" w:hAnsi="Times New Roman" w:cs="Times New Roman"/>
          <w:color w:val="000000" w:themeColor="text1"/>
          <w:lang w:val="ru-RU"/>
        </w:rPr>
        <w:t xml:space="preserve">нениями, уметь применять их в повседневной жизни; </w:t>
      </w:r>
      <w:r w:rsidR="00BF721D" w:rsidRPr="00C91A6B">
        <w:rPr>
          <w:rFonts w:ascii="Times New Roman" w:hAnsi="Times New Roman" w:cs="Times New Roman"/>
          <w:color w:val="000000" w:themeColor="text1"/>
          <w:lang w:val="ru-RU"/>
        </w:rPr>
        <w:t>пони</w:t>
      </w:r>
      <w:r w:rsidRPr="00C91A6B">
        <w:rPr>
          <w:rFonts w:ascii="Times New Roman" w:hAnsi="Times New Roman" w:cs="Times New Roman"/>
          <w:color w:val="000000" w:themeColor="text1"/>
          <w:lang w:val="ru-RU"/>
        </w:rPr>
        <w:t>мать и раскрывать значен</w:t>
      </w:r>
      <w:r w:rsidR="00BF721D" w:rsidRPr="00C91A6B">
        <w:rPr>
          <w:rFonts w:ascii="Times New Roman" w:hAnsi="Times New Roman" w:cs="Times New Roman"/>
          <w:color w:val="000000" w:themeColor="text1"/>
          <w:lang w:val="ru-RU"/>
        </w:rPr>
        <w:t>ие регулярного выполнения гимна</w:t>
      </w:r>
      <w:r w:rsidRPr="00C91A6B">
        <w:rPr>
          <w:rFonts w:ascii="Times New Roman" w:hAnsi="Times New Roman" w:cs="Times New Roman"/>
          <w:color w:val="000000" w:themeColor="text1"/>
          <w:lang w:val="ru-RU"/>
        </w:rPr>
        <w:t>стических упражнений для гармоничного развития; знать и описывать формы наблю</w:t>
      </w:r>
      <w:r w:rsidR="00BF721D" w:rsidRPr="00C91A6B">
        <w:rPr>
          <w:rFonts w:ascii="Times New Roman" w:hAnsi="Times New Roman" w:cs="Times New Roman"/>
          <w:color w:val="000000" w:themeColor="text1"/>
          <w:lang w:val="ru-RU"/>
        </w:rPr>
        <w:t>дения за динамикой развития гиб</w:t>
      </w:r>
      <w:r w:rsidRPr="00C91A6B">
        <w:rPr>
          <w:rFonts w:ascii="Times New Roman" w:hAnsi="Times New Roman" w:cs="Times New Roman"/>
          <w:color w:val="000000" w:themeColor="text1"/>
          <w:lang w:val="ru-RU"/>
        </w:rPr>
        <w:t>кости и координационных способностей;</w:t>
      </w:r>
    </w:p>
    <w:p w14:paraId="5279D72A" w14:textId="0F1226E3" w:rsidR="009E224D" w:rsidRPr="00C91A6B" w:rsidRDefault="004D0A5B" w:rsidP="00370B29">
      <w:pPr>
        <w:pStyle w:val="a3"/>
        <w:numPr>
          <w:ilvl w:val="0"/>
          <w:numId w:val="350"/>
        </w:numPr>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знать основные виды разминки.</w:t>
      </w:r>
    </w:p>
    <w:p w14:paraId="27405082" w14:textId="0BCC8BE9" w:rsidR="009E224D" w:rsidRPr="00C91A6B" w:rsidRDefault="004D0A5B" w:rsidP="00370B29">
      <w:pPr>
        <w:pStyle w:val="a7"/>
        <w:numPr>
          <w:ilvl w:val="0"/>
          <w:numId w:val="349"/>
        </w:numPr>
        <w:tabs>
          <w:tab w:val="left" w:pos="608"/>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Способы физкультурной деятельности</w:t>
      </w:r>
    </w:p>
    <w:p w14:paraId="695D546E" w14:textId="77777777" w:rsidR="009E224D" w:rsidRPr="00C91A6B" w:rsidRDefault="004D0A5B" w:rsidP="0041663B">
      <w:pPr>
        <w:tabs>
          <w:tab w:val="left" w:pos="709"/>
        </w:tabs>
        <w:spacing w:before="14"/>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занятия общеразвивающими и здоровье формирующими физическими упражнениями:</w:t>
      </w:r>
    </w:p>
    <w:p w14:paraId="3C7CEB8F" w14:textId="7B3E3EAD" w:rsidR="009E224D" w:rsidRPr="00C91A6B" w:rsidRDefault="004D0A5B" w:rsidP="00370B29">
      <w:pPr>
        <w:pStyle w:val="a3"/>
        <w:numPr>
          <w:ilvl w:val="0"/>
          <w:numId w:val="35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выбирать гимнастические упражнения для формирования стопы, осанки в положении стоя, сидя и при ходьбе; </w:t>
      </w:r>
      <w:r w:rsidR="002F4A76" w:rsidRPr="00C91A6B">
        <w:rPr>
          <w:rFonts w:ascii="Times New Roman" w:hAnsi="Times New Roman" w:cs="Times New Roman"/>
          <w:color w:val="000000" w:themeColor="text1"/>
          <w:lang w:val="ru-RU"/>
        </w:rPr>
        <w:t>упраж</w:t>
      </w:r>
      <w:r w:rsidRPr="00C91A6B">
        <w:rPr>
          <w:rFonts w:ascii="Times New Roman" w:hAnsi="Times New Roman" w:cs="Times New Roman"/>
          <w:color w:val="000000" w:themeColor="text1"/>
          <w:lang w:val="ru-RU"/>
        </w:rPr>
        <w:t>нения для развития гибкости и координации;</w:t>
      </w:r>
    </w:p>
    <w:p w14:paraId="1F65A07F" w14:textId="1DF759BA" w:rsidR="009E224D" w:rsidRPr="00C91A6B" w:rsidRDefault="004D0A5B" w:rsidP="00370B29">
      <w:pPr>
        <w:pStyle w:val="a3"/>
        <w:numPr>
          <w:ilvl w:val="0"/>
          <w:numId w:val="35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и выполнять индивидуальный распорядок дня с включением утренней г</w:t>
      </w:r>
      <w:r w:rsidR="002F4A76" w:rsidRPr="00C91A6B">
        <w:rPr>
          <w:rFonts w:ascii="Times New Roman" w:hAnsi="Times New Roman" w:cs="Times New Roman"/>
          <w:color w:val="000000" w:themeColor="text1"/>
          <w:lang w:val="ru-RU"/>
        </w:rPr>
        <w:t>имнастики, физкультминуток, вы</w:t>
      </w:r>
      <w:r w:rsidRPr="00C91A6B">
        <w:rPr>
          <w:rFonts w:ascii="Times New Roman" w:hAnsi="Times New Roman" w:cs="Times New Roman"/>
          <w:color w:val="000000" w:themeColor="text1"/>
          <w:lang w:val="ru-RU"/>
        </w:rPr>
        <w:t>полнения упражнений гим</w:t>
      </w:r>
      <w:r w:rsidR="002F4A76" w:rsidRPr="00C91A6B">
        <w:rPr>
          <w:rFonts w:ascii="Times New Roman" w:hAnsi="Times New Roman" w:cs="Times New Roman"/>
          <w:color w:val="000000" w:themeColor="text1"/>
          <w:lang w:val="ru-RU"/>
        </w:rPr>
        <w:t>настики; измерять и демонстриро</w:t>
      </w:r>
      <w:r w:rsidRPr="00C91A6B">
        <w:rPr>
          <w:rFonts w:ascii="Times New Roman" w:hAnsi="Times New Roman" w:cs="Times New Roman"/>
          <w:color w:val="000000" w:themeColor="text1"/>
          <w:lang w:val="ru-RU"/>
        </w:rPr>
        <w:t xml:space="preserve">вать в записи индивидуальные показатели длины и массы тела, сравнивать их значения с рекомендуемыми для </w:t>
      </w:r>
      <w:r w:rsidR="002F4A76" w:rsidRPr="00C91A6B">
        <w:rPr>
          <w:rFonts w:ascii="Times New Roman" w:hAnsi="Times New Roman" w:cs="Times New Roman"/>
          <w:color w:val="000000" w:themeColor="text1"/>
          <w:lang w:val="ru-RU"/>
        </w:rPr>
        <w:t>гармо</w:t>
      </w:r>
      <w:r w:rsidRPr="00C91A6B">
        <w:rPr>
          <w:rFonts w:ascii="Times New Roman" w:hAnsi="Times New Roman" w:cs="Times New Roman"/>
          <w:color w:val="000000" w:themeColor="text1"/>
          <w:lang w:val="ru-RU"/>
        </w:rPr>
        <w:t>ничного развития значениями.</w:t>
      </w:r>
    </w:p>
    <w:p w14:paraId="18CAEFEC"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развивающие,</w:t>
      </w:r>
      <w:r w:rsidR="002F4A76" w:rsidRPr="00C91A6B">
        <w:rPr>
          <w:rFonts w:ascii="Times New Roman" w:hAnsi="Times New Roman" w:cs="Times New Roman"/>
          <w:i/>
          <w:color w:val="000000" w:themeColor="text1"/>
          <w:sz w:val="20"/>
          <w:szCs w:val="20"/>
          <w:lang w:val="ru-RU"/>
        </w:rPr>
        <w:t xml:space="preserve"> подвижные игры и спор</w:t>
      </w:r>
      <w:r w:rsidRPr="00C91A6B">
        <w:rPr>
          <w:rFonts w:ascii="Times New Roman" w:hAnsi="Times New Roman" w:cs="Times New Roman"/>
          <w:i/>
          <w:color w:val="000000" w:themeColor="text1"/>
          <w:sz w:val="20"/>
          <w:szCs w:val="20"/>
          <w:lang w:val="ru-RU"/>
        </w:rPr>
        <w:t>тивные эстафеты, строевые упражнения:</w:t>
      </w:r>
    </w:p>
    <w:p w14:paraId="3C62E4A9" w14:textId="741C22D3"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участвовать в спортивны</w:t>
      </w:r>
      <w:r w:rsidR="002F4A76" w:rsidRPr="00C91A6B">
        <w:rPr>
          <w:rFonts w:ascii="Times New Roman" w:hAnsi="Times New Roman" w:cs="Times New Roman"/>
          <w:color w:val="000000" w:themeColor="text1"/>
          <w:lang w:val="ru-RU"/>
        </w:rPr>
        <w:t>х эстафетах, развивающих подвиж</w:t>
      </w:r>
      <w:r w:rsidRPr="00C91A6B">
        <w:rPr>
          <w:rFonts w:ascii="Times New Roman" w:hAnsi="Times New Roman" w:cs="Times New Roman"/>
          <w:color w:val="000000" w:themeColor="text1"/>
          <w:lang w:val="ru-RU"/>
        </w:rPr>
        <w:t>ных играх, в том числе ролевых, с заданиями на выполнение движений под музыку и с</w:t>
      </w:r>
      <w:r w:rsidR="002F4A76" w:rsidRPr="00C91A6B">
        <w:rPr>
          <w:rFonts w:ascii="Times New Roman" w:hAnsi="Times New Roman" w:cs="Times New Roman"/>
          <w:color w:val="000000" w:themeColor="text1"/>
          <w:lang w:val="ru-RU"/>
        </w:rPr>
        <w:t xml:space="preserve"> использованием танцевальных ша</w:t>
      </w:r>
      <w:r w:rsidRPr="00C91A6B">
        <w:rPr>
          <w:rFonts w:ascii="Times New Roman" w:hAnsi="Times New Roman" w:cs="Times New Roman"/>
          <w:color w:val="000000" w:themeColor="text1"/>
          <w:lang w:val="ru-RU"/>
        </w:rPr>
        <w:t xml:space="preserve">гов; выполнять игровые задания для знакомства с видами спорта, плаванием, основами туристической деятельности; общаться и взаимодействовать в игровой деятельности; </w:t>
      </w:r>
      <w:r w:rsidR="002F4A76"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полнять команды и строевые упражнения.</w:t>
      </w:r>
    </w:p>
    <w:p w14:paraId="38EAFC84" w14:textId="540FA886" w:rsidR="009E224D" w:rsidRPr="00C91A6B" w:rsidRDefault="004D0A5B" w:rsidP="00370B29">
      <w:pPr>
        <w:pStyle w:val="a7"/>
        <w:numPr>
          <w:ilvl w:val="0"/>
          <w:numId w:val="349"/>
        </w:numPr>
        <w:tabs>
          <w:tab w:val="left" w:pos="608"/>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Физическое совершенствование</w:t>
      </w:r>
    </w:p>
    <w:p w14:paraId="29E6149E" w14:textId="77777777" w:rsidR="009E224D" w:rsidRPr="00C91A6B" w:rsidRDefault="004D0A5B" w:rsidP="0041663B">
      <w:pPr>
        <w:tabs>
          <w:tab w:val="left" w:pos="709"/>
        </w:tabs>
        <w:spacing w:before="8"/>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Физкультурно-оздоровительная деятельность:</w:t>
      </w:r>
    </w:p>
    <w:p w14:paraId="7AB1C1DE" w14:textId="5F78BB88" w:rsidR="009E224D" w:rsidRPr="00C91A6B" w:rsidRDefault="004D0A5B" w:rsidP="00370B29">
      <w:pPr>
        <w:pStyle w:val="a3"/>
        <w:numPr>
          <w:ilvl w:val="0"/>
          <w:numId w:val="3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технику выполнения гимнастических упражнений для формирования опорно-двигательного аппарата, включая гимнастический шаг, мягкий бег;</w:t>
      </w:r>
    </w:p>
    <w:p w14:paraId="10676500" w14:textId="35BF3CAE" w:rsidR="009E224D" w:rsidRPr="00C91A6B" w:rsidRDefault="004D0A5B" w:rsidP="00370B29">
      <w:pPr>
        <w:pStyle w:val="a3"/>
        <w:numPr>
          <w:ilvl w:val="0"/>
          <w:numId w:val="3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упражнения основной гимнастики на развитие физических качеств (гибкость, координация), эффективность развития которых приходится на возрастной период начальной шко</w:t>
      </w:r>
      <w:r w:rsidR="002F4A76" w:rsidRPr="00C91A6B">
        <w:rPr>
          <w:rFonts w:ascii="Times New Roman" w:hAnsi="Times New Roman" w:cs="Times New Roman"/>
          <w:color w:val="000000" w:themeColor="text1"/>
          <w:lang w:val="ru-RU"/>
        </w:rPr>
        <w:t>л</w:t>
      </w:r>
      <w:r w:rsidRPr="00C91A6B">
        <w:rPr>
          <w:rFonts w:ascii="Times New Roman" w:hAnsi="Times New Roman" w:cs="Times New Roman"/>
          <w:color w:val="000000" w:themeColor="text1"/>
          <w:lang w:val="ru-RU"/>
        </w:rPr>
        <w:t xml:space="preserve">ы, и развития силы, основанной на удержании </w:t>
      </w:r>
      <w:r w:rsidR="002F4A76" w:rsidRPr="00C91A6B">
        <w:rPr>
          <w:rFonts w:ascii="Times New Roman" w:hAnsi="Times New Roman" w:cs="Times New Roman"/>
          <w:color w:val="000000" w:themeColor="text1"/>
          <w:lang w:val="ru-RU"/>
        </w:rPr>
        <w:t>собственно</w:t>
      </w:r>
      <w:r w:rsidRPr="00C91A6B">
        <w:rPr>
          <w:rFonts w:ascii="Times New Roman" w:hAnsi="Times New Roman" w:cs="Times New Roman"/>
          <w:color w:val="000000" w:themeColor="text1"/>
          <w:lang w:val="ru-RU"/>
        </w:rPr>
        <w:t>го веса;</w:t>
      </w:r>
    </w:p>
    <w:p w14:paraId="699A7482" w14:textId="0487A4C0" w:rsidR="009E224D" w:rsidRPr="00C91A6B" w:rsidRDefault="004D0A5B" w:rsidP="00370B29">
      <w:pPr>
        <w:pStyle w:val="a3"/>
        <w:numPr>
          <w:ilvl w:val="0"/>
          <w:numId w:val="3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гимнастически</w:t>
      </w:r>
      <w:r w:rsidR="002F4A76" w:rsidRPr="00C91A6B">
        <w:rPr>
          <w:rFonts w:ascii="Times New Roman" w:hAnsi="Times New Roman" w:cs="Times New Roman"/>
          <w:color w:val="000000" w:themeColor="text1"/>
          <w:lang w:val="ru-RU"/>
        </w:rPr>
        <w:t>е упражнения на развитие мотори</w:t>
      </w:r>
      <w:r w:rsidRPr="00C91A6B">
        <w:rPr>
          <w:rFonts w:ascii="Times New Roman" w:hAnsi="Times New Roman" w:cs="Times New Roman"/>
          <w:color w:val="000000" w:themeColor="text1"/>
          <w:lang w:val="ru-RU"/>
        </w:rPr>
        <w:t>ки, координационно-скоростных способностей, в том числе с использованием гимнастических предметов (скакалка, мяч);</w:t>
      </w:r>
    </w:p>
    <w:p w14:paraId="65749251" w14:textId="62C7FC71" w:rsidR="009E224D" w:rsidRPr="00C91A6B" w:rsidRDefault="004D0A5B" w:rsidP="00370B29">
      <w:pPr>
        <w:pStyle w:val="a3"/>
        <w:numPr>
          <w:ilvl w:val="0"/>
          <w:numId w:val="35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гимнастические упражнения, направленные на развитие жизненно важ</w:t>
      </w:r>
      <w:r w:rsidR="002F4A76" w:rsidRPr="00C91A6B">
        <w:rPr>
          <w:rFonts w:ascii="Times New Roman" w:hAnsi="Times New Roman" w:cs="Times New Roman"/>
          <w:color w:val="000000" w:themeColor="text1"/>
          <w:lang w:val="ru-RU"/>
        </w:rPr>
        <w:t>ных навыков и умений (группиров</w:t>
      </w:r>
      <w:r w:rsidRPr="00C91A6B">
        <w:rPr>
          <w:rFonts w:ascii="Times New Roman" w:hAnsi="Times New Roman" w:cs="Times New Roman"/>
          <w:color w:val="000000" w:themeColor="text1"/>
          <w:lang w:val="ru-RU"/>
        </w:rPr>
        <w:t>ка, кувырки; повороты в обе стороны; равновесие на каждой ноге попеременно; прыжки толчком с двух ног вперёд, назад, с поворотом в обе стороны;</w:t>
      </w:r>
    </w:p>
    <w:p w14:paraId="441E0744" w14:textId="2D2C58B6" w:rsidR="009E224D" w:rsidRPr="00C91A6B" w:rsidRDefault="004D0A5B" w:rsidP="00370B29">
      <w:pPr>
        <w:pStyle w:val="a3"/>
        <w:numPr>
          <w:ilvl w:val="0"/>
          <w:numId w:val="352"/>
        </w:numPr>
        <w:tabs>
          <w:tab w:val="left" w:pos="709"/>
        </w:tabs>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осваивать способы игровой деятельности.</w:t>
      </w:r>
    </w:p>
    <w:p w14:paraId="0637AE5D" w14:textId="77777777" w:rsidR="00E32F8A" w:rsidRPr="00C91A6B" w:rsidRDefault="00E32F8A" w:rsidP="00E32F8A">
      <w:pPr>
        <w:tabs>
          <w:tab w:val="left" w:pos="709"/>
        </w:tabs>
        <w:rPr>
          <w:rFonts w:ascii="Times New Roman" w:hAnsi="Times New Roman" w:cs="Times New Roman"/>
          <w:color w:val="000000" w:themeColor="text1"/>
          <w:sz w:val="20"/>
          <w:szCs w:val="20"/>
          <w:lang w:val="ru-RU"/>
        </w:rPr>
      </w:pPr>
    </w:p>
    <w:p w14:paraId="3C817544" w14:textId="30862E1D" w:rsidR="009E224D" w:rsidRPr="00C91A6B" w:rsidRDefault="00D563D7" w:rsidP="00E32F8A">
      <w:pPr>
        <w:ind w:firstLine="567"/>
        <w:rPr>
          <w:rFonts w:ascii="Times New Roman" w:hAnsi="Times New Roman" w:cs="Times New Roman"/>
          <w:b/>
          <w:sz w:val="20"/>
          <w:szCs w:val="20"/>
        </w:rPr>
      </w:pPr>
      <w:r w:rsidRPr="00C91A6B">
        <w:rPr>
          <w:rFonts w:ascii="Times New Roman" w:hAnsi="Times New Roman" w:cs="Times New Roman"/>
          <w:b/>
          <w:sz w:val="20"/>
          <w:szCs w:val="20"/>
          <w:lang w:val="ru-RU"/>
        </w:rPr>
        <w:t>2</w:t>
      </w:r>
      <w:r w:rsidR="00E32F8A"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rPr>
        <w:t>класс</w:t>
      </w:r>
    </w:p>
    <w:p w14:paraId="4D7C7FEE" w14:textId="197463F8" w:rsidR="009E224D" w:rsidRPr="00C91A6B" w:rsidRDefault="004D0A5B" w:rsidP="00370B29">
      <w:pPr>
        <w:pStyle w:val="a7"/>
        <w:numPr>
          <w:ilvl w:val="0"/>
          <w:numId w:val="354"/>
        </w:numPr>
        <w:tabs>
          <w:tab w:val="left" w:pos="609"/>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Знания о физической культуре:</w:t>
      </w:r>
    </w:p>
    <w:p w14:paraId="3C449937" w14:textId="299DB27B" w:rsidR="009E224D" w:rsidRPr="00C91A6B" w:rsidRDefault="004D0A5B" w:rsidP="00370B29">
      <w:pPr>
        <w:pStyle w:val="a3"/>
        <w:numPr>
          <w:ilvl w:val="0"/>
          <w:numId w:val="35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описывать технику выполнения освоенных гимнастических упражнений по видам разминки; отмечать динамику </w:t>
      </w:r>
      <w:r w:rsidR="002F4A76" w:rsidRPr="00C91A6B">
        <w:rPr>
          <w:rFonts w:ascii="Times New Roman" w:hAnsi="Times New Roman" w:cs="Times New Roman"/>
          <w:color w:val="000000" w:themeColor="text1"/>
          <w:lang w:val="ru-RU"/>
        </w:rPr>
        <w:t>разви</w:t>
      </w:r>
      <w:r w:rsidRPr="00C91A6B">
        <w:rPr>
          <w:rFonts w:ascii="Times New Roman" w:hAnsi="Times New Roman" w:cs="Times New Roman"/>
          <w:color w:val="000000" w:themeColor="text1"/>
          <w:lang w:val="ru-RU"/>
        </w:rPr>
        <w:t xml:space="preserve">тия личных физических качеств: гибкости, силы, </w:t>
      </w:r>
      <w:r w:rsidR="002F4A76" w:rsidRPr="00C91A6B">
        <w:rPr>
          <w:rFonts w:ascii="Times New Roman" w:hAnsi="Times New Roman" w:cs="Times New Roman"/>
          <w:color w:val="000000" w:themeColor="text1"/>
          <w:lang w:val="ru-RU"/>
        </w:rPr>
        <w:t>координа</w:t>
      </w:r>
      <w:r w:rsidRPr="00C91A6B">
        <w:rPr>
          <w:rFonts w:ascii="Times New Roman" w:hAnsi="Times New Roman" w:cs="Times New Roman"/>
          <w:color w:val="000000" w:themeColor="text1"/>
          <w:lang w:val="ru-RU"/>
        </w:rPr>
        <w:t>ционно-скоростных способностей;</w:t>
      </w:r>
    </w:p>
    <w:p w14:paraId="2EB69EF6" w14:textId="21D4DCDF" w:rsidR="009E224D" w:rsidRPr="00C91A6B" w:rsidRDefault="004D0A5B" w:rsidP="00370B29">
      <w:pPr>
        <w:pStyle w:val="a3"/>
        <w:numPr>
          <w:ilvl w:val="0"/>
          <w:numId w:val="35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кратко излагать историю физической культуры, гимнастики, олимпийского движения, некоторых видов спорта; излагать и находить информацию о ГТО, его нормативов; описывать технику удержания на воде и основных общеразвивающих гимнастических упра</w:t>
      </w:r>
      <w:r w:rsidR="002F4A76" w:rsidRPr="00C91A6B">
        <w:rPr>
          <w:rFonts w:ascii="Times New Roman" w:hAnsi="Times New Roman" w:cs="Times New Roman"/>
          <w:color w:val="000000" w:themeColor="text1"/>
          <w:lang w:val="ru-RU"/>
        </w:rPr>
        <w:t>жнений как жизненно важных навы</w:t>
      </w:r>
      <w:r w:rsidRPr="00C91A6B">
        <w:rPr>
          <w:rFonts w:ascii="Times New Roman" w:hAnsi="Times New Roman" w:cs="Times New Roman"/>
          <w:color w:val="000000" w:themeColor="text1"/>
          <w:lang w:val="ru-RU"/>
        </w:rPr>
        <w:t>ков человека; понимать и раскрывать правила поведения на воде; формулировать правила проведения водных процедур, воздушных и солнечных ванн; гигиенические правила при выполнении физических упражнений, во время купания и занятий плаванием; характеризовать умение плавать.</w:t>
      </w:r>
    </w:p>
    <w:p w14:paraId="2EFCFDE3" w14:textId="18F03623" w:rsidR="009E224D" w:rsidRPr="00C91A6B" w:rsidRDefault="004D0A5B" w:rsidP="00370B29">
      <w:pPr>
        <w:pStyle w:val="a7"/>
        <w:numPr>
          <w:ilvl w:val="0"/>
          <w:numId w:val="354"/>
        </w:numPr>
        <w:tabs>
          <w:tab w:val="left" w:pos="608"/>
          <w:tab w:val="left" w:pos="709"/>
        </w:tabs>
        <w:spacing w:before="10"/>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Способы физкультурной деятельности</w:t>
      </w:r>
    </w:p>
    <w:p w14:paraId="3AA4C1FC" w14:textId="77777777" w:rsidR="009E224D" w:rsidRPr="00C91A6B" w:rsidRDefault="004D0A5B" w:rsidP="0041663B">
      <w:pPr>
        <w:tabs>
          <w:tab w:val="left" w:pos="709"/>
        </w:tabs>
        <w:spacing w:before="8"/>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занятия общеразвивающими и здоровье формирующими физическими упражнениями:</w:t>
      </w:r>
    </w:p>
    <w:p w14:paraId="5DB2B630" w14:textId="3A1A9713" w:rsidR="009E224D" w:rsidRPr="00C91A6B" w:rsidRDefault="004D0A5B" w:rsidP="00370B29">
      <w:pPr>
        <w:pStyle w:val="a3"/>
        <w:numPr>
          <w:ilvl w:val="0"/>
          <w:numId w:val="35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выбирать и уметь составлять комплексы упражнений </w:t>
      </w:r>
      <w:r w:rsidR="002F4A76" w:rsidRPr="00C91A6B">
        <w:rPr>
          <w:rFonts w:ascii="Times New Roman" w:hAnsi="Times New Roman" w:cs="Times New Roman"/>
          <w:color w:val="000000" w:themeColor="text1"/>
          <w:lang w:val="ru-RU"/>
        </w:rPr>
        <w:t>основ</w:t>
      </w:r>
      <w:r w:rsidRPr="00C91A6B">
        <w:rPr>
          <w:rFonts w:ascii="Times New Roman" w:hAnsi="Times New Roman" w:cs="Times New Roman"/>
          <w:color w:val="000000" w:themeColor="text1"/>
          <w:lang w:val="ru-RU"/>
        </w:rPr>
        <w:t xml:space="preserve">ной гимнастики для выполнения определённых задач, </w:t>
      </w:r>
      <w:r w:rsidR="002F4A76" w:rsidRPr="00C91A6B">
        <w:rPr>
          <w:rFonts w:ascii="Times New Roman" w:hAnsi="Times New Roman" w:cs="Times New Roman"/>
          <w:color w:val="000000" w:themeColor="text1"/>
          <w:lang w:val="ru-RU"/>
        </w:rPr>
        <w:t>вклю</w:t>
      </w:r>
      <w:r w:rsidRPr="00C91A6B">
        <w:rPr>
          <w:rFonts w:ascii="Times New Roman" w:hAnsi="Times New Roman" w:cs="Times New Roman"/>
          <w:color w:val="000000" w:themeColor="text1"/>
          <w:lang w:val="ru-RU"/>
        </w:rPr>
        <w:t>чая формирование свода стопы, укрепление определённых групп мышц, увеличение подвижности суставов;</w:t>
      </w:r>
    </w:p>
    <w:p w14:paraId="2C0440E1" w14:textId="29229097" w:rsidR="002F4A76" w:rsidRPr="00C91A6B" w:rsidRDefault="004D0A5B" w:rsidP="00370B29">
      <w:pPr>
        <w:pStyle w:val="a3"/>
        <w:numPr>
          <w:ilvl w:val="0"/>
          <w:numId w:val="35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уметь использовать технику контроля за соблюдением осанки и правильной постановки стопы при ходьбе; характеризовать основные показатели физич</w:t>
      </w:r>
      <w:r w:rsidR="002F4A76" w:rsidRPr="00C91A6B">
        <w:rPr>
          <w:rFonts w:ascii="Times New Roman" w:hAnsi="Times New Roman" w:cs="Times New Roman"/>
          <w:color w:val="000000" w:themeColor="text1"/>
          <w:lang w:val="ru-RU"/>
        </w:rPr>
        <w:t>еских качеств и способностей че</w:t>
      </w:r>
      <w:r w:rsidRPr="00C91A6B">
        <w:rPr>
          <w:rFonts w:ascii="Times New Roman" w:hAnsi="Times New Roman" w:cs="Times New Roman"/>
          <w:color w:val="000000" w:themeColor="text1"/>
          <w:lang w:val="ru-RU"/>
        </w:rPr>
        <w:t>ловека (гибкость, сила, выносливость, координационные и скоростные способности) и перечислять возрастной период для их эффективного развития;</w:t>
      </w:r>
    </w:p>
    <w:p w14:paraId="3A39D1BA" w14:textId="2E11BEC8" w:rsidR="009E224D" w:rsidRPr="00C91A6B" w:rsidRDefault="004D0A5B" w:rsidP="00370B29">
      <w:pPr>
        <w:pStyle w:val="a3"/>
        <w:numPr>
          <w:ilvl w:val="0"/>
          <w:numId w:val="35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адекватные реше</w:t>
      </w:r>
      <w:r w:rsidR="002F4A76" w:rsidRPr="00C91A6B">
        <w:rPr>
          <w:rFonts w:ascii="Times New Roman" w:hAnsi="Times New Roman" w:cs="Times New Roman"/>
          <w:color w:val="000000" w:themeColor="text1"/>
          <w:lang w:val="ru-RU"/>
        </w:rPr>
        <w:t>ния в условиях игровой деятель</w:t>
      </w:r>
      <w:r w:rsidRPr="00C91A6B">
        <w:rPr>
          <w:rFonts w:ascii="Times New Roman" w:hAnsi="Times New Roman" w:cs="Times New Roman"/>
          <w:color w:val="000000" w:themeColor="text1"/>
          <w:lang w:val="ru-RU"/>
        </w:rPr>
        <w:t>ности; оценивать правила безопасности в процессе игры;</w:t>
      </w:r>
    </w:p>
    <w:p w14:paraId="572FAC2D" w14:textId="79D0D4E5" w:rsidR="009E224D" w:rsidRPr="00C91A6B" w:rsidRDefault="004D0A5B" w:rsidP="00370B29">
      <w:pPr>
        <w:pStyle w:val="a3"/>
        <w:numPr>
          <w:ilvl w:val="0"/>
          <w:numId w:val="35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основные строевые команды.</w:t>
      </w:r>
    </w:p>
    <w:p w14:paraId="5AED31DB" w14:textId="77777777" w:rsidR="009E224D" w:rsidRPr="00C91A6B" w:rsidRDefault="004D0A5B" w:rsidP="0041663B">
      <w:pPr>
        <w:tabs>
          <w:tab w:val="left" w:pos="709"/>
        </w:tabs>
        <w:spacing w:before="9"/>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наблюдения за физическим развитием и физической подготовленностью:</w:t>
      </w:r>
    </w:p>
    <w:p w14:paraId="589E93E5" w14:textId="56923172" w:rsidR="009E224D" w:rsidRPr="00C91A6B" w:rsidRDefault="004D0A5B" w:rsidP="00370B29">
      <w:pPr>
        <w:pStyle w:val="a3"/>
        <w:numPr>
          <w:ilvl w:val="0"/>
          <w:numId w:val="35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письменно и выполнять индивидуальный рас</w:t>
      </w:r>
      <w:r w:rsidR="002F4A76"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рядок дня с включением утренней гимнастики, </w:t>
      </w:r>
      <w:r w:rsidR="002F4A76" w:rsidRPr="00C91A6B">
        <w:rPr>
          <w:rFonts w:ascii="Times New Roman" w:hAnsi="Times New Roman" w:cs="Times New Roman"/>
          <w:color w:val="000000" w:themeColor="text1"/>
          <w:lang w:val="ru-RU"/>
        </w:rPr>
        <w:t>физкультми</w:t>
      </w:r>
      <w:r w:rsidRPr="00C91A6B">
        <w:rPr>
          <w:rFonts w:ascii="Times New Roman" w:hAnsi="Times New Roman" w:cs="Times New Roman"/>
          <w:color w:val="000000" w:themeColor="text1"/>
          <w:lang w:val="ru-RU"/>
        </w:rPr>
        <w:t>нуток, регулярных упражнений гимнастики; измерять, сравнивать динамику ра</w:t>
      </w:r>
      <w:r w:rsidR="002F4A76" w:rsidRPr="00C91A6B">
        <w:rPr>
          <w:rFonts w:ascii="Times New Roman" w:hAnsi="Times New Roman" w:cs="Times New Roman"/>
          <w:color w:val="000000" w:themeColor="text1"/>
          <w:lang w:val="ru-RU"/>
        </w:rPr>
        <w:t>звития физических качеств и спо</w:t>
      </w:r>
      <w:r w:rsidRPr="00C91A6B">
        <w:rPr>
          <w:rFonts w:ascii="Times New Roman" w:hAnsi="Times New Roman" w:cs="Times New Roman"/>
          <w:color w:val="000000" w:themeColor="text1"/>
          <w:lang w:val="ru-RU"/>
        </w:rPr>
        <w:t xml:space="preserve">собностей: гибкости, координационных способностей; </w:t>
      </w:r>
      <w:r w:rsidR="002F4A76" w:rsidRPr="00C91A6B">
        <w:rPr>
          <w:rFonts w:ascii="Times New Roman" w:hAnsi="Times New Roman" w:cs="Times New Roman"/>
          <w:color w:val="000000" w:themeColor="text1"/>
          <w:lang w:val="ru-RU"/>
        </w:rPr>
        <w:t>изме</w:t>
      </w:r>
      <w:r w:rsidRPr="00C91A6B">
        <w:rPr>
          <w:rFonts w:ascii="Times New Roman" w:hAnsi="Times New Roman" w:cs="Times New Roman"/>
          <w:color w:val="000000" w:themeColor="text1"/>
          <w:lang w:val="ru-RU"/>
        </w:rPr>
        <w:t>рять (пальпаторно) частоту сердеч</w:t>
      </w:r>
      <w:r w:rsidR="002F4A76" w:rsidRPr="00C91A6B">
        <w:rPr>
          <w:rFonts w:ascii="Times New Roman" w:hAnsi="Times New Roman" w:cs="Times New Roman"/>
          <w:color w:val="000000" w:themeColor="text1"/>
          <w:lang w:val="ru-RU"/>
        </w:rPr>
        <w:t>ных сокращений при вы</w:t>
      </w:r>
      <w:r w:rsidRPr="00C91A6B">
        <w:rPr>
          <w:rFonts w:ascii="Times New Roman" w:hAnsi="Times New Roman" w:cs="Times New Roman"/>
          <w:color w:val="000000" w:themeColor="text1"/>
          <w:lang w:val="ru-RU"/>
        </w:rPr>
        <w:t>полнении упражнений с различной нагрузкой;</w:t>
      </w:r>
    </w:p>
    <w:p w14:paraId="569CA343" w14:textId="417FC53F" w:rsidR="009E224D" w:rsidRPr="00C91A6B" w:rsidRDefault="004D0A5B" w:rsidP="00370B29">
      <w:pPr>
        <w:pStyle w:val="a3"/>
        <w:numPr>
          <w:ilvl w:val="0"/>
          <w:numId w:val="35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классифицировать виды </w:t>
      </w:r>
      <w:r w:rsidR="002F4A76" w:rsidRPr="00C91A6B">
        <w:rPr>
          <w:rFonts w:ascii="Times New Roman" w:hAnsi="Times New Roman" w:cs="Times New Roman"/>
          <w:color w:val="000000" w:themeColor="text1"/>
          <w:lang w:val="ru-RU"/>
        </w:rPr>
        <w:t>физических упражнений в соответ</w:t>
      </w:r>
      <w:r w:rsidRPr="00C91A6B">
        <w:rPr>
          <w:rFonts w:ascii="Times New Roman" w:hAnsi="Times New Roman" w:cs="Times New Roman"/>
          <w:color w:val="000000" w:themeColor="text1"/>
          <w:lang w:val="ru-RU"/>
        </w:rPr>
        <w:t>ствии 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по преимущественному воздействию на развитие отдельных качеств (способностей) человека.</w:t>
      </w:r>
    </w:p>
    <w:p w14:paraId="523030D5" w14:textId="77777777" w:rsidR="009E224D" w:rsidRPr="00C91A6B" w:rsidRDefault="004D0A5B" w:rsidP="0041663B">
      <w:pPr>
        <w:tabs>
          <w:tab w:val="left" w:pos="709"/>
        </w:tabs>
        <w:spacing w:before="7"/>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раз</w:t>
      </w:r>
      <w:r w:rsidR="002F4A76" w:rsidRPr="00C91A6B">
        <w:rPr>
          <w:rFonts w:ascii="Times New Roman" w:hAnsi="Times New Roman" w:cs="Times New Roman"/>
          <w:i/>
          <w:color w:val="000000" w:themeColor="text1"/>
          <w:sz w:val="20"/>
          <w:szCs w:val="20"/>
          <w:lang w:val="ru-RU"/>
        </w:rPr>
        <w:t>вивающие, подвижные игры и спор</w:t>
      </w:r>
      <w:r w:rsidRPr="00C91A6B">
        <w:rPr>
          <w:rFonts w:ascii="Times New Roman" w:hAnsi="Times New Roman" w:cs="Times New Roman"/>
          <w:i/>
          <w:color w:val="000000" w:themeColor="text1"/>
          <w:sz w:val="20"/>
          <w:szCs w:val="20"/>
          <w:lang w:val="ru-RU"/>
        </w:rPr>
        <w:t>тивные эстафеты, командные перестроения:</w:t>
      </w:r>
    </w:p>
    <w:p w14:paraId="1DCE4003" w14:textId="1C40CA32"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участвовать в играх и игровых </w:t>
      </w:r>
      <w:r w:rsidR="002F4A76" w:rsidRPr="00C91A6B">
        <w:rPr>
          <w:rFonts w:ascii="Times New Roman" w:hAnsi="Times New Roman" w:cs="Times New Roman"/>
          <w:color w:val="000000" w:themeColor="text1"/>
          <w:lang w:val="ru-RU"/>
        </w:rPr>
        <w:t>заданиях, спортивных эста</w:t>
      </w:r>
      <w:r w:rsidRPr="00C91A6B">
        <w:rPr>
          <w:rFonts w:ascii="Times New Roman" w:hAnsi="Times New Roman" w:cs="Times New Roman"/>
          <w:color w:val="000000" w:themeColor="text1"/>
          <w:lang w:val="ru-RU"/>
        </w:rPr>
        <w:t>фетах; устанавливать рол</w:t>
      </w:r>
      <w:r w:rsidR="002F4A76" w:rsidRPr="00C91A6B">
        <w:rPr>
          <w:rFonts w:ascii="Times New Roman" w:hAnsi="Times New Roman" w:cs="Times New Roman"/>
          <w:color w:val="000000" w:themeColor="text1"/>
          <w:lang w:val="ru-RU"/>
        </w:rPr>
        <w:t>евое участие членов команды; вы</w:t>
      </w:r>
      <w:r w:rsidRPr="00C91A6B">
        <w:rPr>
          <w:rFonts w:ascii="Times New Roman" w:hAnsi="Times New Roman" w:cs="Times New Roman"/>
          <w:color w:val="000000" w:themeColor="text1"/>
          <w:lang w:val="ru-RU"/>
        </w:rPr>
        <w:t>полнять перестроения.</w:t>
      </w:r>
    </w:p>
    <w:p w14:paraId="0C7A6465" w14:textId="2DB8AA1C" w:rsidR="009E224D" w:rsidRPr="00C91A6B" w:rsidRDefault="004D0A5B" w:rsidP="00370B29">
      <w:pPr>
        <w:pStyle w:val="a7"/>
        <w:numPr>
          <w:ilvl w:val="0"/>
          <w:numId w:val="354"/>
        </w:numPr>
        <w:tabs>
          <w:tab w:val="left" w:pos="608"/>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Физическое совершенствование</w:t>
      </w:r>
    </w:p>
    <w:p w14:paraId="4E6A3E19" w14:textId="77777777" w:rsidR="009E224D" w:rsidRPr="00C91A6B" w:rsidRDefault="004D0A5B" w:rsidP="0041663B">
      <w:pPr>
        <w:tabs>
          <w:tab w:val="left" w:pos="709"/>
        </w:tabs>
        <w:spacing w:before="9"/>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Физкультурно-оздоровительная деятельность:</w:t>
      </w:r>
    </w:p>
    <w:p w14:paraId="5CDD22E4" w14:textId="7DA38AC6" w:rsidR="009E224D" w:rsidRPr="00C91A6B" w:rsidRDefault="004D0A5B" w:rsidP="00370B29">
      <w:pPr>
        <w:pStyle w:val="a3"/>
        <w:numPr>
          <w:ilvl w:val="0"/>
          <w:numId w:val="35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физические упражнения на развитие гибкости и координационно-скоростных способностей;</w:t>
      </w:r>
    </w:p>
    <w:p w14:paraId="2A906E8E" w14:textId="060FBF60" w:rsidR="009E224D" w:rsidRPr="00C91A6B" w:rsidRDefault="004D0A5B" w:rsidP="00370B29">
      <w:pPr>
        <w:pStyle w:val="a3"/>
        <w:numPr>
          <w:ilvl w:val="0"/>
          <w:numId w:val="35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демонстрир</w:t>
      </w:r>
      <w:r w:rsidR="002F4A76" w:rsidRPr="00C91A6B">
        <w:rPr>
          <w:rFonts w:ascii="Times New Roman" w:hAnsi="Times New Roman" w:cs="Times New Roman"/>
          <w:color w:val="000000" w:themeColor="text1"/>
          <w:lang w:val="ru-RU"/>
        </w:rPr>
        <w:t>овать технику перемещения гимна</w:t>
      </w:r>
      <w:r w:rsidRPr="00C91A6B">
        <w:rPr>
          <w:rFonts w:ascii="Times New Roman" w:hAnsi="Times New Roman" w:cs="Times New Roman"/>
          <w:color w:val="000000" w:themeColor="text1"/>
          <w:lang w:val="ru-RU"/>
        </w:rPr>
        <w:t>стическим шагом; мягким бегом вперёд, назад; прыжками; подскоками, галопом;</w:t>
      </w:r>
    </w:p>
    <w:p w14:paraId="01EDFC61" w14:textId="252D79A7" w:rsidR="009E224D" w:rsidRPr="00C91A6B" w:rsidRDefault="004D0A5B" w:rsidP="00370B29">
      <w:pPr>
        <w:pStyle w:val="a3"/>
        <w:numPr>
          <w:ilvl w:val="0"/>
          <w:numId w:val="35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демонстриро</w:t>
      </w:r>
      <w:r w:rsidR="002F4A76" w:rsidRPr="00C91A6B">
        <w:rPr>
          <w:rFonts w:ascii="Times New Roman" w:hAnsi="Times New Roman" w:cs="Times New Roman"/>
          <w:color w:val="000000" w:themeColor="text1"/>
          <w:lang w:val="ru-RU"/>
        </w:rPr>
        <w:t>вать технику выполнения подводя</w:t>
      </w:r>
      <w:r w:rsidRPr="00C91A6B">
        <w:rPr>
          <w:rFonts w:ascii="Times New Roman" w:hAnsi="Times New Roman" w:cs="Times New Roman"/>
          <w:color w:val="000000" w:themeColor="text1"/>
          <w:lang w:val="ru-RU"/>
        </w:rPr>
        <w:t xml:space="preserve">щих, гимнастических и акробатических упражнений, </w:t>
      </w:r>
      <w:r w:rsidR="002F4A76" w:rsidRPr="00C91A6B">
        <w:rPr>
          <w:rFonts w:ascii="Times New Roman" w:hAnsi="Times New Roman" w:cs="Times New Roman"/>
          <w:color w:val="000000" w:themeColor="text1"/>
          <w:lang w:val="ru-RU"/>
        </w:rPr>
        <w:t>тан</w:t>
      </w:r>
      <w:r w:rsidRPr="00C91A6B">
        <w:rPr>
          <w:rFonts w:ascii="Times New Roman" w:hAnsi="Times New Roman" w:cs="Times New Roman"/>
          <w:color w:val="000000" w:themeColor="text1"/>
          <w:lang w:val="ru-RU"/>
        </w:rPr>
        <w:t xml:space="preserve">цевальных шагов, работы с гимнастическими предметами для развития моторики, пространственного воображения, меткости, гибкости, координационно-скоростных </w:t>
      </w:r>
      <w:r w:rsidR="002F4A76" w:rsidRPr="00C91A6B">
        <w:rPr>
          <w:rFonts w:ascii="Times New Roman" w:hAnsi="Times New Roman" w:cs="Times New Roman"/>
          <w:color w:val="000000" w:themeColor="text1"/>
          <w:lang w:val="ru-RU"/>
        </w:rPr>
        <w:t>способно</w:t>
      </w:r>
      <w:r w:rsidRPr="00C91A6B">
        <w:rPr>
          <w:rFonts w:ascii="Times New Roman" w:hAnsi="Times New Roman" w:cs="Times New Roman"/>
          <w:color w:val="000000" w:themeColor="text1"/>
          <w:lang w:val="ru-RU"/>
        </w:rPr>
        <w:t>стей;</w:t>
      </w:r>
    </w:p>
    <w:p w14:paraId="21F7D0F5" w14:textId="5CA0C2D9" w:rsidR="009E224D" w:rsidRPr="00C91A6B" w:rsidRDefault="004D0A5B" w:rsidP="00370B29">
      <w:pPr>
        <w:pStyle w:val="a3"/>
        <w:numPr>
          <w:ilvl w:val="0"/>
          <w:numId w:val="35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демонстрировать равновесие стоя и в полуприседе на каждой ноге попеременно; прыжки на месте с полуповоротом с </w:t>
      </w:r>
      <w:r w:rsidR="002F4A76" w:rsidRPr="00C91A6B">
        <w:rPr>
          <w:rFonts w:ascii="Times New Roman" w:hAnsi="Times New Roman" w:cs="Times New Roman"/>
          <w:color w:val="000000" w:themeColor="text1"/>
          <w:lang w:val="ru-RU"/>
        </w:rPr>
        <w:t>пря</w:t>
      </w:r>
      <w:r w:rsidRPr="00C91A6B">
        <w:rPr>
          <w:rFonts w:ascii="Times New Roman" w:hAnsi="Times New Roman" w:cs="Times New Roman"/>
          <w:color w:val="000000" w:themeColor="text1"/>
          <w:lang w:val="ru-RU"/>
        </w:rPr>
        <w:t>мыми ногами и в группировке (в обе стороны);</w:t>
      </w:r>
    </w:p>
    <w:p w14:paraId="3B1817EE" w14:textId="1E5FEE1A" w:rsidR="002F4A76" w:rsidRPr="00C91A6B" w:rsidRDefault="004D0A5B" w:rsidP="00370B29">
      <w:pPr>
        <w:pStyle w:val="a3"/>
        <w:numPr>
          <w:ilvl w:val="0"/>
          <w:numId w:val="357"/>
        </w:numPr>
        <w:tabs>
          <w:tab w:val="left" w:pos="709"/>
        </w:tabs>
        <w:ind w:left="0" w:right="0" w:firstLine="567"/>
        <w:rPr>
          <w:rFonts w:ascii="Times New Roman" w:hAnsi="Times New Roman" w:cs="Times New Roman"/>
          <w:b/>
          <w:color w:val="000000" w:themeColor="text1"/>
          <w:lang w:val="ru-RU"/>
        </w:rPr>
      </w:pPr>
      <w:r w:rsidRPr="00C91A6B">
        <w:rPr>
          <w:rFonts w:ascii="Times New Roman" w:hAnsi="Times New Roman" w:cs="Times New Roman"/>
          <w:color w:val="000000" w:themeColor="text1"/>
          <w:lang w:val="ru-RU"/>
        </w:rPr>
        <w:t>осваивать технику плав</w:t>
      </w:r>
      <w:r w:rsidR="002F4A76" w:rsidRPr="00C91A6B">
        <w:rPr>
          <w:rFonts w:ascii="Times New Roman" w:hAnsi="Times New Roman" w:cs="Times New Roman"/>
          <w:color w:val="000000" w:themeColor="text1"/>
          <w:lang w:val="ru-RU"/>
        </w:rPr>
        <w:t>ания одним или несколькими спор</w:t>
      </w:r>
      <w:r w:rsidRPr="00C91A6B">
        <w:rPr>
          <w:rFonts w:ascii="Times New Roman" w:hAnsi="Times New Roman" w:cs="Times New Roman"/>
          <w:color w:val="000000" w:themeColor="text1"/>
          <w:lang w:val="ru-RU"/>
        </w:rPr>
        <w:t>тивными стилями плавания (при наличии материально-технического обеспечения).</w:t>
      </w:r>
    </w:p>
    <w:p w14:paraId="05E50DC8" w14:textId="58EEC6B8" w:rsidR="009E224D" w:rsidRPr="00C91A6B" w:rsidRDefault="00D563D7" w:rsidP="00D563D7">
      <w:pPr>
        <w:ind w:firstLine="567"/>
        <w:rPr>
          <w:rFonts w:ascii="Times New Roman" w:hAnsi="Times New Roman" w:cs="Times New Roman"/>
          <w:b/>
          <w:sz w:val="20"/>
          <w:szCs w:val="20"/>
        </w:rPr>
      </w:pPr>
      <w:r w:rsidRPr="00C91A6B">
        <w:rPr>
          <w:rFonts w:ascii="Times New Roman" w:hAnsi="Times New Roman" w:cs="Times New Roman"/>
          <w:b/>
          <w:sz w:val="20"/>
          <w:szCs w:val="20"/>
          <w:lang w:val="ru-RU"/>
        </w:rPr>
        <w:t>3 к</w:t>
      </w:r>
      <w:r w:rsidR="004D0A5B" w:rsidRPr="00C91A6B">
        <w:rPr>
          <w:rFonts w:ascii="Times New Roman" w:hAnsi="Times New Roman" w:cs="Times New Roman"/>
          <w:b/>
          <w:sz w:val="20"/>
          <w:szCs w:val="20"/>
        </w:rPr>
        <w:t>ласс</w:t>
      </w:r>
    </w:p>
    <w:p w14:paraId="3F4E5420" w14:textId="0F9BB837" w:rsidR="009E224D" w:rsidRPr="00C91A6B" w:rsidRDefault="004D0A5B" w:rsidP="00370B29">
      <w:pPr>
        <w:pStyle w:val="a7"/>
        <w:numPr>
          <w:ilvl w:val="0"/>
          <w:numId w:val="358"/>
        </w:numPr>
        <w:tabs>
          <w:tab w:val="left" w:pos="609"/>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Знания о физической культуре:</w:t>
      </w:r>
    </w:p>
    <w:p w14:paraId="3AFE1862" w14:textId="63F2BA5C"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представлять и описывать структуру спортивного движения в нашей стране; формулировать отличие задач физической культуры от задач спорта;</w:t>
      </w:r>
    </w:p>
    <w:p w14:paraId="40FA2964" w14:textId="71E44A3D"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выполнять задания на составление комплексов физических упражнений по преимущественной целевой направленности их использования; находить и представлять материал по </w:t>
      </w:r>
      <w:r w:rsidR="002F4A76"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данной теме; объяснять связь физических упражнений для формирования и укрепления здоровья, развития памяти, разговорной речи, мышления;</w:t>
      </w:r>
    </w:p>
    <w:p w14:paraId="5812A73C" w14:textId="5E00F8CD"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представлять и описыват</w:t>
      </w:r>
      <w:r w:rsidR="002F4A76" w:rsidRPr="00C91A6B">
        <w:rPr>
          <w:rFonts w:ascii="Times New Roman" w:hAnsi="Times New Roman" w:cs="Times New Roman"/>
          <w:color w:val="000000" w:themeColor="text1"/>
          <w:lang w:val="ru-RU"/>
        </w:rPr>
        <w:t>ь общее строение человека, назы</w:t>
      </w:r>
      <w:r w:rsidRPr="00C91A6B">
        <w:rPr>
          <w:rFonts w:ascii="Times New Roman" w:hAnsi="Times New Roman" w:cs="Times New Roman"/>
          <w:color w:val="000000" w:themeColor="text1"/>
          <w:lang w:val="ru-RU"/>
        </w:rPr>
        <w:t>вать основные части костного скелета человека и основные группы мышц;</w:t>
      </w:r>
    </w:p>
    <w:p w14:paraId="5EA694B1" w14:textId="6655A703"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описывать технику выполнения освоенных физических упражнений;</w:t>
      </w:r>
    </w:p>
    <w:p w14:paraId="37A339B8" w14:textId="7EF5166C"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основные правила безопасного поведения на занятиях по физической культуре;</w:t>
      </w:r>
    </w:p>
    <w:p w14:paraId="0BEA2582" w14:textId="1B6A2280"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находить информацию о возрастных период, когда эффе</w:t>
      </w:r>
      <w:r w:rsidR="002F4A76" w:rsidRPr="00C91A6B">
        <w:rPr>
          <w:rFonts w:ascii="Times New Roman" w:hAnsi="Times New Roman" w:cs="Times New Roman"/>
          <w:color w:val="000000" w:themeColor="text1"/>
          <w:lang w:val="ru-RU"/>
        </w:rPr>
        <w:t>к</w:t>
      </w:r>
      <w:r w:rsidRPr="00C91A6B">
        <w:rPr>
          <w:rFonts w:ascii="Times New Roman" w:hAnsi="Times New Roman" w:cs="Times New Roman"/>
          <w:color w:val="000000" w:themeColor="text1"/>
          <w:lang w:val="ru-RU"/>
        </w:rPr>
        <w:t>тивно развивается ка</w:t>
      </w:r>
      <w:r w:rsidR="002F4A76" w:rsidRPr="00C91A6B">
        <w:rPr>
          <w:rFonts w:ascii="Times New Roman" w:hAnsi="Times New Roman" w:cs="Times New Roman"/>
          <w:color w:val="000000" w:themeColor="text1"/>
          <w:lang w:val="ru-RU"/>
        </w:rPr>
        <w:t>ждое из следующих физических ка</w:t>
      </w:r>
      <w:r w:rsidRPr="00C91A6B">
        <w:rPr>
          <w:rFonts w:ascii="Times New Roman" w:hAnsi="Times New Roman" w:cs="Times New Roman"/>
          <w:color w:val="000000" w:themeColor="text1"/>
          <w:lang w:val="ru-RU"/>
        </w:rPr>
        <w:t>честв: гибкость, координация, быстрота; сила; выносливость;</w:t>
      </w:r>
    </w:p>
    <w:p w14:paraId="30ADA1A7" w14:textId="51BA4651"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упражнения п</w:t>
      </w:r>
      <w:r w:rsidR="002F4A76" w:rsidRPr="00C91A6B">
        <w:rPr>
          <w:rFonts w:ascii="Times New Roman" w:hAnsi="Times New Roman" w:cs="Times New Roman"/>
          <w:color w:val="000000" w:themeColor="text1"/>
          <w:lang w:val="ru-RU"/>
        </w:rPr>
        <w:t>о воздействию на развитие основ</w:t>
      </w:r>
      <w:r w:rsidRPr="00C91A6B">
        <w:rPr>
          <w:rFonts w:ascii="Times New Roman" w:hAnsi="Times New Roman" w:cs="Times New Roman"/>
          <w:color w:val="000000" w:themeColor="text1"/>
          <w:lang w:val="ru-RU"/>
        </w:rPr>
        <w:t>ных физических качеств и способностей человека;</w:t>
      </w:r>
    </w:p>
    <w:p w14:paraId="101F4AB4" w14:textId="722865A4"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упражнения на развитие моторики;</w:t>
      </w:r>
    </w:p>
    <w:p w14:paraId="1B81965D" w14:textId="12D04B14"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технику дыхания под водой, технику удержания тела на воде;</w:t>
      </w:r>
    </w:p>
    <w:p w14:paraId="55721F63" w14:textId="5BDCF38A"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формулировать основные правила выполнения спортивных упражнений (по виду спорта на выбор);</w:t>
      </w:r>
    </w:p>
    <w:p w14:paraId="162AFC3F" w14:textId="4677D497" w:rsidR="009E224D" w:rsidRPr="00C91A6B" w:rsidRDefault="004D0A5B" w:rsidP="00370B29">
      <w:pPr>
        <w:pStyle w:val="a3"/>
        <w:numPr>
          <w:ilvl w:val="0"/>
          <w:numId w:val="35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выявлять характерные ошибки при выполнении физических упражнений.</w:t>
      </w:r>
    </w:p>
    <w:p w14:paraId="0A1BCA37" w14:textId="77777777" w:rsidR="009E224D" w:rsidRPr="00C91A6B" w:rsidRDefault="004D0A5B" w:rsidP="00370B29">
      <w:pPr>
        <w:pStyle w:val="a7"/>
        <w:numPr>
          <w:ilvl w:val="0"/>
          <w:numId w:val="358"/>
        </w:numPr>
        <w:tabs>
          <w:tab w:val="left" w:pos="608"/>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Способы физкультурной деятельности</w:t>
      </w:r>
    </w:p>
    <w:p w14:paraId="672964D6" w14:textId="77777777" w:rsidR="009E224D" w:rsidRPr="00C91A6B" w:rsidRDefault="004D0A5B" w:rsidP="0041663B">
      <w:pPr>
        <w:tabs>
          <w:tab w:val="left" w:pos="709"/>
        </w:tabs>
        <w:spacing w:before="7"/>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занятия общеразвивающими и здоровье формирующими физическими упражнениями:</w:t>
      </w:r>
    </w:p>
    <w:p w14:paraId="3A0E632C" w14:textId="63CF09C2" w:rsidR="009E224D" w:rsidRPr="00C91A6B" w:rsidRDefault="004D0A5B" w:rsidP="00370B29">
      <w:pPr>
        <w:pStyle w:val="a3"/>
        <w:numPr>
          <w:ilvl w:val="0"/>
          <w:numId w:val="36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самостоятельно проводить разминку по её видам: общую, партерную, разминку у опоры; характеризовать комплексы гимнастических упражнений по целевому назначению;</w:t>
      </w:r>
    </w:p>
    <w:p w14:paraId="54FF6B5F" w14:textId="7A3FE514" w:rsidR="009E224D" w:rsidRPr="00C91A6B" w:rsidRDefault="00D563D7" w:rsidP="00370B29">
      <w:pPr>
        <w:pStyle w:val="a3"/>
        <w:numPr>
          <w:ilvl w:val="0"/>
          <w:numId w:val="360"/>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рганизовывать проведение</w:t>
      </w:r>
      <w:r w:rsidR="00D257BF" w:rsidRPr="00C91A6B">
        <w:rPr>
          <w:rFonts w:ascii="Times New Roman" w:hAnsi="Times New Roman" w:cs="Times New Roman"/>
          <w:color w:val="000000" w:themeColor="text1"/>
          <w:lang w:val="ru-RU"/>
        </w:rPr>
        <w:t xml:space="preserve"> игр, игровых заданий и спортив</w:t>
      </w:r>
      <w:r w:rsidR="004D0A5B" w:rsidRPr="00C91A6B">
        <w:rPr>
          <w:rFonts w:ascii="Times New Roman" w:hAnsi="Times New Roman" w:cs="Times New Roman"/>
          <w:color w:val="000000" w:themeColor="text1"/>
          <w:lang w:val="ru-RU"/>
        </w:rPr>
        <w:t>ных эстафет (на выбор).</w:t>
      </w:r>
    </w:p>
    <w:p w14:paraId="65C6F3ED"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наблюдения за физическим развитием и физической подготовленностью:</w:t>
      </w:r>
    </w:p>
    <w:p w14:paraId="1C88B1D4" w14:textId="5C2C7937" w:rsidR="009E224D" w:rsidRPr="00C91A6B" w:rsidRDefault="004D0A5B" w:rsidP="00370B29">
      <w:pPr>
        <w:pStyle w:val="a3"/>
        <w:numPr>
          <w:ilvl w:val="0"/>
          <w:numId w:val="36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определять максимально допустимую для себя нагрузку </w:t>
      </w:r>
      <w:r w:rsidR="00D257BF" w:rsidRPr="00C91A6B">
        <w:rPr>
          <w:rFonts w:ascii="Times New Roman" w:hAnsi="Times New Roman" w:cs="Times New Roman"/>
          <w:color w:val="000000" w:themeColor="text1"/>
          <w:lang w:val="ru-RU"/>
        </w:rPr>
        <w:t>(ам</w:t>
      </w:r>
      <w:r w:rsidRPr="00C91A6B">
        <w:rPr>
          <w:rFonts w:ascii="Times New Roman" w:hAnsi="Times New Roman" w:cs="Times New Roman"/>
          <w:color w:val="000000" w:themeColor="text1"/>
          <w:lang w:val="ru-RU"/>
        </w:rPr>
        <w:t>плитуду движения) при выполнении физического упражне</w:t>
      </w:r>
      <w:r w:rsidR="00D257BF"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 xml:space="preserve">ия; оценивать и объяснять меру воздействия того или </w:t>
      </w:r>
      <w:r w:rsidR="00D257BF" w:rsidRPr="00C91A6B">
        <w:rPr>
          <w:rFonts w:ascii="Times New Roman" w:hAnsi="Times New Roman" w:cs="Times New Roman"/>
          <w:color w:val="000000" w:themeColor="text1"/>
          <w:lang w:val="ru-RU"/>
        </w:rPr>
        <w:t>ино</w:t>
      </w:r>
      <w:r w:rsidRPr="00C91A6B">
        <w:rPr>
          <w:rFonts w:ascii="Times New Roman" w:hAnsi="Times New Roman" w:cs="Times New Roman"/>
          <w:color w:val="000000" w:themeColor="text1"/>
          <w:lang w:val="ru-RU"/>
        </w:rPr>
        <w:t>го упражнения (по заданию) на основные физические качества и способности;</w:t>
      </w:r>
    </w:p>
    <w:p w14:paraId="431AC69E" w14:textId="31330900" w:rsidR="009E224D" w:rsidRPr="00C91A6B" w:rsidRDefault="004D0A5B" w:rsidP="00370B29">
      <w:pPr>
        <w:pStyle w:val="a3"/>
        <w:numPr>
          <w:ilvl w:val="0"/>
          <w:numId w:val="36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проводить наблюдения за своим дыханием при выполнении упражнений основной гимнастики.</w:t>
      </w:r>
    </w:p>
    <w:p w14:paraId="75426281"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Самостоятельные раз</w:t>
      </w:r>
      <w:r w:rsidR="00D257BF" w:rsidRPr="00C91A6B">
        <w:rPr>
          <w:rFonts w:ascii="Times New Roman" w:hAnsi="Times New Roman" w:cs="Times New Roman"/>
          <w:i/>
          <w:color w:val="000000" w:themeColor="text1"/>
          <w:sz w:val="20"/>
          <w:szCs w:val="20"/>
          <w:lang w:val="ru-RU"/>
        </w:rPr>
        <w:t>вивающие, подвижные игры и спор</w:t>
      </w:r>
      <w:r w:rsidRPr="00C91A6B">
        <w:rPr>
          <w:rFonts w:ascii="Times New Roman" w:hAnsi="Times New Roman" w:cs="Times New Roman"/>
          <w:i/>
          <w:color w:val="000000" w:themeColor="text1"/>
          <w:sz w:val="20"/>
          <w:szCs w:val="20"/>
          <w:lang w:val="ru-RU"/>
        </w:rPr>
        <w:t>тивные эстафеты:</w:t>
      </w:r>
    </w:p>
    <w:p w14:paraId="0EC9D72B" w14:textId="2C30470A" w:rsidR="009E224D" w:rsidRPr="00C91A6B" w:rsidRDefault="004D0A5B" w:rsidP="00370B29">
      <w:pPr>
        <w:pStyle w:val="a3"/>
        <w:numPr>
          <w:ilvl w:val="0"/>
          <w:numId w:val="36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составлять, организовывать и проводить игры и игровые </w:t>
      </w:r>
      <w:r w:rsidR="00D257BF"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дания;</w:t>
      </w:r>
    </w:p>
    <w:p w14:paraId="70503A1A" w14:textId="532215EF" w:rsidR="009E224D" w:rsidRPr="00C91A6B" w:rsidRDefault="004D0A5B" w:rsidP="00370B29">
      <w:pPr>
        <w:pStyle w:val="a3"/>
        <w:numPr>
          <w:ilvl w:val="0"/>
          <w:numId w:val="36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выполнять ролевые задания при проведении спортивных эстафет с гимнастическим предметом / без гимнастического предмета (организатор эстафеты, главный судья, капитан, член команды).</w:t>
      </w:r>
    </w:p>
    <w:p w14:paraId="50D1DB19" w14:textId="77777777" w:rsidR="009E224D" w:rsidRPr="00C91A6B" w:rsidRDefault="004D0A5B" w:rsidP="00370B29">
      <w:pPr>
        <w:pStyle w:val="a7"/>
        <w:numPr>
          <w:ilvl w:val="0"/>
          <w:numId w:val="358"/>
        </w:numPr>
        <w:tabs>
          <w:tab w:val="left" w:pos="608"/>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Физическое совершенствование</w:t>
      </w:r>
    </w:p>
    <w:p w14:paraId="1DCF3E67" w14:textId="77777777" w:rsidR="009E224D" w:rsidRPr="00C91A6B" w:rsidRDefault="004D0A5B" w:rsidP="0041663B">
      <w:pPr>
        <w:tabs>
          <w:tab w:val="left" w:pos="709"/>
        </w:tabs>
        <w:spacing w:before="9"/>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Физкультурно-оздоровительная деятельность:</w:t>
      </w:r>
    </w:p>
    <w:p w14:paraId="3299B39C" w14:textId="3EDA6448"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и выполнять технику разучиваемых физических упражнений и комбинаций гимнастических упражнений с использованием в том числе танцевальных шагов, </w:t>
      </w:r>
      <w:r w:rsidR="00D257BF" w:rsidRPr="00C91A6B">
        <w:rPr>
          <w:rFonts w:ascii="Times New Roman" w:hAnsi="Times New Roman" w:cs="Times New Roman"/>
          <w:color w:val="000000" w:themeColor="text1"/>
          <w:lang w:val="ru-RU"/>
        </w:rPr>
        <w:t>поворо</w:t>
      </w:r>
      <w:r w:rsidRPr="00C91A6B">
        <w:rPr>
          <w:rFonts w:ascii="Times New Roman" w:hAnsi="Times New Roman" w:cs="Times New Roman"/>
          <w:color w:val="000000" w:themeColor="text1"/>
          <w:lang w:val="ru-RU"/>
        </w:rPr>
        <w:t>тов, прыжков;</w:t>
      </w:r>
    </w:p>
    <w:p w14:paraId="4D8C385F" w14:textId="5B45E69C"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выполнять т</w:t>
      </w:r>
      <w:r w:rsidR="00D257BF" w:rsidRPr="00C91A6B">
        <w:rPr>
          <w:rFonts w:ascii="Times New Roman" w:hAnsi="Times New Roman" w:cs="Times New Roman"/>
          <w:color w:val="000000" w:themeColor="text1"/>
          <w:lang w:val="ru-RU"/>
        </w:rPr>
        <w:t>ехнику спортивного плавания сти</w:t>
      </w:r>
      <w:r w:rsidRPr="00C91A6B">
        <w:rPr>
          <w:rFonts w:ascii="Times New Roman" w:hAnsi="Times New Roman" w:cs="Times New Roman"/>
          <w:color w:val="000000" w:themeColor="text1"/>
          <w:lang w:val="ru-RU"/>
        </w:rPr>
        <w:t>лями (на выбор): брасс, кроль на спине, кроль;</w:t>
      </w:r>
    </w:p>
    <w:p w14:paraId="175B600B" w14:textId="23ACE150"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технику выполнения комплексов гимнастических упражнений для развит</w:t>
      </w:r>
      <w:r w:rsidR="00D257BF" w:rsidRPr="00C91A6B">
        <w:rPr>
          <w:rFonts w:ascii="Times New Roman" w:hAnsi="Times New Roman" w:cs="Times New Roman"/>
          <w:color w:val="000000" w:themeColor="text1"/>
          <w:lang w:val="ru-RU"/>
        </w:rPr>
        <w:t>ия гибкости, координационно-ско</w:t>
      </w:r>
      <w:r w:rsidRPr="00C91A6B">
        <w:rPr>
          <w:rFonts w:ascii="Times New Roman" w:hAnsi="Times New Roman" w:cs="Times New Roman"/>
          <w:color w:val="000000" w:themeColor="text1"/>
          <w:lang w:val="ru-RU"/>
        </w:rPr>
        <w:t>ростных способностей;</w:t>
      </w:r>
    </w:p>
    <w:p w14:paraId="27803D12" w14:textId="3A4C9075"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w:t>
      </w:r>
      <w:r w:rsidR="00D257BF" w:rsidRPr="00C91A6B">
        <w:rPr>
          <w:rFonts w:ascii="Times New Roman" w:hAnsi="Times New Roman" w:cs="Times New Roman"/>
          <w:color w:val="000000" w:themeColor="text1"/>
          <w:lang w:val="ru-RU"/>
        </w:rPr>
        <w:t>ые умения при выполнении органи</w:t>
      </w:r>
      <w:r w:rsidRPr="00C91A6B">
        <w:rPr>
          <w:rFonts w:ascii="Times New Roman" w:hAnsi="Times New Roman" w:cs="Times New Roman"/>
          <w:color w:val="000000" w:themeColor="text1"/>
          <w:lang w:val="ru-RU"/>
        </w:rPr>
        <w:t xml:space="preserve">зующих упражнений </w:t>
      </w:r>
      <w:r w:rsidR="00D257BF" w:rsidRPr="00C91A6B">
        <w:rPr>
          <w:rFonts w:ascii="Times New Roman" w:hAnsi="Times New Roman" w:cs="Times New Roman"/>
          <w:color w:val="000000" w:themeColor="text1"/>
          <w:lang w:val="ru-RU"/>
        </w:rPr>
        <w:t>и жизненно важных навыков двига</w:t>
      </w:r>
      <w:r w:rsidRPr="00C91A6B">
        <w:rPr>
          <w:rFonts w:ascii="Times New Roman" w:hAnsi="Times New Roman" w:cs="Times New Roman"/>
          <w:color w:val="000000" w:themeColor="text1"/>
          <w:lang w:val="ru-RU"/>
        </w:rPr>
        <w:t xml:space="preserve">тельной деятельности человека, такие как: построение и перестроение, перемещения различными </w:t>
      </w:r>
      <w:r w:rsidR="00D257BF" w:rsidRPr="00C91A6B">
        <w:rPr>
          <w:rFonts w:ascii="Times New Roman" w:hAnsi="Times New Roman" w:cs="Times New Roman"/>
          <w:color w:val="000000" w:themeColor="text1"/>
          <w:lang w:val="ru-RU"/>
        </w:rPr>
        <w:t>способами пере</w:t>
      </w:r>
      <w:r w:rsidRPr="00C91A6B">
        <w:rPr>
          <w:rFonts w:ascii="Times New Roman" w:hAnsi="Times New Roman" w:cs="Times New Roman"/>
          <w:color w:val="000000" w:themeColor="text1"/>
          <w:lang w:val="ru-RU"/>
        </w:rPr>
        <w:t>движения, группировка; перекаты, повороты, прыжки, удержание на воде, дыхание под водой и т. д.;</w:t>
      </w:r>
    </w:p>
    <w:p w14:paraId="7DB3A26B" w14:textId="264E9C8A"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физические качества: гибкость, координацию — и демонстрировать динамику их развития;</w:t>
      </w:r>
    </w:p>
    <w:p w14:paraId="6F6ADCA1" w14:textId="30D83147"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универсальные умения по самостоятель</w:t>
      </w:r>
      <w:r w:rsidR="00D257BF" w:rsidRPr="00C91A6B">
        <w:rPr>
          <w:rFonts w:ascii="Times New Roman" w:hAnsi="Times New Roman" w:cs="Times New Roman"/>
          <w:color w:val="000000" w:themeColor="text1"/>
          <w:lang w:val="ru-RU"/>
        </w:rPr>
        <w:t>ному вы</w:t>
      </w:r>
      <w:r w:rsidRPr="00C91A6B">
        <w:rPr>
          <w:rFonts w:ascii="Times New Roman" w:hAnsi="Times New Roman" w:cs="Times New Roman"/>
          <w:color w:val="000000" w:themeColor="text1"/>
          <w:lang w:val="ru-RU"/>
        </w:rPr>
        <w:t>полнению упражнений в оздоровительных формах занятий;</w:t>
      </w:r>
    </w:p>
    <w:p w14:paraId="719EECC5" w14:textId="70E72DC8" w:rsidR="009E224D" w:rsidRPr="00C91A6B" w:rsidRDefault="004D0A5B" w:rsidP="00370B29">
      <w:pPr>
        <w:pStyle w:val="a3"/>
        <w:numPr>
          <w:ilvl w:val="0"/>
          <w:numId w:val="363"/>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строевой и походный шаг.</w:t>
      </w:r>
    </w:p>
    <w:p w14:paraId="78EE2B23" w14:textId="77777777" w:rsidR="009E224D" w:rsidRPr="00C91A6B" w:rsidRDefault="004D0A5B" w:rsidP="0041663B">
      <w:pPr>
        <w:tabs>
          <w:tab w:val="left" w:pos="709"/>
        </w:tabs>
        <w:spacing w:before="8"/>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Спортивно-оздоровительная деятельность:</w:t>
      </w:r>
    </w:p>
    <w:p w14:paraId="63F9DB5E" w14:textId="66D21D3D" w:rsidR="009E224D" w:rsidRPr="00C91A6B" w:rsidRDefault="004D0A5B" w:rsidP="00370B29">
      <w:pPr>
        <w:pStyle w:val="a3"/>
        <w:numPr>
          <w:ilvl w:val="0"/>
          <w:numId w:val="36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демонстрировать технику стилей спортивного плавания (брасс, кроль)</w:t>
      </w:r>
      <w:r w:rsidR="00D257BF" w:rsidRPr="00C91A6B">
        <w:rPr>
          <w:rFonts w:ascii="Times New Roman" w:hAnsi="Times New Roman" w:cs="Times New Roman"/>
          <w:color w:val="000000" w:themeColor="text1"/>
          <w:lang w:val="ru-RU"/>
        </w:rPr>
        <w:t xml:space="preserve"> с динамикой улучшения показате</w:t>
      </w:r>
      <w:r w:rsidRPr="00C91A6B">
        <w:rPr>
          <w:rFonts w:ascii="Times New Roman" w:hAnsi="Times New Roman" w:cs="Times New Roman"/>
          <w:color w:val="000000" w:themeColor="text1"/>
          <w:lang w:val="ru-RU"/>
        </w:rPr>
        <w:t>лей скорости при плавании на определённое расстояние;</w:t>
      </w:r>
    </w:p>
    <w:p w14:paraId="03619685" w14:textId="25B8916B" w:rsidR="00D257BF" w:rsidRPr="00C91A6B" w:rsidRDefault="004D0A5B" w:rsidP="00370B29">
      <w:pPr>
        <w:pStyle w:val="a3"/>
        <w:numPr>
          <w:ilvl w:val="0"/>
          <w:numId w:val="36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комплексы ги</w:t>
      </w:r>
      <w:r w:rsidR="00D257BF" w:rsidRPr="00C91A6B">
        <w:rPr>
          <w:rFonts w:ascii="Times New Roman" w:hAnsi="Times New Roman" w:cs="Times New Roman"/>
          <w:color w:val="000000" w:themeColor="text1"/>
          <w:lang w:val="ru-RU"/>
        </w:rPr>
        <w:t>мнастических упражнений и упраж</w:t>
      </w:r>
      <w:r w:rsidRPr="00C91A6B">
        <w:rPr>
          <w:rFonts w:ascii="Times New Roman" w:hAnsi="Times New Roman" w:cs="Times New Roman"/>
          <w:color w:val="000000" w:themeColor="text1"/>
          <w:lang w:val="ru-RU"/>
        </w:rPr>
        <w:t>нений акробатики с использованием и без использования гимнастических предметов (мяч, скакалка);</w:t>
      </w:r>
    </w:p>
    <w:p w14:paraId="51D818F9" w14:textId="34AF6AB2" w:rsidR="009E224D" w:rsidRPr="00C91A6B" w:rsidRDefault="004D0A5B" w:rsidP="00370B29">
      <w:pPr>
        <w:pStyle w:val="a3"/>
        <w:numPr>
          <w:ilvl w:val="0"/>
          <w:numId w:val="36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универсальные умения прыжков, поворотов, ра</w:t>
      </w:r>
      <w:r w:rsidR="00D257BF" w:rsidRPr="00C91A6B">
        <w:rPr>
          <w:rFonts w:ascii="Times New Roman" w:hAnsi="Times New Roman" w:cs="Times New Roman"/>
          <w:color w:val="000000" w:themeColor="text1"/>
          <w:lang w:val="ru-RU"/>
        </w:rPr>
        <w:t>в</w:t>
      </w:r>
      <w:r w:rsidRPr="00C91A6B">
        <w:rPr>
          <w:rFonts w:ascii="Times New Roman" w:hAnsi="Times New Roman" w:cs="Times New Roman"/>
          <w:color w:val="000000" w:themeColor="text1"/>
          <w:lang w:val="ru-RU"/>
        </w:rPr>
        <w:t>новесий, включая: серию поворотов и прыжков на девяносто и сто восемьдесят градусов; прыжки с толчком одной ногой, обеими ногами с прямыми и согнутыми коленями, прямо и с полуповоротом, с места и с разбега; прыжки и подскоки через вращающуюся скакалку;</w:t>
      </w:r>
    </w:p>
    <w:p w14:paraId="6A42EC2F" w14:textId="489D0AAD" w:rsidR="009E224D" w:rsidRPr="00C91A6B" w:rsidRDefault="004D0A5B" w:rsidP="00370B29">
      <w:pPr>
        <w:pStyle w:val="a3"/>
        <w:numPr>
          <w:ilvl w:val="0"/>
          <w:numId w:val="36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универсальные умения ходьбы на лыжах (при </w:t>
      </w:r>
      <w:r w:rsidR="00D257BF" w:rsidRPr="00C91A6B">
        <w:rPr>
          <w:rFonts w:ascii="Times New Roman" w:hAnsi="Times New Roman" w:cs="Times New Roman"/>
          <w:color w:val="000000" w:themeColor="text1"/>
          <w:lang w:val="ru-RU"/>
        </w:rPr>
        <w:t>воз</w:t>
      </w:r>
      <w:r w:rsidRPr="00C91A6B">
        <w:rPr>
          <w:rFonts w:ascii="Times New Roman" w:hAnsi="Times New Roman" w:cs="Times New Roman"/>
          <w:color w:val="000000" w:themeColor="text1"/>
          <w:lang w:val="ru-RU"/>
        </w:rPr>
        <w:t xml:space="preserve">можных погодных условиях), бега на скорость, метания </w:t>
      </w:r>
      <w:r w:rsidR="00D257BF" w:rsidRPr="00C91A6B">
        <w:rPr>
          <w:rFonts w:ascii="Times New Roman" w:hAnsi="Times New Roman" w:cs="Times New Roman"/>
          <w:color w:val="000000" w:themeColor="text1"/>
          <w:lang w:val="ru-RU"/>
        </w:rPr>
        <w:t>тен</w:t>
      </w:r>
      <w:r w:rsidRPr="00C91A6B">
        <w:rPr>
          <w:rFonts w:ascii="Times New Roman" w:hAnsi="Times New Roman" w:cs="Times New Roman"/>
          <w:color w:val="000000" w:themeColor="text1"/>
          <w:lang w:val="ru-RU"/>
        </w:rPr>
        <w:t>нисного мяча в заданную цель, прыжков в высоту через планку, прыжков в длину и иное;</w:t>
      </w:r>
    </w:p>
    <w:p w14:paraId="246BBE36" w14:textId="4BAF6AC9" w:rsidR="009E224D" w:rsidRPr="00C91A6B" w:rsidRDefault="004D0A5B" w:rsidP="00370B29">
      <w:pPr>
        <w:pStyle w:val="a3"/>
        <w:numPr>
          <w:ilvl w:val="0"/>
          <w:numId w:val="36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универсальные умения при выполнении специальных физических упра</w:t>
      </w:r>
      <w:r w:rsidR="00D257BF" w:rsidRPr="00C91A6B">
        <w:rPr>
          <w:rFonts w:ascii="Times New Roman" w:hAnsi="Times New Roman" w:cs="Times New Roman"/>
          <w:color w:val="000000" w:themeColor="text1"/>
          <w:lang w:val="ru-RU"/>
        </w:rPr>
        <w:t>жнений, входящих в программу на</w:t>
      </w:r>
      <w:r w:rsidRPr="00C91A6B">
        <w:rPr>
          <w:rFonts w:ascii="Times New Roman" w:hAnsi="Times New Roman" w:cs="Times New Roman"/>
          <w:color w:val="000000" w:themeColor="text1"/>
          <w:lang w:val="ru-RU"/>
        </w:rPr>
        <w:t>чальной подготовки по виду спорта (по выбору).</w:t>
      </w:r>
    </w:p>
    <w:p w14:paraId="546CF01D" w14:textId="3AD4F457" w:rsidR="009E224D" w:rsidRPr="00C91A6B" w:rsidRDefault="00B42E3F" w:rsidP="00B42E3F">
      <w:pPr>
        <w:ind w:firstLine="567"/>
        <w:rPr>
          <w:rFonts w:ascii="Times New Roman" w:hAnsi="Times New Roman" w:cs="Times New Roman"/>
          <w:b/>
          <w:sz w:val="20"/>
          <w:szCs w:val="20"/>
        </w:rPr>
      </w:pPr>
      <w:r w:rsidRPr="00C91A6B">
        <w:rPr>
          <w:rFonts w:ascii="Times New Roman" w:hAnsi="Times New Roman" w:cs="Times New Roman"/>
          <w:b/>
          <w:sz w:val="20"/>
          <w:szCs w:val="20"/>
          <w:lang w:val="ru-RU"/>
        </w:rPr>
        <w:t>4 к</w:t>
      </w:r>
      <w:r w:rsidR="004D0A5B" w:rsidRPr="00C91A6B">
        <w:rPr>
          <w:rFonts w:ascii="Times New Roman" w:hAnsi="Times New Roman" w:cs="Times New Roman"/>
          <w:b/>
          <w:sz w:val="20"/>
          <w:szCs w:val="20"/>
        </w:rPr>
        <w:t>ласс</w:t>
      </w:r>
    </w:p>
    <w:p w14:paraId="724461D9" w14:textId="77777777" w:rsidR="009E224D" w:rsidRPr="00C91A6B" w:rsidRDefault="004D0A5B" w:rsidP="00370B29">
      <w:pPr>
        <w:pStyle w:val="a7"/>
        <w:numPr>
          <w:ilvl w:val="0"/>
          <w:numId w:val="365"/>
        </w:numPr>
        <w:tabs>
          <w:tab w:val="left" w:pos="609"/>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Знания о физической культуре:</w:t>
      </w:r>
    </w:p>
    <w:p w14:paraId="446AAF74" w14:textId="4A98FE01"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определять и кратко характеризовать физическую культуру, её роль в общей культуре человека; пересказывать тексты по истории физической культуры, олимпизма; понимать и </w:t>
      </w:r>
      <w:r w:rsidR="00D257BF" w:rsidRPr="00C91A6B">
        <w:rPr>
          <w:rFonts w:ascii="Times New Roman" w:hAnsi="Times New Roman" w:cs="Times New Roman"/>
          <w:color w:val="000000" w:themeColor="text1"/>
          <w:lang w:val="ru-RU"/>
        </w:rPr>
        <w:t>рас</w:t>
      </w:r>
      <w:r w:rsidRPr="00C91A6B">
        <w:rPr>
          <w:rFonts w:ascii="Times New Roman" w:hAnsi="Times New Roman" w:cs="Times New Roman"/>
          <w:color w:val="000000" w:themeColor="text1"/>
          <w:lang w:val="ru-RU"/>
        </w:rPr>
        <w:t>крывать связь физической культуры с трудовой и военной деятельностью;</w:t>
      </w:r>
    </w:p>
    <w:p w14:paraId="4BD9C517" w14:textId="6A555BB4"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называть направления физической культуры в </w:t>
      </w:r>
      <w:r w:rsidR="00D257BF" w:rsidRPr="00C91A6B">
        <w:rPr>
          <w:rFonts w:ascii="Times New Roman" w:hAnsi="Times New Roman" w:cs="Times New Roman"/>
          <w:color w:val="000000" w:themeColor="text1"/>
          <w:lang w:val="ru-RU"/>
        </w:rPr>
        <w:t>классифика</w:t>
      </w:r>
      <w:r w:rsidRPr="00C91A6B">
        <w:rPr>
          <w:rFonts w:ascii="Times New Roman" w:hAnsi="Times New Roman" w:cs="Times New Roman"/>
          <w:color w:val="000000" w:themeColor="text1"/>
          <w:lang w:val="ru-RU"/>
        </w:rPr>
        <w:t xml:space="preserve">ции физических упражнений по признаку исторически </w:t>
      </w:r>
      <w:r w:rsidR="00D257BF" w:rsidRPr="00C91A6B">
        <w:rPr>
          <w:rFonts w:ascii="Times New Roman" w:hAnsi="Times New Roman" w:cs="Times New Roman"/>
          <w:color w:val="000000" w:themeColor="text1"/>
          <w:lang w:val="ru-RU"/>
        </w:rPr>
        <w:t>сло</w:t>
      </w:r>
      <w:r w:rsidRPr="00C91A6B">
        <w:rPr>
          <w:rFonts w:ascii="Times New Roman" w:hAnsi="Times New Roman" w:cs="Times New Roman"/>
          <w:color w:val="000000" w:themeColor="text1"/>
          <w:lang w:val="ru-RU"/>
        </w:rPr>
        <w:t>жившихся систем физического воспитания;</w:t>
      </w:r>
    </w:p>
    <w:p w14:paraId="7C6AD5EC" w14:textId="67AC0572"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понимать и перечислять</w:t>
      </w:r>
      <w:r w:rsidR="00D257BF" w:rsidRPr="00C91A6B">
        <w:rPr>
          <w:rFonts w:ascii="Times New Roman" w:hAnsi="Times New Roman" w:cs="Times New Roman"/>
          <w:color w:val="000000" w:themeColor="text1"/>
          <w:lang w:val="ru-RU"/>
        </w:rPr>
        <w:t xml:space="preserve"> физические упражнения в класси</w:t>
      </w:r>
      <w:r w:rsidRPr="00C91A6B">
        <w:rPr>
          <w:rFonts w:ascii="Times New Roman" w:hAnsi="Times New Roman" w:cs="Times New Roman"/>
          <w:color w:val="000000" w:themeColor="text1"/>
          <w:lang w:val="ru-RU"/>
        </w:rPr>
        <w:t>фикации по преимущественной целевой направленности;</w:t>
      </w:r>
    </w:p>
    <w:p w14:paraId="299DC562" w14:textId="4D59C652"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формулировать основные задачи физической культуры; </w:t>
      </w:r>
      <w:r w:rsidR="00D257BF" w:rsidRPr="00C91A6B">
        <w:rPr>
          <w:rFonts w:ascii="Times New Roman" w:hAnsi="Times New Roman" w:cs="Times New Roman"/>
          <w:color w:val="000000" w:themeColor="text1"/>
          <w:lang w:val="ru-RU"/>
        </w:rPr>
        <w:t>объ</w:t>
      </w:r>
      <w:r w:rsidRPr="00C91A6B">
        <w:rPr>
          <w:rFonts w:ascii="Times New Roman" w:hAnsi="Times New Roman" w:cs="Times New Roman"/>
          <w:color w:val="000000" w:themeColor="text1"/>
          <w:lang w:val="ru-RU"/>
        </w:rPr>
        <w:t>яснять отличия задач физической культуры от задач спорта;</w:t>
      </w:r>
    </w:p>
    <w:p w14:paraId="24AA03D0" w14:textId="081A24D0"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характеризовать туристическую деятельность, её место в классификации физических упражнений по признаку </w:t>
      </w:r>
      <w:r w:rsidR="00D257BF" w:rsidRPr="00C91A6B">
        <w:rPr>
          <w:rFonts w:ascii="Times New Roman" w:hAnsi="Times New Roman" w:cs="Times New Roman"/>
          <w:color w:val="000000" w:themeColor="text1"/>
          <w:lang w:val="ru-RU"/>
        </w:rPr>
        <w:t>исто</w:t>
      </w:r>
      <w:r w:rsidRPr="00C91A6B">
        <w:rPr>
          <w:rFonts w:ascii="Times New Roman" w:hAnsi="Times New Roman" w:cs="Times New Roman"/>
          <w:color w:val="000000" w:themeColor="text1"/>
          <w:lang w:val="ru-RU"/>
        </w:rPr>
        <w:t>рически сложившихся сис</w:t>
      </w:r>
      <w:r w:rsidR="00D257BF" w:rsidRPr="00C91A6B">
        <w:rPr>
          <w:rFonts w:ascii="Times New Roman" w:hAnsi="Times New Roman" w:cs="Times New Roman"/>
          <w:color w:val="000000" w:themeColor="text1"/>
          <w:lang w:val="ru-RU"/>
        </w:rPr>
        <w:t>тем физического воспитания и от</w:t>
      </w:r>
      <w:r w:rsidRPr="00C91A6B">
        <w:rPr>
          <w:rFonts w:ascii="Times New Roman" w:hAnsi="Times New Roman" w:cs="Times New Roman"/>
          <w:color w:val="000000" w:themeColor="text1"/>
          <w:lang w:val="ru-RU"/>
        </w:rPr>
        <w:t>мечать роль туристической деятельности в ориентировании на местности и жизнеобеспечении в трудных ситуациях;</w:t>
      </w:r>
    </w:p>
    <w:p w14:paraId="296119C8" w14:textId="6E02FE0D"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давать основные определения по организации строевых упражнений: строй, фланг, фронт, интервал, дистанция, </w:t>
      </w:r>
      <w:r w:rsidR="00D257BF"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правляющий, замыкающий, шеренга, колонна;</w:t>
      </w:r>
    </w:p>
    <w:p w14:paraId="0D26D19F" w14:textId="03D9254C"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строевые команды;</w:t>
      </w:r>
    </w:p>
    <w:p w14:paraId="25446A93" w14:textId="3C788FBA"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знать и применять методик</w:t>
      </w:r>
      <w:r w:rsidR="00D257BF" w:rsidRPr="00C91A6B">
        <w:rPr>
          <w:rFonts w:ascii="Times New Roman" w:hAnsi="Times New Roman" w:cs="Times New Roman"/>
          <w:color w:val="000000" w:themeColor="text1"/>
          <w:lang w:val="ru-RU"/>
        </w:rPr>
        <w:t>у определения результатов разви</w:t>
      </w:r>
      <w:r w:rsidRPr="00C91A6B">
        <w:rPr>
          <w:rFonts w:ascii="Times New Roman" w:hAnsi="Times New Roman" w:cs="Times New Roman"/>
          <w:color w:val="000000" w:themeColor="text1"/>
          <w:lang w:val="ru-RU"/>
        </w:rPr>
        <w:t>тия физических качеств и</w:t>
      </w:r>
      <w:r w:rsidR="00D257BF" w:rsidRPr="00C91A6B">
        <w:rPr>
          <w:rFonts w:ascii="Times New Roman" w:hAnsi="Times New Roman" w:cs="Times New Roman"/>
          <w:color w:val="000000" w:themeColor="text1"/>
          <w:lang w:val="ru-RU"/>
        </w:rPr>
        <w:t xml:space="preserve"> способностей: гибкости, коорди</w:t>
      </w:r>
      <w:r w:rsidRPr="00C91A6B">
        <w:rPr>
          <w:rFonts w:ascii="Times New Roman" w:hAnsi="Times New Roman" w:cs="Times New Roman"/>
          <w:color w:val="000000" w:themeColor="text1"/>
          <w:lang w:val="ru-RU"/>
        </w:rPr>
        <w:t>национно-скоростных способностей;</w:t>
      </w:r>
    </w:p>
    <w:p w14:paraId="4CB94A84" w14:textId="782EB878" w:rsidR="00D257BF"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определять ситуации, т</w:t>
      </w:r>
      <w:r w:rsidR="00D257BF" w:rsidRPr="00C91A6B">
        <w:rPr>
          <w:rFonts w:ascii="Times New Roman" w:hAnsi="Times New Roman" w:cs="Times New Roman"/>
          <w:color w:val="000000" w:themeColor="text1"/>
          <w:lang w:val="ru-RU"/>
        </w:rPr>
        <w:t>ребующие применения правил пред</w:t>
      </w:r>
      <w:r w:rsidRPr="00C91A6B">
        <w:rPr>
          <w:rFonts w:ascii="Times New Roman" w:hAnsi="Times New Roman" w:cs="Times New Roman"/>
          <w:color w:val="000000" w:themeColor="text1"/>
          <w:lang w:val="ru-RU"/>
        </w:rPr>
        <w:t>упреждения травматизма;</w:t>
      </w:r>
    </w:p>
    <w:p w14:paraId="7B6C7DDF" w14:textId="3367D4FF"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определять состав спортивной одежды в зависимости от </w:t>
      </w:r>
      <w:r w:rsidR="00D257BF"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годных условий и условий занятий;</w:t>
      </w:r>
    </w:p>
    <w:p w14:paraId="0C25BEA3" w14:textId="316308CA" w:rsidR="009E224D" w:rsidRPr="00C91A6B" w:rsidRDefault="004D0A5B" w:rsidP="00370B29">
      <w:pPr>
        <w:pStyle w:val="a3"/>
        <w:numPr>
          <w:ilvl w:val="0"/>
          <w:numId w:val="366"/>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гимнастические упражнения по воздействию на развитие физических качеств (сила, быстрота, координация, гибкость).</w:t>
      </w:r>
    </w:p>
    <w:p w14:paraId="1F0F38FA" w14:textId="77777777" w:rsidR="009E224D" w:rsidRPr="00C91A6B" w:rsidRDefault="004D0A5B" w:rsidP="00370B29">
      <w:pPr>
        <w:pStyle w:val="a7"/>
        <w:numPr>
          <w:ilvl w:val="0"/>
          <w:numId w:val="365"/>
        </w:numPr>
        <w:tabs>
          <w:tab w:val="left" w:pos="608"/>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Способы физкультурной деятельности:</w:t>
      </w:r>
    </w:p>
    <w:p w14:paraId="2609866B" w14:textId="22F76DDD" w:rsidR="009E224D" w:rsidRPr="00C91A6B" w:rsidRDefault="004D0A5B" w:rsidP="00370B29">
      <w:pPr>
        <w:pStyle w:val="a3"/>
        <w:numPr>
          <w:ilvl w:val="0"/>
          <w:numId w:val="36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индивидуаль</w:t>
      </w:r>
      <w:r w:rsidR="00D257BF" w:rsidRPr="00C91A6B">
        <w:rPr>
          <w:rFonts w:ascii="Times New Roman" w:hAnsi="Times New Roman" w:cs="Times New Roman"/>
          <w:color w:val="000000" w:themeColor="text1"/>
          <w:lang w:val="ru-RU"/>
        </w:rPr>
        <w:t>ный режим дня, вести дневник на</w:t>
      </w:r>
      <w:r w:rsidRPr="00C91A6B">
        <w:rPr>
          <w:rFonts w:ascii="Times New Roman" w:hAnsi="Times New Roman" w:cs="Times New Roman"/>
          <w:color w:val="000000" w:themeColor="text1"/>
          <w:lang w:val="ru-RU"/>
        </w:rPr>
        <w:t xml:space="preserve">блюдений за своим физическим развитием, в том числе </w:t>
      </w:r>
      <w:r w:rsidR="00D257BF" w:rsidRPr="00C91A6B">
        <w:rPr>
          <w:rFonts w:ascii="Times New Roman" w:hAnsi="Times New Roman" w:cs="Times New Roman"/>
          <w:color w:val="000000" w:themeColor="text1"/>
          <w:lang w:val="ru-RU"/>
        </w:rPr>
        <w:t>оце</w:t>
      </w:r>
      <w:r w:rsidRPr="00C91A6B">
        <w:rPr>
          <w:rFonts w:ascii="Times New Roman" w:hAnsi="Times New Roman" w:cs="Times New Roman"/>
          <w:color w:val="000000" w:themeColor="text1"/>
          <w:lang w:val="ru-RU"/>
        </w:rPr>
        <w:t>нивая своё состояние после закаливающих процедур;</w:t>
      </w:r>
    </w:p>
    <w:p w14:paraId="5676882B" w14:textId="093E6AC4" w:rsidR="009E224D" w:rsidRPr="00C91A6B" w:rsidRDefault="004D0A5B" w:rsidP="00370B29">
      <w:pPr>
        <w:pStyle w:val="a3"/>
        <w:numPr>
          <w:ilvl w:val="0"/>
          <w:numId w:val="36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измерять показатели разви</w:t>
      </w:r>
      <w:r w:rsidR="00D257BF" w:rsidRPr="00C91A6B">
        <w:rPr>
          <w:rFonts w:ascii="Times New Roman" w:hAnsi="Times New Roman" w:cs="Times New Roman"/>
          <w:color w:val="000000" w:themeColor="text1"/>
          <w:lang w:val="ru-RU"/>
        </w:rPr>
        <w:t>тия физических качеств и способ</w:t>
      </w:r>
      <w:r w:rsidRPr="00C91A6B">
        <w:rPr>
          <w:rFonts w:ascii="Times New Roman" w:hAnsi="Times New Roman" w:cs="Times New Roman"/>
          <w:color w:val="000000" w:themeColor="text1"/>
          <w:lang w:val="ru-RU"/>
        </w:rPr>
        <w:t>ностей по методикам программы (гибкость, координационно-скоростные способности);</w:t>
      </w:r>
    </w:p>
    <w:p w14:paraId="1C52B689" w14:textId="3A928C83" w:rsidR="009E224D" w:rsidRPr="00C91A6B" w:rsidRDefault="004D0A5B" w:rsidP="00370B29">
      <w:pPr>
        <w:pStyle w:val="a3"/>
        <w:numPr>
          <w:ilvl w:val="0"/>
          <w:numId w:val="36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объяснять технику разученных гимнастических упражнений и специальных физических упражнений по виду спорта (по выбору);</w:t>
      </w:r>
    </w:p>
    <w:p w14:paraId="2C31623D" w14:textId="232556FB" w:rsidR="009E224D" w:rsidRPr="00C91A6B" w:rsidRDefault="004D0A5B" w:rsidP="00370B29">
      <w:pPr>
        <w:pStyle w:val="a3"/>
        <w:numPr>
          <w:ilvl w:val="0"/>
          <w:numId w:val="36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общаться и взаимодействовать в игровой деятельности;</w:t>
      </w:r>
    </w:p>
    <w:p w14:paraId="7D928809" w14:textId="6A86A968" w:rsidR="009E224D" w:rsidRPr="00C91A6B" w:rsidRDefault="004D0A5B" w:rsidP="00370B29">
      <w:pPr>
        <w:pStyle w:val="a3"/>
        <w:numPr>
          <w:ilvl w:val="0"/>
          <w:numId w:val="36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моделировать комплексы упражнений по заданной цели: на развитие гибкости, коорди</w:t>
      </w:r>
      <w:r w:rsidR="00D257BF" w:rsidRPr="00C91A6B">
        <w:rPr>
          <w:rFonts w:ascii="Times New Roman" w:hAnsi="Times New Roman" w:cs="Times New Roman"/>
          <w:color w:val="000000" w:themeColor="text1"/>
          <w:lang w:val="ru-RU"/>
        </w:rPr>
        <w:t>нации, быстроты, моторики, улуч</w:t>
      </w:r>
      <w:r w:rsidRPr="00C91A6B">
        <w:rPr>
          <w:rFonts w:ascii="Times New Roman" w:hAnsi="Times New Roman" w:cs="Times New Roman"/>
          <w:color w:val="000000" w:themeColor="text1"/>
          <w:lang w:val="ru-RU"/>
        </w:rPr>
        <w:t>шение подвижности суставов, увеличение эластичности мышц, формирование стопы и осанки, развитие меткости и т. д.;</w:t>
      </w:r>
    </w:p>
    <w:p w14:paraId="7979C537" w14:textId="4B1DECE6" w:rsidR="009E224D" w:rsidRPr="00C91A6B" w:rsidRDefault="004D0A5B" w:rsidP="00370B29">
      <w:pPr>
        <w:pStyle w:val="a3"/>
        <w:numPr>
          <w:ilvl w:val="0"/>
          <w:numId w:val="367"/>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составлять, организовывать и проводить подвижные игры с элементами соревновательной деятельности.</w:t>
      </w:r>
    </w:p>
    <w:p w14:paraId="4F8FCA3D" w14:textId="77777777" w:rsidR="009E224D" w:rsidRPr="00C91A6B" w:rsidRDefault="004D0A5B" w:rsidP="00370B29">
      <w:pPr>
        <w:pStyle w:val="a7"/>
        <w:numPr>
          <w:ilvl w:val="0"/>
          <w:numId w:val="365"/>
        </w:numPr>
        <w:tabs>
          <w:tab w:val="left" w:pos="609"/>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Физическое совершенствование</w:t>
      </w:r>
    </w:p>
    <w:p w14:paraId="5A4E585B" w14:textId="77777777" w:rsidR="009E224D" w:rsidRPr="00C91A6B" w:rsidRDefault="004D0A5B" w:rsidP="0041663B">
      <w:pPr>
        <w:tabs>
          <w:tab w:val="left" w:pos="709"/>
        </w:tabs>
        <w:spacing w:before="9"/>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Физкультурно-оздоровительная деятельность:</w:t>
      </w:r>
    </w:p>
    <w:p w14:paraId="0AA07EDE" w14:textId="48CBE665" w:rsidR="009E224D" w:rsidRPr="00C91A6B" w:rsidRDefault="004D0A5B" w:rsidP="00370B29">
      <w:pPr>
        <w:pStyle w:val="a3"/>
        <w:numPr>
          <w:ilvl w:val="0"/>
          <w:numId w:val="36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универсальны</w:t>
      </w:r>
      <w:r w:rsidR="00D257BF" w:rsidRPr="00C91A6B">
        <w:rPr>
          <w:rFonts w:ascii="Times New Roman" w:hAnsi="Times New Roman" w:cs="Times New Roman"/>
          <w:color w:val="000000" w:themeColor="text1"/>
          <w:lang w:val="ru-RU"/>
        </w:rPr>
        <w:t>е умения по самостоятельному вы</w:t>
      </w:r>
      <w:r w:rsidRPr="00C91A6B">
        <w:rPr>
          <w:rFonts w:ascii="Times New Roman" w:hAnsi="Times New Roman" w:cs="Times New Roman"/>
          <w:color w:val="000000" w:themeColor="text1"/>
          <w:lang w:val="ru-RU"/>
        </w:rPr>
        <w:t xml:space="preserve">полнению упражнений в оздоровительных формах занятий (гимнастические минутки, </w:t>
      </w:r>
      <w:r w:rsidR="00D257BF" w:rsidRPr="00C91A6B">
        <w:rPr>
          <w:rFonts w:ascii="Times New Roman" w:hAnsi="Times New Roman" w:cs="Times New Roman"/>
          <w:color w:val="000000" w:themeColor="text1"/>
          <w:lang w:val="ru-RU"/>
        </w:rPr>
        <w:t>утренняя гимнастика, учебно-тре</w:t>
      </w:r>
      <w:r w:rsidRPr="00C91A6B">
        <w:rPr>
          <w:rFonts w:ascii="Times New Roman" w:hAnsi="Times New Roman" w:cs="Times New Roman"/>
          <w:color w:val="000000" w:themeColor="text1"/>
          <w:lang w:val="ru-RU"/>
        </w:rPr>
        <w:t>нировочный процесс);</w:t>
      </w:r>
    </w:p>
    <w:p w14:paraId="4A2FBC07" w14:textId="51529193" w:rsidR="009E224D" w:rsidRPr="00C91A6B" w:rsidRDefault="004D0A5B" w:rsidP="00370B29">
      <w:pPr>
        <w:pStyle w:val="a3"/>
        <w:numPr>
          <w:ilvl w:val="0"/>
          <w:numId w:val="36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моделировать физические нагрузки для развития основных физических качеств и способностей в зависимости от уровня физической подготовленности и эффективности динамики развития физических качеств и способностей;</w:t>
      </w:r>
    </w:p>
    <w:p w14:paraId="244D26EC" w14:textId="67A788EB" w:rsidR="009E224D" w:rsidRPr="00C91A6B" w:rsidRDefault="004D0A5B" w:rsidP="00370B29">
      <w:pPr>
        <w:pStyle w:val="a3"/>
        <w:numPr>
          <w:ilvl w:val="0"/>
          <w:numId w:val="36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универсальные умения по контролю за величиной физической нагрузки при выполнении упражнений на </w:t>
      </w:r>
      <w:r w:rsidR="00D257BF" w:rsidRPr="00C91A6B">
        <w:rPr>
          <w:rFonts w:ascii="Times New Roman" w:hAnsi="Times New Roman" w:cs="Times New Roman"/>
          <w:color w:val="000000" w:themeColor="text1"/>
          <w:lang w:val="ru-RU"/>
        </w:rPr>
        <w:t>раз</w:t>
      </w:r>
      <w:r w:rsidRPr="00C91A6B">
        <w:rPr>
          <w:rFonts w:ascii="Times New Roman" w:hAnsi="Times New Roman" w:cs="Times New Roman"/>
          <w:color w:val="000000" w:themeColor="text1"/>
          <w:lang w:val="ru-RU"/>
        </w:rPr>
        <w:t>витие физических качес</w:t>
      </w:r>
      <w:r w:rsidR="00D257BF" w:rsidRPr="00C91A6B">
        <w:rPr>
          <w:rFonts w:ascii="Times New Roman" w:hAnsi="Times New Roman" w:cs="Times New Roman"/>
          <w:color w:val="000000" w:themeColor="text1"/>
          <w:lang w:val="ru-RU"/>
        </w:rPr>
        <w:t>тв по частоте сердечных сокраще</w:t>
      </w:r>
      <w:r w:rsidRPr="00C91A6B">
        <w:rPr>
          <w:rFonts w:ascii="Times New Roman" w:hAnsi="Times New Roman" w:cs="Times New Roman"/>
          <w:color w:val="000000" w:themeColor="text1"/>
          <w:lang w:val="ru-RU"/>
        </w:rPr>
        <w:t>ний;</w:t>
      </w:r>
    </w:p>
    <w:p w14:paraId="3EDADF10" w14:textId="213C9B61" w:rsidR="00D257BF" w:rsidRPr="00C91A6B" w:rsidRDefault="004D0A5B" w:rsidP="00370B29">
      <w:pPr>
        <w:pStyle w:val="a3"/>
        <w:numPr>
          <w:ilvl w:val="0"/>
          <w:numId w:val="36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навыки по самостоятельному выполнению </w:t>
      </w:r>
      <w:r w:rsidR="00D257BF" w:rsidRPr="00C91A6B">
        <w:rPr>
          <w:rFonts w:ascii="Times New Roman" w:hAnsi="Times New Roman" w:cs="Times New Roman"/>
          <w:color w:val="000000" w:themeColor="text1"/>
          <w:lang w:val="ru-RU"/>
        </w:rPr>
        <w:t>гимна</w:t>
      </w:r>
      <w:r w:rsidRPr="00C91A6B">
        <w:rPr>
          <w:rFonts w:ascii="Times New Roman" w:hAnsi="Times New Roman" w:cs="Times New Roman"/>
          <w:color w:val="000000" w:themeColor="text1"/>
          <w:lang w:val="ru-RU"/>
        </w:rPr>
        <w:t xml:space="preserve">стических упражнений при различных видах разминки: </w:t>
      </w:r>
      <w:r w:rsidR="00D257BF"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щей, партерной, разминки у опоры — в целях обеспечения нагрузки на группы мышц в</w:t>
      </w:r>
      <w:r w:rsidR="00D257BF" w:rsidRPr="00C91A6B">
        <w:rPr>
          <w:rFonts w:ascii="Times New Roman" w:hAnsi="Times New Roman" w:cs="Times New Roman"/>
          <w:color w:val="000000" w:themeColor="text1"/>
          <w:lang w:val="ru-RU"/>
        </w:rPr>
        <w:t xml:space="preserve"> различных положениях (в дви</w:t>
      </w:r>
      <w:r w:rsidRPr="00C91A6B">
        <w:rPr>
          <w:rFonts w:ascii="Times New Roman" w:hAnsi="Times New Roman" w:cs="Times New Roman"/>
          <w:color w:val="000000" w:themeColor="text1"/>
          <w:lang w:val="ru-RU"/>
        </w:rPr>
        <w:t>жении, лёжа, сидя, стоя);</w:t>
      </w:r>
    </w:p>
    <w:p w14:paraId="6DAC2C8C" w14:textId="2D21A351" w:rsidR="009E224D" w:rsidRPr="00C91A6B" w:rsidRDefault="004D0A5B" w:rsidP="00370B29">
      <w:pPr>
        <w:pStyle w:val="a3"/>
        <w:numPr>
          <w:ilvl w:val="0"/>
          <w:numId w:val="368"/>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принимать на себя ответст</w:t>
      </w:r>
      <w:r w:rsidR="00D257BF" w:rsidRPr="00C91A6B">
        <w:rPr>
          <w:rFonts w:ascii="Times New Roman" w:hAnsi="Times New Roman" w:cs="Times New Roman"/>
          <w:color w:val="000000" w:themeColor="text1"/>
          <w:lang w:val="ru-RU"/>
        </w:rPr>
        <w:t>венность за результаты эффектив</w:t>
      </w:r>
      <w:r w:rsidRPr="00C91A6B">
        <w:rPr>
          <w:rFonts w:ascii="Times New Roman" w:hAnsi="Times New Roman" w:cs="Times New Roman"/>
          <w:color w:val="000000" w:themeColor="text1"/>
          <w:lang w:val="ru-RU"/>
        </w:rPr>
        <w:t>ного развития собственных физических качеств.</w:t>
      </w:r>
    </w:p>
    <w:p w14:paraId="0135D87F"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Спортивно-оздоровительная деятельность:</w:t>
      </w:r>
    </w:p>
    <w:p w14:paraId="09BF2754" w14:textId="18B46C92"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показывать универсальные умения при выполнении организующих упражнений;</w:t>
      </w:r>
    </w:p>
    <w:p w14:paraId="055474EC" w14:textId="5CB5C9EB"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технику выполнения спортивных упражнений;</w:t>
      </w:r>
    </w:p>
    <w:p w14:paraId="14163194" w14:textId="45103501"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универсальные умения по взаимодействию в парах и группах при разучиван</w:t>
      </w:r>
      <w:r w:rsidR="00D257BF" w:rsidRPr="00C91A6B">
        <w:rPr>
          <w:rFonts w:ascii="Times New Roman" w:hAnsi="Times New Roman" w:cs="Times New Roman"/>
          <w:color w:val="000000" w:themeColor="text1"/>
          <w:lang w:val="ru-RU"/>
        </w:rPr>
        <w:t>ии специальных физических упраж</w:t>
      </w:r>
      <w:r w:rsidRPr="00C91A6B">
        <w:rPr>
          <w:rFonts w:ascii="Times New Roman" w:hAnsi="Times New Roman" w:cs="Times New Roman"/>
          <w:color w:val="000000" w:themeColor="text1"/>
          <w:lang w:val="ru-RU"/>
        </w:rPr>
        <w:t>нений;</w:t>
      </w:r>
    </w:p>
    <w:p w14:paraId="3278C090" w14:textId="19CE5224"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проявлять физические качества гибкости, координации и быстроты при выполнен</w:t>
      </w:r>
      <w:r w:rsidR="00D257BF" w:rsidRPr="00C91A6B">
        <w:rPr>
          <w:rFonts w:ascii="Times New Roman" w:hAnsi="Times New Roman" w:cs="Times New Roman"/>
          <w:color w:val="000000" w:themeColor="text1"/>
          <w:lang w:val="ru-RU"/>
        </w:rPr>
        <w:t>ии специальных физических упраж</w:t>
      </w:r>
      <w:r w:rsidRPr="00C91A6B">
        <w:rPr>
          <w:rFonts w:ascii="Times New Roman" w:hAnsi="Times New Roman" w:cs="Times New Roman"/>
          <w:color w:val="000000" w:themeColor="text1"/>
          <w:lang w:val="ru-RU"/>
        </w:rPr>
        <w:t>нений и упражнений основной гимнастики;</w:t>
      </w:r>
    </w:p>
    <w:p w14:paraId="5D802293" w14:textId="1B31DC56"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выявлять характерные ошибки при выполнении </w:t>
      </w:r>
      <w:r w:rsidR="00D257BF" w:rsidRPr="00C91A6B">
        <w:rPr>
          <w:rFonts w:ascii="Times New Roman" w:hAnsi="Times New Roman" w:cs="Times New Roman"/>
          <w:color w:val="000000" w:themeColor="text1"/>
          <w:lang w:val="ru-RU"/>
        </w:rPr>
        <w:t>гим</w:t>
      </w:r>
      <w:r w:rsidRPr="00C91A6B">
        <w:rPr>
          <w:rFonts w:ascii="Times New Roman" w:hAnsi="Times New Roman" w:cs="Times New Roman"/>
          <w:color w:val="000000" w:themeColor="text1"/>
          <w:lang w:val="ru-RU"/>
        </w:rPr>
        <w:t>настических упражнений и техники плавания;</w:t>
      </w:r>
    </w:p>
    <w:p w14:paraId="17BB43D3" w14:textId="62DE9DFD"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различать, выполнять и озвучивать строевые команды;</w:t>
      </w:r>
    </w:p>
    <w:p w14:paraId="0625AC5B" w14:textId="115FEF72"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универсальные </w:t>
      </w:r>
      <w:r w:rsidR="00D257BF" w:rsidRPr="00C91A6B">
        <w:rPr>
          <w:rFonts w:ascii="Times New Roman" w:hAnsi="Times New Roman" w:cs="Times New Roman"/>
          <w:color w:val="000000" w:themeColor="text1"/>
          <w:lang w:val="ru-RU"/>
        </w:rPr>
        <w:t>умения по взаимодействию в груп</w:t>
      </w:r>
      <w:r w:rsidRPr="00C91A6B">
        <w:rPr>
          <w:rFonts w:ascii="Times New Roman" w:hAnsi="Times New Roman" w:cs="Times New Roman"/>
          <w:color w:val="000000" w:themeColor="text1"/>
          <w:lang w:val="ru-RU"/>
        </w:rPr>
        <w:t>пах при разучивании и выполнении физических упражнений;</w:t>
      </w:r>
    </w:p>
    <w:p w14:paraId="6E51C319" w14:textId="2871978C"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и демонстрировать технику различных стилей плавания (на выбор), выполнять плавание на скорость;</w:t>
      </w:r>
    </w:p>
    <w:p w14:paraId="51B67E15" w14:textId="28CF9301"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описывать и демонстрировать правила соревнова</w:t>
      </w:r>
      <w:r w:rsidR="00D257BF" w:rsidRPr="00C91A6B">
        <w:rPr>
          <w:rFonts w:ascii="Times New Roman" w:hAnsi="Times New Roman" w:cs="Times New Roman"/>
          <w:color w:val="000000" w:themeColor="text1"/>
          <w:lang w:val="ru-RU"/>
        </w:rPr>
        <w:t>тельной де</w:t>
      </w:r>
      <w:r w:rsidRPr="00C91A6B">
        <w:rPr>
          <w:rFonts w:ascii="Times New Roman" w:hAnsi="Times New Roman" w:cs="Times New Roman"/>
          <w:color w:val="000000" w:themeColor="text1"/>
          <w:lang w:val="ru-RU"/>
        </w:rPr>
        <w:t>ятельности по виду спорта (на выбор);</w:t>
      </w:r>
    </w:p>
    <w:p w14:paraId="610FC9F6" w14:textId="3E47493B"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соблюдать правила техни</w:t>
      </w:r>
      <w:r w:rsidR="00D257BF" w:rsidRPr="00C91A6B">
        <w:rPr>
          <w:rFonts w:ascii="Times New Roman" w:hAnsi="Times New Roman" w:cs="Times New Roman"/>
          <w:color w:val="000000" w:themeColor="text1"/>
          <w:lang w:val="ru-RU"/>
        </w:rPr>
        <w:t>ки безопасности при занятиях фи</w:t>
      </w:r>
      <w:r w:rsidRPr="00C91A6B">
        <w:rPr>
          <w:rFonts w:ascii="Times New Roman" w:hAnsi="Times New Roman" w:cs="Times New Roman"/>
          <w:color w:val="000000" w:themeColor="text1"/>
          <w:lang w:val="ru-RU"/>
        </w:rPr>
        <w:t>зической культурой и спортом;</w:t>
      </w:r>
    </w:p>
    <w:p w14:paraId="35C3D682" w14:textId="4FD13B4B"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демонстрировать технику удержания гимнастических </w:t>
      </w:r>
      <w:r w:rsidR="00D257BF"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метов (мяч, скакалка) при</w:t>
      </w:r>
      <w:r w:rsidR="00D257BF" w:rsidRPr="00C91A6B">
        <w:rPr>
          <w:rFonts w:ascii="Times New Roman" w:hAnsi="Times New Roman" w:cs="Times New Roman"/>
          <w:color w:val="000000" w:themeColor="text1"/>
          <w:lang w:val="ru-RU"/>
        </w:rPr>
        <w:t xml:space="preserve"> передаче, броске, ловле, враще</w:t>
      </w:r>
      <w:r w:rsidRPr="00C91A6B">
        <w:rPr>
          <w:rFonts w:ascii="Times New Roman" w:hAnsi="Times New Roman" w:cs="Times New Roman"/>
          <w:color w:val="000000" w:themeColor="text1"/>
          <w:lang w:val="ru-RU"/>
        </w:rPr>
        <w:t>нии, перекатах;</w:t>
      </w:r>
    </w:p>
    <w:p w14:paraId="35090189" w14:textId="28DC8470"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демонстрировать техник</w:t>
      </w:r>
      <w:r w:rsidR="00D257BF" w:rsidRPr="00C91A6B">
        <w:rPr>
          <w:rFonts w:ascii="Times New Roman" w:hAnsi="Times New Roman" w:cs="Times New Roman"/>
          <w:color w:val="000000" w:themeColor="text1"/>
          <w:lang w:val="ru-RU"/>
        </w:rPr>
        <w:t>у выполнения равновесий, поворо</w:t>
      </w:r>
      <w:r w:rsidRPr="00C91A6B">
        <w:rPr>
          <w:rFonts w:ascii="Times New Roman" w:hAnsi="Times New Roman" w:cs="Times New Roman"/>
          <w:color w:val="000000" w:themeColor="text1"/>
          <w:lang w:val="ru-RU"/>
        </w:rPr>
        <w:t>тов, прыжков толчком с одной ноги (попеременно), на месте и с разбега;</w:t>
      </w:r>
    </w:p>
    <w:p w14:paraId="358CA31C" w14:textId="2ED18E83"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технику выполнения акробатических упражнений (кувырок, колесо, шпагат/полушпагат, мост из различных положений по выбору, стойка на руках);</w:t>
      </w:r>
    </w:p>
    <w:p w14:paraId="6F5A47CE" w14:textId="3854F88E"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технику тан</w:t>
      </w:r>
      <w:r w:rsidR="00D257BF" w:rsidRPr="00C91A6B">
        <w:rPr>
          <w:rFonts w:ascii="Times New Roman" w:hAnsi="Times New Roman" w:cs="Times New Roman"/>
          <w:color w:val="000000" w:themeColor="text1"/>
          <w:lang w:val="ru-RU"/>
        </w:rPr>
        <w:t>цевальных шагов, выполняемых ин</w:t>
      </w:r>
      <w:r w:rsidRPr="00C91A6B">
        <w:rPr>
          <w:rFonts w:ascii="Times New Roman" w:hAnsi="Times New Roman" w:cs="Times New Roman"/>
          <w:color w:val="000000" w:themeColor="text1"/>
          <w:lang w:val="ru-RU"/>
        </w:rPr>
        <w:t>дивидуально, парами, в группах;</w:t>
      </w:r>
    </w:p>
    <w:p w14:paraId="7581937B" w14:textId="2ED02592"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моделировать комплексы упражнений общей гимнастики по видам разминки (общая, партерная, у опоры);</w:t>
      </w:r>
    </w:p>
    <w:p w14:paraId="0703DA63" w14:textId="023E1E8C"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универсальные умения в само</w:t>
      </w:r>
      <w:r w:rsidR="00D257BF" w:rsidRPr="00C91A6B">
        <w:rPr>
          <w:rFonts w:ascii="Times New Roman" w:hAnsi="Times New Roman" w:cs="Times New Roman"/>
          <w:color w:val="000000" w:themeColor="text1"/>
          <w:lang w:val="ru-RU"/>
        </w:rPr>
        <w:t>стоятельной органи</w:t>
      </w:r>
      <w:r w:rsidRPr="00C91A6B">
        <w:rPr>
          <w:rFonts w:ascii="Times New Roman" w:hAnsi="Times New Roman" w:cs="Times New Roman"/>
          <w:color w:val="000000" w:themeColor="text1"/>
          <w:lang w:val="ru-RU"/>
        </w:rPr>
        <w:t>зации и проведении подви</w:t>
      </w:r>
      <w:r w:rsidR="00D257BF" w:rsidRPr="00C91A6B">
        <w:rPr>
          <w:rFonts w:ascii="Times New Roman" w:hAnsi="Times New Roman" w:cs="Times New Roman"/>
          <w:color w:val="000000" w:themeColor="text1"/>
          <w:lang w:val="ru-RU"/>
        </w:rPr>
        <w:t>жных игр, игровых заданий, спор</w:t>
      </w:r>
      <w:r w:rsidRPr="00C91A6B">
        <w:rPr>
          <w:rFonts w:ascii="Times New Roman" w:hAnsi="Times New Roman" w:cs="Times New Roman"/>
          <w:color w:val="000000" w:themeColor="text1"/>
          <w:lang w:val="ru-RU"/>
        </w:rPr>
        <w:t>тивных эстафет;</w:t>
      </w:r>
    </w:p>
    <w:p w14:paraId="39DDAF74" w14:textId="24267F6F"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осваивать универсальные </w:t>
      </w:r>
      <w:r w:rsidR="00D257BF" w:rsidRPr="00C91A6B">
        <w:rPr>
          <w:rFonts w:ascii="Times New Roman" w:hAnsi="Times New Roman" w:cs="Times New Roman"/>
          <w:color w:val="000000" w:themeColor="text1"/>
          <w:lang w:val="ru-RU"/>
        </w:rPr>
        <w:t>умения управлять эмоциями в про</w:t>
      </w:r>
      <w:r w:rsidRPr="00C91A6B">
        <w:rPr>
          <w:rFonts w:ascii="Times New Roman" w:hAnsi="Times New Roman" w:cs="Times New Roman"/>
          <w:color w:val="000000" w:themeColor="text1"/>
          <w:lang w:val="ru-RU"/>
        </w:rPr>
        <w:t>цессе учебной и игровой деятельности;</w:t>
      </w:r>
    </w:p>
    <w:p w14:paraId="08A0C46B" w14:textId="73F37CFF" w:rsidR="009E224D" w:rsidRPr="00C91A6B" w:rsidRDefault="004D0A5B" w:rsidP="00370B29">
      <w:pPr>
        <w:pStyle w:val="a3"/>
        <w:numPr>
          <w:ilvl w:val="0"/>
          <w:numId w:val="369"/>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осваивать технические действия из спортивных игр.</w:t>
      </w:r>
    </w:p>
    <w:p w14:paraId="1A9BF718"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6C630C5D" w14:textId="6AA575DB" w:rsidR="009705CC" w:rsidRPr="00C91A6B" w:rsidRDefault="004D0A5B" w:rsidP="00B42E3F">
      <w:pPr>
        <w:pBdr>
          <w:bottom w:val="single" w:sz="4" w:space="1" w:color="auto"/>
        </w:pBdr>
        <w:tabs>
          <w:tab w:val="left" w:pos="709"/>
        </w:tabs>
        <w:spacing w:before="120"/>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УЧЕБНОГО ПРЕДМЕТА ПО ГОДАМ ОБУЧЕНИЯ</w:t>
      </w:r>
    </w:p>
    <w:p w14:paraId="2EDE31EA" w14:textId="77777777" w:rsidR="009E224D" w:rsidRPr="00C91A6B" w:rsidRDefault="009705CC" w:rsidP="0041663B">
      <w:pPr>
        <w:tabs>
          <w:tab w:val="left" w:pos="709"/>
        </w:tabs>
        <w:spacing w:before="120"/>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1 </w:t>
      </w:r>
      <w:r w:rsidR="004D0A5B" w:rsidRPr="00C91A6B">
        <w:rPr>
          <w:rFonts w:ascii="Times New Roman" w:hAnsi="Times New Roman" w:cs="Times New Roman"/>
          <w:b/>
          <w:color w:val="000000" w:themeColor="text1"/>
          <w:sz w:val="20"/>
          <w:szCs w:val="20"/>
          <w:lang w:val="ru-RU"/>
        </w:rPr>
        <w:t>класс</w:t>
      </w:r>
    </w:p>
    <w:p w14:paraId="1D2DA7AA" w14:textId="77777777" w:rsidR="009E224D" w:rsidRPr="00C91A6B" w:rsidRDefault="004D0A5B" w:rsidP="0041663B">
      <w:pPr>
        <w:pStyle w:val="a3"/>
        <w:tabs>
          <w:tab w:val="left" w:pos="709"/>
        </w:tabs>
        <w:spacing w:before="5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Физическая культура. Ку</w:t>
      </w:r>
      <w:r w:rsidR="00D257BF" w:rsidRPr="00C91A6B">
        <w:rPr>
          <w:rFonts w:ascii="Times New Roman" w:hAnsi="Times New Roman" w:cs="Times New Roman"/>
          <w:color w:val="000000" w:themeColor="text1"/>
          <w:lang w:val="ru-RU"/>
        </w:rPr>
        <w:t>льтура движения. Гимнастика. Ре</w:t>
      </w:r>
      <w:r w:rsidRPr="00C91A6B">
        <w:rPr>
          <w:rFonts w:ascii="Times New Roman" w:hAnsi="Times New Roman" w:cs="Times New Roman"/>
          <w:color w:val="000000" w:themeColor="text1"/>
          <w:lang w:val="ru-RU"/>
        </w:rPr>
        <w:t>гулярные занятия физической культурой в рамках учебной и внеурочной деятельности. Основные разделы урока.</w:t>
      </w:r>
    </w:p>
    <w:p w14:paraId="7B85ED6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Исходные положения в физических упражнениях: стойки, упоры, седы, положения лёжа, сидя, у опоры.</w:t>
      </w:r>
    </w:p>
    <w:p w14:paraId="5BF2C2D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поведения на уроках физической культуры. Общие принципы выполнения г</w:t>
      </w:r>
      <w:r w:rsidR="00D257BF" w:rsidRPr="00C91A6B">
        <w:rPr>
          <w:rFonts w:ascii="Times New Roman" w:hAnsi="Times New Roman" w:cs="Times New Roman"/>
          <w:color w:val="000000" w:themeColor="text1"/>
          <w:lang w:val="ru-RU"/>
        </w:rPr>
        <w:t>имнастических упражнений. Гимна</w:t>
      </w:r>
      <w:r w:rsidRPr="00C91A6B">
        <w:rPr>
          <w:rFonts w:ascii="Times New Roman" w:hAnsi="Times New Roman" w:cs="Times New Roman"/>
          <w:color w:val="000000" w:themeColor="text1"/>
          <w:lang w:val="ru-RU"/>
        </w:rPr>
        <w:t xml:space="preserve">стический шаг. Гимнастический (мягкий) бег. Основные </w:t>
      </w:r>
      <w:r w:rsidR="00D257BF" w:rsidRPr="00C91A6B">
        <w:rPr>
          <w:rFonts w:ascii="Times New Roman" w:hAnsi="Times New Roman" w:cs="Times New Roman"/>
          <w:color w:val="000000" w:themeColor="text1"/>
          <w:lang w:val="ru-RU"/>
        </w:rPr>
        <w:t>хоре</w:t>
      </w:r>
      <w:r w:rsidRPr="00C91A6B">
        <w:rPr>
          <w:rFonts w:ascii="Times New Roman" w:hAnsi="Times New Roman" w:cs="Times New Roman"/>
          <w:color w:val="000000" w:themeColor="text1"/>
          <w:lang w:val="ru-RU"/>
        </w:rPr>
        <w:t>ографические позиции.</w:t>
      </w:r>
    </w:p>
    <w:p w14:paraId="0B2AAF1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Место для занятий физическими упражнениями. </w:t>
      </w:r>
      <w:r w:rsidR="00D257BF" w:rsidRPr="00C91A6B">
        <w:rPr>
          <w:rFonts w:ascii="Times New Roman" w:hAnsi="Times New Roman" w:cs="Times New Roman"/>
          <w:color w:val="000000" w:themeColor="text1"/>
          <w:lang w:val="ru-RU"/>
        </w:rPr>
        <w:t>Спор</w:t>
      </w:r>
      <w:r w:rsidRPr="00C91A6B">
        <w:rPr>
          <w:rFonts w:ascii="Times New Roman" w:hAnsi="Times New Roman" w:cs="Times New Roman"/>
          <w:color w:val="000000" w:themeColor="text1"/>
          <w:lang w:val="ru-RU"/>
        </w:rPr>
        <w:t>тивное оборудование и инв</w:t>
      </w:r>
      <w:r w:rsidR="00D257BF" w:rsidRPr="00C91A6B">
        <w:rPr>
          <w:rFonts w:ascii="Times New Roman" w:hAnsi="Times New Roman" w:cs="Times New Roman"/>
          <w:color w:val="000000" w:themeColor="text1"/>
          <w:lang w:val="ru-RU"/>
        </w:rPr>
        <w:t>ентарь. Одежда для занятий физи</w:t>
      </w:r>
      <w:r w:rsidRPr="00C91A6B">
        <w:rPr>
          <w:rFonts w:ascii="Times New Roman" w:hAnsi="Times New Roman" w:cs="Times New Roman"/>
          <w:color w:val="000000" w:themeColor="text1"/>
          <w:lang w:val="ru-RU"/>
        </w:rPr>
        <w:t>ческими упражнениями. Т</w:t>
      </w:r>
      <w:r w:rsidR="00D257BF" w:rsidRPr="00C91A6B">
        <w:rPr>
          <w:rFonts w:ascii="Times New Roman" w:hAnsi="Times New Roman" w:cs="Times New Roman"/>
          <w:color w:val="000000" w:themeColor="text1"/>
          <w:lang w:val="ru-RU"/>
        </w:rPr>
        <w:t>ехника безопасности при выполне</w:t>
      </w:r>
      <w:r w:rsidRPr="00C91A6B">
        <w:rPr>
          <w:rFonts w:ascii="Times New Roman" w:hAnsi="Times New Roman" w:cs="Times New Roman"/>
          <w:color w:val="000000" w:themeColor="text1"/>
          <w:lang w:val="ru-RU"/>
        </w:rPr>
        <w:t>нии физических упражнений, проведении игр и спортивных эстафет.</w:t>
      </w:r>
    </w:p>
    <w:p w14:paraId="7F8CDE06"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Распорядок дня. Личная гигиена. Основные правила личной гигиены.</w:t>
      </w:r>
    </w:p>
    <w:p w14:paraId="5A2E7AF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Самоконтроль. Строевые команды, построение, расчёт.</w:t>
      </w:r>
    </w:p>
    <w:p w14:paraId="44317B5A" w14:textId="77777777" w:rsidR="009E224D" w:rsidRPr="00C91A6B" w:rsidRDefault="004D0A5B" w:rsidP="0041663B">
      <w:pPr>
        <w:pStyle w:val="a3"/>
        <w:tabs>
          <w:tab w:val="left" w:pos="709"/>
        </w:tabs>
        <w:spacing w:before="10"/>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Физические упражнения</w:t>
      </w:r>
    </w:p>
    <w:p w14:paraId="3956090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Упражнения по видам разминки</w:t>
      </w:r>
    </w:p>
    <w:p w14:paraId="34A6445D"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Общая разминка. </w:t>
      </w:r>
      <w:r w:rsidRPr="00C91A6B">
        <w:rPr>
          <w:rFonts w:ascii="Times New Roman" w:hAnsi="Times New Roman" w:cs="Times New Roman"/>
          <w:color w:val="000000" w:themeColor="text1"/>
          <w:lang w:val="ru-RU"/>
        </w:rPr>
        <w:t xml:space="preserve">Упражнения общей разминки. Влияние выполнения упражнений общей разминки на подготовку мышц тела к выполнению физических упражнений. Освоение </w:t>
      </w:r>
      <w:r w:rsidR="00D257BF" w:rsidRPr="00C91A6B">
        <w:rPr>
          <w:rFonts w:ascii="Times New Roman" w:hAnsi="Times New Roman" w:cs="Times New Roman"/>
          <w:color w:val="000000" w:themeColor="text1"/>
          <w:lang w:val="ru-RU"/>
        </w:rPr>
        <w:t>техни</w:t>
      </w:r>
      <w:r w:rsidRPr="00C91A6B">
        <w:rPr>
          <w:rFonts w:ascii="Times New Roman" w:hAnsi="Times New Roman" w:cs="Times New Roman"/>
          <w:color w:val="000000" w:themeColor="text1"/>
          <w:lang w:val="ru-RU"/>
        </w:rPr>
        <w:t xml:space="preserve">ки выполнения упражнений общей разминки с контролем </w:t>
      </w:r>
      <w:r w:rsidR="00D257BF" w:rsidRPr="00C91A6B">
        <w:rPr>
          <w:rFonts w:ascii="Times New Roman" w:hAnsi="Times New Roman" w:cs="Times New Roman"/>
          <w:color w:val="000000" w:themeColor="text1"/>
          <w:lang w:val="ru-RU"/>
        </w:rPr>
        <w:t>ды</w:t>
      </w:r>
      <w:r w:rsidRPr="00C91A6B">
        <w:rPr>
          <w:rFonts w:ascii="Times New Roman" w:hAnsi="Times New Roman" w:cs="Times New Roman"/>
          <w:color w:val="000000" w:themeColor="text1"/>
          <w:lang w:val="ru-RU"/>
        </w:rPr>
        <w:t xml:space="preserve">хания: приставные шаги вперёд на полной стопе </w:t>
      </w:r>
      <w:r w:rsidR="00D257BF" w:rsidRPr="00C91A6B">
        <w:rPr>
          <w:rFonts w:ascii="Times New Roman" w:hAnsi="Times New Roman" w:cs="Times New Roman"/>
          <w:color w:val="000000" w:themeColor="text1"/>
          <w:lang w:val="ru-RU"/>
        </w:rPr>
        <w:t>(гимнастиче</w:t>
      </w:r>
      <w:r w:rsidRPr="00C91A6B">
        <w:rPr>
          <w:rFonts w:ascii="Times New Roman" w:hAnsi="Times New Roman" w:cs="Times New Roman"/>
          <w:color w:val="000000" w:themeColor="text1"/>
          <w:lang w:val="ru-RU"/>
        </w:rPr>
        <w:t xml:space="preserve">ский шаг), шаги с продвижением вперёд на полупальцах и пятках («казачок»), шаги с продвижением вперёд на </w:t>
      </w:r>
      <w:r w:rsidR="00D257BF" w:rsidRPr="00C91A6B">
        <w:rPr>
          <w:rFonts w:ascii="Times New Roman" w:hAnsi="Times New Roman" w:cs="Times New Roman"/>
          <w:color w:val="000000" w:themeColor="text1"/>
          <w:lang w:val="ru-RU"/>
        </w:rPr>
        <w:t>полупаль</w:t>
      </w:r>
      <w:r w:rsidRPr="00C91A6B">
        <w:rPr>
          <w:rFonts w:ascii="Times New Roman" w:hAnsi="Times New Roman" w:cs="Times New Roman"/>
          <w:color w:val="000000" w:themeColor="text1"/>
          <w:lang w:val="ru-RU"/>
        </w:rPr>
        <w:t>цах с выпрямленными коленями и в полуприседе («жираф»), шаги с продвижением вперёд, сочетаемые с отведением рук назад на горизонтальном уровне («конькобежец»). Освоение танцевальных позиций у опоры.</w:t>
      </w:r>
    </w:p>
    <w:p w14:paraId="69997B4D"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Партерная разминка. </w:t>
      </w:r>
      <w:r w:rsidRPr="00C91A6B">
        <w:rPr>
          <w:rFonts w:ascii="Times New Roman" w:hAnsi="Times New Roman" w:cs="Times New Roman"/>
          <w:color w:val="000000" w:themeColor="text1"/>
          <w:lang w:val="ru-RU"/>
        </w:rPr>
        <w:t>Ос</w:t>
      </w:r>
      <w:r w:rsidR="00D257BF" w:rsidRPr="00C91A6B">
        <w:rPr>
          <w:rFonts w:ascii="Times New Roman" w:hAnsi="Times New Roman" w:cs="Times New Roman"/>
          <w:color w:val="000000" w:themeColor="text1"/>
          <w:lang w:val="ru-RU"/>
        </w:rPr>
        <w:t>воение техники выполнения упраж</w:t>
      </w:r>
      <w:r w:rsidRPr="00C91A6B">
        <w:rPr>
          <w:rFonts w:ascii="Times New Roman" w:hAnsi="Times New Roman" w:cs="Times New Roman"/>
          <w:color w:val="000000" w:themeColor="text1"/>
          <w:lang w:val="ru-RU"/>
        </w:rPr>
        <w:t>нений для формирования и р</w:t>
      </w:r>
      <w:r w:rsidR="00D257BF" w:rsidRPr="00C91A6B">
        <w:rPr>
          <w:rFonts w:ascii="Times New Roman" w:hAnsi="Times New Roman" w:cs="Times New Roman"/>
          <w:color w:val="000000" w:themeColor="text1"/>
          <w:lang w:val="ru-RU"/>
        </w:rPr>
        <w:t>азвития опорно-двигательного ап</w:t>
      </w:r>
      <w:r w:rsidRPr="00C91A6B">
        <w:rPr>
          <w:rFonts w:ascii="Times New Roman" w:hAnsi="Times New Roman" w:cs="Times New Roman"/>
          <w:color w:val="000000" w:themeColor="text1"/>
          <w:lang w:val="ru-RU"/>
        </w:rPr>
        <w:t xml:space="preserve">парата: упражнения для формирования стопы, укрепления мышц стопы, развития гибкости и подвижности суставов </w:t>
      </w:r>
      <w:r w:rsidR="00D257BF" w:rsidRPr="00C91A6B">
        <w:rPr>
          <w:rFonts w:ascii="Times New Roman" w:hAnsi="Times New Roman" w:cs="Times New Roman"/>
          <w:color w:val="000000" w:themeColor="text1"/>
          <w:lang w:val="ru-RU"/>
        </w:rPr>
        <w:t>(«ля</w:t>
      </w:r>
      <w:r w:rsidRPr="00C91A6B">
        <w:rPr>
          <w:rFonts w:ascii="Times New Roman" w:hAnsi="Times New Roman" w:cs="Times New Roman"/>
          <w:color w:val="000000" w:themeColor="text1"/>
          <w:lang w:val="ru-RU"/>
        </w:rPr>
        <w:t>гушонок»); упражнения для растяжки задней поверхности мышц бедра и формирования выворотности стоп («крестик»); упражнения для укрепления мышц ног, увеличения подвиж</w:t>
      </w:r>
      <w:r w:rsidR="00D257BF"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ости тазобедренных, коленных и голеностопных суставов («велосипед»).</w:t>
      </w:r>
    </w:p>
    <w:p w14:paraId="401C18C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Упражнения для укрепл</w:t>
      </w:r>
      <w:r w:rsidR="00D257BF" w:rsidRPr="00C91A6B">
        <w:rPr>
          <w:rFonts w:ascii="Times New Roman" w:hAnsi="Times New Roman" w:cs="Times New Roman"/>
          <w:color w:val="000000" w:themeColor="text1"/>
          <w:lang w:val="ru-RU"/>
        </w:rPr>
        <w:t>ения мышц тела и развития гибко</w:t>
      </w:r>
      <w:r w:rsidRPr="00C91A6B">
        <w:rPr>
          <w:rFonts w:ascii="Times New Roman" w:hAnsi="Times New Roman" w:cs="Times New Roman"/>
          <w:color w:val="000000" w:themeColor="text1"/>
          <w:lang w:val="ru-RU"/>
        </w:rPr>
        <w:t xml:space="preserve">сти позвоночника, упражнения для разогревания методом скручивания мышц спины («верёвочка»); упражнения для укрепления мышц спины и увеличения их эластичности </w:t>
      </w:r>
      <w:r w:rsidR="00D257BF" w:rsidRPr="00C91A6B">
        <w:rPr>
          <w:rFonts w:ascii="Times New Roman" w:hAnsi="Times New Roman" w:cs="Times New Roman"/>
          <w:color w:val="000000" w:themeColor="text1"/>
          <w:lang w:val="ru-RU"/>
        </w:rPr>
        <w:t>(«рыб</w:t>
      </w:r>
      <w:r w:rsidRPr="00C91A6B">
        <w:rPr>
          <w:rFonts w:ascii="Times New Roman" w:hAnsi="Times New Roman" w:cs="Times New Roman"/>
          <w:color w:val="000000" w:themeColor="text1"/>
          <w:lang w:val="ru-RU"/>
        </w:rPr>
        <w:t xml:space="preserve">ка»); упражнения для развития </w:t>
      </w:r>
      <w:r w:rsidR="00D257BF" w:rsidRPr="00C91A6B">
        <w:rPr>
          <w:rFonts w:ascii="Times New Roman" w:hAnsi="Times New Roman" w:cs="Times New Roman"/>
          <w:color w:val="000000" w:themeColor="text1"/>
          <w:lang w:val="ru-RU"/>
        </w:rPr>
        <w:t>гибкости позвоночника и пле</w:t>
      </w:r>
      <w:r w:rsidRPr="00C91A6B">
        <w:rPr>
          <w:rFonts w:ascii="Times New Roman" w:hAnsi="Times New Roman" w:cs="Times New Roman"/>
          <w:color w:val="000000" w:themeColor="text1"/>
          <w:lang w:val="ru-RU"/>
        </w:rPr>
        <w:t>чевого пояса («мост») из положения лёжа.</w:t>
      </w:r>
    </w:p>
    <w:p w14:paraId="10F07CE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Подводящие упражнения</w:t>
      </w:r>
    </w:p>
    <w:p w14:paraId="74F3F970" w14:textId="77777777" w:rsidR="009E224D" w:rsidRPr="00C91A6B" w:rsidRDefault="004D0A5B" w:rsidP="0041663B">
      <w:pPr>
        <w:pStyle w:val="a3"/>
        <w:tabs>
          <w:tab w:val="left" w:pos="709"/>
        </w:tabs>
        <w:spacing w:before="1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Группировка, кувырок в сторону; освоение подводящих упражнений к выполнению продольных и поперечных </w:t>
      </w:r>
      <w:r w:rsidR="00D257BF" w:rsidRPr="00C91A6B">
        <w:rPr>
          <w:rFonts w:ascii="Times New Roman" w:hAnsi="Times New Roman" w:cs="Times New Roman"/>
          <w:color w:val="000000" w:themeColor="text1"/>
          <w:lang w:val="ru-RU"/>
        </w:rPr>
        <w:t>шпага</w:t>
      </w:r>
      <w:r w:rsidRPr="00C91A6B">
        <w:rPr>
          <w:rFonts w:ascii="Times New Roman" w:hAnsi="Times New Roman" w:cs="Times New Roman"/>
          <w:color w:val="000000" w:themeColor="text1"/>
          <w:lang w:val="ru-RU"/>
        </w:rPr>
        <w:t>тов («ящерка»).</w:t>
      </w:r>
    </w:p>
    <w:p w14:paraId="4EB529E2"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Упражнения для развития моторики и координации с гимнастическим предметом</w:t>
      </w:r>
    </w:p>
    <w:p w14:paraId="1714A80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Удержание скакалки. Вращение кистью руки скакалки, </w:t>
      </w:r>
      <w:r w:rsidR="00D257BF" w:rsidRPr="00C91A6B">
        <w:rPr>
          <w:rFonts w:ascii="Times New Roman" w:hAnsi="Times New Roman" w:cs="Times New Roman"/>
          <w:color w:val="000000" w:themeColor="text1"/>
          <w:lang w:val="ru-RU"/>
        </w:rPr>
        <w:t>сло</w:t>
      </w:r>
      <w:r w:rsidRPr="00C91A6B">
        <w:rPr>
          <w:rFonts w:ascii="Times New Roman" w:hAnsi="Times New Roman" w:cs="Times New Roman"/>
          <w:color w:val="000000" w:themeColor="text1"/>
          <w:lang w:val="ru-RU"/>
        </w:rPr>
        <w:t>женной вчетверо, — перед со</w:t>
      </w:r>
      <w:r w:rsidR="00D257BF" w:rsidRPr="00C91A6B">
        <w:rPr>
          <w:rFonts w:ascii="Times New Roman" w:hAnsi="Times New Roman" w:cs="Times New Roman"/>
          <w:color w:val="000000" w:themeColor="text1"/>
          <w:lang w:val="ru-RU"/>
        </w:rPr>
        <w:t>бой, сложенной вдвое — поочерёд</w:t>
      </w:r>
      <w:r w:rsidRPr="00C91A6B">
        <w:rPr>
          <w:rFonts w:ascii="Times New Roman" w:hAnsi="Times New Roman" w:cs="Times New Roman"/>
          <w:color w:val="000000" w:themeColor="text1"/>
          <w:lang w:val="ru-RU"/>
        </w:rPr>
        <w:t>но в лицевой, боковой плоскостях. Подскоки через скакалку вперёд, назад. Прыжки через скакалку вперёд, назад. Игровые задания со скакалкой.</w:t>
      </w:r>
    </w:p>
    <w:p w14:paraId="0E7F081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Удержание гимнастического мяча. Баланс мяча на ладони, передача мяча из руки в руку. Одиночный отбив мяча от пола. Переброска мяча с ладони на тыльную сторону руки и обратно. Перекат мяча по полу, по рукам. Бросок и ловля мяча. Игровые задания с мячом.</w:t>
      </w:r>
    </w:p>
    <w:p w14:paraId="3A65EAE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Упражнения для развития координации и развития жизненно важных навыков и умений</w:t>
      </w:r>
    </w:p>
    <w:p w14:paraId="72F1F25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Равновесие — колено вперёд попеременно каждой ногой. Равновесие («арабеск») попеременно каждой ногой. Повороты в обе стороны на сорок пять и девяносто градусов. Прыжки толчком с двух ног вперёд, назад, с поворотом на сорок пять и девяносто градусов в обе стороны.</w:t>
      </w:r>
    </w:p>
    <w:p w14:paraId="46E9E91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танцевальных шагов: «буратино», «ковырялочка»,</w:t>
      </w:r>
      <w:r w:rsidR="00D257BF"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«верёвочка».</w:t>
      </w:r>
    </w:p>
    <w:p w14:paraId="169EEA59" w14:textId="77777777" w:rsidR="009E224D" w:rsidRPr="00C91A6B" w:rsidRDefault="004D0A5B" w:rsidP="0041663B">
      <w:pPr>
        <w:pStyle w:val="a3"/>
        <w:tabs>
          <w:tab w:val="left" w:pos="709"/>
        </w:tabs>
        <w:spacing w:before="1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Бег, сочетаемый с круговыми движениями руками.</w:t>
      </w:r>
    </w:p>
    <w:p w14:paraId="69912282"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Игры и игровые задания, спортивные эстафеты</w:t>
      </w:r>
    </w:p>
    <w:p w14:paraId="7FE5CEAF" w14:textId="77777777" w:rsidR="009E224D" w:rsidRPr="00C91A6B" w:rsidRDefault="004D0A5B" w:rsidP="0041663B">
      <w:pPr>
        <w:pStyle w:val="a3"/>
        <w:tabs>
          <w:tab w:val="left" w:pos="709"/>
        </w:tabs>
        <w:spacing w:before="1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Музыкально-сценические игры. Игровые задания. </w:t>
      </w:r>
      <w:r w:rsidR="00D257BF" w:rsidRPr="00C91A6B">
        <w:rPr>
          <w:rFonts w:ascii="Times New Roman" w:hAnsi="Times New Roman" w:cs="Times New Roman"/>
          <w:color w:val="000000" w:themeColor="text1"/>
          <w:lang w:val="ru-RU"/>
        </w:rPr>
        <w:t>Спортив</w:t>
      </w:r>
      <w:r w:rsidRPr="00C91A6B">
        <w:rPr>
          <w:rFonts w:ascii="Times New Roman" w:hAnsi="Times New Roman" w:cs="Times New Roman"/>
          <w:color w:val="000000" w:themeColor="text1"/>
          <w:lang w:val="ru-RU"/>
        </w:rPr>
        <w:t xml:space="preserve">ные эстафеты с мячом, со скакалкой. Спортивные игры с </w:t>
      </w:r>
      <w:r w:rsidR="00D257BF" w:rsidRPr="00C91A6B">
        <w:rPr>
          <w:rFonts w:ascii="Times New Roman" w:hAnsi="Times New Roman" w:cs="Times New Roman"/>
          <w:color w:val="000000" w:themeColor="text1"/>
          <w:lang w:val="ru-RU"/>
        </w:rPr>
        <w:t>эле</w:t>
      </w:r>
      <w:r w:rsidRPr="00C91A6B">
        <w:rPr>
          <w:rFonts w:ascii="Times New Roman" w:hAnsi="Times New Roman" w:cs="Times New Roman"/>
          <w:color w:val="000000" w:themeColor="text1"/>
          <w:lang w:val="ru-RU"/>
        </w:rPr>
        <w:t>ментами единоборства.</w:t>
      </w:r>
    </w:p>
    <w:p w14:paraId="2E36FA46"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Организующие команды и приёмы</w:t>
      </w:r>
    </w:p>
    <w:p w14:paraId="0E2C1C16" w14:textId="77777777" w:rsidR="009E224D" w:rsidRPr="00C91A6B" w:rsidRDefault="004D0A5B" w:rsidP="0041663B">
      <w:pPr>
        <w:pStyle w:val="a3"/>
        <w:tabs>
          <w:tab w:val="left" w:pos="709"/>
        </w:tabs>
        <w:spacing w:before="16"/>
        <w:ind w:left="0" w:right="0" w:firstLine="567"/>
        <w:rPr>
          <w:rFonts w:ascii="Times New Roman" w:hAnsi="Times New Roman" w:cs="Times New Roman"/>
          <w:b/>
          <w:color w:val="000000" w:themeColor="text1"/>
          <w:lang w:val="ru-RU"/>
        </w:rPr>
      </w:pPr>
      <w:r w:rsidRPr="00C91A6B">
        <w:rPr>
          <w:rFonts w:ascii="Times New Roman" w:hAnsi="Times New Roman" w:cs="Times New Roman"/>
          <w:color w:val="000000" w:themeColor="text1"/>
          <w:lang w:val="ru-RU"/>
        </w:rPr>
        <w:t xml:space="preserve">Освоение универсальных умений при выполнении </w:t>
      </w:r>
      <w:r w:rsidR="00D257BF" w:rsidRPr="00C91A6B">
        <w:rPr>
          <w:rFonts w:ascii="Times New Roman" w:hAnsi="Times New Roman" w:cs="Times New Roman"/>
          <w:color w:val="000000" w:themeColor="text1"/>
          <w:lang w:val="ru-RU"/>
        </w:rPr>
        <w:t>организу</w:t>
      </w:r>
      <w:r w:rsidRPr="00C91A6B">
        <w:rPr>
          <w:rFonts w:ascii="Times New Roman" w:hAnsi="Times New Roman" w:cs="Times New Roman"/>
          <w:color w:val="000000" w:themeColor="text1"/>
          <w:lang w:val="ru-RU"/>
        </w:rPr>
        <w:t>ющих команд.</w:t>
      </w:r>
    </w:p>
    <w:p w14:paraId="4D3E2480" w14:textId="77777777" w:rsidR="009705CC" w:rsidRPr="00C91A6B" w:rsidRDefault="009705CC" w:rsidP="0041663B">
      <w:pPr>
        <w:pStyle w:val="a3"/>
        <w:tabs>
          <w:tab w:val="left" w:pos="709"/>
        </w:tabs>
        <w:spacing w:before="16"/>
        <w:ind w:left="0" w:right="0" w:firstLine="567"/>
        <w:rPr>
          <w:rFonts w:ascii="Times New Roman" w:hAnsi="Times New Roman" w:cs="Times New Roman"/>
          <w:b/>
          <w:color w:val="000000" w:themeColor="text1"/>
          <w:lang w:val="ru-RU"/>
        </w:rPr>
      </w:pPr>
    </w:p>
    <w:p w14:paraId="640B184B" w14:textId="77777777" w:rsidR="009705CC" w:rsidRPr="00C91A6B" w:rsidRDefault="009705CC" w:rsidP="0041663B">
      <w:pPr>
        <w:pStyle w:val="a3"/>
        <w:tabs>
          <w:tab w:val="left" w:pos="709"/>
        </w:tabs>
        <w:spacing w:before="16"/>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2 класс</w:t>
      </w:r>
    </w:p>
    <w:p w14:paraId="18AFCE43"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Гармоничное физическое развитие. Контрольные измерения массы и длины своего тела. Осанка. Занятия гимнастикой в Древней Греции. Древние Олимпийские игры. Символ победы на Олимпийских играх. Воз</w:t>
      </w:r>
      <w:r w:rsidR="009705CC" w:rsidRPr="00C91A6B">
        <w:rPr>
          <w:rFonts w:ascii="Times New Roman" w:hAnsi="Times New Roman" w:cs="Times New Roman"/>
          <w:color w:val="000000" w:themeColor="text1"/>
          <w:lang w:val="ru-RU"/>
        </w:rPr>
        <w:t>рождение Олимпийских игр. Совре</w:t>
      </w:r>
      <w:r w:rsidRPr="00C91A6B">
        <w:rPr>
          <w:rFonts w:ascii="Times New Roman" w:hAnsi="Times New Roman" w:cs="Times New Roman"/>
          <w:color w:val="000000" w:themeColor="text1"/>
          <w:lang w:val="ru-RU"/>
        </w:rPr>
        <w:t>менная история Олимпийских игр. Виды гимнастики в спорте и олимпийские гимнастические виды спорта. Всероссийские и международные соревнования. Календарные соревнования.</w:t>
      </w:r>
    </w:p>
    <w:p w14:paraId="2B88B21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Упражнения по видам разминки</w:t>
      </w:r>
    </w:p>
    <w:p w14:paraId="3624D65A"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Общая разминка. </w:t>
      </w:r>
      <w:r w:rsidRPr="00C91A6B">
        <w:rPr>
          <w:rFonts w:ascii="Times New Roman" w:hAnsi="Times New Roman" w:cs="Times New Roman"/>
          <w:color w:val="000000" w:themeColor="text1"/>
          <w:lang w:val="ru-RU"/>
        </w:rPr>
        <w:t>Упражнения общей разминки. Повторение разученных упражнений. Освоение техники выполнения упражнений общей разминк</w:t>
      </w:r>
      <w:r w:rsidR="009705CC" w:rsidRPr="00C91A6B">
        <w:rPr>
          <w:rFonts w:ascii="Times New Roman" w:hAnsi="Times New Roman" w:cs="Times New Roman"/>
          <w:color w:val="000000" w:themeColor="text1"/>
          <w:lang w:val="ru-RU"/>
        </w:rPr>
        <w:t>и с контролем дыхания: гимнасти</w:t>
      </w:r>
      <w:r w:rsidRPr="00C91A6B">
        <w:rPr>
          <w:rFonts w:ascii="Times New Roman" w:hAnsi="Times New Roman" w:cs="Times New Roman"/>
          <w:color w:val="000000" w:themeColor="text1"/>
          <w:lang w:val="ru-RU"/>
        </w:rPr>
        <w:t>ческий бег вперёд, назад; приставные шаги на полной стопе вперёд с движениями головой в стороны («индюшонок»); шаги в полном приседе («гусины</w:t>
      </w:r>
      <w:r w:rsidR="009705CC" w:rsidRPr="00C91A6B">
        <w:rPr>
          <w:rFonts w:ascii="Times New Roman" w:hAnsi="Times New Roman" w:cs="Times New Roman"/>
          <w:color w:val="000000" w:themeColor="text1"/>
          <w:lang w:val="ru-RU"/>
        </w:rPr>
        <w:t>й шаг»); небольшие прыжки в пол</w:t>
      </w:r>
      <w:r w:rsidRPr="00C91A6B">
        <w:rPr>
          <w:rFonts w:ascii="Times New Roman" w:hAnsi="Times New Roman" w:cs="Times New Roman"/>
          <w:color w:val="000000" w:themeColor="text1"/>
          <w:lang w:val="ru-RU"/>
        </w:rPr>
        <w:t xml:space="preserve">ном приседе («мячик»); шаги с наклоном туловища вперёд до касания грудью бедра («цапля»); приставные шаги в сторону с наклонами («качалка»); наклоны туловища вперёд, </w:t>
      </w:r>
      <w:r w:rsidR="009705CC" w:rsidRPr="00C91A6B">
        <w:rPr>
          <w:rFonts w:ascii="Times New Roman" w:hAnsi="Times New Roman" w:cs="Times New Roman"/>
          <w:color w:val="000000" w:themeColor="text1"/>
          <w:lang w:val="ru-RU"/>
        </w:rPr>
        <w:t>поперемен</w:t>
      </w:r>
      <w:r w:rsidRPr="00C91A6B">
        <w:rPr>
          <w:rFonts w:ascii="Times New Roman" w:hAnsi="Times New Roman" w:cs="Times New Roman"/>
          <w:color w:val="000000" w:themeColor="text1"/>
          <w:lang w:val="ru-RU"/>
        </w:rPr>
        <w:t>но касаясь прямых ног животом, грудью («складочка»).</w:t>
      </w:r>
    </w:p>
    <w:p w14:paraId="3E4004C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Партерная разминка. </w:t>
      </w:r>
      <w:r w:rsidRPr="00C91A6B">
        <w:rPr>
          <w:rFonts w:ascii="Times New Roman" w:hAnsi="Times New Roman" w:cs="Times New Roman"/>
          <w:color w:val="000000" w:themeColor="text1"/>
          <w:lang w:val="ru-RU"/>
        </w:rPr>
        <w:t>По</w:t>
      </w:r>
      <w:r w:rsidR="009705CC" w:rsidRPr="00C91A6B">
        <w:rPr>
          <w:rFonts w:ascii="Times New Roman" w:hAnsi="Times New Roman" w:cs="Times New Roman"/>
          <w:color w:val="000000" w:themeColor="text1"/>
          <w:lang w:val="ru-RU"/>
        </w:rPr>
        <w:t>вторение и освоение новых упраж</w:t>
      </w:r>
      <w:r w:rsidRPr="00C91A6B">
        <w:rPr>
          <w:rFonts w:ascii="Times New Roman" w:hAnsi="Times New Roman" w:cs="Times New Roman"/>
          <w:color w:val="000000" w:themeColor="text1"/>
          <w:lang w:val="ru-RU"/>
        </w:rPr>
        <w:t xml:space="preserve">нений основной гимнастики для формирования и развития опорно-двигательного аппарата, включая: упражнения для формирования стопы, укрепления мышц стопы, развития </w:t>
      </w:r>
      <w:r w:rsidR="009705CC" w:rsidRPr="00C91A6B">
        <w:rPr>
          <w:rFonts w:ascii="Times New Roman" w:hAnsi="Times New Roman" w:cs="Times New Roman"/>
          <w:color w:val="000000" w:themeColor="text1"/>
          <w:lang w:val="ru-RU"/>
        </w:rPr>
        <w:t>гиб</w:t>
      </w:r>
      <w:r w:rsidRPr="00C91A6B">
        <w:rPr>
          <w:rFonts w:ascii="Times New Roman" w:hAnsi="Times New Roman" w:cs="Times New Roman"/>
          <w:color w:val="000000" w:themeColor="text1"/>
          <w:lang w:val="ru-RU"/>
        </w:rPr>
        <w:t xml:space="preserve">кости и подвижности суставов; упражнения для развития </w:t>
      </w:r>
      <w:r w:rsidR="009705CC" w:rsidRPr="00C91A6B">
        <w:rPr>
          <w:rFonts w:ascii="Times New Roman" w:hAnsi="Times New Roman" w:cs="Times New Roman"/>
          <w:color w:val="000000" w:themeColor="text1"/>
          <w:lang w:val="ru-RU"/>
        </w:rPr>
        <w:t>эла</w:t>
      </w:r>
      <w:r w:rsidRPr="00C91A6B">
        <w:rPr>
          <w:rFonts w:ascii="Times New Roman" w:hAnsi="Times New Roman" w:cs="Times New Roman"/>
          <w:color w:val="000000" w:themeColor="text1"/>
          <w:lang w:val="ru-RU"/>
        </w:rPr>
        <w:t>стичности мышц ног и формирования выворотности стоп; упражнения для укрепления мышц ног, рук; упражнения для увеличения подвижности</w:t>
      </w:r>
      <w:r w:rsidR="009705CC" w:rsidRPr="00C91A6B">
        <w:rPr>
          <w:rFonts w:ascii="Times New Roman" w:hAnsi="Times New Roman" w:cs="Times New Roman"/>
          <w:color w:val="000000" w:themeColor="text1"/>
          <w:lang w:val="ru-RU"/>
        </w:rPr>
        <w:t xml:space="preserve"> тазобедренных, коленных и голе</w:t>
      </w:r>
      <w:r w:rsidRPr="00C91A6B">
        <w:rPr>
          <w:rFonts w:ascii="Times New Roman" w:hAnsi="Times New Roman" w:cs="Times New Roman"/>
          <w:color w:val="000000" w:themeColor="text1"/>
          <w:lang w:val="ru-RU"/>
        </w:rPr>
        <w:t>ностопных суставов.</w:t>
      </w:r>
    </w:p>
    <w:p w14:paraId="3904F89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упражнений д</w:t>
      </w:r>
      <w:r w:rsidR="009705CC" w:rsidRPr="00C91A6B">
        <w:rPr>
          <w:rFonts w:ascii="Times New Roman" w:hAnsi="Times New Roman" w:cs="Times New Roman"/>
          <w:color w:val="000000" w:themeColor="text1"/>
          <w:lang w:val="ru-RU"/>
        </w:rPr>
        <w:t>ля укрепления мышц спины и брюш</w:t>
      </w:r>
      <w:r w:rsidRPr="00C91A6B">
        <w:rPr>
          <w:rFonts w:ascii="Times New Roman" w:hAnsi="Times New Roman" w:cs="Times New Roman"/>
          <w:color w:val="000000" w:themeColor="text1"/>
          <w:lang w:val="ru-RU"/>
        </w:rPr>
        <w:t>ного пресса («берёзка»); упражнения для укрепления мышц спины («рыбка», «коробочка»); упражнения для укрепления брюшного пресса («уголок»); упражнения для укрепления мышц спины и увеличения и</w:t>
      </w:r>
      <w:r w:rsidR="009705CC" w:rsidRPr="00C91A6B">
        <w:rPr>
          <w:rFonts w:ascii="Times New Roman" w:hAnsi="Times New Roman" w:cs="Times New Roman"/>
          <w:color w:val="000000" w:themeColor="text1"/>
          <w:lang w:val="ru-RU"/>
        </w:rPr>
        <w:t>х эластичности («киска»); упраж</w:t>
      </w:r>
      <w:r w:rsidRPr="00C91A6B">
        <w:rPr>
          <w:rFonts w:ascii="Times New Roman" w:hAnsi="Times New Roman" w:cs="Times New Roman"/>
          <w:color w:val="000000" w:themeColor="text1"/>
          <w:lang w:val="ru-RU"/>
        </w:rPr>
        <w:t>нения для развития гибкости: отведение ноги назад стоя на колене (махи назад) поочерёдно правой и левой ногой; прямые ноги разведены в стороны, наклоны туловища попеременно к каждой ноге, руки вверх, прижаты к ушам («коромысло»); упражнение для укреплен</w:t>
      </w:r>
      <w:r w:rsidR="009705CC" w:rsidRPr="00C91A6B">
        <w:rPr>
          <w:rFonts w:ascii="Times New Roman" w:hAnsi="Times New Roman" w:cs="Times New Roman"/>
          <w:color w:val="000000" w:themeColor="text1"/>
          <w:lang w:val="ru-RU"/>
        </w:rPr>
        <w:t>ия мышц живота, развития коорди</w:t>
      </w:r>
      <w:r w:rsidRPr="00C91A6B">
        <w:rPr>
          <w:rFonts w:ascii="Times New Roman" w:hAnsi="Times New Roman" w:cs="Times New Roman"/>
          <w:color w:val="000000" w:themeColor="text1"/>
          <w:lang w:val="ru-RU"/>
        </w:rPr>
        <w:t>нации, укрепления мышц бедер («неваляшка»),</w:t>
      </w:r>
    </w:p>
    <w:p w14:paraId="0EC1F46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Разминка у опоры. </w:t>
      </w:r>
      <w:r w:rsidRPr="00C91A6B">
        <w:rPr>
          <w:rFonts w:ascii="Times New Roman" w:hAnsi="Times New Roman" w:cs="Times New Roman"/>
          <w:color w:val="000000" w:themeColor="text1"/>
          <w:lang w:val="ru-RU"/>
        </w:rPr>
        <w:t>Освоение упражнений для укрепления голеностопных суставов, развития координации и увеличения эластичности мышц: стоя лицом к гимнастической стенке (ко</w:t>
      </w:r>
      <w:r w:rsidR="009705CC" w:rsidRPr="00C91A6B">
        <w:rPr>
          <w:rFonts w:ascii="Times New Roman" w:hAnsi="Times New Roman" w:cs="Times New Roman"/>
          <w:color w:val="000000" w:themeColor="text1"/>
          <w:lang w:val="ru-RU"/>
        </w:rPr>
        <w:t>л</w:t>
      </w:r>
      <w:r w:rsidRPr="00C91A6B">
        <w:rPr>
          <w:rFonts w:ascii="Times New Roman" w:hAnsi="Times New Roman" w:cs="Times New Roman"/>
          <w:color w:val="000000" w:themeColor="text1"/>
          <w:lang w:val="ru-RU"/>
        </w:rPr>
        <w:t>ени прямые, туловище и голова прямо, плечи опущены, живот и таз подтянуты, руки в опоре</w:t>
      </w:r>
      <w:r w:rsidR="009705CC" w:rsidRPr="00C91A6B">
        <w:rPr>
          <w:rFonts w:ascii="Times New Roman" w:hAnsi="Times New Roman" w:cs="Times New Roman"/>
          <w:color w:val="000000" w:themeColor="text1"/>
          <w:lang w:val="ru-RU"/>
        </w:rPr>
        <w:t xml:space="preserve"> на гимнастической стенке на вы</w:t>
      </w:r>
      <w:r w:rsidRPr="00C91A6B">
        <w:rPr>
          <w:rFonts w:ascii="Times New Roman" w:hAnsi="Times New Roman" w:cs="Times New Roman"/>
          <w:color w:val="000000" w:themeColor="text1"/>
          <w:lang w:val="ru-RU"/>
        </w:rPr>
        <w:t xml:space="preserve">соте талии, локти вниз), полуприсед (колени вперёд, вместе) — вытянуть колени — подняться на полупальцы — опустить </w:t>
      </w:r>
      <w:r w:rsidR="009705CC" w:rsidRPr="00C91A6B">
        <w:rPr>
          <w:rFonts w:ascii="Times New Roman" w:hAnsi="Times New Roman" w:cs="Times New Roman"/>
          <w:color w:val="000000" w:themeColor="text1"/>
          <w:lang w:val="ru-RU"/>
        </w:rPr>
        <w:t>пят</w:t>
      </w:r>
      <w:r w:rsidRPr="00C91A6B">
        <w:rPr>
          <w:rFonts w:ascii="Times New Roman" w:hAnsi="Times New Roman" w:cs="Times New Roman"/>
          <w:color w:val="000000" w:themeColor="text1"/>
          <w:lang w:val="ru-RU"/>
        </w:rPr>
        <w:t xml:space="preserve">ки на пол в исходное положение. Наклоны туловища вперёд, назад и в сторону в опоре на полной стопе и на носках. </w:t>
      </w:r>
      <w:r w:rsidR="009705CC" w:rsidRPr="00C91A6B">
        <w:rPr>
          <w:rFonts w:ascii="Times New Roman" w:hAnsi="Times New Roman" w:cs="Times New Roman"/>
          <w:color w:val="000000" w:themeColor="text1"/>
          <w:lang w:val="ru-RU"/>
        </w:rPr>
        <w:t>Равно</w:t>
      </w:r>
      <w:r w:rsidRPr="00C91A6B">
        <w:rPr>
          <w:rFonts w:ascii="Times New Roman" w:hAnsi="Times New Roman" w:cs="Times New Roman"/>
          <w:color w:val="000000" w:themeColor="text1"/>
          <w:lang w:val="ru-RU"/>
        </w:rPr>
        <w:t xml:space="preserve">весие «пассе» (в сторону, затем вперёд) в опоре на стопе и на носках. Равновесие с ногой вперёд (горизонтально) и мах вперёд горизонтально. Приставные </w:t>
      </w:r>
      <w:r w:rsidR="009705CC" w:rsidRPr="00C91A6B">
        <w:rPr>
          <w:rFonts w:ascii="Times New Roman" w:hAnsi="Times New Roman" w:cs="Times New Roman"/>
          <w:color w:val="000000" w:themeColor="text1"/>
          <w:lang w:val="ru-RU"/>
        </w:rPr>
        <w:t>шаги в сторону и повороты. Прыж</w:t>
      </w:r>
      <w:r w:rsidRPr="00C91A6B">
        <w:rPr>
          <w:rFonts w:ascii="Times New Roman" w:hAnsi="Times New Roman" w:cs="Times New Roman"/>
          <w:color w:val="000000" w:themeColor="text1"/>
          <w:lang w:val="ru-RU"/>
        </w:rPr>
        <w:t xml:space="preserve">ки: ноги вместе (с прямыми и с согнутыми коленями), </w:t>
      </w:r>
      <w:r w:rsidR="009705CC" w:rsidRPr="00C91A6B">
        <w:rPr>
          <w:rFonts w:ascii="Times New Roman" w:hAnsi="Times New Roman" w:cs="Times New Roman"/>
          <w:color w:val="000000" w:themeColor="text1"/>
          <w:lang w:val="ru-RU"/>
        </w:rPr>
        <w:t>разнож</w:t>
      </w:r>
      <w:r w:rsidRPr="00C91A6B">
        <w:rPr>
          <w:rFonts w:ascii="Times New Roman" w:hAnsi="Times New Roman" w:cs="Times New Roman"/>
          <w:color w:val="000000" w:themeColor="text1"/>
          <w:lang w:val="ru-RU"/>
        </w:rPr>
        <w:t>ка на сорок пять и девяносто градусов (вперёд и в сторону).</w:t>
      </w:r>
    </w:p>
    <w:p w14:paraId="41C9DFB2" w14:textId="77777777" w:rsidR="009705CC" w:rsidRPr="00C91A6B" w:rsidRDefault="004D0A5B" w:rsidP="0041663B">
      <w:pPr>
        <w:tabs>
          <w:tab w:val="left" w:pos="709"/>
        </w:tabs>
        <w:spacing w:before="17"/>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Подводящие упражнения, акробатические упражнения</w:t>
      </w:r>
    </w:p>
    <w:p w14:paraId="7897860E" w14:textId="77777777" w:rsidR="009705CC" w:rsidRPr="00C91A6B" w:rsidRDefault="004D0A5B" w:rsidP="0041663B">
      <w:pPr>
        <w:tabs>
          <w:tab w:val="left" w:pos="709"/>
        </w:tabs>
        <w:spacing w:before="1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Освоение упражнений: кувырок вперёд, назад; шпагат, </w:t>
      </w:r>
      <w:r w:rsidR="009705CC" w:rsidRPr="00C91A6B">
        <w:rPr>
          <w:rFonts w:ascii="Times New Roman" w:hAnsi="Times New Roman" w:cs="Times New Roman"/>
          <w:color w:val="000000" w:themeColor="text1"/>
          <w:sz w:val="20"/>
          <w:szCs w:val="20"/>
          <w:lang w:val="ru-RU"/>
        </w:rPr>
        <w:t>коле</w:t>
      </w:r>
      <w:r w:rsidRPr="00C91A6B">
        <w:rPr>
          <w:rFonts w:ascii="Times New Roman" w:hAnsi="Times New Roman" w:cs="Times New Roman"/>
          <w:color w:val="000000" w:themeColor="text1"/>
          <w:sz w:val="20"/>
          <w:szCs w:val="20"/>
          <w:lang w:val="ru-RU"/>
        </w:rPr>
        <w:t>со, мост из положения сидя, стоя и вставание из положения</w:t>
      </w:r>
      <w:r w:rsidR="009705CC"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мост.</w:t>
      </w:r>
    </w:p>
    <w:p w14:paraId="67FEB17B" w14:textId="77777777" w:rsidR="009E224D" w:rsidRPr="00C91A6B" w:rsidRDefault="004D0A5B" w:rsidP="0041663B">
      <w:pPr>
        <w:tabs>
          <w:tab w:val="left" w:pos="709"/>
        </w:tabs>
        <w:spacing w:before="1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Упражнения для развития моторики и координации с гимнастическим предметом</w:t>
      </w:r>
    </w:p>
    <w:p w14:paraId="30EBB93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Удержание скакалки. Вращение кистью руки скакалки, </w:t>
      </w:r>
      <w:r w:rsidR="009705CC" w:rsidRPr="00C91A6B">
        <w:rPr>
          <w:rFonts w:ascii="Times New Roman" w:hAnsi="Times New Roman" w:cs="Times New Roman"/>
          <w:color w:val="000000" w:themeColor="text1"/>
          <w:lang w:val="ru-RU"/>
        </w:rPr>
        <w:t>сло</w:t>
      </w:r>
      <w:r w:rsidRPr="00C91A6B">
        <w:rPr>
          <w:rFonts w:ascii="Times New Roman" w:hAnsi="Times New Roman" w:cs="Times New Roman"/>
          <w:color w:val="000000" w:themeColor="text1"/>
          <w:lang w:val="ru-RU"/>
        </w:rPr>
        <w:t>женной вдвое, перед собой, ловля скакалки. Высокие прыжки вперёд через скакалку с дво</w:t>
      </w:r>
      <w:r w:rsidR="009705CC" w:rsidRPr="00C91A6B">
        <w:rPr>
          <w:rFonts w:ascii="Times New Roman" w:hAnsi="Times New Roman" w:cs="Times New Roman"/>
          <w:color w:val="000000" w:themeColor="text1"/>
          <w:lang w:val="ru-RU"/>
        </w:rPr>
        <w:t>йным махом вперёд. Игровые зада</w:t>
      </w:r>
      <w:r w:rsidRPr="00C91A6B">
        <w:rPr>
          <w:rFonts w:ascii="Times New Roman" w:hAnsi="Times New Roman" w:cs="Times New Roman"/>
          <w:color w:val="000000" w:themeColor="text1"/>
          <w:lang w:val="ru-RU"/>
        </w:rPr>
        <w:t>ния со скакалкой.</w:t>
      </w:r>
    </w:p>
    <w:p w14:paraId="5E2C49C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Бросок мяча в заданную п</w:t>
      </w:r>
      <w:r w:rsidR="009705CC" w:rsidRPr="00C91A6B">
        <w:rPr>
          <w:rFonts w:ascii="Times New Roman" w:hAnsi="Times New Roman" w:cs="Times New Roman"/>
          <w:color w:val="000000" w:themeColor="text1"/>
          <w:lang w:val="ru-RU"/>
        </w:rPr>
        <w:t>лоскость и ловля мяча. Серия от</w:t>
      </w:r>
      <w:r w:rsidRPr="00C91A6B">
        <w:rPr>
          <w:rFonts w:ascii="Times New Roman" w:hAnsi="Times New Roman" w:cs="Times New Roman"/>
          <w:color w:val="000000" w:themeColor="text1"/>
          <w:lang w:val="ru-RU"/>
        </w:rPr>
        <w:t>бивов мяча.</w:t>
      </w:r>
    </w:p>
    <w:p w14:paraId="6417C50A" w14:textId="77777777" w:rsidR="009705CC"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Игровые задания, в том числе с м</w:t>
      </w:r>
      <w:r w:rsidR="009705CC" w:rsidRPr="00C91A6B">
        <w:rPr>
          <w:rFonts w:ascii="Times New Roman" w:hAnsi="Times New Roman" w:cs="Times New Roman"/>
          <w:color w:val="000000" w:themeColor="text1"/>
          <w:lang w:val="ru-RU"/>
        </w:rPr>
        <w:t>ячом и скакалкой. Спор</w:t>
      </w:r>
      <w:r w:rsidRPr="00C91A6B">
        <w:rPr>
          <w:rFonts w:ascii="Times New Roman" w:hAnsi="Times New Roman" w:cs="Times New Roman"/>
          <w:color w:val="000000" w:themeColor="text1"/>
          <w:lang w:val="ru-RU"/>
        </w:rPr>
        <w:t>тивные эстафеты с гимнастическим предметом. Спортивные и туристические физические игры и игровые задания.</w:t>
      </w:r>
    </w:p>
    <w:p w14:paraId="7EEEF7B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Комбинации упражнений. Осваиваем соединение </w:t>
      </w:r>
      <w:r w:rsidR="009705CC" w:rsidRPr="00C91A6B">
        <w:rPr>
          <w:rFonts w:ascii="Times New Roman" w:hAnsi="Times New Roman" w:cs="Times New Roman"/>
          <w:b/>
          <w:i/>
          <w:color w:val="000000" w:themeColor="text1"/>
          <w:lang w:val="ru-RU"/>
        </w:rPr>
        <w:t>изу</w:t>
      </w:r>
      <w:r w:rsidRPr="00C91A6B">
        <w:rPr>
          <w:rFonts w:ascii="Times New Roman" w:hAnsi="Times New Roman" w:cs="Times New Roman"/>
          <w:b/>
          <w:i/>
          <w:color w:val="000000" w:themeColor="text1"/>
          <w:lang w:val="ru-RU"/>
        </w:rPr>
        <w:t>ченных упражнений в комбинации</w:t>
      </w:r>
    </w:p>
    <w:p w14:paraId="30A2BEB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Пример:</w:t>
      </w:r>
    </w:p>
    <w:p w14:paraId="6E7C3199"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Исходное положение: стоя в </w:t>
      </w:r>
      <w:r w:rsidRPr="00C91A6B">
        <w:rPr>
          <w:rFonts w:ascii="Times New Roman" w:hAnsi="Times New Roman" w:cs="Times New Roman"/>
          <w:color w:val="000000" w:themeColor="text1"/>
        </w:rPr>
        <w:t>VI</w:t>
      </w:r>
      <w:r w:rsidRPr="00C91A6B">
        <w:rPr>
          <w:rFonts w:ascii="Times New Roman" w:hAnsi="Times New Roman" w:cs="Times New Roman"/>
          <w:color w:val="000000" w:themeColor="text1"/>
          <w:lang w:val="ru-RU"/>
        </w:rPr>
        <w:t xml:space="preserve"> позиции ног, колени </w:t>
      </w:r>
      <w:r w:rsidR="009705CC" w:rsidRPr="00C91A6B">
        <w:rPr>
          <w:rFonts w:ascii="Times New Roman" w:hAnsi="Times New Roman" w:cs="Times New Roman"/>
          <w:color w:val="000000" w:themeColor="text1"/>
          <w:lang w:val="ru-RU"/>
        </w:rPr>
        <w:t>вытяну</w:t>
      </w:r>
      <w:r w:rsidRPr="00C91A6B">
        <w:rPr>
          <w:rFonts w:ascii="Times New Roman" w:hAnsi="Times New Roman" w:cs="Times New Roman"/>
          <w:color w:val="000000" w:themeColor="text1"/>
          <w:lang w:val="ru-RU"/>
        </w:rPr>
        <w:t>ты, рука с мячом на ладони вперёд (локоть прямой) — бросок мяча в заданную плоскость (на шаг вперёд) — шаг вперёд с поворотом тела на триста шестьдесят градусов — ловля мяча.</w:t>
      </w:r>
    </w:p>
    <w:p w14:paraId="2D87ABB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Пример:</w:t>
      </w:r>
    </w:p>
    <w:p w14:paraId="48D3BCD6"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Исходное положение: с</w:t>
      </w:r>
      <w:r w:rsidR="009705CC" w:rsidRPr="00C91A6B">
        <w:rPr>
          <w:rFonts w:ascii="Times New Roman" w:hAnsi="Times New Roman" w:cs="Times New Roman"/>
          <w:color w:val="000000" w:themeColor="text1"/>
          <w:lang w:val="ru-RU"/>
        </w:rPr>
        <w:t>идя в группировке — кувырок впе</w:t>
      </w:r>
      <w:r w:rsidRPr="00C91A6B">
        <w:rPr>
          <w:rFonts w:ascii="Times New Roman" w:hAnsi="Times New Roman" w:cs="Times New Roman"/>
          <w:color w:val="000000" w:themeColor="text1"/>
          <w:lang w:val="ru-RU"/>
        </w:rPr>
        <w:t xml:space="preserve">ред-поворот «казак» — подъём — стойка в </w:t>
      </w:r>
      <w:r w:rsidRPr="00C91A6B">
        <w:rPr>
          <w:rFonts w:ascii="Times New Roman" w:hAnsi="Times New Roman" w:cs="Times New Roman"/>
          <w:color w:val="000000" w:themeColor="text1"/>
        </w:rPr>
        <w:t>VI</w:t>
      </w:r>
      <w:r w:rsidRPr="00C91A6B">
        <w:rPr>
          <w:rFonts w:ascii="Times New Roman" w:hAnsi="Times New Roman" w:cs="Times New Roman"/>
          <w:color w:val="000000" w:themeColor="text1"/>
          <w:lang w:val="ru-RU"/>
        </w:rPr>
        <w:t xml:space="preserve"> позиции, руки опущены.</w:t>
      </w:r>
    </w:p>
    <w:p w14:paraId="7E00356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Упражнения для развития координации и развития жизненно важных навыков и умений</w:t>
      </w:r>
    </w:p>
    <w:p w14:paraId="690DC48D"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Плавательная подготовка</w:t>
      </w:r>
    </w:p>
    <w:p w14:paraId="503A331B"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Правила поведения в ба</w:t>
      </w:r>
      <w:r w:rsidR="009705CC" w:rsidRPr="00C91A6B">
        <w:rPr>
          <w:rFonts w:ascii="Times New Roman" w:hAnsi="Times New Roman" w:cs="Times New Roman"/>
          <w:color w:val="000000" w:themeColor="text1"/>
          <w:lang w:val="ru-RU"/>
        </w:rPr>
        <w:t>ссейне. Упражнения ознакомитель</w:t>
      </w:r>
      <w:r w:rsidRPr="00C91A6B">
        <w:rPr>
          <w:rFonts w:ascii="Times New Roman" w:hAnsi="Times New Roman" w:cs="Times New Roman"/>
          <w:color w:val="000000" w:themeColor="text1"/>
          <w:lang w:val="ru-RU"/>
        </w:rPr>
        <w:t>ного плавания: освоение универсальных умений дыхания в</w:t>
      </w:r>
      <w:r w:rsidR="009705CC" w:rsidRPr="00C91A6B">
        <w:rPr>
          <w:rFonts w:ascii="Times New Roman" w:hAnsi="Times New Roman" w:cs="Times New Roman"/>
          <w:color w:val="000000" w:themeColor="text1"/>
          <w:lang w:val="ru-RU"/>
        </w:rPr>
        <w:t xml:space="preserve"> в</w:t>
      </w:r>
      <w:r w:rsidRPr="00C91A6B">
        <w:rPr>
          <w:rFonts w:ascii="Times New Roman" w:hAnsi="Times New Roman" w:cs="Times New Roman"/>
          <w:color w:val="000000" w:themeColor="text1"/>
          <w:lang w:val="ru-RU"/>
        </w:rPr>
        <w:t>оде. Освоение упражнений</w:t>
      </w:r>
      <w:r w:rsidR="009705CC" w:rsidRPr="00C91A6B">
        <w:rPr>
          <w:rFonts w:ascii="Times New Roman" w:hAnsi="Times New Roman" w:cs="Times New Roman"/>
          <w:color w:val="000000" w:themeColor="text1"/>
          <w:lang w:val="ru-RU"/>
        </w:rPr>
        <w:t xml:space="preserve"> для формирования навыков плава</w:t>
      </w:r>
      <w:r w:rsidRPr="00C91A6B">
        <w:rPr>
          <w:rFonts w:ascii="Times New Roman" w:hAnsi="Times New Roman" w:cs="Times New Roman"/>
          <w:color w:val="000000" w:themeColor="text1"/>
          <w:lang w:val="ru-RU"/>
        </w:rPr>
        <w:t>ния: «поплавок», «морская звезда», «лягушонок», «весёлый дельфин». Освоение спортивных стилей плавания.</w:t>
      </w:r>
    </w:p>
    <w:p w14:paraId="63C78380" w14:textId="77777777" w:rsidR="009E224D" w:rsidRPr="00C91A6B" w:rsidRDefault="004D0A5B" w:rsidP="0041663B">
      <w:pPr>
        <w:tabs>
          <w:tab w:val="left" w:pos="709"/>
        </w:tabs>
        <w:spacing w:before="4"/>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Основная гимнастика</w:t>
      </w:r>
    </w:p>
    <w:p w14:paraId="780CA687"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универсальных умений дыхания во время в</w:t>
      </w:r>
      <w:r w:rsidR="009705CC" w:rsidRPr="00C91A6B">
        <w:rPr>
          <w:rFonts w:ascii="Times New Roman" w:hAnsi="Times New Roman" w:cs="Times New Roman"/>
          <w:color w:val="000000" w:themeColor="text1"/>
          <w:lang w:val="ru-RU"/>
        </w:rPr>
        <w:t>ы</w:t>
      </w:r>
      <w:r w:rsidRPr="00C91A6B">
        <w:rPr>
          <w:rFonts w:ascii="Times New Roman" w:hAnsi="Times New Roman" w:cs="Times New Roman"/>
          <w:color w:val="000000" w:themeColor="text1"/>
          <w:lang w:val="ru-RU"/>
        </w:rPr>
        <w:t>полнения гимнастических упражнений.</w:t>
      </w:r>
    </w:p>
    <w:p w14:paraId="185D91D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техники поворотов в обе стороны на сто </w:t>
      </w:r>
      <w:r w:rsidR="009705CC" w:rsidRPr="00C91A6B">
        <w:rPr>
          <w:rFonts w:ascii="Times New Roman" w:hAnsi="Times New Roman" w:cs="Times New Roman"/>
          <w:color w:val="000000" w:themeColor="text1"/>
          <w:lang w:val="ru-RU"/>
        </w:rPr>
        <w:t>восемьде</w:t>
      </w:r>
      <w:r w:rsidRPr="00C91A6B">
        <w:rPr>
          <w:rFonts w:ascii="Times New Roman" w:hAnsi="Times New Roman" w:cs="Times New Roman"/>
          <w:color w:val="000000" w:themeColor="text1"/>
          <w:lang w:val="ru-RU"/>
        </w:rPr>
        <w:t xml:space="preserve">сят и триста шестьдесят градусов на одной ноге (попеременно); техники выполнения серии поворотов колено вперёд, в </w:t>
      </w:r>
      <w:r w:rsidR="009705CC" w:rsidRPr="00C91A6B">
        <w:rPr>
          <w:rFonts w:ascii="Times New Roman" w:hAnsi="Times New Roman" w:cs="Times New Roman"/>
          <w:color w:val="000000" w:themeColor="text1"/>
          <w:lang w:val="ru-RU"/>
        </w:rPr>
        <w:t>сторо</w:t>
      </w:r>
      <w:r w:rsidRPr="00C91A6B">
        <w:rPr>
          <w:rFonts w:ascii="Times New Roman" w:hAnsi="Times New Roman" w:cs="Times New Roman"/>
          <w:color w:val="000000" w:themeColor="text1"/>
          <w:lang w:val="ru-RU"/>
        </w:rPr>
        <w:t xml:space="preserve">ну; поворот «казак», нога вперёд горизонтально. Освоение </w:t>
      </w:r>
      <w:r w:rsidR="009705CC" w:rsidRPr="00C91A6B">
        <w:rPr>
          <w:rFonts w:ascii="Times New Roman" w:hAnsi="Times New Roman" w:cs="Times New Roman"/>
          <w:color w:val="000000" w:themeColor="text1"/>
          <w:lang w:val="ru-RU"/>
        </w:rPr>
        <w:t>тех</w:t>
      </w:r>
      <w:r w:rsidRPr="00C91A6B">
        <w:rPr>
          <w:rFonts w:ascii="Times New Roman" w:hAnsi="Times New Roman" w:cs="Times New Roman"/>
          <w:color w:val="000000" w:themeColor="text1"/>
          <w:lang w:val="ru-RU"/>
        </w:rPr>
        <w:t xml:space="preserve">ники выполнения прыжков толчком с одной ноги вперёд, с </w:t>
      </w:r>
      <w:r w:rsidR="009705CC"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воротом на девяносто и сто восемьдесят градусов в обе стороны. Освоение танцевальных шагов: шаги с подскоками (вперёд, назад, с поворотом); шаги галопа (в сторону, вперёд), а также в сочетании с различными подскоками; элементы русского </w:t>
      </w:r>
      <w:r w:rsidR="009705CC" w:rsidRPr="00C91A6B">
        <w:rPr>
          <w:rFonts w:ascii="Times New Roman" w:hAnsi="Times New Roman" w:cs="Times New Roman"/>
          <w:color w:val="000000" w:themeColor="text1"/>
          <w:lang w:val="ru-RU"/>
        </w:rPr>
        <w:t>тан</w:t>
      </w:r>
      <w:r w:rsidRPr="00C91A6B">
        <w:rPr>
          <w:rFonts w:ascii="Times New Roman" w:hAnsi="Times New Roman" w:cs="Times New Roman"/>
          <w:color w:val="000000" w:themeColor="text1"/>
          <w:lang w:val="ru-RU"/>
        </w:rPr>
        <w:t>ца («припадание»), элементы современного танца.</w:t>
      </w:r>
    </w:p>
    <w:p w14:paraId="58B198D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упражнений на </w:t>
      </w:r>
      <w:r w:rsidR="009705CC" w:rsidRPr="00C91A6B">
        <w:rPr>
          <w:rFonts w:ascii="Times New Roman" w:hAnsi="Times New Roman" w:cs="Times New Roman"/>
          <w:color w:val="000000" w:themeColor="text1"/>
          <w:lang w:val="ru-RU"/>
        </w:rPr>
        <w:t>развитие силы: сгибание и разги</w:t>
      </w:r>
      <w:r w:rsidRPr="00C91A6B">
        <w:rPr>
          <w:rFonts w:ascii="Times New Roman" w:hAnsi="Times New Roman" w:cs="Times New Roman"/>
          <w:color w:val="000000" w:themeColor="text1"/>
          <w:lang w:val="ru-RU"/>
        </w:rPr>
        <w:t>бание рук в упоре лёжа на полу.</w:t>
      </w:r>
    </w:p>
    <w:p w14:paraId="30412382"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Игры и игровые задания, спортивные эстафеты</w:t>
      </w:r>
    </w:p>
    <w:p w14:paraId="4DFBFCEE"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Ролевые игры и игровые </w:t>
      </w:r>
      <w:r w:rsidR="009705CC" w:rsidRPr="00C91A6B">
        <w:rPr>
          <w:rFonts w:ascii="Times New Roman" w:hAnsi="Times New Roman" w:cs="Times New Roman"/>
          <w:color w:val="000000" w:themeColor="text1"/>
          <w:lang w:val="ru-RU"/>
        </w:rPr>
        <w:t>задания с использованием освоен</w:t>
      </w:r>
      <w:r w:rsidRPr="00C91A6B">
        <w:rPr>
          <w:rFonts w:ascii="Times New Roman" w:hAnsi="Times New Roman" w:cs="Times New Roman"/>
          <w:color w:val="000000" w:themeColor="text1"/>
          <w:lang w:val="ru-RU"/>
        </w:rPr>
        <w:t>ных упражнений и танцевальных шагов. Спортивные эстафеты с мячом, со скакалкой. Спортивные игры. Туристические игры и задания.</w:t>
      </w:r>
    </w:p>
    <w:p w14:paraId="572313F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Организующие команды и приёмы</w:t>
      </w:r>
    </w:p>
    <w:p w14:paraId="77C2054E"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универсальных умений при выполнении органи</w:t>
      </w:r>
      <w:r w:rsidR="009705CC" w:rsidRPr="00C91A6B">
        <w:rPr>
          <w:rFonts w:ascii="Times New Roman" w:hAnsi="Times New Roman" w:cs="Times New Roman"/>
          <w:color w:val="000000" w:themeColor="text1"/>
          <w:lang w:val="ru-RU"/>
        </w:rPr>
        <w:t>зу</w:t>
      </w:r>
      <w:r w:rsidRPr="00C91A6B">
        <w:rPr>
          <w:rFonts w:ascii="Times New Roman" w:hAnsi="Times New Roman" w:cs="Times New Roman"/>
          <w:color w:val="000000" w:themeColor="text1"/>
          <w:lang w:val="ru-RU"/>
        </w:rPr>
        <w:t>ющих команд и строевых уп</w:t>
      </w:r>
      <w:r w:rsidR="009705CC" w:rsidRPr="00C91A6B">
        <w:rPr>
          <w:rFonts w:ascii="Times New Roman" w:hAnsi="Times New Roman" w:cs="Times New Roman"/>
          <w:color w:val="000000" w:themeColor="text1"/>
          <w:lang w:val="ru-RU"/>
        </w:rPr>
        <w:t>ражнений: построение и перестро</w:t>
      </w:r>
      <w:r w:rsidRPr="00C91A6B">
        <w:rPr>
          <w:rFonts w:ascii="Times New Roman" w:hAnsi="Times New Roman" w:cs="Times New Roman"/>
          <w:color w:val="000000" w:themeColor="text1"/>
          <w:lang w:val="ru-RU"/>
        </w:rPr>
        <w:t>ение в одну, две шеренги, стоя на месте; повороты направо и налево; передвижение в коло</w:t>
      </w:r>
      <w:r w:rsidR="009705CC" w:rsidRPr="00C91A6B">
        <w:rPr>
          <w:rFonts w:ascii="Times New Roman" w:hAnsi="Times New Roman" w:cs="Times New Roman"/>
          <w:color w:val="000000" w:themeColor="text1"/>
          <w:lang w:val="ru-RU"/>
        </w:rPr>
        <w:t>нне по одному с равномерной ско</w:t>
      </w:r>
      <w:r w:rsidRPr="00C91A6B">
        <w:rPr>
          <w:rFonts w:ascii="Times New Roman" w:hAnsi="Times New Roman" w:cs="Times New Roman"/>
          <w:color w:val="000000" w:themeColor="text1"/>
          <w:lang w:val="ru-RU"/>
        </w:rPr>
        <w:t>ростью.</w:t>
      </w:r>
    </w:p>
    <w:p w14:paraId="695276F9" w14:textId="77777777" w:rsidR="009705CC" w:rsidRPr="00C91A6B" w:rsidRDefault="009705CC" w:rsidP="0041663B">
      <w:pPr>
        <w:tabs>
          <w:tab w:val="left" w:pos="313"/>
          <w:tab w:val="left" w:pos="709"/>
        </w:tabs>
        <w:spacing w:before="164"/>
        <w:ind w:firstLine="567"/>
        <w:jc w:val="both"/>
        <w:rPr>
          <w:rFonts w:ascii="Times New Roman" w:hAnsi="Times New Roman" w:cs="Times New Roman"/>
          <w:b/>
          <w:color w:val="000000" w:themeColor="text1"/>
          <w:sz w:val="20"/>
          <w:szCs w:val="20"/>
          <w:lang w:val="ru-RU"/>
        </w:rPr>
      </w:pPr>
    </w:p>
    <w:p w14:paraId="1BAB0F31" w14:textId="77777777" w:rsidR="009E224D" w:rsidRPr="00C91A6B" w:rsidRDefault="00E95D34" w:rsidP="0041663B">
      <w:pPr>
        <w:tabs>
          <w:tab w:val="left" w:pos="313"/>
          <w:tab w:val="left" w:pos="709"/>
        </w:tabs>
        <w:spacing w:before="164"/>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3</w:t>
      </w:r>
      <w:r w:rsidR="009705CC" w:rsidRPr="00C91A6B">
        <w:rPr>
          <w:rFonts w:ascii="Times New Roman" w:hAnsi="Times New Roman" w:cs="Times New Roman"/>
          <w:b/>
          <w:color w:val="000000" w:themeColor="text1"/>
          <w:sz w:val="20"/>
          <w:szCs w:val="20"/>
          <w:lang w:val="ru-RU"/>
        </w:rPr>
        <w:t xml:space="preserve"> </w:t>
      </w:r>
      <w:r w:rsidR="004D0A5B" w:rsidRPr="00C91A6B">
        <w:rPr>
          <w:rFonts w:ascii="Times New Roman" w:hAnsi="Times New Roman" w:cs="Times New Roman"/>
          <w:b/>
          <w:color w:val="000000" w:themeColor="text1"/>
          <w:sz w:val="20"/>
          <w:szCs w:val="20"/>
          <w:lang w:val="ru-RU"/>
        </w:rPr>
        <w:t>класс</w:t>
      </w:r>
    </w:p>
    <w:p w14:paraId="0C729163"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Нагрузка. Влияние нагрузки на мышцы. Влияние утренней гимнастики и регулярного выполнения физических упражнений на человека. Физические упражнения. Классификация </w:t>
      </w:r>
      <w:r w:rsidR="009705CC" w:rsidRPr="00C91A6B">
        <w:rPr>
          <w:rFonts w:ascii="Times New Roman" w:hAnsi="Times New Roman" w:cs="Times New Roman"/>
          <w:color w:val="000000" w:themeColor="text1"/>
          <w:lang w:val="ru-RU"/>
        </w:rPr>
        <w:t>физичес</w:t>
      </w:r>
      <w:r w:rsidRPr="00C91A6B">
        <w:rPr>
          <w:rFonts w:ascii="Times New Roman" w:hAnsi="Times New Roman" w:cs="Times New Roman"/>
          <w:color w:val="000000" w:themeColor="text1"/>
          <w:lang w:val="ru-RU"/>
        </w:rPr>
        <w:t>ких упражнений по направлениям. Эффективность развития физических качеств в соответствии с сенситивными периодами развития. Гимнастика и виды гимнастической разминки.</w:t>
      </w:r>
    </w:p>
    <w:p w14:paraId="22403A7D"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Основные группы мышц человека. Подводящие упражнения к выполнению акробатических упражнений.</w:t>
      </w:r>
    </w:p>
    <w:p w14:paraId="151097BE" w14:textId="77777777" w:rsidR="009705CC"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Моделирование физической нагрузки при выполнении </w:t>
      </w:r>
      <w:r w:rsidR="009705CC" w:rsidRPr="00C91A6B">
        <w:rPr>
          <w:rFonts w:ascii="Times New Roman" w:hAnsi="Times New Roman" w:cs="Times New Roman"/>
          <w:color w:val="000000" w:themeColor="text1"/>
          <w:lang w:val="ru-RU"/>
        </w:rPr>
        <w:t>гим</w:t>
      </w:r>
      <w:r w:rsidRPr="00C91A6B">
        <w:rPr>
          <w:rFonts w:ascii="Times New Roman" w:hAnsi="Times New Roman" w:cs="Times New Roman"/>
          <w:color w:val="000000" w:themeColor="text1"/>
          <w:lang w:val="ru-RU"/>
        </w:rPr>
        <w:t>настических упражнений для развития основных физических качеств.</w:t>
      </w:r>
    </w:p>
    <w:p w14:paraId="389A0EB1" w14:textId="77777777" w:rsidR="009E224D" w:rsidRPr="00C91A6B" w:rsidRDefault="009705CC"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своение навыков по само</w:t>
      </w:r>
      <w:r w:rsidRPr="00C91A6B">
        <w:rPr>
          <w:rFonts w:ascii="Times New Roman" w:hAnsi="Times New Roman" w:cs="Times New Roman"/>
          <w:color w:val="000000" w:themeColor="text1"/>
          <w:lang w:val="ru-RU"/>
        </w:rPr>
        <w:t>стоятельному ведению общей, пар</w:t>
      </w:r>
      <w:r w:rsidR="004D0A5B" w:rsidRPr="00C91A6B">
        <w:rPr>
          <w:rFonts w:ascii="Times New Roman" w:hAnsi="Times New Roman" w:cs="Times New Roman"/>
          <w:color w:val="000000" w:themeColor="text1"/>
          <w:lang w:val="ru-RU"/>
        </w:rPr>
        <w:t>терной разминки и разминки у опоры в группе.</w:t>
      </w:r>
    </w:p>
    <w:p w14:paraId="09327EC3"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и демонстрация приёмов выполнения различных комбинаций гимнастических упражнений с использованием танцевальных шагов, поворотов, прыжков, гимнастических и акробатических упражнений.</w:t>
      </w:r>
    </w:p>
    <w:p w14:paraId="7135A5E0"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Подбор комплекса и демо</w:t>
      </w:r>
      <w:r w:rsidR="009705CC" w:rsidRPr="00C91A6B">
        <w:rPr>
          <w:rFonts w:ascii="Times New Roman" w:hAnsi="Times New Roman" w:cs="Times New Roman"/>
          <w:color w:val="000000" w:themeColor="text1"/>
          <w:lang w:val="ru-RU"/>
        </w:rPr>
        <w:t>нстрация техники выполнения гим</w:t>
      </w:r>
      <w:r w:rsidRPr="00C91A6B">
        <w:rPr>
          <w:rFonts w:ascii="Times New Roman" w:hAnsi="Times New Roman" w:cs="Times New Roman"/>
          <w:color w:val="000000" w:themeColor="text1"/>
          <w:lang w:val="ru-RU"/>
        </w:rPr>
        <w:t>настических упражнений</w:t>
      </w:r>
      <w:r w:rsidR="009705CC" w:rsidRPr="00C91A6B">
        <w:rPr>
          <w:rFonts w:ascii="Times New Roman" w:hAnsi="Times New Roman" w:cs="Times New Roman"/>
          <w:color w:val="000000" w:themeColor="text1"/>
          <w:lang w:val="ru-RU"/>
        </w:rPr>
        <w:t xml:space="preserve"> по преимущественной целевой на</w:t>
      </w:r>
      <w:r w:rsidRPr="00C91A6B">
        <w:rPr>
          <w:rFonts w:ascii="Times New Roman" w:hAnsi="Times New Roman" w:cs="Times New Roman"/>
          <w:color w:val="000000" w:themeColor="text1"/>
          <w:lang w:val="ru-RU"/>
        </w:rPr>
        <w:t>правленности их использования.</w:t>
      </w:r>
    </w:p>
    <w:p w14:paraId="3229749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Демонстрация умений построения и перестроения, </w:t>
      </w:r>
      <w:r w:rsidR="009705CC" w:rsidRPr="00C91A6B">
        <w:rPr>
          <w:rFonts w:ascii="Times New Roman" w:hAnsi="Times New Roman" w:cs="Times New Roman"/>
          <w:color w:val="000000" w:themeColor="text1"/>
          <w:lang w:val="ru-RU"/>
        </w:rPr>
        <w:t>пе</w:t>
      </w:r>
      <w:r w:rsidRPr="00C91A6B">
        <w:rPr>
          <w:rFonts w:ascii="Times New Roman" w:hAnsi="Times New Roman" w:cs="Times New Roman"/>
          <w:color w:val="000000" w:themeColor="text1"/>
          <w:lang w:val="ru-RU"/>
        </w:rPr>
        <w:t>ремещений различными способами передвижений, включая перекаты, повороты, прыжки, танцевальные шаги.</w:t>
      </w:r>
    </w:p>
    <w:p w14:paraId="7B69B19E"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Организующие команды и приёмы</w:t>
      </w:r>
    </w:p>
    <w:p w14:paraId="20CFFD86"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Выполнение универсал</w:t>
      </w:r>
      <w:r w:rsidR="009705CC" w:rsidRPr="00C91A6B">
        <w:rPr>
          <w:rFonts w:ascii="Times New Roman" w:hAnsi="Times New Roman" w:cs="Times New Roman"/>
          <w:color w:val="000000" w:themeColor="text1"/>
          <w:lang w:val="ru-RU"/>
        </w:rPr>
        <w:t>ьных умений при выполнении орга</w:t>
      </w:r>
      <w:r w:rsidRPr="00C91A6B">
        <w:rPr>
          <w:rFonts w:ascii="Times New Roman" w:hAnsi="Times New Roman" w:cs="Times New Roman"/>
          <w:color w:val="000000" w:themeColor="text1"/>
          <w:lang w:val="ru-RU"/>
        </w:rPr>
        <w:t>низующих команд и строевы</w:t>
      </w:r>
      <w:r w:rsidR="009705CC" w:rsidRPr="00C91A6B">
        <w:rPr>
          <w:rFonts w:ascii="Times New Roman" w:hAnsi="Times New Roman" w:cs="Times New Roman"/>
          <w:color w:val="000000" w:themeColor="text1"/>
          <w:lang w:val="ru-RU"/>
        </w:rPr>
        <w:t>х упражнений: построение и пере</w:t>
      </w:r>
      <w:r w:rsidRPr="00C91A6B">
        <w:rPr>
          <w:rFonts w:ascii="Times New Roman" w:hAnsi="Times New Roman" w:cs="Times New Roman"/>
          <w:color w:val="000000" w:themeColor="text1"/>
          <w:lang w:val="ru-RU"/>
        </w:rPr>
        <w:t xml:space="preserve">строение в одну, две шеренги; повороты направо и налево; </w:t>
      </w:r>
      <w:r w:rsidR="009705CC" w:rsidRPr="00C91A6B">
        <w:rPr>
          <w:rFonts w:ascii="Times New Roman" w:hAnsi="Times New Roman" w:cs="Times New Roman"/>
          <w:color w:val="000000" w:themeColor="text1"/>
          <w:lang w:val="ru-RU"/>
        </w:rPr>
        <w:t>пе</w:t>
      </w:r>
      <w:r w:rsidRPr="00C91A6B">
        <w:rPr>
          <w:rFonts w:ascii="Times New Roman" w:hAnsi="Times New Roman" w:cs="Times New Roman"/>
          <w:color w:val="000000" w:themeColor="text1"/>
          <w:lang w:val="ru-RU"/>
        </w:rPr>
        <w:t>редвижение в колонне по одному с равномерной скоростью.</w:t>
      </w:r>
    </w:p>
    <w:p w14:paraId="663DD2B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Спортивно-оздоровительная деятельность</w:t>
      </w:r>
    </w:p>
    <w:p w14:paraId="6CC9E343"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выполнения упражнений основной гимнастики, комплексов гимнастических упражнений; подбор и выполнение комплексов физкультминуток, утренней гимнастики.</w:t>
      </w:r>
    </w:p>
    <w:p w14:paraId="18207C4D"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вып</w:t>
      </w:r>
      <w:r w:rsidR="009705CC" w:rsidRPr="00C91A6B">
        <w:rPr>
          <w:rFonts w:ascii="Times New Roman" w:hAnsi="Times New Roman" w:cs="Times New Roman"/>
          <w:color w:val="000000" w:themeColor="text1"/>
          <w:lang w:val="ru-RU"/>
        </w:rPr>
        <w:t>олнения упражнений основной гим</w:t>
      </w:r>
      <w:r w:rsidRPr="00C91A6B">
        <w:rPr>
          <w:rFonts w:ascii="Times New Roman" w:hAnsi="Times New Roman" w:cs="Times New Roman"/>
          <w:color w:val="000000" w:themeColor="text1"/>
          <w:lang w:val="ru-RU"/>
        </w:rPr>
        <w:t>настики на развитие отдельных мышечных групп.</w:t>
      </w:r>
    </w:p>
    <w:p w14:paraId="314D4C4C"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вып</w:t>
      </w:r>
      <w:r w:rsidR="009705CC" w:rsidRPr="00C91A6B">
        <w:rPr>
          <w:rFonts w:ascii="Times New Roman" w:hAnsi="Times New Roman" w:cs="Times New Roman"/>
          <w:color w:val="000000" w:themeColor="text1"/>
          <w:lang w:val="ru-RU"/>
        </w:rPr>
        <w:t>олнения упражнений основной гим</w:t>
      </w:r>
      <w:r w:rsidRPr="00C91A6B">
        <w:rPr>
          <w:rFonts w:ascii="Times New Roman" w:hAnsi="Times New Roman" w:cs="Times New Roman"/>
          <w:color w:val="000000" w:themeColor="text1"/>
          <w:lang w:val="ru-RU"/>
        </w:rPr>
        <w:t>настики с учётом особен</w:t>
      </w:r>
      <w:r w:rsidR="009705CC" w:rsidRPr="00C91A6B">
        <w:rPr>
          <w:rFonts w:ascii="Times New Roman" w:hAnsi="Times New Roman" w:cs="Times New Roman"/>
          <w:color w:val="000000" w:themeColor="text1"/>
          <w:lang w:val="ru-RU"/>
        </w:rPr>
        <w:t>ностей режима работы мышц (дина</w:t>
      </w:r>
      <w:r w:rsidRPr="00C91A6B">
        <w:rPr>
          <w:rFonts w:ascii="Times New Roman" w:hAnsi="Times New Roman" w:cs="Times New Roman"/>
          <w:color w:val="000000" w:themeColor="text1"/>
          <w:lang w:val="ru-RU"/>
        </w:rPr>
        <w:t>мичные, статичные).</w:t>
      </w:r>
    </w:p>
    <w:p w14:paraId="7D74CD88"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w:t>
      </w:r>
      <w:r w:rsidR="009705CC" w:rsidRPr="00C91A6B">
        <w:rPr>
          <w:rFonts w:ascii="Times New Roman" w:hAnsi="Times New Roman" w:cs="Times New Roman"/>
          <w:color w:val="000000" w:themeColor="text1"/>
          <w:lang w:val="ru-RU"/>
        </w:rPr>
        <w:t>полнения серии поворотов и прыж</w:t>
      </w:r>
      <w:r w:rsidRPr="00C91A6B">
        <w:rPr>
          <w:rFonts w:ascii="Times New Roman" w:hAnsi="Times New Roman" w:cs="Times New Roman"/>
          <w:color w:val="000000" w:themeColor="text1"/>
          <w:lang w:val="ru-RU"/>
        </w:rPr>
        <w:t>ков, в том числе с испол</w:t>
      </w:r>
      <w:r w:rsidR="009705CC" w:rsidRPr="00C91A6B">
        <w:rPr>
          <w:rFonts w:ascii="Times New Roman" w:hAnsi="Times New Roman" w:cs="Times New Roman"/>
          <w:color w:val="000000" w:themeColor="text1"/>
          <w:lang w:val="ru-RU"/>
        </w:rPr>
        <w:t>ьзованием гимнастических предме</w:t>
      </w:r>
      <w:r w:rsidRPr="00C91A6B">
        <w:rPr>
          <w:rFonts w:ascii="Times New Roman" w:hAnsi="Times New Roman" w:cs="Times New Roman"/>
          <w:color w:val="000000" w:themeColor="text1"/>
          <w:lang w:val="ru-RU"/>
        </w:rPr>
        <w:t>тов.</w:t>
      </w:r>
    </w:p>
    <w:p w14:paraId="04FDD704"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Демонстрация универсальных умений: выполнение бросков гимнастического мяча в заданную плоскость пространства </w:t>
      </w:r>
      <w:r w:rsidR="009705CC" w:rsidRPr="00C91A6B">
        <w:rPr>
          <w:rFonts w:ascii="Times New Roman" w:hAnsi="Times New Roman" w:cs="Times New Roman"/>
          <w:color w:val="000000" w:themeColor="text1"/>
          <w:lang w:val="ru-RU"/>
        </w:rPr>
        <w:t>од</w:t>
      </w:r>
      <w:r w:rsidRPr="00C91A6B">
        <w:rPr>
          <w:rFonts w:ascii="Times New Roman" w:hAnsi="Times New Roman" w:cs="Times New Roman"/>
          <w:color w:val="000000" w:themeColor="text1"/>
          <w:lang w:val="ru-RU"/>
        </w:rPr>
        <w:t xml:space="preserve">ной рукой (попеременно), двумя руками; имитация падения в группировке с кувырками; бег (челночный), метание </w:t>
      </w:r>
      <w:r w:rsidR="009705CC" w:rsidRPr="00C91A6B">
        <w:rPr>
          <w:rFonts w:ascii="Times New Roman" w:hAnsi="Times New Roman" w:cs="Times New Roman"/>
          <w:color w:val="000000" w:themeColor="text1"/>
          <w:lang w:val="ru-RU"/>
        </w:rPr>
        <w:t>теннис</w:t>
      </w:r>
      <w:r w:rsidRPr="00C91A6B">
        <w:rPr>
          <w:rFonts w:ascii="Times New Roman" w:hAnsi="Times New Roman" w:cs="Times New Roman"/>
          <w:color w:val="000000" w:themeColor="text1"/>
          <w:lang w:val="ru-RU"/>
        </w:rPr>
        <w:t xml:space="preserve">ного мяча в заданную цель; прыжки в высоту, в длину; </w:t>
      </w:r>
      <w:r w:rsidR="009705CC" w:rsidRPr="00C91A6B">
        <w:rPr>
          <w:rFonts w:ascii="Times New Roman" w:hAnsi="Times New Roman" w:cs="Times New Roman"/>
          <w:color w:val="000000" w:themeColor="text1"/>
          <w:lang w:val="ru-RU"/>
        </w:rPr>
        <w:t>плава</w:t>
      </w:r>
      <w:r w:rsidRPr="00C91A6B">
        <w:rPr>
          <w:rFonts w:ascii="Times New Roman" w:hAnsi="Times New Roman" w:cs="Times New Roman"/>
          <w:color w:val="000000" w:themeColor="text1"/>
          <w:lang w:val="ru-RU"/>
        </w:rPr>
        <w:t>ние.</w:t>
      </w:r>
    </w:p>
    <w:p w14:paraId="192E6AA1"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плава</w:t>
      </w:r>
      <w:r w:rsidR="009705CC" w:rsidRPr="00C91A6B">
        <w:rPr>
          <w:rFonts w:ascii="Times New Roman" w:hAnsi="Times New Roman" w:cs="Times New Roman"/>
          <w:color w:val="000000" w:themeColor="text1"/>
          <w:lang w:val="ru-RU"/>
        </w:rPr>
        <w:t>ния на дистанцию не менее 25 ме</w:t>
      </w:r>
      <w:r w:rsidRPr="00C91A6B">
        <w:rPr>
          <w:rFonts w:ascii="Times New Roman" w:hAnsi="Times New Roman" w:cs="Times New Roman"/>
          <w:color w:val="000000" w:themeColor="text1"/>
          <w:lang w:val="ru-RU"/>
        </w:rPr>
        <w:t>тров (при материально-технической базы).</w:t>
      </w:r>
    </w:p>
    <w:p w14:paraId="24BD627B"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правил вида спо</w:t>
      </w:r>
      <w:r w:rsidR="009705CC" w:rsidRPr="00C91A6B">
        <w:rPr>
          <w:rFonts w:ascii="Times New Roman" w:hAnsi="Times New Roman" w:cs="Times New Roman"/>
          <w:color w:val="000000" w:themeColor="text1"/>
          <w:lang w:val="ru-RU"/>
        </w:rPr>
        <w:t>рта (на выбор), освоение физиче</w:t>
      </w:r>
      <w:r w:rsidRPr="00C91A6B">
        <w:rPr>
          <w:rFonts w:ascii="Times New Roman" w:hAnsi="Times New Roman" w:cs="Times New Roman"/>
          <w:color w:val="000000" w:themeColor="text1"/>
          <w:lang w:val="ru-RU"/>
        </w:rPr>
        <w:t>ских упражнений для начальной подготовки по данному виду спорта.</w:t>
      </w:r>
    </w:p>
    <w:p w14:paraId="1077C0CF" w14:textId="77777777" w:rsidR="009705CC"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Выполнение заданий в ролевых играх и игровых заданий.</w:t>
      </w:r>
    </w:p>
    <w:p w14:paraId="5D2C7A8C" w14:textId="77777777" w:rsidR="009E224D" w:rsidRPr="00C91A6B" w:rsidRDefault="009705CC"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 xml:space="preserve">владение техникой выполнения строевого шага и походного шага. Шеренги, перестроения и движение в </w:t>
      </w:r>
      <w:r w:rsidRPr="00C91A6B">
        <w:rPr>
          <w:rFonts w:ascii="Times New Roman" w:hAnsi="Times New Roman" w:cs="Times New Roman"/>
          <w:color w:val="000000" w:themeColor="text1"/>
          <w:lang w:val="ru-RU"/>
        </w:rPr>
        <w:t>шеренгах. Поворо</w:t>
      </w:r>
      <w:r w:rsidR="004D0A5B" w:rsidRPr="00C91A6B">
        <w:rPr>
          <w:rFonts w:ascii="Times New Roman" w:hAnsi="Times New Roman" w:cs="Times New Roman"/>
          <w:color w:val="000000" w:themeColor="text1"/>
          <w:lang w:val="ru-RU"/>
        </w:rPr>
        <w:t>ты на месте и в движении.</w:t>
      </w:r>
    </w:p>
    <w:p w14:paraId="0E66334A" w14:textId="77777777" w:rsidR="009705CC"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Различные групповые выс</w:t>
      </w:r>
      <w:r w:rsidR="009705CC" w:rsidRPr="00C91A6B">
        <w:rPr>
          <w:rFonts w:ascii="Times New Roman" w:hAnsi="Times New Roman" w:cs="Times New Roman"/>
          <w:color w:val="000000" w:themeColor="text1"/>
          <w:lang w:val="ru-RU"/>
        </w:rPr>
        <w:t>тупления, в т.ч. освоение основ</w:t>
      </w:r>
      <w:r w:rsidRPr="00C91A6B">
        <w:rPr>
          <w:rFonts w:ascii="Times New Roman" w:hAnsi="Times New Roman" w:cs="Times New Roman"/>
          <w:color w:val="000000" w:themeColor="text1"/>
          <w:lang w:val="ru-RU"/>
        </w:rPr>
        <w:t>ных условий участия во флешмобах.</w:t>
      </w:r>
    </w:p>
    <w:p w14:paraId="01CA5CFA" w14:textId="77777777" w:rsidR="009705CC" w:rsidRPr="00C91A6B" w:rsidRDefault="009705CC" w:rsidP="0041663B">
      <w:pPr>
        <w:pStyle w:val="a3"/>
        <w:tabs>
          <w:tab w:val="left" w:pos="709"/>
        </w:tabs>
        <w:spacing w:before="3"/>
        <w:ind w:left="0" w:right="0" w:firstLine="567"/>
        <w:rPr>
          <w:rFonts w:ascii="Times New Roman" w:hAnsi="Times New Roman" w:cs="Times New Roman"/>
          <w:color w:val="000000" w:themeColor="text1"/>
          <w:lang w:val="ru-RU"/>
        </w:rPr>
      </w:pPr>
    </w:p>
    <w:p w14:paraId="4B5D940C" w14:textId="77777777" w:rsidR="009E224D" w:rsidRPr="00C91A6B" w:rsidRDefault="00E95D34" w:rsidP="0041663B">
      <w:pPr>
        <w:pStyle w:val="a3"/>
        <w:tabs>
          <w:tab w:val="left" w:pos="709"/>
        </w:tabs>
        <w:spacing w:before="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4</w:t>
      </w:r>
      <w:r w:rsidR="009705CC" w:rsidRPr="00C91A6B">
        <w:rPr>
          <w:rFonts w:ascii="Times New Roman" w:hAnsi="Times New Roman" w:cs="Times New Roman"/>
          <w:b/>
          <w:color w:val="000000" w:themeColor="text1"/>
          <w:lang w:val="ru-RU"/>
        </w:rPr>
        <w:t xml:space="preserve"> </w:t>
      </w:r>
      <w:r w:rsidR="004D0A5B" w:rsidRPr="00C91A6B">
        <w:rPr>
          <w:rFonts w:ascii="Times New Roman" w:hAnsi="Times New Roman" w:cs="Times New Roman"/>
          <w:b/>
          <w:color w:val="000000" w:themeColor="text1"/>
          <w:lang w:val="ru-RU"/>
        </w:rPr>
        <w:t>класс</w:t>
      </w:r>
    </w:p>
    <w:p w14:paraId="60057729"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Физическое воспитание и физическое совершенствование. Спорт и гимнастические ви</w:t>
      </w:r>
      <w:r w:rsidR="00E95D34" w:rsidRPr="00C91A6B">
        <w:rPr>
          <w:rFonts w:ascii="Times New Roman" w:hAnsi="Times New Roman" w:cs="Times New Roman"/>
          <w:color w:val="000000" w:themeColor="text1"/>
          <w:lang w:val="ru-RU"/>
        </w:rPr>
        <w:t>ды спорта. Принципиальные разли</w:t>
      </w:r>
      <w:r w:rsidRPr="00C91A6B">
        <w:rPr>
          <w:rFonts w:ascii="Times New Roman" w:hAnsi="Times New Roman" w:cs="Times New Roman"/>
          <w:color w:val="000000" w:themeColor="text1"/>
          <w:lang w:val="ru-RU"/>
        </w:rPr>
        <w:t>чия спорта и физической культуры. Ознакомление с видами спорта (на выбор) и правилами проведения соревнований по виду спорта (на выбор).</w:t>
      </w:r>
    </w:p>
    <w:p w14:paraId="4CB958D4"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методов подбора упражнений для физического </w:t>
      </w:r>
      <w:r w:rsidR="00E95D34"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вершенствования и эффе</w:t>
      </w:r>
      <w:r w:rsidR="00E95D34" w:rsidRPr="00C91A6B">
        <w:rPr>
          <w:rFonts w:ascii="Times New Roman" w:hAnsi="Times New Roman" w:cs="Times New Roman"/>
          <w:color w:val="000000" w:themeColor="text1"/>
          <w:lang w:val="ru-RU"/>
        </w:rPr>
        <w:t>ктивного развития физических ка</w:t>
      </w:r>
      <w:r w:rsidRPr="00C91A6B">
        <w:rPr>
          <w:rFonts w:ascii="Times New Roman" w:hAnsi="Times New Roman" w:cs="Times New Roman"/>
          <w:color w:val="000000" w:themeColor="text1"/>
          <w:lang w:val="ru-RU"/>
        </w:rPr>
        <w:t>честв по индивидуальной образовательной траектории, в том числе для утренней гимнастики, увеличения эффективности развития гибкости, координации. Самостоятельное проведение разминки по её видам.</w:t>
      </w:r>
    </w:p>
    <w:p w14:paraId="7D919D4C"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методов организации и проведения спортивных эстафет, игр и игровых за</w:t>
      </w:r>
      <w:r w:rsidR="00E95D34" w:rsidRPr="00C91A6B">
        <w:rPr>
          <w:rFonts w:ascii="Times New Roman" w:hAnsi="Times New Roman" w:cs="Times New Roman"/>
          <w:color w:val="000000" w:themeColor="text1"/>
          <w:lang w:val="ru-RU"/>
        </w:rPr>
        <w:t>даний, принципы проведения эста</w:t>
      </w:r>
      <w:r w:rsidRPr="00C91A6B">
        <w:rPr>
          <w:rFonts w:ascii="Times New Roman" w:hAnsi="Times New Roman" w:cs="Times New Roman"/>
          <w:color w:val="000000" w:themeColor="text1"/>
          <w:lang w:val="ru-RU"/>
        </w:rPr>
        <w:t>фет при ролевом участии (капитан команды, участник, судья, организатор). Туристическая игровая и спортивная игровая деятельность. Обеспечение индивидуального и коллективного творчества по созданию эстафет, игровых зада</w:t>
      </w:r>
      <w:r w:rsidR="00E95D34" w:rsidRPr="00C91A6B">
        <w:rPr>
          <w:rFonts w:ascii="Times New Roman" w:hAnsi="Times New Roman" w:cs="Times New Roman"/>
          <w:color w:val="000000" w:themeColor="text1"/>
          <w:lang w:val="ru-RU"/>
        </w:rPr>
        <w:t>ний, флеш</w:t>
      </w:r>
      <w:r w:rsidRPr="00C91A6B">
        <w:rPr>
          <w:rFonts w:ascii="Times New Roman" w:hAnsi="Times New Roman" w:cs="Times New Roman"/>
          <w:color w:val="000000" w:themeColor="text1"/>
          <w:lang w:val="ru-RU"/>
        </w:rPr>
        <w:t>моба.</w:t>
      </w:r>
    </w:p>
    <w:p w14:paraId="564C561B"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выполнения простейших форм борьбы. Игровые задания в рамках освоения упражнений единоборств и самообороны.</w:t>
      </w:r>
    </w:p>
    <w:p w14:paraId="4990406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навыков туристической деятельности, включая сбор базового снаряжения для туристического похода, </w:t>
      </w:r>
      <w:r w:rsidR="00E95D34" w:rsidRPr="00C91A6B">
        <w:rPr>
          <w:rFonts w:ascii="Times New Roman" w:hAnsi="Times New Roman" w:cs="Times New Roman"/>
          <w:color w:val="000000" w:themeColor="text1"/>
          <w:lang w:val="ru-RU"/>
        </w:rPr>
        <w:t>состав</w:t>
      </w:r>
      <w:r w:rsidRPr="00C91A6B">
        <w:rPr>
          <w:rFonts w:ascii="Times New Roman" w:hAnsi="Times New Roman" w:cs="Times New Roman"/>
          <w:color w:val="000000" w:themeColor="text1"/>
          <w:lang w:val="ru-RU"/>
        </w:rPr>
        <w:t>ление маршрута на карте с использованием компаса.</w:t>
      </w:r>
    </w:p>
    <w:p w14:paraId="3E04375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принципов определения максимально допустимой для себя нагрузки (амплитуды движения) при выполнении </w:t>
      </w:r>
      <w:r w:rsidR="00E95D34" w:rsidRPr="00C91A6B">
        <w:rPr>
          <w:rFonts w:ascii="Times New Roman" w:hAnsi="Times New Roman" w:cs="Times New Roman"/>
          <w:color w:val="000000" w:themeColor="text1"/>
          <w:lang w:val="ru-RU"/>
        </w:rPr>
        <w:t>фи</w:t>
      </w:r>
      <w:r w:rsidRPr="00C91A6B">
        <w:rPr>
          <w:rFonts w:ascii="Times New Roman" w:hAnsi="Times New Roman" w:cs="Times New Roman"/>
          <w:color w:val="000000" w:themeColor="text1"/>
          <w:lang w:val="ru-RU"/>
        </w:rPr>
        <w:t>зического упражнения.</w:t>
      </w:r>
    </w:p>
    <w:p w14:paraId="42CAEE3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Способы демонстрации результатов освоения программы.</w:t>
      </w:r>
    </w:p>
    <w:p w14:paraId="7E21EBB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Спортивно-оздоровительная деятельность</w:t>
      </w:r>
    </w:p>
    <w:p w14:paraId="765C40EA"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выполнения комбинаций упражнений основной гимнастики с эл</w:t>
      </w:r>
      <w:r w:rsidR="00E95D34" w:rsidRPr="00C91A6B">
        <w:rPr>
          <w:rFonts w:ascii="Times New Roman" w:hAnsi="Times New Roman" w:cs="Times New Roman"/>
          <w:color w:val="000000" w:themeColor="text1"/>
          <w:lang w:val="ru-RU"/>
        </w:rPr>
        <w:t>ементами акробатики и танцеваль</w:t>
      </w:r>
      <w:r w:rsidRPr="00C91A6B">
        <w:rPr>
          <w:rFonts w:ascii="Times New Roman" w:hAnsi="Times New Roman" w:cs="Times New Roman"/>
          <w:color w:val="000000" w:themeColor="text1"/>
          <w:lang w:val="ru-RU"/>
        </w:rPr>
        <w:t>ных шагов.</w:t>
      </w:r>
    </w:p>
    <w:p w14:paraId="4C3339D5" w14:textId="77777777" w:rsidR="00E95D34"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Овладение техникой выполнения гимнастических </w:t>
      </w:r>
      <w:r w:rsidR="00E95D34" w:rsidRPr="00C91A6B">
        <w:rPr>
          <w:rFonts w:ascii="Times New Roman" w:hAnsi="Times New Roman" w:cs="Times New Roman"/>
          <w:color w:val="000000" w:themeColor="text1"/>
          <w:lang w:val="ru-RU"/>
        </w:rPr>
        <w:t>упражне</w:t>
      </w:r>
      <w:r w:rsidRPr="00C91A6B">
        <w:rPr>
          <w:rFonts w:ascii="Times New Roman" w:hAnsi="Times New Roman" w:cs="Times New Roman"/>
          <w:color w:val="000000" w:themeColor="text1"/>
          <w:lang w:val="ru-RU"/>
        </w:rPr>
        <w:t xml:space="preserve">ний для развития силы мышц рук (для удержания </w:t>
      </w:r>
      <w:r w:rsidR="00E95D34" w:rsidRPr="00C91A6B">
        <w:rPr>
          <w:rFonts w:ascii="Times New Roman" w:hAnsi="Times New Roman" w:cs="Times New Roman"/>
          <w:color w:val="000000" w:themeColor="text1"/>
          <w:lang w:val="ru-RU"/>
        </w:rPr>
        <w:t>собственно</w:t>
      </w:r>
      <w:r w:rsidRPr="00C91A6B">
        <w:rPr>
          <w:rFonts w:ascii="Times New Roman" w:hAnsi="Times New Roman" w:cs="Times New Roman"/>
          <w:color w:val="000000" w:themeColor="text1"/>
          <w:lang w:val="ru-RU"/>
        </w:rPr>
        <w:t>го веса).</w:t>
      </w:r>
    </w:p>
    <w:p w14:paraId="643E7EB6" w14:textId="77777777" w:rsidR="009E224D" w:rsidRPr="00C91A6B" w:rsidRDefault="00E95D34"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 xml:space="preserve">владение техникой выполнения гимнастических </w:t>
      </w:r>
      <w:r w:rsidRPr="00C91A6B">
        <w:rPr>
          <w:rFonts w:ascii="Times New Roman" w:hAnsi="Times New Roman" w:cs="Times New Roman"/>
          <w:color w:val="000000" w:themeColor="text1"/>
          <w:lang w:val="ru-RU"/>
        </w:rPr>
        <w:t>упражне</w:t>
      </w:r>
      <w:r w:rsidR="004D0A5B" w:rsidRPr="00C91A6B">
        <w:rPr>
          <w:rFonts w:ascii="Times New Roman" w:hAnsi="Times New Roman" w:cs="Times New Roman"/>
          <w:color w:val="000000" w:themeColor="text1"/>
          <w:lang w:val="ru-RU"/>
        </w:rPr>
        <w:t>ний для сбалансированности в</w:t>
      </w:r>
      <w:r w:rsidRPr="00C91A6B">
        <w:rPr>
          <w:rFonts w:ascii="Times New Roman" w:hAnsi="Times New Roman" w:cs="Times New Roman"/>
          <w:color w:val="000000" w:themeColor="text1"/>
          <w:lang w:val="ru-RU"/>
        </w:rPr>
        <w:t>еса и роста; эстетических движе</w:t>
      </w:r>
      <w:r w:rsidR="004D0A5B" w:rsidRPr="00C91A6B">
        <w:rPr>
          <w:rFonts w:ascii="Times New Roman" w:hAnsi="Times New Roman" w:cs="Times New Roman"/>
          <w:color w:val="000000" w:themeColor="text1"/>
          <w:lang w:val="ru-RU"/>
        </w:rPr>
        <w:t>ний.</w:t>
      </w:r>
    </w:p>
    <w:p w14:paraId="4C90004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Овладение техникой выполнения гимнастических </w:t>
      </w:r>
      <w:r w:rsidR="00E95D34" w:rsidRPr="00C91A6B">
        <w:rPr>
          <w:rFonts w:ascii="Times New Roman" w:hAnsi="Times New Roman" w:cs="Times New Roman"/>
          <w:color w:val="000000" w:themeColor="text1"/>
          <w:lang w:val="ru-RU"/>
        </w:rPr>
        <w:t>упражне</w:t>
      </w:r>
      <w:r w:rsidRPr="00C91A6B">
        <w:rPr>
          <w:rFonts w:ascii="Times New Roman" w:hAnsi="Times New Roman" w:cs="Times New Roman"/>
          <w:color w:val="000000" w:themeColor="text1"/>
          <w:lang w:val="ru-RU"/>
        </w:rPr>
        <w:t xml:space="preserve">ний на укрепление мышц брюшного пресса, спины, мышц </w:t>
      </w:r>
      <w:r w:rsidR="00E95D34" w:rsidRPr="00C91A6B">
        <w:rPr>
          <w:rFonts w:ascii="Times New Roman" w:hAnsi="Times New Roman" w:cs="Times New Roman"/>
          <w:color w:val="000000" w:themeColor="text1"/>
          <w:lang w:val="ru-RU"/>
        </w:rPr>
        <w:t>гру</w:t>
      </w:r>
      <w:r w:rsidRPr="00C91A6B">
        <w:rPr>
          <w:rFonts w:ascii="Times New Roman" w:hAnsi="Times New Roman" w:cs="Times New Roman"/>
          <w:color w:val="000000" w:themeColor="text1"/>
          <w:lang w:val="ru-RU"/>
        </w:rPr>
        <w:t xml:space="preserve">ди: «уголок» (усложнённый вариант), упражнение для рук; упражнение «волна» вперёд, назад; упражнение для </w:t>
      </w:r>
      <w:r w:rsidR="00E95D34" w:rsidRPr="00C91A6B">
        <w:rPr>
          <w:rFonts w:ascii="Times New Roman" w:hAnsi="Times New Roman" w:cs="Times New Roman"/>
          <w:color w:val="000000" w:themeColor="text1"/>
          <w:lang w:val="ru-RU"/>
        </w:rPr>
        <w:t>укрепле</w:t>
      </w:r>
      <w:r w:rsidRPr="00C91A6B">
        <w:rPr>
          <w:rFonts w:ascii="Times New Roman" w:hAnsi="Times New Roman" w:cs="Times New Roman"/>
          <w:color w:val="000000" w:themeColor="text1"/>
          <w:lang w:val="ru-RU"/>
        </w:rPr>
        <w:t xml:space="preserve">ния мышц спины и увеличения эластичности мышц туловища. Освоение акробатических упражнений: мост из положения стоя и поднятие из моста; шпагаты: поперечный или </w:t>
      </w:r>
      <w:r w:rsidR="00E95D34" w:rsidRPr="00C91A6B">
        <w:rPr>
          <w:rFonts w:ascii="Times New Roman" w:hAnsi="Times New Roman" w:cs="Times New Roman"/>
          <w:color w:val="000000" w:themeColor="text1"/>
          <w:lang w:val="ru-RU"/>
        </w:rPr>
        <w:t>продоль</w:t>
      </w:r>
      <w:r w:rsidRPr="00C91A6B">
        <w:rPr>
          <w:rFonts w:ascii="Times New Roman" w:hAnsi="Times New Roman" w:cs="Times New Roman"/>
          <w:color w:val="000000" w:themeColor="text1"/>
          <w:lang w:val="ru-RU"/>
        </w:rPr>
        <w:t>ный; стойка на руках; колесо.</w:t>
      </w:r>
    </w:p>
    <w:p w14:paraId="4B66AC4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техникой выполнения гимнастической, строевой и туристической ходьбы и равномерного бега на 60 и 100 м.</w:t>
      </w:r>
    </w:p>
    <w:p w14:paraId="3CEC2AD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Освоение прыжков в длину и высоту с места толчком двумя ногами, в высоту с разбега (при наличии специаль</w:t>
      </w:r>
      <w:r w:rsidR="00E95D34" w:rsidRPr="00C91A6B">
        <w:rPr>
          <w:rFonts w:ascii="Times New Roman" w:hAnsi="Times New Roman" w:cs="Times New Roman"/>
          <w:color w:val="000000" w:themeColor="text1"/>
          <w:lang w:val="ru-RU"/>
        </w:rPr>
        <w:t>ного спор</w:t>
      </w:r>
      <w:r w:rsidRPr="00C91A6B">
        <w:rPr>
          <w:rFonts w:ascii="Times New Roman" w:hAnsi="Times New Roman" w:cs="Times New Roman"/>
          <w:color w:val="000000" w:themeColor="text1"/>
          <w:lang w:val="ru-RU"/>
        </w:rPr>
        <w:t>тивного легкоатлетического оборудования).</w:t>
      </w:r>
    </w:p>
    <w:p w14:paraId="4B35188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одним или более из спортивных стилей плавания на время и дистанцию (</w:t>
      </w:r>
      <w:r w:rsidR="00E95D34" w:rsidRPr="00C91A6B">
        <w:rPr>
          <w:rFonts w:ascii="Times New Roman" w:hAnsi="Times New Roman" w:cs="Times New Roman"/>
          <w:color w:val="000000" w:themeColor="text1"/>
          <w:lang w:val="ru-RU"/>
        </w:rPr>
        <w:t>на выбор) при наличии материаль</w:t>
      </w:r>
      <w:r w:rsidRPr="00C91A6B">
        <w:rPr>
          <w:rFonts w:ascii="Times New Roman" w:hAnsi="Times New Roman" w:cs="Times New Roman"/>
          <w:color w:val="000000" w:themeColor="text1"/>
          <w:lang w:val="ru-RU"/>
        </w:rPr>
        <w:t>но-технического обеспечения).</w:t>
      </w:r>
    </w:p>
    <w:p w14:paraId="4EFBE93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правил вида спорта (на выбор) и освоение </w:t>
      </w:r>
      <w:r w:rsidR="00E95D34" w:rsidRPr="00C91A6B">
        <w:rPr>
          <w:rFonts w:ascii="Times New Roman" w:hAnsi="Times New Roman" w:cs="Times New Roman"/>
          <w:color w:val="000000" w:themeColor="text1"/>
          <w:lang w:val="ru-RU"/>
        </w:rPr>
        <w:t>физиче</w:t>
      </w:r>
      <w:r w:rsidRPr="00C91A6B">
        <w:rPr>
          <w:rFonts w:ascii="Times New Roman" w:hAnsi="Times New Roman" w:cs="Times New Roman"/>
          <w:color w:val="000000" w:themeColor="text1"/>
          <w:lang w:val="ru-RU"/>
        </w:rPr>
        <w:t xml:space="preserve">ских упражнений для начальной подготовки по данному виду спорта в соответствии со стандартами спортивной подготовки. Демонстрация универсальных умений: выполнение бросков гимнастического мяча в заданную плоскость пространства </w:t>
      </w:r>
      <w:r w:rsidR="00E95D34" w:rsidRPr="00C91A6B">
        <w:rPr>
          <w:rFonts w:ascii="Times New Roman" w:hAnsi="Times New Roman" w:cs="Times New Roman"/>
          <w:color w:val="000000" w:themeColor="text1"/>
          <w:lang w:val="ru-RU"/>
        </w:rPr>
        <w:t>од</w:t>
      </w:r>
      <w:r w:rsidRPr="00C91A6B">
        <w:rPr>
          <w:rFonts w:ascii="Times New Roman" w:hAnsi="Times New Roman" w:cs="Times New Roman"/>
          <w:color w:val="000000" w:themeColor="text1"/>
          <w:lang w:val="ru-RU"/>
        </w:rPr>
        <w:t xml:space="preserve">ной рукой (попеременно), двумя руками; имитация падения в группировке с кувырками; перемещение на лыжах; бег </w:t>
      </w:r>
      <w:r w:rsidR="00E95D34" w:rsidRPr="00C91A6B">
        <w:rPr>
          <w:rFonts w:ascii="Times New Roman" w:hAnsi="Times New Roman" w:cs="Times New Roman"/>
          <w:color w:val="000000" w:themeColor="text1"/>
          <w:lang w:val="ru-RU"/>
        </w:rPr>
        <w:t>(чел</w:t>
      </w:r>
      <w:r w:rsidRPr="00C91A6B">
        <w:rPr>
          <w:rFonts w:ascii="Times New Roman" w:hAnsi="Times New Roman" w:cs="Times New Roman"/>
          <w:color w:val="000000" w:themeColor="text1"/>
          <w:lang w:val="ru-RU"/>
        </w:rPr>
        <w:t>ночный), метание теннисного мяча в заданную цель; прыжки</w:t>
      </w:r>
      <w:r w:rsidR="00E95D34"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в высоту, в длину; плавание.</w:t>
      </w:r>
    </w:p>
    <w:p w14:paraId="312F80F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Выполнение заданий в ролевых, туристических, спортивных играх.</w:t>
      </w:r>
    </w:p>
    <w:p w14:paraId="0674036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строевого шага и походного шага. Шеренги, </w:t>
      </w:r>
      <w:r w:rsidR="00E95D34" w:rsidRPr="00C91A6B">
        <w:rPr>
          <w:rFonts w:ascii="Times New Roman" w:hAnsi="Times New Roman" w:cs="Times New Roman"/>
          <w:color w:val="000000" w:themeColor="text1"/>
          <w:lang w:val="ru-RU"/>
        </w:rPr>
        <w:t>пере</w:t>
      </w:r>
      <w:r w:rsidRPr="00C91A6B">
        <w:rPr>
          <w:rFonts w:ascii="Times New Roman" w:hAnsi="Times New Roman" w:cs="Times New Roman"/>
          <w:color w:val="000000" w:themeColor="text1"/>
          <w:lang w:val="ru-RU"/>
        </w:rPr>
        <w:t xml:space="preserve">строения и движение в шеренгах. Повороты на месте и в </w:t>
      </w:r>
      <w:r w:rsidR="00E95D34" w:rsidRPr="00C91A6B">
        <w:rPr>
          <w:rFonts w:ascii="Times New Roman" w:hAnsi="Times New Roman" w:cs="Times New Roman"/>
          <w:color w:val="000000" w:themeColor="text1"/>
          <w:lang w:val="ru-RU"/>
        </w:rPr>
        <w:t>дви</w:t>
      </w:r>
      <w:r w:rsidRPr="00C91A6B">
        <w:rPr>
          <w:rFonts w:ascii="Times New Roman" w:hAnsi="Times New Roman" w:cs="Times New Roman"/>
          <w:color w:val="000000" w:themeColor="text1"/>
          <w:lang w:val="ru-RU"/>
        </w:rPr>
        <w:t>жении.</w:t>
      </w:r>
    </w:p>
    <w:p w14:paraId="2BB2BD84"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Овладение техникой </w:t>
      </w:r>
      <w:r w:rsidR="00E95D34" w:rsidRPr="00C91A6B">
        <w:rPr>
          <w:rFonts w:ascii="Times New Roman" w:hAnsi="Times New Roman" w:cs="Times New Roman"/>
          <w:color w:val="000000" w:themeColor="text1"/>
          <w:lang w:val="ru-RU"/>
        </w:rPr>
        <w:t>выполнения групповых гимнастиче</w:t>
      </w:r>
      <w:r w:rsidRPr="00C91A6B">
        <w:rPr>
          <w:rFonts w:ascii="Times New Roman" w:hAnsi="Times New Roman" w:cs="Times New Roman"/>
          <w:color w:val="000000" w:themeColor="text1"/>
          <w:lang w:val="ru-RU"/>
        </w:rPr>
        <w:t>ских и спортивных упражнений.</w:t>
      </w:r>
    </w:p>
    <w:p w14:paraId="031D2E8C"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Демонстрация результатов освоения программы.</w:t>
      </w:r>
    </w:p>
    <w:p w14:paraId="118F702D"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46CF347C" w14:textId="77777777" w:rsidR="009E224D" w:rsidRPr="00C91A6B" w:rsidRDefault="004D0A5B" w:rsidP="00F17527">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ВАРИАНТ 2</w:t>
      </w:r>
    </w:p>
    <w:p w14:paraId="161D4421" w14:textId="77777777" w:rsidR="009E224D" w:rsidRPr="00C91A6B" w:rsidRDefault="009E224D" w:rsidP="0041663B">
      <w:pPr>
        <w:pStyle w:val="a3"/>
        <w:tabs>
          <w:tab w:val="left" w:pos="709"/>
        </w:tabs>
        <w:ind w:left="0" w:right="0" w:firstLine="567"/>
        <w:rPr>
          <w:rFonts w:ascii="Times New Roman" w:hAnsi="Times New Roman" w:cs="Times New Roman"/>
          <w:color w:val="000000" w:themeColor="text1"/>
          <w:lang w:val="ru-RU"/>
        </w:rPr>
      </w:pPr>
    </w:p>
    <w:p w14:paraId="7BCB599C" w14:textId="77777777" w:rsidR="009E224D" w:rsidRPr="00C91A6B" w:rsidRDefault="009E224D" w:rsidP="0041663B">
      <w:pPr>
        <w:pStyle w:val="a3"/>
        <w:tabs>
          <w:tab w:val="left" w:pos="709"/>
        </w:tabs>
        <w:spacing w:before="3"/>
        <w:ind w:left="0" w:right="0" w:firstLine="567"/>
        <w:rPr>
          <w:rFonts w:ascii="Times New Roman" w:hAnsi="Times New Roman" w:cs="Times New Roman"/>
          <w:color w:val="000000" w:themeColor="text1"/>
          <w:lang w:val="ru-RU"/>
        </w:rPr>
      </w:pPr>
    </w:p>
    <w:p w14:paraId="4339BBA5" w14:textId="3683F3B4" w:rsidR="009E224D" w:rsidRPr="00C91A6B" w:rsidRDefault="004D0A5B" w:rsidP="00B42E3F">
      <w:pPr>
        <w:pBdr>
          <w:bottom w:val="single" w:sz="4" w:space="1" w:color="auto"/>
        </w:pBdr>
        <w:tabs>
          <w:tab w:val="left" w:pos="709"/>
        </w:tabs>
        <w:spacing w:before="1"/>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18E07A17" w14:textId="77777777" w:rsidR="009E224D" w:rsidRPr="00C91A6B" w:rsidRDefault="004D0A5B" w:rsidP="0041663B">
      <w:pPr>
        <w:pStyle w:val="a3"/>
        <w:tabs>
          <w:tab w:val="left" w:pos="709"/>
        </w:tabs>
        <w:spacing w:before="18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создании программ</w:t>
      </w:r>
      <w:r w:rsidR="00E95D34" w:rsidRPr="00C91A6B">
        <w:rPr>
          <w:rFonts w:ascii="Times New Roman" w:hAnsi="Times New Roman" w:cs="Times New Roman"/>
          <w:color w:val="000000" w:themeColor="text1"/>
          <w:lang w:val="ru-RU"/>
        </w:rPr>
        <w:t>ы учитывались потребности совре</w:t>
      </w:r>
      <w:r w:rsidRPr="00C91A6B">
        <w:rPr>
          <w:rFonts w:ascii="Times New Roman" w:hAnsi="Times New Roman" w:cs="Times New Roman"/>
          <w:color w:val="000000" w:themeColor="text1"/>
          <w:lang w:val="ru-RU"/>
        </w:rPr>
        <w:t>менного российского обществ</w:t>
      </w:r>
      <w:r w:rsidR="00E95D34" w:rsidRPr="00C91A6B">
        <w:rPr>
          <w:rFonts w:ascii="Times New Roman" w:hAnsi="Times New Roman" w:cs="Times New Roman"/>
          <w:color w:val="000000" w:themeColor="text1"/>
          <w:lang w:val="ru-RU"/>
        </w:rPr>
        <w:t>а в физически крепком и деятель</w:t>
      </w:r>
      <w:r w:rsidRPr="00C91A6B">
        <w:rPr>
          <w:rFonts w:ascii="Times New Roman" w:hAnsi="Times New Roman" w:cs="Times New Roman"/>
          <w:color w:val="000000" w:themeColor="text1"/>
          <w:lang w:val="ru-RU"/>
        </w:rPr>
        <w:t>ном подрастающем поколении, способном активно включаться в разнообразные формы здорового образа жизни, использовать ценности физической культу</w:t>
      </w:r>
      <w:r w:rsidR="00E95D34" w:rsidRPr="00C91A6B">
        <w:rPr>
          <w:rFonts w:ascii="Times New Roman" w:hAnsi="Times New Roman" w:cs="Times New Roman"/>
          <w:color w:val="000000" w:themeColor="text1"/>
          <w:lang w:val="ru-RU"/>
        </w:rPr>
        <w:t>ры для саморазвития, самоопреде</w:t>
      </w:r>
      <w:r w:rsidRPr="00C91A6B">
        <w:rPr>
          <w:rFonts w:ascii="Times New Roman" w:hAnsi="Times New Roman" w:cs="Times New Roman"/>
          <w:color w:val="000000" w:themeColor="text1"/>
          <w:lang w:val="ru-RU"/>
        </w:rPr>
        <w:t>ления и самореализации.</w:t>
      </w:r>
    </w:p>
    <w:p w14:paraId="76B89354"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программе нашли своё отражение объективно </w:t>
      </w:r>
      <w:r w:rsidR="00E95D34" w:rsidRPr="00C91A6B">
        <w:rPr>
          <w:rFonts w:ascii="Times New Roman" w:hAnsi="Times New Roman" w:cs="Times New Roman"/>
          <w:color w:val="000000" w:themeColor="text1"/>
          <w:lang w:val="ru-RU"/>
        </w:rPr>
        <w:t>сложивши</w:t>
      </w:r>
      <w:r w:rsidRPr="00C91A6B">
        <w:rPr>
          <w:rFonts w:ascii="Times New Roman" w:hAnsi="Times New Roman" w:cs="Times New Roman"/>
          <w:color w:val="000000" w:themeColor="text1"/>
          <w:lang w:val="ru-RU"/>
        </w:rPr>
        <w:t>еся реалии современного социокультурного развития общества, условия деятельности образовательных организаций, запросы родителей, учителей и методистов на обновление содержания образовательного процесса,</w:t>
      </w:r>
      <w:r w:rsidR="00E95D34" w:rsidRPr="00C91A6B">
        <w:rPr>
          <w:rFonts w:ascii="Times New Roman" w:hAnsi="Times New Roman" w:cs="Times New Roman"/>
          <w:color w:val="000000" w:themeColor="text1"/>
          <w:lang w:val="ru-RU"/>
        </w:rPr>
        <w:t xml:space="preserve"> внедрение в его практику совре</w:t>
      </w:r>
      <w:r w:rsidRPr="00C91A6B">
        <w:rPr>
          <w:rFonts w:ascii="Times New Roman" w:hAnsi="Times New Roman" w:cs="Times New Roman"/>
          <w:color w:val="000000" w:themeColor="text1"/>
          <w:lang w:val="ru-RU"/>
        </w:rPr>
        <w:t>менных подходов, новых методик и технологий.</w:t>
      </w:r>
    </w:p>
    <w:p w14:paraId="21F8E89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Программа позволяет применять дифференцированный </w:t>
      </w:r>
      <w:r w:rsidR="00E95D34" w:rsidRPr="00C91A6B">
        <w:rPr>
          <w:rFonts w:ascii="Times New Roman" w:hAnsi="Times New Roman" w:cs="Times New Roman"/>
          <w:color w:val="000000" w:themeColor="text1"/>
          <w:lang w:val="ru-RU"/>
        </w:rPr>
        <w:t>под</w:t>
      </w:r>
      <w:r w:rsidRPr="00C91A6B">
        <w:rPr>
          <w:rFonts w:ascii="Times New Roman" w:hAnsi="Times New Roman" w:cs="Times New Roman"/>
          <w:color w:val="000000" w:themeColor="text1"/>
          <w:lang w:val="ru-RU"/>
        </w:rPr>
        <w:t xml:space="preserve">ход к организации занятий детей с учетом состояния здоровья. Изучение учебного предмета «Физическая культура» имеет важное значение в онтогенезе детей младшего школьного </w:t>
      </w:r>
      <w:r w:rsidR="00E95D34" w:rsidRPr="00C91A6B">
        <w:rPr>
          <w:rFonts w:ascii="Times New Roman" w:hAnsi="Times New Roman" w:cs="Times New Roman"/>
          <w:color w:val="000000" w:themeColor="text1"/>
          <w:lang w:val="ru-RU"/>
        </w:rPr>
        <w:t>воз</w:t>
      </w:r>
      <w:r w:rsidRPr="00C91A6B">
        <w:rPr>
          <w:rFonts w:ascii="Times New Roman" w:hAnsi="Times New Roman" w:cs="Times New Roman"/>
          <w:color w:val="000000" w:themeColor="text1"/>
          <w:lang w:val="ru-RU"/>
        </w:rPr>
        <w:t>раста.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младших школьников в самостоятельные</w:t>
      </w:r>
      <w:r w:rsidR="00E95D34"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занятия физической культурой и спортом.</w:t>
      </w:r>
    </w:p>
    <w:p w14:paraId="64FFB20F"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Целью образования по физической культуре в начальной школе является укреплени</w:t>
      </w:r>
      <w:r w:rsidR="00E95D34" w:rsidRPr="00C91A6B">
        <w:rPr>
          <w:rFonts w:ascii="Times New Roman" w:hAnsi="Times New Roman" w:cs="Times New Roman"/>
          <w:color w:val="000000" w:themeColor="text1"/>
          <w:lang w:val="ru-RU"/>
        </w:rPr>
        <w:t>е и сохранение здоровья школьни</w:t>
      </w:r>
      <w:r w:rsidRPr="00C91A6B">
        <w:rPr>
          <w:rFonts w:ascii="Times New Roman" w:hAnsi="Times New Roman" w:cs="Times New Roman"/>
          <w:color w:val="000000" w:themeColor="text1"/>
          <w:lang w:val="ru-RU"/>
        </w:rPr>
        <w:t>ков, развитие физических качеств и освоение физических упражнений оздоровительно</w:t>
      </w:r>
      <w:r w:rsidR="00E95D34" w:rsidRPr="00C91A6B">
        <w:rPr>
          <w:rFonts w:ascii="Times New Roman" w:hAnsi="Times New Roman" w:cs="Times New Roman"/>
          <w:color w:val="000000" w:themeColor="text1"/>
          <w:lang w:val="ru-RU"/>
        </w:rPr>
        <w:t>й, спортивной и прикладно-ориен</w:t>
      </w:r>
      <w:r w:rsidRPr="00C91A6B">
        <w:rPr>
          <w:rFonts w:ascii="Times New Roman" w:hAnsi="Times New Roman" w:cs="Times New Roman"/>
          <w:color w:val="000000" w:themeColor="text1"/>
          <w:lang w:val="ru-RU"/>
        </w:rPr>
        <w:t>тированной направленности и формирование у обучающихся основ здорового образа жизни.</w:t>
      </w:r>
    </w:p>
    <w:p w14:paraId="405ED50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Развивающая ориентация учебного предмета «Физическая культура» заключается в</w:t>
      </w:r>
      <w:r w:rsidR="00E95D34" w:rsidRPr="00C91A6B">
        <w:rPr>
          <w:rFonts w:ascii="Times New Roman" w:hAnsi="Times New Roman" w:cs="Times New Roman"/>
          <w:color w:val="000000" w:themeColor="text1"/>
          <w:lang w:val="ru-RU"/>
        </w:rPr>
        <w:t xml:space="preserve"> формировании у младших школьни</w:t>
      </w:r>
      <w:r w:rsidRPr="00C91A6B">
        <w:rPr>
          <w:rFonts w:ascii="Times New Roman" w:hAnsi="Times New Roman" w:cs="Times New Roman"/>
          <w:color w:val="000000" w:themeColor="text1"/>
          <w:lang w:val="ru-RU"/>
        </w:rPr>
        <w:t xml:space="preserve">ков необходимого и достаточного физического здоровья, </w:t>
      </w:r>
      <w:r w:rsidR="00E95D34" w:rsidRPr="00C91A6B">
        <w:rPr>
          <w:rFonts w:ascii="Times New Roman" w:hAnsi="Times New Roman" w:cs="Times New Roman"/>
          <w:color w:val="000000" w:themeColor="text1"/>
          <w:lang w:val="ru-RU"/>
        </w:rPr>
        <w:t>уров</w:t>
      </w:r>
      <w:r w:rsidRPr="00C91A6B">
        <w:rPr>
          <w:rFonts w:ascii="Times New Roman" w:hAnsi="Times New Roman" w:cs="Times New Roman"/>
          <w:color w:val="000000" w:themeColor="text1"/>
          <w:lang w:val="ru-RU"/>
        </w:rPr>
        <w:t>ня развития физических качеств и обучения физическим упражнениям разной функциональной направленности. Су</w:t>
      </w:r>
      <w:r w:rsidR="00E95D34" w:rsidRPr="00C91A6B">
        <w:rPr>
          <w:rFonts w:ascii="Times New Roman" w:hAnsi="Times New Roman" w:cs="Times New Roman"/>
          <w:color w:val="000000" w:themeColor="text1"/>
          <w:lang w:val="ru-RU"/>
        </w:rPr>
        <w:t>ще</w:t>
      </w:r>
      <w:r w:rsidRPr="00C91A6B">
        <w:rPr>
          <w:rFonts w:ascii="Times New Roman" w:hAnsi="Times New Roman" w:cs="Times New Roman"/>
          <w:color w:val="000000" w:themeColor="text1"/>
          <w:lang w:val="ru-RU"/>
        </w:rPr>
        <w:t xml:space="preserve">ственным достижением такой ориентации является </w:t>
      </w:r>
      <w:r w:rsidR="00E95D34" w:rsidRPr="00C91A6B">
        <w:rPr>
          <w:rFonts w:ascii="Times New Roman" w:hAnsi="Times New Roman" w:cs="Times New Roman"/>
          <w:color w:val="000000" w:themeColor="text1"/>
          <w:lang w:val="ru-RU"/>
        </w:rPr>
        <w:t>постепен</w:t>
      </w:r>
      <w:r w:rsidRPr="00C91A6B">
        <w:rPr>
          <w:rFonts w:ascii="Times New Roman" w:hAnsi="Times New Roman" w:cs="Times New Roman"/>
          <w:color w:val="000000" w:themeColor="text1"/>
          <w:lang w:val="ru-RU"/>
        </w:rPr>
        <w:t>ное вовлечение обучающихся в здоровый образ жизни за счёт овладения ими знаниями и умениями по организации самосто</w:t>
      </w:r>
      <w:r w:rsidR="00E95D34" w:rsidRPr="00C91A6B">
        <w:rPr>
          <w:rFonts w:ascii="Times New Roman" w:hAnsi="Times New Roman" w:cs="Times New Roman"/>
          <w:color w:val="000000" w:themeColor="text1"/>
          <w:lang w:val="ru-RU"/>
        </w:rPr>
        <w:t>я</w:t>
      </w:r>
      <w:r w:rsidRPr="00C91A6B">
        <w:rPr>
          <w:rFonts w:ascii="Times New Roman" w:hAnsi="Times New Roman" w:cs="Times New Roman"/>
          <w:color w:val="000000" w:themeColor="text1"/>
          <w:lang w:val="ru-RU"/>
        </w:rPr>
        <w:t>тельных занятий подви</w:t>
      </w:r>
      <w:r w:rsidR="00E95D34" w:rsidRPr="00C91A6B">
        <w:rPr>
          <w:rFonts w:ascii="Times New Roman" w:hAnsi="Times New Roman" w:cs="Times New Roman"/>
          <w:color w:val="000000" w:themeColor="text1"/>
          <w:lang w:val="ru-RU"/>
        </w:rPr>
        <w:t>жными играми, коррекционной, ды</w:t>
      </w:r>
      <w:r w:rsidRPr="00C91A6B">
        <w:rPr>
          <w:rFonts w:ascii="Times New Roman" w:hAnsi="Times New Roman" w:cs="Times New Roman"/>
          <w:color w:val="000000" w:themeColor="text1"/>
          <w:lang w:val="ru-RU"/>
        </w:rPr>
        <w:t>хательной и зрительной г</w:t>
      </w:r>
      <w:r w:rsidR="00E95D34" w:rsidRPr="00C91A6B">
        <w:rPr>
          <w:rFonts w:ascii="Times New Roman" w:hAnsi="Times New Roman" w:cs="Times New Roman"/>
          <w:color w:val="000000" w:themeColor="text1"/>
          <w:lang w:val="ru-RU"/>
        </w:rPr>
        <w:t>имнастикой, проведения физкульт</w:t>
      </w:r>
      <w:r w:rsidRPr="00C91A6B">
        <w:rPr>
          <w:rFonts w:ascii="Times New Roman" w:hAnsi="Times New Roman" w:cs="Times New Roman"/>
          <w:color w:val="000000" w:themeColor="text1"/>
          <w:lang w:val="ru-RU"/>
        </w:rPr>
        <w:t xml:space="preserve">минуток и утренней зарядки, закаливающих процедур, наблюдений за физическим </w:t>
      </w:r>
      <w:r w:rsidR="00E95D34" w:rsidRPr="00C91A6B">
        <w:rPr>
          <w:rFonts w:ascii="Times New Roman" w:hAnsi="Times New Roman" w:cs="Times New Roman"/>
          <w:color w:val="000000" w:themeColor="text1"/>
          <w:lang w:val="ru-RU"/>
        </w:rPr>
        <w:t>развитием и физической подготов</w:t>
      </w:r>
      <w:r w:rsidRPr="00C91A6B">
        <w:rPr>
          <w:rFonts w:ascii="Times New Roman" w:hAnsi="Times New Roman" w:cs="Times New Roman"/>
          <w:color w:val="000000" w:themeColor="text1"/>
          <w:lang w:val="ru-RU"/>
        </w:rPr>
        <w:t>ленностью.</w:t>
      </w:r>
    </w:p>
    <w:p w14:paraId="112000E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Воспитывающее значение учебного предмета раскрывается в приобщении обучающихся к истории и традициям ф</w:t>
      </w:r>
      <w:r w:rsidR="00E95D34" w:rsidRPr="00C91A6B">
        <w:rPr>
          <w:rFonts w:ascii="Times New Roman" w:hAnsi="Times New Roman" w:cs="Times New Roman"/>
          <w:color w:val="000000" w:themeColor="text1"/>
          <w:lang w:val="ru-RU"/>
        </w:rPr>
        <w:t>изиче</w:t>
      </w:r>
      <w:r w:rsidRPr="00C91A6B">
        <w:rPr>
          <w:rFonts w:ascii="Times New Roman" w:hAnsi="Times New Roman" w:cs="Times New Roman"/>
          <w:color w:val="000000" w:themeColor="text1"/>
          <w:lang w:val="ru-RU"/>
        </w:rPr>
        <w:t xml:space="preserve">ской культуры и спорта народов России, формировании </w:t>
      </w:r>
      <w:r w:rsidR="00E95D34" w:rsidRPr="00C91A6B">
        <w:rPr>
          <w:rFonts w:ascii="Times New Roman" w:hAnsi="Times New Roman" w:cs="Times New Roman"/>
          <w:color w:val="000000" w:themeColor="text1"/>
          <w:lang w:val="ru-RU"/>
        </w:rPr>
        <w:t>инте</w:t>
      </w:r>
      <w:r w:rsidRPr="00C91A6B">
        <w:rPr>
          <w:rFonts w:ascii="Times New Roman" w:hAnsi="Times New Roman" w:cs="Times New Roman"/>
          <w:color w:val="000000" w:themeColor="text1"/>
          <w:lang w:val="ru-RU"/>
        </w:rPr>
        <w:t>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w:t>
      </w:r>
      <w:r w:rsidR="00E95D34" w:rsidRPr="00C91A6B">
        <w:rPr>
          <w:rFonts w:ascii="Times New Roman" w:hAnsi="Times New Roman" w:cs="Times New Roman"/>
          <w:color w:val="000000" w:themeColor="text1"/>
          <w:lang w:val="ru-RU"/>
        </w:rPr>
        <w:t xml:space="preserve"> активно формируются положитель</w:t>
      </w:r>
      <w:r w:rsidRPr="00C91A6B">
        <w:rPr>
          <w:rFonts w:ascii="Times New Roman" w:hAnsi="Times New Roman" w:cs="Times New Roman"/>
          <w:color w:val="000000" w:themeColor="text1"/>
          <w:lang w:val="ru-RU"/>
        </w:rPr>
        <w:t xml:space="preserve">ные навыки и способы поведения, общения и взаимодействия со сверстниками и учителями, оценивания своих действий и поступков в процессе </w:t>
      </w:r>
      <w:r w:rsidR="00E95D34" w:rsidRPr="00C91A6B">
        <w:rPr>
          <w:rFonts w:ascii="Times New Roman" w:hAnsi="Times New Roman" w:cs="Times New Roman"/>
          <w:color w:val="000000" w:themeColor="text1"/>
          <w:lang w:val="ru-RU"/>
        </w:rPr>
        <w:t>совместной коллективной деятель</w:t>
      </w:r>
      <w:r w:rsidRPr="00C91A6B">
        <w:rPr>
          <w:rFonts w:ascii="Times New Roman" w:hAnsi="Times New Roman" w:cs="Times New Roman"/>
          <w:color w:val="000000" w:themeColor="text1"/>
          <w:lang w:val="ru-RU"/>
        </w:rPr>
        <w:t>ности.</w:t>
      </w:r>
    </w:p>
    <w:p w14:paraId="13CF8C11"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Методологической основой структуры и соде</w:t>
      </w:r>
      <w:r w:rsidR="00E95D34" w:rsidRPr="00C91A6B">
        <w:rPr>
          <w:rFonts w:ascii="Times New Roman" w:hAnsi="Times New Roman" w:cs="Times New Roman"/>
          <w:color w:val="000000" w:themeColor="text1"/>
          <w:lang w:val="ru-RU"/>
        </w:rPr>
        <w:t>ржания про</w:t>
      </w:r>
      <w:r w:rsidRPr="00C91A6B">
        <w:rPr>
          <w:rFonts w:ascii="Times New Roman" w:hAnsi="Times New Roman" w:cs="Times New Roman"/>
          <w:color w:val="000000" w:themeColor="text1"/>
          <w:lang w:val="ru-RU"/>
        </w:rPr>
        <w:t>граммы по физической куль</w:t>
      </w:r>
      <w:r w:rsidR="00E95D34" w:rsidRPr="00C91A6B">
        <w:rPr>
          <w:rFonts w:ascii="Times New Roman" w:hAnsi="Times New Roman" w:cs="Times New Roman"/>
          <w:color w:val="000000" w:themeColor="text1"/>
          <w:lang w:val="ru-RU"/>
        </w:rPr>
        <w:t>туре для начального общего обра</w:t>
      </w:r>
      <w:r w:rsidRPr="00C91A6B">
        <w:rPr>
          <w:rFonts w:ascii="Times New Roman" w:hAnsi="Times New Roman" w:cs="Times New Roman"/>
          <w:color w:val="000000" w:themeColor="text1"/>
          <w:lang w:val="ru-RU"/>
        </w:rPr>
        <w:t xml:space="preserve">зования является личностно-деятельностный подход, </w:t>
      </w:r>
      <w:r w:rsidR="00E95D34" w:rsidRPr="00C91A6B">
        <w:rPr>
          <w:rFonts w:ascii="Times New Roman" w:hAnsi="Times New Roman" w:cs="Times New Roman"/>
          <w:color w:val="000000" w:themeColor="text1"/>
          <w:lang w:val="ru-RU"/>
        </w:rPr>
        <w:t>ориенти</w:t>
      </w:r>
      <w:r w:rsidRPr="00C91A6B">
        <w:rPr>
          <w:rFonts w:ascii="Times New Roman" w:hAnsi="Times New Roman" w:cs="Times New Roman"/>
          <w:color w:val="000000" w:themeColor="text1"/>
          <w:lang w:val="ru-RU"/>
        </w:rPr>
        <w:t xml:space="preserve">рующий педагогический процесс на развитие целостной личности обучающихся. Достижение целостного развития </w:t>
      </w:r>
      <w:r w:rsidR="00E95D34" w:rsidRPr="00C91A6B">
        <w:rPr>
          <w:rFonts w:ascii="Times New Roman" w:hAnsi="Times New Roman" w:cs="Times New Roman"/>
          <w:color w:val="000000" w:themeColor="text1"/>
          <w:lang w:val="ru-RU"/>
        </w:rPr>
        <w:t>ста</w:t>
      </w:r>
      <w:r w:rsidRPr="00C91A6B">
        <w:rPr>
          <w:rFonts w:ascii="Times New Roman" w:hAnsi="Times New Roman" w:cs="Times New Roman"/>
          <w:color w:val="000000" w:themeColor="text1"/>
          <w:lang w:val="ru-RU"/>
        </w:rPr>
        <w:t xml:space="preserve">новится возможным благодаря освоению младшими </w:t>
      </w:r>
      <w:r w:rsidR="00E95D34" w:rsidRPr="00C91A6B">
        <w:rPr>
          <w:rFonts w:ascii="Times New Roman" w:hAnsi="Times New Roman" w:cs="Times New Roman"/>
          <w:color w:val="000000" w:themeColor="text1"/>
          <w:lang w:val="ru-RU"/>
        </w:rPr>
        <w:t>школьни</w:t>
      </w:r>
      <w:r w:rsidRPr="00C91A6B">
        <w:rPr>
          <w:rFonts w:ascii="Times New Roman" w:hAnsi="Times New Roman" w:cs="Times New Roman"/>
          <w:color w:val="000000" w:themeColor="text1"/>
          <w:lang w:val="ru-RU"/>
        </w:rPr>
        <w:t>ками двигательной деятельн</w:t>
      </w:r>
      <w:r w:rsidR="00E95D34" w:rsidRPr="00C91A6B">
        <w:rPr>
          <w:rFonts w:ascii="Times New Roman" w:hAnsi="Times New Roman" w:cs="Times New Roman"/>
          <w:color w:val="000000" w:themeColor="text1"/>
          <w:lang w:val="ru-RU"/>
        </w:rPr>
        <w:t>ости, представляющей собой осно</w:t>
      </w:r>
      <w:r w:rsidRPr="00C91A6B">
        <w:rPr>
          <w:rFonts w:ascii="Times New Roman" w:hAnsi="Times New Roman" w:cs="Times New Roman"/>
          <w:color w:val="000000" w:themeColor="text1"/>
          <w:lang w:val="ru-RU"/>
        </w:rPr>
        <w:t xml:space="preserve">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w:t>
      </w:r>
      <w:r w:rsidR="00E95D34" w:rsidRPr="00C91A6B">
        <w:rPr>
          <w:rFonts w:ascii="Times New Roman" w:hAnsi="Times New Roman" w:cs="Times New Roman"/>
          <w:color w:val="000000" w:themeColor="text1"/>
          <w:lang w:val="ru-RU"/>
        </w:rPr>
        <w:t>информацион</w:t>
      </w:r>
      <w:r w:rsidRPr="00C91A6B">
        <w:rPr>
          <w:rFonts w:ascii="Times New Roman" w:hAnsi="Times New Roman" w:cs="Times New Roman"/>
          <w:color w:val="000000" w:themeColor="text1"/>
          <w:lang w:val="ru-RU"/>
        </w:rPr>
        <w:t xml:space="preserve">ный, операциональный и мотивационно-процессуальный </w:t>
      </w:r>
      <w:r w:rsidR="00E95D34" w:rsidRPr="00C91A6B">
        <w:rPr>
          <w:rFonts w:ascii="Times New Roman" w:hAnsi="Times New Roman" w:cs="Times New Roman"/>
          <w:color w:val="000000" w:themeColor="text1"/>
          <w:lang w:val="ru-RU"/>
        </w:rPr>
        <w:t>ком</w:t>
      </w:r>
      <w:r w:rsidRPr="00C91A6B">
        <w:rPr>
          <w:rFonts w:ascii="Times New Roman" w:hAnsi="Times New Roman" w:cs="Times New Roman"/>
          <w:color w:val="000000" w:themeColor="text1"/>
          <w:lang w:val="ru-RU"/>
        </w:rPr>
        <w:t>поненты, которые находят своё отражение в соответствующих дидактических линиях учебного предмета.</w:t>
      </w:r>
    </w:p>
    <w:p w14:paraId="1C3D1C1B"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целях усиления мотивационной составляющей учебного предмета и подготовки школьников к выполнению комплекса ГТО в структуру программ</w:t>
      </w:r>
      <w:r w:rsidR="00E95D34" w:rsidRPr="00C91A6B">
        <w:rPr>
          <w:rFonts w:ascii="Times New Roman" w:hAnsi="Times New Roman" w:cs="Times New Roman"/>
          <w:color w:val="000000" w:themeColor="text1"/>
          <w:lang w:val="ru-RU"/>
        </w:rPr>
        <w:t>ы в раздел «Физическое совершен</w:t>
      </w:r>
      <w:r w:rsidRPr="00C91A6B">
        <w:rPr>
          <w:rFonts w:ascii="Times New Roman" w:hAnsi="Times New Roman" w:cs="Times New Roman"/>
          <w:color w:val="000000" w:themeColor="text1"/>
          <w:lang w:val="ru-RU"/>
        </w:rPr>
        <w:t>ствование» вводится образовательный модуль «Прикладно-ориентированная физичес</w:t>
      </w:r>
      <w:r w:rsidR="00E95D34" w:rsidRPr="00C91A6B">
        <w:rPr>
          <w:rFonts w:ascii="Times New Roman" w:hAnsi="Times New Roman" w:cs="Times New Roman"/>
          <w:color w:val="000000" w:themeColor="text1"/>
          <w:lang w:val="ru-RU"/>
        </w:rPr>
        <w:t>кая культура». Данный модуль по</w:t>
      </w:r>
      <w:r w:rsidRPr="00C91A6B">
        <w:rPr>
          <w:rFonts w:ascii="Times New Roman" w:hAnsi="Times New Roman" w:cs="Times New Roman"/>
          <w:color w:val="000000" w:themeColor="text1"/>
          <w:lang w:val="ru-RU"/>
        </w:rPr>
        <w:t>зволит удовлетворить интересы учащихся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w:t>
      </w:r>
    </w:p>
    <w:p w14:paraId="6F6BE690" w14:textId="08A9B2A4"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модуля «П</w:t>
      </w:r>
      <w:r w:rsidR="00E95D34" w:rsidRPr="00C91A6B">
        <w:rPr>
          <w:rFonts w:ascii="Times New Roman" w:hAnsi="Times New Roman" w:cs="Times New Roman"/>
          <w:color w:val="000000" w:themeColor="text1"/>
          <w:lang w:val="ru-RU"/>
        </w:rPr>
        <w:t>рикладно-ориентированная физиче</w:t>
      </w:r>
      <w:r w:rsidRPr="00C91A6B">
        <w:rPr>
          <w:rFonts w:ascii="Times New Roman" w:hAnsi="Times New Roman" w:cs="Times New Roman"/>
          <w:color w:val="000000" w:themeColor="text1"/>
          <w:lang w:val="ru-RU"/>
        </w:rPr>
        <w:t>ская культура» обеспечивается Примерными программами по видам спорта, которые рекомендуются Министерством просве</w:t>
      </w:r>
      <w:r w:rsidR="00E95D34" w:rsidRPr="00C91A6B">
        <w:rPr>
          <w:rFonts w:ascii="Times New Roman" w:hAnsi="Times New Roman" w:cs="Times New Roman"/>
          <w:color w:val="000000" w:themeColor="text1"/>
          <w:lang w:val="ru-RU"/>
        </w:rPr>
        <w:t>щ</w:t>
      </w:r>
      <w:r w:rsidRPr="00C91A6B">
        <w:rPr>
          <w:rFonts w:ascii="Times New Roman" w:hAnsi="Times New Roman" w:cs="Times New Roman"/>
          <w:color w:val="000000" w:themeColor="text1"/>
          <w:lang w:val="ru-RU"/>
        </w:rPr>
        <w:t>ения РФ для занятий физи</w:t>
      </w:r>
      <w:r w:rsidR="00E95D34" w:rsidRPr="00C91A6B">
        <w:rPr>
          <w:rFonts w:ascii="Times New Roman" w:hAnsi="Times New Roman" w:cs="Times New Roman"/>
          <w:color w:val="000000" w:themeColor="text1"/>
          <w:lang w:val="ru-RU"/>
        </w:rPr>
        <w:t>ческой культурой и могут исполь</w:t>
      </w:r>
      <w:r w:rsidRPr="00C91A6B">
        <w:rPr>
          <w:rFonts w:ascii="Times New Roman" w:hAnsi="Times New Roman" w:cs="Times New Roman"/>
          <w:color w:val="000000" w:themeColor="text1"/>
          <w:lang w:val="ru-RU"/>
        </w:rPr>
        <w:t xml:space="preserve">зоваться образовательными организациями исходя из </w:t>
      </w:r>
      <w:r w:rsidR="00E95D34" w:rsidRPr="00C91A6B">
        <w:rPr>
          <w:rFonts w:ascii="Times New Roman" w:hAnsi="Times New Roman" w:cs="Times New Roman"/>
          <w:color w:val="000000" w:themeColor="text1"/>
          <w:lang w:val="ru-RU"/>
        </w:rPr>
        <w:t>интере</w:t>
      </w:r>
      <w:r w:rsidRPr="00C91A6B">
        <w:rPr>
          <w:rFonts w:ascii="Times New Roman" w:hAnsi="Times New Roman" w:cs="Times New Roman"/>
          <w:color w:val="000000" w:themeColor="text1"/>
          <w:lang w:val="ru-RU"/>
        </w:rPr>
        <w:t xml:space="preserve">сов учащихся, физкультурно-спортивных традиций, наличия необходимой материально-технической базы, квалификации педагогического состава. </w:t>
      </w:r>
      <w:r w:rsidR="00E95D34" w:rsidRPr="00C91A6B">
        <w:rPr>
          <w:rFonts w:ascii="Times New Roman" w:hAnsi="Times New Roman" w:cs="Times New Roman"/>
          <w:color w:val="000000" w:themeColor="text1"/>
          <w:lang w:val="ru-RU"/>
        </w:rPr>
        <w:t xml:space="preserve">Помимо </w:t>
      </w:r>
      <w:r w:rsidR="00650E98" w:rsidRPr="00C91A6B">
        <w:rPr>
          <w:rFonts w:ascii="Times New Roman" w:hAnsi="Times New Roman" w:cs="Times New Roman"/>
          <w:color w:val="000000" w:themeColor="text1"/>
          <w:lang w:val="ru-RU"/>
        </w:rPr>
        <w:t xml:space="preserve">  </w:t>
      </w:r>
      <w:r w:rsidR="00E95D34" w:rsidRPr="00C91A6B">
        <w:rPr>
          <w:rFonts w:ascii="Times New Roman" w:hAnsi="Times New Roman" w:cs="Times New Roman"/>
          <w:color w:val="000000" w:themeColor="text1"/>
          <w:lang w:val="ru-RU"/>
        </w:rPr>
        <w:t xml:space="preserve"> программ, реко</w:t>
      </w:r>
      <w:r w:rsidRPr="00C91A6B">
        <w:rPr>
          <w:rFonts w:ascii="Times New Roman" w:hAnsi="Times New Roman" w:cs="Times New Roman"/>
          <w:color w:val="000000" w:themeColor="text1"/>
          <w:lang w:val="ru-RU"/>
        </w:rPr>
        <w:t>мендуемых Министерством просвещения РФ, образовательные организации могут разрабатывать своё содержание для модуля</w:t>
      </w:r>
      <w:r w:rsidR="00E95D34"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«Прикладно-ориентирован</w:t>
      </w:r>
      <w:r w:rsidR="00E95D34" w:rsidRPr="00C91A6B">
        <w:rPr>
          <w:rFonts w:ascii="Times New Roman" w:hAnsi="Times New Roman" w:cs="Times New Roman"/>
          <w:color w:val="000000" w:themeColor="text1"/>
          <w:lang w:val="ru-RU"/>
        </w:rPr>
        <w:t>ная физическая культура» и вклю</w:t>
      </w:r>
      <w:r w:rsidRPr="00C91A6B">
        <w:rPr>
          <w:rFonts w:ascii="Times New Roman" w:hAnsi="Times New Roman" w:cs="Times New Roman"/>
          <w:color w:val="000000" w:themeColor="text1"/>
          <w:lang w:val="ru-RU"/>
        </w:rPr>
        <w:t>чать в него популярные н</w:t>
      </w:r>
      <w:r w:rsidR="00E95D34" w:rsidRPr="00C91A6B">
        <w:rPr>
          <w:rFonts w:ascii="Times New Roman" w:hAnsi="Times New Roman" w:cs="Times New Roman"/>
          <w:color w:val="000000" w:themeColor="text1"/>
          <w:lang w:val="ru-RU"/>
        </w:rPr>
        <w:t>ациональные виды спорта, подвиж</w:t>
      </w:r>
      <w:r w:rsidRPr="00C91A6B">
        <w:rPr>
          <w:rFonts w:ascii="Times New Roman" w:hAnsi="Times New Roman" w:cs="Times New Roman"/>
          <w:color w:val="000000" w:themeColor="text1"/>
          <w:lang w:val="ru-RU"/>
        </w:rPr>
        <w:t>ные игры и развлечения, основывающиеся на этнокультурных, исторических и современных традициях региона и школы.</w:t>
      </w:r>
    </w:p>
    <w:p w14:paraId="1979095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программы изложено по годам обучения и р</w:t>
      </w:r>
      <w:r w:rsidR="00E95D34" w:rsidRPr="00C91A6B">
        <w:rPr>
          <w:rFonts w:ascii="Times New Roman" w:hAnsi="Times New Roman" w:cs="Times New Roman"/>
          <w:color w:val="000000" w:themeColor="text1"/>
          <w:lang w:val="ru-RU"/>
        </w:rPr>
        <w:t>ас</w:t>
      </w:r>
      <w:r w:rsidRPr="00C91A6B">
        <w:rPr>
          <w:rFonts w:ascii="Times New Roman" w:hAnsi="Times New Roman" w:cs="Times New Roman"/>
          <w:color w:val="000000" w:themeColor="text1"/>
          <w:lang w:val="ru-RU"/>
        </w:rPr>
        <w:t>крывает основные её содержательные линии, обязательные для изучения в каждом классе: «Знания о физической культуре»,</w:t>
      </w:r>
      <w:r w:rsidR="00E95D34"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«Способы самостоятельной</w:t>
      </w:r>
      <w:r w:rsidR="00E95D34" w:rsidRPr="00C91A6B">
        <w:rPr>
          <w:rFonts w:ascii="Times New Roman" w:hAnsi="Times New Roman" w:cs="Times New Roman"/>
          <w:color w:val="000000" w:themeColor="text1"/>
          <w:lang w:val="ru-RU"/>
        </w:rPr>
        <w:t xml:space="preserve"> деятельности» и «Физическое со</w:t>
      </w:r>
      <w:r w:rsidRPr="00C91A6B">
        <w:rPr>
          <w:rFonts w:ascii="Times New Roman" w:hAnsi="Times New Roman" w:cs="Times New Roman"/>
          <w:color w:val="000000" w:themeColor="text1"/>
          <w:lang w:val="ru-RU"/>
        </w:rPr>
        <w:t>вершенствование».</w:t>
      </w:r>
    </w:p>
    <w:p w14:paraId="53681F2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Планируемые результаты</w:t>
      </w:r>
      <w:r w:rsidR="00E95D34" w:rsidRPr="00C91A6B">
        <w:rPr>
          <w:rFonts w:ascii="Times New Roman" w:hAnsi="Times New Roman" w:cs="Times New Roman"/>
          <w:color w:val="000000" w:themeColor="text1"/>
          <w:lang w:val="ru-RU"/>
        </w:rPr>
        <w:t xml:space="preserve"> включают в себя личностные, ме</w:t>
      </w:r>
      <w:r w:rsidRPr="00C91A6B">
        <w:rPr>
          <w:rFonts w:ascii="Times New Roman" w:hAnsi="Times New Roman" w:cs="Times New Roman"/>
          <w:color w:val="000000" w:themeColor="text1"/>
          <w:lang w:val="ru-RU"/>
        </w:rPr>
        <w:t>тапредметные и предметны</w:t>
      </w:r>
      <w:r w:rsidR="00E95D34" w:rsidRPr="00C91A6B">
        <w:rPr>
          <w:rFonts w:ascii="Times New Roman" w:hAnsi="Times New Roman" w:cs="Times New Roman"/>
          <w:color w:val="000000" w:themeColor="text1"/>
          <w:lang w:val="ru-RU"/>
        </w:rPr>
        <w:t>е результаты. Личностные резуль</w:t>
      </w:r>
      <w:r w:rsidRPr="00C91A6B">
        <w:rPr>
          <w:rFonts w:ascii="Times New Roman" w:hAnsi="Times New Roman" w:cs="Times New Roman"/>
          <w:color w:val="000000" w:themeColor="text1"/>
          <w:lang w:val="ru-RU"/>
        </w:rPr>
        <w:t xml:space="preserve">таты представлены в программе за весь период обучения в </w:t>
      </w:r>
      <w:r w:rsidR="00E95D34"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чальной школе; метапредметные и предметные результаты — за каждый год обучения.</w:t>
      </w:r>
    </w:p>
    <w:p w14:paraId="5C7FFF1F"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Результативность освоения учебного предмета учащимися достигается посредством современных научно обоснованных инновационных средств, методов и форм обучения, </w:t>
      </w:r>
      <w:r w:rsidR="00E95D34" w:rsidRPr="00C91A6B">
        <w:rPr>
          <w:rFonts w:ascii="Times New Roman" w:hAnsi="Times New Roman" w:cs="Times New Roman"/>
          <w:color w:val="000000" w:themeColor="text1"/>
          <w:lang w:val="ru-RU"/>
        </w:rPr>
        <w:t>информа</w:t>
      </w:r>
      <w:r w:rsidRPr="00C91A6B">
        <w:rPr>
          <w:rFonts w:ascii="Times New Roman" w:hAnsi="Times New Roman" w:cs="Times New Roman"/>
          <w:color w:val="000000" w:themeColor="text1"/>
          <w:lang w:val="ru-RU"/>
        </w:rPr>
        <w:t>ционно-коммуникативных т</w:t>
      </w:r>
      <w:r w:rsidR="00E95D34" w:rsidRPr="00C91A6B">
        <w:rPr>
          <w:rFonts w:ascii="Times New Roman" w:hAnsi="Times New Roman" w:cs="Times New Roman"/>
          <w:color w:val="000000" w:themeColor="text1"/>
          <w:lang w:val="ru-RU"/>
        </w:rPr>
        <w:t>ехнологий и передового педагогич</w:t>
      </w:r>
      <w:r w:rsidRPr="00C91A6B">
        <w:rPr>
          <w:rFonts w:ascii="Times New Roman" w:hAnsi="Times New Roman" w:cs="Times New Roman"/>
          <w:color w:val="000000" w:themeColor="text1"/>
          <w:lang w:val="ru-RU"/>
        </w:rPr>
        <w:t>еского опыта.</w:t>
      </w:r>
    </w:p>
    <w:p w14:paraId="356B2DF1" w14:textId="1D1255B4"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Общее число часов, отведённых на изучение учебного </w:t>
      </w:r>
      <w:r w:rsidR="00E95D34" w:rsidRPr="00C91A6B">
        <w:rPr>
          <w:rFonts w:ascii="Times New Roman" w:hAnsi="Times New Roman" w:cs="Times New Roman"/>
          <w:color w:val="000000" w:themeColor="text1"/>
          <w:lang w:val="ru-RU"/>
        </w:rPr>
        <w:t>пред</w:t>
      </w:r>
      <w:r w:rsidRPr="00C91A6B">
        <w:rPr>
          <w:rFonts w:ascii="Times New Roman" w:hAnsi="Times New Roman" w:cs="Times New Roman"/>
          <w:color w:val="000000" w:themeColor="text1"/>
          <w:lang w:val="ru-RU"/>
        </w:rPr>
        <w:t xml:space="preserve">мета «Физическая культура» в начальной школе, составляет 405 ч (три часа в неделю в каждом классе): 1 класс — 99 ч; 2 класс — 102 ч; 3 класс — </w:t>
      </w:r>
      <w:r w:rsidR="00E95D34" w:rsidRPr="00C91A6B">
        <w:rPr>
          <w:rFonts w:ascii="Times New Roman" w:hAnsi="Times New Roman" w:cs="Times New Roman"/>
          <w:color w:val="000000" w:themeColor="text1"/>
          <w:lang w:val="ru-RU"/>
        </w:rPr>
        <w:t>102 ч; 4 класс — 102 ч. При реа</w:t>
      </w:r>
      <w:r w:rsidRPr="00C91A6B">
        <w:rPr>
          <w:rFonts w:ascii="Times New Roman" w:hAnsi="Times New Roman" w:cs="Times New Roman"/>
          <w:color w:val="000000" w:themeColor="text1"/>
          <w:lang w:val="ru-RU"/>
        </w:rPr>
        <w:t xml:space="preserve">лизации вариантов 1—5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недельного учебного </w:t>
      </w:r>
      <w:r w:rsidR="00E95D34" w:rsidRPr="00C91A6B">
        <w:rPr>
          <w:rFonts w:ascii="Times New Roman" w:hAnsi="Times New Roman" w:cs="Times New Roman"/>
          <w:color w:val="000000" w:themeColor="text1"/>
          <w:lang w:val="ru-RU"/>
        </w:rPr>
        <w:t>пла</w:t>
      </w:r>
      <w:r w:rsidRPr="00C91A6B">
        <w:rPr>
          <w:rFonts w:ascii="Times New Roman" w:hAnsi="Times New Roman" w:cs="Times New Roman"/>
          <w:color w:val="000000" w:themeColor="text1"/>
          <w:lang w:val="ru-RU"/>
        </w:rPr>
        <w:t>на, третий час физической культуры может быть реализован образовательной организаци</w:t>
      </w:r>
      <w:r w:rsidR="00E95D34" w:rsidRPr="00C91A6B">
        <w:rPr>
          <w:rFonts w:ascii="Times New Roman" w:hAnsi="Times New Roman" w:cs="Times New Roman"/>
          <w:color w:val="000000" w:themeColor="text1"/>
          <w:lang w:val="ru-RU"/>
        </w:rPr>
        <w:t>ей за счёт часов внеурочной дея</w:t>
      </w:r>
      <w:r w:rsidRPr="00C91A6B">
        <w:rPr>
          <w:rFonts w:ascii="Times New Roman" w:hAnsi="Times New Roman" w:cs="Times New Roman"/>
          <w:color w:val="000000" w:themeColor="text1"/>
          <w:lang w:val="ru-RU"/>
        </w:rPr>
        <w:t>тельности и/или за счёт посещения обучающимися спортивных секций.</w:t>
      </w:r>
    </w:p>
    <w:p w14:paraId="6BCE3CAE"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61FAE003" w14:textId="77777777" w:rsidR="009E224D" w:rsidRPr="00C91A6B" w:rsidRDefault="004D0A5B" w:rsidP="00B42E3F">
      <w:pPr>
        <w:tabs>
          <w:tab w:val="left" w:pos="709"/>
        </w:tabs>
        <w:spacing w:before="83"/>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СОДЕРЖАНИЕ УЧЕБНОГО ПРЕДМЕТА</w:t>
      </w:r>
    </w:p>
    <w:p w14:paraId="7070B638" w14:textId="7F291CD9" w:rsidR="009E224D" w:rsidRPr="00C91A6B" w:rsidRDefault="004D0A5B" w:rsidP="00B42E3F">
      <w:pPr>
        <w:pBdr>
          <w:bottom w:val="single" w:sz="4" w:space="1" w:color="auto"/>
        </w:pBd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«ФИЗИЧЕСКАЯ КУЛЬТУРА»</w:t>
      </w:r>
    </w:p>
    <w:p w14:paraId="2F0B6819" w14:textId="77777777" w:rsidR="009E224D" w:rsidRPr="00C91A6B" w:rsidRDefault="00E95D34"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1 </w:t>
      </w:r>
      <w:r w:rsidR="004D0A5B" w:rsidRPr="00C91A6B">
        <w:rPr>
          <w:rFonts w:ascii="Times New Roman" w:hAnsi="Times New Roman" w:cs="Times New Roman"/>
          <w:color w:val="000000" w:themeColor="text1"/>
          <w:sz w:val="20"/>
          <w:szCs w:val="20"/>
          <w:lang w:val="ru-RU"/>
        </w:rPr>
        <w:t>КЛАСС</w:t>
      </w:r>
    </w:p>
    <w:p w14:paraId="63A55455" w14:textId="77777777" w:rsidR="009E224D" w:rsidRPr="00C91A6B" w:rsidRDefault="004D0A5B" w:rsidP="0041663B">
      <w:pPr>
        <w:pStyle w:val="a3"/>
        <w:tabs>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Знания о физической культуре. </w:t>
      </w:r>
      <w:r w:rsidRPr="00C91A6B">
        <w:rPr>
          <w:rFonts w:ascii="Times New Roman" w:hAnsi="Times New Roman" w:cs="Times New Roman"/>
          <w:color w:val="000000" w:themeColor="text1"/>
          <w:lang w:val="ru-RU"/>
        </w:rPr>
        <w:t>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w:t>
      </w:r>
      <w:r w:rsidR="00E95D34" w:rsidRPr="00C91A6B">
        <w:rPr>
          <w:rFonts w:ascii="Times New Roman" w:hAnsi="Times New Roman" w:cs="Times New Roman"/>
          <w:color w:val="000000" w:themeColor="text1"/>
          <w:lang w:val="ru-RU"/>
        </w:rPr>
        <w:t>ских упражнений с движениями жи</w:t>
      </w:r>
      <w:r w:rsidRPr="00C91A6B">
        <w:rPr>
          <w:rFonts w:ascii="Times New Roman" w:hAnsi="Times New Roman" w:cs="Times New Roman"/>
          <w:color w:val="000000" w:themeColor="text1"/>
          <w:lang w:val="ru-RU"/>
        </w:rPr>
        <w:t>вотных и трудовыми действиями древних людей.</w:t>
      </w:r>
    </w:p>
    <w:p w14:paraId="58A12522"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 xml:space="preserve">Способы самостоятельной деятельности. </w:t>
      </w:r>
      <w:r w:rsidRPr="00C91A6B">
        <w:rPr>
          <w:rFonts w:ascii="Times New Roman" w:hAnsi="Times New Roman" w:cs="Times New Roman"/>
          <w:color w:val="000000" w:themeColor="text1"/>
          <w:sz w:val="20"/>
          <w:szCs w:val="20"/>
          <w:lang w:val="ru-RU"/>
        </w:rPr>
        <w:t>Режим дня и правила его составления и соблюдения.</w:t>
      </w:r>
    </w:p>
    <w:p w14:paraId="391A648A"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 xml:space="preserve">Физическое совершенствование. </w:t>
      </w:r>
      <w:r w:rsidR="00E95D34" w:rsidRPr="00C91A6B">
        <w:rPr>
          <w:rFonts w:ascii="Times New Roman" w:hAnsi="Times New Roman" w:cs="Times New Roman"/>
          <w:i/>
          <w:color w:val="000000" w:themeColor="text1"/>
          <w:sz w:val="20"/>
          <w:szCs w:val="20"/>
          <w:lang w:val="ru-RU"/>
        </w:rPr>
        <w:t>Оздоровительная физи</w:t>
      </w:r>
      <w:r w:rsidRPr="00C91A6B">
        <w:rPr>
          <w:rFonts w:ascii="Times New Roman" w:hAnsi="Times New Roman" w:cs="Times New Roman"/>
          <w:i/>
          <w:color w:val="000000" w:themeColor="text1"/>
          <w:sz w:val="20"/>
          <w:szCs w:val="20"/>
          <w:lang w:val="ru-RU"/>
        </w:rPr>
        <w:t>ческая культура</w:t>
      </w:r>
      <w:r w:rsidRPr="00C91A6B">
        <w:rPr>
          <w:rFonts w:ascii="Times New Roman" w:hAnsi="Times New Roman" w:cs="Times New Roman"/>
          <w:color w:val="000000" w:themeColor="text1"/>
          <w:sz w:val="20"/>
          <w:szCs w:val="20"/>
          <w:lang w:val="ru-RU"/>
        </w:rPr>
        <w:t xml:space="preserve">. Гигиена </w:t>
      </w:r>
      <w:r w:rsidR="00E95D34" w:rsidRPr="00C91A6B">
        <w:rPr>
          <w:rFonts w:ascii="Times New Roman" w:hAnsi="Times New Roman" w:cs="Times New Roman"/>
          <w:color w:val="000000" w:themeColor="text1"/>
          <w:sz w:val="20"/>
          <w:szCs w:val="20"/>
          <w:lang w:val="ru-RU"/>
        </w:rPr>
        <w:t>человека и требования к проведе</w:t>
      </w:r>
      <w:r w:rsidRPr="00C91A6B">
        <w:rPr>
          <w:rFonts w:ascii="Times New Roman" w:hAnsi="Times New Roman" w:cs="Times New Roman"/>
          <w:color w:val="000000" w:themeColor="text1"/>
          <w:sz w:val="20"/>
          <w:szCs w:val="20"/>
          <w:lang w:val="ru-RU"/>
        </w:rPr>
        <w:t>нию гигиенических проце</w:t>
      </w:r>
      <w:r w:rsidR="00E95D34" w:rsidRPr="00C91A6B">
        <w:rPr>
          <w:rFonts w:ascii="Times New Roman" w:hAnsi="Times New Roman" w:cs="Times New Roman"/>
          <w:color w:val="000000" w:themeColor="text1"/>
          <w:sz w:val="20"/>
          <w:szCs w:val="20"/>
          <w:lang w:val="ru-RU"/>
        </w:rPr>
        <w:t>дур. Осанка и комплексы упражне</w:t>
      </w:r>
      <w:r w:rsidRPr="00C91A6B">
        <w:rPr>
          <w:rFonts w:ascii="Times New Roman" w:hAnsi="Times New Roman" w:cs="Times New Roman"/>
          <w:color w:val="000000" w:themeColor="text1"/>
          <w:sz w:val="20"/>
          <w:szCs w:val="20"/>
          <w:lang w:val="ru-RU"/>
        </w:rPr>
        <w:t>ний для правильного её развития. Физические упражнения для физкультминуток и утренней зарядки.</w:t>
      </w:r>
    </w:p>
    <w:p w14:paraId="448FDE25"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Спортивно-оздоровительная физическая культура</w:t>
      </w:r>
      <w:r w:rsidRPr="00C91A6B">
        <w:rPr>
          <w:rFonts w:ascii="Times New Roman" w:hAnsi="Times New Roman" w:cs="Times New Roman"/>
          <w:color w:val="000000" w:themeColor="text1"/>
          <w:sz w:val="20"/>
          <w:szCs w:val="20"/>
          <w:lang w:val="ru-RU"/>
        </w:rPr>
        <w:t xml:space="preserve">. </w:t>
      </w:r>
      <w:r w:rsidR="00E95D34" w:rsidRPr="00C91A6B">
        <w:rPr>
          <w:rFonts w:ascii="Times New Roman" w:hAnsi="Times New Roman" w:cs="Times New Roman"/>
          <w:color w:val="000000" w:themeColor="text1"/>
          <w:sz w:val="20"/>
          <w:szCs w:val="20"/>
          <w:lang w:val="ru-RU"/>
        </w:rPr>
        <w:t>Прави</w:t>
      </w:r>
      <w:r w:rsidRPr="00C91A6B">
        <w:rPr>
          <w:rFonts w:ascii="Times New Roman" w:hAnsi="Times New Roman" w:cs="Times New Roman"/>
          <w:color w:val="000000" w:themeColor="text1"/>
          <w:sz w:val="20"/>
          <w:szCs w:val="20"/>
          <w:lang w:val="ru-RU"/>
        </w:rPr>
        <w:t>ла поведения на уроках физической культуры, подбора одежды для занятий в спортивном зале и на открытом воздухе.</w:t>
      </w:r>
    </w:p>
    <w:p w14:paraId="5E4A0D6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Гимнастика с основами акробатики. 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w:t>
      </w:r>
      <w:r w:rsidR="00E95D34" w:rsidRPr="00C91A6B">
        <w:rPr>
          <w:rFonts w:ascii="Times New Roman" w:hAnsi="Times New Roman" w:cs="Times New Roman"/>
          <w:color w:val="000000" w:themeColor="text1"/>
          <w:lang w:val="ru-RU"/>
        </w:rPr>
        <w:t>пе</w:t>
      </w:r>
      <w:r w:rsidRPr="00C91A6B">
        <w:rPr>
          <w:rFonts w:ascii="Times New Roman" w:hAnsi="Times New Roman" w:cs="Times New Roman"/>
          <w:color w:val="000000" w:themeColor="text1"/>
          <w:lang w:val="ru-RU"/>
        </w:rPr>
        <w:t>редвижение в колонне по одному с равномерной скоростью.</w:t>
      </w:r>
    </w:p>
    <w:p w14:paraId="59F01735"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Гимнастические упражнения: стилизованные способы </w:t>
      </w:r>
      <w:r w:rsidR="00E95D34" w:rsidRPr="00C91A6B">
        <w:rPr>
          <w:rFonts w:ascii="Times New Roman" w:hAnsi="Times New Roman" w:cs="Times New Roman"/>
          <w:color w:val="000000" w:themeColor="text1"/>
          <w:lang w:val="ru-RU"/>
        </w:rPr>
        <w:t>пере</w:t>
      </w:r>
      <w:r w:rsidRPr="00C91A6B">
        <w:rPr>
          <w:rFonts w:ascii="Times New Roman" w:hAnsi="Times New Roman" w:cs="Times New Roman"/>
          <w:color w:val="000000" w:themeColor="text1"/>
          <w:lang w:val="ru-RU"/>
        </w:rPr>
        <w:t xml:space="preserve">движения ходьбой и бегом; упражнения с гимнастическим </w:t>
      </w:r>
      <w:r w:rsidR="00E95D34" w:rsidRPr="00C91A6B">
        <w:rPr>
          <w:rFonts w:ascii="Times New Roman" w:hAnsi="Times New Roman" w:cs="Times New Roman"/>
          <w:color w:val="000000" w:themeColor="text1"/>
          <w:lang w:val="ru-RU"/>
        </w:rPr>
        <w:t>мя</w:t>
      </w:r>
      <w:r w:rsidRPr="00C91A6B">
        <w:rPr>
          <w:rFonts w:ascii="Times New Roman" w:hAnsi="Times New Roman" w:cs="Times New Roman"/>
          <w:color w:val="000000" w:themeColor="text1"/>
          <w:lang w:val="ru-RU"/>
        </w:rPr>
        <w:t xml:space="preserve">чом и гимнастической скакалкой; стилизованные </w:t>
      </w:r>
      <w:r w:rsidR="00E95D34" w:rsidRPr="00C91A6B">
        <w:rPr>
          <w:rFonts w:ascii="Times New Roman" w:hAnsi="Times New Roman" w:cs="Times New Roman"/>
          <w:color w:val="000000" w:themeColor="text1"/>
          <w:lang w:val="ru-RU"/>
        </w:rPr>
        <w:t>гимнастиче</w:t>
      </w:r>
      <w:r w:rsidRPr="00C91A6B">
        <w:rPr>
          <w:rFonts w:ascii="Times New Roman" w:hAnsi="Times New Roman" w:cs="Times New Roman"/>
          <w:color w:val="000000" w:themeColor="text1"/>
          <w:lang w:val="ru-RU"/>
        </w:rPr>
        <w:t>ские прыжки.</w:t>
      </w:r>
    </w:p>
    <w:p w14:paraId="6AB72557"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Акробатические упражн</w:t>
      </w:r>
      <w:r w:rsidR="00E95D34" w:rsidRPr="00C91A6B">
        <w:rPr>
          <w:rFonts w:ascii="Times New Roman" w:hAnsi="Times New Roman" w:cs="Times New Roman"/>
          <w:color w:val="000000" w:themeColor="text1"/>
          <w:lang w:val="ru-RU"/>
        </w:rPr>
        <w:t>ения: подъём туловища из положе</w:t>
      </w:r>
      <w:r w:rsidRPr="00C91A6B">
        <w:rPr>
          <w:rFonts w:ascii="Times New Roman" w:hAnsi="Times New Roman" w:cs="Times New Roman"/>
          <w:color w:val="000000" w:themeColor="text1"/>
          <w:lang w:val="ru-RU"/>
        </w:rPr>
        <w:t>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w:t>
      </w:r>
    </w:p>
    <w:p w14:paraId="0F2079B0"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Лыжная подготовка</w:t>
      </w:r>
      <w:r w:rsidRPr="00C91A6B">
        <w:rPr>
          <w:rFonts w:ascii="Times New Roman" w:hAnsi="Times New Roman" w:cs="Times New Roman"/>
          <w:i/>
          <w:color w:val="000000" w:themeColor="text1"/>
          <w:lang w:val="ru-RU"/>
        </w:rPr>
        <w:t xml:space="preserve">. </w:t>
      </w:r>
      <w:r w:rsidRPr="00C91A6B">
        <w:rPr>
          <w:rFonts w:ascii="Times New Roman" w:hAnsi="Times New Roman" w:cs="Times New Roman"/>
          <w:color w:val="000000" w:themeColor="text1"/>
          <w:lang w:val="ru-RU"/>
        </w:rPr>
        <w:t>Перен</w:t>
      </w:r>
      <w:r w:rsidR="00E95D34" w:rsidRPr="00C91A6B">
        <w:rPr>
          <w:rFonts w:ascii="Times New Roman" w:hAnsi="Times New Roman" w:cs="Times New Roman"/>
          <w:color w:val="000000" w:themeColor="text1"/>
          <w:lang w:val="ru-RU"/>
        </w:rPr>
        <w:t>оска лыж к месту занятия. Основ</w:t>
      </w:r>
      <w:r w:rsidRPr="00C91A6B">
        <w:rPr>
          <w:rFonts w:ascii="Times New Roman" w:hAnsi="Times New Roman" w:cs="Times New Roman"/>
          <w:color w:val="000000" w:themeColor="text1"/>
          <w:lang w:val="ru-RU"/>
        </w:rPr>
        <w:t>ная стойка лыжника. Передвижение на лыжах ступающим шагом (без палок). Пере</w:t>
      </w:r>
      <w:r w:rsidR="00E95D34" w:rsidRPr="00C91A6B">
        <w:rPr>
          <w:rFonts w:ascii="Times New Roman" w:hAnsi="Times New Roman" w:cs="Times New Roman"/>
          <w:color w:val="000000" w:themeColor="text1"/>
          <w:lang w:val="ru-RU"/>
        </w:rPr>
        <w:t>движение на лыжах скользящим ша</w:t>
      </w:r>
      <w:r w:rsidRPr="00C91A6B">
        <w:rPr>
          <w:rFonts w:ascii="Times New Roman" w:hAnsi="Times New Roman" w:cs="Times New Roman"/>
          <w:color w:val="000000" w:themeColor="text1"/>
          <w:lang w:val="ru-RU"/>
        </w:rPr>
        <w:t>гом (без палок).</w:t>
      </w:r>
    </w:p>
    <w:p w14:paraId="6BE90ACF"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Лёгкая атлетика. Равномерная ходьба и равномерный бег. Прыжки в длину и высоту с места толчком двумя ногами, в </w:t>
      </w:r>
      <w:r w:rsidR="00E95D34" w:rsidRPr="00C91A6B">
        <w:rPr>
          <w:rFonts w:ascii="Times New Roman" w:hAnsi="Times New Roman" w:cs="Times New Roman"/>
          <w:color w:val="000000" w:themeColor="text1"/>
          <w:lang w:val="ru-RU"/>
        </w:rPr>
        <w:t>вы</w:t>
      </w:r>
      <w:r w:rsidRPr="00C91A6B">
        <w:rPr>
          <w:rFonts w:ascii="Times New Roman" w:hAnsi="Times New Roman" w:cs="Times New Roman"/>
          <w:color w:val="000000" w:themeColor="text1"/>
          <w:lang w:val="ru-RU"/>
        </w:rPr>
        <w:t>соту с прямого разбега.</w:t>
      </w:r>
    </w:p>
    <w:p w14:paraId="6650980A" w14:textId="77777777" w:rsidR="00E95D34" w:rsidRPr="00C91A6B" w:rsidRDefault="004D0A5B" w:rsidP="0041663B">
      <w:pPr>
        <w:pStyle w:val="a3"/>
        <w:tabs>
          <w:tab w:val="left" w:pos="709"/>
        </w:tabs>
        <w:spacing w:before="2"/>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Подвижные и спортивные игры. Сч</w:t>
      </w:r>
      <w:r w:rsidR="00E95D34" w:rsidRPr="00C91A6B">
        <w:rPr>
          <w:rFonts w:ascii="Times New Roman" w:hAnsi="Times New Roman" w:cs="Times New Roman"/>
          <w:color w:val="000000" w:themeColor="text1"/>
          <w:lang w:val="ru-RU"/>
        </w:rPr>
        <w:t>италки для самостоятель</w:t>
      </w:r>
      <w:r w:rsidRPr="00C91A6B">
        <w:rPr>
          <w:rFonts w:ascii="Times New Roman" w:hAnsi="Times New Roman" w:cs="Times New Roman"/>
          <w:color w:val="000000" w:themeColor="text1"/>
          <w:lang w:val="ru-RU"/>
        </w:rPr>
        <w:t>ной организации подвижных игр.</w:t>
      </w:r>
    </w:p>
    <w:p w14:paraId="3CE5A6C1" w14:textId="77777777" w:rsidR="009E224D" w:rsidRPr="00C91A6B" w:rsidRDefault="00E95D34"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П</w:t>
      </w:r>
      <w:r w:rsidR="004D0A5B" w:rsidRPr="00C91A6B">
        <w:rPr>
          <w:rFonts w:ascii="Times New Roman" w:hAnsi="Times New Roman" w:cs="Times New Roman"/>
          <w:i/>
          <w:color w:val="000000" w:themeColor="text1"/>
          <w:lang w:val="ru-RU"/>
        </w:rPr>
        <w:t xml:space="preserve">рикладно-ориентированная физическая культура. </w:t>
      </w:r>
      <w:r w:rsidRPr="00C91A6B">
        <w:rPr>
          <w:rFonts w:ascii="Times New Roman" w:hAnsi="Times New Roman" w:cs="Times New Roman"/>
          <w:color w:val="000000" w:themeColor="text1"/>
          <w:lang w:val="ru-RU"/>
        </w:rPr>
        <w:t>Разви</w:t>
      </w:r>
      <w:r w:rsidR="004D0A5B" w:rsidRPr="00C91A6B">
        <w:rPr>
          <w:rFonts w:ascii="Times New Roman" w:hAnsi="Times New Roman" w:cs="Times New Roman"/>
          <w:color w:val="000000" w:themeColor="text1"/>
          <w:lang w:val="ru-RU"/>
        </w:rPr>
        <w:t xml:space="preserve">тие основных физических качеств средствами спортивных и подвижных игр. Подготовка к выполнению нормативных </w:t>
      </w:r>
      <w:r w:rsidRPr="00C91A6B">
        <w:rPr>
          <w:rFonts w:ascii="Times New Roman" w:hAnsi="Times New Roman" w:cs="Times New Roman"/>
          <w:color w:val="000000" w:themeColor="text1"/>
          <w:lang w:val="ru-RU"/>
        </w:rPr>
        <w:t>тре</w:t>
      </w:r>
      <w:r w:rsidR="004D0A5B" w:rsidRPr="00C91A6B">
        <w:rPr>
          <w:rFonts w:ascii="Times New Roman" w:hAnsi="Times New Roman" w:cs="Times New Roman"/>
          <w:color w:val="000000" w:themeColor="text1"/>
          <w:lang w:val="ru-RU"/>
        </w:rPr>
        <w:t>бований комплекса ГТО.</w:t>
      </w:r>
    </w:p>
    <w:p w14:paraId="513AFBE6" w14:textId="77777777" w:rsidR="00E95D34" w:rsidRPr="00C91A6B" w:rsidRDefault="00E95D34" w:rsidP="0041663B">
      <w:pPr>
        <w:tabs>
          <w:tab w:val="left" w:pos="709"/>
        </w:tabs>
        <w:ind w:firstLine="567"/>
        <w:jc w:val="both"/>
        <w:rPr>
          <w:rFonts w:ascii="Times New Roman" w:hAnsi="Times New Roman" w:cs="Times New Roman"/>
          <w:color w:val="000000" w:themeColor="text1"/>
          <w:sz w:val="20"/>
          <w:szCs w:val="20"/>
          <w:lang w:val="ru-RU"/>
        </w:rPr>
      </w:pPr>
    </w:p>
    <w:p w14:paraId="5EDE92D3" w14:textId="77777777" w:rsidR="009E224D" w:rsidRPr="00C91A6B" w:rsidRDefault="00E95D34"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w:t>
      </w:r>
      <w:r w:rsidR="004D0A5B" w:rsidRPr="00C91A6B">
        <w:rPr>
          <w:rFonts w:ascii="Times New Roman" w:hAnsi="Times New Roman" w:cs="Times New Roman"/>
          <w:color w:val="000000" w:themeColor="text1"/>
          <w:sz w:val="20"/>
          <w:szCs w:val="20"/>
          <w:lang w:val="ru-RU"/>
        </w:rPr>
        <w:t>КЛАСС</w:t>
      </w:r>
    </w:p>
    <w:p w14:paraId="1BB3948D"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Знания о физической культуре</w:t>
      </w:r>
      <w:r w:rsidR="00E95D34" w:rsidRPr="00C91A6B">
        <w:rPr>
          <w:rFonts w:ascii="Times New Roman" w:hAnsi="Times New Roman" w:cs="Times New Roman"/>
          <w:color w:val="000000" w:themeColor="text1"/>
          <w:lang w:val="ru-RU"/>
        </w:rPr>
        <w:t>. Из истории возникнове</w:t>
      </w:r>
      <w:r w:rsidRPr="00C91A6B">
        <w:rPr>
          <w:rFonts w:ascii="Times New Roman" w:hAnsi="Times New Roman" w:cs="Times New Roman"/>
          <w:color w:val="000000" w:themeColor="text1"/>
          <w:lang w:val="ru-RU"/>
        </w:rPr>
        <w:t>ния физических упражнений</w:t>
      </w:r>
      <w:r w:rsidR="00E95D34" w:rsidRPr="00C91A6B">
        <w:rPr>
          <w:rFonts w:ascii="Times New Roman" w:hAnsi="Times New Roman" w:cs="Times New Roman"/>
          <w:color w:val="000000" w:themeColor="text1"/>
          <w:lang w:val="ru-RU"/>
        </w:rPr>
        <w:t xml:space="preserve"> и первых соревнований. Зарожде</w:t>
      </w:r>
      <w:r w:rsidRPr="00C91A6B">
        <w:rPr>
          <w:rFonts w:ascii="Times New Roman" w:hAnsi="Times New Roman" w:cs="Times New Roman"/>
          <w:color w:val="000000" w:themeColor="text1"/>
          <w:lang w:val="ru-RU"/>
        </w:rPr>
        <w:t>ние Олимпийских игр древности.</w:t>
      </w:r>
    </w:p>
    <w:p w14:paraId="5356AE4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Способы самостоятельной деятельности. </w:t>
      </w:r>
      <w:r w:rsidRPr="00C91A6B">
        <w:rPr>
          <w:rFonts w:ascii="Times New Roman" w:hAnsi="Times New Roman" w:cs="Times New Roman"/>
          <w:color w:val="000000" w:themeColor="text1"/>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14:paraId="3F68B774"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Физическое совершенствование</w:t>
      </w:r>
      <w:r w:rsidRPr="00C91A6B">
        <w:rPr>
          <w:rFonts w:ascii="Times New Roman" w:hAnsi="Times New Roman" w:cs="Times New Roman"/>
          <w:color w:val="000000" w:themeColor="text1"/>
          <w:sz w:val="20"/>
          <w:szCs w:val="20"/>
          <w:lang w:val="ru-RU"/>
        </w:rPr>
        <w:t xml:space="preserve">. </w:t>
      </w:r>
      <w:r w:rsidR="00BC0442" w:rsidRPr="00C91A6B">
        <w:rPr>
          <w:rFonts w:ascii="Times New Roman" w:hAnsi="Times New Roman" w:cs="Times New Roman"/>
          <w:i/>
          <w:color w:val="000000" w:themeColor="text1"/>
          <w:sz w:val="20"/>
          <w:szCs w:val="20"/>
          <w:lang w:val="ru-RU"/>
        </w:rPr>
        <w:t>Оздоровительная физи</w:t>
      </w:r>
      <w:r w:rsidRPr="00C91A6B">
        <w:rPr>
          <w:rFonts w:ascii="Times New Roman" w:hAnsi="Times New Roman" w:cs="Times New Roman"/>
          <w:i/>
          <w:color w:val="000000" w:themeColor="text1"/>
          <w:sz w:val="20"/>
          <w:szCs w:val="20"/>
          <w:lang w:val="ru-RU"/>
        </w:rPr>
        <w:t xml:space="preserve">ческая культура. </w:t>
      </w:r>
      <w:r w:rsidRPr="00C91A6B">
        <w:rPr>
          <w:rFonts w:ascii="Times New Roman" w:hAnsi="Times New Roman" w:cs="Times New Roman"/>
          <w:color w:val="000000" w:themeColor="text1"/>
          <w:sz w:val="20"/>
          <w:szCs w:val="20"/>
          <w:lang w:val="ru-RU"/>
        </w:rPr>
        <w:t>Закаливание организма об</w:t>
      </w:r>
      <w:r w:rsidR="00BC0442" w:rsidRPr="00C91A6B">
        <w:rPr>
          <w:rFonts w:ascii="Times New Roman" w:hAnsi="Times New Roman" w:cs="Times New Roman"/>
          <w:color w:val="000000" w:themeColor="text1"/>
          <w:sz w:val="20"/>
          <w:szCs w:val="20"/>
          <w:lang w:val="ru-RU"/>
        </w:rPr>
        <w:t>тиранием. Состав</w:t>
      </w:r>
      <w:r w:rsidRPr="00C91A6B">
        <w:rPr>
          <w:rFonts w:ascii="Times New Roman" w:hAnsi="Times New Roman" w:cs="Times New Roman"/>
          <w:color w:val="000000" w:themeColor="text1"/>
          <w:sz w:val="20"/>
          <w:szCs w:val="20"/>
          <w:lang w:val="ru-RU"/>
        </w:rPr>
        <w:t>ление комплекса утренней зарядки и физкультминутки для занятий в домашних условиях.</w:t>
      </w:r>
    </w:p>
    <w:p w14:paraId="2F52B8E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Спортивно-оздоровительная физическая культура. </w:t>
      </w:r>
      <w:r w:rsidR="00BC0442" w:rsidRPr="00C91A6B">
        <w:rPr>
          <w:rFonts w:ascii="Times New Roman" w:hAnsi="Times New Roman" w:cs="Times New Roman"/>
          <w:color w:val="000000" w:themeColor="text1"/>
          <w:lang w:val="ru-RU"/>
        </w:rPr>
        <w:t>Гимна</w:t>
      </w:r>
      <w:r w:rsidRPr="00C91A6B">
        <w:rPr>
          <w:rFonts w:ascii="Times New Roman" w:hAnsi="Times New Roman" w:cs="Times New Roman"/>
          <w:color w:val="000000" w:themeColor="text1"/>
          <w:lang w:val="ru-RU"/>
        </w:rPr>
        <w:t>стика с основами акробатики. Правила поведения на занятиях гимнастикой и акробатикой. Строевые команды в построении и перестроении в одну шере</w:t>
      </w:r>
      <w:r w:rsidR="00BC0442" w:rsidRPr="00C91A6B">
        <w:rPr>
          <w:rFonts w:ascii="Times New Roman" w:hAnsi="Times New Roman" w:cs="Times New Roman"/>
          <w:color w:val="000000" w:themeColor="text1"/>
          <w:lang w:val="ru-RU"/>
        </w:rPr>
        <w:t>нгу и колонну по одному; при по</w:t>
      </w:r>
      <w:r w:rsidRPr="00C91A6B">
        <w:rPr>
          <w:rFonts w:ascii="Times New Roman" w:hAnsi="Times New Roman" w:cs="Times New Roman"/>
          <w:color w:val="000000" w:themeColor="text1"/>
          <w:lang w:val="ru-RU"/>
        </w:rPr>
        <w:t>воротах направо и налево, с</w:t>
      </w:r>
      <w:r w:rsidR="00BC0442" w:rsidRPr="00C91A6B">
        <w:rPr>
          <w:rFonts w:ascii="Times New Roman" w:hAnsi="Times New Roman" w:cs="Times New Roman"/>
          <w:color w:val="000000" w:themeColor="text1"/>
          <w:lang w:val="ru-RU"/>
        </w:rPr>
        <w:t>тоя на месте и в движении. Пере</w:t>
      </w:r>
      <w:r w:rsidRPr="00C91A6B">
        <w:rPr>
          <w:rFonts w:ascii="Times New Roman" w:hAnsi="Times New Roman" w:cs="Times New Roman"/>
          <w:color w:val="000000" w:themeColor="text1"/>
          <w:lang w:val="ru-RU"/>
        </w:rPr>
        <w:t>движение в колонне по одному с равномерной и изменяющейся скоростью движения.</w:t>
      </w:r>
    </w:p>
    <w:p w14:paraId="138D497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Упражнения разминки перед выполнением гимнастических упражнений. Прыжки со скакалкой на двух ногах и </w:t>
      </w:r>
      <w:r w:rsidR="00BC0442" w:rsidRPr="00C91A6B">
        <w:rPr>
          <w:rFonts w:ascii="Times New Roman" w:hAnsi="Times New Roman" w:cs="Times New Roman"/>
          <w:color w:val="000000" w:themeColor="text1"/>
          <w:lang w:val="ru-RU"/>
        </w:rPr>
        <w:t>поочерёд</w:t>
      </w:r>
      <w:r w:rsidRPr="00C91A6B">
        <w:rPr>
          <w:rFonts w:ascii="Times New Roman" w:hAnsi="Times New Roman" w:cs="Times New Roman"/>
          <w:color w:val="000000" w:themeColor="text1"/>
          <w:lang w:val="ru-RU"/>
        </w:rPr>
        <w:t xml:space="preserve">но на правой и левой ноге </w:t>
      </w:r>
      <w:r w:rsidR="00BC0442" w:rsidRPr="00C91A6B">
        <w:rPr>
          <w:rFonts w:ascii="Times New Roman" w:hAnsi="Times New Roman" w:cs="Times New Roman"/>
          <w:color w:val="000000" w:themeColor="text1"/>
          <w:lang w:val="ru-RU"/>
        </w:rPr>
        <w:t>на месте. Упражнения с гимнасти</w:t>
      </w:r>
      <w:r w:rsidRPr="00C91A6B">
        <w:rPr>
          <w:rFonts w:ascii="Times New Roman" w:hAnsi="Times New Roman" w:cs="Times New Roman"/>
          <w:color w:val="000000" w:themeColor="text1"/>
          <w:lang w:val="ru-RU"/>
        </w:rPr>
        <w:t>ческим мячом: подбрасывание, перекаты и наклоны с мячом в руках. Танцевальный хороводный шаг, танец галоп.</w:t>
      </w:r>
    </w:p>
    <w:p w14:paraId="2E49481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Лыжная подготовка. Пра</w:t>
      </w:r>
      <w:r w:rsidR="00BC0442" w:rsidRPr="00C91A6B">
        <w:rPr>
          <w:rFonts w:ascii="Times New Roman" w:hAnsi="Times New Roman" w:cs="Times New Roman"/>
          <w:color w:val="000000" w:themeColor="text1"/>
          <w:lang w:val="ru-RU"/>
        </w:rPr>
        <w:t>вила поведения на занятиях лыж</w:t>
      </w:r>
      <w:r w:rsidRPr="00C91A6B">
        <w:rPr>
          <w:rFonts w:ascii="Times New Roman" w:hAnsi="Times New Roman" w:cs="Times New Roman"/>
          <w:color w:val="000000" w:themeColor="text1"/>
          <w:lang w:val="ru-RU"/>
        </w:rPr>
        <w:t xml:space="preserve">ной подготовкой. Упражнения на лыжах: передвижение </w:t>
      </w:r>
      <w:r w:rsidR="00BC0442" w:rsidRPr="00C91A6B">
        <w:rPr>
          <w:rFonts w:ascii="Times New Roman" w:hAnsi="Times New Roman" w:cs="Times New Roman"/>
          <w:color w:val="000000" w:themeColor="text1"/>
          <w:lang w:val="ru-RU"/>
        </w:rPr>
        <w:t>двух</w:t>
      </w:r>
      <w:r w:rsidRPr="00C91A6B">
        <w:rPr>
          <w:rFonts w:ascii="Times New Roman" w:hAnsi="Times New Roman" w:cs="Times New Roman"/>
          <w:color w:val="000000" w:themeColor="text1"/>
          <w:lang w:val="ru-RU"/>
        </w:rPr>
        <w:t>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14:paraId="4C600BC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Лёгкая атлетика. Правила поведения на занятиях лёгкой </w:t>
      </w:r>
      <w:r w:rsidR="00BC0442" w:rsidRPr="00C91A6B">
        <w:rPr>
          <w:rFonts w:ascii="Times New Roman" w:hAnsi="Times New Roman" w:cs="Times New Roman"/>
          <w:color w:val="000000" w:themeColor="text1"/>
          <w:lang w:val="ru-RU"/>
        </w:rPr>
        <w:t>ат</w:t>
      </w:r>
      <w:r w:rsidRPr="00C91A6B">
        <w:rPr>
          <w:rFonts w:ascii="Times New Roman" w:hAnsi="Times New Roman" w:cs="Times New Roman"/>
          <w:color w:val="000000" w:themeColor="text1"/>
          <w:lang w:val="ru-RU"/>
        </w:rPr>
        <w:t>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Ходьба по</w:t>
      </w:r>
      <w:r w:rsidR="00BC0442" w:rsidRPr="00C91A6B">
        <w:rPr>
          <w:rFonts w:ascii="Times New Roman" w:hAnsi="Times New Roman" w:cs="Times New Roman"/>
          <w:color w:val="000000" w:themeColor="text1"/>
          <w:lang w:val="ru-RU"/>
        </w:rPr>
        <w:t xml:space="preserve"> гимнастической скамейке с изме</w:t>
      </w:r>
      <w:r w:rsidRPr="00C91A6B">
        <w:rPr>
          <w:rFonts w:ascii="Times New Roman" w:hAnsi="Times New Roman" w:cs="Times New Roman"/>
          <w:color w:val="000000" w:themeColor="text1"/>
          <w:lang w:val="ru-RU"/>
        </w:rPr>
        <w:t>нением скорости и направл</w:t>
      </w:r>
      <w:r w:rsidR="00BC0442" w:rsidRPr="00C91A6B">
        <w:rPr>
          <w:rFonts w:ascii="Times New Roman" w:hAnsi="Times New Roman" w:cs="Times New Roman"/>
          <w:color w:val="000000" w:themeColor="text1"/>
          <w:lang w:val="ru-RU"/>
        </w:rPr>
        <w:t>ения движения. Беговые сложноко</w:t>
      </w:r>
      <w:r w:rsidRPr="00C91A6B">
        <w:rPr>
          <w:rFonts w:ascii="Times New Roman" w:hAnsi="Times New Roman" w:cs="Times New Roman"/>
          <w:color w:val="000000" w:themeColor="text1"/>
          <w:lang w:val="ru-RU"/>
        </w:rPr>
        <w:t>ординационные упражнения: ускорения из разных исходных</w:t>
      </w:r>
      <w:r w:rsidR="00BC0442"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оложений; змейкой; по кругу</w:t>
      </w:r>
      <w:r w:rsidR="00BC0442" w:rsidRPr="00C91A6B">
        <w:rPr>
          <w:rFonts w:ascii="Times New Roman" w:hAnsi="Times New Roman" w:cs="Times New Roman"/>
          <w:color w:val="000000" w:themeColor="text1"/>
          <w:lang w:val="ru-RU"/>
        </w:rPr>
        <w:t>; обеганием предметов; с преодо</w:t>
      </w:r>
      <w:r w:rsidRPr="00C91A6B">
        <w:rPr>
          <w:rFonts w:ascii="Times New Roman" w:hAnsi="Times New Roman" w:cs="Times New Roman"/>
          <w:color w:val="000000" w:themeColor="text1"/>
          <w:lang w:val="ru-RU"/>
        </w:rPr>
        <w:t>лением небольших препятствий.</w:t>
      </w:r>
    </w:p>
    <w:p w14:paraId="1BB08E3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Подвижные игры. Подви</w:t>
      </w:r>
      <w:r w:rsidR="00BC0442" w:rsidRPr="00C91A6B">
        <w:rPr>
          <w:rFonts w:ascii="Times New Roman" w:hAnsi="Times New Roman" w:cs="Times New Roman"/>
          <w:color w:val="000000" w:themeColor="text1"/>
          <w:lang w:val="ru-RU"/>
        </w:rPr>
        <w:t>жные игры с техническими приёма</w:t>
      </w:r>
      <w:r w:rsidRPr="00C91A6B">
        <w:rPr>
          <w:rFonts w:ascii="Times New Roman" w:hAnsi="Times New Roman" w:cs="Times New Roman"/>
          <w:color w:val="000000" w:themeColor="text1"/>
          <w:lang w:val="ru-RU"/>
        </w:rPr>
        <w:t>ми спортивных игр (баскетбол, футбол).</w:t>
      </w:r>
    </w:p>
    <w:p w14:paraId="5F4C7AF1"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Прикладно-ориентированная физическая культура. </w:t>
      </w:r>
      <w:r w:rsidR="00BC0442" w:rsidRPr="00C91A6B">
        <w:rPr>
          <w:rFonts w:ascii="Times New Roman" w:hAnsi="Times New Roman" w:cs="Times New Roman"/>
          <w:color w:val="000000" w:themeColor="text1"/>
          <w:sz w:val="20"/>
          <w:szCs w:val="20"/>
          <w:lang w:val="ru-RU"/>
        </w:rPr>
        <w:t>Подго</w:t>
      </w:r>
      <w:r w:rsidRPr="00C91A6B">
        <w:rPr>
          <w:rFonts w:ascii="Times New Roman" w:hAnsi="Times New Roman" w:cs="Times New Roman"/>
          <w:color w:val="000000" w:themeColor="text1"/>
          <w:sz w:val="20"/>
          <w:szCs w:val="20"/>
          <w:lang w:val="ru-RU"/>
        </w:rPr>
        <w:t>товка к соревнованиям по комплексу ГТО. Развитие основных физических качеств средствами подвижных и спортивных игр.</w:t>
      </w:r>
    </w:p>
    <w:p w14:paraId="14155AC7" w14:textId="77777777" w:rsidR="00BC0442" w:rsidRPr="00C91A6B" w:rsidRDefault="00BC0442" w:rsidP="0041663B">
      <w:pPr>
        <w:tabs>
          <w:tab w:val="left" w:pos="709"/>
        </w:tabs>
        <w:ind w:firstLine="567"/>
        <w:jc w:val="both"/>
        <w:rPr>
          <w:rFonts w:ascii="Times New Roman" w:hAnsi="Times New Roman" w:cs="Times New Roman"/>
          <w:color w:val="000000" w:themeColor="text1"/>
          <w:sz w:val="20"/>
          <w:szCs w:val="20"/>
          <w:lang w:val="ru-RU"/>
        </w:rPr>
      </w:pPr>
    </w:p>
    <w:p w14:paraId="12483500" w14:textId="77777777" w:rsidR="009E224D" w:rsidRPr="00C91A6B" w:rsidRDefault="00BC0442"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w:t>
      </w:r>
      <w:r w:rsidR="004D0A5B" w:rsidRPr="00C91A6B">
        <w:rPr>
          <w:rFonts w:ascii="Times New Roman" w:hAnsi="Times New Roman" w:cs="Times New Roman"/>
          <w:color w:val="000000" w:themeColor="text1"/>
          <w:sz w:val="20"/>
          <w:szCs w:val="20"/>
          <w:lang w:val="ru-RU"/>
        </w:rPr>
        <w:t>КЛАСС</w:t>
      </w:r>
    </w:p>
    <w:p w14:paraId="7725F705"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Знания о физической культуре. </w:t>
      </w:r>
      <w:r w:rsidR="00BC0442" w:rsidRPr="00C91A6B">
        <w:rPr>
          <w:rFonts w:ascii="Times New Roman" w:hAnsi="Times New Roman" w:cs="Times New Roman"/>
          <w:color w:val="000000" w:themeColor="text1"/>
          <w:lang w:val="ru-RU"/>
        </w:rPr>
        <w:t>Из истории развития фи</w:t>
      </w:r>
      <w:r w:rsidRPr="00C91A6B">
        <w:rPr>
          <w:rFonts w:ascii="Times New Roman" w:hAnsi="Times New Roman" w:cs="Times New Roman"/>
          <w:color w:val="000000" w:themeColor="text1"/>
          <w:lang w:val="ru-RU"/>
        </w:rPr>
        <w:t>зической культуры у древ</w:t>
      </w:r>
      <w:r w:rsidR="00BC0442" w:rsidRPr="00C91A6B">
        <w:rPr>
          <w:rFonts w:ascii="Times New Roman" w:hAnsi="Times New Roman" w:cs="Times New Roman"/>
          <w:color w:val="000000" w:themeColor="text1"/>
          <w:lang w:val="ru-RU"/>
        </w:rPr>
        <w:t>них народов, населявших террито</w:t>
      </w:r>
      <w:r w:rsidRPr="00C91A6B">
        <w:rPr>
          <w:rFonts w:ascii="Times New Roman" w:hAnsi="Times New Roman" w:cs="Times New Roman"/>
          <w:color w:val="000000" w:themeColor="text1"/>
          <w:lang w:val="ru-RU"/>
        </w:rPr>
        <w:t>рию России. История появления современного спорта.</w:t>
      </w:r>
    </w:p>
    <w:p w14:paraId="0682799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Способы самостоятельной деятельности. </w:t>
      </w:r>
      <w:r w:rsidR="00BC0442" w:rsidRPr="00C91A6B">
        <w:rPr>
          <w:rFonts w:ascii="Times New Roman" w:hAnsi="Times New Roman" w:cs="Times New Roman"/>
          <w:color w:val="000000" w:themeColor="text1"/>
          <w:lang w:val="ru-RU"/>
        </w:rPr>
        <w:t>Виды физи</w:t>
      </w:r>
      <w:r w:rsidRPr="00C91A6B">
        <w:rPr>
          <w:rFonts w:ascii="Times New Roman" w:hAnsi="Times New Roman" w:cs="Times New Roman"/>
          <w:color w:val="000000" w:themeColor="text1"/>
          <w:lang w:val="ru-RU"/>
        </w:rPr>
        <w:t>ческих упражнений, используемых на уроках физической культуры: общеразвивающ</w:t>
      </w:r>
      <w:r w:rsidR="00BC0442" w:rsidRPr="00C91A6B">
        <w:rPr>
          <w:rFonts w:ascii="Times New Roman" w:hAnsi="Times New Roman" w:cs="Times New Roman"/>
          <w:color w:val="000000" w:themeColor="text1"/>
          <w:lang w:val="ru-RU"/>
        </w:rPr>
        <w:t>ие, подготовительные, соревнова</w:t>
      </w:r>
      <w:r w:rsidRPr="00C91A6B">
        <w:rPr>
          <w:rFonts w:ascii="Times New Roman" w:hAnsi="Times New Roman" w:cs="Times New Roman"/>
          <w:color w:val="000000" w:themeColor="text1"/>
          <w:lang w:val="ru-RU"/>
        </w:rPr>
        <w:t>тельные, их отличительные</w:t>
      </w:r>
      <w:r w:rsidR="00BC0442" w:rsidRPr="00C91A6B">
        <w:rPr>
          <w:rFonts w:ascii="Times New Roman" w:hAnsi="Times New Roman" w:cs="Times New Roman"/>
          <w:color w:val="000000" w:themeColor="text1"/>
          <w:lang w:val="ru-RU"/>
        </w:rPr>
        <w:t xml:space="preserve"> признаки и предназначение. Спо</w:t>
      </w:r>
      <w:r w:rsidRPr="00C91A6B">
        <w:rPr>
          <w:rFonts w:ascii="Times New Roman" w:hAnsi="Times New Roman" w:cs="Times New Roman"/>
          <w:color w:val="000000" w:themeColor="text1"/>
          <w:lang w:val="ru-RU"/>
        </w:rPr>
        <w:t xml:space="preserve">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w:t>
      </w:r>
      <w:r w:rsidR="00BC0442" w:rsidRPr="00C91A6B">
        <w:rPr>
          <w:rFonts w:ascii="Times New Roman" w:hAnsi="Times New Roman" w:cs="Times New Roman"/>
          <w:color w:val="000000" w:themeColor="text1"/>
          <w:lang w:val="ru-RU"/>
        </w:rPr>
        <w:t>Дозиро</w:t>
      </w:r>
      <w:r w:rsidRPr="00C91A6B">
        <w:rPr>
          <w:rFonts w:ascii="Times New Roman" w:hAnsi="Times New Roman" w:cs="Times New Roman"/>
          <w:color w:val="000000" w:themeColor="text1"/>
          <w:lang w:val="ru-RU"/>
        </w:rPr>
        <w:t>вание физических упраж</w:t>
      </w:r>
      <w:r w:rsidR="00BC0442" w:rsidRPr="00C91A6B">
        <w:rPr>
          <w:rFonts w:ascii="Times New Roman" w:hAnsi="Times New Roman" w:cs="Times New Roman"/>
          <w:color w:val="000000" w:themeColor="text1"/>
          <w:lang w:val="ru-RU"/>
        </w:rPr>
        <w:t>нений для комплексов физкультми</w:t>
      </w:r>
      <w:r w:rsidRPr="00C91A6B">
        <w:rPr>
          <w:rFonts w:ascii="Times New Roman" w:hAnsi="Times New Roman" w:cs="Times New Roman"/>
          <w:color w:val="000000" w:themeColor="text1"/>
          <w:lang w:val="ru-RU"/>
        </w:rPr>
        <w:t>нутки и утренней зарядки. Составление графика занятий по развитию физических качеств на учебный год.</w:t>
      </w:r>
    </w:p>
    <w:p w14:paraId="567FA2F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 xml:space="preserve">Физическое совершенствование. </w:t>
      </w:r>
      <w:r w:rsidRPr="00C91A6B">
        <w:rPr>
          <w:rFonts w:ascii="Times New Roman" w:hAnsi="Times New Roman" w:cs="Times New Roman"/>
          <w:i/>
          <w:color w:val="000000" w:themeColor="text1"/>
          <w:sz w:val="20"/>
          <w:szCs w:val="20"/>
          <w:lang w:val="ru-RU"/>
        </w:rPr>
        <w:t xml:space="preserve">Оздоровительная </w:t>
      </w:r>
      <w:r w:rsidR="00BC0442" w:rsidRPr="00C91A6B">
        <w:rPr>
          <w:rFonts w:ascii="Times New Roman" w:hAnsi="Times New Roman" w:cs="Times New Roman"/>
          <w:i/>
          <w:color w:val="000000" w:themeColor="text1"/>
          <w:sz w:val="20"/>
          <w:szCs w:val="20"/>
          <w:lang w:val="ru-RU"/>
        </w:rPr>
        <w:t>фи</w:t>
      </w:r>
      <w:r w:rsidRPr="00C91A6B">
        <w:rPr>
          <w:rFonts w:ascii="Times New Roman" w:hAnsi="Times New Roman" w:cs="Times New Roman"/>
          <w:i/>
          <w:color w:val="000000" w:themeColor="text1"/>
          <w:sz w:val="20"/>
          <w:szCs w:val="20"/>
          <w:lang w:val="ru-RU"/>
        </w:rPr>
        <w:t xml:space="preserve">зическая культура. </w:t>
      </w:r>
      <w:r w:rsidRPr="00C91A6B">
        <w:rPr>
          <w:rFonts w:ascii="Times New Roman" w:hAnsi="Times New Roman" w:cs="Times New Roman"/>
          <w:color w:val="000000" w:themeColor="text1"/>
          <w:sz w:val="20"/>
          <w:szCs w:val="20"/>
          <w:lang w:val="ru-RU"/>
        </w:rPr>
        <w:t>Закали</w:t>
      </w:r>
      <w:r w:rsidR="00BC0442" w:rsidRPr="00C91A6B">
        <w:rPr>
          <w:rFonts w:ascii="Times New Roman" w:hAnsi="Times New Roman" w:cs="Times New Roman"/>
          <w:color w:val="000000" w:themeColor="text1"/>
          <w:sz w:val="20"/>
          <w:szCs w:val="20"/>
          <w:lang w:val="ru-RU"/>
        </w:rPr>
        <w:t>вание организма при помощи обли</w:t>
      </w:r>
      <w:r w:rsidRPr="00C91A6B">
        <w:rPr>
          <w:rFonts w:ascii="Times New Roman" w:hAnsi="Times New Roman" w:cs="Times New Roman"/>
          <w:color w:val="000000" w:themeColor="text1"/>
          <w:sz w:val="20"/>
          <w:szCs w:val="20"/>
          <w:lang w:val="ru-RU"/>
        </w:rPr>
        <w:t>вания под душем. Упражнения дыхательной и зрительной гимнастики, их влияние на восстановление организма после умственной и физической нагрузки.</w:t>
      </w:r>
    </w:p>
    <w:p w14:paraId="799AF8E0"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Спортивно-оздоровительная физическая культура. </w:t>
      </w:r>
      <w:r w:rsidR="00BC0442" w:rsidRPr="00C91A6B">
        <w:rPr>
          <w:rFonts w:ascii="Times New Roman" w:hAnsi="Times New Roman" w:cs="Times New Roman"/>
          <w:color w:val="000000" w:themeColor="text1"/>
          <w:lang w:val="ru-RU"/>
        </w:rPr>
        <w:t>Гимна</w:t>
      </w:r>
      <w:r w:rsidRPr="00C91A6B">
        <w:rPr>
          <w:rFonts w:ascii="Times New Roman" w:hAnsi="Times New Roman" w:cs="Times New Roman"/>
          <w:color w:val="000000" w:themeColor="text1"/>
          <w:lang w:val="ru-RU"/>
        </w:rPr>
        <w:t xml:space="preserve">стика с основами акробатики. Строевые упражнения в </w:t>
      </w:r>
      <w:r w:rsidR="00BC0442" w:rsidRPr="00C91A6B">
        <w:rPr>
          <w:rFonts w:ascii="Times New Roman" w:hAnsi="Times New Roman" w:cs="Times New Roman"/>
          <w:color w:val="000000" w:themeColor="text1"/>
          <w:lang w:val="ru-RU"/>
        </w:rPr>
        <w:t>движе</w:t>
      </w:r>
      <w:r w:rsidRPr="00C91A6B">
        <w:rPr>
          <w:rFonts w:ascii="Times New Roman" w:hAnsi="Times New Roman" w:cs="Times New Roman"/>
          <w:color w:val="000000" w:themeColor="text1"/>
          <w:lang w:val="ru-RU"/>
        </w:rPr>
        <w:t>нии противоходом; перестр</w:t>
      </w:r>
      <w:r w:rsidR="00BC0442" w:rsidRPr="00C91A6B">
        <w:rPr>
          <w:rFonts w:ascii="Times New Roman" w:hAnsi="Times New Roman" w:cs="Times New Roman"/>
          <w:color w:val="000000" w:themeColor="text1"/>
          <w:lang w:val="ru-RU"/>
        </w:rPr>
        <w:t>оении из колонны по одному в ко</w:t>
      </w:r>
      <w:r w:rsidRPr="00C91A6B">
        <w:rPr>
          <w:rFonts w:ascii="Times New Roman" w:hAnsi="Times New Roman" w:cs="Times New Roman"/>
          <w:color w:val="000000" w:themeColor="text1"/>
          <w:lang w:val="ru-RU"/>
        </w:rPr>
        <w:t>лонну по три, стоя на месте и в движении. Упражнения в лазании по канату в три</w:t>
      </w:r>
      <w:r w:rsidR="00BC0442" w:rsidRPr="00C91A6B">
        <w:rPr>
          <w:rFonts w:ascii="Times New Roman" w:hAnsi="Times New Roman" w:cs="Times New Roman"/>
          <w:color w:val="000000" w:themeColor="text1"/>
          <w:lang w:val="ru-RU"/>
        </w:rPr>
        <w:t xml:space="preserve"> приёма. Упражнения на гимнасти</w:t>
      </w:r>
      <w:r w:rsidRPr="00C91A6B">
        <w:rPr>
          <w:rFonts w:ascii="Times New Roman" w:hAnsi="Times New Roman" w:cs="Times New Roman"/>
          <w:color w:val="000000" w:themeColor="text1"/>
          <w:lang w:val="ru-RU"/>
        </w:rPr>
        <w:t xml:space="preserve">ческой скамейке в передвижении стилизованными способами ходьбы: вперёд, назад, с высоким подниманием колен и </w:t>
      </w:r>
      <w:r w:rsidR="00BC0442" w:rsidRPr="00C91A6B">
        <w:rPr>
          <w:rFonts w:ascii="Times New Roman" w:hAnsi="Times New Roman" w:cs="Times New Roman"/>
          <w:color w:val="000000" w:themeColor="text1"/>
          <w:lang w:val="ru-RU"/>
        </w:rPr>
        <w:t>изме</w:t>
      </w:r>
      <w:r w:rsidRPr="00C91A6B">
        <w:rPr>
          <w:rFonts w:ascii="Times New Roman" w:hAnsi="Times New Roman" w:cs="Times New Roman"/>
          <w:color w:val="000000" w:themeColor="text1"/>
          <w:lang w:val="ru-RU"/>
        </w:rPr>
        <w:t xml:space="preserve">нением положения рук, приставным шагом правым и левым боком. Передвижения по наклонной гимнастической скамейке: равномерной ходьбой с поворотом в разные стороны и </w:t>
      </w:r>
      <w:r w:rsidR="00BC0442" w:rsidRPr="00C91A6B">
        <w:rPr>
          <w:rFonts w:ascii="Times New Roman" w:hAnsi="Times New Roman" w:cs="Times New Roman"/>
          <w:color w:val="000000" w:themeColor="text1"/>
          <w:lang w:val="ru-RU"/>
        </w:rPr>
        <w:t>движе</w:t>
      </w:r>
      <w:r w:rsidRPr="00C91A6B">
        <w:rPr>
          <w:rFonts w:ascii="Times New Roman" w:hAnsi="Times New Roman" w:cs="Times New Roman"/>
          <w:color w:val="000000" w:themeColor="text1"/>
          <w:lang w:val="ru-RU"/>
        </w:rPr>
        <w:t>нием руками; приставным шагом правым и левым боком.</w:t>
      </w:r>
    </w:p>
    <w:p w14:paraId="494A96D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Упражнения в передвижении по гимнастической стенке: ходьба приставным шагом правым и левым боком по нижней жерди; лазанье разноимё</w:t>
      </w:r>
      <w:r w:rsidR="00BC0442" w:rsidRPr="00C91A6B">
        <w:rPr>
          <w:rFonts w:ascii="Times New Roman" w:hAnsi="Times New Roman" w:cs="Times New Roman"/>
          <w:color w:val="000000" w:themeColor="text1"/>
          <w:lang w:val="ru-RU"/>
        </w:rPr>
        <w:t>нным способом. Прыжки через ска</w:t>
      </w:r>
      <w:r w:rsidRPr="00C91A6B">
        <w:rPr>
          <w:rFonts w:ascii="Times New Roman" w:hAnsi="Times New Roman" w:cs="Times New Roman"/>
          <w:color w:val="000000" w:themeColor="text1"/>
          <w:lang w:val="ru-RU"/>
        </w:rPr>
        <w:t>калку с изменяющейся скоростью вращения на двух ногах и поочерёдно на правой и левой ноге; прыжки через скакалку</w:t>
      </w:r>
      <w:r w:rsidR="00BC0442" w:rsidRPr="00C91A6B">
        <w:rPr>
          <w:rFonts w:ascii="Times New Roman" w:hAnsi="Times New Roman" w:cs="Times New Roman"/>
          <w:color w:val="000000" w:themeColor="text1"/>
          <w:lang w:val="ru-RU"/>
        </w:rPr>
        <w:t xml:space="preserve"> н</w:t>
      </w:r>
      <w:r w:rsidRPr="00C91A6B">
        <w:rPr>
          <w:rFonts w:ascii="Times New Roman" w:hAnsi="Times New Roman" w:cs="Times New Roman"/>
          <w:color w:val="000000" w:themeColor="text1"/>
          <w:lang w:val="ru-RU"/>
        </w:rPr>
        <w:t>азад с равномерной скоростью. 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14:paraId="4D89C4D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Лёгкая атлетика. Прыжок в длину с разбега, способом согнув ноги. Броски набивного мяча из-за головы в положении сидя и стоя на месте. Беговые упражнения скоростной и </w:t>
      </w:r>
      <w:r w:rsidR="00BC0442" w:rsidRPr="00C91A6B">
        <w:rPr>
          <w:rFonts w:ascii="Times New Roman" w:hAnsi="Times New Roman" w:cs="Times New Roman"/>
          <w:color w:val="000000" w:themeColor="text1"/>
          <w:lang w:val="ru-RU"/>
        </w:rPr>
        <w:t>координа</w:t>
      </w:r>
      <w:r w:rsidRPr="00C91A6B">
        <w:rPr>
          <w:rFonts w:ascii="Times New Roman" w:hAnsi="Times New Roman" w:cs="Times New Roman"/>
          <w:color w:val="000000" w:themeColor="text1"/>
          <w:lang w:val="ru-RU"/>
        </w:rPr>
        <w:t xml:space="preserve">ционной направленности: челночный бег; бег с преодолением препятствий; с ускорением </w:t>
      </w:r>
      <w:r w:rsidR="00BC0442" w:rsidRPr="00C91A6B">
        <w:rPr>
          <w:rFonts w:ascii="Times New Roman" w:hAnsi="Times New Roman" w:cs="Times New Roman"/>
          <w:color w:val="000000" w:themeColor="text1"/>
          <w:lang w:val="ru-RU"/>
        </w:rPr>
        <w:t>и торможением; максимальной ско</w:t>
      </w:r>
      <w:r w:rsidRPr="00C91A6B">
        <w:rPr>
          <w:rFonts w:ascii="Times New Roman" w:hAnsi="Times New Roman" w:cs="Times New Roman"/>
          <w:color w:val="000000" w:themeColor="text1"/>
          <w:lang w:val="ru-RU"/>
        </w:rPr>
        <w:t>ростью на дистанции 30 м.</w:t>
      </w:r>
    </w:p>
    <w:p w14:paraId="39516D4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Лыжная подготовка. </w:t>
      </w:r>
      <w:r w:rsidR="00BC0442" w:rsidRPr="00C91A6B">
        <w:rPr>
          <w:rFonts w:ascii="Times New Roman" w:hAnsi="Times New Roman" w:cs="Times New Roman"/>
          <w:color w:val="000000" w:themeColor="text1"/>
          <w:lang w:val="ru-RU"/>
        </w:rPr>
        <w:t>Передвижение одновременным двух</w:t>
      </w:r>
      <w:r w:rsidRPr="00C91A6B">
        <w:rPr>
          <w:rFonts w:ascii="Times New Roman" w:hAnsi="Times New Roman" w:cs="Times New Roman"/>
          <w:color w:val="000000" w:themeColor="text1"/>
          <w:lang w:val="ru-RU"/>
        </w:rPr>
        <w:t>шажным ходом. Упражнен</w:t>
      </w:r>
      <w:r w:rsidR="00BC0442" w:rsidRPr="00C91A6B">
        <w:rPr>
          <w:rFonts w:ascii="Times New Roman" w:hAnsi="Times New Roman" w:cs="Times New Roman"/>
          <w:color w:val="000000" w:themeColor="text1"/>
          <w:lang w:val="ru-RU"/>
        </w:rPr>
        <w:t>ия в поворотах на лыжах пересту</w:t>
      </w:r>
      <w:r w:rsidRPr="00C91A6B">
        <w:rPr>
          <w:rFonts w:ascii="Times New Roman" w:hAnsi="Times New Roman" w:cs="Times New Roman"/>
          <w:color w:val="000000" w:themeColor="text1"/>
          <w:lang w:val="ru-RU"/>
        </w:rPr>
        <w:t>панием стоя на месте и в движении. Торможение плугом.</w:t>
      </w:r>
    </w:p>
    <w:p w14:paraId="03DA42B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Плавательная подготовка. Правила поведения в бассейне. Виды современного спортивного плавания: кроль на груди и спине; брас. Упражнения ознакомительного плаван</w:t>
      </w:r>
      <w:r w:rsidR="00BC0442" w:rsidRPr="00C91A6B">
        <w:rPr>
          <w:rFonts w:ascii="Times New Roman" w:hAnsi="Times New Roman" w:cs="Times New Roman"/>
          <w:color w:val="000000" w:themeColor="text1"/>
          <w:lang w:val="ru-RU"/>
        </w:rPr>
        <w:t>ия: пере</w:t>
      </w:r>
      <w:r w:rsidRPr="00C91A6B">
        <w:rPr>
          <w:rFonts w:ascii="Times New Roman" w:hAnsi="Times New Roman" w:cs="Times New Roman"/>
          <w:color w:val="000000" w:themeColor="text1"/>
          <w:lang w:val="ru-RU"/>
        </w:rPr>
        <w:t xml:space="preserve">движение по дну ходьбой и прыжками; погружение в воду и всплывание; скольжение на </w:t>
      </w:r>
      <w:r w:rsidR="00BC0442" w:rsidRPr="00C91A6B">
        <w:rPr>
          <w:rFonts w:ascii="Times New Roman" w:hAnsi="Times New Roman" w:cs="Times New Roman"/>
          <w:color w:val="000000" w:themeColor="text1"/>
          <w:lang w:val="ru-RU"/>
        </w:rPr>
        <w:t>воде. Упражнения в плавании кро</w:t>
      </w:r>
      <w:r w:rsidRPr="00C91A6B">
        <w:rPr>
          <w:rFonts w:ascii="Times New Roman" w:hAnsi="Times New Roman" w:cs="Times New Roman"/>
          <w:color w:val="000000" w:themeColor="text1"/>
          <w:lang w:val="ru-RU"/>
        </w:rPr>
        <w:t>лем на груди.</w:t>
      </w:r>
    </w:p>
    <w:p w14:paraId="673D4A7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Подвижные и спортив</w:t>
      </w:r>
      <w:r w:rsidR="00BC0442" w:rsidRPr="00C91A6B">
        <w:rPr>
          <w:rFonts w:ascii="Times New Roman" w:hAnsi="Times New Roman" w:cs="Times New Roman"/>
          <w:color w:val="000000" w:themeColor="text1"/>
          <w:lang w:val="ru-RU"/>
        </w:rPr>
        <w:t>ные игры. Подвижные игры на точ</w:t>
      </w:r>
      <w:r w:rsidRPr="00C91A6B">
        <w:rPr>
          <w:rFonts w:ascii="Times New Roman" w:hAnsi="Times New Roman" w:cs="Times New Roman"/>
          <w:color w:val="000000" w:themeColor="text1"/>
          <w:lang w:val="ru-RU"/>
        </w:rPr>
        <w:t xml:space="preserve">ность движений с приёмами спортивных игр и лыжной </w:t>
      </w:r>
      <w:r w:rsidR="00BC0442" w:rsidRPr="00C91A6B">
        <w:rPr>
          <w:rFonts w:ascii="Times New Roman" w:hAnsi="Times New Roman" w:cs="Times New Roman"/>
          <w:color w:val="000000" w:themeColor="text1"/>
          <w:lang w:val="ru-RU"/>
        </w:rPr>
        <w:t>подго</w:t>
      </w:r>
      <w:r w:rsidRPr="00C91A6B">
        <w:rPr>
          <w:rFonts w:ascii="Times New Roman" w:hAnsi="Times New Roman" w:cs="Times New Roman"/>
          <w:color w:val="000000" w:themeColor="text1"/>
          <w:lang w:val="ru-RU"/>
        </w:rPr>
        <w:t>товки. Баскетбол: ведение ба</w:t>
      </w:r>
      <w:r w:rsidR="00BC0442" w:rsidRPr="00C91A6B">
        <w:rPr>
          <w:rFonts w:ascii="Times New Roman" w:hAnsi="Times New Roman" w:cs="Times New Roman"/>
          <w:color w:val="000000" w:themeColor="text1"/>
          <w:lang w:val="ru-RU"/>
        </w:rPr>
        <w:t>скетбольного мяча; ловля и пере</w:t>
      </w:r>
      <w:r w:rsidRPr="00C91A6B">
        <w:rPr>
          <w:rFonts w:ascii="Times New Roman" w:hAnsi="Times New Roman" w:cs="Times New Roman"/>
          <w:color w:val="000000" w:themeColor="text1"/>
          <w:lang w:val="ru-RU"/>
        </w:rPr>
        <w:t xml:space="preserve">дача баскетбольного мяча. Волейбол: прямая нижняя подача; приём и передача мяча снизу двумя руками на месте и в </w:t>
      </w:r>
      <w:r w:rsidR="00BC0442" w:rsidRPr="00C91A6B">
        <w:rPr>
          <w:rFonts w:ascii="Times New Roman" w:hAnsi="Times New Roman" w:cs="Times New Roman"/>
          <w:color w:val="000000" w:themeColor="text1"/>
          <w:lang w:val="ru-RU"/>
        </w:rPr>
        <w:t>дви</w:t>
      </w:r>
      <w:r w:rsidRPr="00C91A6B">
        <w:rPr>
          <w:rFonts w:ascii="Times New Roman" w:hAnsi="Times New Roman" w:cs="Times New Roman"/>
          <w:color w:val="000000" w:themeColor="text1"/>
          <w:lang w:val="ru-RU"/>
        </w:rPr>
        <w:t xml:space="preserve">жении. Футбол: ведение футбольного мяча; удар по </w:t>
      </w:r>
      <w:r w:rsidR="00BC0442" w:rsidRPr="00C91A6B">
        <w:rPr>
          <w:rFonts w:ascii="Times New Roman" w:hAnsi="Times New Roman" w:cs="Times New Roman"/>
          <w:color w:val="000000" w:themeColor="text1"/>
          <w:lang w:val="ru-RU"/>
        </w:rPr>
        <w:t>неподвиж</w:t>
      </w:r>
      <w:r w:rsidRPr="00C91A6B">
        <w:rPr>
          <w:rFonts w:ascii="Times New Roman" w:hAnsi="Times New Roman" w:cs="Times New Roman"/>
          <w:color w:val="000000" w:themeColor="text1"/>
          <w:lang w:val="ru-RU"/>
        </w:rPr>
        <w:t>ному футбольному мячу.</w:t>
      </w:r>
    </w:p>
    <w:p w14:paraId="355F23C8"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Прикладно-ориентированная физическая культура. </w:t>
      </w:r>
      <w:r w:rsidR="00BC0442" w:rsidRPr="00C91A6B">
        <w:rPr>
          <w:rFonts w:ascii="Times New Roman" w:hAnsi="Times New Roman" w:cs="Times New Roman"/>
          <w:color w:val="000000" w:themeColor="text1"/>
          <w:sz w:val="20"/>
          <w:szCs w:val="20"/>
          <w:lang w:val="ru-RU"/>
        </w:rPr>
        <w:t>Разви</w:t>
      </w:r>
      <w:r w:rsidRPr="00C91A6B">
        <w:rPr>
          <w:rFonts w:ascii="Times New Roman" w:hAnsi="Times New Roman" w:cs="Times New Roman"/>
          <w:color w:val="000000" w:themeColor="text1"/>
          <w:sz w:val="20"/>
          <w:szCs w:val="20"/>
          <w:lang w:val="ru-RU"/>
        </w:rPr>
        <w:t>тие основных физических качеств средствами базовых видов спорта. Подготовка к выполнению нормативных требований комплекса ГТО.</w:t>
      </w:r>
    </w:p>
    <w:p w14:paraId="1DEC73FE" w14:textId="77777777" w:rsidR="00BC0442" w:rsidRPr="00C91A6B" w:rsidRDefault="00BC0442" w:rsidP="0041663B">
      <w:pPr>
        <w:tabs>
          <w:tab w:val="left" w:pos="709"/>
        </w:tabs>
        <w:ind w:firstLine="567"/>
        <w:jc w:val="both"/>
        <w:rPr>
          <w:rFonts w:ascii="Times New Roman" w:hAnsi="Times New Roman" w:cs="Times New Roman"/>
          <w:color w:val="000000" w:themeColor="text1"/>
          <w:sz w:val="20"/>
          <w:szCs w:val="20"/>
          <w:lang w:val="ru-RU"/>
        </w:rPr>
      </w:pPr>
    </w:p>
    <w:p w14:paraId="132AA3EE" w14:textId="77777777" w:rsidR="009E224D" w:rsidRPr="00C91A6B" w:rsidRDefault="00BC0442"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w:t>
      </w:r>
      <w:r w:rsidR="004D0A5B" w:rsidRPr="00C91A6B">
        <w:rPr>
          <w:rFonts w:ascii="Times New Roman" w:hAnsi="Times New Roman" w:cs="Times New Roman"/>
          <w:color w:val="000000" w:themeColor="text1"/>
          <w:sz w:val="20"/>
          <w:szCs w:val="20"/>
          <w:lang w:val="ru-RU"/>
        </w:rPr>
        <w:t>КЛАСС</w:t>
      </w:r>
    </w:p>
    <w:p w14:paraId="65DF8DF7" w14:textId="77777777" w:rsidR="009E224D" w:rsidRPr="00C91A6B" w:rsidRDefault="004D0A5B" w:rsidP="0041663B">
      <w:pPr>
        <w:tabs>
          <w:tab w:val="left" w:pos="709"/>
        </w:tabs>
        <w:spacing w:before="57"/>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i/>
          <w:color w:val="000000" w:themeColor="text1"/>
          <w:sz w:val="20"/>
          <w:szCs w:val="20"/>
          <w:lang w:val="ru-RU"/>
        </w:rPr>
        <w:t xml:space="preserve">Знания о физической культуре. </w:t>
      </w:r>
      <w:r w:rsidR="00BC0442" w:rsidRPr="00C91A6B">
        <w:rPr>
          <w:rFonts w:ascii="Times New Roman" w:hAnsi="Times New Roman" w:cs="Times New Roman"/>
          <w:color w:val="000000" w:themeColor="text1"/>
          <w:sz w:val="20"/>
          <w:szCs w:val="20"/>
          <w:lang w:val="ru-RU"/>
        </w:rPr>
        <w:t>Из истории развития фи</w:t>
      </w:r>
      <w:r w:rsidRPr="00C91A6B">
        <w:rPr>
          <w:rFonts w:ascii="Times New Roman" w:hAnsi="Times New Roman" w:cs="Times New Roman"/>
          <w:color w:val="000000" w:themeColor="text1"/>
          <w:sz w:val="20"/>
          <w:szCs w:val="20"/>
          <w:lang w:val="ru-RU"/>
        </w:rPr>
        <w:t>зической культуры в России. Развитие национальных видов спорта в России.</w:t>
      </w:r>
    </w:p>
    <w:p w14:paraId="4C5638E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Способы самостоятельной деятельности. </w:t>
      </w:r>
      <w:r w:rsidRPr="00C91A6B">
        <w:rPr>
          <w:rFonts w:ascii="Times New Roman" w:hAnsi="Times New Roman" w:cs="Times New Roman"/>
          <w:color w:val="000000" w:themeColor="text1"/>
          <w:lang w:val="ru-RU"/>
        </w:rPr>
        <w:t>Физическая подготовка. Влияние занят</w:t>
      </w:r>
      <w:r w:rsidR="00BC0442" w:rsidRPr="00C91A6B">
        <w:rPr>
          <w:rFonts w:ascii="Times New Roman" w:hAnsi="Times New Roman" w:cs="Times New Roman"/>
          <w:color w:val="000000" w:themeColor="text1"/>
          <w:lang w:val="ru-RU"/>
        </w:rPr>
        <w:t>ий физической подготовкой на ра</w:t>
      </w:r>
      <w:r w:rsidRPr="00C91A6B">
        <w:rPr>
          <w:rFonts w:ascii="Times New Roman" w:hAnsi="Times New Roman" w:cs="Times New Roman"/>
          <w:color w:val="000000" w:themeColor="text1"/>
          <w:lang w:val="ru-RU"/>
        </w:rPr>
        <w:t>боту организма. Регулирова</w:t>
      </w:r>
      <w:r w:rsidR="00BC0442" w:rsidRPr="00C91A6B">
        <w:rPr>
          <w:rFonts w:ascii="Times New Roman" w:hAnsi="Times New Roman" w:cs="Times New Roman"/>
          <w:color w:val="000000" w:themeColor="text1"/>
          <w:lang w:val="ru-RU"/>
        </w:rPr>
        <w:t>ние физической нагрузки по пуль</w:t>
      </w:r>
      <w:r w:rsidRPr="00C91A6B">
        <w:rPr>
          <w:rFonts w:ascii="Times New Roman" w:hAnsi="Times New Roman" w:cs="Times New Roman"/>
          <w:color w:val="000000" w:themeColor="text1"/>
          <w:lang w:val="ru-RU"/>
        </w:rPr>
        <w:t>су на самостоятельных занятиях физической подготовкой. Определение тяжести нагрузки на самостоятельных занятиях физической подготовкой</w:t>
      </w:r>
      <w:r w:rsidR="00BC0442" w:rsidRPr="00C91A6B">
        <w:rPr>
          <w:rFonts w:ascii="Times New Roman" w:hAnsi="Times New Roman" w:cs="Times New Roman"/>
          <w:color w:val="000000" w:themeColor="text1"/>
          <w:lang w:val="ru-RU"/>
        </w:rPr>
        <w:t xml:space="preserve"> по внешним признакам и самочув</w:t>
      </w:r>
      <w:r w:rsidRPr="00C91A6B">
        <w:rPr>
          <w:rFonts w:ascii="Times New Roman" w:hAnsi="Times New Roman" w:cs="Times New Roman"/>
          <w:color w:val="000000" w:themeColor="text1"/>
          <w:lang w:val="ru-RU"/>
        </w:rPr>
        <w:t>ствию. Определение возрастн</w:t>
      </w:r>
      <w:r w:rsidR="00BC0442" w:rsidRPr="00C91A6B">
        <w:rPr>
          <w:rFonts w:ascii="Times New Roman" w:hAnsi="Times New Roman" w:cs="Times New Roman"/>
          <w:color w:val="000000" w:themeColor="text1"/>
          <w:lang w:val="ru-RU"/>
        </w:rPr>
        <w:t>ых особенностей физического раз</w:t>
      </w:r>
      <w:r w:rsidRPr="00C91A6B">
        <w:rPr>
          <w:rFonts w:ascii="Times New Roman" w:hAnsi="Times New Roman" w:cs="Times New Roman"/>
          <w:color w:val="000000" w:themeColor="text1"/>
          <w:lang w:val="ru-RU"/>
        </w:rPr>
        <w:t xml:space="preserve">вития и физической подготовленности посредством </w:t>
      </w:r>
      <w:r w:rsidR="00BC0442" w:rsidRPr="00C91A6B">
        <w:rPr>
          <w:rFonts w:ascii="Times New Roman" w:hAnsi="Times New Roman" w:cs="Times New Roman"/>
          <w:color w:val="000000" w:themeColor="text1"/>
          <w:lang w:val="ru-RU"/>
        </w:rPr>
        <w:t>регулярног</w:t>
      </w:r>
      <w:r w:rsidRPr="00C91A6B">
        <w:rPr>
          <w:rFonts w:ascii="Times New Roman" w:hAnsi="Times New Roman" w:cs="Times New Roman"/>
          <w:color w:val="000000" w:themeColor="text1"/>
          <w:lang w:val="ru-RU"/>
        </w:rPr>
        <w:t>о наблюдения. Оказание первой помощи при травмах во время самостоятельных занятий физической культурой.</w:t>
      </w:r>
    </w:p>
    <w:p w14:paraId="22D1357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i/>
          <w:color w:val="000000" w:themeColor="text1"/>
          <w:lang w:val="ru-RU"/>
        </w:rPr>
        <w:t xml:space="preserve">Физическое совершенствование. </w:t>
      </w:r>
      <w:r w:rsidR="00BC0442" w:rsidRPr="00C91A6B">
        <w:rPr>
          <w:rFonts w:ascii="Times New Roman" w:hAnsi="Times New Roman" w:cs="Times New Roman"/>
          <w:i/>
          <w:color w:val="000000" w:themeColor="text1"/>
          <w:lang w:val="ru-RU"/>
        </w:rPr>
        <w:t>Оздоровительная физи</w:t>
      </w:r>
      <w:r w:rsidRPr="00C91A6B">
        <w:rPr>
          <w:rFonts w:ascii="Times New Roman" w:hAnsi="Times New Roman" w:cs="Times New Roman"/>
          <w:i/>
          <w:color w:val="000000" w:themeColor="text1"/>
          <w:lang w:val="ru-RU"/>
        </w:rPr>
        <w:t xml:space="preserve">ческая культура. </w:t>
      </w:r>
      <w:r w:rsidRPr="00C91A6B">
        <w:rPr>
          <w:rFonts w:ascii="Times New Roman" w:hAnsi="Times New Roman" w:cs="Times New Roman"/>
          <w:color w:val="000000" w:themeColor="text1"/>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w:t>
      </w:r>
      <w:r w:rsidR="00BC0442" w:rsidRPr="00C91A6B">
        <w:rPr>
          <w:rFonts w:ascii="Times New Roman" w:hAnsi="Times New Roman" w:cs="Times New Roman"/>
          <w:color w:val="000000" w:themeColor="text1"/>
          <w:lang w:val="ru-RU"/>
        </w:rPr>
        <w:t>боль</w:t>
      </w:r>
      <w:r w:rsidRPr="00C91A6B">
        <w:rPr>
          <w:rFonts w:ascii="Times New Roman" w:hAnsi="Times New Roman" w:cs="Times New Roman"/>
          <w:color w:val="000000" w:themeColor="text1"/>
          <w:lang w:val="ru-RU"/>
        </w:rPr>
        <w:t>ших мышечных групп. Закаливающие процедуры: купание в естественных водоёмах; солнечные и воздушные процедуры.</w:t>
      </w:r>
    </w:p>
    <w:p w14:paraId="4EFD816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Спортивно-оздоровительная физическая культура. </w:t>
      </w:r>
      <w:r w:rsidR="00BC0442" w:rsidRPr="00C91A6B">
        <w:rPr>
          <w:rFonts w:ascii="Times New Roman" w:hAnsi="Times New Roman" w:cs="Times New Roman"/>
          <w:color w:val="000000" w:themeColor="text1"/>
          <w:lang w:val="ru-RU"/>
        </w:rPr>
        <w:t>Гимна</w:t>
      </w:r>
      <w:r w:rsidRPr="00C91A6B">
        <w:rPr>
          <w:rFonts w:ascii="Times New Roman" w:hAnsi="Times New Roman" w:cs="Times New Roman"/>
          <w:color w:val="000000" w:themeColor="text1"/>
          <w:lang w:val="ru-RU"/>
        </w:rPr>
        <w:t>стика с основами акробатики. Предупреждение травматизма при выполнении гимнасти</w:t>
      </w:r>
      <w:r w:rsidR="00BC0442" w:rsidRPr="00C91A6B">
        <w:rPr>
          <w:rFonts w:ascii="Times New Roman" w:hAnsi="Times New Roman" w:cs="Times New Roman"/>
          <w:color w:val="000000" w:themeColor="text1"/>
          <w:lang w:val="ru-RU"/>
        </w:rPr>
        <w:t>ческих и акробатических упражне</w:t>
      </w:r>
      <w:r w:rsidRPr="00C91A6B">
        <w:rPr>
          <w:rFonts w:ascii="Times New Roman" w:hAnsi="Times New Roman" w:cs="Times New Roman"/>
          <w:color w:val="000000" w:themeColor="text1"/>
          <w:lang w:val="ru-RU"/>
        </w:rPr>
        <w:t>ний. Акробатические комби</w:t>
      </w:r>
      <w:r w:rsidR="00BC0442" w:rsidRPr="00C91A6B">
        <w:rPr>
          <w:rFonts w:ascii="Times New Roman" w:hAnsi="Times New Roman" w:cs="Times New Roman"/>
          <w:color w:val="000000" w:themeColor="text1"/>
          <w:lang w:val="ru-RU"/>
        </w:rPr>
        <w:t>нации из хорошо освоенных упраж</w:t>
      </w:r>
      <w:r w:rsidRPr="00C91A6B">
        <w:rPr>
          <w:rFonts w:ascii="Times New Roman" w:hAnsi="Times New Roman" w:cs="Times New Roman"/>
          <w:color w:val="000000" w:themeColor="text1"/>
          <w:lang w:val="ru-RU"/>
        </w:rPr>
        <w:t xml:space="preserve">нений. Опорный прыжок через гимнастического козла с разбега способом напрыгивания. </w:t>
      </w:r>
      <w:r w:rsidR="00BC0442" w:rsidRPr="00C91A6B">
        <w:rPr>
          <w:rFonts w:ascii="Times New Roman" w:hAnsi="Times New Roman" w:cs="Times New Roman"/>
          <w:color w:val="000000" w:themeColor="text1"/>
          <w:lang w:val="ru-RU"/>
        </w:rPr>
        <w:t>Упражнения на низкой гимнастиче</w:t>
      </w:r>
      <w:r w:rsidRPr="00C91A6B">
        <w:rPr>
          <w:rFonts w:ascii="Times New Roman" w:hAnsi="Times New Roman" w:cs="Times New Roman"/>
          <w:color w:val="000000" w:themeColor="text1"/>
          <w:lang w:val="ru-RU"/>
        </w:rPr>
        <w:t xml:space="preserve">ской перекладине: висы и упоры, подъём переворотом. </w:t>
      </w:r>
      <w:r w:rsidR="00BC0442" w:rsidRPr="00C91A6B">
        <w:rPr>
          <w:rFonts w:ascii="Times New Roman" w:hAnsi="Times New Roman" w:cs="Times New Roman"/>
          <w:color w:val="000000" w:themeColor="text1"/>
          <w:lang w:val="ru-RU"/>
        </w:rPr>
        <w:t>Упраж</w:t>
      </w:r>
      <w:r w:rsidRPr="00C91A6B">
        <w:rPr>
          <w:rFonts w:ascii="Times New Roman" w:hAnsi="Times New Roman" w:cs="Times New Roman"/>
          <w:color w:val="000000" w:themeColor="text1"/>
          <w:lang w:val="ru-RU"/>
        </w:rPr>
        <w:t>нения в танце «Летка-енка».</w:t>
      </w:r>
    </w:p>
    <w:p w14:paraId="6E5B395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Лёгкая атлетика. Предупреждение травматизма во время выполнения легкоатлетич</w:t>
      </w:r>
      <w:r w:rsidR="00BC0442" w:rsidRPr="00C91A6B">
        <w:rPr>
          <w:rFonts w:ascii="Times New Roman" w:hAnsi="Times New Roman" w:cs="Times New Roman"/>
          <w:color w:val="000000" w:themeColor="text1"/>
          <w:lang w:val="ru-RU"/>
        </w:rPr>
        <w:t>еских упражнений. Прыжок в высо</w:t>
      </w:r>
      <w:r w:rsidRPr="00C91A6B">
        <w:rPr>
          <w:rFonts w:ascii="Times New Roman" w:hAnsi="Times New Roman" w:cs="Times New Roman"/>
          <w:color w:val="000000" w:themeColor="text1"/>
          <w:lang w:val="ru-RU"/>
        </w:rPr>
        <w:t>ту с разбега перешагиванием. Технические действия при беге по легкоатлетической дистанции: низкий старт; стартовое ускорение, финиширован</w:t>
      </w:r>
      <w:r w:rsidR="00BC0442" w:rsidRPr="00C91A6B">
        <w:rPr>
          <w:rFonts w:ascii="Times New Roman" w:hAnsi="Times New Roman" w:cs="Times New Roman"/>
          <w:color w:val="000000" w:themeColor="text1"/>
          <w:lang w:val="ru-RU"/>
        </w:rPr>
        <w:t>ие. Метание малого мяча на даль</w:t>
      </w:r>
      <w:r w:rsidRPr="00C91A6B">
        <w:rPr>
          <w:rFonts w:ascii="Times New Roman" w:hAnsi="Times New Roman" w:cs="Times New Roman"/>
          <w:color w:val="000000" w:themeColor="text1"/>
          <w:lang w:val="ru-RU"/>
        </w:rPr>
        <w:t>ность стоя на месте.</w:t>
      </w:r>
    </w:p>
    <w:p w14:paraId="3CB2C8E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Лыжная подготовка. Предупреждение травматизма во время занятий лыжной подготовкой. Упражнения в передвижении на лыжах одновременным одношажным ходом.</w:t>
      </w:r>
    </w:p>
    <w:p w14:paraId="31D1C56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Плавательная подготовка. Предупреждение травматизма во время занятий плавательной подготовкой. Упражнения в </w:t>
      </w:r>
      <w:r w:rsidR="00BC0442" w:rsidRPr="00C91A6B">
        <w:rPr>
          <w:rFonts w:ascii="Times New Roman" w:hAnsi="Times New Roman" w:cs="Times New Roman"/>
          <w:color w:val="000000" w:themeColor="text1"/>
          <w:lang w:val="ru-RU"/>
        </w:rPr>
        <w:t>пла</w:t>
      </w:r>
      <w:r w:rsidRPr="00C91A6B">
        <w:rPr>
          <w:rFonts w:ascii="Times New Roman" w:hAnsi="Times New Roman" w:cs="Times New Roman"/>
          <w:color w:val="000000" w:themeColor="text1"/>
          <w:lang w:val="ru-RU"/>
        </w:rPr>
        <w:t>вании кролем на груди; о</w:t>
      </w:r>
      <w:r w:rsidR="00BC0442" w:rsidRPr="00C91A6B">
        <w:rPr>
          <w:rFonts w:ascii="Times New Roman" w:hAnsi="Times New Roman" w:cs="Times New Roman"/>
          <w:color w:val="000000" w:themeColor="text1"/>
          <w:lang w:val="ru-RU"/>
        </w:rPr>
        <w:t>знакомительные упражнения в пла</w:t>
      </w:r>
      <w:r w:rsidRPr="00C91A6B">
        <w:rPr>
          <w:rFonts w:ascii="Times New Roman" w:hAnsi="Times New Roman" w:cs="Times New Roman"/>
          <w:color w:val="000000" w:themeColor="text1"/>
          <w:lang w:val="ru-RU"/>
        </w:rPr>
        <w:t>вании кролем на спине.</w:t>
      </w:r>
    </w:p>
    <w:p w14:paraId="578E831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Подвижные и спортивные</w:t>
      </w:r>
      <w:r w:rsidR="00BC0442" w:rsidRPr="00C91A6B">
        <w:rPr>
          <w:rFonts w:ascii="Times New Roman" w:hAnsi="Times New Roman" w:cs="Times New Roman"/>
          <w:color w:val="000000" w:themeColor="text1"/>
          <w:lang w:val="ru-RU"/>
        </w:rPr>
        <w:t xml:space="preserve"> игры. Предупреждение травматиз</w:t>
      </w:r>
      <w:r w:rsidRPr="00C91A6B">
        <w:rPr>
          <w:rFonts w:ascii="Times New Roman" w:hAnsi="Times New Roman" w:cs="Times New Roman"/>
          <w:color w:val="000000" w:themeColor="text1"/>
          <w:lang w:val="ru-RU"/>
        </w:rPr>
        <w:t xml:space="preserve">ма на занятиях подвижными играми. Подвижные игры </w:t>
      </w:r>
      <w:r w:rsidR="00BC0442" w:rsidRPr="00C91A6B">
        <w:rPr>
          <w:rFonts w:ascii="Times New Roman" w:hAnsi="Times New Roman" w:cs="Times New Roman"/>
          <w:color w:val="000000" w:themeColor="text1"/>
          <w:lang w:val="ru-RU"/>
        </w:rPr>
        <w:t>обще</w:t>
      </w:r>
      <w:r w:rsidRPr="00C91A6B">
        <w:rPr>
          <w:rFonts w:ascii="Times New Roman" w:hAnsi="Times New Roman" w:cs="Times New Roman"/>
          <w:color w:val="000000" w:themeColor="text1"/>
          <w:lang w:val="ru-RU"/>
        </w:rPr>
        <w:t xml:space="preserve">физической подготовки. Волейбол: нижняя боковая подача; приём и передача мяча сверху; выполнение освоенных </w:t>
      </w:r>
      <w:r w:rsidR="00BC0442" w:rsidRPr="00C91A6B">
        <w:rPr>
          <w:rFonts w:ascii="Times New Roman" w:hAnsi="Times New Roman" w:cs="Times New Roman"/>
          <w:color w:val="000000" w:themeColor="text1"/>
          <w:lang w:val="ru-RU"/>
        </w:rPr>
        <w:t>техни</w:t>
      </w:r>
      <w:r w:rsidRPr="00C91A6B">
        <w:rPr>
          <w:rFonts w:ascii="Times New Roman" w:hAnsi="Times New Roman" w:cs="Times New Roman"/>
          <w:color w:val="000000" w:themeColor="text1"/>
          <w:lang w:val="ru-RU"/>
        </w:rPr>
        <w:t xml:space="preserve">ческих действий в условиях игровой деятельности. Баскетбол: бросок мяча двумя руками от груди с места; выполнение </w:t>
      </w:r>
      <w:r w:rsidR="00BC0442" w:rsidRPr="00C91A6B">
        <w:rPr>
          <w:rFonts w:ascii="Times New Roman" w:hAnsi="Times New Roman" w:cs="Times New Roman"/>
          <w:color w:val="000000" w:themeColor="text1"/>
          <w:lang w:val="ru-RU"/>
        </w:rPr>
        <w:t>осво</w:t>
      </w:r>
      <w:r w:rsidRPr="00C91A6B">
        <w:rPr>
          <w:rFonts w:ascii="Times New Roman" w:hAnsi="Times New Roman" w:cs="Times New Roman"/>
          <w:color w:val="000000" w:themeColor="text1"/>
          <w:lang w:val="ru-RU"/>
        </w:rPr>
        <w:t>енных технических действ</w:t>
      </w:r>
      <w:r w:rsidR="00BC0442" w:rsidRPr="00C91A6B">
        <w:rPr>
          <w:rFonts w:ascii="Times New Roman" w:hAnsi="Times New Roman" w:cs="Times New Roman"/>
          <w:color w:val="000000" w:themeColor="text1"/>
          <w:lang w:val="ru-RU"/>
        </w:rPr>
        <w:t>ий в условиях игровой деятельно</w:t>
      </w:r>
      <w:r w:rsidRPr="00C91A6B">
        <w:rPr>
          <w:rFonts w:ascii="Times New Roman" w:hAnsi="Times New Roman" w:cs="Times New Roman"/>
          <w:color w:val="000000" w:themeColor="text1"/>
          <w:lang w:val="ru-RU"/>
        </w:rPr>
        <w:t>сти. Футбол: остановки катящегося мяча внутренней стороной стопы; выполнение освоенных т</w:t>
      </w:r>
      <w:r w:rsidR="00BC0442" w:rsidRPr="00C91A6B">
        <w:rPr>
          <w:rFonts w:ascii="Times New Roman" w:hAnsi="Times New Roman" w:cs="Times New Roman"/>
          <w:color w:val="000000" w:themeColor="text1"/>
          <w:lang w:val="ru-RU"/>
        </w:rPr>
        <w:t>ехнических действий в услови</w:t>
      </w:r>
      <w:r w:rsidRPr="00C91A6B">
        <w:rPr>
          <w:rFonts w:ascii="Times New Roman" w:hAnsi="Times New Roman" w:cs="Times New Roman"/>
          <w:color w:val="000000" w:themeColor="text1"/>
          <w:lang w:val="ru-RU"/>
        </w:rPr>
        <w:t>ях игровой деятельности.</w:t>
      </w:r>
    </w:p>
    <w:p w14:paraId="1148DE0F"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Прикладно-ориентированная физическая культура. </w:t>
      </w:r>
      <w:r w:rsidR="00BC0442" w:rsidRPr="00C91A6B">
        <w:rPr>
          <w:rFonts w:ascii="Times New Roman" w:hAnsi="Times New Roman" w:cs="Times New Roman"/>
          <w:color w:val="000000" w:themeColor="text1"/>
          <w:sz w:val="20"/>
          <w:szCs w:val="20"/>
          <w:lang w:val="ru-RU"/>
        </w:rPr>
        <w:t>Упражн</w:t>
      </w:r>
      <w:r w:rsidRPr="00C91A6B">
        <w:rPr>
          <w:rFonts w:ascii="Times New Roman" w:hAnsi="Times New Roman" w:cs="Times New Roman"/>
          <w:color w:val="000000" w:themeColor="text1"/>
          <w:sz w:val="20"/>
          <w:szCs w:val="20"/>
          <w:lang w:val="ru-RU"/>
        </w:rPr>
        <w:t xml:space="preserve">ения физической подготовки на развитие основных </w:t>
      </w:r>
      <w:r w:rsidR="00BC0442" w:rsidRPr="00C91A6B">
        <w:rPr>
          <w:rFonts w:ascii="Times New Roman" w:hAnsi="Times New Roman" w:cs="Times New Roman"/>
          <w:color w:val="000000" w:themeColor="text1"/>
          <w:sz w:val="20"/>
          <w:szCs w:val="20"/>
          <w:lang w:val="ru-RU"/>
        </w:rPr>
        <w:t>физиче</w:t>
      </w:r>
      <w:r w:rsidRPr="00C91A6B">
        <w:rPr>
          <w:rFonts w:ascii="Times New Roman" w:hAnsi="Times New Roman" w:cs="Times New Roman"/>
          <w:color w:val="000000" w:themeColor="text1"/>
          <w:sz w:val="20"/>
          <w:szCs w:val="20"/>
          <w:lang w:val="ru-RU"/>
        </w:rPr>
        <w:t>ских качеств. Подготовка</w:t>
      </w:r>
      <w:r w:rsidR="00BC0442" w:rsidRPr="00C91A6B">
        <w:rPr>
          <w:rFonts w:ascii="Times New Roman" w:hAnsi="Times New Roman" w:cs="Times New Roman"/>
          <w:color w:val="000000" w:themeColor="text1"/>
          <w:sz w:val="20"/>
          <w:szCs w:val="20"/>
          <w:lang w:val="ru-RU"/>
        </w:rPr>
        <w:t xml:space="preserve"> к выполнению нормативных требо</w:t>
      </w:r>
      <w:r w:rsidRPr="00C91A6B">
        <w:rPr>
          <w:rFonts w:ascii="Times New Roman" w:hAnsi="Times New Roman" w:cs="Times New Roman"/>
          <w:color w:val="000000" w:themeColor="text1"/>
          <w:sz w:val="20"/>
          <w:szCs w:val="20"/>
          <w:lang w:val="ru-RU"/>
        </w:rPr>
        <w:t>ваний комплекса ГТО.</w:t>
      </w:r>
    </w:p>
    <w:p w14:paraId="337B95DB"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2730B313" w14:textId="3C91594F" w:rsidR="009E224D" w:rsidRPr="00C91A6B" w:rsidRDefault="004D0A5B" w:rsidP="00B42E3F">
      <w:pPr>
        <w:pBdr>
          <w:bottom w:val="single" w:sz="4" w:space="1" w:color="auto"/>
        </w:pBdr>
        <w:tabs>
          <w:tab w:val="left" w:pos="709"/>
        </w:tabs>
        <w:spacing w:before="129"/>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ПЛАНИРУЕМЫЕ РЕЗУЛЬТАТЫ ОСВОЕНИЯ УЧЕБНОГО ПРЕДМЕТА «ФИЗИЧЕСКАЯ КУЛЬТУРА» НА УРОВНЕ НАЧАЛЬНОГО ОБЩЕГО ОБРАЗОВАНИЯ</w:t>
      </w:r>
    </w:p>
    <w:p w14:paraId="1252A271" w14:textId="77777777" w:rsidR="009E224D" w:rsidRPr="00C91A6B" w:rsidRDefault="004D0A5B" w:rsidP="00F17527">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ЛИЧНОСТНЫЕ РЕЗУЛЬТАТЫ</w:t>
      </w:r>
    </w:p>
    <w:p w14:paraId="072E87EB"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Личностные результаты о</w:t>
      </w:r>
      <w:r w:rsidR="00BC0442" w:rsidRPr="00C91A6B">
        <w:rPr>
          <w:rFonts w:ascii="Times New Roman" w:hAnsi="Times New Roman" w:cs="Times New Roman"/>
          <w:color w:val="000000" w:themeColor="text1"/>
          <w:lang w:val="ru-RU"/>
        </w:rPr>
        <w:t>своения учебного предмета «Физи</w:t>
      </w:r>
      <w:r w:rsidRPr="00C91A6B">
        <w:rPr>
          <w:rFonts w:ascii="Times New Roman" w:hAnsi="Times New Roman" w:cs="Times New Roman"/>
          <w:color w:val="000000" w:themeColor="text1"/>
          <w:lang w:val="ru-RU"/>
        </w:rPr>
        <w:t>ческая культура» на уровне начального общего образования достигаются в единстве уче</w:t>
      </w:r>
      <w:r w:rsidR="00BC0442" w:rsidRPr="00C91A6B">
        <w:rPr>
          <w:rFonts w:ascii="Times New Roman" w:hAnsi="Times New Roman" w:cs="Times New Roman"/>
          <w:color w:val="000000" w:themeColor="text1"/>
          <w:lang w:val="ru-RU"/>
        </w:rPr>
        <w:t>бной и воспитательной деятельно</w:t>
      </w:r>
      <w:r w:rsidRPr="00C91A6B">
        <w:rPr>
          <w:rFonts w:ascii="Times New Roman" w:hAnsi="Times New Roman" w:cs="Times New Roman"/>
          <w:color w:val="000000" w:themeColor="text1"/>
          <w:lang w:val="ru-RU"/>
        </w:rPr>
        <w:t>сти организации в соответствии с традиционными российскими социокультурными и духовно-нравственными ценностями, принятыми в обществе прав</w:t>
      </w:r>
      <w:r w:rsidR="00BC0442" w:rsidRPr="00C91A6B">
        <w:rPr>
          <w:rFonts w:ascii="Times New Roman" w:hAnsi="Times New Roman" w:cs="Times New Roman"/>
          <w:color w:val="000000" w:themeColor="text1"/>
          <w:lang w:val="ru-RU"/>
        </w:rPr>
        <w:t>илами и нормами поведения и спо</w:t>
      </w:r>
      <w:r w:rsidRPr="00C91A6B">
        <w:rPr>
          <w:rFonts w:ascii="Times New Roman" w:hAnsi="Times New Roman" w:cs="Times New Roman"/>
          <w:color w:val="000000" w:themeColor="text1"/>
          <w:lang w:val="ru-RU"/>
        </w:rPr>
        <w:t>собствуют процессам самопознания, самовоспитан</w:t>
      </w:r>
      <w:r w:rsidR="00BC0442" w:rsidRPr="00C91A6B">
        <w:rPr>
          <w:rFonts w:ascii="Times New Roman" w:hAnsi="Times New Roman" w:cs="Times New Roman"/>
          <w:color w:val="000000" w:themeColor="text1"/>
          <w:lang w:val="ru-RU"/>
        </w:rPr>
        <w:t>ия и само</w:t>
      </w:r>
      <w:r w:rsidRPr="00C91A6B">
        <w:rPr>
          <w:rFonts w:ascii="Times New Roman" w:hAnsi="Times New Roman" w:cs="Times New Roman"/>
          <w:color w:val="000000" w:themeColor="text1"/>
          <w:lang w:val="ru-RU"/>
        </w:rPr>
        <w:t>развития, формирования внутренней позиции личности.</w:t>
      </w:r>
    </w:p>
    <w:p w14:paraId="1F21050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Личностные результаты должны отражать готовность </w:t>
      </w:r>
      <w:r w:rsidR="00BC0442" w:rsidRPr="00C91A6B">
        <w:rPr>
          <w:rFonts w:ascii="Times New Roman" w:hAnsi="Times New Roman" w:cs="Times New Roman"/>
          <w:color w:val="000000" w:themeColor="text1"/>
          <w:lang w:val="ru-RU"/>
        </w:rPr>
        <w:t>обуча</w:t>
      </w:r>
      <w:r w:rsidRPr="00C91A6B">
        <w:rPr>
          <w:rFonts w:ascii="Times New Roman" w:hAnsi="Times New Roman" w:cs="Times New Roman"/>
          <w:color w:val="000000" w:themeColor="text1"/>
          <w:lang w:val="ru-RU"/>
        </w:rPr>
        <w:t xml:space="preserve">ющихся руководствоваться </w:t>
      </w:r>
      <w:r w:rsidR="00BC0442" w:rsidRPr="00C91A6B">
        <w:rPr>
          <w:rFonts w:ascii="Times New Roman" w:hAnsi="Times New Roman" w:cs="Times New Roman"/>
          <w:color w:val="000000" w:themeColor="text1"/>
          <w:lang w:val="ru-RU"/>
        </w:rPr>
        <w:t>ценностями и приобретение перво</w:t>
      </w:r>
      <w:r w:rsidRPr="00C91A6B">
        <w:rPr>
          <w:rFonts w:ascii="Times New Roman" w:hAnsi="Times New Roman" w:cs="Times New Roman"/>
          <w:color w:val="000000" w:themeColor="text1"/>
          <w:lang w:val="ru-RU"/>
        </w:rPr>
        <w:t>начального опыта деятельности на их основе:</w:t>
      </w:r>
    </w:p>
    <w:p w14:paraId="50CBDD40" w14:textId="77777777" w:rsidR="009E224D" w:rsidRPr="00C91A6B" w:rsidRDefault="004D0A5B" w:rsidP="00370B29">
      <w:pPr>
        <w:pStyle w:val="a7"/>
        <w:numPr>
          <w:ilvl w:val="0"/>
          <w:numId w:val="37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w:t>
      </w:r>
    </w:p>
    <w:p w14:paraId="37F3C10F" w14:textId="77777777" w:rsidR="009E224D" w:rsidRPr="00C91A6B" w:rsidRDefault="004D0A5B" w:rsidP="00370B29">
      <w:pPr>
        <w:pStyle w:val="a7"/>
        <w:numPr>
          <w:ilvl w:val="0"/>
          <w:numId w:val="37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нравственно</w:t>
      </w:r>
      <w:r w:rsidR="00BC0442" w:rsidRPr="00C91A6B">
        <w:rPr>
          <w:rFonts w:ascii="Times New Roman" w:hAnsi="Times New Roman" w:cs="Times New Roman"/>
          <w:color w:val="000000" w:themeColor="text1"/>
          <w:sz w:val="20"/>
          <w:szCs w:val="20"/>
          <w:lang w:val="ru-RU"/>
        </w:rPr>
        <w:t>-этических норм поведения и пра</w:t>
      </w:r>
      <w:r w:rsidRPr="00C91A6B">
        <w:rPr>
          <w:rFonts w:ascii="Times New Roman" w:hAnsi="Times New Roman" w:cs="Times New Roman"/>
          <w:color w:val="000000" w:themeColor="text1"/>
          <w:sz w:val="20"/>
          <w:szCs w:val="20"/>
          <w:lang w:val="ru-RU"/>
        </w:rPr>
        <w:t>вил межличностного общения во время подвижных игр и спортивных соревнований, выполнения совместных учебных заданий;</w:t>
      </w:r>
    </w:p>
    <w:p w14:paraId="1D422A01" w14:textId="77777777" w:rsidR="009E224D" w:rsidRPr="00C91A6B" w:rsidRDefault="004D0A5B" w:rsidP="00370B29">
      <w:pPr>
        <w:pStyle w:val="a7"/>
        <w:numPr>
          <w:ilvl w:val="0"/>
          <w:numId w:val="37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проявление уважительного отношения к соперникам во </w:t>
      </w:r>
      <w:r w:rsidR="00BC0442" w:rsidRPr="00C91A6B">
        <w:rPr>
          <w:rFonts w:ascii="Times New Roman" w:hAnsi="Times New Roman" w:cs="Times New Roman"/>
          <w:color w:val="000000" w:themeColor="text1"/>
          <w:sz w:val="20"/>
          <w:szCs w:val="20"/>
          <w:lang w:val="ru-RU"/>
        </w:rPr>
        <w:t>вре</w:t>
      </w:r>
      <w:r w:rsidRPr="00C91A6B">
        <w:rPr>
          <w:rFonts w:ascii="Times New Roman" w:hAnsi="Times New Roman" w:cs="Times New Roman"/>
          <w:color w:val="000000" w:themeColor="text1"/>
          <w:sz w:val="20"/>
          <w:szCs w:val="20"/>
          <w:lang w:val="ru-RU"/>
        </w:rPr>
        <w:t>мя соревновательной деятельности, стремление оказывать первую помощь при травмах и ушибах;</w:t>
      </w:r>
    </w:p>
    <w:p w14:paraId="0E521BC4" w14:textId="77777777" w:rsidR="009E224D" w:rsidRPr="00C91A6B" w:rsidRDefault="004D0A5B" w:rsidP="00370B29">
      <w:pPr>
        <w:pStyle w:val="a7"/>
        <w:numPr>
          <w:ilvl w:val="0"/>
          <w:numId w:val="37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уважительное отношение к содержанию национальных </w:t>
      </w:r>
      <w:r w:rsidR="00BC0442" w:rsidRPr="00C91A6B">
        <w:rPr>
          <w:rFonts w:ascii="Times New Roman" w:hAnsi="Times New Roman" w:cs="Times New Roman"/>
          <w:color w:val="000000" w:themeColor="text1"/>
          <w:sz w:val="20"/>
          <w:szCs w:val="20"/>
          <w:lang w:val="ru-RU"/>
        </w:rPr>
        <w:t>под</w:t>
      </w:r>
      <w:r w:rsidRPr="00C91A6B">
        <w:rPr>
          <w:rFonts w:ascii="Times New Roman" w:hAnsi="Times New Roman" w:cs="Times New Roman"/>
          <w:color w:val="000000" w:themeColor="text1"/>
          <w:sz w:val="20"/>
          <w:szCs w:val="20"/>
          <w:lang w:val="ru-RU"/>
        </w:rPr>
        <w:t>вижных игр, этнокуль</w:t>
      </w:r>
      <w:r w:rsidR="00BC0442" w:rsidRPr="00C91A6B">
        <w:rPr>
          <w:rFonts w:ascii="Times New Roman" w:hAnsi="Times New Roman" w:cs="Times New Roman"/>
          <w:color w:val="000000" w:themeColor="text1"/>
          <w:sz w:val="20"/>
          <w:szCs w:val="20"/>
          <w:lang w:val="ru-RU"/>
        </w:rPr>
        <w:t>турным формам и видам соревнова</w:t>
      </w:r>
      <w:r w:rsidRPr="00C91A6B">
        <w:rPr>
          <w:rFonts w:ascii="Times New Roman" w:hAnsi="Times New Roman" w:cs="Times New Roman"/>
          <w:color w:val="000000" w:themeColor="text1"/>
          <w:sz w:val="20"/>
          <w:szCs w:val="20"/>
          <w:lang w:val="ru-RU"/>
        </w:rPr>
        <w:t>тельной деятельности;</w:t>
      </w:r>
    </w:p>
    <w:p w14:paraId="7EFFF8E7" w14:textId="77777777" w:rsidR="009E224D" w:rsidRPr="00C91A6B" w:rsidRDefault="004D0A5B" w:rsidP="00370B29">
      <w:pPr>
        <w:pStyle w:val="a7"/>
        <w:numPr>
          <w:ilvl w:val="0"/>
          <w:numId w:val="37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стремление к формированию культуры укрепления и </w:t>
      </w:r>
      <w:r w:rsidR="00BC0442" w:rsidRPr="00C91A6B">
        <w:rPr>
          <w:rFonts w:ascii="Times New Roman" w:hAnsi="Times New Roman" w:cs="Times New Roman"/>
          <w:color w:val="000000" w:themeColor="text1"/>
          <w:sz w:val="20"/>
          <w:szCs w:val="20"/>
          <w:lang w:val="ru-RU"/>
        </w:rPr>
        <w:t>сохра</w:t>
      </w:r>
      <w:r w:rsidRPr="00C91A6B">
        <w:rPr>
          <w:rFonts w:ascii="Times New Roman" w:hAnsi="Times New Roman" w:cs="Times New Roman"/>
          <w:color w:val="000000" w:themeColor="text1"/>
          <w:sz w:val="20"/>
          <w:szCs w:val="20"/>
          <w:lang w:val="ru-RU"/>
        </w:rPr>
        <w:t>нения здоровья, развитию физических качеств и освоение физических упражнений оздоровительной, спортивной и прикладной направленност</w:t>
      </w:r>
      <w:r w:rsidR="00BC0442" w:rsidRPr="00C91A6B">
        <w:rPr>
          <w:rFonts w:ascii="Times New Roman" w:hAnsi="Times New Roman" w:cs="Times New Roman"/>
          <w:color w:val="000000" w:themeColor="text1"/>
          <w:sz w:val="20"/>
          <w:szCs w:val="20"/>
          <w:lang w:val="ru-RU"/>
        </w:rPr>
        <w:t>и, формированию основ и соблю</w:t>
      </w:r>
      <w:r w:rsidRPr="00C91A6B">
        <w:rPr>
          <w:rFonts w:ascii="Times New Roman" w:hAnsi="Times New Roman" w:cs="Times New Roman"/>
          <w:color w:val="000000" w:themeColor="text1"/>
          <w:sz w:val="20"/>
          <w:szCs w:val="20"/>
          <w:lang w:val="ru-RU"/>
        </w:rPr>
        <w:t>дения правил здорового образа жизни;</w:t>
      </w:r>
    </w:p>
    <w:p w14:paraId="3CFCB9CB" w14:textId="77777777" w:rsidR="009E224D" w:rsidRPr="00C91A6B" w:rsidRDefault="004D0A5B" w:rsidP="00370B29">
      <w:pPr>
        <w:pStyle w:val="a7"/>
        <w:numPr>
          <w:ilvl w:val="0"/>
          <w:numId w:val="37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проявление интереса к </w:t>
      </w:r>
      <w:r w:rsidR="00BC0442" w:rsidRPr="00C91A6B">
        <w:rPr>
          <w:rFonts w:ascii="Times New Roman" w:hAnsi="Times New Roman" w:cs="Times New Roman"/>
          <w:color w:val="000000" w:themeColor="text1"/>
          <w:sz w:val="20"/>
          <w:szCs w:val="20"/>
          <w:lang w:val="ru-RU"/>
        </w:rPr>
        <w:t>исследованию индивидуальных осо</w:t>
      </w:r>
      <w:r w:rsidRPr="00C91A6B">
        <w:rPr>
          <w:rFonts w:ascii="Times New Roman" w:hAnsi="Times New Roman" w:cs="Times New Roman"/>
          <w:color w:val="000000" w:themeColor="text1"/>
          <w:sz w:val="20"/>
          <w:szCs w:val="20"/>
          <w:lang w:val="ru-RU"/>
        </w:rPr>
        <w:t>бенностей физического ра</w:t>
      </w:r>
      <w:r w:rsidR="00BC0442" w:rsidRPr="00C91A6B">
        <w:rPr>
          <w:rFonts w:ascii="Times New Roman" w:hAnsi="Times New Roman" w:cs="Times New Roman"/>
          <w:color w:val="000000" w:themeColor="text1"/>
          <w:sz w:val="20"/>
          <w:szCs w:val="20"/>
          <w:lang w:val="ru-RU"/>
        </w:rPr>
        <w:t>звития и физической подготовлен</w:t>
      </w:r>
      <w:r w:rsidRPr="00C91A6B">
        <w:rPr>
          <w:rFonts w:ascii="Times New Roman" w:hAnsi="Times New Roman" w:cs="Times New Roman"/>
          <w:color w:val="000000" w:themeColor="text1"/>
          <w:sz w:val="20"/>
          <w:szCs w:val="20"/>
          <w:lang w:val="ru-RU"/>
        </w:rPr>
        <w:t>ности, влияния занятий физической культурой и спортом на их показатели.</w:t>
      </w:r>
    </w:p>
    <w:p w14:paraId="46706E99" w14:textId="77777777" w:rsidR="00BC0442" w:rsidRPr="00C91A6B" w:rsidRDefault="00BC0442" w:rsidP="0041663B">
      <w:pPr>
        <w:tabs>
          <w:tab w:val="left" w:pos="709"/>
        </w:tabs>
        <w:ind w:firstLine="567"/>
        <w:jc w:val="both"/>
        <w:rPr>
          <w:rFonts w:ascii="Times New Roman" w:hAnsi="Times New Roman" w:cs="Times New Roman"/>
          <w:color w:val="000000" w:themeColor="text1"/>
          <w:sz w:val="20"/>
          <w:szCs w:val="20"/>
          <w:lang w:val="ru-RU"/>
        </w:rPr>
      </w:pPr>
    </w:p>
    <w:p w14:paraId="624FB2DB" w14:textId="77777777" w:rsidR="009E224D" w:rsidRPr="00C91A6B" w:rsidRDefault="004D0A5B" w:rsidP="00F17527">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МЕТАПРЕДМЕТНЫЕ РЕЗУЛЬТАТЫ</w:t>
      </w:r>
    </w:p>
    <w:p w14:paraId="268D5C25" w14:textId="77777777" w:rsidR="00BC0442"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Метапредметные результаты отражают достижения учащихся в овладении познаватель</w:t>
      </w:r>
      <w:r w:rsidR="00BC0442" w:rsidRPr="00C91A6B">
        <w:rPr>
          <w:rFonts w:ascii="Times New Roman" w:hAnsi="Times New Roman" w:cs="Times New Roman"/>
          <w:color w:val="000000" w:themeColor="text1"/>
          <w:lang w:val="ru-RU"/>
        </w:rPr>
        <w:t>ными, коммуникативными и регуля</w:t>
      </w:r>
      <w:r w:rsidRPr="00C91A6B">
        <w:rPr>
          <w:rFonts w:ascii="Times New Roman" w:hAnsi="Times New Roman" w:cs="Times New Roman"/>
          <w:color w:val="000000" w:themeColor="text1"/>
          <w:lang w:val="ru-RU"/>
        </w:rPr>
        <w:t>тивными универсальными учебными действиями, умения их</w:t>
      </w:r>
      <w:r w:rsidR="00BC0442" w:rsidRPr="00C91A6B">
        <w:rPr>
          <w:rFonts w:ascii="Times New Roman" w:hAnsi="Times New Roman" w:cs="Times New Roman"/>
          <w:color w:val="000000" w:themeColor="text1"/>
          <w:lang w:val="ru-RU"/>
        </w:rPr>
        <w:t xml:space="preserve"> и</w:t>
      </w:r>
      <w:r w:rsidRPr="00C91A6B">
        <w:rPr>
          <w:rFonts w:ascii="Times New Roman" w:hAnsi="Times New Roman" w:cs="Times New Roman"/>
          <w:color w:val="000000" w:themeColor="text1"/>
          <w:lang w:val="ru-RU"/>
        </w:rPr>
        <w:t xml:space="preserve">спользовать в практической </w:t>
      </w:r>
      <w:r w:rsidR="00BC0442" w:rsidRPr="00C91A6B">
        <w:rPr>
          <w:rFonts w:ascii="Times New Roman" w:hAnsi="Times New Roman" w:cs="Times New Roman"/>
          <w:color w:val="000000" w:themeColor="text1"/>
          <w:lang w:val="ru-RU"/>
        </w:rPr>
        <w:t>деятельности. Метапредметные ре</w:t>
      </w:r>
      <w:r w:rsidRPr="00C91A6B">
        <w:rPr>
          <w:rFonts w:ascii="Times New Roman" w:hAnsi="Times New Roman" w:cs="Times New Roman"/>
          <w:color w:val="000000" w:themeColor="text1"/>
          <w:lang w:val="ru-RU"/>
        </w:rPr>
        <w:t>зультаты формируются на протяжении каждого года обучения.</w:t>
      </w:r>
    </w:p>
    <w:p w14:paraId="1814B017" w14:textId="77777777" w:rsidR="009E224D" w:rsidRPr="00C91A6B" w:rsidRDefault="004D0A5B" w:rsidP="0041663B">
      <w:pPr>
        <w:pStyle w:val="a3"/>
        <w:tabs>
          <w:tab w:val="left" w:pos="709"/>
        </w:tabs>
        <w:spacing w:before="5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 окончании </w:t>
      </w:r>
      <w:r w:rsidRPr="00C91A6B">
        <w:rPr>
          <w:rFonts w:ascii="Times New Roman" w:hAnsi="Times New Roman" w:cs="Times New Roman"/>
          <w:b/>
          <w:color w:val="000000" w:themeColor="text1"/>
          <w:lang w:val="ru-RU"/>
        </w:rPr>
        <w:t xml:space="preserve">первого года обучения </w:t>
      </w:r>
      <w:r w:rsidRPr="00C91A6B">
        <w:rPr>
          <w:rFonts w:ascii="Times New Roman" w:hAnsi="Times New Roman" w:cs="Times New Roman"/>
          <w:color w:val="000000" w:themeColor="text1"/>
          <w:lang w:val="ru-RU"/>
        </w:rPr>
        <w:t>учащиеся научатся:</w:t>
      </w:r>
    </w:p>
    <w:p w14:paraId="6CB4221E"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познавательные УУД:</w:t>
      </w:r>
    </w:p>
    <w:p w14:paraId="558DC8D7" w14:textId="77777777" w:rsidR="009E224D" w:rsidRPr="00C91A6B" w:rsidRDefault="004D0A5B" w:rsidP="00370B29">
      <w:pPr>
        <w:pStyle w:val="a7"/>
        <w:numPr>
          <w:ilvl w:val="0"/>
          <w:numId w:val="18"/>
        </w:numPr>
        <w:tabs>
          <w:tab w:val="left" w:pos="34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находить общие и отличительные признаки в </w:t>
      </w:r>
      <w:r w:rsidR="00BC0442" w:rsidRPr="00C91A6B">
        <w:rPr>
          <w:rFonts w:ascii="Times New Roman" w:hAnsi="Times New Roman" w:cs="Times New Roman"/>
          <w:color w:val="000000" w:themeColor="text1"/>
          <w:sz w:val="20"/>
          <w:szCs w:val="20"/>
          <w:lang w:val="ru-RU"/>
        </w:rPr>
        <w:t>передвижени</w:t>
      </w:r>
      <w:r w:rsidRPr="00C91A6B">
        <w:rPr>
          <w:rFonts w:ascii="Times New Roman" w:hAnsi="Times New Roman" w:cs="Times New Roman"/>
          <w:color w:val="000000" w:themeColor="text1"/>
          <w:sz w:val="20"/>
          <w:szCs w:val="20"/>
          <w:lang w:val="ru-RU"/>
        </w:rPr>
        <w:t>ях человека и животных;</w:t>
      </w:r>
    </w:p>
    <w:p w14:paraId="3B5EC855" w14:textId="77777777" w:rsidR="009E224D" w:rsidRPr="00C91A6B" w:rsidRDefault="004D0A5B" w:rsidP="00370B29">
      <w:pPr>
        <w:pStyle w:val="a7"/>
        <w:numPr>
          <w:ilvl w:val="0"/>
          <w:numId w:val="1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устанавливать связь между бытовыми движениями древних людей и физическими упражнениями из современных видов спорта;</w:t>
      </w:r>
    </w:p>
    <w:p w14:paraId="3E3831C1"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способы пер</w:t>
      </w:r>
      <w:r w:rsidR="00BC0442" w:rsidRPr="00C91A6B">
        <w:rPr>
          <w:rFonts w:ascii="Times New Roman" w:hAnsi="Times New Roman" w:cs="Times New Roman"/>
          <w:color w:val="000000" w:themeColor="text1"/>
          <w:sz w:val="20"/>
          <w:szCs w:val="20"/>
          <w:lang w:val="ru-RU"/>
        </w:rPr>
        <w:t>едвижения ходьбой и бегом, нахо</w:t>
      </w:r>
      <w:r w:rsidRPr="00C91A6B">
        <w:rPr>
          <w:rFonts w:ascii="Times New Roman" w:hAnsi="Times New Roman" w:cs="Times New Roman"/>
          <w:color w:val="000000" w:themeColor="text1"/>
          <w:sz w:val="20"/>
          <w:szCs w:val="20"/>
          <w:lang w:val="ru-RU"/>
        </w:rPr>
        <w:t>дить между ними общие и отличительные признаки;</w:t>
      </w:r>
    </w:p>
    <w:p w14:paraId="0CD9A0E4"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выявлять признаки правильной и неправильной осанки, приводить возможные причины её нарушений; </w:t>
      </w:r>
      <w:r w:rsidRPr="00C91A6B">
        <w:rPr>
          <w:rFonts w:ascii="Times New Roman" w:hAnsi="Times New Roman" w:cs="Times New Roman"/>
          <w:i/>
          <w:color w:val="000000" w:themeColor="text1"/>
          <w:sz w:val="20"/>
          <w:szCs w:val="20"/>
          <w:lang w:val="ru-RU"/>
        </w:rPr>
        <w:t>коммуникативные УУД:</w:t>
      </w:r>
    </w:p>
    <w:p w14:paraId="13FE1443"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воспроизводить названия разучиваемых физических </w:t>
      </w:r>
      <w:r w:rsidR="00BC0442" w:rsidRPr="00C91A6B">
        <w:rPr>
          <w:rFonts w:ascii="Times New Roman" w:hAnsi="Times New Roman" w:cs="Times New Roman"/>
          <w:color w:val="000000" w:themeColor="text1"/>
          <w:sz w:val="20"/>
          <w:szCs w:val="20"/>
          <w:lang w:val="ru-RU"/>
        </w:rPr>
        <w:t>упраж</w:t>
      </w:r>
      <w:r w:rsidRPr="00C91A6B">
        <w:rPr>
          <w:rFonts w:ascii="Times New Roman" w:hAnsi="Times New Roman" w:cs="Times New Roman"/>
          <w:color w:val="000000" w:themeColor="text1"/>
          <w:sz w:val="20"/>
          <w:szCs w:val="20"/>
          <w:lang w:val="ru-RU"/>
        </w:rPr>
        <w:t>нений и их исходные положения;</w:t>
      </w:r>
    </w:p>
    <w:p w14:paraId="155C021E" w14:textId="77777777" w:rsidR="009E224D" w:rsidRPr="00C91A6B" w:rsidRDefault="004D0A5B" w:rsidP="00370B29">
      <w:pPr>
        <w:pStyle w:val="a7"/>
        <w:numPr>
          <w:ilvl w:val="0"/>
          <w:numId w:val="1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высказывать мнение о положительном влиянии занятий </w:t>
      </w:r>
      <w:r w:rsidR="00BC0442" w:rsidRPr="00C91A6B">
        <w:rPr>
          <w:rFonts w:ascii="Times New Roman" w:hAnsi="Times New Roman" w:cs="Times New Roman"/>
          <w:color w:val="000000" w:themeColor="text1"/>
          <w:sz w:val="20"/>
          <w:szCs w:val="20"/>
          <w:lang w:val="ru-RU"/>
        </w:rPr>
        <w:t>фи</w:t>
      </w:r>
      <w:r w:rsidRPr="00C91A6B">
        <w:rPr>
          <w:rFonts w:ascii="Times New Roman" w:hAnsi="Times New Roman" w:cs="Times New Roman"/>
          <w:color w:val="000000" w:themeColor="text1"/>
          <w:sz w:val="20"/>
          <w:szCs w:val="20"/>
          <w:lang w:val="ru-RU"/>
        </w:rPr>
        <w:t xml:space="preserve">зической культурой, оценивать влияние гигиенических </w:t>
      </w:r>
      <w:r w:rsidR="00BC0442"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цедур на укрепление здоровья;</w:t>
      </w:r>
    </w:p>
    <w:p w14:paraId="05CA0016"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управлять эмоциями во </w:t>
      </w:r>
      <w:r w:rsidR="00BC0442" w:rsidRPr="00C91A6B">
        <w:rPr>
          <w:rFonts w:ascii="Times New Roman" w:hAnsi="Times New Roman" w:cs="Times New Roman"/>
          <w:color w:val="000000" w:themeColor="text1"/>
          <w:sz w:val="20"/>
          <w:szCs w:val="20"/>
          <w:lang w:val="ru-RU"/>
        </w:rPr>
        <w:t>время занятий физической культу</w:t>
      </w:r>
      <w:r w:rsidRPr="00C91A6B">
        <w:rPr>
          <w:rFonts w:ascii="Times New Roman" w:hAnsi="Times New Roman" w:cs="Times New Roman"/>
          <w:color w:val="000000" w:themeColor="text1"/>
          <w:sz w:val="20"/>
          <w:szCs w:val="20"/>
          <w:lang w:val="ru-RU"/>
        </w:rPr>
        <w:t xml:space="preserve">рой и проведения подвижных игр, соблюдать правила </w:t>
      </w:r>
      <w:r w:rsidR="00BC0442" w:rsidRPr="00C91A6B">
        <w:rPr>
          <w:rFonts w:ascii="Times New Roman" w:hAnsi="Times New Roman" w:cs="Times New Roman"/>
          <w:color w:val="000000" w:themeColor="text1"/>
          <w:sz w:val="20"/>
          <w:szCs w:val="20"/>
          <w:lang w:val="ru-RU"/>
        </w:rPr>
        <w:t>пове</w:t>
      </w:r>
      <w:r w:rsidRPr="00C91A6B">
        <w:rPr>
          <w:rFonts w:ascii="Times New Roman" w:hAnsi="Times New Roman" w:cs="Times New Roman"/>
          <w:color w:val="000000" w:themeColor="text1"/>
          <w:sz w:val="20"/>
          <w:szCs w:val="20"/>
          <w:lang w:val="ru-RU"/>
        </w:rPr>
        <w:t xml:space="preserve">дения и положительно относиться к замечаниям других </w:t>
      </w:r>
      <w:r w:rsidR="00BC0442" w:rsidRPr="00C91A6B">
        <w:rPr>
          <w:rFonts w:ascii="Times New Roman" w:hAnsi="Times New Roman" w:cs="Times New Roman"/>
          <w:color w:val="000000" w:themeColor="text1"/>
          <w:sz w:val="20"/>
          <w:szCs w:val="20"/>
          <w:lang w:val="ru-RU"/>
        </w:rPr>
        <w:t>уча</w:t>
      </w:r>
      <w:r w:rsidRPr="00C91A6B">
        <w:rPr>
          <w:rFonts w:ascii="Times New Roman" w:hAnsi="Times New Roman" w:cs="Times New Roman"/>
          <w:color w:val="000000" w:themeColor="text1"/>
          <w:sz w:val="20"/>
          <w:szCs w:val="20"/>
          <w:lang w:val="ru-RU"/>
        </w:rPr>
        <w:t>щихся и учителя;</w:t>
      </w:r>
    </w:p>
    <w:p w14:paraId="3171EE89"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обсуждать правила проведения подвижных игр, </w:t>
      </w:r>
      <w:r w:rsidR="00BC0442" w:rsidRPr="00C91A6B">
        <w:rPr>
          <w:rFonts w:ascii="Times New Roman" w:hAnsi="Times New Roman" w:cs="Times New Roman"/>
          <w:color w:val="000000" w:themeColor="text1"/>
          <w:sz w:val="20"/>
          <w:szCs w:val="20"/>
          <w:lang w:val="ru-RU"/>
        </w:rPr>
        <w:t>обосновы</w:t>
      </w:r>
      <w:r w:rsidRPr="00C91A6B">
        <w:rPr>
          <w:rFonts w:ascii="Times New Roman" w:hAnsi="Times New Roman" w:cs="Times New Roman"/>
          <w:color w:val="000000" w:themeColor="text1"/>
          <w:sz w:val="20"/>
          <w:szCs w:val="20"/>
          <w:lang w:val="ru-RU"/>
        </w:rPr>
        <w:t xml:space="preserve">вать объективность определения победителей; </w:t>
      </w:r>
      <w:r w:rsidRPr="00C91A6B">
        <w:rPr>
          <w:rFonts w:ascii="Times New Roman" w:hAnsi="Times New Roman" w:cs="Times New Roman"/>
          <w:i/>
          <w:color w:val="000000" w:themeColor="text1"/>
          <w:sz w:val="20"/>
          <w:szCs w:val="20"/>
          <w:lang w:val="ru-RU"/>
        </w:rPr>
        <w:t>регулятивные УУД:</w:t>
      </w:r>
    </w:p>
    <w:p w14:paraId="7AD8CD7D"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выполнять комплексы </w:t>
      </w:r>
      <w:r w:rsidR="00BC0442" w:rsidRPr="00C91A6B">
        <w:rPr>
          <w:rFonts w:ascii="Times New Roman" w:hAnsi="Times New Roman" w:cs="Times New Roman"/>
          <w:color w:val="000000" w:themeColor="text1"/>
          <w:sz w:val="20"/>
          <w:szCs w:val="20"/>
          <w:lang w:val="ru-RU"/>
        </w:rPr>
        <w:t>физкультминуток, утренней заряд</w:t>
      </w:r>
      <w:r w:rsidRPr="00C91A6B">
        <w:rPr>
          <w:rFonts w:ascii="Times New Roman" w:hAnsi="Times New Roman" w:cs="Times New Roman"/>
          <w:color w:val="000000" w:themeColor="text1"/>
          <w:sz w:val="20"/>
          <w:szCs w:val="20"/>
          <w:lang w:val="ru-RU"/>
        </w:rPr>
        <w:t>ки, упражнений по профилактике нарушения и коррекции осанки;</w:t>
      </w:r>
    </w:p>
    <w:p w14:paraId="6A503ECD" w14:textId="77777777" w:rsidR="009E224D" w:rsidRPr="00C91A6B" w:rsidRDefault="004D0A5B" w:rsidP="00370B29">
      <w:pPr>
        <w:pStyle w:val="a7"/>
        <w:numPr>
          <w:ilvl w:val="0"/>
          <w:numId w:val="18"/>
        </w:numPr>
        <w:tabs>
          <w:tab w:val="left" w:pos="344"/>
          <w:tab w:val="left" w:pos="709"/>
        </w:tabs>
        <w:spacing w:before="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учебные задания по обучению новым физическим упражнениям и развитию физических качеств;</w:t>
      </w:r>
    </w:p>
    <w:p w14:paraId="23862B32" w14:textId="77777777" w:rsidR="009E224D" w:rsidRPr="00C91A6B" w:rsidRDefault="004D0A5B" w:rsidP="00370B29">
      <w:pPr>
        <w:pStyle w:val="a7"/>
        <w:numPr>
          <w:ilvl w:val="0"/>
          <w:numId w:val="1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уважительное</w:t>
      </w:r>
      <w:r w:rsidR="00BC0442" w:rsidRPr="00C91A6B">
        <w:rPr>
          <w:rFonts w:ascii="Times New Roman" w:hAnsi="Times New Roman" w:cs="Times New Roman"/>
          <w:color w:val="000000" w:themeColor="text1"/>
          <w:sz w:val="20"/>
          <w:szCs w:val="20"/>
          <w:lang w:val="ru-RU"/>
        </w:rPr>
        <w:t xml:space="preserve"> отношение к участникам совмест</w:t>
      </w:r>
      <w:r w:rsidRPr="00C91A6B">
        <w:rPr>
          <w:rFonts w:ascii="Times New Roman" w:hAnsi="Times New Roman" w:cs="Times New Roman"/>
          <w:color w:val="000000" w:themeColor="text1"/>
          <w:sz w:val="20"/>
          <w:szCs w:val="20"/>
          <w:lang w:val="ru-RU"/>
        </w:rPr>
        <w:t>ной игровой и соревновательной деятельности.</w:t>
      </w:r>
    </w:p>
    <w:p w14:paraId="6D33E624"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 окончании </w:t>
      </w:r>
      <w:r w:rsidRPr="00C91A6B">
        <w:rPr>
          <w:rFonts w:ascii="Times New Roman" w:hAnsi="Times New Roman" w:cs="Times New Roman"/>
          <w:b/>
          <w:color w:val="000000" w:themeColor="text1"/>
          <w:lang w:val="ru-RU"/>
        </w:rPr>
        <w:t xml:space="preserve">второго года обучения </w:t>
      </w:r>
      <w:r w:rsidRPr="00C91A6B">
        <w:rPr>
          <w:rFonts w:ascii="Times New Roman" w:hAnsi="Times New Roman" w:cs="Times New Roman"/>
          <w:color w:val="000000" w:themeColor="text1"/>
          <w:lang w:val="ru-RU"/>
        </w:rPr>
        <w:t>учащиеся научатся:</w:t>
      </w:r>
    </w:p>
    <w:p w14:paraId="7B10F021"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познавательные УУД:</w:t>
      </w:r>
    </w:p>
    <w:p w14:paraId="53D92855" w14:textId="77777777" w:rsidR="009E224D" w:rsidRPr="00C91A6B" w:rsidRDefault="004D0A5B" w:rsidP="00370B29">
      <w:pPr>
        <w:pStyle w:val="a7"/>
        <w:numPr>
          <w:ilvl w:val="0"/>
          <w:numId w:val="37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характеризовать понятие «физические качества», называть физические качества и опред</w:t>
      </w:r>
      <w:r w:rsidR="00BC0442" w:rsidRPr="00C91A6B">
        <w:rPr>
          <w:rFonts w:ascii="Times New Roman" w:hAnsi="Times New Roman" w:cs="Times New Roman"/>
          <w:color w:val="000000" w:themeColor="text1"/>
          <w:sz w:val="20"/>
          <w:szCs w:val="20"/>
          <w:lang w:val="ru-RU"/>
        </w:rPr>
        <w:t>елять их отличительные при</w:t>
      </w:r>
      <w:r w:rsidRPr="00C91A6B">
        <w:rPr>
          <w:rFonts w:ascii="Times New Roman" w:hAnsi="Times New Roman" w:cs="Times New Roman"/>
          <w:color w:val="000000" w:themeColor="text1"/>
          <w:sz w:val="20"/>
          <w:szCs w:val="20"/>
          <w:lang w:val="ru-RU"/>
        </w:rPr>
        <w:t>знаки;</w:t>
      </w:r>
    </w:p>
    <w:p w14:paraId="4CED38F1" w14:textId="77777777" w:rsidR="009E224D" w:rsidRPr="00C91A6B" w:rsidRDefault="004D0A5B" w:rsidP="00370B29">
      <w:pPr>
        <w:pStyle w:val="a7"/>
        <w:numPr>
          <w:ilvl w:val="0"/>
          <w:numId w:val="37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понимать связь между з</w:t>
      </w:r>
      <w:r w:rsidR="00BC0442" w:rsidRPr="00C91A6B">
        <w:rPr>
          <w:rFonts w:ascii="Times New Roman" w:hAnsi="Times New Roman" w:cs="Times New Roman"/>
          <w:color w:val="000000" w:themeColor="text1"/>
          <w:sz w:val="20"/>
          <w:szCs w:val="20"/>
          <w:lang w:val="ru-RU"/>
        </w:rPr>
        <w:t>акаливающими процедурами и укре</w:t>
      </w:r>
      <w:r w:rsidRPr="00C91A6B">
        <w:rPr>
          <w:rFonts w:ascii="Times New Roman" w:hAnsi="Times New Roman" w:cs="Times New Roman"/>
          <w:color w:val="000000" w:themeColor="text1"/>
          <w:sz w:val="20"/>
          <w:szCs w:val="20"/>
          <w:lang w:val="ru-RU"/>
        </w:rPr>
        <w:t>плением здоровья;</w:t>
      </w:r>
    </w:p>
    <w:p w14:paraId="43AE5D40" w14:textId="77777777" w:rsidR="00BC0442" w:rsidRPr="00C91A6B" w:rsidRDefault="004D0A5B" w:rsidP="00370B29">
      <w:pPr>
        <w:pStyle w:val="a7"/>
        <w:numPr>
          <w:ilvl w:val="0"/>
          <w:numId w:val="37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отличительные признаки упражнений на развитие разных физических кач</w:t>
      </w:r>
      <w:r w:rsidR="00BC0442" w:rsidRPr="00C91A6B">
        <w:rPr>
          <w:rFonts w:ascii="Times New Roman" w:hAnsi="Times New Roman" w:cs="Times New Roman"/>
          <w:color w:val="000000" w:themeColor="text1"/>
          <w:sz w:val="20"/>
          <w:szCs w:val="20"/>
          <w:lang w:val="ru-RU"/>
        </w:rPr>
        <w:t>еств, приводить примеры и демон</w:t>
      </w:r>
      <w:r w:rsidRPr="00C91A6B">
        <w:rPr>
          <w:rFonts w:ascii="Times New Roman" w:hAnsi="Times New Roman" w:cs="Times New Roman"/>
          <w:color w:val="000000" w:themeColor="text1"/>
          <w:sz w:val="20"/>
          <w:szCs w:val="20"/>
          <w:lang w:val="ru-RU"/>
        </w:rPr>
        <w:t>стрировать их выполнение;</w:t>
      </w:r>
    </w:p>
    <w:p w14:paraId="133C4914" w14:textId="77777777" w:rsidR="009E224D" w:rsidRPr="00C91A6B" w:rsidRDefault="00BC0442" w:rsidP="00370B29">
      <w:pPr>
        <w:pStyle w:val="a7"/>
        <w:numPr>
          <w:ilvl w:val="0"/>
          <w:numId w:val="37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бобщать знания, полученные в практической деятельности, составлять индивиду</w:t>
      </w:r>
      <w:r w:rsidRPr="00C91A6B">
        <w:rPr>
          <w:rFonts w:ascii="Times New Roman" w:hAnsi="Times New Roman" w:cs="Times New Roman"/>
          <w:color w:val="000000" w:themeColor="text1"/>
          <w:sz w:val="20"/>
          <w:szCs w:val="20"/>
          <w:lang w:val="ru-RU"/>
        </w:rPr>
        <w:t>альные комплексы упражнений физ</w:t>
      </w:r>
      <w:r w:rsidR="004D0A5B" w:rsidRPr="00C91A6B">
        <w:rPr>
          <w:rFonts w:ascii="Times New Roman" w:hAnsi="Times New Roman" w:cs="Times New Roman"/>
          <w:color w:val="000000" w:themeColor="text1"/>
          <w:sz w:val="20"/>
          <w:szCs w:val="20"/>
          <w:lang w:val="ru-RU"/>
        </w:rPr>
        <w:t>культминуток и утренн</w:t>
      </w:r>
      <w:r w:rsidRPr="00C91A6B">
        <w:rPr>
          <w:rFonts w:ascii="Times New Roman" w:hAnsi="Times New Roman" w:cs="Times New Roman"/>
          <w:color w:val="000000" w:themeColor="text1"/>
          <w:sz w:val="20"/>
          <w:szCs w:val="20"/>
          <w:lang w:val="ru-RU"/>
        </w:rPr>
        <w:t>ей зарядки, упражнений на профи</w:t>
      </w:r>
      <w:r w:rsidR="004D0A5B" w:rsidRPr="00C91A6B">
        <w:rPr>
          <w:rFonts w:ascii="Times New Roman" w:hAnsi="Times New Roman" w:cs="Times New Roman"/>
          <w:color w:val="000000" w:themeColor="text1"/>
          <w:sz w:val="20"/>
          <w:szCs w:val="20"/>
          <w:lang w:val="ru-RU"/>
        </w:rPr>
        <w:t>лактику нарушения осанки;</w:t>
      </w:r>
    </w:p>
    <w:p w14:paraId="0ACC3C2A" w14:textId="77777777" w:rsidR="009E224D" w:rsidRPr="00C91A6B" w:rsidRDefault="004D0A5B" w:rsidP="00370B29">
      <w:pPr>
        <w:pStyle w:val="a7"/>
        <w:numPr>
          <w:ilvl w:val="0"/>
          <w:numId w:val="37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вести наблюдения за изменениями показателей физического развития и физических кач</w:t>
      </w:r>
      <w:r w:rsidR="00BC0442" w:rsidRPr="00C91A6B">
        <w:rPr>
          <w:rFonts w:ascii="Times New Roman" w:hAnsi="Times New Roman" w:cs="Times New Roman"/>
          <w:color w:val="000000" w:themeColor="text1"/>
          <w:sz w:val="20"/>
          <w:szCs w:val="20"/>
          <w:lang w:val="ru-RU"/>
        </w:rPr>
        <w:t>еств, проводить процедуры их из</w:t>
      </w:r>
      <w:r w:rsidRPr="00C91A6B">
        <w:rPr>
          <w:rFonts w:ascii="Times New Roman" w:hAnsi="Times New Roman" w:cs="Times New Roman"/>
          <w:color w:val="000000" w:themeColor="text1"/>
          <w:sz w:val="20"/>
          <w:szCs w:val="20"/>
          <w:lang w:val="ru-RU"/>
        </w:rPr>
        <w:t>мерения;</w:t>
      </w:r>
    </w:p>
    <w:p w14:paraId="582CDE10" w14:textId="77777777" w:rsidR="009E224D" w:rsidRPr="00C91A6B" w:rsidRDefault="004D0A5B" w:rsidP="0041663B">
      <w:pPr>
        <w:tabs>
          <w:tab w:val="left" w:pos="709"/>
        </w:tabs>
        <w:spacing w:before="1"/>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коммуникативные УУД:</w:t>
      </w:r>
    </w:p>
    <w:p w14:paraId="4C4FFE9A" w14:textId="77777777" w:rsidR="009E224D" w:rsidRPr="00C91A6B" w:rsidRDefault="004D0A5B" w:rsidP="00370B29">
      <w:pPr>
        <w:pStyle w:val="a7"/>
        <w:numPr>
          <w:ilvl w:val="0"/>
          <w:numId w:val="37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назначение у</w:t>
      </w:r>
      <w:r w:rsidR="00BC0442" w:rsidRPr="00C91A6B">
        <w:rPr>
          <w:rFonts w:ascii="Times New Roman" w:hAnsi="Times New Roman" w:cs="Times New Roman"/>
          <w:color w:val="000000" w:themeColor="text1"/>
          <w:sz w:val="20"/>
          <w:szCs w:val="20"/>
          <w:lang w:val="ru-RU"/>
        </w:rPr>
        <w:t>пражнений утренней зарядки, при</w:t>
      </w:r>
      <w:r w:rsidRPr="00C91A6B">
        <w:rPr>
          <w:rFonts w:ascii="Times New Roman" w:hAnsi="Times New Roman" w:cs="Times New Roman"/>
          <w:color w:val="000000" w:themeColor="text1"/>
          <w:sz w:val="20"/>
          <w:szCs w:val="20"/>
          <w:lang w:val="ru-RU"/>
        </w:rPr>
        <w:t>водить соответствующие</w:t>
      </w:r>
      <w:r w:rsidR="00BC0442" w:rsidRPr="00C91A6B">
        <w:rPr>
          <w:rFonts w:ascii="Times New Roman" w:hAnsi="Times New Roman" w:cs="Times New Roman"/>
          <w:color w:val="000000" w:themeColor="text1"/>
          <w:sz w:val="20"/>
          <w:szCs w:val="20"/>
          <w:lang w:val="ru-RU"/>
        </w:rPr>
        <w:t xml:space="preserve"> примеры её положительного влия</w:t>
      </w:r>
      <w:r w:rsidRPr="00C91A6B">
        <w:rPr>
          <w:rFonts w:ascii="Times New Roman" w:hAnsi="Times New Roman" w:cs="Times New Roman"/>
          <w:color w:val="000000" w:themeColor="text1"/>
          <w:sz w:val="20"/>
          <w:szCs w:val="20"/>
          <w:lang w:val="ru-RU"/>
        </w:rPr>
        <w:t>ния на организм школьников (в пределах изученного);</w:t>
      </w:r>
    </w:p>
    <w:p w14:paraId="33E73E46" w14:textId="77777777" w:rsidR="009E224D" w:rsidRPr="00C91A6B" w:rsidRDefault="004D0A5B" w:rsidP="00370B29">
      <w:pPr>
        <w:pStyle w:val="a7"/>
        <w:numPr>
          <w:ilvl w:val="0"/>
          <w:numId w:val="37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исполнять роль капитана и суд</w:t>
      </w:r>
      <w:r w:rsidR="00BC0442" w:rsidRPr="00C91A6B">
        <w:rPr>
          <w:rFonts w:ascii="Times New Roman" w:hAnsi="Times New Roman" w:cs="Times New Roman"/>
          <w:color w:val="000000" w:themeColor="text1"/>
          <w:sz w:val="20"/>
          <w:szCs w:val="20"/>
          <w:lang w:val="ru-RU"/>
        </w:rPr>
        <w:t>ьи в подвижных играх, аргу</w:t>
      </w:r>
      <w:r w:rsidRPr="00C91A6B">
        <w:rPr>
          <w:rFonts w:ascii="Times New Roman" w:hAnsi="Times New Roman" w:cs="Times New Roman"/>
          <w:color w:val="000000" w:themeColor="text1"/>
          <w:sz w:val="20"/>
          <w:szCs w:val="20"/>
          <w:lang w:val="ru-RU"/>
        </w:rPr>
        <w:t>ментированно высказывать суждения о своих действиях и принятых решениях;</w:t>
      </w:r>
    </w:p>
    <w:p w14:paraId="494CE596" w14:textId="77777777" w:rsidR="009E224D" w:rsidRPr="00C91A6B" w:rsidRDefault="004D0A5B" w:rsidP="00370B29">
      <w:pPr>
        <w:pStyle w:val="a7"/>
        <w:numPr>
          <w:ilvl w:val="0"/>
          <w:numId w:val="37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делать небольшие сообщен</w:t>
      </w:r>
      <w:r w:rsidR="00BC0442" w:rsidRPr="00C91A6B">
        <w:rPr>
          <w:rFonts w:ascii="Times New Roman" w:hAnsi="Times New Roman" w:cs="Times New Roman"/>
          <w:color w:val="000000" w:themeColor="text1"/>
          <w:sz w:val="20"/>
          <w:szCs w:val="20"/>
          <w:lang w:val="ru-RU"/>
        </w:rPr>
        <w:t>ия по истории возникновения под</w:t>
      </w:r>
      <w:r w:rsidRPr="00C91A6B">
        <w:rPr>
          <w:rFonts w:ascii="Times New Roman" w:hAnsi="Times New Roman" w:cs="Times New Roman"/>
          <w:color w:val="000000" w:themeColor="text1"/>
          <w:sz w:val="20"/>
          <w:szCs w:val="20"/>
          <w:lang w:val="ru-RU"/>
        </w:rPr>
        <w:t>вижных игр и спортивны</w:t>
      </w:r>
      <w:r w:rsidR="00BC0442" w:rsidRPr="00C91A6B">
        <w:rPr>
          <w:rFonts w:ascii="Times New Roman" w:hAnsi="Times New Roman" w:cs="Times New Roman"/>
          <w:color w:val="000000" w:themeColor="text1"/>
          <w:sz w:val="20"/>
          <w:szCs w:val="20"/>
          <w:lang w:val="ru-RU"/>
        </w:rPr>
        <w:t>х соревнований, планированию ре</w:t>
      </w:r>
      <w:r w:rsidRPr="00C91A6B">
        <w:rPr>
          <w:rFonts w:ascii="Times New Roman" w:hAnsi="Times New Roman" w:cs="Times New Roman"/>
          <w:color w:val="000000" w:themeColor="text1"/>
          <w:sz w:val="20"/>
          <w:szCs w:val="20"/>
          <w:lang w:val="ru-RU"/>
        </w:rPr>
        <w:t>жима дня, способам измерения показателей физического развития и физической подготовленности;</w:t>
      </w:r>
    </w:p>
    <w:p w14:paraId="26108363"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регулятивные УУД:</w:t>
      </w:r>
    </w:p>
    <w:p w14:paraId="628D22E9" w14:textId="77777777" w:rsidR="009E224D" w:rsidRPr="00C91A6B" w:rsidRDefault="004D0A5B" w:rsidP="00370B29">
      <w:pPr>
        <w:pStyle w:val="a7"/>
        <w:numPr>
          <w:ilvl w:val="0"/>
          <w:numId w:val="37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поведе</w:t>
      </w:r>
      <w:r w:rsidR="00BC0442" w:rsidRPr="00C91A6B">
        <w:rPr>
          <w:rFonts w:ascii="Times New Roman" w:hAnsi="Times New Roman" w:cs="Times New Roman"/>
          <w:color w:val="000000" w:themeColor="text1"/>
          <w:sz w:val="20"/>
          <w:szCs w:val="20"/>
          <w:lang w:val="ru-RU"/>
        </w:rPr>
        <w:t>ния на уроках физической культу</w:t>
      </w:r>
      <w:r w:rsidRPr="00C91A6B">
        <w:rPr>
          <w:rFonts w:ascii="Times New Roman" w:hAnsi="Times New Roman" w:cs="Times New Roman"/>
          <w:color w:val="000000" w:themeColor="text1"/>
          <w:sz w:val="20"/>
          <w:szCs w:val="20"/>
          <w:lang w:val="ru-RU"/>
        </w:rPr>
        <w:t xml:space="preserve">ры с учётом их учебного содержания, находить в них </w:t>
      </w:r>
      <w:r w:rsidR="00BC0442" w:rsidRPr="00C91A6B">
        <w:rPr>
          <w:rFonts w:ascii="Times New Roman" w:hAnsi="Times New Roman" w:cs="Times New Roman"/>
          <w:color w:val="000000" w:themeColor="text1"/>
          <w:sz w:val="20"/>
          <w:szCs w:val="20"/>
          <w:lang w:val="ru-RU"/>
        </w:rPr>
        <w:t>разли</w:t>
      </w:r>
      <w:r w:rsidRPr="00C91A6B">
        <w:rPr>
          <w:rFonts w:ascii="Times New Roman" w:hAnsi="Times New Roman" w:cs="Times New Roman"/>
          <w:color w:val="000000" w:themeColor="text1"/>
          <w:sz w:val="20"/>
          <w:szCs w:val="20"/>
          <w:lang w:val="ru-RU"/>
        </w:rPr>
        <w:t>чия (легкоатлетические, гимнастические и игровые уроки, занятия лыжной и плавательной подготовкой);</w:t>
      </w:r>
    </w:p>
    <w:p w14:paraId="5B813C74" w14:textId="77777777" w:rsidR="009E224D" w:rsidRPr="00C91A6B" w:rsidRDefault="004D0A5B" w:rsidP="00370B29">
      <w:pPr>
        <w:pStyle w:val="a7"/>
        <w:numPr>
          <w:ilvl w:val="0"/>
          <w:numId w:val="37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учебные задания по освоению новых физических упражнений и развитию физических качеств в соответствии с указаниями и замечаниями учителя;</w:t>
      </w:r>
    </w:p>
    <w:p w14:paraId="07F918FE" w14:textId="77777777" w:rsidR="009E224D" w:rsidRPr="00C91A6B" w:rsidRDefault="004D0A5B" w:rsidP="00370B29">
      <w:pPr>
        <w:pStyle w:val="a7"/>
        <w:numPr>
          <w:ilvl w:val="0"/>
          <w:numId w:val="37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взаимодействовать со сверстниками в процессе выполнения учебных заданий, соблюдать культуру общения и </w:t>
      </w:r>
      <w:r w:rsidR="00BC0442" w:rsidRPr="00C91A6B">
        <w:rPr>
          <w:rFonts w:ascii="Times New Roman" w:hAnsi="Times New Roman" w:cs="Times New Roman"/>
          <w:color w:val="000000" w:themeColor="text1"/>
          <w:sz w:val="20"/>
          <w:szCs w:val="20"/>
          <w:lang w:val="ru-RU"/>
        </w:rPr>
        <w:t>уважитель</w:t>
      </w:r>
      <w:r w:rsidRPr="00C91A6B">
        <w:rPr>
          <w:rFonts w:ascii="Times New Roman" w:hAnsi="Times New Roman" w:cs="Times New Roman"/>
          <w:color w:val="000000" w:themeColor="text1"/>
          <w:sz w:val="20"/>
          <w:szCs w:val="20"/>
          <w:lang w:val="ru-RU"/>
        </w:rPr>
        <w:t>ного обращения к другим учащимся;</w:t>
      </w:r>
    </w:p>
    <w:p w14:paraId="7A407C7F" w14:textId="77777777" w:rsidR="009E224D" w:rsidRPr="00C91A6B" w:rsidRDefault="004D0A5B" w:rsidP="00370B29">
      <w:pPr>
        <w:pStyle w:val="a7"/>
        <w:numPr>
          <w:ilvl w:val="0"/>
          <w:numId w:val="37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контролировать соответст</w:t>
      </w:r>
      <w:r w:rsidR="00BC0442" w:rsidRPr="00C91A6B">
        <w:rPr>
          <w:rFonts w:ascii="Times New Roman" w:hAnsi="Times New Roman" w:cs="Times New Roman"/>
          <w:color w:val="000000" w:themeColor="text1"/>
          <w:sz w:val="20"/>
          <w:szCs w:val="20"/>
          <w:lang w:val="ru-RU"/>
        </w:rPr>
        <w:t>вие двигательных действий прави</w:t>
      </w:r>
      <w:r w:rsidRPr="00C91A6B">
        <w:rPr>
          <w:rFonts w:ascii="Times New Roman" w:hAnsi="Times New Roman" w:cs="Times New Roman"/>
          <w:color w:val="000000" w:themeColor="text1"/>
          <w:sz w:val="20"/>
          <w:szCs w:val="20"/>
          <w:lang w:val="ru-RU"/>
        </w:rPr>
        <w:t xml:space="preserve">лам подвижных игр, </w:t>
      </w:r>
      <w:r w:rsidR="00BC0442" w:rsidRPr="00C91A6B">
        <w:rPr>
          <w:rFonts w:ascii="Times New Roman" w:hAnsi="Times New Roman" w:cs="Times New Roman"/>
          <w:color w:val="000000" w:themeColor="text1"/>
          <w:sz w:val="20"/>
          <w:szCs w:val="20"/>
          <w:lang w:val="ru-RU"/>
        </w:rPr>
        <w:t>проявлять эмоциональную сдержан</w:t>
      </w:r>
      <w:r w:rsidRPr="00C91A6B">
        <w:rPr>
          <w:rFonts w:ascii="Times New Roman" w:hAnsi="Times New Roman" w:cs="Times New Roman"/>
          <w:color w:val="000000" w:themeColor="text1"/>
          <w:sz w:val="20"/>
          <w:szCs w:val="20"/>
          <w:lang w:val="ru-RU"/>
        </w:rPr>
        <w:t>ность при возникновении ошибок.</w:t>
      </w:r>
    </w:p>
    <w:p w14:paraId="16F5052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 окончании </w:t>
      </w:r>
      <w:r w:rsidRPr="00C91A6B">
        <w:rPr>
          <w:rFonts w:ascii="Times New Roman" w:hAnsi="Times New Roman" w:cs="Times New Roman"/>
          <w:b/>
          <w:color w:val="000000" w:themeColor="text1"/>
          <w:lang w:val="ru-RU"/>
        </w:rPr>
        <w:t xml:space="preserve">третьего года обучения </w:t>
      </w:r>
      <w:r w:rsidRPr="00C91A6B">
        <w:rPr>
          <w:rFonts w:ascii="Times New Roman" w:hAnsi="Times New Roman" w:cs="Times New Roman"/>
          <w:color w:val="000000" w:themeColor="text1"/>
          <w:lang w:val="ru-RU"/>
        </w:rPr>
        <w:t>учащиеся научатся:</w:t>
      </w:r>
    </w:p>
    <w:p w14:paraId="50D29988" w14:textId="77777777" w:rsidR="009E224D" w:rsidRPr="00C91A6B" w:rsidRDefault="004D0A5B" w:rsidP="0041663B">
      <w:pPr>
        <w:tabs>
          <w:tab w:val="left" w:pos="709"/>
        </w:tabs>
        <w:spacing w:before="15"/>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познавательные УУД:</w:t>
      </w:r>
    </w:p>
    <w:p w14:paraId="3A58C861" w14:textId="77777777" w:rsidR="009E224D" w:rsidRPr="00C91A6B" w:rsidRDefault="004D0A5B" w:rsidP="00370B29">
      <w:pPr>
        <w:pStyle w:val="a7"/>
        <w:numPr>
          <w:ilvl w:val="0"/>
          <w:numId w:val="37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понимать историческую связь развития физических </w:t>
      </w:r>
      <w:r w:rsidR="00BC0442" w:rsidRPr="00C91A6B">
        <w:rPr>
          <w:rFonts w:ascii="Times New Roman" w:hAnsi="Times New Roman" w:cs="Times New Roman"/>
          <w:color w:val="000000" w:themeColor="text1"/>
          <w:sz w:val="20"/>
          <w:szCs w:val="20"/>
          <w:lang w:val="ru-RU"/>
        </w:rPr>
        <w:t>упраж</w:t>
      </w:r>
      <w:r w:rsidRPr="00C91A6B">
        <w:rPr>
          <w:rFonts w:ascii="Times New Roman" w:hAnsi="Times New Roman" w:cs="Times New Roman"/>
          <w:color w:val="000000" w:themeColor="text1"/>
          <w:sz w:val="20"/>
          <w:szCs w:val="20"/>
          <w:lang w:val="ru-RU"/>
        </w:rPr>
        <w:t>нений с трудовыми дейс</w:t>
      </w:r>
      <w:r w:rsidR="00BC0442" w:rsidRPr="00C91A6B">
        <w:rPr>
          <w:rFonts w:ascii="Times New Roman" w:hAnsi="Times New Roman" w:cs="Times New Roman"/>
          <w:color w:val="000000" w:themeColor="text1"/>
          <w:sz w:val="20"/>
          <w:szCs w:val="20"/>
          <w:lang w:val="ru-RU"/>
        </w:rPr>
        <w:t>твиями, приводить примеры упраж</w:t>
      </w:r>
      <w:r w:rsidRPr="00C91A6B">
        <w:rPr>
          <w:rFonts w:ascii="Times New Roman" w:hAnsi="Times New Roman" w:cs="Times New Roman"/>
          <w:color w:val="000000" w:themeColor="text1"/>
          <w:sz w:val="20"/>
          <w:szCs w:val="20"/>
          <w:lang w:val="ru-RU"/>
        </w:rPr>
        <w:t>нений древних людей в с</w:t>
      </w:r>
      <w:r w:rsidR="00BC0442" w:rsidRPr="00C91A6B">
        <w:rPr>
          <w:rFonts w:ascii="Times New Roman" w:hAnsi="Times New Roman" w:cs="Times New Roman"/>
          <w:color w:val="000000" w:themeColor="text1"/>
          <w:sz w:val="20"/>
          <w:szCs w:val="20"/>
          <w:lang w:val="ru-RU"/>
        </w:rPr>
        <w:t>овременных спортивных соревнова</w:t>
      </w:r>
      <w:r w:rsidRPr="00C91A6B">
        <w:rPr>
          <w:rFonts w:ascii="Times New Roman" w:hAnsi="Times New Roman" w:cs="Times New Roman"/>
          <w:color w:val="000000" w:themeColor="text1"/>
          <w:sz w:val="20"/>
          <w:szCs w:val="20"/>
          <w:lang w:val="ru-RU"/>
        </w:rPr>
        <w:t>ниях;</w:t>
      </w:r>
    </w:p>
    <w:p w14:paraId="7B0C0022" w14:textId="77777777" w:rsidR="00BC0442" w:rsidRPr="00C91A6B" w:rsidRDefault="004D0A5B" w:rsidP="00370B29">
      <w:pPr>
        <w:pStyle w:val="a7"/>
        <w:numPr>
          <w:ilvl w:val="0"/>
          <w:numId w:val="37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объяснять понятие «дозировка нагрузки», правильно </w:t>
      </w:r>
      <w:r w:rsidR="00BC0442" w:rsidRPr="00C91A6B">
        <w:rPr>
          <w:rFonts w:ascii="Times New Roman" w:hAnsi="Times New Roman" w:cs="Times New Roman"/>
          <w:color w:val="000000" w:themeColor="text1"/>
          <w:sz w:val="20"/>
          <w:szCs w:val="20"/>
          <w:lang w:val="ru-RU"/>
        </w:rPr>
        <w:t>приме</w:t>
      </w:r>
      <w:r w:rsidRPr="00C91A6B">
        <w:rPr>
          <w:rFonts w:ascii="Times New Roman" w:hAnsi="Times New Roman" w:cs="Times New Roman"/>
          <w:color w:val="000000" w:themeColor="text1"/>
          <w:sz w:val="20"/>
          <w:szCs w:val="20"/>
          <w:lang w:val="ru-RU"/>
        </w:rPr>
        <w:t>нять способы её регулирования на занятиях физической культурой;</w:t>
      </w:r>
    </w:p>
    <w:p w14:paraId="166E22D2" w14:textId="77777777" w:rsidR="009E224D" w:rsidRPr="00C91A6B" w:rsidRDefault="00BC0442" w:rsidP="00370B29">
      <w:pPr>
        <w:pStyle w:val="a7"/>
        <w:numPr>
          <w:ilvl w:val="0"/>
          <w:numId w:val="37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онимать влияние дыхательной и зрительной гимнастики на предупреждение развити</w:t>
      </w:r>
      <w:r w:rsidRPr="00C91A6B">
        <w:rPr>
          <w:rFonts w:ascii="Times New Roman" w:hAnsi="Times New Roman" w:cs="Times New Roman"/>
          <w:color w:val="000000" w:themeColor="text1"/>
          <w:sz w:val="20"/>
          <w:szCs w:val="20"/>
          <w:lang w:val="ru-RU"/>
        </w:rPr>
        <w:t>я утомления при выполнении физи</w:t>
      </w:r>
      <w:r w:rsidR="004D0A5B" w:rsidRPr="00C91A6B">
        <w:rPr>
          <w:rFonts w:ascii="Times New Roman" w:hAnsi="Times New Roman" w:cs="Times New Roman"/>
          <w:color w:val="000000" w:themeColor="text1"/>
          <w:sz w:val="20"/>
          <w:szCs w:val="20"/>
          <w:lang w:val="ru-RU"/>
        </w:rPr>
        <w:t>ческих и умственных нагрузок;</w:t>
      </w:r>
    </w:p>
    <w:p w14:paraId="1A3A9F8B" w14:textId="77777777" w:rsidR="009E224D" w:rsidRPr="00C91A6B" w:rsidRDefault="004D0A5B" w:rsidP="00370B29">
      <w:pPr>
        <w:pStyle w:val="a7"/>
        <w:numPr>
          <w:ilvl w:val="0"/>
          <w:numId w:val="37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обобщать знания, полученные в практической деятельности, выполнять правила пове</w:t>
      </w:r>
      <w:r w:rsidR="00BC0442" w:rsidRPr="00C91A6B">
        <w:rPr>
          <w:rFonts w:ascii="Times New Roman" w:hAnsi="Times New Roman" w:cs="Times New Roman"/>
          <w:color w:val="000000" w:themeColor="text1"/>
          <w:sz w:val="20"/>
          <w:szCs w:val="20"/>
          <w:lang w:val="ru-RU"/>
        </w:rPr>
        <w:t>дения на уроках физической куль</w:t>
      </w:r>
      <w:r w:rsidRPr="00C91A6B">
        <w:rPr>
          <w:rFonts w:ascii="Times New Roman" w:hAnsi="Times New Roman" w:cs="Times New Roman"/>
          <w:color w:val="000000" w:themeColor="text1"/>
          <w:sz w:val="20"/>
          <w:szCs w:val="20"/>
          <w:lang w:val="ru-RU"/>
        </w:rPr>
        <w:t>туры, проводить закалива</w:t>
      </w:r>
      <w:r w:rsidR="00BC0442" w:rsidRPr="00C91A6B">
        <w:rPr>
          <w:rFonts w:ascii="Times New Roman" w:hAnsi="Times New Roman" w:cs="Times New Roman"/>
          <w:color w:val="000000" w:themeColor="text1"/>
          <w:sz w:val="20"/>
          <w:szCs w:val="20"/>
          <w:lang w:val="ru-RU"/>
        </w:rPr>
        <w:t>ющие процедуры, занятия по пред</w:t>
      </w:r>
      <w:r w:rsidRPr="00C91A6B">
        <w:rPr>
          <w:rFonts w:ascii="Times New Roman" w:hAnsi="Times New Roman" w:cs="Times New Roman"/>
          <w:color w:val="000000" w:themeColor="text1"/>
          <w:sz w:val="20"/>
          <w:szCs w:val="20"/>
          <w:lang w:val="ru-RU"/>
        </w:rPr>
        <w:t>упреждению нарушения осанки;</w:t>
      </w:r>
    </w:p>
    <w:p w14:paraId="56075563" w14:textId="77777777" w:rsidR="009E224D" w:rsidRPr="00C91A6B" w:rsidRDefault="004D0A5B" w:rsidP="00370B29">
      <w:pPr>
        <w:pStyle w:val="a7"/>
        <w:numPr>
          <w:ilvl w:val="0"/>
          <w:numId w:val="37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w:t>
      </w:r>
      <w:r w:rsidR="00BC0442" w:rsidRPr="00C91A6B">
        <w:rPr>
          <w:rFonts w:ascii="Times New Roman" w:hAnsi="Times New Roman" w:cs="Times New Roman"/>
          <w:color w:val="000000" w:themeColor="text1"/>
          <w:sz w:val="20"/>
          <w:szCs w:val="20"/>
          <w:lang w:val="ru-RU"/>
        </w:rPr>
        <w:t>(триме</w:t>
      </w:r>
      <w:r w:rsidRPr="00C91A6B">
        <w:rPr>
          <w:rFonts w:ascii="Times New Roman" w:hAnsi="Times New Roman" w:cs="Times New Roman"/>
          <w:color w:val="000000" w:themeColor="text1"/>
          <w:sz w:val="20"/>
          <w:szCs w:val="20"/>
          <w:lang w:val="ru-RU"/>
        </w:rPr>
        <w:t>страм);</w:t>
      </w:r>
    </w:p>
    <w:p w14:paraId="72639226" w14:textId="77777777" w:rsidR="009E224D" w:rsidRPr="00C91A6B" w:rsidRDefault="004D0A5B" w:rsidP="0041663B">
      <w:pPr>
        <w:tabs>
          <w:tab w:val="left" w:pos="709"/>
        </w:tabs>
        <w:spacing w:before="1"/>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коммуникативные УУД:</w:t>
      </w:r>
    </w:p>
    <w:p w14:paraId="70EABE2D" w14:textId="77777777" w:rsidR="009E224D" w:rsidRPr="00C91A6B" w:rsidRDefault="004D0A5B" w:rsidP="00370B29">
      <w:pPr>
        <w:pStyle w:val="a7"/>
        <w:numPr>
          <w:ilvl w:val="0"/>
          <w:numId w:val="37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организовывать совместные подвижные игры, принимать в них активное участие с соблюдением правил и норм </w:t>
      </w:r>
      <w:r w:rsidR="00BC0442" w:rsidRPr="00C91A6B">
        <w:rPr>
          <w:rFonts w:ascii="Times New Roman" w:hAnsi="Times New Roman" w:cs="Times New Roman"/>
          <w:color w:val="000000" w:themeColor="text1"/>
          <w:sz w:val="20"/>
          <w:szCs w:val="20"/>
          <w:lang w:val="ru-RU"/>
        </w:rPr>
        <w:t>этиче</w:t>
      </w:r>
      <w:r w:rsidRPr="00C91A6B">
        <w:rPr>
          <w:rFonts w:ascii="Times New Roman" w:hAnsi="Times New Roman" w:cs="Times New Roman"/>
          <w:color w:val="000000" w:themeColor="text1"/>
          <w:sz w:val="20"/>
          <w:szCs w:val="20"/>
          <w:lang w:val="ru-RU"/>
        </w:rPr>
        <w:t>ского поведения;</w:t>
      </w:r>
    </w:p>
    <w:p w14:paraId="788EC6A5" w14:textId="77777777" w:rsidR="009E224D" w:rsidRPr="00C91A6B" w:rsidRDefault="004D0A5B" w:rsidP="00370B29">
      <w:pPr>
        <w:pStyle w:val="a7"/>
        <w:numPr>
          <w:ilvl w:val="0"/>
          <w:numId w:val="37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правильно использовать строевые команды, названия</w:t>
      </w:r>
      <w:r w:rsidR="00BC0442" w:rsidRPr="00C91A6B">
        <w:rPr>
          <w:rFonts w:ascii="Times New Roman" w:hAnsi="Times New Roman" w:cs="Times New Roman"/>
          <w:color w:val="000000" w:themeColor="text1"/>
          <w:sz w:val="20"/>
          <w:szCs w:val="20"/>
          <w:lang w:val="ru-RU"/>
        </w:rPr>
        <w:t xml:space="preserve"> упраж</w:t>
      </w:r>
      <w:r w:rsidRPr="00C91A6B">
        <w:rPr>
          <w:rFonts w:ascii="Times New Roman" w:hAnsi="Times New Roman" w:cs="Times New Roman"/>
          <w:color w:val="000000" w:themeColor="text1"/>
          <w:sz w:val="20"/>
          <w:szCs w:val="20"/>
          <w:lang w:val="ru-RU"/>
        </w:rPr>
        <w:t>нений и способов деятельн</w:t>
      </w:r>
      <w:r w:rsidR="00BC0442" w:rsidRPr="00C91A6B">
        <w:rPr>
          <w:rFonts w:ascii="Times New Roman" w:hAnsi="Times New Roman" w:cs="Times New Roman"/>
          <w:color w:val="000000" w:themeColor="text1"/>
          <w:sz w:val="20"/>
          <w:szCs w:val="20"/>
          <w:lang w:val="ru-RU"/>
        </w:rPr>
        <w:t>ости во время совместного выпол</w:t>
      </w:r>
      <w:r w:rsidRPr="00C91A6B">
        <w:rPr>
          <w:rFonts w:ascii="Times New Roman" w:hAnsi="Times New Roman" w:cs="Times New Roman"/>
          <w:color w:val="000000" w:themeColor="text1"/>
          <w:sz w:val="20"/>
          <w:szCs w:val="20"/>
          <w:lang w:val="ru-RU"/>
        </w:rPr>
        <w:t>нения учебных заданий;</w:t>
      </w:r>
    </w:p>
    <w:p w14:paraId="1867A35A" w14:textId="77777777" w:rsidR="009E224D" w:rsidRPr="00C91A6B" w:rsidRDefault="004D0A5B" w:rsidP="00370B29">
      <w:pPr>
        <w:pStyle w:val="a7"/>
        <w:numPr>
          <w:ilvl w:val="0"/>
          <w:numId w:val="37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активно участвовать в обсуждении учебных заданий, </w:t>
      </w:r>
      <w:r w:rsidR="00BC0442" w:rsidRPr="00C91A6B">
        <w:rPr>
          <w:rFonts w:ascii="Times New Roman" w:hAnsi="Times New Roman" w:cs="Times New Roman"/>
          <w:color w:val="000000" w:themeColor="text1"/>
          <w:sz w:val="20"/>
          <w:szCs w:val="20"/>
          <w:lang w:val="ru-RU"/>
        </w:rPr>
        <w:t>анали</w:t>
      </w:r>
      <w:r w:rsidRPr="00C91A6B">
        <w:rPr>
          <w:rFonts w:ascii="Times New Roman" w:hAnsi="Times New Roman" w:cs="Times New Roman"/>
          <w:color w:val="000000" w:themeColor="text1"/>
          <w:sz w:val="20"/>
          <w:szCs w:val="20"/>
          <w:lang w:val="ru-RU"/>
        </w:rPr>
        <w:t xml:space="preserve">зе выполнения физических упражнений и технических </w:t>
      </w:r>
      <w:r w:rsidR="00BC0442" w:rsidRPr="00C91A6B">
        <w:rPr>
          <w:rFonts w:ascii="Times New Roman" w:hAnsi="Times New Roman" w:cs="Times New Roman"/>
          <w:color w:val="000000" w:themeColor="text1"/>
          <w:sz w:val="20"/>
          <w:szCs w:val="20"/>
          <w:lang w:val="ru-RU"/>
        </w:rPr>
        <w:t>дей</w:t>
      </w:r>
      <w:r w:rsidRPr="00C91A6B">
        <w:rPr>
          <w:rFonts w:ascii="Times New Roman" w:hAnsi="Times New Roman" w:cs="Times New Roman"/>
          <w:color w:val="000000" w:themeColor="text1"/>
          <w:sz w:val="20"/>
          <w:szCs w:val="20"/>
          <w:lang w:val="ru-RU"/>
        </w:rPr>
        <w:t>ствий из осваиваемых видов спорта;</w:t>
      </w:r>
    </w:p>
    <w:p w14:paraId="5AF26D77" w14:textId="77777777" w:rsidR="009E224D" w:rsidRPr="00C91A6B" w:rsidRDefault="004D0A5B" w:rsidP="00370B29">
      <w:pPr>
        <w:pStyle w:val="a7"/>
        <w:numPr>
          <w:ilvl w:val="0"/>
          <w:numId w:val="37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делать небольшие сообщения по результатам выполнения учебных заданий, органи</w:t>
      </w:r>
      <w:r w:rsidR="00BC0442" w:rsidRPr="00C91A6B">
        <w:rPr>
          <w:rFonts w:ascii="Times New Roman" w:hAnsi="Times New Roman" w:cs="Times New Roman"/>
          <w:color w:val="000000" w:themeColor="text1"/>
          <w:sz w:val="20"/>
          <w:szCs w:val="20"/>
          <w:lang w:val="ru-RU"/>
        </w:rPr>
        <w:t>зации и проведения самостоятель</w:t>
      </w:r>
      <w:r w:rsidRPr="00C91A6B">
        <w:rPr>
          <w:rFonts w:ascii="Times New Roman" w:hAnsi="Times New Roman" w:cs="Times New Roman"/>
          <w:color w:val="000000" w:themeColor="text1"/>
          <w:sz w:val="20"/>
          <w:szCs w:val="20"/>
          <w:lang w:val="ru-RU"/>
        </w:rPr>
        <w:t>ных занятий физической культурой;</w:t>
      </w:r>
    </w:p>
    <w:p w14:paraId="215E49CC" w14:textId="77777777" w:rsidR="009E224D" w:rsidRPr="00C91A6B" w:rsidRDefault="004D0A5B" w:rsidP="0041663B">
      <w:pPr>
        <w:tabs>
          <w:tab w:val="left" w:pos="709"/>
        </w:tabs>
        <w:spacing w:before="1"/>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регулятивные УУД:</w:t>
      </w:r>
    </w:p>
    <w:p w14:paraId="3941C93D" w14:textId="77777777" w:rsidR="009E224D" w:rsidRPr="00C91A6B" w:rsidRDefault="004D0A5B" w:rsidP="00370B29">
      <w:pPr>
        <w:pStyle w:val="a7"/>
        <w:numPr>
          <w:ilvl w:val="0"/>
          <w:numId w:val="37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контролировать выполн</w:t>
      </w:r>
      <w:r w:rsidR="00BC0442" w:rsidRPr="00C91A6B">
        <w:rPr>
          <w:rFonts w:ascii="Times New Roman" w:hAnsi="Times New Roman" w:cs="Times New Roman"/>
          <w:color w:val="000000" w:themeColor="text1"/>
          <w:sz w:val="20"/>
          <w:szCs w:val="20"/>
          <w:lang w:val="ru-RU"/>
        </w:rPr>
        <w:t>ение физических упражнений, кор</w:t>
      </w:r>
      <w:r w:rsidRPr="00C91A6B">
        <w:rPr>
          <w:rFonts w:ascii="Times New Roman" w:hAnsi="Times New Roman" w:cs="Times New Roman"/>
          <w:color w:val="000000" w:themeColor="text1"/>
          <w:sz w:val="20"/>
          <w:szCs w:val="20"/>
          <w:lang w:val="ru-RU"/>
        </w:rPr>
        <w:t>ректировать их на основ</w:t>
      </w:r>
      <w:r w:rsidR="00BC0442" w:rsidRPr="00C91A6B">
        <w:rPr>
          <w:rFonts w:ascii="Times New Roman" w:hAnsi="Times New Roman" w:cs="Times New Roman"/>
          <w:color w:val="000000" w:themeColor="text1"/>
          <w:sz w:val="20"/>
          <w:szCs w:val="20"/>
          <w:lang w:val="ru-RU"/>
        </w:rPr>
        <w:t>е сравнения с заданными образца</w:t>
      </w:r>
      <w:r w:rsidRPr="00C91A6B">
        <w:rPr>
          <w:rFonts w:ascii="Times New Roman" w:hAnsi="Times New Roman" w:cs="Times New Roman"/>
          <w:color w:val="000000" w:themeColor="text1"/>
          <w:sz w:val="20"/>
          <w:szCs w:val="20"/>
          <w:lang w:val="ru-RU"/>
        </w:rPr>
        <w:t>ми;</w:t>
      </w:r>
    </w:p>
    <w:p w14:paraId="2BD1F07E" w14:textId="77777777" w:rsidR="009E224D" w:rsidRPr="00C91A6B" w:rsidRDefault="004D0A5B" w:rsidP="00370B29">
      <w:pPr>
        <w:pStyle w:val="a7"/>
        <w:numPr>
          <w:ilvl w:val="0"/>
          <w:numId w:val="37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взаимодействовать со сверстниками в процессе учебной и игровой деятельности, контролировать соответствие </w:t>
      </w:r>
      <w:r w:rsidR="00BC0442" w:rsidRPr="00C91A6B">
        <w:rPr>
          <w:rFonts w:ascii="Times New Roman" w:hAnsi="Times New Roman" w:cs="Times New Roman"/>
          <w:color w:val="000000" w:themeColor="text1"/>
          <w:sz w:val="20"/>
          <w:szCs w:val="20"/>
          <w:lang w:val="ru-RU"/>
        </w:rPr>
        <w:t>выпол</w:t>
      </w:r>
      <w:r w:rsidRPr="00C91A6B">
        <w:rPr>
          <w:rFonts w:ascii="Times New Roman" w:hAnsi="Times New Roman" w:cs="Times New Roman"/>
          <w:color w:val="000000" w:themeColor="text1"/>
          <w:sz w:val="20"/>
          <w:szCs w:val="20"/>
          <w:lang w:val="ru-RU"/>
        </w:rPr>
        <w:t>нения игровых действий правилам подвижных игр;</w:t>
      </w:r>
    </w:p>
    <w:p w14:paraId="3003E89E" w14:textId="77777777" w:rsidR="009E224D" w:rsidRPr="00C91A6B" w:rsidRDefault="004D0A5B" w:rsidP="00370B29">
      <w:pPr>
        <w:pStyle w:val="a7"/>
        <w:numPr>
          <w:ilvl w:val="0"/>
          <w:numId w:val="37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оценивать сложность во</w:t>
      </w:r>
      <w:r w:rsidR="00BC0442" w:rsidRPr="00C91A6B">
        <w:rPr>
          <w:rFonts w:ascii="Times New Roman" w:hAnsi="Times New Roman" w:cs="Times New Roman"/>
          <w:color w:val="000000" w:themeColor="text1"/>
          <w:sz w:val="20"/>
          <w:szCs w:val="20"/>
          <w:lang w:val="ru-RU"/>
        </w:rPr>
        <w:t>зникающих игровых задач, предла</w:t>
      </w:r>
      <w:r w:rsidRPr="00C91A6B">
        <w:rPr>
          <w:rFonts w:ascii="Times New Roman" w:hAnsi="Times New Roman" w:cs="Times New Roman"/>
          <w:color w:val="000000" w:themeColor="text1"/>
          <w:sz w:val="20"/>
          <w:szCs w:val="20"/>
          <w:lang w:val="ru-RU"/>
        </w:rPr>
        <w:t>гать их совместное коллективное решение.</w:t>
      </w:r>
    </w:p>
    <w:p w14:paraId="20FFBCE2"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 окончанию </w:t>
      </w:r>
      <w:r w:rsidRPr="00C91A6B">
        <w:rPr>
          <w:rFonts w:ascii="Times New Roman" w:hAnsi="Times New Roman" w:cs="Times New Roman"/>
          <w:b/>
          <w:color w:val="000000" w:themeColor="text1"/>
          <w:lang w:val="ru-RU"/>
        </w:rPr>
        <w:t xml:space="preserve">четвёртого года обучения </w:t>
      </w:r>
      <w:r w:rsidRPr="00C91A6B">
        <w:rPr>
          <w:rFonts w:ascii="Times New Roman" w:hAnsi="Times New Roman" w:cs="Times New Roman"/>
          <w:color w:val="000000" w:themeColor="text1"/>
          <w:lang w:val="ru-RU"/>
        </w:rPr>
        <w:t>учащиеся научатся:</w:t>
      </w:r>
    </w:p>
    <w:p w14:paraId="0DFDE885" w14:textId="77777777" w:rsidR="009E224D" w:rsidRPr="00C91A6B" w:rsidRDefault="004D0A5B" w:rsidP="0041663B">
      <w:pPr>
        <w:tabs>
          <w:tab w:val="left" w:pos="709"/>
        </w:tabs>
        <w:spacing w:before="14"/>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познавательные УУД:</w:t>
      </w:r>
    </w:p>
    <w:p w14:paraId="60CDF58E" w14:textId="77777777" w:rsidR="009E224D" w:rsidRPr="00C91A6B" w:rsidRDefault="004D0A5B" w:rsidP="00370B29">
      <w:pPr>
        <w:pStyle w:val="a7"/>
        <w:numPr>
          <w:ilvl w:val="0"/>
          <w:numId w:val="37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сравнивать показатели ин</w:t>
      </w:r>
      <w:r w:rsidR="00BC0442" w:rsidRPr="00C91A6B">
        <w:rPr>
          <w:rFonts w:ascii="Times New Roman" w:hAnsi="Times New Roman" w:cs="Times New Roman"/>
          <w:color w:val="000000" w:themeColor="text1"/>
          <w:sz w:val="20"/>
          <w:szCs w:val="20"/>
          <w:lang w:val="ru-RU"/>
        </w:rPr>
        <w:t>дивидуального физического разви</w:t>
      </w:r>
      <w:r w:rsidRPr="00C91A6B">
        <w:rPr>
          <w:rFonts w:ascii="Times New Roman" w:hAnsi="Times New Roman" w:cs="Times New Roman"/>
          <w:color w:val="000000" w:themeColor="text1"/>
          <w:sz w:val="20"/>
          <w:szCs w:val="20"/>
          <w:lang w:val="ru-RU"/>
        </w:rPr>
        <w:t>тия и физической подгото</w:t>
      </w:r>
      <w:r w:rsidR="00BC0442" w:rsidRPr="00C91A6B">
        <w:rPr>
          <w:rFonts w:ascii="Times New Roman" w:hAnsi="Times New Roman" w:cs="Times New Roman"/>
          <w:color w:val="000000" w:themeColor="text1"/>
          <w:sz w:val="20"/>
          <w:szCs w:val="20"/>
          <w:lang w:val="ru-RU"/>
        </w:rPr>
        <w:t>вленности с возрастными стандарт</w:t>
      </w:r>
      <w:r w:rsidRPr="00C91A6B">
        <w:rPr>
          <w:rFonts w:ascii="Times New Roman" w:hAnsi="Times New Roman" w:cs="Times New Roman"/>
          <w:color w:val="000000" w:themeColor="text1"/>
          <w:sz w:val="20"/>
          <w:szCs w:val="20"/>
          <w:lang w:val="ru-RU"/>
        </w:rPr>
        <w:t>ами, находить общие и отличительные особенности;</w:t>
      </w:r>
    </w:p>
    <w:p w14:paraId="58522E1D" w14:textId="77777777" w:rsidR="00BC0442" w:rsidRPr="00C91A6B" w:rsidRDefault="004D0A5B" w:rsidP="00370B29">
      <w:pPr>
        <w:pStyle w:val="a7"/>
        <w:numPr>
          <w:ilvl w:val="0"/>
          <w:numId w:val="37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выявлять отставание в раз</w:t>
      </w:r>
      <w:r w:rsidR="00BC0442" w:rsidRPr="00C91A6B">
        <w:rPr>
          <w:rFonts w:ascii="Times New Roman" w:hAnsi="Times New Roman" w:cs="Times New Roman"/>
          <w:color w:val="000000" w:themeColor="text1"/>
          <w:sz w:val="20"/>
          <w:szCs w:val="20"/>
          <w:lang w:val="ru-RU"/>
        </w:rPr>
        <w:t>витии физических качеств от воз</w:t>
      </w:r>
      <w:r w:rsidRPr="00C91A6B">
        <w:rPr>
          <w:rFonts w:ascii="Times New Roman" w:hAnsi="Times New Roman" w:cs="Times New Roman"/>
          <w:color w:val="000000" w:themeColor="text1"/>
          <w:sz w:val="20"/>
          <w:szCs w:val="20"/>
          <w:lang w:val="ru-RU"/>
        </w:rPr>
        <w:t>растных стандартов, при</w:t>
      </w:r>
      <w:r w:rsidR="00BC0442" w:rsidRPr="00C91A6B">
        <w:rPr>
          <w:rFonts w:ascii="Times New Roman" w:hAnsi="Times New Roman" w:cs="Times New Roman"/>
          <w:color w:val="000000" w:themeColor="text1"/>
          <w:sz w:val="20"/>
          <w:szCs w:val="20"/>
          <w:lang w:val="ru-RU"/>
        </w:rPr>
        <w:t>водить примеры физических упраж</w:t>
      </w:r>
      <w:r w:rsidRPr="00C91A6B">
        <w:rPr>
          <w:rFonts w:ascii="Times New Roman" w:hAnsi="Times New Roman" w:cs="Times New Roman"/>
          <w:color w:val="000000" w:themeColor="text1"/>
          <w:sz w:val="20"/>
          <w:szCs w:val="20"/>
          <w:lang w:val="ru-RU"/>
        </w:rPr>
        <w:t>нений по их устранению;</w:t>
      </w:r>
    </w:p>
    <w:p w14:paraId="63BFED18" w14:textId="77777777" w:rsidR="009E224D" w:rsidRPr="00C91A6B" w:rsidRDefault="00BC0442" w:rsidP="00370B29">
      <w:pPr>
        <w:pStyle w:val="a7"/>
        <w:numPr>
          <w:ilvl w:val="0"/>
          <w:numId w:val="37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бъединять физические у</w:t>
      </w:r>
      <w:r w:rsidRPr="00C91A6B">
        <w:rPr>
          <w:rFonts w:ascii="Times New Roman" w:hAnsi="Times New Roman" w:cs="Times New Roman"/>
          <w:color w:val="000000" w:themeColor="text1"/>
          <w:sz w:val="20"/>
          <w:szCs w:val="20"/>
          <w:lang w:val="ru-RU"/>
        </w:rPr>
        <w:t>пражнения по их целевому предна</w:t>
      </w:r>
      <w:r w:rsidR="004D0A5B" w:rsidRPr="00C91A6B">
        <w:rPr>
          <w:rFonts w:ascii="Times New Roman" w:hAnsi="Times New Roman" w:cs="Times New Roman"/>
          <w:color w:val="000000" w:themeColor="text1"/>
          <w:sz w:val="20"/>
          <w:szCs w:val="20"/>
          <w:lang w:val="ru-RU"/>
        </w:rPr>
        <w:t>значению: на профилактику нарушения осанки, развитие силы, быстроты и выносливости;</w:t>
      </w:r>
    </w:p>
    <w:p w14:paraId="54F79466"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коммуникативные УУД:</w:t>
      </w:r>
    </w:p>
    <w:p w14:paraId="3904EF5D" w14:textId="77777777" w:rsidR="009E224D" w:rsidRPr="00C91A6B" w:rsidRDefault="004D0A5B" w:rsidP="00370B29">
      <w:pPr>
        <w:pStyle w:val="a7"/>
        <w:numPr>
          <w:ilvl w:val="0"/>
          <w:numId w:val="37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взаимодействовать с учителем и учащимися, воспроизводить ранее изученный материал и отвечать на вопросы в процессе учебного диалога;</w:t>
      </w:r>
    </w:p>
    <w:p w14:paraId="0D5F8241" w14:textId="77777777" w:rsidR="009E224D" w:rsidRPr="00C91A6B" w:rsidRDefault="004D0A5B" w:rsidP="00370B29">
      <w:pPr>
        <w:pStyle w:val="a7"/>
        <w:numPr>
          <w:ilvl w:val="0"/>
          <w:numId w:val="37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специальные термины и понятия в общении с учителем и учащимися, применять термины при обучении новым физическим упра</w:t>
      </w:r>
      <w:r w:rsidR="00531E91" w:rsidRPr="00C91A6B">
        <w:rPr>
          <w:rFonts w:ascii="Times New Roman" w:hAnsi="Times New Roman" w:cs="Times New Roman"/>
          <w:color w:val="000000" w:themeColor="text1"/>
          <w:sz w:val="20"/>
          <w:szCs w:val="20"/>
          <w:lang w:val="ru-RU"/>
        </w:rPr>
        <w:t>жнениям, развитии физических ка</w:t>
      </w:r>
      <w:r w:rsidRPr="00C91A6B">
        <w:rPr>
          <w:rFonts w:ascii="Times New Roman" w:hAnsi="Times New Roman" w:cs="Times New Roman"/>
          <w:color w:val="000000" w:themeColor="text1"/>
          <w:sz w:val="20"/>
          <w:szCs w:val="20"/>
          <w:lang w:val="ru-RU"/>
        </w:rPr>
        <w:t>честв;</w:t>
      </w:r>
    </w:p>
    <w:p w14:paraId="2414A552" w14:textId="77777777" w:rsidR="009E224D" w:rsidRPr="00C91A6B" w:rsidRDefault="004D0A5B" w:rsidP="00370B29">
      <w:pPr>
        <w:pStyle w:val="a7"/>
        <w:numPr>
          <w:ilvl w:val="0"/>
          <w:numId w:val="37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оказывать посильную первую помощь во время занятий </w:t>
      </w:r>
      <w:r w:rsidR="00531E91" w:rsidRPr="00C91A6B">
        <w:rPr>
          <w:rFonts w:ascii="Times New Roman" w:hAnsi="Times New Roman" w:cs="Times New Roman"/>
          <w:color w:val="000000" w:themeColor="text1"/>
          <w:sz w:val="20"/>
          <w:szCs w:val="20"/>
          <w:lang w:val="ru-RU"/>
        </w:rPr>
        <w:t>фи</w:t>
      </w:r>
      <w:r w:rsidRPr="00C91A6B">
        <w:rPr>
          <w:rFonts w:ascii="Times New Roman" w:hAnsi="Times New Roman" w:cs="Times New Roman"/>
          <w:color w:val="000000" w:themeColor="text1"/>
          <w:sz w:val="20"/>
          <w:szCs w:val="20"/>
          <w:lang w:val="ru-RU"/>
        </w:rPr>
        <w:t>зической культурой;</w:t>
      </w:r>
    </w:p>
    <w:p w14:paraId="47170CFC" w14:textId="77777777" w:rsidR="009E224D" w:rsidRPr="00C91A6B" w:rsidRDefault="004D0A5B" w:rsidP="0041663B">
      <w:pPr>
        <w:tabs>
          <w:tab w:val="left" w:pos="709"/>
        </w:tabs>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регулятивные УУД:</w:t>
      </w:r>
    </w:p>
    <w:p w14:paraId="5A5A035A" w14:textId="77777777" w:rsidR="009E224D" w:rsidRPr="00C91A6B" w:rsidRDefault="004D0A5B" w:rsidP="00370B29">
      <w:pPr>
        <w:pStyle w:val="a7"/>
        <w:numPr>
          <w:ilvl w:val="0"/>
          <w:numId w:val="37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выполнять указания учителя, проявлять активность и </w:t>
      </w:r>
      <w:r w:rsidR="00531E91" w:rsidRPr="00C91A6B">
        <w:rPr>
          <w:rFonts w:ascii="Times New Roman" w:hAnsi="Times New Roman" w:cs="Times New Roman"/>
          <w:color w:val="000000" w:themeColor="text1"/>
          <w:sz w:val="20"/>
          <w:szCs w:val="20"/>
          <w:lang w:val="ru-RU"/>
        </w:rPr>
        <w:t>само</w:t>
      </w:r>
      <w:r w:rsidRPr="00C91A6B">
        <w:rPr>
          <w:rFonts w:ascii="Times New Roman" w:hAnsi="Times New Roman" w:cs="Times New Roman"/>
          <w:color w:val="000000" w:themeColor="text1"/>
          <w:sz w:val="20"/>
          <w:szCs w:val="20"/>
          <w:lang w:val="ru-RU"/>
        </w:rPr>
        <w:t>стоятельность при выполнении учебных заданий;</w:t>
      </w:r>
    </w:p>
    <w:p w14:paraId="4A3F6B70" w14:textId="77777777" w:rsidR="009E224D" w:rsidRPr="00C91A6B" w:rsidRDefault="004D0A5B" w:rsidP="00370B29">
      <w:pPr>
        <w:pStyle w:val="a7"/>
        <w:numPr>
          <w:ilvl w:val="0"/>
          <w:numId w:val="37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самостоятельно проводить </w:t>
      </w:r>
      <w:r w:rsidR="00531E91" w:rsidRPr="00C91A6B">
        <w:rPr>
          <w:rFonts w:ascii="Times New Roman" w:hAnsi="Times New Roman" w:cs="Times New Roman"/>
          <w:color w:val="000000" w:themeColor="text1"/>
          <w:sz w:val="20"/>
          <w:szCs w:val="20"/>
          <w:lang w:val="ru-RU"/>
        </w:rPr>
        <w:t>занятия на основе изученного ма</w:t>
      </w:r>
      <w:r w:rsidRPr="00C91A6B">
        <w:rPr>
          <w:rFonts w:ascii="Times New Roman" w:hAnsi="Times New Roman" w:cs="Times New Roman"/>
          <w:color w:val="000000" w:themeColor="text1"/>
          <w:sz w:val="20"/>
          <w:szCs w:val="20"/>
          <w:lang w:val="ru-RU"/>
        </w:rPr>
        <w:t>териала и с учётом собственных интересов;</w:t>
      </w:r>
    </w:p>
    <w:p w14:paraId="7E09760F" w14:textId="77777777" w:rsidR="009E224D" w:rsidRPr="00C91A6B" w:rsidRDefault="004D0A5B" w:rsidP="00370B29">
      <w:pPr>
        <w:pStyle w:val="a7"/>
        <w:numPr>
          <w:ilvl w:val="0"/>
          <w:numId w:val="37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оценивать свои успехи в занятиях физической культурой, проявлять стремление к развитию физических качеств, </w:t>
      </w:r>
      <w:r w:rsidR="00531E91" w:rsidRPr="00C91A6B">
        <w:rPr>
          <w:rFonts w:ascii="Times New Roman" w:hAnsi="Times New Roman" w:cs="Times New Roman"/>
          <w:color w:val="000000" w:themeColor="text1"/>
          <w:sz w:val="20"/>
          <w:szCs w:val="20"/>
          <w:lang w:val="ru-RU"/>
        </w:rPr>
        <w:t>вы</w:t>
      </w:r>
      <w:r w:rsidRPr="00C91A6B">
        <w:rPr>
          <w:rFonts w:ascii="Times New Roman" w:hAnsi="Times New Roman" w:cs="Times New Roman"/>
          <w:color w:val="000000" w:themeColor="text1"/>
          <w:sz w:val="20"/>
          <w:szCs w:val="20"/>
          <w:lang w:val="ru-RU"/>
        </w:rPr>
        <w:t>полнению нормативных требований комплекса ГТО.</w:t>
      </w:r>
    </w:p>
    <w:p w14:paraId="4C031D80" w14:textId="77777777" w:rsidR="00531E91" w:rsidRPr="00C91A6B" w:rsidRDefault="00531E91" w:rsidP="0041663B">
      <w:pPr>
        <w:tabs>
          <w:tab w:val="left" w:pos="709"/>
        </w:tabs>
        <w:ind w:firstLine="567"/>
        <w:jc w:val="both"/>
        <w:rPr>
          <w:rFonts w:ascii="Times New Roman" w:hAnsi="Times New Roman" w:cs="Times New Roman"/>
          <w:color w:val="000000" w:themeColor="text1"/>
          <w:sz w:val="20"/>
          <w:szCs w:val="20"/>
          <w:lang w:val="ru-RU"/>
        </w:rPr>
      </w:pPr>
    </w:p>
    <w:p w14:paraId="2E8FA1AD" w14:textId="77777777" w:rsidR="009E224D" w:rsidRPr="00C91A6B" w:rsidRDefault="004D0A5B" w:rsidP="00F17527">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РЕЗУЛЬТАТЫ</w:t>
      </w:r>
    </w:p>
    <w:p w14:paraId="573A2C15"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Предметные результаты отражают достижения учащихся в овладении основами сод</w:t>
      </w:r>
      <w:r w:rsidR="00531E91" w:rsidRPr="00C91A6B">
        <w:rPr>
          <w:rFonts w:ascii="Times New Roman" w:hAnsi="Times New Roman" w:cs="Times New Roman"/>
          <w:color w:val="000000" w:themeColor="text1"/>
          <w:lang w:val="ru-RU"/>
        </w:rPr>
        <w:t>ержания учебного предмета «Физи</w:t>
      </w:r>
      <w:r w:rsidRPr="00C91A6B">
        <w:rPr>
          <w:rFonts w:ascii="Times New Roman" w:hAnsi="Times New Roman" w:cs="Times New Roman"/>
          <w:color w:val="000000" w:themeColor="text1"/>
          <w:lang w:val="ru-RU"/>
        </w:rPr>
        <w:t>ческая культура»: системой</w:t>
      </w:r>
      <w:r w:rsidR="00531E91" w:rsidRPr="00C91A6B">
        <w:rPr>
          <w:rFonts w:ascii="Times New Roman" w:hAnsi="Times New Roman" w:cs="Times New Roman"/>
          <w:color w:val="000000" w:themeColor="text1"/>
          <w:lang w:val="ru-RU"/>
        </w:rPr>
        <w:t xml:space="preserve"> знаний, способами самостоятель</w:t>
      </w:r>
      <w:r w:rsidRPr="00C91A6B">
        <w:rPr>
          <w:rFonts w:ascii="Times New Roman" w:hAnsi="Times New Roman" w:cs="Times New Roman"/>
          <w:color w:val="000000" w:themeColor="text1"/>
          <w:lang w:val="ru-RU"/>
        </w:rPr>
        <w:t xml:space="preserve">ной деятельности, физическими упражнениями и техническими действиями из базовых видов спорта. Предметные результаты формируются на протяжении каждого года </w:t>
      </w:r>
      <w:r w:rsidR="00531E91" w:rsidRPr="00C91A6B">
        <w:rPr>
          <w:rFonts w:ascii="Times New Roman" w:hAnsi="Times New Roman" w:cs="Times New Roman"/>
          <w:color w:val="000000" w:themeColor="text1"/>
          <w:lang w:val="ru-RU"/>
        </w:rPr>
        <w:t>обуче</w:t>
      </w:r>
      <w:r w:rsidRPr="00C91A6B">
        <w:rPr>
          <w:rFonts w:ascii="Times New Roman" w:hAnsi="Times New Roman" w:cs="Times New Roman"/>
          <w:color w:val="000000" w:themeColor="text1"/>
          <w:lang w:val="ru-RU"/>
        </w:rPr>
        <w:t>ния.</w:t>
      </w:r>
    </w:p>
    <w:p w14:paraId="6DBA1158" w14:textId="77777777" w:rsidR="00531E91" w:rsidRPr="00C91A6B" w:rsidRDefault="00531E91" w:rsidP="0041663B">
      <w:pPr>
        <w:tabs>
          <w:tab w:val="left" w:pos="709"/>
        </w:tabs>
        <w:ind w:firstLine="567"/>
        <w:jc w:val="both"/>
        <w:rPr>
          <w:rFonts w:ascii="Times New Roman" w:hAnsi="Times New Roman" w:cs="Times New Roman"/>
          <w:color w:val="000000" w:themeColor="text1"/>
          <w:sz w:val="20"/>
          <w:szCs w:val="20"/>
          <w:lang w:val="ru-RU"/>
        </w:rPr>
      </w:pPr>
    </w:p>
    <w:p w14:paraId="16385681" w14:textId="77777777" w:rsidR="009E224D" w:rsidRPr="00C91A6B" w:rsidRDefault="00531E9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1 </w:t>
      </w:r>
      <w:r w:rsidR="004D0A5B" w:rsidRPr="00C91A6B">
        <w:rPr>
          <w:rFonts w:ascii="Times New Roman" w:hAnsi="Times New Roman" w:cs="Times New Roman"/>
          <w:b/>
          <w:color w:val="000000" w:themeColor="text1"/>
          <w:sz w:val="20"/>
          <w:szCs w:val="20"/>
          <w:lang w:val="ru-RU"/>
        </w:rPr>
        <w:t>класс</w:t>
      </w:r>
    </w:p>
    <w:p w14:paraId="0A5B5E52"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первом классе обучающийся научится:</w:t>
      </w:r>
    </w:p>
    <w:p w14:paraId="6E3E1FE4" w14:textId="77777777" w:rsidR="009E224D"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приводить примеры основных дневных дел и их </w:t>
      </w:r>
      <w:r w:rsidR="00531E91" w:rsidRPr="00C91A6B">
        <w:rPr>
          <w:rFonts w:ascii="Times New Roman" w:hAnsi="Times New Roman" w:cs="Times New Roman"/>
          <w:color w:val="000000" w:themeColor="text1"/>
          <w:sz w:val="20"/>
          <w:szCs w:val="20"/>
          <w:lang w:val="ru-RU"/>
        </w:rPr>
        <w:t>распределе</w:t>
      </w:r>
      <w:r w:rsidRPr="00C91A6B">
        <w:rPr>
          <w:rFonts w:ascii="Times New Roman" w:hAnsi="Times New Roman" w:cs="Times New Roman"/>
          <w:color w:val="000000" w:themeColor="text1"/>
          <w:sz w:val="20"/>
          <w:szCs w:val="20"/>
          <w:lang w:val="ru-RU"/>
        </w:rPr>
        <w:t>ние в индивидуальном режиме дня;</w:t>
      </w:r>
    </w:p>
    <w:p w14:paraId="605A5F31" w14:textId="77777777" w:rsidR="009E224D"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поведе</w:t>
      </w:r>
      <w:r w:rsidR="00531E91" w:rsidRPr="00C91A6B">
        <w:rPr>
          <w:rFonts w:ascii="Times New Roman" w:hAnsi="Times New Roman" w:cs="Times New Roman"/>
          <w:color w:val="000000" w:themeColor="text1"/>
          <w:sz w:val="20"/>
          <w:szCs w:val="20"/>
          <w:lang w:val="ru-RU"/>
        </w:rPr>
        <w:t>ния на уроках физической культу</w:t>
      </w:r>
      <w:r w:rsidRPr="00C91A6B">
        <w:rPr>
          <w:rFonts w:ascii="Times New Roman" w:hAnsi="Times New Roman" w:cs="Times New Roman"/>
          <w:color w:val="000000" w:themeColor="text1"/>
          <w:sz w:val="20"/>
          <w:szCs w:val="20"/>
          <w:lang w:val="ru-RU"/>
        </w:rPr>
        <w:t xml:space="preserve">рой, приводить примеры подбора одежды для </w:t>
      </w:r>
      <w:r w:rsidR="00531E91" w:rsidRPr="00C91A6B">
        <w:rPr>
          <w:rFonts w:ascii="Times New Roman" w:hAnsi="Times New Roman" w:cs="Times New Roman"/>
          <w:color w:val="000000" w:themeColor="text1"/>
          <w:sz w:val="20"/>
          <w:szCs w:val="20"/>
          <w:lang w:val="ru-RU"/>
        </w:rPr>
        <w:t>самостоятель</w:t>
      </w:r>
      <w:r w:rsidRPr="00C91A6B">
        <w:rPr>
          <w:rFonts w:ascii="Times New Roman" w:hAnsi="Times New Roman" w:cs="Times New Roman"/>
          <w:color w:val="000000" w:themeColor="text1"/>
          <w:sz w:val="20"/>
          <w:szCs w:val="20"/>
          <w:lang w:val="ru-RU"/>
        </w:rPr>
        <w:t>ных занятий;</w:t>
      </w:r>
    </w:p>
    <w:p w14:paraId="0602D443" w14:textId="77777777" w:rsidR="009E224D"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выполнять упражнения </w:t>
      </w:r>
      <w:r w:rsidR="00531E91" w:rsidRPr="00C91A6B">
        <w:rPr>
          <w:rFonts w:ascii="Times New Roman" w:hAnsi="Times New Roman" w:cs="Times New Roman"/>
          <w:color w:val="000000" w:themeColor="text1"/>
          <w:sz w:val="20"/>
          <w:szCs w:val="20"/>
          <w:lang w:val="ru-RU"/>
        </w:rPr>
        <w:t>утренней зарядки и физкультмину</w:t>
      </w:r>
      <w:r w:rsidRPr="00C91A6B">
        <w:rPr>
          <w:rFonts w:ascii="Times New Roman" w:hAnsi="Times New Roman" w:cs="Times New Roman"/>
          <w:color w:val="000000" w:themeColor="text1"/>
          <w:sz w:val="20"/>
          <w:szCs w:val="20"/>
          <w:lang w:val="ru-RU"/>
        </w:rPr>
        <w:t>ток;</w:t>
      </w:r>
    </w:p>
    <w:p w14:paraId="3595D2AD" w14:textId="77777777" w:rsidR="00531E91"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анализировать причины нарушения осанки и </w:t>
      </w:r>
      <w:r w:rsidR="00531E91" w:rsidRPr="00C91A6B">
        <w:rPr>
          <w:rFonts w:ascii="Times New Roman" w:hAnsi="Times New Roman" w:cs="Times New Roman"/>
          <w:color w:val="000000" w:themeColor="text1"/>
          <w:sz w:val="20"/>
          <w:szCs w:val="20"/>
          <w:lang w:val="ru-RU"/>
        </w:rPr>
        <w:t>демонстриро</w:t>
      </w:r>
      <w:r w:rsidRPr="00C91A6B">
        <w:rPr>
          <w:rFonts w:ascii="Times New Roman" w:hAnsi="Times New Roman" w:cs="Times New Roman"/>
          <w:color w:val="000000" w:themeColor="text1"/>
          <w:sz w:val="20"/>
          <w:szCs w:val="20"/>
          <w:lang w:val="ru-RU"/>
        </w:rPr>
        <w:t>вать упражнения по профилактике её нарушения;</w:t>
      </w:r>
    </w:p>
    <w:p w14:paraId="4FC00380" w14:textId="77777777" w:rsidR="009E224D" w:rsidRPr="00C91A6B" w:rsidRDefault="00531E91"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w:t>
      </w:r>
      <w:r w:rsidR="004D0A5B" w:rsidRPr="00C91A6B">
        <w:rPr>
          <w:rFonts w:ascii="Times New Roman" w:hAnsi="Times New Roman" w:cs="Times New Roman"/>
          <w:color w:val="000000" w:themeColor="text1"/>
          <w:sz w:val="20"/>
          <w:szCs w:val="20"/>
          <w:lang w:val="ru-RU"/>
        </w:rPr>
        <w:t>емонстрировать построени</w:t>
      </w:r>
      <w:r w:rsidRPr="00C91A6B">
        <w:rPr>
          <w:rFonts w:ascii="Times New Roman" w:hAnsi="Times New Roman" w:cs="Times New Roman"/>
          <w:color w:val="000000" w:themeColor="text1"/>
          <w:sz w:val="20"/>
          <w:szCs w:val="20"/>
          <w:lang w:val="ru-RU"/>
        </w:rPr>
        <w:t>е и перестроение из одной шерен</w:t>
      </w:r>
      <w:r w:rsidR="004D0A5B" w:rsidRPr="00C91A6B">
        <w:rPr>
          <w:rFonts w:ascii="Times New Roman" w:hAnsi="Times New Roman" w:cs="Times New Roman"/>
          <w:color w:val="000000" w:themeColor="text1"/>
          <w:sz w:val="20"/>
          <w:szCs w:val="20"/>
          <w:lang w:val="ru-RU"/>
        </w:rPr>
        <w:t>ги в две и в колонну по одном</w:t>
      </w:r>
      <w:r w:rsidRPr="00C91A6B">
        <w:rPr>
          <w:rFonts w:ascii="Times New Roman" w:hAnsi="Times New Roman" w:cs="Times New Roman"/>
          <w:color w:val="000000" w:themeColor="text1"/>
          <w:sz w:val="20"/>
          <w:szCs w:val="20"/>
          <w:lang w:val="ru-RU"/>
        </w:rPr>
        <w:t>у; выполнять ходьбу и бег с рав</w:t>
      </w:r>
      <w:r w:rsidR="004D0A5B" w:rsidRPr="00C91A6B">
        <w:rPr>
          <w:rFonts w:ascii="Times New Roman" w:hAnsi="Times New Roman" w:cs="Times New Roman"/>
          <w:color w:val="000000" w:themeColor="text1"/>
          <w:sz w:val="20"/>
          <w:szCs w:val="20"/>
          <w:lang w:val="ru-RU"/>
        </w:rPr>
        <w:t>номерной и изменяющейся скоростью передвижения;</w:t>
      </w:r>
    </w:p>
    <w:p w14:paraId="14531860" w14:textId="77777777" w:rsidR="009E224D"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передвижения стилизованным гимн</w:t>
      </w:r>
      <w:r w:rsidR="00531E91" w:rsidRPr="00C91A6B">
        <w:rPr>
          <w:rFonts w:ascii="Times New Roman" w:hAnsi="Times New Roman" w:cs="Times New Roman"/>
          <w:color w:val="000000" w:themeColor="text1"/>
          <w:sz w:val="20"/>
          <w:szCs w:val="20"/>
          <w:lang w:val="ru-RU"/>
        </w:rPr>
        <w:t>астиче</w:t>
      </w:r>
      <w:r w:rsidRPr="00C91A6B">
        <w:rPr>
          <w:rFonts w:ascii="Times New Roman" w:hAnsi="Times New Roman" w:cs="Times New Roman"/>
          <w:color w:val="000000" w:themeColor="text1"/>
          <w:sz w:val="20"/>
          <w:szCs w:val="20"/>
          <w:lang w:val="ru-RU"/>
        </w:rPr>
        <w:t>ским шагом и бегом, прыжки на месте с поворотами в разные стороны и в длину толчком двумя ногами;</w:t>
      </w:r>
    </w:p>
    <w:p w14:paraId="52DACA4E" w14:textId="77777777" w:rsidR="009E224D"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передвигаться на лыжах ступающим и скользящим шагом (без палок);</w:t>
      </w:r>
    </w:p>
    <w:p w14:paraId="2E8FEB5A" w14:textId="77777777" w:rsidR="009E224D" w:rsidRPr="00C91A6B" w:rsidRDefault="004D0A5B" w:rsidP="00370B29">
      <w:pPr>
        <w:pStyle w:val="a7"/>
        <w:numPr>
          <w:ilvl w:val="0"/>
          <w:numId w:val="38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играть в подвижные игр</w:t>
      </w:r>
      <w:r w:rsidR="00531E91" w:rsidRPr="00C91A6B">
        <w:rPr>
          <w:rFonts w:ascii="Times New Roman" w:hAnsi="Times New Roman" w:cs="Times New Roman"/>
          <w:color w:val="000000" w:themeColor="text1"/>
          <w:sz w:val="20"/>
          <w:szCs w:val="20"/>
          <w:lang w:val="ru-RU"/>
        </w:rPr>
        <w:t>ы с общеразвивающей направленно</w:t>
      </w:r>
      <w:r w:rsidRPr="00C91A6B">
        <w:rPr>
          <w:rFonts w:ascii="Times New Roman" w:hAnsi="Times New Roman" w:cs="Times New Roman"/>
          <w:color w:val="000000" w:themeColor="text1"/>
          <w:sz w:val="20"/>
          <w:szCs w:val="20"/>
          <w:lang w:val="ru-RU"/>
        </w:rPr>
        <w:t>стью.</w:t>
      </w:r>
    </w:p>
    <w:p w14:paraId="6244AD71" w14:textId="77777777" w:rsidR="00531E91" w:rsidRPr="00C91A6B" w:rsidRDefault="00531E91" w:rsidP="0041663B">
      <w:pPr>
        <w:tabs>
          <w:tab w:val="left" w:pos="709"/>
        </w:tabs>
        <w:ind w:firstLine="567"/>
        <w:jc w:val="both"/>
        <w:rPr>
          <w:rFonts w:ascii="Times New Roman" w:hAnsi="Times New Roman" w:cs="Times New Roman"/>
          <w:color w:val="000000" w:themeColor="text1"/>
          <w:sz w:val="20"/>
          <w:szCs w:val="20"/>
          <w:lang w:val="ru-RU"/>
        </w:rPr>
      </w:pPr>
    </w:p>
    <w:p w14:paraId="7FBEA868" w14:textId="77777777" w:rsidR="009E224D" w:rsidRPr="00C91A6B" w:rsidRDefault="00531E9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2 </w:t>
      </w:r>
      <w:r w:rsidR="004D0A5B" w:rsidRPr="00C91A6B">
        <w:rPr>
          <w:rFonts w:ascii="Times New Roman" w:hAnsi="Times New Roman" w:cs="Times New Roman"/>
          <w:b/>
          <w:color w:val="000000" w:themeColor="text1"/>
          <w:sz w:val="20"/>
          <w:szCs w:val="20"/>
          <w:lang w:val="ru-RU"/>
        </w:rPr>
        <w:t>класс</w:t>
      </w:r>
    </w:p>
    <w:p w14:paraId="504F8E3F"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во втором классе обучающийся научится:</w:t>
      </w:r>
    </w:p>
    <w:p w14:paraId="1710F974" w14:textId="77777777"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примеры основных физических качеств и высказывать своё суждени</w:t>
      </w:r>
      <w:r w:rsidR="00531E91" w:rsidRPr="00C91A6B">
        <w:rPr>
          <w:rFonts w:ascii="Times New Roman" w:hAnsi="Times New Roman" w:cs="Times New Roman"/>
          <w:color w:val="000000" w:themeColor="text1"/>
          <w:sz w:val="20"/>
          <w:szCs w:val="20"/>
          <w:lang w:val="ru-RU"/>
        </w:rPr>
        <w:t>е об их связи с укреплением здо</w:t>
      </w:r>
      <w:r w:rsidRPr="00C91A6B">
        <w:rPr>
          <w:rFonts w:ascii="Times New Roman" w:hAnsi="Times New Roman" w:cs="Times New Roman"/>
          <w:color w:val="000000" w:themeColor="text1"/>
          <w:sz w:val="20"/>
          <w:szCs w:val="20"/>
          <w:lang w:val="ru-RU"/>
        </w:rPr>
        <w:t>ровья и физическим развитием;</w:t>
      </w:r>
    </w:p>
    <w:p w14:paraId="013EA692" w14:textId="77777777"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измерять показатели дл</w:t>
      </w:r>
      <w:r w:rsidR="00531E91" w:rsidRPr="00C91A6B">
        <w:rPr>
          <w:rFonts w:ascii="Times New Roman" w:hAnsi="Times New Roman" w:cs="Times New Roman"/>
          <w:color w:val="000000" w:themeColor="text1"/>
          <w:sz w:val="20"/>
          <w:szCs w:val="20"/>
          <w:lang w:val="ru-RU"/>
        </w:rPr>
        <w:t>ины и массы тела, физических ка</w:t>
      </w:r>
      <w:r w:rsidRPr="00C91A6B">
        <w:rPr>
          <w:rFonts w:ascii="Times New Roman" w:hAnsi="Times New Roman" w:cs="Times New Roman"/>
          <w:color w:val="000000" w:themeColor="text1"/>
          <w:sz w:val="20"/>
          <w:szCs w:val="20"/>
          <w:lang w:val="ru-RU"/>
        </w:rPr>
        <w:t>честв с помощью специальных тестовых упражнений, вести наблюдения за их изменениями;</w:t>
      </w:r>
    </w:p>
    <w:p w14:paraId="5B88D0D5" w14:textId="77777777"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броски малого (теннисного) мяча в мишень из разных исходных полож</w:t>
      </w:r>
      <w:r w:rsidR="00531E91" w:rsidRPr="00C91A6B">
        <w:rPr>
          <w:rFonts w:ascii="Times New Roman" w:hAnsi="Times New Roman" w:cs="Times New Roman"/>
          <w:color w:val="000000" w:themeColor="text1"/>
          <w:sz w:val="20"/>
          <w:szCs w:val="20"/>
          <w:lang w:val="ru-RU"/>
        </w:rPr>
        <w:t>ений и разными способами, демон</w:t>
      </w:r>
      <w:r w:rsidRPr="00C91A6B">
        <w:rPr>
          <w:rFonts w:ascii="Times New Roman" w:hAnsi="Times New Roman" w:cs="Times New Roman"/>
          <w:color w:val="000000" w:themeColor="text1"/>
          <w:sz w:val="20"/>
          <w:szCs w:val="20"/>
          <w:lang w:val="ru-RU"/>
        </w:rPr>
        <w:t>стрировать упражнения в подбрасывании гимнастического мяча правой и левой рукой, перебрасывании его с руки на руку, перекатыванию;</w:t>
      </w:r>
    </w:p>
    <w:p w14:paraId="2AC05226" w14:textId="77777777"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танцев</w:t>
      </w:r>
      <w:r w:rsidR="00531E91" w:rsidRPr="00C91A6B">
        <w:rPr>
          <w:rFonts w:ascii="Times New Roman" w:hAnsi="Times New Roman" w:cs="Times New Roman"/>
          <w:color w:val="000000" w:themeColor="text1"/>
          <w:sz w:val="20"/>
          <w:szCs w:val="20"/>
          <w:lang w:val="ru-RU"/>
        </w:rPr>
        <w:t>альный хороводный шаг в совмест</w:t>
      </w:r>
      <w:r w:rsidRPr="00C91A6B">
        <w:rPr>
          <w:rFonts w:ascii="Times New Roman" w:hAnsi="Times New Roman" w:cs="Times New Roman"/>
          <w:color w:val="000000" w:themeColor="text1"/>
          <w:sz w:val="20"/>
          <w:szCs w:val="20"/>
          <w:lang w:val="ru-RU"/>
        </w:rPr>
        <w:t>ном передвижении;</w:t>
      </w:r>
    </w:p>
    <w:p w14:paraId="2F1C47C9" w14:textId="77777777"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прыжки по разметкам на разное расстояние и с разной амплитудой; в высоту с прямого разбега;</w:t>
      </w:r>
    </w:p>
    <w:p w14:paraId="6AFAA489" w14:textId="77777777"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передвигаться на лыжах двухшажным переменным ходом; спускаться с пологого склона и тормозить падением;</w:t>
      </w:r>
    </w:p>
    <w:p w14:paraId="7C246670" w14:textId="77777777" w:rsidR="00466868"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организовывать и играть в подвижные игры на развитие </w:t>
      </w:r>
      <w:r w:rsidR="00531E91" w:rsidRPr="00C91A6B">
        <w:rPr>
          <w:rFonts w:ascii="Times New Roman" w:hAnsi="Times New Roman" w:cs="Times New Roman"/>
          <w:color w:val="000000" w:themeColor="text1"/>
          <w:sz w:val="20"/>
          <w:szCs w:val="20"/>
          <w:lang w:val="ru-RU"/>
        </w:rPr>
        <w:t>ос</w:t>
      </w:r>
      <w:r w:rsidRPr="00C91A6B">
        <w:rPr>
          <w:rFonts w:ascii="Times New Roman" w:hAnsi="Times New Roman" w:cs="Times New Roman"/>
          <w:color w:val="000000" w:themeColor="text1"/>
          <w:sz w:val="20"/>
          <w:szCs w:val="20"/>
          <w:lang w:val="ru-RU"/>
        </w:rPr>
        <w:t>новных физических качеств, с использованием технических приёмов из спортивных игр;</w:t>
      </w:r>
    </w:p>
    <w:p w14:paraId="557CDA4F" w14:textId="1B7ADC83" w:rsidR="009E224D" w:rsidRPr="00C91A6B" w:rsidRDefault="004D0A5B" w:rsidP="00370B29">
      <w:pPr>
        <w:pStyle w:val="a7"/>
        <w:numPr>
          <w:ilvl w:val="0"/>
          <w:numId w:val="38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упражнения на развитие физических качеств.</w:t>
      </w:r>
    </w:p>
    <w:p w14:paraId="31CFFA24" w14:textId="77777777" w:rsidR="00531E91" w:rsidRPr="00C91A6B" w:rsidRDefault="00531E91" w:rsidP="0041663B">
      <w:pPr>
        <w:tabs>
          <w:tab w:val="left" w:pos="709"/>
        </w:tabs>
        <w:ind w:firstLine="567"/>
        <w:jc w:val="both"/>
        <w:rPr>
          <w:rFonts w:ascii="Times New Roman" w:hAnsi="Times New Roman" w:cs="Times New Roman"/>
          <w:color w:val="000000" w:themeColor="text1"/>
          <w:sz w:val="20"/>
          <w:szCs w:val="20"/>
          <w:lang w:val="ru-RU"/>
        </w:rPr>
      </w:pPr>
    </w:p>
    <w:p w14:paraId="12BC1112" w14:textId="77777777" w:rsidR="009E224D" w:rsidRPr="00C91A6B" w:rsidRDefault="00531E9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3 </w:t>
      </w:r>
      <w:r w:rsidR="004D0A5B" w:rsidRPr="00C91A6B">
        <w:rPr>
          <w:rFonts w:ascii="Times New Roman" w:hAnsi="Times New Roman" w:cs="Times New Roman"/>
          <w:b/>
          <w:color w:val="000000" w:themeColor="text1"/>
          <w:sz w:val="20"/>
          <w:szCs w:val="20"/>
          <w:lang w:val="ru-RU"/>
        </w:rPr>
        <w:t>класс</w:t>
      </w:r>
    </w:p>
    <w:p w14:paraId="53E798C9"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 концу обучения в третьем классе обучающийся научится:</w:t>
      </w:r>
    </w:p>
    <w:p w14:paraId="76DD282A"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во время выполнения гимнастических и акробатических упражнений; легкоатлетической, лыжной, игровой и плавательной подготовки;</w:t>
      </w:r>
    </w:p>
    <w:p w14:paraId="1D5AC899"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примеры упражнений общеразвивающей, подготовительной и соревновательной направленности, рас</w:t>
      </w:r>
      <w:r w:rsidR="00531E91" w:rsidRPr="00C91A6B">
        <w:rPr>
          <w:rFonts w:ascii="Times New Roman" w:hAnsi="Times New Roman" w:cs="Times New Roman"/>
          <w:color w:val="000000" w:themeColor="text1"/>
          <w:sz w:val="20"/>
          <w:szCs w:val="20"/>
          <w:lang w:val="ru-RU"/>
        </w:rPr>
        <w:t>к</w:t>
      </w:r>
      <w:r w:rsidRPr="00C91A6B">
        <w:rPr>
          <w:rFonts w:ascii="Times New Roman" w:hAnsi="Times New Roman" w:cs="Times New Roman"/>
          <w:color w:val="000000" w:themeColor="text1"/>
          <w:sz w:val="20"/>
          <w:szCs w:val="20"/>
          <w:lang w:val="ru-RU"/>
        </w:rPr>
        <w:t>рывать их целевое предназначение на занятиях физической культурой;</w:t>
      </w:r>
    </w:p>
    <w:p w14:paraId="3ECE5A71"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измерять частоту пульса и определять физическую нагрузку по её значениям с помощью таблицы стандартных нагрузок;</w:t>
      </w:r>
    </w:p>
    <w:p w14:paraId="0D70781F"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упражнения</w:t>
      </w:r>
      <w:r w:rsidR="00531E91" w:rsidRPr="00C91A6B">
        <w:rPr>
          <w:rFonts w:ascii="Times New Roman" w:hAnsi="Times New Roman" w:cs="Times New Roman"/>
          <w:color w:val="000000" w:themeColor="text1"/>
          <w:sz w:val="20"/>
          <w:szCs w:val="20"/>
          <w:lang w:val="ru-RU"/>
        </w:rPr>
        <w:t xml:space="preserve"> дыхательной и зрительной гимна</w:t>
      </w:r>
      <w:r w:rsidRPr="00C91A6B">
        <w:rPr>
          <w:rFonts w:ascii="Times New Roman" w:hAnsi="Times New Roman" w:cs="Times New Roman"/>
          <w:color w:val="000000" w:themeColor="text1"/>
          <w:sz w:val="20"/>
          <w:szCs w:val="20"/>
          <w:lang w:val="ru-RU"/>
        </w:rPr>
        <w:t>стики, объяснять их связь с предупреждением появления утомления;</w:t>
      </w:r>
    </w:p>
    <w:p w14:paraId="2EBCF349"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движение проти</w:t>
      </w:r>
      <w:r w:rsidR="00531E91" w:rsidRPr="00C91A6B">
        <w:rPr>
          <w:rFonts w:ascii="Times New Roman" w:hAnsi="Times New Roman" w:cs="Times New Roman"/>
          <w:color w:val="000000" w:themeColor="text1"/>
          <w:sz w:val="20"/>
          <w:szCs w:val="20"/>
          <w:lang w:val="ru-RU"/>
        </w:rPr>
        <w:t>воходом в колонне по одному, пе</w:t>
      </w:r>
      <w:r w:rsidRPr="00C91A6B">
        <w:rPr>
          <w:rFonts w:ascii="Times New Roman" w:hAnsi="Times New Roman" w:cs="Times New Roman"/>
          <w:color w:val="000000" w:themeColor="text1"/>
          <w:sz w:val="20"/>
          <w:szCs w:val="20"/>
          <w:lang w:val="ru-RU"/>
        </w:rPr>
        <w:t>рестраиваться из колонны по одному в колонну по три на месте и в движении;</w:t>
      </w:r>
    </w:p>
    <w:p w14:paraId="21CE0FF0"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ходьбу по гимнастической скамейке с высоким подниманием колен и изм</w:t>
      </w:r>
      <w:r w:rsidR="00531E91" w:rsidRPr="00C91A6B">
        <w:rPr>
          <w:rFonts w:ascii="Times New Roman" w:hAnsi="Times New Roman" w:cs="Times New Roman"/>
          <w:color w:val="000000" w:themeColor="text1"/>
          <w:sz w:val="20"/>
          <w:szCs w:val="20"/>
          <w:lang w:val="ru-RU"/>
        </w:rPr>
        <w:t>енением положения рук, поворота</w:t>
      </w:r>
      <w:r w:rsidRPr="00C91A6B">
        <w:rPr>
          <w:rFonts w:ascii="Times New Roman" w:hAnsi="Times New Roman" w:cs="Times New Roman"/>
          <w:color w:val="000000" w:themeColor="text1"/>
          <w:sz w:val="20"/>
          <w:szCs w:val="20"/>
          <w:lang w:val="ru-RU"/>
        </w:rPr>
        <w:t>ми в правую и левую сторону; двигаться приставным шагом левым и правым боком, спиной вперёд;</w:t>
      </w:r>
    </w:p>
    <w:p w14:paraId="79462A8C"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передвигаться по нижней </w:t>
      </w:r>
      <w:r w:rsidR="00531E91" w:rsidRPr="00C91A6B">
        <w:rPr>
          <w:rFonts w:ascii="Times New Roman" w:hAnsi="Times New Roman" w:cs="Times New Roman"/>
          <w:color w:val="000000" w:themeColor="text1"/>
          <w:sz w:val="20"/>
          <w:szCs w:val="20"/>
          <w:lang w:val="ru-RU"/>
        </w:rPr>
        <w:t>жерди гимнастической стенки при</w:t>
      </w:r>
      <w:r w:rsidRPr="00C91A6B">
        <w:rPr>
          <w:rFonts w:ascii="Times New Roman" w:hAnsi="Times New Roman" w:cs="Times New Roman"/>
          <w:color w:val="000000" w:themeColor="text1"/>
          <w:sz w:val="20"/>
          <w:szCs w:val="20"/>
          <w:lang w:val="ru-RU"/>
        </w:rPr>
        <w:t xml:space="preserve">ставным шагом в правую и </w:t>
      </w:r>
      <w:r w:rsidR="00531E91" w:rsidRPr="00C91A6B">
        <w:rPr>
          <w:rFonts w:ascii="Times New Roman" w:hAnsi="Times New Roman" w:cs="Times New Roman"/>
          <w:color w:val="000000" w:themeColor="text1"/>
          <w:sz w:val="20"/>
          <w:szCs w:val="20"/>
          <w:lang w:val="ru-RU"/>
        </w:rPr>
        <w:t>левую сторону; лазать разноимён</w:t>
      </w:r>
      <w:r w:rsidRPr="00C91A6B">
        <w:rPr>
          <w:rFonts w:ascii="Times New Roman" w:hAnsi="Times New Roman" w:cs="Times New Roman"/>
          <w:color w:val="000000" w:themeColor="text1"/>
          <w:sz w:val="20"/>
          <w:szCs w:val="20"/>
          <w:lang w:val="ru-RU"/>
        </w:rPr>
        <w:t>ным способом;</w:t>
      </w:r>
    </w:p>
    <w:p w14:paraId="13DB3E30"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прыжки через скакалку на двух ногах и попеременно на правой и левой ноге;</w:t>
      </w:r>
    </w:p>
    <w:p w14:paraId="5CED7EB1"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упражнения ритмической гимнастики, движения танцев галоп и полька;</w:t>
      </w:r>
    </w:p>
    <w:p w14:paraId="1E22428A"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бег с преодолен</w:t>
      </w:r>
      <w:r w:rsidR="00531E91" w:rsidRPr="00C91A6B">
        <w:rPr>
          <w:rFonts w:ascii="Times New Roman" w:hAnsi="Times New Roman" w:cs="Times New Roman"/>
          <w:color w:val="000000" w:themeColor="text1"/>
          <w:sz w:val="20"/>
          <w:szCs w:val="20"/>
          <w:lang w:val="ru-RU"/>
        </w:rPr>
        <w:t>ием небольших препятствий с раз</w:t>
      </w:r>
      <w:r w:rsidRPr="00C91A6B">
        <w:rPr>
          <w:rFonts w:ascii="Times New Roman" w:hAnsi="Times New Roman" w:cs="Times New Roman"/>
          <w:color w:val="000000" w:themeColor="text1"/>
          <w:sz w:val="20"/>
          <w:szCs w:val="20"/>
          <w:lang w:val="ru-RU"/>
        </w:rPr>
        <w:t>ной скоростью, прыжки в длину с разбега способом согнув ноги, броски набивного мяча из положения сидя и стоя;</w:t>
      </w:r>
    </w:p>
    <w:p w14:paraId="235F73BD"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передвигаться на лы</w:t>
      </w:r>
      <w:r w:rsidR="00531E91" w:rsidRPr="00C91A6B">
        <w:rPr>
          <w:rFonts w:ascii="Times New Roman" w:hAnsi="Times New Roman" w:cs="Times New Roman"/>
          <w:color w:val="000000" w:themeColor="text1"/>
          <w:sz w:val="20"/>
          <w:szCs w:val="20"/>
          <w:lang w:val="ru-RU"/>
        </w:rPr>
        <w:t>жах одновременным двухшажным хо</w:t>
      </w:r>
      <w:r w:rsidRPr="00C91A6B">
        <w:rPr>
          <w:rFonts w:ascii="Times New Roman" w:hAnsi="Times New Roman" w:cs="Times New Roman"/>
          <w:color w:val="000000" w:themeColor="text1"/>
          <w:sz w:val="20"/>
          <w:szCs w:val="20"/>
          <w:lang w:val="ru-RU"/>
        </w:rPr>
        <w:t>дом, спускаться с пологог</w:t>
      </w:r>
      <w:r w:rsidR="00531E91" w:rsidRPr="00C91A6B">
        <w:rPr>
          <w:rFonts w:ascii="Times New Roman" w:hAnsi="Times New Roman" w:cs="Times New Roman"/>
          <w:color w:val="000000" w:themeColor="text1"/>
          <w:sz w:val="20"/>
          <w:szCs w:val="20"/>
          <w:lang w:val="ru-RU"/>
        </w:rPr>
        <w:t>о склона в стойке лыжника и тор</w:t>
      </w:r>
      <w:r w:rsidRPr="00C91A6B">
        <w:rPr>
          <w:rFonts w:ascii="Times New Roman" w:hAnsi="Times New Roman" w:cs="Times New Roman"/>
          <w:color w:val="000000" w:themeColor="text1"/>
          <w:sz w:val="20"/>
          <w:szCs w:val="20"/>
          <w:lang w:val="ru-RU"/>
        </w:rPr>
        <w:t>мозить плугом;</w:t>
      </w:r>
    </w:p>
    <w:p w14:paraId="1FE7D7B4"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технические действия спортивных игр: баскетбол (ведение баскетбольного м</w:t>
      </w:r>
      <w:r w:rsidR="00531E91" w:rsidRPr="00C91A6B">
        <w:rPr>
          <w:rFonts w:ascii="Times New Roman" w:hAnsi="Times New Roman" w:cs="Times New Roman"/>
          <w:color w:val="000000" w:themeColor="text1"/>
          <w:sz w:val="20"/>
          <w:szCs w:val="20"/>
          <w:lang w:val="ru-RU"/>
        </w:rPr>
        <w:t>яча на месте и движении); волей</w:t>
      </w:r>
      <w:r w:rsidRPr="00C91A6B">
        <w:rPr>
          <w:rFonts w:ascii="Times New Roman" w:hAnsi="Times New Roman" w:cs="Times New Roman"/>
          <w:color w:val="000000" w:themeColor="text1"/>
          <w:sz w:val="20"/>
          <w:szCs w:val="20"/>
          <w:lang w:val="ru-RU"/>
        </w:rPr>
        <w:t>бол (приём мяча снизу и нижняя передача в парах); футбол (ведение футбольного мяча змейкой).</w:t>
      </w:r>
    </w:p>
    <w:p w14:paraId="1C4AD727" w14:textId="77777777" w:rsidR="009E224D" w:rsidRPr="00C91A6B" w:rsidRDefault="004D0A5B" w:rsidP="00370B29">
      <w:pPr>
        <w:pStyle w:val="a7"/>
        <w:numPr>
          <w:ilvl w:val="0"/>
          <w:numId w:val="38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упражнения на развитие ф</w:t>
      </w:r>
      <w:r w:rsidR="00531E91" w:rsidRPr="00C91A6B">
        <w:rPr>
          <w:rFonts w:ascii="Times New Roman" w:hAnsi="Times New Roman" w:cs="Times New Roman"/>
          <w:color w:val="000000" w:themeColor="text1"/>
          <w:sz w:val="20"/>
          <w:szCs w:val="20"/>
          <w:lang w:val="ru-RU"/>
        </w:rPr>
        <w:t>изических качеств, де</w:t>
      </w:r>
      <w:r w:rsidRPr="00C91A6B">
        <w:rPr>
          <w:rFonts w:ascii="Times New Roman" w:hAnsi="Times New Roman" w:cs="Times New Roman"/>
          <w:color w:val="000000" w:themeColor="text1"/>
          <w:sz w:val="20"/>
          <w:szCs w:val="20"/>
          <w:lang w:val="ru-RU"/>
        </w:rPr>
        <w:t>монстрировать приросты в их показателях.</w:t>
      </w:r>
    </w:p>
    <w:p w14:paraId="7E2CC6EF" w14:textId="77777777" w:rsidR="00531E91" w:rsidRPr="00C91A6B" w:rsidRDefault="00531E91" w:rsidP="0041663B">
      <w:pPr>
        <w:tabs>
          <w:tab w:val="left" w:pos="709"/>
        </w:tabs>
        <w:ind w:firstLine="567"/>
        <w:jc w:val="both"/>
        <w:rPr>
          <w:rFonts w:ascii="Times New Roman" w:hAnsi="Times New Roman" w:cs="Times New Roman"/>
          <w:color w:val="000000" w:themeColor="text1"/>
          <w:sz w:val="20"/>
          <w:szCs w:val="20"/>
          <w:lang w:val="ru-RU"/>
        </w:rPr>
      </w:pPr>
    </w:p>
    <w:p w14:paraId="16D8C1E0" w14:textId="77777777" w:rsidR="009E224D" w:rsidRPr="00C91A6B" w:rsidRDefault="00531E91"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4 </w:t>
      </w:r>
      <w:r w:rsidR="004D0A5B" w:rsidRPr="00C91A6B">
        <w:rPr>
          <w:rFonts w:ascii="Times New Roman" w:hAnsi="Times New Roman" w:cs="Times New Roman"/>
          <w:b/>
          <w:color w:val="000000" w:themeColor="text1"/>
          <w:sz w:val="20"/>
          <w:szCs w:val="20"/>
          <w:lang w:val="ru-RU"/>
        </w:rPr>
        <w:t>класс</w:t>
      </w:r>
    </w:p>
    <w:p w14:paraId="14927C61" w14:textId="77777777" w:rsidR="009E224D" w:rsidRPr="00C91A6B" w:rsidRDefault="004D0A5B" w:rsidP="0041663B">
      <w:pPr>
        <w:pStyle w:val="a3"/>
        <w:tabs>
          <w:tab w:val="left" w:pos="709"/>
        </w:tabs>
        <w:spacing w:before="5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концу обучения в четвёртом классе обучающийся </w:t>
      </w:r>
      <w:r w:rsidR="00531E91" w:rsidRPr="00C91A6B">
        <w:rPr>
          <w:rFonts w:ascii="Times New Roman" w:hAnsi="Times New Roman" w:cs="Times New Roman"/>
          <w:color w:val="000000" w:themeColor="text1"/>
          <w:lang w:val="ru-RU"/>
        </w:rPr>
        <w:t>научит</w:t>
      </w:r>
      <w:r w:rsidRPr="00C91A6B">
        <w:rPr>
          <w:rFonts w:ascii="Times New Roman" w:hAnsi="Times New Roman" w:cs="Times New Roman"/>
          <w:color w:val="000000" w:themeColor="text1"/>
          <w:lang w:val="ru-RU"/>
        </w:rPr>
        <w:t>ся:</w:t>
      </w:r>
    </w:p>
    <w:p w14:paraId="52BA4C16"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объяснять назначение комплекса ГТО и выявлять его связь с подготовкой к труду и защите Родины;</w:t>
      </w:r>
    </w:p>
    <w:p w14:paraId="5005C055" w14:textId="77777777" w:rsidR="00531E91"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осознавать положительное влияни</w:t>
      </w:r>
      <w:r w:rsidR="00531E91" w:rsidRPr="00C91A6B">
        <w:rPr>
          <w:rFonts w:ascii="Times New Roman" w:hAnsi="Times New Roman" w:cs="Times New Roman"/>
          <w:color w:val="000000" w:themeColor="text1"/>
          <w:sz w:val="20"/>
          <w:szCs w:val="20"/>
          <w:lang w:val="ru-RU"/>
        </w:rPr>
        <w:t>е занятий физической под</w:t>
      </w:r>
      <w:r w:rsidRPr="00C91A6B">
        <w:rPr>
          <w:rFonts w:ascii="Times New Roman" w:hAnsi="Times New Roman" w:cs="Times New Roman"/>
          <w:color w:val="000000" w:themeColor="text1"/>
          <w:sz w:val="20"/>
          <w:szCs w:val="20"/>
          <w:lang w:val="ru-RU"/>
        </w:rPr>
        <w:t>готовкой на укрепление здо</w:t>
      </w:r>
      <w:r w:rsidR="00531E91" w:rsidRPr="00C91A6B">
        <w:rPr>
          <w:rFonts w:ascii="Times New Roman" w:hAnsi="Times New Roman" w:cs="Times New Roman"/>
          <w:color w:val="000000" w:themeColor="text1"/>
          <w:sz w:val="20"/>
          <w:szCs w:val="20"/>
          <w:lang w:val="ru-RU"/>
        </w:rPr>
        <w:t>ровья, развитие сердечно-сосуди</w:t>
      </w:r>
      <w:r w:rsidRPr="00C91A6B">
        <w:rPr>
          <w:rFonts w:ascii="Times New Roman" w:hAnsi="Times New Roman" w:cs="Times New Roman"/>
          <w:color w:val="000000" w:themeColor="text1"/>
          <w:sz w:val="20"/>
          <w:szCs w:val="20"/>
          <w:lang w:val="ru-RU"/>
        </w:rPr>
        <w:t>стой и дыхательной систем;</w:t>
      </w:r>
    </w:p>
    <w:p w14:paraId="07B05CA4" w14:textId="77777777" w:rsidR="009E224D" w:rsidRPr="00C91A6B" w:rsidRDefault="00531E91"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риводить примеры регулирования физической нагрузки по пульсу при развитии физических качеств: силы, быстроты, выносливости и гибкости;</w:t>
      </w:r>
    </w:p>
    <w:p w14:paraId="13DEB84D"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приводить примеры оказания первой помощи при травмах во время самостоятельных занятий физической культурой и спортом; характеризовать</w:t>
      </w:r>
      <w:r w:rsidR="00531E91" w:rsidRPr="00C91A6B">
        <w:rPr>
          <w:rFonts w:ascii="Times New Roman" w:hAnsi="Times New Roman" w:cs="Times New Roman"/>
          <w:color w:val="000000" w:themeColor="text1"/>
          <w:sz w:val="20"/>
          <w:szCs w:val="20"/>
          <w:lang w:val="ru-RU"/>
        </w:rPr>
        <w:t xml:space="preserve"> причины их появления на заняти</w:t>
      </w:r>
      <w:r w:rsidRPr="00C91A6B">
        <w:rPr>
          <w:rFonts w:ascii="Times New Roman" w:hAnsi="Times New Roman" w:cs="Times New Roman"/>
          <w:color w:val="000000" w:themeColor="text1"/>
          <w:sz w:val="20"/>
          <w:szCs w:val="20"/>
          <w:lang w:val="ru-RU"/>
        </w:rPr>
        <w:t>ях гимнастикой и лёгкой атлетикой, лыжной и плавательной подготовкой;</w:t>
      </w:r>
    </w:p>
    <w:p w14:paraId="625128B4"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проявлять готовность оказать первую помощь в случае </w:t>
      </w:r>
      <w:r w:rsidR="00531E91" w:rsidRPr="00C91A6B">
        <w:rPr>
          <w:rFonts w:ascii="Times New Roman" w:hAnsi="Times New Roman" w:cs="Times New Roman"/>
          <w:color w:val="000000" w:themeColor="text1"/>
          <w:sz w:val="20"/>
          <w:szCs w:val="20"/>
          <w:lang w:val="ru-RU"/>
        </w:rPr>
        <w:t>необ</w:t>
      </w:r>
      <w:r w:rsidRPr="00C91A6B">
        <w:rPr>
          <w:rFonts w:ascii="Times New Roman" w:hAnsi="Times New Roman" w:cs="Times New Roman"/>
          <w:color w:val="000000" w:themeColor="text1"/>
          <w:sz w:val="20"/>
          <w:szCs w:val="20"/>
          <w:lang w:val="ru-RU"/>
        </w:rPr>
        <w:t>ходимости;</w:t>
      </w:r>
    </w:p>
    <w:p w14:paraId="5E936D36"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демонстрировать акробатические комбинации из 5—7 </w:t>
      </w:r>
      <w:r w:rsidR="00531E91" w:rsidRPr="00C91A6B">
        <w:rPr>
          <w:rFonts w:ascii="Times New Roman" w:hAnsi="Times New Roman" w:cs="Times New Roman"/>
          <w:color w:val="000000" w:themeColor="text1"/>
          <w:sz w:val="20"/>
          <w:szCs w:val="20"/>
          <w:lang w:val="ru-RU"/>
        </w:rPr>
        <w:t>хоро</w:t>
      </w:r>
      <w:r w:rsidRPr="00C91A6B">
        <w:rPr>
          <w:rFonts w:ascii="Times New Roman" w:hAnsi="Times New Roman" w:cs="Times New Roman"/>
          <w:color w:val="000000" w:themeColor="text1"/>
          <w:sz w:val="20"/>
          <w:szCs w:val="20"/>
          <w:lang w:val="ru-RU"/>
        </w:rPr>
        <w:t>шо освоенных упражнений (с помощью учителя);</w:t>
      </w:r>
    </w:p>
    <w:p w14:paraId="58D19911"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опорный прыжок через гимнастического козла с разбега способом напрыгивания;</w:t>
      </w:r>
    </w:p>
    <w:p w14:paraId="7BEA02F4"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движения танца «Летка-енка» в групповом исполнении под музыкальное сопровождение;</w:t>
      </w:r>
    </w:p>
    <w:p w14:paraId="5B804C6A"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прыжок в высоту с разбега перешагиванием;</w:t>
      </w:r>
    </w:p>
    <w:p w14:paraId="64006F6C"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выполнять метание малого (теннисного) мяча на дальность;</w:t>
      </w:r>
    </w:p>
    <w:p w14:paraId="7FBF782B"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демонстрировать проплывание учебной дистанции кролем на груди или кролем на спине (по выбору учащегося);</w:t>
      </w:r>
    </w:p>
    <w:p w14:paraId="6F720613"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выполнять освоенные технические действия спортивных игр баскетбол, волейбол и футбол в условиях игровой </w:t>
      </w:r>
      <w:r w:rsidR="00531E91" w:rsidRPr="00C91A6B">
        <w:rPr>
          <w:rFonts w:ascii="Times New Roman" w:hAnsi="Times New Roman" w:cs="Times New Roman"/>
          <w:color w:val="000000" w:themeColor="text1"/>
          <w:sz w:val="20"/>
          <w:szCs w:val="20"/>
          <w:lang w:val="ru-RU"/>
        </w:rPr>
        <w:t>деятельно</w:t>
      </w:r>
      <w:r w:rsidRPr="00C91A6B">
        <w:rPr>
          <w:rFonts w:ascii="Times New Roman" w:hAnsi="Times New Roman" w:cs="Times New Roman"/>
          <w:color w:val="000000" w:themeColor="text1"/>
          <w:sz w:val="20"/>
          <w:szCs w:val="20"/>
          <w:lang w:val="ru-RU"/>
        </w:rPr>
        <w:t>сти;</w:t>
      </w:r>
    </w:p>
    <w:p w14:paraId="045FFBDF" w14:textId="77777777" w:rsidR="009E224D" w:rsidRPr="00C91A6B" w:rsidRDefault="004D0A5B" w:rsidP="00370B29">
      <w:pPr>
        <w:pStyle w:val="a7"/>
        <w:numPr>
          <w:ilvl w:val="0"/>
          <w:numId w:val="38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выполнять упражнения на </w:t>
      </w:r>
      <w:r w:rsidR="00531E91" w:rsidRPr="00C91A6B">
        <w:rPr>
          <w:rFonts w:ascii="Times New Roman" w:hAnsi="Times New Roman" w:cs="Times New Roman"/>
          <w:color w:val="000000" w:themeColor="text1"/>
          <w:sz w:val="20"/>
          <w:szCs w:val="20"/>
          <w:lang w:val="ru-RU"/>
        </w:rPr>
        <w:t>развитие физических качеств, де</w:t>
      </w:r>
      <w:r w:rsidRPr="00C91A6B">
        <w:rPr>
          <w:rFonts w:ascii="Times New Roman" w:hAnsi="Times New Roman" w:cs="Times New Roman"/>
          <w:color w:val="000000" w:themeColor="text1"/>
          <w:sz w:val="20"/>
          <w:szCs w:val="20"/>
          <w:lang w:val="ru-RU"/>
        </w:rPr>
        <w:t>монстрировать приросты в их показателях.</w:t>
      </w:r>
    </w:p>
    <w:p w14:paraId="714E3BF4" w14:textId="0D0B4AEE" w:rsidR="00D530F3" w:rsidRDefault="00D530F3">
      <w:pPr>
        <w:rPr>
          <w:rFonts w:ascii="Times New Roman" w:hAnsi="Times New Roman" w:cs="Times New Roman"/>
          <w:color w:val="000000" w:themeColor="text1"/>
          <w:sz w:val="20"/>
          <w:szCs w:val="20"/>
          <w:lang w:val="ru-RU"/>
        </w:rPr>
      </w:pPr>
      <w:r>
        <w:rPr>
          <w:rFonts w:ascii="Times New Roman" w:hAnsi="Times New Roman" w:cs="Times New Roman"/>
          <w:color w:val="000000" w:themeColor="text1"/>
          <w:sz w:val="20"/>
          <w:szCs w:val="20"/>
          <w:lang w:val="ru-RU"/>
        </w:rPr>
        <w:br w:type="page"/>
      </w:r>
    </w:p>
    <w:p w14:paraId="7FB3C63E" w14:textId="78841F06" w:rsidR="00121E9A" w:rsidRPr="00C91A6B" w:rsidRDefault="00121E9A" w:rsidP="00121E9A">
      <w:pPr>
        <w:pStyle w:val="3"/>
        <w:pBdr>
          <w:bottom w:val="single" w:sz="4" w:space="1" w:color="auto"/>
        </w:pBdr>
        <w:tabs>
          <w:tab w:val="left" w:pos="709"/>
        </w:tabs>
        <w:ind w:left="0"/>
        <w:jc w:val="center"/>
        <w:rPr>
          <w:rFonts w:ascii="Times New Roman" w:hAnsi="Times New Roman" w:cs="Times New Roman"/>
          <w:sz w:val="20"/>
          <w:szCs w:val="20"/>
          <w:lang w:val="ru-RU"/>
        </w:rPr>
      </w:pPr>
      <w:r>
        <w:rPr>
          <w:rFonts w:ascii="Times New Roman" w:hAnsi="Times New Roman" w:cs="Times New Roman"/>
          <w:sz w:val="20"/>
          <w:szCs w:val="20"/>
          <w:lang w:val="ru-RU"/>
        </w:rPr>
        <w:t>РОДНОЙ (ТАТАРСКИЙ) ЯЗЫК</w:t>
      </w:r>
    </w:p>
    <w:p w14:paraId="35C16DA1" w14:textId="752DF05F" w:rsidR="00121E9A" w:rsidRPr="00121E9A" w:rsidRDefault="00121E9A" w:rsidP="00121E9A">
      <w:pPr>
        <w:shd w:val="clear" w:color="auto" w:fill="FFFFFF"/>
        <w:ind w:firstLine="709"/>
        <w:jc w:val="both"/>
        <w:rPr>
          <w:rFonts w:ascii="Times New Roman" w:eastAsia="Calibri" w:hAnsi="Times New Roman" w:cs="Times New Roman"/>
          <w:sz w:val="20"/>
          <w:szCs w:val="20"/>
          <w:lang w:val="ru-RU"/>
        </w:rPr>
      </w:pPr>
      <w:r w:rsidRPr="00121E9A">
        <w:rPr>
          <w:rFonts w:ascii="Times New Roman" w:hAnsi="Times New Roman" w:cs="Times New Roman"/>
          <w:sz w:val="20"/>
          <w:szCs w:val="20"/>
          <w:lang w:val="tt-RU"/>
        </w:rPr>
        <w:t xml:space="preserve">образовательная программа учебного предмета </w:t>
      </w:r>
      <w:r w:rsidRPr="00121E9A">
        <w:rPr>
          <w:rFonts w:ascii="Times New Roman" w:hAnsi="Times New Roman" w:cs="Times New Roman"/>
          <w:sz w:val="20"/>
          <w:szCs w:val="20"/>
          <w:lang w:val="ru-RU"/>
        </w:rPr>
        <w:t>«Родной (татарский) язык»</w:t>
      </w:r>
      <w:r w:rsidRPr="00121E9A">
        <w:rPr>
          <w:rFonts w:ascii="Times New Roman" w:hAnsi="Times New Roman" w:cs="Times New Roman"/>
          <w:sz w:val="20"/>
          <w:szCs w:val="20"/>
          <w:lang w:val="tt-RU"/>
        </w:rPr>
        <w:t xml:space="preserve"> </w:t>
      </w:r>
      <w:r w:rsidRPr="00121E9A">
        <w:rPr>
          <w:rFonts w:ascii="Times New Roman" w:hAnsi="Times New Roman" w:cs="Times New Roman"/>
          <w:sz w:val="20"/>
          <w:szCs w:val="20"/>
          <w:lang w:val="ru-RU"/>
        </w:rPr>
        <w:t xml:space="preserve">для 1-4 классов начального общего образования (далее – программа) разработана </w:t>
      </w:r>
      <w:r w:rsidRPr="00121E9A">
        <w:rPr>
          <w:rFonts w:ascii="Times New Roman" w:eastAsia="Calibri" w:hAnsi="Times New Roman" w:cs="Times New Roman"/>
          <w:sz w:val="20"/>
          <w:szCs w:val="20"/>
          <w:lang w:val="ru-RU"/>
        </w:rPr>
        <w:t>в соответствии с Федеральным государственным образовательным стандартом начального общего образования</w:t>
      </w:r>
      <w:r w:rsidRPr="00121E9A">
        <w:rPr>
          <w:rFonts w:ascii="Times New Roman" w:eastAsia="Calibri" w:hAnsi="Times New Roman" w:cs="Times New Roman"/>
          <w:sz w:val="20"/>
          <w:szCs w:val="20"/>
          <w:lang w:val="tt-RU"/>
        </w:rPr>
        <w:t>,</w:t>
      </w:r>
      <w:r w:rsidRPr="00121E9A">
        <w:rPr>
          <w:rFonts w:ascii="Times New Roman" w:eastAsia="Calibri" w:hAnsi="Times New Roman" w:cs="Times New Roman"/>
          <w:sz w:val="20"/>
          <w:szCs w:val="20"/>
          <w:lang w:val="ru-RU"/>
        </w:rPr>
        <w:t xml:space="preserve"> с учетом основных идей и положений программы развития универсальных учебных действий для начального общего образования и для обеспечения сохранения и развития языкового наследия многонационального народа Российской Федерации.</w:t>
      </w:r>
    </w:p>
    <w:p w14:paraId="58978876" w14:textId="77777777" w:rsidR="00121E9A" w:rsidRPr="00121E9A" w:rsidRDefault="00121E9A" w:rsidP="00121E9A">
      <w:pPr>
        <w:pStyle w:val="afd"/>
        <w:spacing w:before="0" w:beforeAutospacing="0" w:after="0" w:afterAutospacing="0"/>
        <w:ind w:firstLine="709"/>
        <w:jc w:val="both"/>
        <w:rPr>
          <w:sz w:val="20"/>
          <w:szCs w:val="20"/>
        </w:rPr>
      </w:pPr>
      <w:r w:rsidRPr="00121E9A">
        <w:rPr>
          <w:sz w:val="20"/>
          <w:szCs w:val="20"/>
        </w:rPr>
        <w:t>Нормативную правовую основу программы составляют следующие документы:</w:t>
      </w:r>
    </w:p>
    <w:p w14:paraId="485B01F1" w14:textId="77777777" w:rsidR="00121E9A" w:rsidRPr="00121E9A" w:rsidRDefault="00121E9A" w:rsidP="00370B29">
      <w:pPr>
        <w:pStyle w:val="afd"/>
        <w:numPr>
          <w:ilvl w:val="0"/>
          <w:numId w:val="465"/>
        </w:numPr>
        <w:tabs>
          <w:tab w:val="left" w:pos="1134"/>
        </w:tabs>
        <w:spacing w:before="0" w:beforeAutospacing="0" w:after="0" w:afterAutospacing="0"/>
        <w:ind w:left="0" w:firstLine="709"/>
        <w:jc w:val="both"/>
        <w:rPr>
          <w:sz w:val="20"/>
          <w:szCs w:val="20"/>
        </w:rPr>
      </w:pPr>
      <w:r w:rsidRPr="00121E9A">
        <w:rPr>
          <w:sz w:val="20"/>
          <w:szCs w:val="20"/>
        </w:rPr>
        <w:t>Конституция Российской Федерации (ст. 26);</w:t>
      </w:r>
    </w:p>
    <w:p w14:paraId="666643AE" w14:textId="77777777" w:rsidR="00121E9A" w:rsidRPr="00121E9A" w:rsidRDefault="00121E9A" w:rsidP="00370B29">
      <w:pPr>
        <w:pStyle w:val="afd"/>
        <w:numPr>
          <w:ilvl w:val="0"/>
          <w:numId w:val="465"/>
        </w:numPr>
        <w:tabs>
          <w:tab w:val="left" w:pos="1134"/>
        </w:tabs>
        <w:spacing w:before="0" w:beforeAutospacing="0" w:after="0" w:afterAutospacing="0"/>
        <w:ind w:left="0" w:firstLine="709"/>
        <w:jc w:val="both"/>
        <w:rPr>
          <w:sz w:val="20"/>
          <w:szCs w:val="20"/>
        </w:rPr>
      </w:pPr>
      <w:r w:rsidRPr="00121E9A">
        <w:rPr>
          <w:sz w:val="20"/>
          <w:szCs w:val="20"/>
        </w:rPr>
        <w:t>Федеральный закон от 29 декабря 2012 г. № 273-ФЗ «Об образовании в Российской Федерации» (далее – Федеральный закон № 273);</w:t>
      </w:r>
    </w:p>
    <w:p w14:paraId="7C3F4ED6" w14:textId="77777777" w:rsidR="00121E9A" w:rsidRPr="00121E9A" w:rsidRDefault="00121E9A" w:rsidP="00370B29">
      <w:pPr>
        <w:pStyle w:val="afd"/>
        <w:numPr>
          <w:ilvl w:val="0"/>
          <w:numId w:val="465"/>
        </w:numPr>
        <w:tabs>
          <w:tab w:val="left" w:pos="1134"/>
        </w:tabs>
        <w:spacing w:before="0" w:beforeAutospacing="0" w:after="0" w:afterAutospacing="0"/>
        <w:ind w:left="0" w:firstLine="709"/>
        <w:jc w:val="both"/>
        <w:rPr>
          <w:sz w:val="20"/>
          <w:szCs w:val="20"/>
        </w:rPr>
      </w:pPr>
      <w:r w:rsidRPr="00121E9A">
        <w:rPr>
          <w:sz w:val="20"/>
          <w:szCs w:val="20"/>
        </w:rPr>
        <w:t>Федеральный закон от 3 августа 2018 г. № 317-ФЗ «О внесении изменений в статьи 11 и 14 Федерального закона «Об образовании в Российской Федерации»;</w:t>
      </w:r>
    </w:p>
    <w:p w14:paraId="23C065C6" w14:textId="77777777" w:rsidR="00121E9A" w:rsidRPr="00121E9A" w:rsidRDefault="00121E9A" w:rsidP="00370B29">
      <w:pPr>
        <w:pStyle w:val="afd"/>
        <w:numPr>
          <w:ilvl w:val="0"/>
          <w:numId w:val="465"/>
        </w:numPr>
        <w:tabs>
          <w:tab w:val="left" w:pos="1134"/>
        </w:tabs>
        <w:spacing w:before="0" w:beforeAutospacing="0" w:after="0" w:afterAutospacing="0"/>
        <w:ind w:left="0" w:firstLine="709"/>
        <w:jc w:val="both"/>
        <w:rPr>
          <w:sz w:val="20"/>
          <w:szCs w:val="20"/>
        </w:rPr>
      </w:pPr>
      <w:r w:rsidRPr="00121E9A">
        <w:rPr>
          <w:sz w:val="20"/>
          <w:szCs w:val="20"/>
        </w:rPr>
        <w:t>Закон Российской Федерации от 25 октября 1991 г. № 1807-1 «О языках народов Российской Федерации»;</w:t>
      </w:r>
    </w:p>
    <w:p w14:paraId="270D247D" w14:textId="77777777" w:rsidR="00121E9A" w:rsidRPr="00121E9A" w:rsidRDefault="00121E9A" w:rsidP="00370B29">
      <w:pPr>
        <w:pStyle w:val="a7"/>
        <w:numPr>
          <w:ilvl w:val="0"/>
          <w:numId w:val="465"/>
        </w:numPr>
        <w:tabs>
          <w:tab w:val="left" w:pos="1134"/>
        </w:tabs>
        <w:ind w:left="0" w:right="0" w:firstLine="709"/>
        <w:contextualSpacing/>
        <w:rPr>
          <w:rFonts w:ascii="Times New Roman" w:eastAsia="Arial" w:hAnsi="Times New Roman" w:cs="Times New Roman"/>
          <w:sz w:val="20"/>
          <w:szCs w:val="20"/>
          <w:lang w:bidi="en-US"/>
        </w:rPr>
      </w:pPr>
      <w:r w:rsidRPr="00121E9A">
        <w:rPr>
          <w:rFonts w:ascii="Times New Roman" w:eastAsia="Arial" w:hAnsi="Times New Roman" w:cs="Times New Roman"/>
          <w:sz w:val="20"/>
          <w:szCs w:val="20"/>
          <w:lang w:bidi="en-US"/>
        </w:rPr>
        <w:t>Конституция Республики Татарстан (ст.8);</w:t>
      </w:r>
    </w:p>
    <w:p w14:paraId="3E3D94CB" w14:textId="77777777" w:rsidR="00121E9A" w:rsidRPr="00121E9A" w:rsidRDefault="00121E9A" w:rsidP="00370B29">
      <w:pPr>
        <w:pStyle w:val="afd"/>
        <w:numPr>
          <w:ilvl w:val="0"/>
          <w:numId w:val="465"/>
        </w:numPr>
        <w:tabs>
          <w:tab w:val="left" w:pos="1134"/>
        </w:tabs>
        <w:spacing w:before="0" w:beforeAutospacing="0" w:after="0" w:afterAutospacing="0"/>
        <w:ind w:left="0" w:firstLine="709"/>
        <w:jc w:val="both"/>
        <w:rPr>
          <w:sz w:val="20"/>
          <w:szCs w:val="20"/>
        </w:rPr>
      </w:pPr>
      <w:r w:rsidRPr="00121E9A">
        <w:rPr>
          <w:sz w:val="20"/>
          <w:szCs w:val="20"/>
        </w:rPr>
        <w:t>Закон Республики Татарстан от 22 июля 2013 г. № 68-ЗРТ «Об образовании» (с изменениями от 9 декабря 2019 г.);</w:t>
      </w:r>
    </w:p>
    <w:p w14:paraId="5B82113A" w14:textId="77777777" w:rsidR="00121E9A" w:rsidRPr="00121E9A" w:rsidRDefault="00121E9A" w:rsidP="00370B29">
      <w:pPr>
        <w:pStyle w:val="afd"/>
        <w:numPr>
          <w:ilvl w:val="0"/>
          <w:numId w:val="465"/>
        </w:numPr>
        <w:tabs>
          <w:tab w:val="left" w:pos="1134"/>
        </w:tabs>
        <w:spacing w:before="0" w:beforeAutospacing="0" w:after="0" w:afterAutospacing="0"/>
        <w:ind w:left="0" w:firstLine="709"/>
        <w:jc w:val="both"/>
        <w:rPr>
          <w:sz w:val="20"/>
          <w:szCs w:val="20"/>
        </w:rPr>
      </w:pPr>
      <w:r w:rsidRPr="00121E9A">
        <w:rPr>
          <w:sz w:val="20"/>
          <w:szCs w:val="20"/>
        </w:rPr>
        <w:t>Закон Республики Татарстан от 8 июля 1992 г. № 1560-XII «О государственных языках Республики Татарстан и других языках в Республике Татарстан (с изменениями от 27 апреля 2017 г. № 27-ЗРТ).</w:t>
      </w:r>
    </w:p>
    <w:p w14:paraId="27DBC3F9"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 xml:space="preserve">Татарский язык – национальный язык татарского народа. В соответствии с действующими нормативно-правовыми документами татарский язык наравне с русским языком имеет статус государственного языка Республики Татарстан и преподается как учебный предмет в образовательных организациях. </w:t>
      </w:r>
    </w:p>
    <w:p w14:paraId="34FA027F"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Выступая как родной, татарский язык является основой развития мышления, воображения, интеллектуальных и творческих способностей обучающихся; основой самореализации личности, развития способности 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культуры и литературы народа, одним из каналов социализации личности. Будучи основой развития мышления, предмет «Родной (татарский) язык» неразрывно связан и с другими школьными предметами, особенно – с предметом «Литературное чтение на родном (татарском) языке».</w:t>
      </w:r>
    </w:p>
    <w:p w14:paraId="763E9036"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Программа включает пояснительную записку, планируемые результаты освоения учебного предмета, систему оценивания результатов, содержание учебного предмета, тематическое планирование, план внеурочной деятельности, а также систему условий реализации учебной программы.</w:t>
      </w:r>
    </w:p>
    <w:p w14:paraId="592F4BCC"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В пояснительной записке раскрываются цели и задачи изучения родного (татарского) языка, основные подходы к отбору содержания курса, характеризуются его основные содержательные линии, определяется место учебного предмета «Родной (татарский) язык» в учебном плане.</w:t>
      </w:r>
    </w:p>
    <w:p w14:paraId="067BA568" w14:textId="77777777" w:rsidR="00121E9A" w:rsidRPr="00121E9A" w:rsidRDefault="00121E9A" w:rsidP="00121E9A">
      <w:pPr>
        <w:tabs>
          <w:tab w:val="left" w:pos="0"/>
          <w:tab w:val="left" w:pos="360"/>
        </w:tabs>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Программа устанавливает планируемые результаты и требования к результатам освоения образовательной программы начального общего образования по родному (татарскому) языку на личностном, метапредметном и предметном уровнях, </w:t>
      </w:r>
      <w:r w:rsidRPr="00121E9A">
        <w:rPr>
          <w:rFonts w:ascii="Times New Roman" w:hAnsi="Times New Roman" w:cs="Times New Roman"/>
          <w:sz w:val="20"/>
          <w:szCs w:val="20"/>
          <w:lang w:val="tt-RU"/>
        </w:rPr>
        <w:t>систему оценивания результатов освоения учебного предмета.</w:t>
      </w:r>
    </w:p>
    <w:p w14:paraId="50854785" w14:textId="77777777" w:rsidR="00121E9A" w:rsidRPr="00121E9A" w:rsidRDefault="00121E9A" w:rsidP="00121E9A">
      <w:pPr>
        <w:tabs>
          <w:tab w:val="left" w:pos="0"/>
        </w:tabs>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Программа также определяет содержание учебного предмета «Родной (татарский) язык», включающее такие блоки, как виды речевой деятельности, обучение грамоте, систематический курс и развитие речи. </w:t>
      </w:r>
    </w:p>
    <w:p w14:paraId="241590C2" w14:textId="77777777" w:rsidR="00121E9A" w:rsidRPr="00121E9A" w:rsidRDefault="00121E9A" w:rsidP="00121E9A">
      <w:pPr>
        <w:tabs>
          <w:tab w:val="left" w:pos="0"/>
          <w:tab w:val="left" w:pos="360"/>
        </w:tabs>
        <w:ind w:firstLine="709"/>
        <w:jc w:val="both"/>
        <w:rPr>
          <w:rFonts w:ascii="Times New Roman" w:eastAsia="@Arial Unicode MS" w:hAnsi="Times New Roman" w:cs="Times New Roman"/>
          <w:sz w:val="20"/>
          <w:szCs w:val="20"/>
          <w:lang w:val="ru-RU"/>
        </w:rPr>
      </w:pPr>
      <w:r w:rsidRPr="00121E9A">
        <w:rPr>
          <w:rFonts w:ascii="Times New Roman" w:eastAsia="@Arial Unicode MS" w:hAnsi="Times New Roman" w:cs="Times New Roman"/>
          <w:sz w:val="20"/>
          <w:szCs w:val="20"/>
          <w:lang w:val="ru-RU"/>
        </w:rPr>
        <w:t>В тематическом планировании отражены тематические блоки и темы курса, количество часов, выделяемых как на изучение всего курса, так и на отдельные темы, характеристики основных видов деятельности обучающихся.</w:t>
      </w:r>
    </w:p>
    <w:p w14:paraId="6A5F3B57" w14:textId="77777777" w:rsidR="00121E9A" w:rsidRPr="00121E9A" w:rsidRDefault="00121E9A" w:rsidP="00121E9A">
      <w:pPr>
        <w:tabs>
          <w:tab w:val="left" w:pos="0"/>
          <w:tab w:val="left" w:pos="360"/>
        </w:tabs>
        <w:ind w:firstLine="709"/>
        <w:jc w:val="both"/>
        <w:rPr>
          <w:rFonts w:ascii="Times New Roman" w:eastAsia="@Arial Unicode MS" w:hAnsi="Times New Roman" w:cs="Times New Roman"/>
          <w:sz w:val="20"/>
          <w:szCs w:val="20"/>
          <w:lang w:val="ru-RU"/>
        </w:rPr>
      </w:pPr>
      <w:r w:rsidRPr="00121E9A">
        <w:rPr>
          <w:rFonts w:ascii="Times New Roman" w:eastAsia="@Arial Unicode MS" w:hAnsi="Times New Roman" w:cs="Times New Roman"/>
          <w:sz w:val="20"/>
          <w:szCs w:val="20"/>
          <w:lang w:val="ru-RU"/>
        </w:rPr>
        <w:t>В программе предлагается   план проведения внеурочной деятельности, отражающий специфику предмета «Родной (татарский) язык».</w:t>
      </w:r>
    </w:p>
    <w:p w14:paraId="627462C7" w14:textId="77777777" w:rsidR="00121E9A" w:rsidRPr="00121E9A" w:rsidRDefault="00121E9A" w:rsidP="00121E9A">
      <w:pPr>
        <w:tabs>
          <w:tab w:val="left" w:pos="0"/>
          <w:tab w:val="left" w:pos="360"/>
        </w:tabs>
        <w:ind w:firstLine="709"/>
        <w:jc w:val="both"/>
        <w:rPr>
          <w:rFonts w:ascii="Times New Roman" w:eastAsia="@Arial Unicode MS" w:hAnsi="Times New Roman" w:cs="Times New Roman"/>
          <w:sz w:val="20"/>
          <w:szCs w:val="20"/>
          <w:lang w:val="ru-RU"/>
        </w:rPr>
      </w:pPr>
      <w:r w:rsidRPr="00121E9A">
        <w:rPr>
          <w:rFonts w:ascii="Times New Roman" w:hAnsi="Times New Roman" w:cs="Times New Roman"/>
          <w:sz w:val="20"/>
          <w:szCs w:val="20"/>
          <w:lang w:val="ru-RU"/>
        </w:rPr>
        <w:t>Программу завершает раздел «</w:t>
      </w:r>
      <w:r w:rsidRPr="00121E9A">
        <w:rPr>
          <w:rFonts w:ascii="Times New Roman" w:hAnsi="Times New Roman" w:cs="Times New Roman"/>
          <w:sz w:val="20"/>
          <w:szCs w:val="20"/>
          <w:lang w:val="tt-RU"/>
        </w:rPr>
        <w:t>Система условий реализации учебной программы</w:t>
      </w:r>
      <w:r w:rsidRPr="00121E9A">
        <w:rPr>
          <w:rFonts w:ascii="Times New Roman" w:hAnsi="Times New Roman" w:cs="Times New Roman"/>
          <w:sz w:val="20"/>
          <w:szCs w:val="20"/>
          <w:lang w:val="ru-RU"/>
        </w:rPr>
        <w:t xml:space="preserve">», где указаны требования к </w:t>
      </w:r>
      <w:r w:rsidRPr="00121E9A">
        <w:rPr>
          <w:rFonts w:ascii="Times New Roman" w:eastAsia="Calibri" w:hAnsi="Times New Roman" w:cs="Times New Roman"/>
          <w:sz w:val="20"/>
          <w:szCs w:val="20"/>
          <w:lang w:val="ru-RU"/>
        </w:rPr>
        <w:t>материально-техническому оснащению, учебно-методическому обеспечению образовательного процесса.</w:t>
      </w:r>
    </w:p>
    <w:p w14:paraId="25FE54E5" w14:textId="77777777" w:rsidR="00121E9A" w:rsidRPr="00121E9A" w:rsidRDefault="00121E9A" w:rsidP="00121E9A">
      <w:pPr>
        <w:tabs>
          <w:tab w:val="left" w:pos="0"/>
        </w:tabs>
        <w:ind w:firstLine="709"/>
        <w:jc w:val="both"/>
        <w:rPr>
          <w:rFonts w:ascii="Times New Roman" w:hAnsi="Times New Roman" w:cs="Times New Roman"/>
          <w:b/>
          <w:sz w:val="20"/>
          <w:szCs w:val="20"/>
          <w:lang w:val="ru-RU"/>
        </w:rPr>
      </w:pPr>
      <w:r w:rsidRPr="00121E9A">
        <w:rPr>
          <w:rFonts w:ascii="Times New Roman" w:eastAsia="Calibri" w:hAnsi="Times New Roman" w:cs="Times New Roman"/>
          <w:b/>
          <w:sz w:val="20"/>
          <w:szCs w:val="20"/>
          <w:lang w:val="ru-RU"/>
        </w:rPr>
        <w:t xml:space="preserve">Цель </w:t>
      </w:r>
      <w:r w:rsidRPr="00121E9A">
        <w:rPr>
          <w:rFonts w:ascii="Times New Roman" w:eastAsia="Calibri" w:hAnsi="Times New Roman" w:cs="Times New Roman"/>
          <w:sz w:val="20"/>
          <w:szCs w:val="20"/>
          <w:lang w:val="ru-RU"/>
        </w:rPr>
        <w:t xml:space="preserve">изучения учебного предмета </w:t>
      </w:r>
      <w:r w:rsidRPr="00121E9A">
        <w:rPr>
          <w:rFonts w:ascii="Times New Roman" w:hAnsi="Times New Roman" w:cs="Times New Roman"/>
          <w:sz w:val="20"/>
          <w:szCs w:val="20"/>
          <w:lang w:val="ru-RU"/>
        </w:rPr>
        <w:t>«Родной (татарский) язык»</w:t>
      </w:r>
      <w:r w:rsidRPr="00121E9A">
        <w:rPr>
          <w:rFonts w:ascii="Times New Roman" w:eastAsia="Calibri" w:hAnsi="Times New Roman" w:cs="Times New Roman"/>
          <w:sz w:val="20"/>
          <w:szCs w:val="20"/>
          <w:lang w:val="ru-RU"/>
        </w:rPr>
        <w:t xml:space="preserve"> – </w:t>
      </w:r>
      <w:r w:rsidRPr="00121E9A">
        <w:rPr>
          <w:rFonts w:ascii="Times New Roman" w:hAnsi="Times New Roman" w:cs="Times New Roman"/>
          <w:bCs/>
          <w:sz w:val="20"/>
          <w:szCs w:val="20"/>
          <w:lang w:val="ru-RU"/>
        </w:rPr>
        <w:t>развитие элементарной коммуникативной компетенции обучающихся</w:t>
      </w:r>
      <w:r w:rsidRPr="00121E9A">
        <w:rPr>
          <w:rFonts w:ascii="Times New Roman" w:hAnsi="Times New Roman" w:cs="Times New Roman"/>
          <w:sz w:val="20"/>
          <w:szCs w:val="20"/>
          <w:lang w:val="ru-RU"/>
        </w:rPr>
        <w:t xml:space="preserve"> на доступном уровне в основных видах речевой деятельности: слушание, говорение, чтение и письмо; </w:t>
      </w:r>
      <w:r w:rsidRPr="00121E9A">
        <w:rPr>
          <w:rFonts w:ascii="Times New Roman" w:hAnsi="Times New Roman" w:cs="Times New Roman"/>
          <w:bCs/>
          <w:sz w:val="20"/>
          <w:szCs w:val="20"/>
          <w:lang w:val="ru-RU"/>
        </w:rPr>
        <w:t>воспитание и развитие личности, уважающей языковое наследие многонационального народа Российской Федерации.</w:t>
      </w:r>
    </w:p>
    <w:p w14:paraId="290B9E8C" w14:textId="77777777" w:rsidR="00121E9A" w:rsidRPr="00121E9A" w:rsidRDefault="00121E9A" w:rsidP="00121E9A">
      <w:pPr>
        <w:ind w:firstLine="709"/>
        <w:jc w:val="both"/>
        <w:rPr>
          <w:rFonts w:ascii="Times New Roman" w:eastAsia="Calibri" w:hAnsi="Times New Roman" w:cs="Times New Roman"/>
          <w:b/>
          <w:sz w:val="20"/>
          <w:szCs w:val="20"/>
          <w:lang w:val="ru-RU"/>
        </w:rPr>
      </w:pPr>
      <w:r w:rsidRPr="00121E9A">
        <w:rPr>
          <w:rFonts w:ascii="Times New Roman" w:eastAsia="Calibri" w:hAnsi="Times New Roman" w:cs="Times New Roman"/>
          <w:sz w:val="20"/>
          <w:szCs w:val="20"/>
          <w:lang w:val="ru-RU"/>
        </w:rPr>
        <w:t xml:space="preserve">Поставленная цель обусловливает выполнение следующих </w:t>
      </w:r>
      <w:r w:rsidRPr="00121E9A">
        <w:rPr>
          <w:rFonts w:ascii="Times New Roman" w:eastAsia="Calibri" w:hAnsi="Times New Roman" w:cs="Times New Roman"/>
          <w:b/>
          <w:sz w:val="20"/>
          <w:szCs w:val="20"/>
          <w:lang w:val="ru-RU"/>
        </w:rPr>
        <w:t>задач:</w:t>
      </w:r>
    </w:p>
    <w:p w14:paraId="3DCE3408" w14:textId="77777777" w:rsidR="00121E9A" w:rsidRPr="00121E9A" w:rsidRDefault="00121E9A" w:rsidP="00370B29">
      <w:pPr>
        <w:pStyle w:val="a7"/>
        <w:numPr>
          <w:ilvl w:val="0"/>
          <w:numId w:val="444"/>
        </w:numPr>
        <w:ind w:left="0" w:right="0" w:firstLine="709"/>
        <w:contextualSpacing/>
        <w:rPr>
          <w:rFonts w:ascii="Times New Roman" w:eastAsia="Times New Roman" w:hAnsi="Times New Roman" w:cs="Times New Roman"/>
          <w:sz w:val="20"/>
          <w:szCs w:val="20"/>
          <w:lang w:val="ru-RU"/>
        </w:rPr>
      </w:pPr>
      <w:r w:rsidRPr="00121E9A">
        <w:rPr>
          <w:rFonts w:ascii="Times New Roman" w:eastAsia="Times New Roman" w:hAnsi="Times New Roman" w:cs="Times New Roman"/>
          <w:sz w:val="20"/>
          <w:szCs w:val="20"/>
          <w:lang w:val="ru-RU"/>
        </w:rPr>
        <w:t>развитие у обучающихся патриотических чувств по отношению к татарскому языку: любви и интереса к нему, осознания его красоты и эстетической ценности, гордости и уважения к родному языку;</w:t>
      </w:r>
    </w:p>
    <w:p w14:paraId="2AAEE236" w14:textId="77777777" w:rsidR="00121E9A" w:rsidRPr="00121E9A" w:rsidRDefault="00121E9A" w:rsidP="00370B29">
      <w:pPr>
        <w:pStyle w:val="a7"/>
        <w:numPr>
          <w:ilvl w:val="0"/>
          <w:numId w:val="444"/>
        </w:numPr>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развитие у обучающихся диалогической и монологической устной и письменной речи, коммуникативных умений, нравственных и эстетических чувств, способности к творческой деятельности на татарском языке;</w:t>
      </w:r>
    </w:p>
    <w:p w14:paraId="1228FA27" w14:textId="77777777" w:rsidR="00121E9A" w:rsidRPr="00121E9A" w:rsidRDefault="00121E9A" w:rsidP="00370B29">
      <w:pPr>
        <w:pStyle w:val="a7"/>
        <w:numPr>
          <w:ilvl w:val="0"/>
          <w:numId w:val="444"/>
        </w:numPr>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формирование первоначальных знаний о системе и структуре родного (татарского) языка: фонетике, орфоэпии, графике, орфографии, лексике, морфемике, морфологии и синтаксисе;</w:t>
      </w:r>
    </w:p>
    <w:p w14:paraId="4911570D" w14:textId="77777777" w:rsidR="00121E9A" w:rsidRPr="00121E9A" w:rsidRDefault="00121E9A" w:rsidP="00370B29">
      <w:pPr>
        <w:pStyle w:val="a7"/>
        <w:numPr>
          <w:ilvl w:val="0"/>
          <w:numId w:val="444"/>
        </w:numPr>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формирование навыков культуры речи в зависимости от ситуации общения; умений составлять несложные письменные тексты-описания, тексты-повествования и рассуждения.</w:t>
      </w:r>
    </w:p>
    <w:p w14:paraId="39455FFF" w14:textId="77777777" w:rsidR="00121E9A" w:rsidRPr="00121E9A" w:rsidRDefault="00121E9A" w:rsidP="00121E9A">
      <w:pPr>
        <w:tabs>
          <w:tab w:val="left" w:pos="0"/>
          <w:tab w:val="left" w:pos="360"/>
        </w:tabs>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В результате изучения курса родного (татарского) языка обучающиеся </w:t>
      </w:r>
      <w:r w:rsidRPr="00121E9A">
        <w:rPr>
          <w:rFonts w:ascii="Times New Roman" w:eastAsia="Calibri" w:hAnsi="Times New Roman" w:cs="Times New Roman"/>
          <w:spacing w:val="2"/>
          <w:sz w:val="20"/>
          <w:szCs w:val="20"/>
          <w:lang w:val="ru-RU"/>
        </w:rPr>
        <w:t xml:space="preserve">при получении начального общего образования научатся осознавать и </w:t>
      </w:r>
      <w:r w:rsidRPr="00121E9A">
        <w:rPr>
          <w:rFonts w:ascii="Times New Roman" w:eastAsia="Calibri" w:hAnsi="Times New Roman" w:cs="Times New Roman"/>
          <w:sz w:val="20"/>
          <w:szCs w:val="20"/>
          <w:lang w:val="ru-RU"/>
        </w:rPr>
        <w:t xml:space="preserve">использовать татарский язык как средство </w:t>
      </w:r>
      <w:r w:rsidRPr="00121E9A">
        <w:rPr>
          <w:rFonts w:ascii="Times New Roman" w:eastAsia="Calibri" w:hAnsi="Times New Roman" w:cs="Times New Roman"/>
          <w:spacing w:val="2"/>
          <w:sz w:val="20"/>
          <w:szCs w:val="20"/>
          <w:lang w:val="ru-RU"/>
        </w:rPr>
        <w:t>общения, позна</w:t>
      </w:r>
      <w:r w:rsidRPr="00121E9A">
        <w:rPr>
          <w:rFonts w:ascii="Times New Roman" w:eastAsia="Calibri" w:hAnsi="Times New Roman" w:cs="Times New Roman"/>
          <w:sz w:val="20"/>
          <w:szCs w:val="20"/>
          <w:lang w:val="ru-RU"/>
        </w:rPr>
        <w:t>ния мира и усвоения культуры татарского народа.</w:t>
      </w:r>
    </w:p>
    <w:p w14:paraId="35807E0C"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У обучающегося последовательно формируются эмоционально-ценностное отношение к родному языку, интерес к его изучению, желание умело им пользоваться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Через воспитание позитивного эмоционально-ценностного отношения к родному языку у обучающегося закладываются основы гражданской культуры личности.</w:t>
      </w:r>
    </w:p>
    <w:p w14:paraId="1D7065FB" w14:textId="77777777" w:rsidR="00121E9A" w:rsidRPr="00121E9A" w:rsidRDefault="00121E9A" w:rsidP="00121E9A">
      <w:pPr>
        <w:ind w:firstLine="709"/>
        <w:jc w:val="center"/>
        <w:rPr>
          <w:rFonts w:ascii="Times New Roman" w:hAnsi="Times New Roman" w:cs="Times New Roman"/>
          <w:b/>
          <w:sz w:val="20"/>
          <w:szCs w:val="20"/>
          <w:lang w:val="ru-RU"/>
        </w:rPr>
      </w:pPr>
      <w:r w:rsidRPr="00121E9A">
        <w:rPr>
          <w:rFonts w:ascii="Times New Roman" w:hAnsi="Times New Roman" w:cs="Times New Roman"/>
          <w:b/>
          <w:sz w:val="20"/>
          <w:szCs w:val="20"/>
          <w:lang w:val="ru-RU"/>
        </w:rPr>
        <w:t>Общая характеристика учебного предмета</w:t>
      </w:r>
    </w:p>
    <w:p w14:paraId="7C051CEE" w14:textId="77777777" w:rsidR="00121E9A" w:rsidRPr="00121E9A" w:rsidRDefault="00121E9A" w:rsidP="00121E9A">
      <w:pPr>
        <w:ind w:firstLine="709"/>
        <w:contextualSpacing/>
        <w:jc w:val="both"/>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Изучение учебного предмета «Родной (татарский) язык» начинается на уровне начального общего образования, продолжается на уровне основного общего образования и завершается на уровне среднего общего образования. Е</w:t>
      </w:r>
      <w:r w:rsidRPr="00121E9A">
        <w:rPr>
          <w:rFonts w:ascii="Times New Roman" w:eastAsia="Calibri" w:hAnsi="Times New Roman" w:cs="Times New Roman"/>
          <w:sz w:val="20"/>
          <w:szCs w:val="20"/>
          <w:lang w:val="ru-RU"/>
        </w:rPr>
        <w:t>го изучение в начальной школе представляет собой первый этап языкового образования и речевого развития обучающихся.</w:t>
      </w:r>
    </w:p>
    <w:p w14:paraId="6B33D2FD"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eastAsia="Calibri" w:hAnsi="Times New Roman" w:cs="Times New Roman"/>
          <w:sz w:val="20"/>
          <w:szCs w:val="20"/>
          <w:lang w:val="ru-RU"/>
        </w:rPr>
        <w:t xml:space="preserve">Начальным этапом изучения предмета «Родной (татарский) язык» в 1 классе является курс «Обучение грамоте». Его основная задача направлена на формирование у обучающихся навыков чтения и письма на татарском языке. Наряду с этим у обучающихся развивается коммуникативная компетенция, обогащается и активизируется словарь, совершенствуется фонематический слух. </w:t>
      </w:r>
    </w:p>
    <w:p w14:paraId="3E322FEB" w14:textId="77777777" w:rsidR="00121E9A" w:rsidRPr="00121E9A" w:rsidRDefault="00121E9A" w:rsidP="00121E9A">
      <w:pPr>
        <w:ind w:firstLine="709"/>
        <w:contextualSpacing/>
        <w:jc w:val="both"/>
        <w:rPr>
          <w:rFonts w:ascii="Times New Roman" w:hAnsi="Times New Roman" w:cs="Times New Roman"/>
          <w:color w:val="000000"/>
          <w:sz w:val="20"/>
          <w:szCs w:val="20"/>
          <w:shd w:val="clear" w:color="auto" w:fill="FFFFFF"/>
          <w:lang w:val="ru-RU"/>
        </w:rPr>
      </w:pPr>
      <w:r w:rsidRPr="00121E9A">
        <w:rPr>
          <w:rFonts w:ascii="Times New Roman" w:hAnsi="Times New Roman" w:cs="Times New Roman"/>
          <w:color w:val="000000"/>
          <w:sz w:val="20"/>
          <w:szCs w:val="20"/>
          <w:shd w:val="clear" w:color="auto" w:fill="FFFFFF"/>
          <w:lang w:val="ru-RU"/>
        </w:rPr>
        <w:t>После обучения грамоте начинается раздельное изучение предметов «Родной (татарский) язык» и «Литературное чтение на родном (татарском) языке».</w:t>
      </w:r>
    </w:p>
    <w:p w14:paraId="26651587"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 процессе знакомства со структурными единицами татарского языка, обучающиеся осознают их роль и функции, а также связи и отношения, существующие в системе татарского языка и в речи. Усвоение морфологической и синтаксической структуры языка, правил строения слова и предложения, графической формы букв осуществляется на основе формирования символико-моделирующих учебных действий с языковыми единицами. </w:t>
      </w:r>
    </w:p>
    <w:p w14:paraId="0EF796A4"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Формирование у младших школьников представления о лексике татарского языка способствует, в свою очередь, развитию понимания материальной природы языкового знака (слова как единства звучания и значения).</w:t>
      </w:r>
    </w:p>
    <w:p w14:paraId="4B5AC6B4"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Важная роль отводится ознакомлению с понятиями из области словообразования, морфологии и синтаксиса. Освоение грамматических понятий на начальном уровне способствует общему умственному и речевому развитию обучающихся. Так, они знакомятся с необходимыми интеллектуальными операциями анализа, синтеза, сравнения, сопоставления, классификации и обобщения, что в дальнейшем послужит основой для формирования общих учебных и познавательных универсальных действий. </w:t>
      </w:r>
    </w:p>
    <w:p w14:paraId="7485B8E9"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Курс предусматривает изучение орфографии и пунктуации на основе формирования универсальных учебных действий. Формирование умений обнаруживать орфограммы, различать их типы, соотносить с определенными правилами, осуществлять орфографический самоконтроль послужит основой грамотного письма.</w:t>
      </w:r>
    </w:p>
    <w:p w14:paraId="4913B476"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Формирование первичных навыков работы с информацией в ходе освоения родного (татарского) языка предусматривает развитие умений, связанных с информационной культурой: переработка готового текста и написание собственного на его основе (либо на основе рисунка, таблицы, памятки), работа с учебной литературой и лингвистическими словарями.</w:t>
      </w:r>
    </w:p>
    <w:p w14:paraId="13FEE96A"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Организованная проектная деятельность в ходе изучения предмета также способствует включению обучающихся в активный познавательный процесс.</w:t>
      </w:r>
    </w:p>
    <w:p w14:paraId="354D331E"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 результате изучения родного (татарского) языка на уровне начального общего образования у обучающихся будут </w:t>
      </w:r>
      <w:r w:rsidRPr="00121E9A">
        <w:rPr>
          <w:rFonts w:ascii="Times New Roman" w:hAnsi="Times New Roman" w:cs="Times New Roman"/>
          <w:sz w:val="20"/>
          <w:szCs w:val="20"/>
          <w:lang w:val="tt-RU"/>
        </w:rPr>
        <w:t>сформированы коммуникативная, языковая и социокультурная компетенции.</w:t>
      </w:r>
    </w:p>
    <w:p w14:paraId="6DAED4CC"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b/>
          <w:bCs/>
          <w:sz w:val="20"/>
          <w:szCs w:val="20"/>
          <w:lang w:val="ru-RU"/>
        </w:rPr>
        <w:t xml:space="preserve">Коммуникативная компетенция </w:t>
      </w:r>
      <w:r w:rsidRPr="00121E9A">
        <w:rPr>
          <w:rFonts w:ascii="Times New Roman" w:hAnsi="Times New Roman" w:cs="Times New Roman"/>
          <w:sz w:val="20"/>
          <w:szCs w:val="20"/>
          <w:lang w:val="ru-RU"/>
        </w:rPr>
        <w:t xml:space="preserve">предполагает способность обучающихся к полноценному речевому общению во всех сферах человеческой деятельности, а также соблюдение социальных норм речевого поведения. Формирование коммуникативной компетенции направлено, в первую очередь, на развитие умений обучающихся в области основных видов речевой деятельности (говорение, </w:t>
      </w:r>
      <w:r w:rsidRPr="00121E9A">
        <w:rPr>
          <w:rFonts w:ascii="Times New Roman" w:hAnsi="Times New Roman" w:cs="Times New Roman"/>
          <w:sz w:val="20"/>
          <w:szCs w:val="20"/>
          <w:lang w:val="tt-RU"/>
        </w:rPr>
        <w:t>слушание</w:t>
      </w:r>
      <w:r w:rsidRPr="00121E9A">
        <w:rPr>
          <w:rFonts w:ascii="Times New Roman" w:hAnsi="Times New Roman" w:cs="Times New Roman"/>
          <w:sz w:val="20"/>
          <w:szCs w:val="20"/>
          <w:lang w:val="ru-RU"/>
        </w:rPr>
        <w:t>, чтение и письмо).</w:t>
      </w:r>
    </w:p>
    <w:p w14:paraId="67267A36"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b/>
          <w:sz w:val="20"/>
          <w:szCs w:val="20"/>
          <w:lang w:val="ru-RU"/>
        </w:rPr>
        <w:t>Языковая компетенция</w:t>
      </w:r>
      <w:r w:rsidRPr="00121E9A">
        <w:rPr>
          <w:rFonts w:ascii="Times New Roman" w:hAnsi="Times New Roman" w:cs="Times New Roman"/>
          <w:sz w:val="20"/>
          <w:szCs w:val="20"/>
          <w:lang w:val="ru-RU"/>
        </w:rPr>
        <w:t xml:space="preserve"> предполагает овладение знаниями о языке, его средствах, богатстве лексического состава, а также обогащение словарного запаса и грамматического строя речи обучающихся, освоение норм татарского языка.</w:t>
      </w:r>
    </w:p>
    <w:p w14:paraId="4A2B5D3B"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b/>
          <w:bCs/>
          <w:sz w:val="20"/>
          <w:szCs w:val="20"/>
          <w:lang w:val="ru-RU"/>
        </w:rPr>
        <w:t xml:space="preserve">Социокультурная компетенция </w:t>
      </w:r>
      <w:r w:rsidRPr="00121E9A">
        <w:rPr>
          <w:rFonts w:ascii="Times New Roman" w:hAnsi="Times New Roman" w:cs="Times New Roman"/>
          <w:sz w:val="20"/>
          <w:szCs w:val="20"/>
          <w:lang w:val="ru-RU"/>
        </w:rPr>
        <w:t>направлена на овладение первоначальными знаниями о речевом этикете и осознание татарского языка как формы выражения национальной культуры татарского народа.</w:t>
      </w:r>
    </w:p>
    <w:p w14:paraId="7CA484AF" w14:textId="77777777" w:rsidR="00121E9A" w:rsidRPr="00121E9A" w:rsidRDefault="00121E9A" w:rsidP="00121E9A">
      <w:pPr>
        <w:ind w:firstLine="709"/>
        <w:jc w:val="center"/>
        <w:rPr>
          <w:rFonts w:ascii="Times New Roman" w:eastAsia="Calibri" w:hAnsi="Times New Roman" w:cs="Times New Roman"/>
          <w:b/>
          <w:sz w:val="20"/>
          <w:szCs w:val="20"/>
          <w:lang w:val="ru-RU"/>
        </w:rPr>
      </w:pPr>
      <w:r w:rsidRPr="00121E9A">
        <w:rPr>
          <w:rFonts w:ascii="Times New Roman" w:hAnsi="Times New Roman" w:cs="Times New Roman"/>
          <w:b/>
          <w:sz w:val="20"/>
          <w:szCs w:val="20"/>
          <w:lang w:val="ru-RU"/>
        </w:rPr>
        <w:t>Место учебного предмета в учебном плане</w:t>
      </w:r>
    </w:p>
    <w:p w14:paraId="4E832F20"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На изучение предмета «</w:t>
      </w:r>
      <w:r w:rsidRPr="00121E9A">
        <w:rPr>
          <w:rFonts w:ascii="Times New Roman" w:eastAsia="Calibri" w:hAnsi="Times New Roman" w:cs="Times New Roman"/>
          <w:bCs/>
          <w:sz w:val="20"/>
          <w:szCs w:val="20"/>
          <w:lang w:val="tt-RU"/>
        </w:rPr>
        <w:t>Родной (татарский) язык</w:t>
      </w:r>
      <w:r w:rsidRPr="00121E9A">
        <w:rPr>
          <w:rFonts w:ascii="Times New Roman" w:eastAsia="Calibri" w:hAnsi="Times New Roman" w:cs="Times New Roman"/>
          <w:sz w:val="20"/>
          <w:szCs w:val="20"/>
          <w:lang w:val="ru-RU"/>
        </w:rPr>
        <w:t xml:space="preserve">» в общеобразовательных </w:t>
      </w:r>
      <w:r w:rsidRPr="00121E9A">
        <w:rPr>
          <w:rFonts w:ascii="Times New Roman" w:eastAsia="Calibri" w:hAnsi="Times New Roman" w:cs="Times New Roman"/>
          <w:bCs/>
          <w:sz w:val="20"/>
          <w:szCs w:val="20"/>
          <w:lang w:val="tt-RU"/>
        </w:rPr>
        <w:t xml:space="preserve">организациях </w:t>
      </w:r>
      <w:r w:rsidRPr="00121E9A">
        <w:rPr>
          <w:rFonts w:ascii="Times New Roman" w:eastAsia="Calibri" w:hAnsi="Times New Roman" w:cs="Times New Roman"/>
          <w:sz w:val="20"/>
          <w:szCs w:val="20"/>
          <w:lang w:val="ru-RU"/>
        </w:rPr>
        <w:t>отводится 2 часа в неделю во всех классах начального общего образования, по 68 часов в год (1 класс – 66 часов). Общее количество времени на четыре года обучения с 1 по 4 классы ориентировочно составляет 270 часов. Распределение часов по классам: 1 класс – 66 часов (</w:t>
      </w:r>
      <w:r w:rsidRPr="00121E9A">
        <w:rPr>
          <w:rFonts w:ascii="Times New Roman" w:eastAsia="Calibri" w:hAnsi="Times New Roman" w:cs="Times New Roman"/>
          <w:color w:val="000000"/>
          <w:sz w:val="20"/>
          <w:szCs w:val="20"/>
          <w:lang w:val="ru-RU" w:bidi="ru-RU"/>
        </w:rPr>
        <w:t xml:space="preserve">из них </w:t>
      </w:r>
      <w:r w:rsidRPr="00121E9A">
        <w:rPr>
          <w:rFonts w:ascii="Times New Roman" w:eastAsia="Calibri" w:hAnsi="Times New Roman" w:cs="Times New Roman"/>
          <w:color w:val="000000"/>
          <w:sz w:val="20"/>
          <w:szCs w:val="20"/>
          <w:lang w:val="tt-RU" w:bidi="ru-RU"/>
        </w:rPr>
        <w:t>33</w:t>
      </w:r>
      <w:r w:rsidRPr="00121E9A">
        <w:rPr>
          <w:rFonts w:ascii="Times New Roman" w:eastAsia="Calibri" w:hAnsi="Times New Roman" w:cs="Times New Roman"/>
          <w:color w:val="000000"/>
          <w:sz w:val="20"/>
          <w:szCs w:val="20"/>
          <w:lang w:val="ru-RU" w:bidi="ru-RU"/>
        </w:rPr>
        <w:t xml:space="preserve"> час</w:t>
      </w:r>
      <w:r w:rsidRPr="00121E9A">
        <w:rPr>
          <w:rFonts w:ascii="Times New Roman" w:eastAsia="Calibri" w:hAnsi="Times New Roman" w:cs="Times New Roman"/>
          <w:color w:val="000000"/>
          <w:sz w:val="20"/>
          <w:szCs w:val="20"/>
          <w:lang w:val="tt-RU" w:bidi="ru-RU"/>
        </w:rPr>
        <w:t>а</w:t>
      </w:r>
      <w:r w:rsidRPr="00121E9A">
        <w:rPr>
          <w:rFonts w:ascii="Times New Roman" w:eastAsia="Calibri" w:hAnsi="Times New Roman" w:cs="Times New Roman"/>
          <w:color w:val="000000"/>
          <w:sz w:val="20"/>
          <w:szCs w:val="20"/>
          <w:lang w:val="ru-RU" w:bidi="ru-RU"/>
        </w:rPr>
        <w:t xml:space="preserve"> отводится на курс «Обучение грамоте»)</w:t>
      </w:r>
      <w:r w:rsidRPr="00121E9A">
        <w:rPr>
          <w:rFonts w:ascii="Times New Roman" w:eastAsia="Calibri" w:hAnsi="Times New Roman" w:cs="Times New Roman"/>
          <w:sz w:val="20"/>
          <w:szCs w:val="20"/>
          <w:lang w:val="ru-RU"/>
        </w:rPr>
        <w:t>; 2–4 классы – по 68 часов.</w:t>
      </w:r>
    </w:p>
    <w:p w14:paraId="19B3BAB7" w14:textId="77777777" w:rsidR="00121E9A" w:rsidRPr="00121E9A" w:rsidRDefault="00121E9A" w:rsidP="00121E9A">
      <w:pPr>
        <w:ind w:firstLine="709"/>
        <w:jc w:val="both"/>
        <w:rPr>
          <w:rFonts w:ascii="Times New Roman" w:hAnsi="Times New Roman" w:cs="Times New Roman"/>
          <w:b/>
          <w:bCs/>
          <w:sz w:val="20"/>
          <w:szCs w:val="20"/>
          <w:lang w:val="ru-RU"/>
        </w:rPr>
      </w:pPr>
      <w:r w:rsidRPr="00121E9A">
        <w:rPr>
          <w:rFonts w:ascii="Times New Roman" w:hAnsi="Times New Roman" w:cs="Times New Roman"/>
          <w:sz w:val="20"/>
          <w:szCs w:val="20"/>
          <w:lang w:val="ru-RU"/>
        </w:rPr>
        <w:t>Образовательное учреждение вправе самостоятельно увеличить количество часов, отводимых для изучения родного языка, за счет часов части плана, формируемой участниками образовательного процесса.</w:t>
      </w:r>
    </w:p>
    <w:p w14:paraId="1F0EBB06" w14:textId="77777777" w:rsidR="00121E9A" w:rsidRPr="00121E9A" w:rsidRDefault="00121E9A" w:rsidP="00121E9A">
      <w:pPr>
        <w:keepNext/>
        <w:keepLines/>
        <w:jc w:val="center"/>
        <w:outlineLvl w:val="0"/>
        <w:rPr>
          <w:rFonts w:ascii="Times New Roman" w:hAnsi="Times New Roman" w:cs="Times New Roman"/>
          <w:b/>
          <w:bCs/>
          <w:sz w:val="20"/>
          <w:szCs w:val="20"/>
          <w:lang w:val="ru-RU"/>
        </w:rPr>
      </w:pPr>
      <w:bookmarkStart w:id="36" w:name="_Toc41861677"/>
      <w:bookmarkStart w:id="37" w:name="_Toc46925308"/>
      <w:r w:rsidRPr="00121E9A">
        <w:rPr>
          <w:rFonts w:ascii="Times New Roman" w:hAnsi="Times New Roman" w:cs="Times New Roman"/>
          <w:b/>
          <w:bCs/>
          <w:sz w:val="20"/>
          <w:szCs w:val="20"/>
          <w:lang w:val="ru-RU"/>
        </w:rPr>
        <w:t>2. ПЛАНИРУЕМЫЕ РЕЗУЛЬТАТЫ</w:t>
      </w:r>
      <w:bookmarkStart w:id="38" w:name="_Toc41861678"/>
      <w:bookmarkEnd w:id="36"/>
      <w:r w:rsidRPr="00121E9A">
        <w:rPr>
          <w:rFonts w:ascii="Times New Roman" w:hAnsi="Times New Roman" w:cs="Times New Roman"/>
          <w:b/>
          <w:bCs/>
          <w:sz w:val="20"/>
          <w:szCs w:val="20"/>
          <w:lang w:val="ru-RU"/>
        </w:rPr>
        <w:t xml:space="preserve"> ОСВОЕНИЯ УЧЕБНОГО ПРЕДМЕТА</w:t>
      </w:r>
      <w:bookmarkEnd w:id="37"/>
      <w:bookmarkEnd w:id="38"/>
    </w:p>
    <w:p w14:paraId="1329A608"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 результате изучения предмета «Родной (татарский) язык» на уровне начального общего образования у выпускников будут сформированы личностные, метапредметные и предметные результаты.</w:t>
      </w:r>
    </w:p>
    <w:p w14:paraId="3FD33402" w14:textId="77777777" w:rsidR="00121E9A" w:rsidRPr="00121E9A" w:rsidRDefault="00121E9A" w:rsidP="00121E9A">
      <w:pPr>
        <w:ind w:firstLine="709"/>
        <w:jc w:val="center"/>
        <w:rPr>
          <w:rFonts w:ascii="Times New Roman" w:eastAsia="Calibri" w:hAnsi="Times New Roman" w:cs="Times New Roman"/>
          <w:b/>
          <w:bCs/>
          <w:sz w:val="20"/>
          <w:szCs w:val="20"/>
          <w:lang w:val="ru-RU"/>
        </w:rPr>
      </w:pPr>
      <w:r w:rsidRPr="00121E9A">
        <w:rPr>
          <w:rFonts w:ascii="Times New Roman" w:eastAsia="Calibri" w:hAnsi="Times New Roman" w:cs="Times New Roman"/>
          <w:b/>
          <w:bCs/>
          <w:sz w:val="20"/>
          <w:szCs w:val="20"/>
          <w:lang w:val="ru-RU"/>
        </w:rPr>
        <w:t>Личностные результаты</w:t>
      </w:r>
    </w:p>
    <w:p w14:paraId="247F05EC"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У выпускника будут сформированы:</w:t>
      </w:r>
    </w:p>
    <w:p w14:paraId="3812F65E"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уважительное отношение к родному языку; </w:t>
      </w:r>
    </w:p>
    <w:p w14:paraId="4A824080"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основы гражданской идентичности, в частности –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14:paraId="01F14BDD"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осознанное, уважительное и доброжелательное отношение к каждому человеку, в том числе к представителю другой национальности, его мнению, мировоззрению, культуре, языку, вероисповеданию, гражданской позиции;</w:t>
      </w:r>
    </w:p>
    <w:p w14:paraId="20F81D34"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развитие этических чувств – стыда, вины, совести как регуляторов морального поведения;</w:t>
      </w:r>
    </w:p>
    <w:p w14:paraId="6985050B"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понимание чувств других людей, умение сопереживать;</w:t>
      </w:r>
    </w:p>
    <w:p w14:paraId="2F1F6DD5"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развитие эстетических чувств в процессе познания культуры татарского народа в контексте отечественной и мировой культуры;</w:t>
      </w:r>
    </w:p>
    <w:p w14:paraId="63C5615D" w14:textId="77777777" w:rsidR="00121E9A" w:rsidRPr="00121E9A" w:rsidRDefault="00121E9A" w:rsidP="00370B29">
      <w:pPr>
        <w:pStyle w:val="a7"/>
        <w:widowControl/>
        <w:numPr>
          <w:ilvl w:val="0"/>
          <w:numId w:val="44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установка на здоровый образ жизни.</w:t>
      </w:r>
    </w:p>
    <w:p w14:paraId="26351696" w14:textId="77777777" w:rsidR="00121E9A" w:rsidRPr="00121E9A" w:rsidRDefault="00121E9A" w:rsidP="00121E9A">
      <w:pPr>
        <w:tabs>
          <w:tab w:val="left" w:pos="1134"/>
        </w:tabs>
        <w:ind w:firstLine="709"/>
        <w:jc w:val="both"/>
        <w:rPr>
          <w:rFonts w:ascii="Times New Roman" w:hAnsi="Times New Roman" w:cs="Times New Roman"/>
          <w:sz w:val="20"/>
          <w:szCs w:val="20"/>
          <w:lang w:val="ru-RU"/>
        </w:rPr>
      </w:pPr>
      <w:r w:rsidRPr="00121E9A">
        <w:rPr>
          <w:rFonts w:ascii="Times New Roman" w:hAnsi="Times New Roman" w:cs="Times New Roman"/>
          <w:i/>
          <w:sz w:val="20"/>
          <w:szCs w:val="20"/>
          <w:lang w:val="ru-RU"/>
        </w:rPr>
        <w:t>Выпускник получит возможность для формирования:</w:t>
      </w:r>
    </w:p>
    <w:p w14:paraId="5DB03E40" w14:textId="77777777" w:rsidR="00121E9A" w:rsidRPr="00121E9A" w:rsidRDefault="00121E9A" w:rsidP="00370B29">
      <w:pPr>
        <w:pStyle w:val="a7"/>
        <w:widowControl/>
        <w:numPr>
          <w:ilvl w:val="0"/>
          <w:numId w:val="446"/>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i/>
          <w:sz w:val="20"/>
          <w:szCs w:val="20"/>
          <w:lang w:val="ru-RU"/>
        </w:rPr>
        <w:t>выраженной устойчивой мотивации к изучению родного языка как значимой части культуры татарского народа, следствием чего станет приобщение к поликультурному достоянию родной страны;</w:t>
      </w:r>
    </w:p>
    <w:p w14:paraId="4D50FB36" w14:textId="77777777" w:rsidR="00121E9A" w:rsidRPr="00121E9A" w:rsidRDefault="00121E9A" w:rsidP="00370B29">
      <w:pPr>
        <w:pStyle w:val="a7"/>
        <w:widowControl/>
        <w:numPr>
          <w:ilvl w:val="0"/>
          <w:numId w:val="446"/>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i/>
          <w:sz w:val="20"/>
          <w:szCs w:val="20"/>
          <w:lang w:val="ru-RU"/>
        </w:rPr>
        <w:t>уважительного отношения к точке зрения, отличной от собственной, к жизненным установкам других членов общества;</w:t>
      </w:r>
    </w:p>
    <w:p w14:paraId="36C217EA" w14:textId="77777777" w:rsidR="00121E9A" w:rsidRPr="00121E9A" w:rsidRDefault="00121E9A" w:rsidP="00370B29">
      <w:pPr>
        <w:pStyle w:val="a7"/>
        <w:widowControl/>
        <w:numPr>
          <w:ilvl w:val="0"/>
          <w:numId w:val="446"/>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i/>
          <w:sz w:val="20"/>
          <w:szCs w:val="20"/>
          <w:lang w:val="ru-RU"/>
        </w:rPr>
        <w:t>учебно-воспитательного интереса к нахождению различных способов решения учебной задачи.</w:t>
      </w:r>
    </w:p>
    <w:p w14:paraId="4F1C48EB" w14:textId="77777777" w:rsidR="00121E9A" w:rsidRPr="00121E9A" w:rsidRDefault="00121E9A" w:rsidP="00121E9A">
      <w:pPr>
        <w:tabs>
          <w:tab w:val="left" w:pos="1134"/>
        </w:tabs>
        <w:ind w:firstLine="709"/>
        <w:jc w:val="center"/>
        <w:rPr>
          <w:rFonts w:ascii="Times New Roman" w:eastAsia="Calibri" w:hAnsi="Times New Roman" w:cs="Times New Roman"/>
          <w:b/>
          <w:bCs/>
          <w:sz w:val="20"/>
          <w:szCs w:val="20"/>
          <w:lang w:val="ru-RU"/>
        </w:rPr>
      </w:pPr>
      <w:r w:rsidRPr="00121E9A">
        <w:rPr>
          <w:rFonts w:ascii="Times New Roman" w:eastAsia="Calibri" w:hAnsi="Times New Roman" w:cs="Times New Roman"/>
          <w:b/>
          <w:bCs/>
          <w:sz w:val="20"/>
          <w:szCs w:val="20"/>
          <w:lang w:val="ru-RU"/>
        </w:rPr>
        <w:t>Метапредметные результаты</w:t>
      </w:r>
    </w:p>
    <w:p w14:paraId="0B264234" w14:textId="77777777" w:rsidR="00121E9A" w:rsidRPr="00121E9A" w:rsidRDefault="00121E9A" w:rsidP="00121E9A">
      <w:pPr>
        <w:tabs>
          <w:tab w:val="left" w:pos="1134"/>
        </w:tabs>
        <w:ind w:firstLine="709"/>
        <w:jc w:val="both"/>
        <w:rPr>
          <w:rFonts w:ascii="Times New Roman" w:eastAsia="Calibri" w:hAnsi="Times New Roman" w:cs="Times New Roman"/>
          <w:b/>
          <w:bCs/>
          <w:sz w:val="20"/>
          <w:szCs w:val="20"/>
          <w:lang w:val="ru-RU"/>
        </w:rPr>
      </w:pPr>
      <w:r w:rsidRPr="00121E9A">
        <w:rPr>
          <w:rFonts w:ascii="Times New Roman" w:eastAsia="Calibri" w:hAnsi="Times New Roman" w:cs="Times New Roman"/>
          <w:b/>
          <w:bCs/>
          <w:sz w:val="20"/>
          <w:szCs w:val="20"/>
          <w:lang w:val="ru-RU"/>
        </w:rPr>
        <w:t>Регулятивные универсальные учебные действия</w:t>
      </w:r>
    </w:p>
    <w:p w14:paraId="55C68EC5" w14:textId="77777777" w:rsidR="00121E9A" w:rsidRPr="00121E9A" w:rsidRDefault="00121E9A" w:rsidP="00121E9A">
      <w:pPr>
        <w:tabs>
          <w:tab w:val="left" w:pos="1134"/>
        </w:tabs>
        <w:adjustRightInd w:val="0"/>
        <w:ind w:firstLine="709"/>
        <w:jc w:val="both"/>
        <w:textAlignment w:val="center"/>
        <w:rPr>
          <w:rFonts w:ascii="Times New Roman" w:hAnsi="Times New Roman" w:cs="Times New Roman"/>
          <w:sz w:val="20"/>
          <w:szCs w:val="20"/>
          <w:lang w:val="tt-RU"/>
        </w:rPr>
      </w:pPr>
      <w:r w:rsidRPr="00121E9A">
        <w:rPr>
          <w:rFonts w:ascii="Times New Roman" w:hAnsi="Times New Roman" w:cs="Times New Roman"/>
          <w:sz w:val="20"/>
          <w:szCs w:val="20"/>
          <w:lang w:val="tt-RU"/>
        </w:rPr>
        <w:t>Выпускник научится:</w:t>
      </w:r>
    </w:p>
    <w:p w14:paraId="3D5FF927"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планировать свои действия в соответствии с поставленной задачей и условиями ее реализации;</w:t>
      </w:r>
    </w:p>
    <w:p w14:paraId="25E621FD"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осуществлять итоговый и пошаговый контроль результата своей деятельности;</w:t>
      </w:r>
    </w:p>
    <w:p w14:paraId="08B2B211"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ставить новые учебные задачи в сотрудничестве с учителем;</w:t>
      </w:r>
    </w:p>
    <w:p w14:paraId="4A65F0C5"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адекватно воспринимать предложения и оценку учителей и одноклассников;</w:t>
      </w:r>
    </w:p>
    <w:p w14:paraId="43D2910E"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проявлять интерес к новому учебному материалу и к предметно-исследовательской деятельности в целом;</w:t>
      </w:r>
    </w:p>
    <w:p w14:paraId="0013979D"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причины успеха в учебной деятельности, анализировать соответствие результатов требованиям конкретной задачи;</w:t>
      </w:r>
    </w:p>
    <w:p w14:paraId="0AAC0721" w14:textId="77777777" w:rsidR="00121E9A" w:rsidRPr="00121E9A" w:rsidRDefault="00121E9A" w:rsidP="00370B29">
      <w:pPr>
        <w:pStyle w:val="a7"/>
        <w:widowControl/>
        <w:numPr>
          <w:ilvl w:val="0"/>
          <w:numId w:val="447"/>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вносить необходимые коррективы в действие после его завершения на основе оценки и с учетом характера сделанных ошибок.</w:t>
      </w:r>
    </w:p>
    <w:p w14:paraId="049A2D19" w14:textId="77777777" w:rsidR="00121E9A" w:rsidRPr="00121E9A" w:rsidRDefault="00121E9A" w:rsidP="00121E9A">
      <w:pPr>
        <w:tabs>
          <w:tab w:val="left" w:leader="dot" w:pos="624"/>
          <w:tab w:val="left" w:pos="1134"/>
        </w:tabs>
        <w:ind w:firstLine="709"/>
        <w:jc w:val="both"/>
        <w:rPr>
          <w:rFonts w:ascii="Times New Roman" w:eastAsia="Calibri" w:hAnsi="Times New Roman" w:cs="Times New Roman"/>
          <w:i/>
          <w:iCs/>
          <w:sz w:val="20"/>
          <w:szCs w:val="20"/>
        </w:rPr>
      </w:pPr>
      <w:r w:rsidRPr="00121E9A">
        <w:rPr>
          <w:rFonts w:ascii="Times New Roman" w:eastAsia="Calibri" w:hAnsi="Times New Roman" w:cs="Times New Roman"/>
          <w:i/>
          <w:iCs/>
          <w:sz w:val="20"/>
          <w:szCs w:val="20"/>
        </w:rPr>
        <w:t>Выпускник получит возможность научиться:</w:t>
      </w:r>
    </w:p>
    <w:p w14:paraId="29C0CA61" w14:textId="77777777" w:rsidR="00121E9A" w:rsidRPr="00121E9A" w:rsidRDefault="00121E9A" w:rsidP="00370B29">
      <w:pPr>
        <w:pStyle w:val="a7"/>
        <w:widowControl/>
        <w:numPr>
          <w:ilvl w:val="0"/>
          <w:numId w:val="448"/>
        </w:numPr>
        <w:tabs>
          <w:tab w:val="left" w:leader="dot" w:pos="624"/>
          <w:tab w:val="left" w:pos="1134"/>
        </w:tabs>
        <w:autoSpaceDE/>
        <w:autoSpaceDN/>
        <w:ind w:left="0" w:right="0" w:firstLine="709"/>
        <w:contextualSpacing/>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самостоятельно учитывать выделенные учителем ориентиры действия в новом учебном материале;</w:t>
      </w:r>
    </w:p>
    <w:p w14:paraId="6420B8A8" w14:textId="77777777" w:rsidR="00121E9A" w:rsidRPr="00121E9A" w:rsidRDefault="00121E9A" w:rsidP="00370B29">
      <w:pPr>
        <w:pStyle w:val="a7"/>
        <w:numPr>
          <w:ilvl w:val="0"/>
          <w:numId w:val="448"/>
        </w:numPr>
        <w:tabs>
          <w:tab w:val="left" w:pos="1134"/>
        </w:tabs>
        <w:ind w:left="0" w:right="0" w:firstLine="709"/>
        <w:contextualSpacing/>
        <w:rPr>
          <w:rFonts w:ascii="Times New Roman" w:hAnsi="Times New Roman" w:cs="Times New Roman"/>
          <w:i/>
          <w:sz w:val="20"/>
          <w:szCs w:val="20"/>
          <w:lang w:val="ru-RU" w:bidi="ru-RU"/>
        </w:rPr>
      </w:pPr>
      <w:r w:rsidRPr="00121E9A">
        <w:rPr>
          <w:rFonts w:ascii="Times New Roman" w:hAnsi="Times New Roman" w:cs="Times New Roman"/>
          <w:i/>
          <w:sz w:val="20"/>
          <w:szCs w:val="20"/>
          <w:lang w:val="ru-RU" w:bidi="ru-RU"/>
        </w:rPr>
        <w:t>преобразовывать практическую задачу в познавательную;</w:t>
      </w:r>
    </w:p>
    <w:p w14:paraId="5658EF5A" w14:textId="77777777" w:rsidR="00121E9A" w:rsidRPr="00121E9A" w:rsidRDefault="00121E9A" w:rsidP="00370B29">
      <w:pPr>
        <w:pStyle w:val="a7"/>
        <w:numPr>
          <w:ilvl w:val="0"/>
          <w:numId w:val="448"/>
        </w:numPr>
        <w:tabs>
          <w:tab w:val="left" w:pos="1134"/>
        </w:tabs>
        <w:ind w:left="0" w:right="0" w:firstLine="709"/>
        <w:contextualSpacing/>
        <w:rPr>
          <w:rFonts w:ascii="Times New Roman" w:hAnsi="Times New Roman" w:cs="Times New Roman"/>
          <w:i/>
          <w:sz w:val="20"/>
          <w:szCs w:val="20"/>
          <w:lang w:val="ru-RU" w:bidi="ru-RU"/>
        </w:rPr>
      </w:pPr>
      <w:r w:rsidRPr="00121E9A">
        <w:rPr>
          <w:rFonts w:ascii="Times New Roman" w:hAnsi="Times New Roman" w:cs="Times New Roman"/>
          <w:i/>
          <w:sz w:val="20"/>
          <w:szCs w:val="20"/>
          <w:lang w:val="ru-RU" w:bidi="ru-RU"/>
        </w:rPr>
        <w:t>проявлять познавательную инициативу в учебном сотрудничестве, учитывая обозначенные учителем направления действия в новом учебном материале;</w:t>
      </w:r>
    </w:p>
    <w:p w14:paraId="2CE3463C" w14:textId="77777777" w:rsidR="00121E9A" w:rsidRPr="00121E9A" w:rsidRDefault="00121E9A" w:rsidP="00370B29">
      <w:pPr>
        <w:pStyle w:val="a7"/>
        <w:widowControl/>
        <w:numPr>
          <w:ilvl w:val="0"/>
          <w:numId w:val="448"/>
        </w:numPr>
        <w:tabs>
          <w:tab w:val="left" w:pos="1134"/>
        </w:tabs>
        <w:autoSpaceDE/>
        <w:autoSpaceDN/>
        <w:ind w:left="0" w:right="0" w:firstLine="709"/>
        <w:contextualSpacing/>
        <w:rPr>
          <w:rFonts w:ascii="Times New Roman" w:hAnsi="Times New Roman" w:cs="Times New Roman"/>
          <w:i/>
          <w:iCs/>
          <w:sz w:val="20"/>
          <w:szCs w:val="20"/>
          <w:lang w:val="ru-RU"/>
        </w:rPr>
      </w:pPr>
      <w:r w:rsidRPr="00121E9A">
        <w:rPr>
          <w:rFonts w:ascii="Times New Roman" w:hAnsi="Times New Roman" w:cs="Times New Roman"/>
          <w:i/>
          <w:sz w:val="20"/>
          <w:szCs w:val="20"/>
          <w:lang w:val="ru-RU"/>
        </w:rPr>
        <w:t>самостоятельно оценивать правильность выполнения действия и вносить необходимые коррективы.</w:t>
      </w:r>
    </w:p>
    <w:p w14:paraId="260A2CE9" w14:textId="77777777" w:rsidR="00121E9A" w:rsidRPr="00121E9A" w:rsidRDefault="00121E9A" w:rsidP="00121E9A">
      <w:pPr>
        <w:tabs>
          <w:tab w:val="left" w:pos="1134"/>
        </w:tabs>
        <w:ind w:firstLine="709"/>
        <w:jc w:val="both"/>
        <w:rPr>
          <w:rFonts w:ascii="Times New Roman" w:eastAsia="Calibri" w:hAnsi="Times New Roman" w:cs="Times New Roman"/>
          <w:b/>
          <w:bCs/>
          <w:sz w:val="20"/>
          <w:szCs w:val="20"/>
          <w:lang w:val="ru-RU"/>
        </w:rPr>
      </w:pPr>
      <w:r w:rsidRPr="00121E9A">
        <w:rPr>
          <w:rFonts w:ascii="Times New Roman" w:eastAsia="Calibri" w:hAnsi="Times New Roman" w:cs="Times New Roman"/>
          <w:b/>
          <w:bCs/>
          <w:sz w:val="20"/>
          <w:szCs w:val="20"/>
          <w:lang w:val="ru-RU"/>
        </w:rPr>
        <w:t>Познавательные универсальные учебные действия</w:t>
      </w:r>
    </w:p>
    <w:p w14:paraId="6F69BA90" w14:textId="77777777" w:rsidR="00121E9A" w:rsidRPr="00121E9A" w:rsidRDefault="00121E9A" w:rsidP="00121E9A">
      <w:pPr>
        <w:tabs>
          <w:tab w:val="left" w:pos="1134"/>
        </w:tabs>
        <w:adjustRightInd w:val="0"/>
        <w:ind w:firstLine="709"/>
        <w:jc w:val="both"/>
        <w:textAlignment w:val="center"/>
        <w:rPr>
          <w:rFonts w:ascii="Times New Roman" w:hAnsi="Times New Roman" w:cs="Times New Roman"/>
          <w:sz w:val="20"/>
          <w:szCs w:val="20"/>
          <w:lang w:val="tt-RU"/>
        </w:rPr>
      </w:pPr>
      <w:r w:rsidRPr="00121E9A">
        <w:rPr>
          <w:rFonts w:ascii="Times New Roman" w:hAnsi="Times New Roman" w:cs="Times New Roman"/>
          <w:sz w:val="20"/>
          <w:szCs w:val="20"/>
          <w:lang w:val="tt-RU"/>
        </w:rPr>
        <w:t>Выпускник научится:</w:t>
      </w:r>
    </w:p>
    <w:p w14:paraId="462710EF" w14:textId="77777777" w:rsidR="00121E9A" w:rsidRPr="00121E9A" w:rsidRDefault="00121E9A" w:rsidP="00370B29">
      <w:pPr>
        <w:pStyle w:val="a7"/>
        <w:widowControl/>
        <w:numPr>
          <w:ilvl w:val="0"/>
          <w:numId w:val="44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и формулировать цель деятельности, планировать, контролировать и оценивать учебные действия в соответствии с поставленной задачей, определять наиболее эффективные способы достижения результатов;</w:t>
      </w:r>
    </w:p>
    <w:p w14:paraId="63C18CF2" w14:textId="77777777" w:rsidR="00121E9A" w:rsidRPr="00121E9A" w:rsidRDefault="00121E9A" w:rsidP="00370B29">
      <w:pPr>
        <w:pStyle w:val="a7"/>
        <w:widowControl/>
        <w:numPr>
          <w:ilvl w:val="0"/>
          <w:numId w:val="44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различные способы поиска, сбора, обработки, анализа и передачи информации;</w:t>
      </w:r>
    </w:p>
    <w:p w14:paraId="1348FDE1" w14:textId="77777777" w:rsidR="00121E9A" w:rsidRPr="00121E9A" w:rsidRDefault="00121E9A" w:rsidP="00370B29">
      <w:pPr>
        <w:pStyle w:val="a7"/>
        <w:widowControl/>
        <w:numPr>
          <w:ilvl w:val="0"/>
          <w:numId w:val="44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пользоваться различными видами словарей и справочников;</w:t>
      </w:r>
    </w:p>
    <w:p w14:paraId="72404BAB" w14:textId="77777777" w:rsidR="00121E9A" w:rsidRPr="00121E9A" w:rsidRDefault="00121E9A" w:rsidP="00370B29">
      <w:pPr>
        <w:pStyle w:val="a7"/>
        <w:widowControl/>
        <w:numPr>
          <w:ilvl w:val="0"/>
          <w:numId w:val="44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устанавливать аналогии между изучаемым материалом;</w:t>
      </w:r>
    </w:p>
    <w:p w14:paraId="27A3E266" w14:textId="77777777" w:rsidR="00121E9A" w:rsidRPr="00121E9A" w:rsidRDefault="00121E9A" w:rsidP="00370B29">
      <w:pPr>
        <w:pStyle w:val="a7"/>
        <w:widowControl/>
        <w:numPr>
          <w:ilvl w:val="0"/>
          <w:numId w:val="44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объяснять языковые явления, процессы, связи, отношения, выявляемые в ходе выполнения лингвистических задач.</w:t>
      </w:r>
    </w:p>
    <w:p w14:paraId="55311F85" w14:textId="77777777" w:rsidR="00121E9A" w:rsidRPr="00121E9A" w:rsidRDefault="00121E9A" w:rsidP="00121E9A">
      <w:pPr>
        <w:tabs>
          <w:tab w:val="left" w:leader="dot" w:pos="624"/>
          <w:tab w:val="left" w:pos="1134"/>
        </w:tabs>
        <w:ind w:firstLine="709"/>
        <w:jc w:val="both"/>
        <w:rPr>
          <w:rFonts w:ascii="Times New Roman" w:eastAsia="Calibri" w:hAnsi="Times New Roman" w:cs="Times New Roman"/>
          <w:i/>
          <w:iCs/>
          <w:sz w:val="20"/>
          <w:szCs w:val="20"/>
        </w:rPr>
      </w:pPr>
      <w:r w:rsidRPr="00121E9A">
        <w:rPr>
          <w:rFonts w:ascii="Times New Roman" w:eastAsia="Calibri" w:hAnsi="Times New Roman" w:cs="Times New Roman"/>
          <w:i/>
          <w:iCs/>
          <w:sz w:val="20"/>
          <w:szCs w:val="20"/>
        </w:rPr>
        <w:t>Выпускник получит возможность научиться:</w:t>
      </w:r>
    </w:p>
    <w:p w14:paraId="5893218F" w14:textId="77777777" w:rsidR="00121E9A" w:rsidRPr="00121E9A" w:rsidRDefault="00121E9A" w:rsidP="00370B29">
      <w:pPr>
        <w:pStyle w:val="a7"/>
        <w:widowControl/>
        <w:numPr>
          <w:ilvl w:val="0"/>
          <w:numId w:val="450"/>
        </w:numPr>
        <w:tabs>
          <w:tab w:val="left" w:leader="dot" w:pos="0"/>
          <w:tab w:val="left" w:pos="1134"/>
        </w:tabs>
        <w:autoSpaceDE/>
        <w:autoSpaceDN/>
        <w:ind w:left="0" w:right="0" w:firstLine="709"/>
        <w:contextualSpacing/>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осуществлять выбор наиболее эффективных способов решения задач в зависимости от конкретных условий;</w:t>
      </w:r>
    </w:p>
    <w:p w14:paraId="1F7B4889" w14:textId="77777777" w:rsidR="00121E9A" w:rsidRPr="00121E9A" w:rsidRDefault="00121E9A" w:rsidP="00370B29">
      <w:pPr>
        <w:pStyle w:val="a7"/>
        <w:widowControl/>
        <w:numPr>
          <w:ilvl w:val="0"/>
          <w:numId w:val="450"/>
        </w:numPr>
        <w:tabs>
          <w:tab w:val="left" w:leader="dot" w:pos="0"/>
          <w:tab w:val="left" w:pos="1134"/>
        </w:tabs>
        <w:autoSpaceDE/>
        <w:autoSpaceDN/>
        <w:ind w:left="0" w:right="0" w:firstLine="709"/>
        <w:contextualSpacing/>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строить логическое рассуждение, включающее установление причинно-следственных связей;</w:t>
      </w:r>
    </w:p>
    <w:p w14:paraId="579A8496" w14:textId="77777777" w:rsidR="00121E9A" w:rsidRPr="00121E9A" w:rsidRDefault="00121E9A" w:rsidP="00370B29">
      <w:pPr>
        <w:pStyle w:val="a7"/>
        <w:widowControl/>
        <w:numPr>
          <w:ilvl w:val="0"/>
          <w:numId w:val="450"/>
        </w:numPr>
        <w:tabs>
          <w:tab w:val="left" w:leader="dot" w:pos="0"/>
          <w:tab w:val="left" w:pos="1134"/>
        </w:tabs>
        <w:autoSpaceDE/>
        <w:autoSpaceDN/>
        <w:ind w:left="0" w:right="0" w:firstLine="709"/>
        <w:contextualSpacing/>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осуществлять расширенный поиск информации с использованием ресурсов библиотек и Интернета;</w:t>
      </w:r>
    </w:p>
    <w:p w14:paraId="5DDD6002" w14:textId="77777777" w:rsidR="00121E9A" w:rsidRPr="00121E9A" w:rsidRDefault="00121E9A" w:rsidP="00370B29">
      <w:pPr>
        <w:pStyle w:val="a7"/>
        <w:widowControl/>
        <w:numPr>
          <w:ilvl w:val="0"/>
          <w:numId w:val="450"/>
        </w:numPr>
        <w:tabs>
          <w:tab w:val="left" w:leader="dot" w:pos="0"/>
          <w:tab w:val="left" w:pos="1134"/>
        </w:tabs>
        <w:autoSpaceDE/>
        <w:autoSpaceDN/>
        <w:ind w:left="0" w:right="0" w:firstLine="709"/>
        <w:contextualSpacing/>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записывать, фиксировать информацию об окружающем мире с помощью инструментов ИКТ.</w:t>
      </w:r>
    </w:p>
    <w:p w14:paraId="10B90DB0" w14:textId="77777777" w:rsidR="00121E9A" w:rsidRPr="00121E9A" w:rsidRDefault="00121E9A" w:rsidP="00121E9A">
      <w:pPr>
        <w:ind w:firstLine="709"/>
        <w:jc w:val="both"/>
        <w:rPr>
          <w:rFonts w:ascii="Times New Roman" w:eastAsia="Calibri" w:hAnsi="Times New Roman" w:cs="Times New Roman"/>
          <w:b/>
          <w:bCs/>
          <w:sz w:val="20"/>
          <w:szCs w:val="20"/>
          <w:lang w:val="ru-RU"/>
        </w:rPr>
      </w:pPr>
      <w:r w:rsidRPr="00121E9A">
        <w:rPr>
          <w:rFonts w:ascii="Times New Roman" w:eastAsia="Calibri" w:hAnsi="Times New Roman" w:cs="Times New Roman"/>
          <w:b/>
          <w:bCs/>
          <w:sz w:val="20"/>
          <w:szCs w:val="20"/>
          <w:lang w:val="ru-RU"/>
        </w:rPr>
        <w:t>Коммуникативные универсальные учебные действия</w:t>
      </w:r>
    </w:p>
    <w:p w14:paraId="264ECE10" w14:textId="77777777" w:rsidR="00121E9A" w:rsidRPr="00121E9A" w:rsidRDefault="00121E9A" w:rsidP="00121E9A">
      <w:pPr>
        <w:adjustRightInd w:val="0"/>
        <w:ind w:firstLine="709"/>
        <w:jc w:val="both"/>
        <w:textAlignment w:val="center"/>
        <w:rPr>
          <w:rFonts w:ascii="Times New Roman" w:hAnsi="Times New Roman" w:cs="Times New Roman"/>
          <w:sz w:val="20"/>
          <w:szCs w:val="20"/>
          <w:lang w:val="ru-RU"/>
        </w:rPr>
      </w:pPr>
      <w:r w:rsidRPr="00121E9A">
        <w:rPr>
          <w:rFonts w:ascii="Times New Roman" w:hAnsi="Times New Roman" w:cs="Times New Roman"/>
          <w:sz w:val="20"/>
          <w:szCs w:val="20"/>
          <w:lang w:val="tt-RU"/>
        </w:rPr>
        <w:t>Выпускник научится:</w:t>
      </w:r>
    </w:p>
    <w:p w14:paraId="38440D56" w14:textId="77777777" w:rsidR="00121E9A" w:rsidRPr="00121E9A" w:rsidRDefault="00121E9A" w:rsidP="00370B29">
      <w:pPr>
        <w:pStyle w:val="a7"/>
        <w:widowControl/>
        <w:numPr>
          <w:ilvl w:val="0"/>
          <w:numId w:val="464"/>
        </w:numPr>
        <w:tabs>
          <w:tab w:val="left" w:pos="1134"/>
        </w:tabs>
        <w:autoSpaceDE/>
        <w:autoSpaceDN/>
        <w:ind w:left="0" w:right="0" w:firstLine="709"/>
        <w:contextualSpacing/>
        <w:rPr>
          <w:rFonts w:ascii="Times New Roman" w:eastAsia="Times New Roman" w:hAnsi="Times New Roman" w:cs="Times New Roman"/>
          <w:sz w:val="20"/>
          <w:szCs w:val="20"/>
          <w:lang w:val="tt-RU" w:eastAsia="ru-RU"/>
        </w:rPr>
      </w:pPr>
      <w:r w:rsidRPr="00121E9A">
        <w:rPr>
          <w:rFonts w:ascii="Times New Roman" w:eastAsia="Times New Roman" w:hAnsi="Times New Roman" w:cs="Times New Roman"/>
          <w:sz w:val="20"/>
          <w:szCs w:val="20"/>
          <w:lang w:val="tt-RU" w:eastAsia="ru-RU"/>
        </w:rPr>
        <w:t>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используя, в том числе, средства и инструменты ИКТ;</w:t>
      </w:r>
    </w:p>
    <w:p w14:paraId="25C067B2" w14:textId="77777777" w:rsidR="00121E9A" w:rsidRPr="00121E9A" w:rsidRDefault="00121E9A" w:rsidP="00370B29">
      <w:pPr>
        <w:pStyle w:val="a7"/>
        <w:widowControl/>
        <w:numPr>
          <w:ilvl w:val="0"/>
          <w:numId w:val="45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выбирать адекватные языковые средства для успешного решения коммуникативных задач с учетом ситуации общения; </w:t>
      </w:r>
    </w:p>
    <w:p w14:paraId="6156EE21" w14:textId="77777777" w:rsidR="00121E9A" w:rsidRPr="00121E9A" w:rsidRDefault="00121E9A" w:rsidP="00370B29">
      <w:pPr>
        <w:pStyle w:val="a7"/>
        <w:numPr>
          <w:ilvl w:val="0"/>
          <w:numId w:val="451"/>
        </w:numPr>
        <w:tabs>
          <w:tab w:val="left" w:pos="1134"/>
        </w:tabs>
        <w:ind w:left="0" w:right="0" w:firstLine="709"/>
        <w:rPr>
          <w:rFonts w:ascii="Times New Roman" w:hAnsi="Times New Roman" w:cs="Times New Roman"/>
          <w:sz w:val="20"/>
          <w:szCs w:val="20"/>
          <w:lang w:val="ru-RU" w:bidi="ru-RU"/>
        </w:rPr>
      </w:pPr>
      <w:r w:rsidRPr="00121E9A">
        <w:rPr>
          <w:rFonts w:ascii="Times New Roman" w:hAnsi="Times New Roman" w:cs="Times New Roman"/>
          <w:sz w:val="20"/>
          <w:szCs w:val="20"/>
          <w:lang w:val="ru-RU" w:bidi="ru-RU"/>
        </w:rPr>
        <w:t>допускать возможность существования у людей различных точек зрения, в том числе не совпадающих с его собственной, и ориентироваться на позицию собеседника в общении и взаимодействии, стремясь к координации различных позиций в сотрудничестве;</w:t>
      </w:r>
    </w:p>
    <w:p w14:paraId="5EFA595A" w14:textId="77777777" w:rsidR="00121E9A" w:rsidRPr="00121E9A" w:rsidRDefault="00121E9A" w:rsidP="00370B29">
      <w:pPr>
        <w:pStyle w:val="a7"/>
        <w:widowControl/>
        <w:numPr>
          <w:ilvl w:val="0"/>
          <w:numId w:val="45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точно выражать собственное мнение и позицию, задавать вопросы;</w:t>
      </w:r>
    </w:p>
    <w:p w14:paraId="4542CB14" w14:textId="77777777" w:rsidR="00121E9A" w:rsidRPr="00121E9A" w:rsidRDefault="00121E9A" w:rsidP="00370B29">
      <w:pPr>
        <w:pStyle w:val="a7"/>
        <w:numPr>
          <w:ilvl w:val="0"/>
          <w:numId w:val="451"/>
        </w:numPr>
        <w:tabs>
          <w:tab w:val="left" w:pos="1134"/>
        </w:tabs>
        <w:ind w:left="0" w:right="0" w:firstLine="709"/>
        <w:rPr>
          <w:rFonts w:ascii="Times New Roman" w:hAnsi="Times New Roman" w:cs="Times New Roman"/>
          <w:sz w:val="20"/>
          <w:szCs w:val="20"/>
          <w:lang w:val="ru-RU" w:bidi="ru-RU"/>
        </w:rPr>
      </w:pPr>
      <w:r w:rsidRPr="00121E9A">
        <w:rPr>
          <w:rFonts w:ascii="Times New Roman" w:hAnsi="Times New Roman" w:cs="Times New Roman"/>
          <w:sz w:val="20"/>
          <w:szCs w:val="20"/>
          <w:lang w:val="ru-RU" w:bidi="ru-RU"/>
        </w:rPr>
        <w:t xml:space="preserve">использовать </w:t>
      </w:r>
      <w:r w:rsidRPr="00121E9A">
        <w:rPr>
          <w:rFonts w:ascii="Times New Roman" w:hAnsi="Times New Roman" w:cs="Times New Roman"/>
          <w:bCs/>
          <w:sz w:val="20"/>
          <w:szCs w:val="20"/>
          <w:lang w:val="ru-RU" w:bidi="ru-RU"/>
        </w:rPr>
        <w:t xml:space="preserve">татарскую </w:t>
      </w:r>
      <w:r w:rsidRPr="00121E9A">
        <w:rPr>
          <w:rFonts w:ascii="Times New Roman" w:hAnsi="Times New Roman" w:cs="Times New Roman"/>
          <w:sz w:val="20"/>
          <w:szCs w:val="20"/>
          <w:lang w:val="ru-RU" w:bidi="ru-RU"/>
        </w:rPr>
        <w:t>речь для регуляции своих действий;</w:t>
      </w:r>
    </w:p>
    <w:p w14:paraId="2E75A1FF" w14:textId="77777777" w:rsidR="00121E9A" w:rsidRPr="00121E9A" w:rsidRDefault="00121E9A" w:rsidP="00370B29">
      <w:pPr>
        <w:pStyle w:val="a7"/>
        <w:numPr>
          <w:ilvl w:val="0"/>
          <w:numId w:val="451"/>
        </w:numPr>
        <w:tabs>
          <w:tab w:val="left" w:pos="1134"/>
        </w:tabs>
        <w:ind w:left="0" w:right="0" w:firstLine="709"/>
        <w:rPr>
          <w:rFonts w:ascii="Times New Roman" w:hAnsi="Times New Roman" w:cs="Times New Roman"/>
          <w:sz w:val="20"/>
          <w:szCs w:val="20"/>
          <w:lang w:val="ru-RU" w:bidi="ru-RU"/>
        </w:rPr>
      </w:pPr>
      <w:r w:rsidRPr="00121E9A">
        <w:rPr>
          <w:rFonts w:ascii="Times New Roman" w:hAnsi="Times New Roman" w:cs="Times New Roman"/>
          <w:sz w:val="20"/>
          <w:szCs w:val="20"/>
          <w:lang w:val="ru-RU" w:bidi="ru-RU"/>
        </w:rPr>
        <w:t xml:space="preserve">выстраивать речевые высказывания на </w:t>
      </w:r>
      <w:r w:rsidRPr="00121E9A">
        <w:rPr>
          <w:rFonts w:ascii="Times New Roman" w:hAnsi="Times New Roman" w:cs="Times New Roman"/>
          <w:bCs/>
          <w:sz w:val="20"/>
          <w:szCs w:val="20"/>
          <w:lang w:val="ru-RU" w:bidi="ru-RU"/>
        </w:rPr>
        <w:t xml:space="preserve">татарском </w:t>
      </w:r>
      <w:r w:rsidRPr="00121E9A">
        <w:rPr>
          <w:rFonts w:ascii="Times New Roman" w:hAnsi="Times New Roman" w:cs="Times New Roman"/>
          <w:sz w:val="20"/>
          <w:szCs w:val="20"/>
          <w:lang w:val="ru-RU" w:bidi="ru-RU"/>
        </w:rPr>
        <w:t>языке в соответствии с задачами коммуникации, уметь составлять тексты на татарском языке в устной и письменной формах;</w:t>
      </w:r>
    </w:p>
    <w:p w14:paraId="71D48468" w14:textId="77777777" w:rsidR="00121E9A" w:rsidRPr="00121E9A" w:rsidRDefault="00121E9A" w:rsidP="00370B29">
      <w:pPr>
        <w:pStyle w:val="a7"/>
        <w:widowControl/>
        <w:numPr>
          <w:ilvl w:val="0"/>
          <w:numId w:val="45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уметь слушать собеседника и вести диалог, соблюдая правила речевого этикета.</w:t>
      </w:r>
    </w:p>
    <w:p w14:paraId="00E882A5" w14:textId="77777777" w:rsidR="00121E9A" w:rsidRPr="00121E9A" w:rsidRDefault="00121E9A" w:rsidP="00121E9A">
      <w:pPr>
        <w:tabs>
          <w:tab w:val="left" w:leader="dot" w:pos="624"/>
        </w:tabs>
        <w:ind w:firstLine="709"/>
        <w:jc w:val="both"/>
        <w:rPr>
          <w:rFonts w:ascii="Times New Roman" w:eastAsia="Calibri" w:hAnsi="Times New Roman" w:cs="Times New Roman"/>
          <w:i/>
          <w:iCs/>
          <w:sz w:val="20"/>
          <w:szCs w:val="20"/>
        </w:rPr>
      </w:pPr>
      <w:r w:rsidRPr="00121E9A">
        <w:rPr>
          <w:rFonts w:ascii="Times New Roman" w:eastAsia="Calibri" w:hAnsi="Times New Roman" w:cs="Times New Roman"/>
          <w:i/>
          <w:iCs/>
          <w:sz w:val="20"/>
          <w:szCs w:val="20"/>
        </w:rPr>
        <w:t>Выпускник получит возможность научиться:</w:t>
      </w:r>
    </w:p>
    <w:p w14:paraId="72E8A6F7" w14:textId="77777777" w:rsidR="00121E9A" w:rsidRPr="00121E9A" w:rsidRDefault="00121E9A" w:rsidP="00370B29">
      <w:pPr>
        <w:pStyle w:val="a7"/>
        <w:widowControl/>
        <w:numPr>
          <w:ilvl w:val="0"/>
          <w:numId w:val="452"/>
        </w:numPr>
        <w:tabs>
          <w:tab w:val="left" w:leader="dot" w:pos="624"/>
          <w:tab w:val="left" w:pos="1134"/>
        </w:tabs>
        <w:autoSpaceDE/>
        <w:autoSpaceDN/>
        <w:ind w:left="0" w:right="0" w:firstLine="709"/>
        <w:rPr>
          <w:rFonts w:ascii="Times New Roman" w:hAnsi="Times New Roman" w:cs="Times New Roman"/>
          <w:bCs/>
          <w:i/>
          <w:iCs/>
          <w:sz w:val="20"/>
          <w:szCs w:val="20"/>
          <w:lang w:val="ru-RU"/>
        </w:rPr>
      </w:pPr>
      <w:r w:rsidRPr="00121E9A">
        <w:rPr>
          <w:rFonts w:ascii="Times New Roman" w:hAnsi="Times New Roman" w:cs="Times New Roman"/>
          <w:bCs/>
          <w:i/>
          <w:iCs/>
          <w:sz w:val="20"/>
          <w:szCs w:val="20"/>
          <w:lang w:val="ru-RU"/>
        </w:rPr>
        <w:t>адекватно использовать речевые средства для эффективного решения разнообразных коммуникативных задач;</w:t>
      </w:r>
    </w:p>
    <w:p w14:paraId="625A4651" w14:textId="77777777" w:rsidR="00121E9A" w:rsidRPr="00121E9A" w:rsidRDefault="00121E9A" w:rsidP="00370B29">
      <w:pPr>
        <w:pStyle w:val="a7"/>
        <w:widowControl/>
        <w:numPr>
          <w:ilvl w:val="0"/>
          <w:numId w:val="452"/>
        </w:numPr>
        <w:tabs>
          <w:tab w:val="left" w:leader="dot" w:pos="624"/>
          <w:tab w:val="left" w:pos="1134"/>
        </w:tabs>
        <w:autoSpaceDE/>
        <w:autoSpaceDN/>
        <w:ind w:left="0" w:right="0" w:firstLine="709"/>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учитывать разные мнения и интересы, обосновывать и аргументировать собственную позицию;</w:t>
      </w:r>
    </w:p>
    <w:p w14:paraId="3C488F15" w14:textId="77777777" w:rsidR="00121E9A" w:rsidRPr="00121E9A" w:rsidRDefault="00121E9A" w:rsidP="00370B29">
      <w:pPr>
        <w:pStyle w:val="a7"/>
        <w:widowControl/>
        <w:numPr>
          <w:ilvl w:val="0"/>
          <w:numId w:val="452"/>
        </w:numPr>
        <w:tabs>
          <w:tab w:val="left" w:pos="1134"/>
        </w:tabs>
        <w:autoSpaceDE/>
        <w:autoSpaceDN/>
        <w:ind w:left="0" w:right="0" w:firstLine="709"/>
        <w:rPr>
          <w:rFonts w:ascii="Times New Roman" w:hAnsi="Times New Roman" w:cs="Times New Roman"/>
          <w:i/>
          <w:sz w:val="20"/>
          <w:szCs w:val="20"/>
          <w:lang w:val="ru-RU"/>
        </w:rPr>
      </w:pPr>
      <w:r w:rsidRPr="00121E9A">
        <w:rPr>
          <w:rFonts w:ascii="Times New Roman" w:hAnsi="Times New Roman" w:cs="Times New Roman"/>
          <w:i/>
          <w:sz w:val="20"/>
          <w:szCs w:val="20"/>
          <w:lang w:val="ru-RU"/>
        </w:rPr>
        <w:t>полно и точно выражать свои мысли в соответствии с задачами и условиями коммуникации;</w:t>
      </w:r>
    </w:p>
    <w:p w14:paraId="46A5E38F" w14:textId="77777777" w:rsidR="00121E9A" w:rsidRPr="00121E9A" w:rsidRDefault="00121E9A" w:rsidP="00370B29">
      <w:pPr>
        <w:pStyle w:val="a7"/>
        <w:numPr>
          <w:ilvl w:val="0"/>
          <w:numId w:val="452"/>
        </w:numPr>
        <w:tabs>
          <w:tab w:val="left" w:pos="1134"/>
        </w:tabs>
        <w:ind w:left="0" w:right="0" w:firstLine="709"/>
        <w:rPr>
          <w:rFonts w:ascii="Times New Roman" w:hAnsi="Times New Roman" w:cs="Times New Roman"/>
          <w:i/>
          <w:sz w:val="20"/>
          <w:szCs w:val="20"/>
          <w:lang w:val="ru-RU" w:bidi="ru-RU"/>
        </w:rPr>
      </w:pPr>
      <w:r w:rsidRPr="00121E9A">
        <w:rPr>
          <w:rFonts w:ascii="Times New Roman" w:hAnsi="Times New Roman" w:cs="Times New Roman"/>
          <w:i/>
          <w:sz w:val="20"/>
          <w:szCs w:val="20"/>
          <w:lang w:val="ru-RU" w:bidi="ru-RU"/>
        </w:rPr>
        <w:t>задавать вопросы, необходимые для организации собственной деятельности и сотрудничества с партнером;</w:t>
      </w:r>
    </w:p>
    <w:p w14:paraId="6517B100" w14:textId="77777777" w:rsidR="00121E9A" w:rsidRPr="00121E9A" w:rsidRDefault="00121E9A" w:rsidP="00370B29">
      <w:pPr>
        <w:pStyle w:val="a7"/>
        <w:numPr>
          <w:ilvl w:val="0"/>
          <w:numId w:val="452"/>
        </w:numPr>
        <w:tabs>
          <w:tab w:val="left" w:pos="1134"/>
        </w:tabs>
        <w:ind w:left="0" w:right="0" w:firstLine="709"/>
        <w:rPr>
          <w:rFonts w:ascii="Times New Roman" w:hAnsi="Times New Roman" w:cs="Times New Roman"/>
          <w:i/>
          <w:sz w:val="20"/>
          <w:szCs w:val="20"/>
          <w:lang w:val="ru-RU" w:bidi="ru-RU"/>
        </w:rPr>
      </w:pPr>
      <w:r w:rsidRPr="00121E9A">
        <w:rPr>
          <w:rFonts w:ascii="Times New Roman" w:hAnsi="Times New Roman" w:cs="Times New Roman"/>
          <w:i/>
          <w:sz w:val="20"/>
          <w:szCs w:val="20"/>
          <w:lang w:val="ru-RU" w:bidi="ru-RU"/>
        </w:rPr>
        <w:t>осуществлять взаимный контроль и оказывать в сотрудничестве необходимую взаимопомощь;</w:t>
      </w:r>
    </w:p>
    <w:p w14:paraId="58EE34D9" w14:textId="77777777" w:rsidR="00121E9A" w:rsidRPr="00121E9A" w:rsidRDefault="00121E9A" w:rsidP="00370B29">
      <w:pPr>
        <w:pStyle w:val="a7"/>
        <w:numPr>
          <w:ilvl w:val="0"/>
          <w:numId w:val="452"/>
        </w:numPr>
        <w:tabs>
          <w:tab w:val="left" w:pos="1134"/>
        </w:tabs>
        <w:ind w:left="0" w:right="0" w:firstLine="709"/>
        <w:rPr>
          <w:rFonts w:ascii="Times New Roman" w:hAnsi="Times New Roman" w:cs="Times New Roman"/>
          <w:i/>
          <w:sz w:val="20"/>
          <w:szCs w:val="20"/>
          <w:lang w:val="ru-RU" w:bidi="ru-RU"/>
        </w:rPr>
      </w:pPr>
      <w:r w:rsidRPr="00121E9A">
        <w:rPr>
          <w:rFonts w:ascii="Times New Roman" w:hAnsi="Times New Roman" w:cs="Times New Roman"/>
          <w:i/>
          <w:sz w:val="20"/>
          <w:szCs w:val="20"/>
          <w:lang w:val="ru-RU" w:bidi="ru-RU"/>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14:paraId="456E5F98" w14:textId="77777777" w:rsidR="00121E9A" w:rsidRPr="00121E9A" w:rsidRDefault="00121E9A" w:rsidP="00121E9A">
      <w:pPr>
        <w:tabs>
          <w:tab w:val="left" w:leader="dot" w:pos="624"/>
        </w:tabs>
        <w:ind w:firstLine="709"/>
        <w:jc w:val="center"/>
        <w:rPr>
          <w:rFonts w:ascii="Times New Roman" w:eastAsia="Calibri" w:hAnsi="Times New Roman" w:cs="Times New Roman"/>
          <w:iCs/>
          <w:sz w:val="20"/>
          <w:szCs w:val="20"/>
          <w:lang w:val="ru-RU"/>
        </w:rPr>
      </w:pPr>
      <w:r w:rsidRPr="00121E9A">
        <w:rPr>
          <w:rFonts w:ascii="Times New Roman" w:eastAsia="Calibri" w:hAnsi="Times New Roman" w:cs="Times New Roman"/>
          <w:b/>
          <w:bCs/>
          <w:sz w:val="20"/>
          <w:szCs w:val="20"/>
          <w:lang w:val="ru-RU"/>
        </w:rPr>
        <w:t>Предметные результаты</w:t>
      </w:r>
    </w:p>
    <w:p w14:paraId="3656203D"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Основными предметными результатами изучения предмета «Родной (татарский) язык» являются формирование умений в говорении, слушании, чтении и письме; приобретение обучающимися знаний о лексике, фонетике и грамматике татарского языка.</w:t>
      </w:r>
    </w:p>
    <w:p w14:paraId="211F8BB8" w14:textId="77777777" w:rsidR="00121E9A" w:rsidRPr="00121E9A" w:rsidRDefault="00121E9A" w:rsidP="00121E9A">
      <w:pPr>
        <w:ind w:firstLine="709"/>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Коммуникативная компетенция в видах речевой деятельности</w:t>
      </w:r>
    </w:p>
    <w:p w14:paraId="523FD73A" w14:textId="77777777" w:rsidR="00121E9A" w:rsidRPr="00121E9A" w:rsidRDefault="00121E9A" w:rsidP="00121E9A">
      <w:pPr>
        <w:ind w:firstLine="709"/>
        <w:jc w:val="both"/>
        <w:rPr>
          <w:rFonts w:ascii="Times New Roman" w:eastAsia="Calibri" w:hAnsi="Times New Roman" w:cs="Times New Roman"/>
          <w:sz w:val="20"/>
          <w:szCs w:val="20"/>
        </w:rPr>
      </w:pPr>
      <w:r w:rsidRPr="00121E9A">
        <w:rPr>
          <w:rFonts w:ascii="Times New Roman" w:eastAsia="Calibri" w:hAnsi="Times New Roman" w:cs="Times New Roman"/>
          <w:b/>
          <w:sz w:val="20"/>
          <w:szCs w:val="20"/>
        </w:rPr>
        <w:t>Говорение</w:t>
      </w:r>
    </w:p>
    <w:p w14:paraId="7630AD8D" w14:textId="77777777" w:rsidR="00121E9A" w:rsidRPr="00121E9A" w:rsidRDefault="00121E9A" w:rsidP="00121E9A">
      <w:pPr>
        <w:ind w:firstLine="709"/>
        <w:jc w:val="both"/>
        <w:rPr>
          <w:rFonts w:ascii="Times New Roman" w:eastAsia="Calibri" w:hAnsi="Times New Roman" w:cs="Times New Roman"/>
          <w:sz w:val="20"/>
          <w:szCs w:val="20"/>
        </w:rPr>
      </w:pPr>
      <w:r w:rsidRPr="00121E9A">
        <w:rPr>
          <w:rFonts w:ascii="Times New Roman" w:eastAsia="Calibri" w:hAnsi="Times New Roman" w:cs="Times New Roman"/>
          <w:sz w:val="20"/>
          <w:szCs w:val="20"/>
        </w:rPr>
        <w:t>Выпускник научится:</w:t>
      </w:r>
    </w:p>
    <w:p w14:paraId="447EE020" w14:textId="77777777" w:rsidR="00121E9A" w:rsidRPr="00121E9A" w:rsidRDefault="00121E9A" w:rsidP="00370B29">
      <w:pPr>
        <w:pStyle w:val="a7"/>
        <w:widowControl/>
        <w:numPr>
          <w:ilvl w:val="0"/>
          <w:numId w:val="454"/>
        </w:numPr>
        <w:tabs>
          <w:tab w:val="left" w:pos="1134"/>
        </w:tabs>
        <w:autoSpaceDE/>
        <w:autoSpaceDN/>
        <w:ind w:left="0" w:right="0" w:firstLine="709"/>
        <w:rPr>
          <w:rStyle w:val="18"/>
          <w:rFonts w:ascii="Times New Roman" w:hAnsi="Times New Roman" w:cs="Times New Roman"/>
          <w:sz w:val="20"/>
          <w:szCs w:val="20"/>
        </w:rPr>
      </w:pPr>
      <w:r w:rsidRPr="00121E9A">
        <w:rPr>
          <w:rStyle w:val="18"/>
          <w:rFonts w:ascii="Times New Roman" w:hAnsi="Times New Roman" w:cs="Times New Roman"/>
          <w:sz w:val="20"/>
          <w:szCs w:val="20"/>
        </w:rPr>
        <w:t xml:space="preserve">рассказывать о себе, друзьях, </w:t>
      </w:r>
      <w:r w:rsidRPr="00121E9A">
        <w:rPr>
          <w:rFonts w:ascii="Times New Roman" w:hAnsi="Times New Roman" w:cs="Times New Roman"/>
          <w:sz w:val="20"/>
          <w:szCs w:val="20"/>
          <w:lang w:val="ru-RU"/>
        </w:rPr>
        <w:t>любимых животных, каникулах</w:t>
      </w:r>
      <w:r w:rsidRPr="00121E9A">
        <w:rPr>
          <w:rStyle w:val="18"/>
          <w:rFonts w:ascii="Times New Roman" w:hAnsi="Times New Roman" w:cs="Times New Roman"/>
          <w:sz w:val="20"/>
          <w:szCs w:val="20"/>
        </w:rPr>
        <w:t xml:space="preserve"> и т. д.;</w:t>
      </w:r>
    </w:p>
    <w:p w14:paraId="526906A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вести диалог, задавая вопросы собеседнику, отвечая на его вопросы;</w:t>
      </w:r>
    </w:p>
    <w:p w14:paraId="223175D6"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 xml:space="preserve">строить предложения для решения определенной речевой задачи (для ответа на заданный вопрос, для выражения собственного мнения); </w:t>
      </w:r>
    </w:p>
    <w:p w14:paraId="5E82508E"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 xml:space="preserve">строить устное диалогическое и монологическое высказывание, </w:t>
      </w:r>
      <w:r w:rsidRPr="00121E9A">
        <w:rPr>
          <w:rFonts w:ascii="Times New Roman" w:hAnsi="Times New Roman" w:cs="Times New Roman"/>
          <w:sz w:val="20"/>
          <w:szCs w:val="20"/>
          <w:lang w:val="tt-RU"/>
        </w:rPr>
        <w:t>соблюдая орфоэпические и интонационные нормы татарского языка</w:t>
      </w:r>
      <w:r w:rsidRPr="00121E9A">
        <w:rPr>
          <w:rFonts w:ascii="Times New Roman" w:hAnsi="Times New Roman" w:cs="Times New Roman"/>
          <w:sz w:val="20"/>
          <w:szCs w:val="20"/>
          <w:lang w:val="ru-RU"/>
        </w:rPr>
        <w:t xml:space="preserve">; </w:t>
      </w:r>
    </w:p>
    <w:p w14:paraId="4859522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разыгрывать готовые диалоги на изученные темы</w:t>
      </w:r>
      <w:r w:rsidRPr="00121E9A">
        <w:rPr>
          <w:rFonts w:ascii="Times New Roman" w:hAnsi="Times New Roman" w:cs="Times New Roman"/>
          <w:sz w:val="20"/>
          <w:szCs w:val="20"/>
          <w:lang w:val="tt-RU"/>
        </w:rPr>
        <w:t>;</w:t>
      </w:r>
    </w:p>
    <w:p w14:paraId="25B21BC2"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анализировать уместность использования средств устного общения в разных ситуациях, во время монолога и диалога;</w:t>
      </w:r>
    </w:p>
    <w:p w14:paraId="3CDF96AD"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iCs/>
          <w:sz w:val="20"/>
          <w:szCs w:val="20"/>
          <w:lang w:val="ru-RU"/>
        </w:rPr>
        <w:t>кратко излагать содержание прочитанного (услышанного) текста, выражать свое отношение к прочитанному (услышанному), используя речевые средства татарского языка;</w:t>
      </w:r>
    </w:p>
    <w:p w14:paraId="68A44356"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eastAsia="@Arial Unicode MS" w:hAnsi="Times New Roman" w:cs="Times New Roman"/>
          <w:sz w:val="20"/>
          <w:szCs w:val="20"/>
          <w:lang w:val="ru-RU"/>
        </w:rPr>
        <w:t>выражать собственное мнение, аргументируя его с учетом ситуации общения.</w:t>
      </w:r>
    </w:p>
    <w:p w14:paraId="00B827F1" w14:textId="77777777" w:rsidR="00121E9A" w:rsidRPr="00121E9A" w:rsidRDefault="00121E9A" w:rsidP="00121E9A">
      <w:pPr>
        <w:pStyle w:val="a7"/>
        <w:tabs>
          <w:tab w:val="left" w:pos="1134"/>
        </w:tabs>
        <w:ind w:left="709"/>
        <w:rPr>
          <w:rFonts w:ascii="Times New Roman" w:hAnsi="Times New Roman" w:cs="Times New Roman"/>
          <w:i/>
          <w:sz w:val="20"/>
          <w:szCs w:val="20"/>
        </w:rPr>
      </w:pPr>
      <w:r w:rsidRPr="00121E9A">
        <w:rPr>
          <w:rFonts w:ascii="Times New Roman" w:hAnsi="Times New Roman" w:cs="Times New Roman"/>
          <w:i/>
          <w:iCs/>
          <w:sz w:val="20"/>
          <w:szCs w:val="20"/>
        </w:rPr>
        <w:t>Выпускник получит возможность научиться:</w:t>
      </w:r>
    </w:p>
    <w:p w14:paraId="33E0F908" w14:textId="77777777" w:rsidR="00121E9A" w:rsidRPr="00121E9A" w:rsidRDefault="00121E9A" w:rsidP="00370B29">
      <w:pPr>
        <w:pStyle w:val="a7"/>
        <w:widowControl/>
        <w:numPr>
          <w:ilvl w:val="0"/>
          <w:numId w:val="463"/>
        </w:numPr>
        <w:tabs>
          <w:tab w:val="left" w:pos="0"/>
          <w:tab w:val="left" w:pos="1134"/>
        </w:tabs>
        <w:autoSpaceDE/>
        <w:autoSpaceDN/>
        <w:ind w:left="0" w:right="0" w:firstLine="709"/>
        <w:rPr>
          <w:rFonts w:ascii="Times New Roman" w:hAnsi="Times New Roman" w:cs="Times New Roman"/>
          <w:bCs/>
          <w:i/>
          <w:sz w:val="20"/>
          <w:szCs w:val="20"/>
          <w:lang w:val="ru-RU"/>
        </w:rPr>
      </w:pPr>
      <w:r w:rsidRPr="00121E9A">
        <w:rPr>
          <w:rFonts w:ascii="Times New Roman" w:hAnsi="Times New Roman" w:cs="Times New Roman"/>
          <w:bCs/>
          <w:i/>
          <w:sz w:val="20"/>
          <w:szCs w:val="20"/>
          <w:lang w:val="ru-RU"/>
        </w:rPr>
        <w:t>обосновывать собственную позицию и координировать ее с позициями других партнеров по совместной деятельности;</w:t>
      </w:r>
    </w:p>
    <w:p w14:paraId="58BE6F63" w14:textId="77777777" w:rsidR="00121E9A" w:rsidRPr="00121E9A" w:rsidRDefault="00121E9A" w:rsidP="00370B29">
      <w:pPr>
        <w:pStyle w:val="a7"/>
        <w:widowControl/>
        <w:numPr>
          <w:ilvl w:val="0"/>
          <w:numId w:val="463"/>
        </w:numPr>
        <w:tabs>
          <w:tab w:val="left" w:pos="0"/>
          <w:tab w:val="left" w:pos="1134"/>
        </w:tabs>
        <w:autoSpaceDE/>
        <w:autoSpaceDN/>
        <w:ind w:left="0" w:right="0" w:firstLine="709"/>
        <w:rPr>
          <w:rFonts w:ascii="Times New Roman" w:hAnsi="Times New Roman" w:cs="Times New Roman"/>
          <w:bCs/>
          <w:i/>
          <w:sz w:val="20"/>
          <w:szCs w:val="20"/>
          <w:lang w:val="ru-RU"/>
        </w:rPr>
      </w:pPr>
      <w:r w:rsidRPr="00121E9A">
        <w:rPr>
          <w:rFonts w:ascii="Times New Roman" w:hAnsi="Times New Roman" w:cs="Times New Roman"/>
          <w:i/>
          <w:sz w:val="20"/>
          <w:szCs w:val="20"/>
          <w:lang w:val="ru-RU"/>
        </w:rPr>
        <w:t>владеть техникой</w:t>
      </w:r>
      <w:r w:rsidRPr="00121E9A">
        <w:rPr>
          <w:rFonts w:ascii="Times New Roman" w:eastAsia="@Arial Unicode MS" w:hAnsi="Times New Roman" w:cs="Times New Roman"/>
          <w:i/>
          <w:sz w:val="20"/>
          <w:szCs w:val="20"/>
          <w:lang w:val="ru-RU"/>
        </w:rPr>
        <w:t xml:space="preserve"> выступления с небольшими сообщениями перед знакомой аудиторией;</w:t>
      </w:r>
    </w:p>
    <w:p w14:paraId="1CC4193F" w14:textId="77777777" w:rsidR="00121E9A" w:rsidRPr="00121E9A" w:rsidRDefault="00121E9A" w:rsidP="00370B29">
      <w:pPr>
        <w:pStyle w:val="a7"/>
        <w:widowControl/>
        <w:numPr>
          <w:ilvl w:val="0"/>
          <w:numId w:val="463"/>
        </w:numPr>
        <w:tabs>
          <w:tab w:val="left" w:pos="0"/>
          <w:tab w:val="left" w:pos="1134"/>
        </w:tabs>
        <w:autoSpaceDE/>
        <w:autoSpaceDN/>
        <w:ind w:left="0" w:right="0" w:firstLine="709"/>
        <w:rPr>
          <w:rFonts w:ascii="Times New Roman" w:hAnsi="Times New Roman" w:cs="Times New Roman"/>
          <w:i/>
          <w:sz w:val="20"/>
          <w:szCs w:val="20"/>
          <w:lang w:val="ru-RU"/>
        </w:rPr>
      </w:pPr>
      <w:r w:rsidRPr="00121E9A">
        <w:rPr>
          <w:rFonts w:ascii="Times New Roman" w:hAnsi="Times New Roman" w:cs="Times New Roman"/>
          <w:i/>
          <w:sz w:val="20"/>
          <w:szCs w:val="20"/>
          <w:lang w:val="ru-RU"/>
        </w:rPr>
        <w:t>признавать возможность существования различных точек зрения и права каждого иметь свою, излагать свое мнение.</w:t>
      </w:r>
    </w:p>
    <w:p w14:paraId="2A0953D0" w14:textId="77777777" w:rsidR="00121E9A" w:rsidRPr="00121E9A" w:rsidRDefault="00121E9A" w:rsidP="00121E9A">
      <w:pPr>
        <w:ind w:firstLine="709"/>
        <w:jc w:val="both"/>
        <w:rPr>
          <w:rFonts w:ascii="Times New Roman" w:eastAsia="Calibri" w:hAnsi="Times New Roman" w:cs="Times New Roman"/>
          <w:sz w:val="20"/>
          <w:szCs w:val="20"/>
        </w:rPr>
      </w:pPr>
      <w:r w:rsidRPr="00121E9A">
        <w:rPr>
          <w:rFonts w:ascii="Times New Roman" w:eastAsia="Calibri" w:hAnsi="Times New Roman" w:cs="Times New Roman"/>
          <w:b/>
          <w:sz w:val="20"/>
          <w:szCs w:val="20"/>
        </w:rPr>
        <w:t>Слушание</w:t>
      </w:r>
    </w:p>
    <w:p w14:paraId="42E128CE" w14:textId="77777777" w:rsidR="00121E9A" w:rsidRPr="00121E9A" w:rsidRDefault="00121E9A" w:rsidP="00121E9A">
      <w:pPr>
        <w:ind w:firstLine="709"/>
        <w:jc w:val="both"/>
        <w:rPr>
          <w:rFonts w:ascii="Times New Roman" w:eastAsia="Calibri" w:hAnsi="Times New Roman" w:cs="Times New Roman"/>
          <w:sz w:val="20"/>
          <w:szCs w:val="20"/>
        </w:rPr>
      </w:pPr>
      <w:r w:rsidRPr="00121E9A">
        <w:rPr>
          <w:rFonts w:ascii="Times New Roman" w:eastAsia="Calibri" w:hAnsi="Times New Roman" w:cs="Times New Roman"/>
          <w:sz w:val="20"/>
          <w:szCs w:val="20"/>
        </w:rPr>
        <w:t>Выпускник научится:</w:t>
      </w:r>
    </w:p>
    <w:p w14:paraId="52E7434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воспринимать на слух аудиотекст, построенный на знакомом языковом материале; </w:t>
      </w:r>
    </w:p>
    <w:p w14:paraId="0D0D99FF"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на слух речь учителя и одноклассников;</w:t>
      </w:r>
    </w:p>
    <w:p w14:paraId="5DD987E1"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i/>
          <w:iCs/>
          <w:sz w:val="20"/>
          <w:szCs w:val="20"/>
        </w:rPr>
        <w:t>Выпускник получит возможность научиться:</w:t>
      </w:r>
    </w:p>
    <w:p w14:paraId="7D3E9E13"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использовать контекстуальную или языковую догадку при восприятии на слух текстов, содержащих некоторые незнакомые слова;</w:t>
      </w:r>
    </w:p>
    <w:p w14:paraId="664328D9"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воспринимать на слух текст и полностью понимать содержащуюся в нем информацию.</w:t>
      </w:r>
    </w:p>
    <w:p w14:paraId="3983070A" w14:textId="77777777" w:rsidR="00121E9A" w:rsidRPr="00121E9A" w:rsidRDefault="00121E9A" w:rsidP="00121E9A">
      <w:pPr>
        <w:ind w:firstLine="709"/>
        <w:jc w:val="both"/>
        <w:rPr>
          <w:rFonts w:ascii="Times New Roman" w:eastAsia="Calibri" w:hAnsi="Times New Roman" w:cs="Times New Roman"/>
          <w:b/>
          <w:sz w:val="20"/>
          <w:szCs w:val="20"/>
          <w:lang w:val="ru-RU"/>
        </w:rPr>
      </w:pPr>
    </w:p>
    <w:p w14:paraId="72B1EE49" w14:textId="77777777" w:rsidR="00121E9A" w:rsidRPr="00121E9A" w:rsidRDefault="00121E9A" w:rsidP="00121E9A">
      <w:pPr>
        <w:ind w:firstLine="709"/>
        <w:jc w:val="both"/>
        <w:rPr>
          <w:rFonts w:ascii="Times New Roman" w:eastAsia="Calibri" w:hAnsi="Times New Roman" w:cs="Times New Roman"/>
          <w:sz w:val="20"/>
          <w:szCs w:val="20"/>
        </w:rPr>
      </w:pPr>
      <w:r w:rsidRPr="00121E9A">
        <w:rPr>
          <w:rFonts w:ascii="Times New Roman" w:eastAsia="Calibri" w:hAnsi="Times New Roman" w:cs="Times New Roman"/>
          <w:b/>
          <w:sz w:val="20"/>
          <w:szCs w:val="20"/>
        </w:rPr>
        <w:t>Чтение</w:t>
      </w:r>
    </w:p>
    <w:p w14:paraId="2F0F56B0" w14:textId="77777777" w:rsidR="00121E9A" w:rsidRPr="00121E9A" w:rsidRDefault="00121E9A" w:rsidP="00121E9A">
      <w:pPr>
        <w:ind w:firstLine="709"/>
        <w:jc w:val="both"/>
        <w:rPr>
          <w:rFonts w:ascii="Times New Roman" w:eastAsia="Calibri" w:hAnsi="Times New Roman" w:cs="Times New Roman"/>
          <w:sz w:val="20"/>
          <w:szCs w:val="20"/>
        </w:rPr>
      </w:pPr>
      <w:r w:rsidRPr="00121E9A">
        <w:rPr>
          <w:rFonts w:ascii="Times New Roman" w:eastAsia="Calibri" w:hAnsi="Times New Roman" w:cs="Times New Roman"/>
          <w:sz w:val="20"/>
          <w:szCs w:val="20"/>
        </w:rPr>
        <w:t>Выпускник научится:</w:t>
      </w:r>
    </w:p>
    <w:p w14:paraId="7A7D74A0" w14:textId="77777777" w:rsidR="00121E9A" w:rsidRPr="00121E9A" w:rsidRDefault="00121E9A" w:rsidP="00370B29">
      <w:pPr>
        <w:pStyle w:val="80"/>
        <w:numPr>
          <w:ilvl w:val="0"/>
          <w:numId w:val="453"/>
        </w:numPr>
        <w:shd w:val="clear" w:color="auto" w:fill="auto"/>
        <w:tabs>
          <w:tab w:val="left" w:pos="1134"/>
        </w:tabs>
        <w:spacing w:line="240" w:lineRule="auto"/>
        <w:ind w:left="0" w:firstLine="709"/>
        <w:contextualSpacing/>
        <w:rPr>
          <w:rStyle w:val="18"/>
          <w:rFonts w:ascii="Times New Roman" w:hAnsi="Times New Roman" w:cs="Times New Roman"/>
          <w:sz w:val="20"/>
          <w:szCs w:val="20"/>
          <w:lang w:val="tt-RU" w:eastAsia="en-US"/>
        </w:rPr>
      </w:pPr>
      <w:r w:rsidRPr="00121E9A">
        <w:rPr>
          <w:rStyle w:val="0pt"/>
          <w:rFonts w:ascii="Times New Roman" w:hAnsi="Times New Roman" w:cs="Times New Roman"/>
          <w:sz w:val="20"/>
          <w:szCs w:val="20"/>
        </w:rPr>
        <w:t xml:space="preserve">воспроизводить </w:t>
      </w:r>
      <w:r w:rsidRPr="00121E9A">
        <w:rPr>
          <w:rStyle w:val="18"/>
          <w:rFonts w:ascii="Times New Roman" w:hAnsi="Times New Roman" w:cs="Times New Roman"/>
          <w:sz w:val="20"/>
          <w:szCs w:val="20"/>
          <w:lang w:eastAsia="en-US"/>
        </w:rPr>
        <w:t>звуковую форму слова по его буквенной записи;</w:t>
      </w:r>
    </w:p>
    <w:p w14:paraId="39F02466"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читать целыми словами со скоростью, соответствующей индивидуальному темпу обучающегося; </w:t>
      </w:r>
    </w:p>
    <w:p w14:paraId="4CB123B6"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pacing w:val="2"/>
          <w:sz w:val="20"/>
          <w:szCs w:val="20"/>
          <w:lang w:val="tt-RU"/>
        </w:rPr>
      </w:pPr>
      <w:r w:rsidRPr="00121E9A">
        <w:rPr>
          <w:rFonts w:ascii="Times New Roman" w:hAnsi="Times New Roman" w:cs="Times New Roman"/>
          <w:sz w:val="20"/>
          <w:szCs w:val="20"/>
          <w:lang w:val="ru-RU"/>
        </w:rPr>
        <w:t>владеть техникой чтения, приемами пони</w:t>
      </w:r>
      <w:r w:rsidRPr="00121E9A">
        <w:rPr>
          <w:rFonts w:ascii="Times New Roman" w:hAnsi="Times New Roman" w:cs="Times New Roman"/>
          <w:spacing w:val="2"/>
          <w:sz w:val="20"/>
          <w:szCs w:val="20"/>
          <w:lang w:val="ru-RU"/>
        </w:rPr>
        <w:t>мания прочитанного и прослушанного текста</w:t>
      </w:r>
      <w:r w:rsidRPr="00121E9A">
        <w:rPr>
          <w:rFonts w:ascii="Times New Roman" w:eastAsia="@Arial Unicode MS" w:hAnsi="Times New Roman" w:cs="Times New Roman"/>
          <w:sz w:val="20"/>
          <w:szCs w:val="20"/>
          <w:lang w:val="ru-RU"/>
        </w:rPr>
        <w:t>;</w:t>
      </w:r>
    </w:p>
    <w:p w14:paraId="42B3E1F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pacing w:val="2"/>
          <w:sz w:val="20"/>
          <w:szCs w:val="20"/>
          <w:lang w:val="tt-RU"/>
        </w:rPr>
      </w:pPr>
      <w:r w:rsidRPr="00121E9A">
        <w:rPr>
          <w:rFonts w:ascii="Times New Roman" w:hAnsi="Times New Roman" w:cs="Times New Roman"/>
          <w:sz w:val="20"/>
          <w:szCs w:val="20"/>
          <w:lang w:val="ru-RU"/>
        </w:rPr>
        <w:t>находить в тексте нужную информацию;</w:t>
      </w:r>
    </w:p>
    <w:p w14:paraId="09F0D3A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pacing w:val="2"/>
          <w:sz w:val="20"/>
          <w:szCs w:val="20"/>
          <w:lang w:val="tt-RU"/>
        </w:rPr>
      </w:pPr>
      <w:r w:rsidRPr="00121E9A">
        <w:rPr>
          <w:rFonts w:ascii="Times New Roman" w:hAnsi="Times New Roman" w:cs="Times New Roman"/>
          <w:sz w:val="20"/>
          <w:szCs w:val="20"/>
          <w:lang w:val="ru-RU"/>
        </w:rPr>
        <w:t>читать вслух небольшой текст, построенный на изученном языковом материале с соблюдением правил произношения и интонирования;</w:t>
      </w:r>
    </w:p>
    <w:p w14:paraId="76F5022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pacing w:val="2"/>
          <w:sz w:val="20"/>
          <w:szCs w:val="20"/>
          <w:lang w:val="tt-RU"/>
        </w:rPr>
      </w:pPr>
      <w:r w:rsidRPr="00121E9A">
        <w:rPr>
          <w:rFonts w:ascii="Times New Roman" w:hAnsi="Times New Roman" w:cs="Times New Roman"/>
          <w:sz w:val="20"/>
          <w:szCs w:val="20"/>
          <w:lang w:val="ru-RU"/>
        </w:rPr>
        <w:t>выразительно читать текст вслух, соблюдая правильную интонацию;</w:t>
      </w:r>
    </w:p>
    <w:p w14:paraId="3060E431"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pacing w:val="2"/>
          <w:sz w:val="20"/>
          <w:szCs w:val="20"/>
          <w:lang w:val="tt-RU"/>
        </w:rPr>
      </w:pPr>
      <w:r w:rsidRPr="00121E9A">
        <w:rPr>
          <w:rFonts w:ascii="Times New Roman" w:hAnsi="Times New Roman" w:cs="Times New Roman"/>
          <w:iCs/>
          <w:sz w:val="20"/>
          <w:szCs w:val="20"/>
          <w:lang w:val="ru-RU"/>
        </w:rPr>
        <w:t>устанавливать последовательность событий в тексте.</w:t>
      </w:r>
    </w:p>
    <w:p w14:paraId="101F0B0A" w14:textId="77777777" w:rsidR="00121E9A" w:rsidRPr="00121E9A" w:rsidRDefault="00121E9A" w:rsidP="00121E9A">
      <w:pPr>
        <w:tabs>
          <w:tab w:val="left" w:pos="1134"/>
        </w:tabs>
        <w:ind w:firstLine="709"/>
        <w:jc w:val="both"/>
        <w:rPr>
          <w:rFonts w:ascii="Times New Roman" w:eastAsia="Calibri" w:hAnsi="Times New Roman" w:cs="Times New Roman"/>
          <w:i/>
          <w:iCs/>
          <w:sz w:val="20"/>
          <w:szCs w:val="20"/>
        </w:rPr>
      </w:pPr>
      <w:r w:rsidRPr="00121E9A">
        <w:rPr>
          <w:rFonts w:ascii="Times New Roman" w:eastAsia="Calibri" w:hAnsi="Times New Roman" w:cs="Times New Roman"/>
          <w:i/>
          <w:iCs/>
          <w:sz w:val="20"/>
          <w:szCs w:val="20"/>
        </w:rPr>
        <w:t>Выпускник получит возможность научиться:</w:t>
      </w:r>
    </w:p>
    <w:p w14:paraId="11F72CF1"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iCs/>
          <w:sz w:val="20"/>
          <w:szCs w:val="20"/>
          <w:lang w:val="ru-RU"/>
        </w:rPr>
      </w:pPr>
      <w:r w:rsidRPr="00121E9A">
        <w:rPr>
          <w:rFonts w:ascii="Times New Roman" w:hAnsi="Times New Roman" w:cs="Times New Roman"/>
          <w:i/>
          <w:sz w:val="20"/>
          <w:szCs w:val="20"/>
          <w:lang w:val="ru-RU"/>
        </w:rPr>
        <w:t>читать про себя и полностью понимать содержание небольших текстов;</w:t>
      </w:r>
    </w:p>
    <w:p w14:paraId="5283D6C4"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i/>
          <w:iCs/>
          <w:sz w:val="20"/>
          <w:szCs w:val="20"/>
          <w:lang w:val="ru-RU"/>
        </w:rPr>
        <w:t>определять</w:t>
      </w:r>
      <w:r w:rsidRPr="00121E9A">
        <w:rPr>
          <w:rStyle w:val="aff2"/>
          <w:rFonts w:ascii="Times New Roman" w:eastAsia="Times New Roman" w:hAnsi="Times New Roman" w:cs="Times New Roman"/>
          <w:sz w:val="20"/>
          <w:szCs w:val="20"/>
          <w:lang w:val="ru-RU" w:eastAsia="ru-RU"/>
        </w:rPr>
        <w:t xml:space="preserve"> </w:t>
      </w:r>
      <w:r w:rsidRPr="00121E9A">
        <w:rPr>
          <w:rFonts w:ascii="Times New Roman" w:hAnsi="Times New Roman" w:cs="Times New Roman"/>
          <w:i/>
          <w:iCs/>
          <w:sz w:val="20"/>
          <w:szCs w:val="20"/>
          <w:lang w:val="ru-RU"/>
        </w:rPr>
        <w:t>значение незнакомых слов по контексту;</w:t>
      </w:r>
    </w:p>
    <w:p w14:paraId="26D30668"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выражать свое мнение о прочитанном;</w:t>
      </w:r>
    </w:p>
    <w:p w14:paraId="08A97829"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iCs/>
          <w:sz w:val="20"/>
          <w:szCs w:val="20"/>
        </w:rPr>
      </w:pPr>
      <w:r w:rsidRPr="00121E9A">
        <w:rPr>
          <w:rFonts w:ascii="Times New Roman" w:hAnsi="Times New Roman" w:cs="Times New Roman"/>
          <w:i/>
          <w:iCs/>
          <w:sz w:val="20"/>
          <w:szCs w:val="20"/>
        </w:rPr>
        <w:t>составлять план прочитанного текста.</w:t>
      </w:r>
    </w:p>
    <w:p w14:paraId="68736F18"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b/>
          <w:sz w:val="20"/>
          <w:szCs w:val="20"/>
        </w:rPr>
        <w:t>Письмо</w:t>
      </w:r>
    </w:p>
    <w:p w14:paraId="2F79E062" w14:textId="77777777" w:rsidR="00121E9A" w:rsidRPr="00121E9A" w:rsidRDefault="00121E9A" w:rsidP="00121E9A">
      <w:pPr>
        <w:tabs>
          <w:tab w:val="left" w:pos="1134"/>
        </w:tabs>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Выпускник научится:</w:t>
      </w:r>
    </w:p>
    <w:p w14:paraId="71A1E252" w14:textId="77777777" w:rsidR="00121E9A" w:rsidRPr="00121E9A" w:rsidRDefault="00121E9A" w:rsidP="00370B29">
      <w:pPr>
        <w:pStyle w:val="80"/>
        <w:numPr>
          <w:ilvl w:val="0"/>
          <w:numId w:val="453"/>
        </w:numPr>
        <w:shd w:val="clear" w:color="auto" w:fill="auto"/>
        <w:tabs>
          <w:tab w:val="left" w:pos="1134"/>
        </w:tabs>
        <w:spacing w:line="240" w:lineRule="auto"/>
        <w:ind w:left="0" w:firstLine="709"/>
        <w:contextualSpacing/>
        <w:rPr>
          <w:rFonts w:ascii="Times New Roman" w:hAnsi="Times New Roman"/>
          <w:sz w:val="20"/>
          <w:szCs w:val="20"/>
          <w:lang w:val="tt-RU" w:eastAsia="en-US"/>
        </w:rPr>
      </w:pPr>
      <w:r w:rsidRPr="00121E9A">
        <w:rPr>
          <w:rFonts w:ascii="Times New Roman" w:hAnsi="Times New Roman"/>
          <w:sz w:val="20"/>
          <w:szCs w:val="20"/>
          <w:lang w:val="tt-RU" w:eastAsia="en-US"/>
        </w:rPr>
        <w:t>писать на родном (татарском) языке, соблюдая орфоэпические и интонационные нормы;</w:t>
      </w:r>
    </w:p>
    <w:p w14:paraId="6A745202"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владеть начертанием письменных прописных и строчных букв;</w:t>
      </w:r>
    </w:p>
    <w:p w14:paraId="0B7AF810"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буквы, буквосочетания, слоги, слова, предложения с соблюдением гигиенических норм;</w:t>
      </w:r>
    </w:p>
    <w:p w14:paraId="078B2F6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вырабатывать связное и ритмичное написание букв;</w:t>
      </w:r>
    </w:p>
    <w:p w14:paraId="01A6D8C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под диктовку слова, тексты;</w:t>
      </w:r>
    </w:p>
    <w:p w14:paraId="78D78AB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tt-RU"/>
        </w:rPr>
        <w:t>правильно</w:t>
      </w:r>
      <w:r w:rsidRPr="00121E9A">
        <w:rPr>
          <w:rFonts w:ascii="Times New Roman" w:hAnsi="Times New Roman" w:cs="Times New Roman"/>
          <w:sz w:val="20"/>
          <w:szCs w:val="20"/>
          <w:lang w:val="ru-RU"/>
        </w:rPr>
        <w:t xml:space="preserve"> списывать слова и предложения; </w:t>
      </w:r>
    </w:p>
    <w:p w14:paraId="7FF12CF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писать сочинение по картине, используя выразительные средства языка;</w:t>
      </w:r>
    </w:p>
    <w:p w14:paraId="62575580"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i/>
          <w:iCs/>
          <w:sz w:val="20"/>
          <w:szCs w:val="20"/>
        </w:rPr>
        <w:t>Выпускник получит возможность научиться:</w:t>
      </w:r>
    </w:p>
    <w:p w14:paraId="4B77F1E1"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i/>
          <w:iCs/>
          <w:sz w:val="20"/>
          <w:szCs w:val="20"/>
          <w:lang w:val="ru-RU"/>
        </w:rPr>
        <w:t xml:space="preserve">в письменной форме кратко отвечать на вопросы; </w:t>
      </w:r>
    </w:p>
    <w:p w14:paraId="53873189"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Style w:val="Zag11"/>
          <w:rFonts w:ascii="Times New Roman" w:eastAsia="@Arial Unicode MS" w:hAnsi="Times New Roman" w:cs="Times New Roman"/>
          <w:i/>
          <w:iCs/>
          <w:sz w:val="20"/>
          <w:szCs w:val="20"/>
          <w:lang w:val="ru-RU"/>
        </w:rPr>
        <w:t xml:space="preserve">анализировать последовательность собственных действий при работе над изложениями и сочинениями и соотносить их с разработанным алгоритмом. </w:t>
      </w:r>
    </w:p>
    <w:p w14:paraId="048424B9" w14:textId="77777777" w:rsidR="00121E9A" w:rsidRPr="00121E9A" w:rsidRDefault="00121E9A" w:rsidP="00121E9A">
      <w:pPr>
        <w:tabs>
          <w:tab w:val="left" w:pos="1134"/>
        </w:tabs>
        <w:ind w:firstLine="709"/>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Языковая компетенция</w:t>
      </w:r>
    </w:p>
    <w:p w14:paraId="5C81796A"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sz w:val="20"/>
          <w:szCs w:val="20"/>
        </w:rPr>
        <w:t>Выпускник научится:</w:t>
      </w:r>
    </w:p>
    <w:p w14:paraId="6E1BB7C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распознавать устную и письменную речь; </w:t>
      </w:r>
    </w:p>
    <w:p w14:paraId="3866A9E2"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различать слово, предложение и текст; </w:t>
      </w:r>
    </w:p>
    <w:p w14:paraId="5590135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применять изученные правила правописания: раздельное написание слов в предложении;</w:t>
      </w:r>
    </w:p>
    <w:p w14:paraId="13432BC8"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писать без искажений прописные буквы в начале предложения и в именах собственных; </w:t>
      </w:r>
    </w:p>
    <w:p w14:paraId="12F34118"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trike/>
          <w:sz w:val="20"/>
          <w:szCs w:val="20"/>
          <w:lang w:val="ru-RU"/>
        </w:rPr>
      </w:pPr>
      <w:r w:rsidRPr="00121E9A">
        <w:rPr>
          <w:rFonts w:ascii="Times New Roman" w:hAnsi="Times New Roman" w:cs="Times New Roman"/>
          <w:sz w:val="20"/>
          <w:szCs w:val="20"/>
          <w:lang w:val="ru-RU"/>
        </w:rPr>
        <w:t>правильно оформлять предложение на письме;</w:t>
      </w:r>
    </w:p>
    <w:p w14:paraId="1914FA5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sz w:val="20"/>
          <w:szCs w:val="20"/>
          <w:lang w:val="ru-RU"/>
        </w:rPr>
        <w:t>р</w:t>
      </w:r>
      <w:r w:rsidRPr="00121E9A">
        <w:rPr>
          <w:rFonts w:ascii="Times New Roman" w:hAnsi="Times New Roman" w:cs="Times New Roman"/>
          <w:bCs/>
          <w:sz w:val="20"/>
          <w:szCs w:val="20"/>
          <w:lang w:val="ru-RU"/>
        </w:rPr>
        <w:t>азличать звуки и буквы: буква как знак звука;</w:t>
      </w:r>
    </w:p>
    <w:p w14:paraId="54D53738"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выделять в слове ударение, ударный слог;</w:t>
      </w:r>
    </w:p>
    <w:p w14:paraId="12B4481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rPr>
        <w:t>определять количество слогов;</w:t>
      </w:r>
    </w:p>
    <w:p w14:paraId="293E980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произносить и различать на слух гласные звуки татарского языка;</w:t>
      </w:r>
    </w:p>
    <w:p w14:paraId="615A760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гласные и согласные звуки; гласные – ударные и безударные, твердые и мягкие; согласные – звонкие и глухие;</w:t>
      </w:r>
    </w:p>
    <w:p w14:paraId="666E69DE"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парные и непарные гласные и согласные звуки;</w:t>
      </w:r>
    </w:p>
    <w:p w14:paraId="34E05180"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в тексте слова с заданным звуком;</w:t>
      </w:r>
    </w:p>
    <w:p w14:paraId="1CA36BE7"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количество и последовательность звуков в слове;</w:t>
      </w:r>
    </w:p>
    <w:p w14:paraId="446F2C9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переносить слова из строки в строку;</w:t>
      </w:r>
    </w:p>
    <w:p w14:paraId="780DCAF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на письме разделительный твердый (ъ) и мягкий (ь) знаки;</w:t>
      </w:r>
    </w:p>
    <w:p w14:paraId="443004C0"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переносить слова с буквами ъ и ь по слогам;</w:t>
      </w:r>
    </w:p>
    <w:p w14:paraId="01331B6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правильно писать и читать слова с буквами ъ и ь;</w:t>
      </w:r>
    </w:p>
    <w:p w14:paraId="20AE4C1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прописную букву в начале предложения и в именах собственных (в именах и фамилиях людей, кличках животных);</w:t>
      </w:r>
    </w:p>
    <w:p w14:paraId="59A96E10"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 xml:space="preserve">правильно читать специфичные </w:t>
      </w:r>
      <w:r w:rsidRPr="00121E9A">
        <w:rPr>
          <w:rFonts w:ascii="Times New Roman" w:hAnsi="Times New Roman" w:cs="Times New Roman"/>
          <w:sz w:val="20"/>
          <w:szCs w:val="20"/>
          <w:lang w:val="tt-RU"/>
        </w:rPr>
        <w:t xml:space="preserve">гласные </w:t>
      </w:r>
      <w:r w:rsidRPr="00121E9A">
        <w:rPr>
          <w:rFonts w:ascii="Times New Roman" w:hAnsi="Times New Roman" w:cs="Times New Roman"/>
          <w:sz w:val="20"/>
          <w:szCs w:val="20"/>
          <w:lang w:val="ru-RU"/>
        </w:rPr>
        <w:t>звуки татарского языка [</w:t>
      </w:r>
      <w:r w:rsidRPr="00121E9A">
        <w:rPr>
          <w:rFonts w:ascii="Times New Roman" w:hAnsi="Times New Roman" w:cs="Times New Roman"/>
          <w:sz w:val="20"/>
          <w:szCs w:val="20"/>
          <w:lang w:val="tt-RU"/>
        </w:rPr>
        <w:t>ә</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ө</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ү</w:t>
      </w:r>
      <w:r w:rsidRPr="00121E9A">
        <w:rPr>
          <w:rFonts w:ascii="Times New Roman" w:hAnsi="Times New Roman" w:cs="Times New Roman"/>
          <w:sz w:val="20"/>
          <w:szCs w:val="20"/>
          <w:lang w:val="ru-RU"/>
        </w:rPr>
        <w:t>]</w:t>
      </w:r>
      <w:r w:rsidRPr="00121E9A">
        <w:rPr>
          <w:rFonts w:ascii="Times New Roman" w:hAnsi="Times New Roman" w:cs="Times New Roman"/>
          <w:sz w:val="20"/>
          <w:szCs w:val="20"/>
          <w:lang w:val="tt-RU"/>
        </w:rPr>
        <w:t>;</w:t>
      </w:r>
    </w:p>
    <w:p w14:paraId="53F0362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правильно читать специфичные </w:t>
      </w:r>
      <w:r w:rsidRPr="00121E9A">
        <w:rPr>
          <w:rFonts w:ascii="Times New Roman" w:hAnsi="Times New Roman" w:cs="Times New Roman"/>
          <w:sz w:val="20"/>
          <w:szCs w:val="20"/>
          <w:lang w:val="tt-RU"/>
        </w:rPr>
        <w:t xml:space="preserve">согласные </w:t>
      </w:r>
      <w:r w:rsidRPr="00121E9A">
        <w:rPr>
          <w:rFonts w:ascii="Times New Roman" w:hAnsi="Times New Roman" w:cs="Times New Roman"/>
          <w:sz w:val="20"/>
          <w:szCs w:val="20"/>
          <w:lang w:val="ru-RU"/>
        </w:rPr>
        <w:t>звуки татарского языка [</w:t>
      </w:r>
      <w:r w:rsidRPr="00121E9A">
        <w:rPr>
          <w:rFonts w:ascii="Times New Roman" w:hAnsi="Times New Roman" w:cs="Times New Roman"/>
          <w:sz w:val="20"/>
          <w:szCs w:val="20"/>
        </w:rPr>
        <w:t>w</w:t>
      </w:r>
      <w:r w:rsidRPr="00121E9A">
        <w:rPr>
          <w:rFonts w:ascii="Times New Roman" w:hAnsi="Times New Roman" w:cs="Times New Roman"/>
          <w:sz w:val="20"/>
          <w:szCs w:val="20"/>
          <w:lang w:val="ru-RU"/>
        </w:rPr>
        <w:t>], [ғ], [қ], [җ], [ң], [һ];</w:t>
      </w:r>
    </w:p>
    <w:p w14:paraId="4159C876"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правильно употреблять при письме буквы, обозначающие специфичные звуки татарского языка;</w:t>
      </w:r>
    </w:p>
    <w:p w14:paraId="2C6C385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ru-RU"/>
        </w:rPr>
        <w:t>знать функции букв е, ё, ю, я;</w:t>
      </w:r>
    </w:p>
    <w:p w14:paraId="4EBA943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знать закон сингармонизма в татарском языке; </w:t>
      </w:r>
    </w:p>
    <w:p w14:paraId="66D59CD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rPr>
        <w:t>проводить фонетический анализ слова;</w:t>
      </w:r>
    </w:p>
    <w:p w14:paraId="2BEE8BD2"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ru-RU"/>
        </w:rPr>
        <w:t>знать алфавит: правильно называть буквы, их последовательность;</w:t>
      </w:r>
    </w:p>
    <w:p w14:paraId="7976B51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алфавит для упорядочения списка слов, при работе со словарями, справочниками;</w:t>
      </w:r>
    </w:p>
    <w:p w14:paraId="5A0EA107"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особенности слова как единицы лексического уровня языка;</w:t>
      </w:r>
    </w:p>
    <w:p w14:paraId="7E4469A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rPr>
        <w:t xml:space="preserve">определять лексическое значение слова; </w:t>
      </w:r>
    </w:p>
    <w:p w14:paraId="2196ED6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выявлять в тексте случаи употребления </w:t>
      </w:r>
      <w:r w:rsidRPr="00121E9A">
        <w:rPr>
          <w:rFonts w:ascii="Times New Roman" w:hAnsi="Times New Roman" w:cs="Times New Roman"/>
          <w:sz w:val="20"/>
          <w:szCs w:val="20"/>
          <w:lang w:val="tt-RU"/>
        </w:rPr>
        <w:t xml:space="preserve">элементарных </w:t>
      </w:r>
      <w:r w:rsidRPr="00121E9A">
        <w:rPr>
          <w:rFonts w:ascii="Times New Roman" w:hAnsi="Times New Roman" w:cs="Times New Roman"/>
          <w:sz w:val="20"/>
          <w:szCs w:val="20"/>
          <w:lang w:val="ru-RU"/>
        </w:rPr>
        <w:t>синонимов и антонимов;</w:t>
      </w:r>
    </w:p>
    <w:p w14:paraId="361EADC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подбирать синонимы к словам разных частей речи; </w:t>
      </w:r>
    </w:p>
    <w:p w14:paraId="51FDCD4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уметь различать однозначные и многозначные слова, прямое и переносное значения слова;</w:t>
      </w:r>
    </w:p>
    <w:p w14:paraId="10B95E7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словарный состав татарского языка с точки зрения его происхождения;</w:t>
      </w:r>
    </w:p>
    <w:p w14:paraId="326A8347"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уметь распознавать русские заимствования в татарском языке;</w:t>
      </w:r>
    </w:p>
    <w:p w14:paraId="3B3B1887"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знать порядок присоединения аффиксов в татарском языке;</w:t>
      </w:r>
    </w:p>
    <w:p w14:paraId="6528D5C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выделять корень слова (простые случаи);</w:t>
      </w:r>
    </w:p>
    <w:p w14:paraId="6A9EDC62"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однокоренные слова и формы одного и того же слова;</w:t>
      </w:r>
    </w:p>
    <w:p w14:paraId="6B797D4E"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распознавать сложные и парные слова; </w:t>
      </w:r>
    </w:p>
    <w:p w14:paraId="2EC9142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определять словообразующие и формообразующие аффиксы; </w:t>
      </w:r>
    </w:p>
    <w:p w14:paraId="73169E30"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образовывать новые слова при помощи аффиксов;</w:t>
      </w:r>
    </w:p>
    <w:p w14:paraId="45BF93F8"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rPr>
        <w:t xml:space="preserve">распознавать самостоятельные части речи; </w:t>
      </w:r>
    </w:p>
    <w:p w14:paraId="619C66B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выделять среди имен существительных собственные и нарицательные; </w:t>
      </w:r>
    </w:p>
    <w:p w14:paraId="481E2BBD"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грамматические признаки имен существительных (число, падеж)</w:t>
      </w:r>
      <w:r w:rsidRPr="00121E9A">
        <w:rPr>
          <w:rFonts w:ascii="Times New Roman" w:hAnsi="Times New Roman" w:cs="Times New Roman"/>
          <w:sz w:val="20"/>
          <w:szCs w:val="20"/>
          <w:lang w:val="tt-RU"/>
        </w:rPr>
        <w:t>;</w:t>
      </w:r>
    </w:p>
    <w:p w14:paraId="4880CBA6"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lang w:val="ru-RU"/>
        </w:rPr>
        <w:t xml:space="preserve">различать имена существительные одушевленные и неодушевленные по вопросам «кем?» </w:t>
      </w:r>
      <w:r w:rsidRPr="00121E9A">
        <w:rPr>
          <w:rFonts w:ascii="Times New Roman" w:hAnsi="Times New Roman" w:cs="Times New Roman"/>
          <w:sz w:val="20"/>
          <w:szCs w:val="20"/>
        </w:rPr>
        <w:t>(«кто?») и «нәрсә» («что?»);</w:t>
      </w:r>
    </w:p>
    <w:p w14:paraId="10117EE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имена прилагательные, определять их роль в речи;</w:t>
      </w:r>
    </w:p>
    <w:p w14:paraId="0A3EA82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употреблением имен прилагательных в текстах;</w:t>
      </w:r>
    </w:p>
    <w:p w14:paraId="20C5D582"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rPr>
        <w:t>образовывать степени сравнения прилагательных;</w:t>
      </w:r>
    </w:p>
    <w:p w14:paraId="609CA0EF"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наблюдать за личными местоимениями; использовать личные местоимения для устранения повторов в тексте; </w:t>
      </w:r>
    </w:p>
    <w:p w14:paraId="73D6E051"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использовать в речи вопросительные и указательные местоимения «кем» («кто»), «нәрсә» («что»), «кайда» («где»), «күпме» («сколько»), «бу» («это»), «теге» («тот»); </w:t>
      </w:r>
    </w:p>
    <w:p w14:paraId="1568680F"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определять значение и употребление в речи порядковых и количественных числительных; </w:t>
      </w:r>
    </w:p>
    <w:p w14:paraId="616CB8D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глаголы среди других слов и в тексте;</w:t>
      </w:r>
    </w:p>
    <w:p w14:paraId="22FB6B6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форму повелительного наклонения глагола;</w:t>
      </w:r>
    </w:p>
    <w:p w14:paraId="2253B50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tt-RU"/>
        </w:rPr>
        <w:t>определять категорию времени: настоящее, прошедшее и будущее;</w:t>
      </w:r>
    </w:p>
    <w:p w14:paraId="0054448E"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tt-RU"/>
        </w:rPr>
        <w:t>образовывать отрицательный аспект глаголов настоящего, прошедшего и будущего времени;</w:t>
      </w:r>
    </w:p>
    <w:p w14:paraId="3BD6B6D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знать спряжение глаголов настоящего времени; </w:t>
      </w:r>
    </w:p>
    <w:p w14:paraId="3731BD0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lang w:val="ru-RU"/>
        </w:rPr>
        <w:t xml:space="preserve">место в предложении слова, отвечающего на вопрос «нишли?» </w:t>
      </w:r>
      <w:r w:rsidRPr="00121E9A">
        <w:rPr>
          <w:rFonts w:ascii="Times New Roman" w:hAnsi="Times New Roman" w:cs="Times New Roman"/>
          <w:sz w:val="20"/>
          <w:szCs w:val="20"/>
        </w:rPr>
        <w:t>(«что делает?»);</w:t>
      </w:r>
    </w:p>
    <w:p w14:paraId="0A2DE37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главные члены предложения – подлежащее и сказуемое;</w:t>
      </w:r>
    </w:p>
    <w:p w14:paraId="1D7BA32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иметь представление о второстепенных членах предложения.</w:t>
      </w:r>
    </w:p>
    <w:p w14:paraId="2B2F9425"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i/>
          <w:sz w:val="20"/>
          <w:szCs w:val="20"/>
        </w:rPr>
        <w:t>Выпускник получит возможность научиться:</w:t>
      </w:r>
    </w:p>
    <w:p w14:paraId="5B531C04"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sz w:val="20"/>
          <w:szCs w:val="20"/>
          <w:lang w:val="ru-RU"/>
        </w:rPr>
      </w:pPr>
      <w:r w:rsidRPr="00121E9A">
        <w:rPr>
          <w:rFonts w:ascii="Times New Roman" w:hAnsi="Times New Roman" w:cs="Times New Roman"/>
          <w:i/>
          <w:sz w:val="20"/>
          <w:szCs w:val="20"/>
          <w:lang w:val="ru-RU"/>
        </w:rPr>
        <w:t>опознавать грамматические явления, отсутствующие в русском языке;</w:t>
      </w:r>
    </w:p>
    <w:p w14:paraId="1E66B7B9"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i/>
          <w:sz w:val="20"/>
          <w:szCs w:val="20"/>
          <w:lang w:val="ru-RU"/>
        </w:rPr>
        <w:t>осознавать причины появления ошибки и определять способы действий, помогающих предотвратить ее в последующих письменных работах.</w:t>
      </w:r>
    </w:p>
    <w:p w14:paraId="65A2E7C1" w14:textId="77777777" w:rsidR="00121E9A" w:rsidRPr="00121E9A" w:rsidRDefault="00121E9A" w:rsidP="00121E9A">
      <w:pPr>
        <w:tabs>
          <w:tab w:val="left" w:pos="1134"/>
        </w:tabs>
        <w:ind w:firstLine="709"/>
        <w:jc w:val="center"/>
        <w:rPr>
          <w:rFonts w:ascii="Times New Roman" w:eastAsia="Calibri" w:hAnsi="Times New Roman" w:cs="Times New Roman"/>
          <w:b/>
          <w:sz w:val="20"/>
          <w:szCs w:val="20"/>
          <w:highlight w:val="yellow"/>
          <w:lang w:val="tt-RU"/>
        </w:rPr>
      </w:pPr>
      <w:r w:rsidRPr="00121E9A">
        <w:rPr>
          <w:rFonts w:ascii="Times New Roman" w:eastAsia="Calibri" w:hAnsi="Times New Roman" w:cs="Times New Roman"/>
          <w:b/>
          <w:sz w:val="20"/>
          <w:szCs w:val="20"/>
          <w:lang w:val="tt-RU"/>
        </w:rPr>
        <w:t xml:space="preserve">Социокультурная </w:t>
      </w:r>
      <w:r w:rsidRPr="00121E9A">
        <w:rPr>
          <w:rFonts w:ascii="Times New Roman" w:eastAsia="Calibri" w:hAnsi="Times New Roman" w:cs="Times New Roman"/>
          <w:b/>
          <w:sz w:val="20"/>
          <w:szCs w:val="20"/>
        </w:rPr>
        <w:t>компетенция</w:t>
      </w:r>
    </w:p>
    <w:p w14:paraId="35A1D61E"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sz w:val="20"/>
          <w:szCs w:val="20"/>
        </w:rPr>
        <w:t>Выпускник научится:</w:t>
      </w:r>
    </w:p>
    <w:p w14:paraId="1CA0122B"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формировать </w:t>
      </w:r>
      <w:r w:rsidRPr="00121E9A">
        <w:rPr>
          <w:rFonts w:ascii="Times New Roman" w:eastAsia="@Arial Unicode MS" w:hAnsi="Times New Roman" w:cs="Times New Roman"/>
          <w:sz w:val="20"/>
          <w:szCs w:val="20"/>
          <w:lang w:val="ru-RU"/>
        </w:rPr>
        <w:t>начальные представления о правилах речевого этикета, о средствах и условиях общения;</w:t>
      </w:r>
    </w:p>
    <w:p w14:paraId="43E5CA39"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соблюдать нормы речевого этикета в ситуациях учебного и бытового общения (приветствие, прощание, извинение, благодарность, обращение с просьбой);</w:t>
      </w:r>
    </w:p>
    <w:p w14:paraId="618BB4F0"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представлять на татарском языке свою страну и культуру; </w:t>
      </w:r>
    </w:p>
    <w:p w14:paraId="47A938EC"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pacing w:val="2"/>
          <w:sz w:val="20"/>
          <w:szCs w:val="20"/>
          <w:lang w:val="ru-RU"/>
        </w:rPr>
        <w:t xml:space="preserve">соблюдать нормы татарского </w:t>
      </w:r>
      <w:r w:rsidRPr="00121E9A">
        <w:rPr>
          <w:rFonts w:ascii="Times New Roman" w:hAnsi="Times New Roman" w:cs="Times New Roman"/>
          <w:sz w:val="20"/>
          <w:szCs w:val="20"/>
          <w:lang w:val="ru-RU"/>
        </w:rPr>
        <w:t xml:space="preserve">языка в собственной речи и оценивать соблюдение этих </w:t>
      </w:r>
      <w:r w:rsidRPr="00121E9A">
        <w:rPr>
          <w:rFonts w:ascii="Times New Roman" w:hAnsi="Times New Roman" w:cs="Times New Roman"/>
          <w:spacing w:val="-2"/>
          <w:sz w:val="20"/>
          <w:szCs w:val="20"/>
          <w:lang w:val="ru-RU"/>
        </w:rPr>
        <w:t>норм в речи собеседников;</w:t>
      </w:r>
    </w:p>
    <w:p w14:paraId="41F9987D"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социокультурные реалии при слушании / чтении / аудировании в рамках изученного материала;</w:t>
      </w:r>
    </w:p>
    <w:p w14:paraId="1F5BDCB0" w14:textId="77777777" w:rsidR="00121E9A" w:rsidRPr="00121E9A" w:rsidRDefault="00121E9A" w:rsidP="00121E9A">
      <w:pPr>
        <w:tabs>
          <w:tab w:val="left" w:pos="1134"/>
        </w:tabs>
        <w:ind w:firstLine="709"/>
        <w:jc w:val="both"/>
        <w:rPr>
          <w:rFonts w:ascii="Times New Roman" w:eastAsia="Calibri" w:hAnsi="Times New Roman" w:cs="Times New Roman"/>
          <w:sz w:val="20"/>
          <w:szCs w:val="20"/>
        </w:rPr>
      </w:pPr>
      <w:r w:rsidRPr="00121E9A">
        <w:rPr>
          <w:rFonts w:ascii="Times New Roman" w:eastAsia="Calibri" w:hAnsi="Times New Roman" w:cs="Times New Roman"/>
          <w:i/>
          <w:iCs/>
          <w:sz w:val="20"/>
          <w:szCs w:val="20"/>
        </w:rPr>
        <w:t>Выпускник</w:t>
      </w:r>
      <w:r w:rsidRPr="00121E9A">
        <w:rPr>
          <w:rFonts w:ascii="Times New Roman" w:eastAsia="Calibri" w:hAnsi="Times New Roman" w:cs="Times New Roman"/>
          <w:i/>
          <w:sz w:val="20"/>
          <w:szCs w:val="20"/>
        </w:rPr>
        <w:t xml:space="preserve"> получит возможность научиться:</w:t>
      </w:r>
    </w:p>
    <w:p w14:paraId="222E0748"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iCs/>
          <w:sz w:val="20"/>
          <w:szCs w:val="20"/>
          <w:lang w:val="ru-RU"/>
        </w:rPr>
      </w:pPr>
      <w:r w:rsidRPr="00121E9A">
        <w:rPr>
          <w:rFonts w:ascii="Times New Roman" w:hAnsi="Times New Roman" w:cs="Times New Roman"/>
          <w:i/>
          <w:iCs/>
          <w:sz w:val="20"/>
          <w:szCs w:val="20"/>
          <w:lang w:val="ru-RU"/>
        </w:rPr>
        <w:t>участвовать в диалоге (этикетный, диалог-расспрос, диалог-побуждение), соблюдая нормы речевого этикета;</w:t>
      </w:r>
    </w:p>
    <w:p w14:paraId="5ADA2999" w14:textId="77777777" w:rsidR="00121E9A" w:rsidRPr="00121E9A" w:rsidRDefault="00121E9A" w:rsidP="00370B29">
      <w:pPr>
        <w:pStyle w:val="a7"/>
        <w:widowControl/>
        <w:numPr>
          <w:ilvl w:val="0"/>
          <w:numId w:val="462"/>
        </w:numPr>
        <w:tabs>
          <w:tab w:val="left" w:pos="1134"/>
        </w:tabs>
        <w:autoSpaceDE/>
        <w:autoSpaceDN/>
        <w:ind w:left="0" w:right="0" w:firstLine="709"/>
        <w:rPr>
          <w:rFonts w:ascii="Times New Roman" w:hAnsi="Times New Roman" w:cs="Times New Roman"/>
          <w:i/>
          <w:sz w:val="20"/>
          <w:szCs w:val="20"/>
          <w:lang w:val="ru-RU"/>
        </w:rPr>
      </w:pPr>
      <w:r w:rsidRPr="00121E9A">
        <w:rPr>
          <w:rFonts w:ascii="Times New Roman" w:hAnsi="Times New Roman" w:cs="Times New Roman"/>
          <w:i/>
          <w:sz w:val="20"/>
          <w:szCs w:val="20"/>
          <w:lang w:val="ru-RU"/>
        </w:rPr>
        <w:t xml:space="preserve">использовать социокультурные реалии при создании устных и письменных высказываний. </w:t>
      </w:r>
    </w:p>
    <w:p w14:paraId="7E7AC79E" w14:textId="77777777" w:rsidR="00121E9A" w:rsidRPr="00121E9A" w:rsidRDefault="00121E9A" w:rsidP="00121E9A">
      <w:pPr>
        <w:tabs>
          <w:tab w:val="left" w:pos="1134"/>
        </w:tabs>
        <w:ind w:firstLine="567"/>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Предметные результаты</w:t>
      </w:r>
      <w:r w:rsidRPr="00121E9A">
        <w:rPr>
          <w:rFonts w:ascii="Times New Roman" w:eastAsia="Calibri" w:hAnsi="Times New Roman" w:cs="Times New Roman"/>
          <w:b/>
          <w:sz w:val="20"/>
          <w:szCs w:val="20"/>
          <w:lang w:val="ru-RU"/>
        </w:rPr>
        <w:t xml:space="preserve"> к концу 1 класса </w:t>
      </w:r>
      <w:r w:rsidRPr="00121E9A">
        <w:rPr>
          <w:rFonts w:ascii="Times New Roman" w:eastAsia="Calibri" w:hAnsi="Times New Roman" w:cs="Times New Roman"/>
          <w:sz w:val="20"/>
          <w:szCs w:val="20"/>
          <w:lang w:val="tt-RU"/>
        </w:rPr>
        <w:t>должны отражать сформированность умений:</w:t>
      </w:r>
    </w:p>
    <w:p w14:paraId="4748EDF6" w14:textId="77777777" w:rsidR="00121E9A" w:rsidRPr="00121E9A" w:rsidRDefault="00121E9A" w:rsidP="00370B29">
      <w:pPr>
        <w:pStyle w:val="80"/>
        <w:numPr>
          <w:ilvl w:val="0"/>
          <w:numId w:val="453"/>
        </w:numPr>
        <w:shd w:val="clear" w:color="auto" w:fill="auto"/>
        <w:tabs>
          <w:tab w:val="left" w:pos="1134"/>
        </w:tabs>
        <w:spacing w:line="240" w:lineRule="auto"/>
        <w:ind w:left="0" w:firstLine="709"/>
        <w:contextualSpacing/>
        <w:rPr>
          <w:rStyle w:val="18"/>
          <w:rFonts w:ascii="Times New Roman" w:hAnsi="Times New Roman" w:cs="Times New Roman"/>
          <w:sz w:val="20"/>
          <w:szCs w:val="20"/>
          <w:lang w:val="tt-RU" w:eastAsia="en-US"/>
        </w:rPr>
      </w:pPr>
      <w:r w:rsidRPr="00121E9A">
        <w:rPr>
          <w:rStyle w:val="0pt"/>
          <w:rFonts w:ascii="Times New Roman" w:hAnsi="Times New Roman" w:cs="Times New Roman"/>
          <w:sz w:val="20"/>
          <w:szCs w:val="20"/>
        </w:rPr>
        <w:t xml:space="preserve">воспроизводить </w:t>
      </w:r>
      <w:r w:rsidRPr="00121E9A">
        <w:rPr>
          <w:rStyle w:val="18"/>
          <w:rFonts w:ascii="Times New Roman" w:hAnsi="Times New Roman" w:cs="Times New Roman"/>
          <w:sz w:val="20"/>
          <w:szCs w:val="20"/>
          <w:lang w:eastAsia="en-US"/>
        </w:rPr>
        <w:t>звуковую форму слова по его буквенной записи;</w:t>
      </w:r>
    </w:p>
    <w:p w14:paraId="53DDD00E" w14:textId="77777777" w:rsidR="00121E9A" w:rsidRPr="00121E9A" w:rsidRDefault="00121E9A" w:rsidP="00370B29">
      <w:pPr>
        <w:pStyle w:val="80"/>
        <w:numPr>
          <w:ilvl w:val="0"/>
          <w:numId w:val="453"/>
        </w:numPr>
        <w:shd w:val="clear" w:color="auto" w:fill="auto"/>
        <w:tabs>
          <w:tab w:val="left" w:pos="1134"/>
        </w:tabs>
        <w:spacing w:line="240" w:lineRule="auto"/>
        <w:ind w:left="0" w:firstLine="709"/>
        <w:contextualSpacing/>
        <w:rPr>
          <w:rStyle w:val="18"/>
          <w:rFonts w:ascii="Times New Roman" w:hAnsi="Times New Roman" w:cs="Times New Roman"/>
          <w:sz w:val="20"/>
          <w:szCs w:val="20"/>
          <w:lang w:val="tt-RU" w:eastAsia="en-US"/>
        </w:rPr>
      </w:pPr>
      <w:r w:rsidRPr="00121E9A">
        <w:rPr>
          <w:rStyle w:val="18"/>
          <w:rFonts w:ascii="Times New Roman" w:hAnsi="Times New Roman" w:cs="Times New Roman"/>
          <w:sz w:val="20"/>
          <w:szCs w:val="20"/>
          <w:lang w:eastAsia="en-US"/>
        </w:rPr>
        <w:t>рассказывать о себе, друзьях и т. д.;</w:t>
      </w:r>
    </w:p>
    <w:p w14:paraId="7F83932E" w14:textId="77777777" w:rsidR="00121E9A" w:rsidRPr="00121E9A" w:rsidRDefault="00121E9A" w:rsidP="00370B29">
      <w:pPr>
        <w:pStyle w:val="80"/>
        <w:numPr>
          <w:ilvl w:val="0"/>
          <w:numId w:val="453"/>
        </w:numPr>
        <w:shd w:val="clear" w:color="auto" w:fill="auto"/>
        <w:tabs>
          <w:tab w:val="left" w:pos="1134"/>
        </w:tabs>
        <w:spacing w:line="240" w:lineRule="auto"/>
        <w:ind w:left="0" w:firstLine="709"/>
        <w:contextualSpacing/>
        <w:rPr>
          <w:rFonts w:ascii="Times New Roman" w:hAnsi="Times New Roman"/>
          <w:sz w:val="20"/>
          <w:szCs w:val="20"/>
          <w:lang w:val="tt-RU" w:eastAsia="en-US"/>
        </w:rPr>
      </w:pPr>
      <w:r w:rsidRPr="00121E9A">
        <w:rPr>
          <w:rFonts w:ascii="Times New Roman" w:hAnsi="Times New Roman"/>
          <w:sz w:val="20"/>
          <w:szCs w:val="20"/>
          <w:lang w:val="tt-RU" w:eastAsia="en-US"/>
        </w:rPr>
        <w:t xml:space="preserve">соблюдать орфоэпические и интонационные нормы татарского языка в устной и письменной речи; </w:t>
      </w:r>
    </w:p>
    <w:p w14:paraId="75B253B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читать целыми словами со скоростью, соответствующей индивидуальному темпу обучающегося; </w:t>
      </w:r>
    </w:p>
    <w:p w14:paraId="5542144E"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владеть начертанием письменных прописных и строчных букв;</w:t>
      </w:r>
    </w:p>
    <w:p w14:paraId="6311CE2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tt-RU"/>
        </w:rPr>
        <w:t>правильно</w:t>
      </w:r>
      <w:r w:rsidRPr="00121E9A">
        <w:rPr>
          <w:rFonts w:ascii="Times New Roman" w:hAnsi="Times New Roman" w:cs="Times New Roman"/>
          <w:sz w:val="20"/>
          <w:szCs w:val="20"/>
          <w:lang w:val="ru-RU"/>
        </w:rPr>
        <w:t xml:space="preserve"> списывать слова и предложения; </w:t>
      </w:r>
    </w:p>
    <w:p w14:paraId="3D1F660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буквы, буквосочетания, слоги, слова, предложения с соблюдением гигиенических норм;</w:t>
      </w:r>
    </w:p>
    <w:p w14:paraId="7899A73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вырабатывать связное и ритмичное написание букв;</w:t>
      </w:r>
    </w:p>
    <w:p w14:paraId="39B06A7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под диктовку слова, тексты объемом не более 8 слов;</w:t>
      </w:r>
    </w:p>
    <w:p w14:paraId="3FF1BC70"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распознавать устную и письменную речь; </w:t>
      </w:r>
    </w:p>
    <w:p w14:paraId="37D6E0A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различать слово, предложение и текст; </w:t>
      </w:r>
    </w:p>
    <w:p w14:paraId="4975BAA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применять изученные правила правописания: раздельное написание слов в предложении;</w:t>
      </w:r>
    </w:p>
    <w:p w14:paraId="4485FA1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без искажений прописные буквы в начале предложения и в именах собственных;</w:t>
      </w:r>
    </w:p>
    <w:p w14:paraId="62D866B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правильно оформлять предложение на письме, выбирать знак конца предложения; </w:t>
      </w:r>
    </w:p>
    <w:p w14:paraId="22E9B8A7"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rPr>
        <w:t>выделять в слове ударение;</w:t>
      </w:r>
    </w:p>
    <w:p w14:paraId="7B5D924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произносить и различать на слух гласные звуки татарского языка;</w:t>
      </w:r>
    </w:p>
    <w:p w14:paraId="4FC226D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гласные и согласные звуки; гласные – ударные и безударные, твердые и мягкие; согласные – звонкие и глухие;</w:t>
      </w:r>
    </w:p>
    <w:p w14:paraId="665970B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парные и непарные гласные и согласные звуки;</w:t>
      </w:r>
    </w:p>
    <w:p w14:paraId="10459EB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количество и последовательность звуков в слове;</w:t>
      </w:r>
    </w:p>
    <w:p w14:paraId="59E730A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sz w:val="20"/>
          <w:szCs w:val="20"/>
          <w:lang w:val="ru-RU"/>
        </w:rPr>
        <w:t>р</w:t>
      </w:r>
      <w:r w:rsidRPr="00121E9A">
        <w:rPr>
          <w:rFonts w:ascii="Times New Roman" w:hAnsi="Times New Roman" w:cs="Times New Roman"/>
          <w:bCs/>
          <w:sz w:val="20"/>
          <w:szCs w:val="20"/>
          <w:lang w:val="ru-RU"/>
        </w:rPr>
        <w:t>азличать звуки и буквы: буква как знак звука;</w:t>
      </w:r>
    </w:p>
    <w:p w14:paraId="1541F31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rPr>
        <w:t>определять количество слогов;</w:t>
      </w:r>
    </w:p>
    <w:p w14:paraId="1E16DE2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переносить слова на другую строку;</w:t>
      </w:r>
    </w:p>
    <w:p w14:paraId="6E55EF4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переносить слова с буквами ъ и ь по слогам;</w:t>
      </w:r>
    </w:p>
    <w:p w14:paraId="71C9B14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правильно писать и читать слова с буквами ъ и ь;</w:t>
      </w:r>
    </w:p>
    <w:p w14:paraId="61A341C4"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прописную букву в начале предложения и в именах собственных (в именах и фамилиях людей, кличках животных);</w:t>
      </w:r>
    </w:p>
    <w:p w14:paraId="4F1EECF8"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 xml:space="preserve">правильно читать специфичные </w:t>
      </w:r>
      <w:r w:rsidRPr="00121E9A">
        <w:rPr>
          <w:rFonts w:ascii="Times New Roman" w:hAnsi="Times New Roman" w:cs="Times New Roman"/>
          <w:sz w:val="20"/>
          <w:szCs w:val="20"/>
          <w:lang w:val="tt-RU"/>
        </w:rPr>
        <w:t xml:space="preserve">гласные </w:t>
      </w:r>
      <w:r w:rsidRPr="00121E9A">
        <w:rPr>
          <w:rFonts w:ascii="Times New Roman" w:hAnsi="Times New Roman" w:cs="Times New Roman"/>
          <w:sz w:val="20"/>
          <w:szCs w:val="20"/>
          <w:lang w:val="ru-RU"/>
        </w:rPr>
        <w:t>звуки татарского языка [</w:t>
      </w:r>
      <w:r w:rsidRPr="00121E9A">
        <w:rPr>
          <w:rFonts w:ascii="Times New Roman" w:hAnsi="Times New Roman" w:cs="Times New Roman"/>
          <w:sz w:val="20"/>
          <w:szCs w:val="20"/>
          <w:lang w:val="tt-RU"/>
        </w:rPr>
        <w:t>ә</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ө</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ү</w:t>
      </w:r>
      <w:r w:rsidRPr="00121E9A">
        <w:rPr>
          <w:rFonts w:ascii="Times New Roman" w:hAnsi="Times New Roman" w:cs="Times New Roman"/>
          <w:sz w:val="20"/>
          <w:szCs w:val="20"/>
          <w:lang w:val="ru-RU"/>
        </w:rPr>
        <w:t>]</w:t>
      </w:r>
      <w:r w:rsidRPr="00121E9A">
        <w:rPr>
          <w:rFonts w:ascii="Times New Roman" w:hAnsi="Times New Roman" w:cs="Times New Roman"/>
          <w:sz w:val="20"/>
          <w:szCs w:val="20"/>
          <w:lang w:val="tt-RU"/>
        </w:rPr>
        <w:t>;</w:t>
      </w:r>
    </w:p>
    <w:p w14:paraId="7075CE17"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правильно читать специфичные </w:t>
      </w:r>
      <w:r w:rsidRPr="00121E9A">
        <w:rPr>
          <w:rFonts w:ascii="Times New Roman" w:hAnsi="Times New Roman" w:cs="Times New Roman"/>
          <w:sz w:val="20"/>
          <w:szCs w:val="20"/>
          <w:lang w:val="tt-RU"/>
        </w:rPr>
        <w:t xml:space="preserve">согласные </w:t>
      </w:r>
      <w:r w:rsidRPr="00121E9A">
        <w:rPr>
          <w:rFonts w:ascii="Times New Roman" w:hAnsi="Times New Roman" w:cs="Times New Roman"/>
          <w:sz w:val="20"/>
          <w:szCs w:val="20"/>
          <w:lang w:val="ru-RU"/>
        </w:rPr>
        <w:t>звуки татарского языка [</w:t>
      </w:r>
      <w:r w:rsidRPr="00121E9A">
        <w:rPr>
          <w:rFonts w:ascii="Times New Roman" w:hAnsi="Times New Roman" w:cs="Times New Roman"/>
          <w:sz w:val="20"/>
          <w:szCs w:val="20"/>
        </w:rPr>
        <w:t>w</w:t>
      </w:r>
      <w:r w:rsidRPr="00121E9A">
        <w:rPr>
          <w:rFonts w:ascii="Times New Roman" w:hAnsi="Times New Roman" w:cs="Times New Roman"/>
          <w:sz w:val="20"/>
          <w:szCs w:val="20"/>
          <w:lang w:val="ru-RU"/>
        </w:rPr>
        <w:t>], [ғ], [қ], [җ], [ң], [һ];</w:t>
      </w:r>
    </w:p>
    <w:p w14:paraId="72704D0D"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правильно употреблять при письме буквы, обозначающие специфичные звуки татарского языка;</w:t>
      </w:r>
    </w:p>
    <w:p w14:paraId="5948DFEF"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ru-RU"/>
        </w:rPr>
        <w:t>знать функции букв е, ё, ю, я;</w:t>
      </w:r>
    </w:p>
    <w:p w14:paraId="5BC3C98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tt-RU"/>
        </w:rPr>
      </w:pPr>
      <w:r w:rsidRPr="00121E9A">
        <w:rPr>
          <w:rFonts w:ascii="Times New Roman" w:hAnsi="Times New Roman" w:cs="Times New Roman"/>
          <w:sz w:val="20"/>
          <w:szCs w:val="20"/>
          <w:lang w:val="tt-RU"/>
        </w:rPr>
        <w:t>проводить слого-звуковой разбор слова;</w:t>
      </w:r>
    </w:p>
    <w:p w14:paraId="01177453"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знать алфавит: правильно называть буквы, их последовательность;</w:t>
      </w:r>
    </w:p>
    <w:p w14:paraId="7BD648AC"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алфавит для упорядочения списка слов;</w:t>
      </w:r>
    </w:p>
    <w:p w14:paraId="66AEFB5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уметь правильно присоединять к слову твердый или мягкий вариант аффиксов;</w:t>
      </w:r>
    </w:p>
    <w:p w14:paraId="61ED7D4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lang w:val="ru-RU"/>
        </w:rPr>
        <w:t xml:space="preserve">различать слова, отвечающие на вопросы «кем?» </w:t>
      </w:r>
      <w:r w:rsidRPr="00121E9A">
        <w:rPr>
          <w:rFonts w:ascii="Times New Roman" w:hAnsi="Times New Roman" w:cs="Times New Roman"/>
          <w:sz w:val="20"/>
          <w:szCs w:val="20"/>
        </w:rPr>
        <w:t>(«кто?») и «нәрсә» («что?»);</w:t>
      </w:r>
    </w:p>
    <w:p w14:paraId="6EEC78AA"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rPr>
      </w:pPr>
      <w:r w:rsidRPr="00121E9A">
        <w:rPr>
          <w:rFonts w:ascii="Times New Roman" w:hAnsi="Times New Roman" w:cs="Times New Roman"/>
          <w:sz w:val="20"/>
          <w:szCs w:val="20"/>
          <w:lang w:val="ru-RU"/>
        </w:rPr>
        <w:t xml:space="preserve">находить место в предложении слова, отвечающего на вопрос «нишли?» </w:t>
      </w:r>
      <w:r w:rsidRPr="00121E9A">
        <w:rPr>
          <w:rFonts w:ascii="Times New Roman" w:hAnsi="Times New Roman" w:cs="Times New Roman"/>
          <w:sz w:val="20"/>
          <w:szCs w:val="20"/>
        </w:rPr>
        <w:t>(«что делает?»);</w:t>
      </w:r>
    </w:p>
    <w:p w14:paraId="00DE0A79"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i/>
          <w:sz w:val="20"/>
          <w:szCs w:val="20"/>
          <w:lang w:val="ru-RU"/>
        </w:rPr>
      </w:pPr>
      <w:r w:rsidRPr="00121E9A">
        <w:rPr>
          <w:rFonts w:ascii="Times New Roman" w:hAnsi="Times New Roman" w:cs="Times New Roman"/>
          <w:sz w:val="20"/>
          <w:szCs w:val="20"/>
          <w:lang w:val="ru-RU"/>
        </w:rPr>
        <w:t>вести диалог, расспрашивая собеседника, отвечая на его вопросы;</w:t>
      </w:r>
    </w:p>
    <w:p w14:paraId="6144690B"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воспринимать на слух аудиотекст, построенный на знакомом языковом материале; </w:t>
      </w:r>
    </w:p>
    <w:p w14:paraId="187EC7D5" w14:textId="77777777" w:rsidR="00121E9A" w:rsidRPr="00121E9A" w:rsidRDefault="00121E9A" w:rsidP="00370B29">
      <w:pPr>
        <w:pStyle w:val="a7"/>
        <w:widowControl/>
        <w:numPr>
          <w:ilvl w:val="0"/>
          <w:numId w:val="453"/>
        </w:numPr>
        <w:tabs>
          <w:tab w:val="left" w:pos="1134"/>
        </w:tabs>
        <w:autoSpaceDE/>
        <w:autoSpaceDN/>
        <w:ind w:left="0" w:right="0" w:firstLine="709"/>
        <w:contextualSpacing/>
        <w:rPr>
          <w:rFonts w:ascii="Times New Roman" w:hAnsi="Times New Roman" w:cs="Times New Roman"/>
          <w:spacing w:val="2"/>
          <w:sz w:val="20"/>
          <w:szCs w:val="20"/>
          <w:lang w:val="tt-RU"/>
        </w:rPr>
      </w:pPr>
      <w:r w:rsidRPr="00121E9A">
        <w:rPr>
          <w:rFonts w:ascii="Times New Roman" w:hAnsi="Times New Roman" w:cs="Times New Roman"/>
          <w:sz w:val="20"/>
          <w:szCs w:val="20"/>
          <w:lang w:val="ru-RU"/>
        </w:rPr>
        <w:t>владеть техникой чтения, приемами пони</w:t>
      </w:r>
      <w:r w:rsidRPr="00121E9A">
        <w:rPr>
          <w:rFonts w:ascii="Times New Roman" w:hAnsi="Times New Roman" w:cs="Times New Roman"/>
          <w:spacing w:val="2"/>
          <w:sz w:val="20"/>
          <w:szCs w:val="20"/>
          <w:lang w:val="ru-RU"/>
        </w:rPr>
        <w:t>мания прочитанного и прослушанного текста</w:t>
      </w:r>
      <w:r w:rsidRPr="00121E9A">
        <w:rPr>
          <w:rFonts w:ascii="Times New Roman" w:eastAsia="@Arial Unicode MS" w:hAnsi="Times New Roman" w:cs="Times New Roman"/>
          <w:sz w:val="20"/>
          <w:szCs w:val="20"/>
          <w:lang w:val="ru-RU"/>
        </w:rPr>
        <w:t>.</w:t>
      </w:r>
    </w:p>
    <w:p w14:paraId="52C4E67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Предметные результаты</w:t>
      </w:r>
      <w:r w:rsidRPr="00121E9A">
        <w:rPr>
          <w:rFonts w:ascii="Times New Roman" w:eastAsia="Calibri" w:hAnsi="Times New Roman" w:cs="Times New Roman"/>
          <w:b/>
          <w:sz w:val="20"/>
          <w:szCs w:val="20"/>
          <w:lang w:val="ru-RU"/>
        </w:rPr>
        <w:t xml:space="preserve"> к концу 2 класса </w:t>
      </w:r>
      <w:r w:rsidRPr="00121E9A">
        <w:rPr>
          <w:rFonts w:ascii="Times New Roman" w:eastAsia="Calibri" w:hAnsi="Times New Roman" w:cs="Times New Roman"/>
          <w:sz w:val="20"/>
          <w:szCs w:val="20"/>
          <w:lang w:val="tt-RU"/>
        </w:rPr>
        <w:t>должны отражать сформированность умений:</w:t>
      </w:r>
    </w:p>
    <w:p w14:paraId="66CAEE0C"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rPr>
        <w:t xml:space="preserve">составлять небольшое описание картины; </w:t>
      </w:r>
    </w:p>
    <w:p w14:paraId="121B3BBF"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рассказывать о друзьях, любимых животных, каникулах и т.д.;</w:t>
      </w:r>
    </w:p>
    <w:p w14:paraId="39CFCBC1"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на слух речь учителя и одноклассников;</w:t>
      </w:r>
    </w:p>
    <w:p w14:paraId="73C87BE2"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в тексте нужную информацию;</w:t>
      </w:r>
    </w:p>
    <w:p w14:paraId="6D4585F5"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выразительно читать текст вслух, соблюдая правильную интонацию;</w:t>
      </w:r>
    </w:p>
    <w:p w14:paraId="1F3107C2"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правильно списывать (без пропусков и искажений букв) слова и предложения, текст объемом не более </w:t>
      </w:r>
      <w:r w:rsidRPr="00121E9A">
        <w:rPr>
          <w:rFonts w:ascii="Times New Roman" w:hAnsi="Times New Roman" w:cs="Times New Roman"/>
          <w:sz w:val="20"/>
          <w:szCs w:val="20"/>
          <w:lang w:val="tt-RU"/>
        </w:rPr>
        <w:t>10</w:t>
      </w:r>
      <w:r w:rsidRPr="00121E9A">
        <w:rPr>
          <w:rFonts w:ascii="Times New Roman" w:hAnsi="Times New Roman" w:cs="Times New Roman"/>
          <w:sz w:val="20"/>
          <w:szCs w:val="20"/>
          <w:lang w:val="ru-RU"/>
        </w:rPr>
        <w:t xml:space="preserve"> слов; </w:t>
      </w:r>
    </w:p>
    <w:p w14:paraId="37036BC7"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писать под диктовку (без пропусков и искажений букв) слова, предложения, тексты объемом не более </w:t>
      </w:r>
      <w:r w:rsidRPr="00121E9A">
        <w:rPr>
          <w:rFonts w:ascii="Times New Roman" w:hAnsi="Times New Roman" w:cs="Times New Roman"/>
          <w:sz w:val="20"/>
          <w:szCs w:val="20"/>
          <w:lang w:val="tt-RU"/>
        </w:rPr>
        <w:t>12</w:t>
      </w:r>
      <w:r w:rsidRPr="00121E9A">
        <w:rPr>
          <w:rFonts w:ascii="Times New Roman" w:hAnsi="Times New Roman" w:cs="Times New Roman"/>
          <w:sz w:val="20"/>
          <w:szCs w:val="20"/>
          <w:lang w:val="ru-RU"/>
        </w:rPr>
        <w:t xml:space="preserve"> слов с учетом изученных правил правописания</w:t>
      </w:r>
      <w:r w:rsidRPr="00121E9A">
        <w:rPr>
          <w:rFonts w:ascii="Times New Roman" w:hAnsi="Times New Roman" w:cs="Times New Roman"/>
          <w:sz w:val="20"/>
          <w:szCs w:val="20"/>
          <w:lang w:val="tt-RU"/>
        </w:rPr>
        <w:t>;</w:t>
      </w:r>
    </w:p>
    <w:p w14:paraId="194A8404"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color w:val="000000"/>
          <w:sz w:val="20"/>
          <w:szCs w:val="20"/>
          <w:lang w:val="ru-RU"/>
        </w:rPr>
        <w:t xml:space="preserve">применять правила правописания и теоретический материал, соблюдать изученные нормы орфографии и пунктуации; </w:t>
      </w:r>
    </w:p>
    <w:p w14:paraId="5AB7554F"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ru-RU"/>
        </w:rPr>
        <w:t>находить в тексте слова с заданным звуком;</w:t>
      </w:r>
    </w:p>
    <w:p w14:paraId="465098F5"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использовать различные словари татарского языка; </w:t>
      </w:r>
    </w:p>
    <w:p w14:paraId="1D08C001"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определять лексическое значение слова с помощью словаря; </w:t>
      </w:r>
    </w:p>
    <w:p w14:paraId="73BAA766"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выявлять в тексте случаи употребления </w:t>
      </w:r>
      <w:r w:rsidRPr="00121E9A">
        <w:rPr>
          <w:rFonts w:ascii="Times New Roman" w:hAnsi="Times New Roman" w:cs="Times New Roman"/>
          <w:sz w:val="20"/>
          <w:szCs w:val="20"/>
          <w:lang w:val="tt-RU"/>
        </w:rPr>
        <w:t xml:space="preserve">элементарных </w:t>
      </w:r>
      <w:r w:rsidRPr="00121E9A">
        <w:rPr>
          <w:rFonts w:ascii="Times New Roman" w:hAnsi="Times New Roman" w:cs="Times New Roman"/>
          <w:sz w:val="20"/>
          <w:szCs w:val="20"/>
          <w:lang w:val="ru-RU"/>
        </w:rPr>
        <w:t>синонимов и антонимов;</w:t>
      </w:r>
    </w:p>
    <w:p w14:paraId="5AB4E75E"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rPr>
        <w:t xml:space="preserve">распознавать самостоятельные части речи; </w:t>
      </w:r>
    </w:p>
    <w:p w14:paraId="691CEFF7"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выделять среди имен существительных собственные и нарицательные; </w:t>
      </w:r>
    </w:p>
    <w:p w14:paraId="162EC960"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rPr>
        <w:t xml:space="preserve">определять число имен существительных; </w:t>
      </w:r>
    </w:p>
    <w:p w14:paraId="1BF017E8"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lang w:val="ru-RU"/>
        </w:rPr>
        <w:t xml:space="preserve">различать имена существительные одушевленные и неодушевленные по вопросам «кем?» </w:t>
      </w:r>
      <w:r w:rsidRPr="00121E9A">
        <w:rPr>
          <w:rFonts w:ascii="Times New Roman" w:hAnsi="Times New Roman" w:cs="Times New Roman"/>
          <w:sz w:val="20"/>
          <w:szCs w:val="20"/>
        </w:rPr>
        <w:t>(«кто?») и «нәрсә» («что?»);</w:t>
      </w:r>
    </w:p>
    <w:p w14:paraId="64D1E350"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имена прилагательные, определять их роль в речи;</w:t>
      </w:r>
    </w:p>
    <w:p w14:paraId="630A7191"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употреблением имен прилагательных в текстах;</w:t>
      </w:r>
    </w:p>
    <w:p w14:paraId="22B3AB08"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глаголы среди других слов и в тексте;</w:t>
      </w:r>
    </w:p>
    <w:p w14:paraId="61B52633"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rPr>
        <w:t xml:space="preserve">распознавать глаголы настоящего времени; </w:t>
      </w:r>
    </w:p>
    <w:p w14:paraId="7D8759A0"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строить предложения для решения определенной речевой задачи (для ответа на заданный вопрос, для выражения собственного мнения); </w:t>
      </w:r>
    </w:p>
    <w:p w14:paraId="4C864CEE"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соблюдать нормы речевого этикета в ситуациях учебного и бытового общения;</w:t>
      </w:r>
    </w:p>
    <w:p w14:paraId="57421F66" w14:textId="77777777" w:rsidR="00121E9A" w:rsidRPr="00121E9A" w:rsidRDefault="00121E9A" w:rsidP="00370B29">
      <w:pPr>
        <w:pStyle w:val="a7"/>
        <w:widowControl/>
        <w:numPr>
          <w:ilvl w:val="0"/>
          <w:numId w:val="45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анализировать уместность использования средств устного общения в разных ситуациях, во время монолога и диалога.</w:t>
      </w:r>
    </w:p>
    <w:p w14:paraId="1EBB7D33" w14:textId="77777777" w:rsidR="00121E9A" w:rsidRPr="00121E9A" w:rsidRDefault="00121E9A" w:rsidP="00121E9A">
      <w:pPr>
        <w:tabs>
          <w:tab w:val="left" w:pos="1134"/>
        </w:tabs>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Предметные результаты</w:t>
      </w:r>
      <w:r w:rsidRPr="00121E9A">
        <w:rPr>
          <w:rFonts w:ascii="Times New Roman" w:eastAsia="Calibri" w:hAnsi="Times New Roman" w:cs="Times New Roman"/>
          <w:b/>
          <w:sz w:val="20"/>
          <w:szCs w:val="20"/>
          <w:lang w:val="ru-RU"/>
        </w:rPr>
        <w:t xml:space="preserve"> к концу 3 класса </w:t>
      </w:r>
      <w:r w:rsidRPr="00121E9A">
        <w:rPr>
          <w:rFonts w:ascii="Times New Roman" w:eastAsia="Calibri" w:hAnsi="Times New Roman" w:cs="Times New Roman"/>
          <w:sz w:val="20"/>
          <w:szCs w:val="20"/>
          <w:lang w:val="tt-RU"/>
        </w:rPr>
        <w:t>должны отражать сформированность умений:</w:t>
      </w:r>
    </w:p>
    <w:p w14:paraId="19BECBA5"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строить устное диалогическое и монологическое высказывание; </w:t>
      </w:r>
    </w:p>
    <w:p w14:paraId="479742AC"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ru-RU"/>
        </w:rPr>
        <w:t>разыгрывать готовые диалоги на изученные темы</w:t>
      </w:r>
      <w:r w:rsidRPr="00121E9A">
        <w:rPr>
          <w:rFonts w:ascii="Times New Roman" w:hAnsi="Times New Roman" w:cs="Times New Roman"/>
          <w:sz w:val="20"/>
          <w:szCs w:val="20"/>
          <w:lang w:val="tt-RU"/>
        </w:rPr>
        <w:t>;</w:t>
      </w:r>
    </w:p>
    <w:p w14:paraId="10E59023"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вслух небольшой текст, построенный на изученном языковом материале с соблюдением правил произношения и интонирования;</w:t>
      </w:r>
    </w:p>
    <w:p w14:paraId="51D74569"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iCs/>
          <w:sz w:val="20"/>
          <w:szCs w:val="20"/>
          <w:lang w:val="ru-RU"/>
        </w:rPr>
      </w:pPr>
      <w:r w:rsidRPr="00121E9A">
        <w:rPr>
          <w:rFonts w:ascii="Times New Roman" w:hAnsi="Times New Roman" w:cs="Times New Roman"/>
          <w:iCs/>
          <w:sz w:val="20"/>
          <w:szCs w:val="20"/>
          <w:lang w:val="ru-RU"/>
        </w:rPr>
        <w:t>кратко излагать содержание прочитанного (услышанного) текста, выражать свое отношение к прочитанному (услышанному), используя речевые средства родного языка;</w:t>
      </w:r>
    </w:p>
    <w:p w14:paraId="4A8EBDE9"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iCs/>
          <w:sz w:val="20"/>
          <w:szCs w:val="20"/>
          <w:lang w:val="ru-RU"/>
        </w:rPr>
      </w:pPr>
      <w:r w:rsidRPr="00121E9A">
        <w:rPr>
          <w:rFonts w:ascii="Times New Roman" w:hAnsi="Times New Roman" w:cs="Times New Roman"/>
          <w:iCs/>
          <w:sz w:val="20"/>
          <w:szCs w:val="20"/>
          <w:lang w:val="ru-RU"/>
        </w:rPr>
        <w:t>устанавливать последовательность событий в тексте;</w:t>
      </w:r>
    </w:p>
    <w:p w14:paraId="61187BA5"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правильно списывать слова, предложения, текст объемом не более 15 слов; </w:t>
      </w:r>
    </w:p>
    <w:p w14:paraId="034C4748"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писать под диктовку текст объемом не более 15 слов с учетом изученных правил правописания; </w:t>
      </w:r>
    </w:p>
    <w:p w14:paraId="20573C92"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понимать социокультурные реалии при чтении и аудировании в рамках изученного материала; </w:t>
      </w:r>
    </w:p>
    <w:p w14:paraId="4DBB7559"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на письме разделительный твердый (ъ) и мягкий (ь) знаки;</w:t>
      </w:r>
    </w:p>
    <w:p w14:paraId="2B91ACAD"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выделять в слове ударный слог;</w:t>
      </w:r>
    </w:p>
    <w:p w14:paraId="0E9A3E6B"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выделять корень слова (простые случаи);</w:t>
      </w:r>
    </w:p>
    <w:p w14:paraId="4E5952FB"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однокоренные слова и формы одного и того же слова;</w:t>
      </w:r>
    </w:p>
    <w:p w14:paraId="53D1454B"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распознавать сложные и парные слова; </w:t>
      </w:r>
    </w:p>
    <w:p w14:paraId="1E5C2D7B"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особенности слова как единицы лексического уровня языка;</w:t>
      </w:r>
    </w:p>
    <w:p w14:paraId="51499C5A"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eastAsia="Arial Unicode MS" w:hAnsi="Times New Roman" w:cs="Times New Roman"/>
          <w:sz w:val="20"/>
          <w:szCs w:val="20"/>
          <w:lang w:val="ru-RU" w:eastAsia="ar-SA"/>
        </w:rPr>
      </w:pPr>
      <w:r w:rsidRPr="00121E9A">
        <w:rPr>
          <w:rFonts w:ascii="Times New Roman" w:eastAsia="Arial Unicode MS" w:hAnsi="Times New Roman" w:cs="Times New Roman"/>
          <w:sz w:val="20"/>
          <w:szCs w:val="20"/>
          <w:lang w:val="ru-RU" w:eastAsia="ar-SA"/>
        </w:rPr>
        <w:t>наблюдать за употреблением синонимов, антонимов и омонимов в речи;</w:t>
      </w:r>
    </w:p>
    <w:p w14:paraId="10000C47"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подбирать синонимы к словам разных частей речи; </w:t>
      </w:r>
    </w:p>
    <w:p w14:paraId="6CE3C2A0"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уметь различать однозначные и многозначные слова, прямое и переносное значения слова;</w:t>
      </w:r>
    </w:p>
    <w:p w14:paraId="78AE7539"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w:t>
      </w:r>
      <w:r w:rsidRPr="00121E9A">
        <w:rPr>
          <w:rFonts w:ascii="Times New Roman" w:eastAsia="Arial Unicode MS" w:hAnsi="Times New Roman" w:cs="Times New Roman"/>
          <w:sz w:val="20"/>
          <w:szCs w:val="20"/>
          <w:lang w:val="ru-RU" w:eastAsia="ar-SA"/>
        </w:rPr>
        <w:t>пределять слова, употребленные в прямом и переносном значении (простые случаи);</w:t>
      </w:r>
    </w:p>
    <w:p w14:paraId="57D40AB6"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грамматические признаки имен существительных (число, падеж)</w:t>
      </w:r>
      <w:r w:rsidRPr="00121E9A">
        <w:rPr>
          <w:rFonts w:ascii="Times New Roman" w:hAnsi="Times New Roman" w:cs="Times New Roman"/>
          <w:sz w:val="20"/>
          <w:szCs w:val="20"/>
          <w:lang w:val="tt-RU"/>
        </w:rPr>
        <w:t>;</w:t>
      </w:r>
    </w:p>
    <w:p w14:paraId="7CABBD75"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наблюдать за личными местоимениями; использовать личные местоимения для устранения повторов в тексте; </w:t>
      </w:r>
    </w:p>
    <w:p w14:paraId="63902D6F"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выявлять имя прилагательное среди других частей речи по обобщенному лексическому значению и вопросу;</w:t>
      </w:r>
    </w:p>
    <w:p w14:paraId="2D2BE5F3"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ролью имен прилагательных в тексте-описании;</w:t>
      </w:r>
    </w:p>
    <w:p w14:paraId="082160F7"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особенностями глагола как части речи;</w:t>
      </w:r>
    </w:p>
    <w:p w14:paraId="0391945D"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знать спряжение глаголов настоящего времени; </w:t>
      </w:r>
    </w:p>
    <w:p w14:paraId="02F562D8"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находить главные члены предложения – подлежащее и сказуемое; </w:t>
      </w:r>
    </w:p>
    <w:p w14:paraId="1ADDAEA5"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сочинение по картине, используя выразительные средства языка;</w:t>
      </w:r>
    </w:p>
    <w:p w14:paraId="4581AFEF" w14:textId="77777777" w:rsidR="00121E9A" w:rsidRPr="00121E9A" w:rsidRDefault="00121E9A" w:rsidP="00370B29">
      <w:pPr>
        <w:pStyle w:val="a7"/>
        <w:widowControl/>
        <w:numPr>
          <w:ilvl w:val="0"/>
          <w:numId w:val="455"/>
        </w:numPr>
        <w:tabs>
          <w:tab w:val="left" w:pos="1134"/>
        </w:tabs>
        <w:autoSpaceDE/>
        <w:autoSpaceDN/>
        <w:ind w:left="0" w:right="0" w:firstLine="709"/>
        <w:rPr>
          <w:rFonts w:ascii="Times New Roman" w:hAnsi="Times New Roman" w:cs="Times New Roman"/>
          <w:spacing w:val="-2"/>
          <w:sz w:val="20"/>
          <w:szCs w:val="20"/>
          <w:lang w:val="ru-RU"/>
        </w:rPr>
      </w:pPr>
      <w:r w:rsidRPr="00121E9A">
        <w:rPr>
          <w:rFonts w:ascii="Times New Roman" w:hAnsi="Times New Roman" w:cs="Times New Roman"/>
          <w:spacing w:val="2"/>
          <w:sz w:val="20"/>
          <w:szCs w:val="20"/>
          <w:lang w:val="ru-RU"/>
        </w:rPr>
        <w:t xml:space="preserve">соблюдать нормы татарского </w:t>
      </w:r>
      <w:r w:rsidRPr="00121E9A">
        <w:rPr>
          <w:rFonts w:ascii="Times New Roman" w:hAnsi="Times New Roman" w:cs="Times New Roman"/>
          <w:sz w:val="20"/>
          <w:szCs w:val="20"/>
          <w:lang w:val="ru-RU"/>
        </w:rPr>
        <w:t xml:space="preserve">языка в собственной речи и оценивать соблюдение этих </w:t>
      </w:r>
      <w:r w:rsidRPr="00121E9A">
        <w:rPr>
          <w:rFonts w:ascii="Times New Roman" w:hAnsi="Times New Roman" w:cs="Times New Roman"/>
          <w:spacing w:val="-2"/>
          <w:sz w:val="20"/>
          <w:szCs w:val="20"/>
          <w:lang w:val="ru-RU"/>
        </w:rPr>
        <w:t>норм в речи собеседников.</w:t>
      </w:r>
    </w:p>
    <w:p w14:paraId="1B4732F3" w14:textId="77777777" w:rsidR="00121E9A" w:rsidRPr="00121E9A" w:rsidRDefault="00121E9A" w:rsidP="00121E9A">
      <w:pPr>
        <w:tabs>
          <w:tab w:val="left" w:pos="1134"/>
        </w:tabs>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Предметные результаты</w:t>
      </w:r>
      <w:r w:rsidRPr="00121E9A">
        <w:rPr>
          <w:rFonts w:ascii="Times New Roman" w:eastAsia="Calibri" w:hAnsi="Times New Roman" w:cs="Times New Roman"/>
          <w:b/>
          <w:sz w:val="20"/>
          <w:szCs w:val="20"/>
          <w:lang w:val="ru-RU"/>
        </w:rPr>
        <w:t xml:space="preserve"> к концу 4 класса </w:t>
      </w:r>
      <w:r w:rsidRPr="00121E9A">
        <w:rPr>
          <w:rFonts w:ascii="Times New Roman" w:eastAsia="Calibri" w:hAnsi="Times New Roman" w:cs="Times New Roman"/>
          <w:sz w:val="20"/>
          <w:szCs w:val="20"/>
          <w:lang w:val="tt-RU"/>
        </w:rPr>
        <w:t>должны отражать сформированность умений:</w:t>
      </w:r>
    </w:p>
    <w:p w14:paraId="157A66ED"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iCs/>
          <w:sz w:val="20"/>
          <w:szCs w:val="20"/>
          <w:lang w:val="ru-RU"/>
        </w:rPr>
      </w:pPr>
      <w:r w:rsidRPr="00121E9A">
        <w:rPr>
          <w:rFonts w:ascii="Times New Roman" w:hAnsi="Times New Roman" w:cs="Times New Roman"/>
          <w:sz w:val="20"/>
          <w:szCs w:val="20"/>
          <w:lang w:val="ru-RU"/>
        </w:rPr>
        <w:t>читать про себя небольшие тексты и полностью понимать их содержание;</w:t>
      </w:r>
    </w:p>
    <w:p w14:paraId="13CB52FD"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самостоятельно создавать небольшие устные и письменные тексты; </w:t>
      </w:r>
    </w:p>
    <w:p w14:paraId="7A3B72EC"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iCs/>
          <w:sz w:val="20"/>
          <w:szCs w:val="20"/>
          <w:lang w:val="ru-RU"/>
        </w:rPr>
        <w:t>определять значение незнакомых слов по контексту;</w:t>
      </w:r>
    </w:p>
    <w:p w14:paraId="55B4BEB8"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правильно списывать текст объемом не более </w:t>
      </w:r>
      <w:r w:rsidRPr="00121E9A">
        <w:rPr>
          <w:rFonts w:ascii="Times New Roman" w:hAnsi="Times New Roman" w:cs="Times New Roman"/>
          <w:sz w:val="20"/>
          <w:szCs w:val="20"/>
          <w:lang w:val="tt-RU"/>
        </w:rPr>
        <w:t xml:space="preserve">20 </w:t>
      </w:r>
      <w:r w:rsidRPr="00121E9A">
        <w:rPr>
          <w:rFonts w:ascii="Times New Roman" w:hAnsi="Times New Roman" w:cs="Times New Roman"/>
          <w:sz w:val="20"/>
          <w:szCs w:val="20"/>
          <w:lang w:val="ru-RU"/>
        </w:rPr>
        <w:t xml:space="preserve">слов; </w:t>
      </w:r>
    </w:p>
    <w:p w14:paraId="120583C5"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писать изложения и тексты под диктовку объемом не более </w:t>
      </w:r>
      <w:r w:rsidRPr="00121E9A">
        <w:rPr>
          <w:rFonts w:ascii="Times New Roman" w:hAnsi="Times New Roman" w:cs="Times New Roman"/>
          <w:sz w:val="20"/>
          <w:szCs w:val="20"/>
          <w:lang w:val="tt-RU"/>
        </w:rPr>
        <w:t xml:space="preserve">20 </w:t>
      </w:r>
      <w:r w:rsidRPr="00121E9A">
        <w:rPr>
          <w:rFonts w:ascii="Times New Roman" w:hAnsi="Times New Roman" w:cs="Times New Roman"/>
          <w:sz w:val="20"/>
          <w:szCs w:val="20"/>
          <w:lang w:val="ru-RU"/>
        </w:rPr>
        <w:t>слов с учетом изученных правил правописания;</w:t>
      </w:r>
    </w:p>
    <w:p w14:paraId="789CD7C2"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знать закон сингармонизма в татарском языке; </w:t>
      </w:r>
    </w:p>
    <w:p w14:paraId="340E1A59"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rPr>
        <w:t>проводить фонетический анализ слова;</w:t>
      </w:r>
    </w:p>
    <w:p w14:paraId="1C159F54"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словарный состав татарского языка с точки зрения его происхождения;</w:t>
      </w:r>
    </w:p>
    <w:p w14:paraId="048E0893"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уметь распознавать русские заимствования в татарском языке;</w:t>
      </w:r>
    </w:p>
    <w:p w14:paraId="57EBA593"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знать порядок присоединения аффиксов в татарском языке;</w:t>
      </w:r>
    </w:p>
    <w:p w14:paraId="063BDEC2"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словообразующие и формообразующие аффиксы;</w:t>
      </w:r>
    </w:p>
    <w:p w14:paraId="41DD7099"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образовывать новые слова при помощи аффиксов;</w:t>
      </w:r>
    </w:p>
    <w:p w14:paraId="6735794B"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устанавливать принадлежность слова к определенной части речи (в объеме изученного) по комплексу освоенных грамматических признаков; </w:t>
      </w:r>
    </w:p>
    <w:p w14:paraId="097B18AD" w14:textId="77777777" w:rsidR="00121E9A" w:rsidRPr="00121E9A" w:rsidRDefault="00121E9A" w:rsidP="00370B29">
      <w:pPr>
        <w:pStyle w:val="a7"/>
        <w:widowControl/>
        <w:numPr>
          <w:ilvl w:val="0"/>
          <w:numId w:val="456"/>
        </w:numPr>
        <w:tabs>
          <w:tab w:val="left" w:pos="1134"/>
        </w:tabs>
        <w:adjustRightInd w:val="0"/>
        <w:ind w:left="0" w:right="0" w:firstLine="709"/>
        <w:jc w:val="left"/>
        <w:rPr>
          <w:rFonts w:ascii="Times New Roman" w:hAnsi="Times New Roman" w:cs="Times New Roman"/>
          <w:sz w:val="20"/>
          <w:szCs w:val="20"/>
        </w:rPr>
      </w:pPr>
      <w:r w:rsidRPr="00121E9A">
        <w:rPr>
          <w:rFonts w:ascii="Times New Roman" w:hAnsi="Times New Roman" w:cs="Times New Roman"/>
          <w:sz w:val="20"/>
          <w:szCs w:val="20"/>
        </w:rPr>
        <w:t>образовывать степени сравнения прилагательных;</w:t>
      </w:r>
    </w:p>
    <w:p w14:paraId="526E63F0"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использовать в речи личные местоимения; </w:t>
      </w:r>
    </w:p>
    <w:p w14:paraId="6FFCC5C7"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в речи вопросительные и указательные местоимения «кем» («кто»), «нәрсә» («что»), «кайда» («где»), «күпме» («сколько»), «бу» («это»), «теге» («тот»);</w:t>
      </w:r>
    </w:p>
    <w:p w14:paraId="4F3C4A18"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определять значение и употребление в речи порядковых и количественных числительных; </w:t>
      </w:r>
    </w:p>
    <w:p w14:paraId="56F35CA6"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форму повелительного наклонения глагола;</w:t>
      </w:r>
    </w:p>
    <w:p w14:paraId="513635A7"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tt-RU"/>
        </w:rPr>
        <w:t>определять категорию времени: настоящее, прошедшее и будущее;</w:t>
      </w:r>
    </w:p>
    <w:p w14:paraId="27B53058"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tt-RU"/>
        </w:rPr>
        <w:t>образовывать отрицательный аспект глаголов настоящего, прошедшего и будущего времени;</w:t>
      </w:r>
    </w:p>
    <w:p w14:paraId="6D0C704A" w14:textId="77777777" w:rsidR="00121E9A" w:rsidRPr="00121E9A" w:rsidRDefault="00121E9A" w:rsidP="00370B29">
      <w:pPr>
        <w:pStyle w:val="a7"/>
        <w:widowControl/>
        <w:numPr>
          <w:ilvl w:val="0"/>
          <w:numId w:val="456"/>
        </w:numPr>
        <w:tabs>
          <w:tab w:val="left" w:pos="1134"/>
        </w:tabs>
        <w:adjustRightInd w:val="0"/>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иметь представление о второстепенных членах предложения;</w:t>
      </w:r>
    </w:p>
    <w:p w14:paraId="113CBC4C"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eastAsia="@Arial Unicode MS" w:hAnsi="Times New Roman" w:cs="Times New Roman"/>
          <w:sz w:val="20"/>
          <w:szCs w:val="20"/>
          <w:lang w:val="ru-RU"/>
        </w:rPr>
      </w:pPr>
      <w:r w:rsidRPr="00121E9A">
        <w:rPr>
          <w:rFonts w:ascii="Times New Roman" w:hAnsi="Times New Roman" w:cs="Times New Roman"/>
          <w:sz w:val="20"/>
          <w:szCs w:val="20"/>
          <w:lang w:val="ru-RU"/>
        </w:rPr>
        <w:t>владеть техникой</w:t>
      </w:r>
      <w:r w:rsidRPr="00121E9A">
        <w:rPr>
          <w:rFonts w:ascii="Times New Roman" w:eastAsia="@Arial Unicode MS" w:hAnsi="Times New Roman" w:cs="Times New Roman"/>
          <w:sz w:val="20"/>
          <w:szCs w:val="20"/>
          <w:lang w:val="ru-RU"/>
        </w:rPr>
        <w:t xml:space="preserve"> выступления с небольшими сообщениями перед знакомой аудиторией;</w:t>
      </w:r>
    </w:p>
    <w:p w14:paraId="62107B5C"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eastAsia="@Arial Unicode MS" w:hAnsi="Times New Roman" w:cs="Times New Roman"/>
          <w:sz w:val="20"/>
          <w:szCs w:val="20"/>
          <w:lang w:val="ru-RU"/>
        </w:rPr>
      </w:pPr>
      <w:r w:rsidRPr="00121E9A">
        <w:rPr>
          <w:rFonts w:ascii="Times New Roman" w:eastAsia="@Arial Unicode MS" w:hAnsi="Times New Roman" w:cs="Times New Roman"/>
          <w:sz w:val="20"/>
          <w:szCs w:val="20"/>
          <w:lang w:val="ru-RU"/>
        </w:rPr>
        <w:t>выражать собственное мнение, аргументируя его с учетом ситуации общения;</w:t>
      </w:r>
    </w:p>
    <w:p w14:paraId="2D596AC4"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eastAsia="@Arial Unicode MS" w:hAnsi="Times New Roman" w:cs="Times New Roman"/>
          <w:sz w:val="20"/>
          <w:szCs w:val="20"/>
          <w:lang w:val="ru-RU"/>
        </w:rPr>
      </w:pPr>
      <w:r w:rsidRPr="00121E9A">
        <w:rPr>
          <w:rFonts w:ascii="Times New Roman" w:eastAsia="@Arial Unicode MS" w:hAnsi="Times New Roman" w:cs="Times New Roman"/>
          <w:sz w:val="20"/>
          <w:szCs w:val="20"/>
          <w:lang w:val="ru-RU"/>
        </w:rPr>
        <w:t>понимать цель письменного пересказа текста;</w:t>
      </w:r>
    </w:p>
    <w:p w14:paraId="5A619BB9" w14:textId="77777777" w:rsidR="00121E9A" w:rsidRPr="00121E9A" w:rsidRDefault="00121E9A" w:rsidP="00370B29">
      <w:pPr>
        <w:pStyle w:val="a7"/>
        <w:widowControl/>
        <w:numPr>
          <w:ilvl w:val="0"/>
          <w:numId w:val="45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представлять на татарском языке свою страну и культуру</w:t>
      </w:r>
      <w:r w:rsidRPr="00121E9A">
        <w:rPr>
          <w:rFonts w:ascii="Times New Roman" w:eastAsia="@Arial Unicode MS" w:hAnsi="Times New Roman" w:cs="Times New Roman"/>
          <w:sz w:val="20"/>
          <w:szCs w:val="20"/>
          <w:lang w:val="ru-RU"/>
        </w:rPr>
        <w:t>.</w:t>
      </w:r>
    </w:p>
    <w:p w14:paraId="6D9FDCB9" w14:textId="77777777" w:rsidR="00121E9A" w:rsidRPr="00121E9A" w:rsidRDefault="00121E9A" w:rsidP="00121E9A">
      <w:pPr>
        <w:rPr>
          <w:rFonts w:ascii="Times New Roman" w:eastAsia="@Arial Unicode MS" w:hAnsi="Times New Roman" w:cs="Times New Roman"/>
          <w:sz w:val="20"/>
          <w:szCs w:val="20"/>
          <w:lang w:val="ru-RU"/>
        </w:rPr>
      </w:pPr>
      <w:r w:rsidRPr="00121E9A">
        <w:rPr>
          <w:rFonts w:ascii="Times New Roman" w:eastAsia="@Arial Unicode MS" w:hAnsi="Times New Roman" w:cs="Times New Roman"/>
          <w:sz w:val="20"/>
          <w:szCs w:val="20"/>
          <w:lang w:val="ru-RU"/>
        </w:rPr>
        <w:br w:type="page"/>
      </w:r>
    </w:p>
    <w:p w14:paraId="28E3A137" w14:textId="77777777" w:rsidR="00121E9A" w:rsidRPr="00121E9A" w:rsidRDefault="00121E9A" w:rsidP="00121E9A">
      <w:pPr>
        <w:pStyle w:val="10"/>
        <w:spacing w:before="0"/>
        <w:jc w:val="center"/>
        <w:rPr>
          <w:rFonts w:ascii="Times New Roman" w:hAnsi="Times New Roman" w:cs="Times New Roman"/>
          <w:sz w:val="20"/>
          <w:szCs w:val="20"/>
          <w:lang w:val="tt-RU"/>
        </w:rPr>
      </w:pPr>
      <w:bookmarkStart w:id="39" w:name="_Toc41861679"/>
      <w:bookmarkStart w:id="40" w:name="_Toc46925309"/>
      <w:r w:rsidRPr="00121E9A">
        <w:rPr>
          <w:rFonts w:ascii="Times New Roman" w:hAnsi="Times New Roman" w:cs="Times New Roman"/>
          <w:sz w:val="20"/>
          <w:szCs w:val="20"/>
          <w:lang w:val="tt-RU"/>
        </w:rPr>
        <w:t>3. СИСТЕМА ОЦЕНКИ РЕЗУЛЬТАТОВ</w:t>
      </w:r>
      <w:bookmarkStart w:id="41" w:name="_Toc41861680"/>
      <w:bookmarkEnd w:id="39"/>
      <w:r w:rsidRPr="00121E9A">
        <w:rPr>
          <w:rFonts w:ascii="Times New Roman" w:hAnsi="Times New Roman" w:cs="Times New Roman"/>
          <w:sz w:val="20"/>
          <w:szCs w:val="20"/>
          <w:lang w:val="tt-RU"/>
        </w:rPr>
        <w:t xml:space="preserve"> ОСВОЕНИЯ УЧЕБНОГО ПРЕДМЕТА</w:t>
      </w:r>
      <w:bookmarkEnd w:id="40"/>
      <w:bookmarkEnd w:id="41"/>
    </w:p>
    <w:p w14:paraId="3FAC8622"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Система оценки достижения планируемых результатов освоения программы учебного предмета </w:t>
      </w:r>
      <w:r w:rsidRPr="00121E9A">
        <w:rPr>
          <w:rFonts w:ascii="Times New Roman" w:eastAsia="Calibri" w:hAnsi="Times New Roman" w:cs="Times New Roman"/>
          <w:sz w:val="20"/>
          <w:szCs w:val="20"/>
          <w:lang w:val="ru-RU"/>
        </w:rPr>
        <w:t>«</w:t>
      </w:r>
      <w:r w:rsidRPr="00121E9A">
        <w:rPr>
          <w:rFonts w:ascii="Times New Roman" w:eastAsia="Calibri" w:hAnsi="Times New Roman" w:cs="Times New Roman"/>
          <w:sz w:val="20"/>
          <w:szCs w:val="20"/>
          <w:lang w:val="tt-RU"/>
        </w:rPr>
        <w:t>Родной (татарский) язык</w:t>
      </w:r>
      <w:r w:rsidRPr="00121E9A">
        <w:rPr>
          <w:rFonts w:ascii="Times New Roman" w:eastAsia="Calibri" w:hAnsi="Times New Roman" w:cs="Times New Roman"/>
          <w:sz w:val="20"/>
          <w:szCs w:val="20"/>
          <w:lang w:val="ru-RU"/>
        </w:rPr>
        <w:t>»</w:t>
      </w:r>
      <w:r w:rsidRPr="00121E9A">
        <w:rPr>
          <w:rFonts w:ascii="Times New Roman" w:eastAsia="Calibri" w:hAnsi="Times New Roman" w:cs="Times New Roman"/>
          <w:sz w:val="20"/>
          <w:szCs w:val="20"/>
          <w:lang w:val="tt-RU"/>
        </w:rPr>
        <w:t xml:space="preserve"> </w:t>
      </w:r>
      <w:r w:rsidRPr="00121E9A">
        <w:rPr>
          <w:rFonts w:ascii="Times New Roman" w:hAnsi="Times New Roman" w:cs="Times New Roman"/>
          <w:sz w:val="20"/>
          <w:szCs w:val="20"/>
          <w:lang w:val="ru-RU"/>
        </w:rPr>
        <w:t xml:space="preserve">направлена на обеспечение качества образования и предполагает вовлеченность в оценочную деятельность как учителя, так и самих обучающихся. </w:t>
      </w:r>
    </w:p>
    <w:p w14:paraId="58A2A74F"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Основным объектом, содержательной и критериальной базой итоговой оценки подготовки выпускников на уровне начального общего образования выступают планируемые результаты, составляющие содержание блока «Выпускник научится», включенные в программу. </w:t>
      </w:r>
    </w:p>
    <w:p w14:paraId="72F95D2F"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Система оценки достижения планируемых результатов предполагает комплексный подход к оценке результатов образовательной деятельности, позволяющий оценивать достижения обучающимися трех групп результатов образования: личностных, метапредметных, предметных.</w:t>
      </w:r>
    </w:p>
    <w:p w14:paraId="6378CBF5" w14:textId="77777777" w:rsidR="00121E9A" w:rsidRPr="00121E9A" w:rsidRDefault="00121E9A" w:rsidP="00121E9A">
      <w:pPr>
        <w:shd w:val="clear" w:color="auto" w:fill="FFFFFF"/>
        <w:jc w:val="center"/>
        <w:rPr>
          <w:rFonts w:ascii="Times New Roman" w:hAnsi="Times New Roman" w:cs="Times New Roman"/>
          <w:b/>
          <w:bCs/>
          <w:sz w:val="20"/>
          <w:szCs w:val="20"/>
          <w:lang w:val="tt-RU"/>
        </w:rPr>
      </w:pPr>
      <w:r w:rsidRPr="00121E9A">
        <w:rPr>
          <w:rFonts w:ascii="Times New Roman" w:hAnsi="Times New Roman" w:cs="Times New Roman"/>
          <w:b/>
          <w:bCs/>
          <w:sz w:val="20"/>
          <w:szCs w:val="20"/>
          <w:lang w:val="tt-RU"/>
        </w:rPr>
        <w:t>Критерии оценивания</w:t>
      </w:r>
    </w:p>
    <w:p w14:paraId="2C3567D2" w14:textId="77777777" w:rsidR="00121E9A" w:rsidRPr="00121E9A" w:rsidRDefault="00121E9A" w:rsidP="00121E9A">
      <w:pPr>
        <w:shd w:val="clear" w:color="auto" w:fill="FFFFFF"/>
        <w:jc w:val="center"/>
        <w:rPr>
          <w:rFonts w:ascii="Times New Roman" w:hAnsi="Times New Roman" w:cs="Times New Roman"/>
          <w:b/>
          <w:bCs/>
          <w:color w:val="000000"/>
          <w:sz w:val="20"/>
          <w:szCs w:val="20"/>
          <w:lang w:val="ru-RU"/>
        </w:rPr>
      </w:pPr>
      <w:r w:rsidRPr="00121E9A">
        <w:rPr>
          <w:rFonts w:ascii="Times New Roman" w:hAnsi="Times New Roman" w:cs="Times New Roman"/>
          <w:b/>
          <w:bCs/>
          <w:sz w:val="20"/>
          <w:szCs w:val="20"/>
          <w:lang w:val="tt-RU"/>
        </w:rPr>
        <w:t>1 класс</w:t>
      </w:r>
    </w:p>
    <w:p w14:paraId="17DCB9C2"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В 1 классе домашние задания не задаются. Учитель планирует свою работу так, чтобы обеспечить полноценное усвоение каждым обучающимся необходимых знаний, умений и навыков только на уроке. Контрольные работы в течение первого полугодия не проводятся. </w:t>
      </w:r>
    </w:p>
    <w:p w14:paraId="09CF127C"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В течение учебного года осуществляется текущая проверка знаний, умений, навыков. В период обучения грамоте она проводится посредством небольших работ, включающих в себя письмо под диктовку изученных строчных и прописных букв, отдельных слогов, слов простой структуры, затем – списывание слов и небольших по объему предложений с использованием как скорописного, так и печатного начертания.</w:t>
      </w:r>
    </w:p>
    <w:p w14:paraId="6804CBB4"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В конце учебного года проводятся контрольные работы вроде списывания слов и предложений с печатного текста или написания под диктовку коротких текстов. </w:t>
      </w:r>
    </w:p>
    <w:p w14:paraId="1B079C1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В 1 классе используется только словесная оценка, критериями которой является соответствие или несоответствие требованиям программы.</w:t>
      </w:r>
    </w:p>
    <w:p w14:paraId="0DFD220A"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Говорение</w:t>
      </w:r>
    </w:p>
    <w:p w14:paraId="430F85C4"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Критериями оценки устной речи являются:</w:t>
      </w:r>
    </w:p>
    <w:p w14:paraId="458B8985" w14:textId="77777777" w:rsidR="00121E9A" w:rsidRPr="00121E9A" w:rsidRDefault="00121E9A" w:rsidP="00370B29">
      <w:pPr>
        <w:pStyle w:val="a7"/>
        <w:widowControl/>
        <w:numPr>
          <w:ilvl w:val="0"/>
          <w:numId w:val="457"/>
        </w:numPr>
        <w:shd w:val="clear" w:color="auto" w:fill="FFFFFF"/>
        <w:tabs>
          <w:tab w:val="left" w:pos="1134"/>
        </w:tabs>
        <w:autoSpaceDE/>
        <w:autoSpaceDN/>
        <w:ind w:left="0" w:right="0" w:firstLine="709"/>
        <w:rPr>
          <w:rFonts w:ascii="Times New Roman" w:hAnsi="Times New Roman" w:cs="Times New Roman"/>
          <w:color w:val="000000"/>
          <w:sz w:val="20"/>
          <w:szCs w:val="20"/>
        </w:rPr>
      </w:pPr>
      <w:r w:rsidRPr="00121E9A">
        <w:rPr>
          <w:rFonts w:ascii="Times New Roman" w:hAnsi="Times New Roman" w:cs="Times New Roman"/>
          <w:color w:val="000000"/>
          <w:sz w:val="20"/>
          <w:szCs w:val="20"/>
        </w:rPr>
        <w:t>полнота и правильность ответа;</w:t>
      </w:r>
    </w:p>
    <w:p w14:paraId="15277A93" w14:textId="77777777" w:rsidR="00121E9A" w:rsidRPr="00121E9A" w:rsidRDefault="00121E9A" w:rsidP="00370B29">
      <w:pPr>
        <w:pStyle w:val="a7"/>
        <w:widowControl/>
        <w:numPr>
          <w:ilvl w:val="0"/>
          <w:numId w:val="457"/>
        </w:numPr>
        <w:shd w:val="clear" w:color="auto" w:fill="FFFFFF"/>
        <w:tabs>
          <w:tab w:val="left" w:pos="1134"/>
        </w:tabs>
        <w:autoSpaceDE/>
        <w:autoSpaceDN/>
        <w:ind w:left="0" w:right="0" w:firstLine="709"/>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степень осознанности усвоения излагаемых знаний;</w:t>
      </w:r>
    </w:p>
    <w:p w14:paraId="26962947" w14:textId="77777777" w:rsidR="00121E9A" w:rsidRPr="00121E9A" w:rsidRDefault="00121E9A" w:rsidP="00370B29">
      <w:pPr>
        <w:pStyle w:val="a7"/>
        <w:widowControl/>
        <w:numPr>
          <w:ilvl w:val="0"/>
          <w:numId w:val="457"/>
        </w:numPr>
        <w:shd w:val="clear" w:color="auto" w:fill="FFFFFF"/>
        <w:tabs>
          <w:tab w:val="left" w:pos="1134"/>
        </w:tabs>
        <w:autoSpaceDE/>
        <w:autoSpaceDN/>
        <w:ind w:left="0" w:right="0" w:firstLine="709"/>
        <w:rPr>
          <w:rFonts w:ascii="Times New Roman" w:hAnsi="Times New Roman" w:cs="Times New Roman"/>
          <w:color w:val="000000"/>
          <w:sz w:val="20"/>
          <w:szCs w:val="20"/>
        </w:rPr>
      </w:pPr>
      <w:r w:rsidRPr="00121E9A">
        <w:rPr>
          <w:rFonts w:ascii="Times New Roman" w:hAnsi="Times New Roman" w:cs="Times New Roman"/>
          <w:color w:val="000000"/>
          <w:sz w:val="20"/>
          <w:szCs w:val="20"/>
        </w:rPr>
        <w:t>последовательность изложения;</w:t>
      </w:r>
    </w:p>
    <w:p w14:paraId="69BA5465" w14:textId="77777777" w:rsidR="00121E9A" w:rsidRPr="00121E9A" w:rsidRDefault="00121E9A" w:rsidP="00370B29">
      <w:pPr>
        <w:pStyle w:val="a7"/>
        <w:widowControl/>
        <w:numPr>
          <w:ilvl w:val="0"/>
          <w:numId w:val="457"/>
        </w:numPr>
        <w:shd w:val="clear" w:color="auto" w:fill="FFFFFF"/>
        <w:tabs>
          <w:tab w:val="left" w:pos="1134"/>
        </w:tabs>
        <w:autoSpaceDE/>
        <w:autoSpaceDN/>
        <w:ind w:left="0" w:right="0" w:firstLine="709"/>
        <w:rPr>
          <w:rFonts w:ascii="Times New Roman" w:hAnsi="Times New Roman" w:cs="Times New Roman"/>
          <w:color w:val="000000"/>
          <w:sz w:val="20"/>
          <w:szCs w:val="20"/>
        </w:rPr>
      </w:pPr>
      <w:r w:rsidRPr="00121E9A">
        <w:rPr>
          <w:rFonts w:ascii="Times New Roman" w:hAnsi="Times New Roman" w:cs="Times New Roman"/>
          <w:color w:val="000000"/>
          <w:sz w:val="20"/>
          <w:szCs w:val="20"/>
        </w:rPr>
        <w:t>культура речи.</w:t>
      </w:r>
    </w:p>
    <w:p w14:paraId="2C448B19"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 xml:space="preserve">Высокому уровню соответствуют полные, правильные, связные и последовательные ответы обучающегося, без недочетов (допускается не более 2 неточностей в речи). </w:t>
      </w:r>
    </w:p>
    <w:p w14:paraId="5C9900D7"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 xml:space="preserve">Среднему уровню соответствуют ответы, близкие к требованиям, удовлетворяющим для оценки высокого уровня, однако обучающийся может допустить некоторые неточности в речевом оформлении ответов. </w:t>
      </w:r>
    </w:p>
    <w:p w14:paraId="74C2323C"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Низкому уровню </w:t>
      </w:r>
      <w:r w:rsidRPr="00121E9A">
        <w:rPr>
          <w:rFonts w:ascii="Times New Roman" w:hAnsi="Times New Roman" w:cs="Times New Roman"/>
          <w:bCs/>
          <w:color w:val="000000"/>
          <w:sz w:val="20"/>
          <w:szCs w:val="20"/>
          <w:lang w:val="ru-RU"/>
        </w:rPr>
        <w:t xml:space="preserve">соответствуют ответы, обнаруживающие общее понимание обучающимся излагаемого материала, в то время как ответ очевидно неполон, а обучающийся нуждается в наводящих вопросах и допускает ошибки в работе с текстом, при анализе слов и предложений; излагает материал несвязно, допускает неточности в употреблении слов и при построении </w:t>
      </w:r>
      <w:r w:rsidRPr="00121E9A">
        <w:rPr>
          <w:rFonts w:ascii="Times New Roman" w:hAnsi="Times New Roman" w:cs="Times New Roman"/>
          <w:color w:val="000000"/>
          <w:sz w:val="20"/>
          <w:szCs w:val="20"/>
          <w:lang w:val="ru-RU"/>
        </w:rPr>
        <w:t>словосочетаний или предложений.</w:t>
      </w:r>
    </w:p>
    <w:p w14:paraId="590E2AD8"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Чтение</w:t>
      </w:r>
    </w:p>
    <w:p w14:paraId="0F8E94D6"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При определении уровня развития умений и навыков по чтению необходимо учитывать: понимание прочитанного текста, а также способ чтения, правильность, беглость, выразительность, владение речевыми навыками и основными умениями работы с текстом. </w:t>
      </w:r>
    </w:p>
    <w:p w14:paraId="6BF08C96"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Темп чтения незнакомого текста: 1 четверть: 5–8 слов в минуту; 2 четверть: 9–13 слов в минуту; 3 четверть: 15–20 слов в минуту;4 четверть: 20–25 слов в минуту.</w:t>
      </w:r>
    </w:p>
    <w:p w14:paraId="064E5533"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Продолжительность чтения на уроке составляет 5–7 минут.</w:t>
      </w:r>
    </w:p>
    <w:p w14:paraId="06273F00"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Высокий уровень развития навыка чтения: плавный слоговой способ чтения при темпе не менее 20</w:t>
      </w:r>
      <w:r w:rsidRPr="00121E9A">
        <w:rPr>
          <w:rFonts w:ascii="Times New Roman" w:hAnsi="Times New Roman" w:cs="Times New Roman"/>
          <w:color w:val="000000"/>
          <w:sz w:val="20"/>
          <w:szCs w:val="20"/>
          <w:lang w:val="ru-RU"/>
        </w:rPr>
        <w:t>–</w:t>
      </w:r>
      <w:r w:rsidRPr="00121E9A">
        <w:rPr>
          <w:rFonts w:ascii="Times New Roman" w:hAnsi="Times New Roman" w:cs="Times New Roman"/>
          <w:bCs/>
          <w:color w:val="000000"/>
          <w:sz w:val="20"/>
          <w:szCs w:val="20"/>
          <w:lang w:val="ru-RU"/>
        </w:rPr>
        <w:t xml:space="preserve">25 слов в минуту (на конец учебного года); понимание значения отдельных слов и предложений, умение выделить главную мысль прочитанного и найти в тексте слова и выражения, подтверждающие эту мысль. </w:t>
      </w:r>
    </w:p>
    <w:p w14:paraId="2AA8A2B1"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Среднему уровню </w:t>
      </w:r>
      <w:r w:rsidRPr="00121E9A">
        <w:rPr>
          <w:rFonts w:ascii="Times New Roman" w:hAnsi="Times New Roman" w:cs="Times New Roman"/>
          <w:bCs/>
          <w:color w:val="000000"/>
          <w:sz w:val="20"/>
          <w:szCs w:val="20"/>
          <w:lang w:val="ru-RU"/>
        </w:rPr>
        <w:t>развития навыка чтения соответствует слоговой способ чтения, когда допускаются от 2 до 4 ошибок, темп чтения 15</w:t>
      </w:r>
      <w:r w:rsidRPr="00121E9A">
        <w:rPr>
          <w:rFonts w:ascii="Times New Roman" w:hAnsi="Times New Roman" w:cs="Times New Roman"/>
          <w:color w:val="000000"/>
          <w:sz w:val="20"/>
          <w:szCs w:val="20"/>
          <w:lang w:val="ru-RU"/>
        </w:rPr>
        <w:t>–</w:t>
      </w:r>
      <w:r w:rsidRPr="00121E9A">
        <w:rPr>
          <w:rFonts w:ascii="Times New Roman" w:hAnsi="Times New Roman" w:cs="Times New Roman"/>
          <w:bCs/>
          <w:color w:val="000000"/>
          <w:sz w:val="20"/>
          <w:szCs w:val="20"/>
          <w:lang w:val="ru-RU"/>
        </w:rPr>
        <w:t xml:space="preserve">20 слов в минуту. Обучающийся не может понять отдельные слова, при общем понимании прочитанного; умеет выделить главную мысль, но не может найти в тексте слова и выражения, подтверждающие эту мысль. </w:t>
      </w:r>
    </w:p>
    <w:p w14:paraId="227622EA"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 xml:space="preserve">Низкому уровню развития навыка чтения соответствует чтение по буквам при темпе ниже 13 слов в минуту, без смысловых пауз и четкости произношения, непонимание общего смысла прочитанного текста, неправильные ответы на вопросы по содержанию. </w:t>
      </w:r>
    </w:p>
    <w:p w14:paraId="292630D8" w14:textId="77777777" w:rsidR="00121E9A" w:rsidRPr="00121E9A" w:rsidRDefault="00121E9A" w:rsidP="00121E9A">
      <w:pPr>
        <w:shd w:val="clear" w:color="auto" w:fill="FFFFFF"/>
        <w:ind w:firstLine="709"/>
        <w:jc w:val="both"/>
        <w:rPr>
          <w:rFonts w:ascii="Times New Roman" w:hAnsi="Times New Roman" w:cs="Times New Roman"/>
          <w:b/>
          <w:color w:val="000000"/>
          <w:sz w:val="20"/>
          <w:szCs w:val="20"/>
          <w:lang w:val="ru-RU"/>
        </w:rPr>
      </w:pPr>
      <w:r w:rsidRPr="00121E9A">
        <w:rPr>
          <w:rFonts w:ascii="Times New Roman" w:hAnsi="Times New Roman" w:cs="Times New Roman"/>
          <w:b/>
          <w:color w:val="000000"/>
          <w:sz w:val="20"/>
          <w:szCs w:val="20"/>
          <w:lang w:val="ru-RU"/>
        </w:rPr>
        <w:t>Письмо</w:t>
      </w:r>
    </w:p>
    <w:p w14:paraId="392C8D09"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При выявлении уровня развития навыков письма необходимо учитывать </w:t>
      </w:r>
      <w:r w:rsidRPr="00121E9A">
        <w:rPr>
          <w:rFonts w:ascii="Times New Roman" w:hAnsi="Times New Roman" w:cs="Times New Roman"/>
          <w:sz w:val="20"/>
          <w:szCs w:val="20"/>
          <w:lang w:val="ru-RU"/>
        </w:rPr>
        <w:t>развитие каллиграфических навыков</w:t>
      </w:r>
      <w:r w:rsidRPr="00121E9A">
        <w:rPr>
          <w:rFonts w:ascii="Times New Roman" w:hAnsi="Times New Roman" w:cs="Times New Roman"/>
          <w:color w:val="000000"/>
          <w:sz w:val="20"/>
          <w:szCs w:val="20"/>
          <w:lang w:val="ru-RU"/>
        </w:rPr>
        <w:t>, знание изученных орфографических норм.</w:t>
      </w:r>
    </w:p>
    <w:p w14:paraId="7D2B5F71"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Общая продолжительность письма на уроке не должна превышать 5–7 минут, а длительность непрерывного письма – 4-х минут.</w:t>
      </w:r>
    </w:p>
    <w:p w14:paraId="03F975B4"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К обучающемуся первого класса (на период конца учебного года) предусмотрены следующие требования: </w:t>
      </w:r>
    </w:p>
    <w:p w14:paraId="1425336A" w14:textId="77777777" w:rsidR="00121E9A" w:rsidRPr="00121E9A" w:rsidRDefault="00121E9A" w:rsidP="00370B29">
      <w:pPr>
        <w:pStyle w:val="a7"/>
        <w:widowControl/>
        <w:numPr>
          <w:ilvl w:val="0"/>
          <w:numId w:val="45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умение писать словарный (4</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5 слов) и текстовый (6</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8 слов) диктанты;</w:t>
      </w:r>
    </w:p>
    <w:p w14:paraId="723225BF" w14:textId="77777777" w:rsidR="00121E9A" w:rsidRPr="00121E9A" w:rsidRDefault="00121E9A" w:rsidP="00370B29">
      <w:pPr>
        <w:pStyle w:val="a7"/>
        <w:widowControl/>
        <w:numPr>
          <w:ilvl w:val="0"/>
          <w:numId w:val="45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умение устно составлять 2</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3 предложения на заданную тему;</w:t>
      </w:r>
    </w:p>
    <w:p w14:paraId="08DF1217" w14:textId="77777777" w:rsidR="00121E9A" w:rsidRPr="00121E9A" w:rsidRDefault="00121E9A" w:rsidP="00370B29">
      <w:pPr>
        <w:pStyle w:val="a7"/>
        <w:widowControl/>
        <w:numPr>
          <w:ilvl w:val="0"/>
          <w:numId w:val="45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умение записывать по памяти небольшой текст (1</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2 предложения);</w:t>
      </w:r>
    </w:p>
    <w:p w14:paraId="70C5C003" w14:textId="77777777" w:rsidR="00121E9A" w:rsidRPr="00121E9A" w:rsidRDefault="00121E9A" w:rsidP="00370B29">
      <w:pPr>
        <w:pStyle w:val="a7"/>
        <w:widowControl/>
        <w:numPr>
          <w:ilvl w:val="0"/>
          <w:numId w:val="45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умение писать печатным и рукописным шрифтом с соблюдением правил каллиграфии. </w:t>
      </w:r>
    </w:p>
    <w:p w14:paraId="6D64341D"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Высокому уровню развития навыка письма соответствует письмо с правильной каллиграфией (допускаются 1</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2 негрубых недочета).</w:t>
      </w:r>
    </w:p>
    <w:p w14:paraId="383034A5"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Среднему уровню развития навыка соответствует письмо с наличием 2</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3 существенных недочетов (несоблюдение наклона, равного расстояния между буквами, диспропорция букв по высоте и ширине) и 1</w:t>
      </w:r>
      <w:r w:rsidRPr="00121E9A">
        <w:rPr>
          <w:rFonts w:ascii="Times New Roman" w:hAnsi="Times New Roman" w:cs="Times New Roman"/>
          <w:color w:val="000000"/>
          <w:sz w:val="20"/>
          <w:szCs w:val="20"/>
          <w:lang w:val="ru-RU"/>
        </w:rPr>
        <w:t>–</w:t>
      </w:r>
      <w:r w:rsidRPr="00121E9A">
        <w:rPr>
          <w:rFonts w:ascii="Times New Roman" w:hAnsi="Times New Roman" w:cs="Times New Roman"/>
          <w:sz w:val="20"/>
          <w:szCs w:val="20"/>
          <w:lang w:val="ru-RU"/>
        </w:rPr>
        <w:t xml:space="preserve">2 негрубых недочетов. </w:t>
      </w:r>
    </w:p>
    <w:p w14:paraId="2C607E60"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Низкому уровню развития навыка соответствует письмо, которое в целом не отвечает большинству вышеперечисленных требований – письмо небрежное, неразборчивое, с помарками. </w:t>
      </w:r>
    </w:p>
    <w:p w14:paraId="0CDCF9F3"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К числу негрубых недочетов относятся: частичное искажение формы букв, несоблюдение точных пропорций высоты строчных и заглавных букв, наличие неправильных соединений, искажающих форму букв, выход за линию рабочей строки, недописывание до нее, крупное и мелкое письмо, отдельные случаи несоблюдения наклона, равного расстояния между буквами и словами. </w:t>
      </w:r>
    </w:p>
    <w:p w14:paraId="146DA749"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Орфография</w:t>
      </w:r>
    </w:p>
    <w:p w14:paraId="4DB76459"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Высокому уровню развития навыков и умений по </w:t>
      </w:r>
      <w:r w:rsidRPr="00121E9A">
        <w:rPr>
          <w:rFonts w:ascii="Times New Roman" w:hAnsi="Times New Roman" w:cs="Times New Roman"/>
          <w:color w:val="000000"/>
          <w:sz w:val="20"/>
          <w:szCs w:val="20"/>
          <w:lang w:val="ru-RU"/>
        </w:rPr>
        <w:t xml:space="preserve">орфографии соответствует безошибочное написание слов как из текущего, так и из ранее изученного материала. </w:t>
      </w:r>
    </w:p>
    <w:p w14:paraId="0F919974"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 xml:space="preserve">Среднему уровню развития навыков и умений по орфографии соответствует письмо, при котором число ошибок не превышает 5, и вся работа содержит не более 7 недочетов. </w:t>
      </w:r>
    </w:p>
    <w:p w14:paraId="5FB8B8ED"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Низкому уровню развития </w:t>
      </w:r>
      <w:r w:rsidRPr="00121E9A">
        <w:rPr>
          <w:rFonts w:ascii="Times New Roman" w:hAnsi="Times New Roman" w:cs="Times New Roman"/>
          <w:bCs/>
          <w:color w:val="000000"/>
          <w:sz w:val="20"/>
          <w:szCs w:val="20"/>
          <w:lang w:val="ru-RU"/>
        </w:rPr>
        <w:t xml:space="preserve">навыков и умений по орфографии соответствует письмо, в котором ошибки и недочеты превышают указанное выше количество. </w:t>
      </w:r>
    </w:p>
    <w:p w14:paraId="4C9B485E" w14:textId="77777777" w:rsidR="00121E9A" w:rsidRPr="00121E9A" w:rsidRDefault="00121E9A" w:rsidP="00121E9A">
      <w:pPr>
        <w:shd w:val="clear" w:color="auto" w:fill="FFFFFF"/>
        <w:jc w:val="center"/>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2</w:t>
      </w:r>
      <w:r w:rsidRPr="00121E9A">
        <w:rPr>
          <w:rFonts w:ascii="Times New Roman" w:hAnsi="Times New Roman" w:cs="Times New Roman"/>
          <w:color w:val="000000"/>
          <w:sz w:val="20"/>
          <w:szCs w:val="20"/>
          <w:lang w:val="ru-RU"/>
        </w:rPr>
        <w:t>–</w:t>
      </w:r>
      <w:r w:rsidRPr="00121E9A">
        <w:rPr>
          <w:rFonts w:ascii="Times New Roman" w:hAnsi="Times New Roman" w:cs="Times New Roman"/>
          <w:b/>
          <w:bCs/>
          <w:color w:val="000000"/>
          <w:sz w:val="20"/>
          <w:szCs w:val="20"/>
          <w:lang w:val="ru-RU"/>
        </w:rPr>
        <w:t>4 классы</w:t>
      </w:r>
    </w:p>
    <w:p w14:paraId="7C342A0B" w14:textId="77777777" w:rsidR="00121E9A" w:rsidRPr="00121E9A" w:rsidRDefault="00121E9A" w:rsidP="00121E9A">
      <w:pPr>
        <w:shd w:val="clear" w:color="auto" w:fill="FFFFFF"/>
        <w:ind w:firstLine="709"/>
        <w:jc w:val="center"/>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Виды письменных работ и нормы оценивания</w:t>
      </w:r>
    </w:p>
    <w:p w14:paraId="783DD769" w14:textId="77777777" w:rsidR="00121E9A" w:rsidRPr="00121E9A" w:rsidRDefault="00121E9A" w:rsidP="00121E9A">
      <w:pPr>
        <w:shd w:val="clear" w:color="auto" w:fill="FFFFFF"/>
        <w:ind w:firstLine="709"/>
        <w:rPr>
          <w:rFonts w:ascii="Times New Roman" w:hAnsi="Times New Roman" w:cs="Times New Roman"/>
          <w:b/>
          <w:bCs/>
          <w:color w:val="000000"/>
          <w:sz w:val="20"/>
          <w:szCs w:val="20"/>
          <w:lang w:val="tt-RU"/>
        </w:rPr>
      </w:pPr>
      <w:r w:rsidRPr="00121E9A">
        <w:rPr>
          <w:rFonts w:ascii="Times New Roman" w:hAnsi="Times New Roman" w:cs="Times New Roman"/>
          <w:b/>
          <w:bCs/>
          <w:color w:val="000000"/>
          <w:sz w:val="20"/>
          <w:szCs w:val="20"/>
          <w:lang w:val="ru-RU"/>
        </w:rPr>
        <w:t>Диктант</w:t>
      </w:r>
    </w:p>
    <w:p w14:paraId="777DDB3D" w14:textId="77777777" w:rsidR="00121E9A" w:rsidRPr="00121E9A" w:rsidRDefault="00121E9A" w:rsidP="00121E9A">
      <w:pPr>
        <w:tabs>
          <w:tab w:val="num" w:pos="0"/>
          <w:tab w:val="left" w:pos="5560"/>
        </w:tabs>
        <w:ind w:firstLine="709"/>
        <w:jc w:val="both"/>
        <w:rPr>
          <w:rFonts w:ascii="Times New Roman" w:eastAsia="Calibri" w:hAnsi="Times New Roman" w:cs="Times New Roman"/>
          <w:sz w:val="20"/>
          <w:szCs w:val="20"/>
          <w:lang w:val="ru-RU"/>
        </w:rPr>
      </w:pPr>
      <w:r w:rsidRPr="00121E9A">
        <w:rPr>
          <w:rFonts w:ascii="Times New Roman" w:hAnsi="Times New Roman" w:cs="Times New Roman"/>
          <w:bCs/>
          <w:iCs/>
          <w:sz w:val="20"/>
          <w:szCs w:val="20"/>
          <w:lang w:val="ru-RU"/>
        </w:rPr>
        <w:t>Диктант</w:t>
      </w:r>
      <w:r w:rsidRPr="00121E9A">
        <w:rPr>
          <w:rFonts w:ascii="Times New Roman" w:hAnsi="Times New Roman" w:cs="Times New Roman"/>
          <w:sz w:val="20"/>
          <w:szCs w:val="20"/>
          <w:lang w:val="ru-RU"/>
        </w:rPr>
        <w:t xml:space="preserve"> служит средством проверки орфографических и пунктуационных навыков. </w:t>
      </w:r>
      <w:r w:rsidRPr="00121E9A">
        <w:rPr>
          <w:rFonts w:ascii="Times New Roman" w:eastAsia="Calibri" w:hAnsi="Times New Roman" w:cs="Times New Roman"/>
          <w:color w:val="000000"/>
          <w:sz w:val="20"/>
          <w:szCs w:val="20"/>
          <w:lang w:val="ru-RU"/>
        </w:rPr>
        <w:t>Тексты, предлагаемые для диктантов, должны быть средней трудности</w:t>
      </w:r>
      <w:r w:rsidRPr="00121E9A">
        <w:rPr>
          <w:rFonts w:ascii="Times New Roman" w:eastAsia="Calibri" w:hAnsi="Times New Roman" w:cs="Times New Roman"/>
          <w:color w:val="000000"/>
          <w:sz w:val="20"/>
          <w:szCs w:val="20"/>
          <w:lang w:val="tt-RU"/>
        </w:rPr>
        <w:t xml:space="preserve"> и </w:t>
      </w:r>
      <w:r w:rsidRPr="00121E9A">
        <w:rPr>
          <w:rFonts w:ascii="Times New Roman" w:eastAsia="Calibri" w:hAnsi="Times New Roman" w:cs="Times New Roman"/>
          <w:color w:val="000000"/>
          <w:sz w:val="20"/>
          <w:szCs w:val="20"/>
          <w:lang w:val="ru-RU"/>
        </w:rPr>
        <w:t>не должен иметь слова на не изу</w:t>
      </w:r>
      <w:r w:rsidRPr="00121E9A">
        <w:rPr>
          <w:rFonts w:ascii="Times New Roman" w:eastAsia="Calibri" w:hAnsi="Times New Roman" w:cs="Times New Roman"/>
          <w:color w:val="000000"/>
          <w:sz w:val="20"/>
          <w:szCs w:val="20"/>
          <w:lang w:val="ru-RU"/>
        </w:rPr>
        <w:softHyphen/>
        <w:t xml:space="preserve">ченные правила, или такие слова должны заранее выписываться на доску. </w:t>
      </w:r>
    </w:p>
    <w:p w14:paraId="3250BC5B" w14:textId="77777777" w:rsidR="00121E9A" w:rsidRPr="00121E9A" w:rsidRDefault="00121E9A" w:rsidP="00121E9A">
      <w:pPr>
        <w:tabs>
          <w:tab w:val="num" w:pos="0"/>
          <w:tab w:val="left" w:pos="5560"/>
        </w:tabs>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 xml:space="preserve">В качестве диктанта предлагаются связные тексты </w:t>
      </w:r>
      <w:r w:rsidRPr="00121E9A">
        <w:rPr>
          <w:rFonts w:ascii="Times New Roman" w:hAnsi="Times New Roman" w:cs="Times New Roman"/>
          <w:sz w:val="20"/>
          <w:szCs w:val="20"/>
          <w:lang w:val="ru-RU"/>
        </w:rPr>
        <w:t xml:space="preserve">– </w:t>
      </w:r>
      <w:r w:rsidRPr="00121E9A">
        <w:rPr>
          <w:rFonts w:ascii="Times New Roman" w:hAnsi="Times New Roman" w:cs="Times New Roman"/>
          <w:color w:val="000000"/>
          <w:sz w:val="20"/>
          <w:szCs w:val="20"/>
          <w:lang w:val="ru-RU"/>
        </w:rPr>
        <w:t xml:space="preserve">либо авторские, адаптированные к возможностям обучающихся, либо составленные учителем. Тематика текста должна быть близка и интересна обучающимся. </w:t>
      </w:r>
    </w:p>
    <w:p w14:paraId="5E56B903" w14:textId="77777777" w:rsidR="00121E9A" w:rsidRPr="00121E9A" w:rsidRDefault="00121E9A" w:rsidP="00121E9A">
      <w:pPr>
        <w:shd w:val="clear" w:color="auto" w:fill="FFFFFF"/>
        <w:ind w:firstLine="709"/>
        <w:jc w:val="both"/>
        <w:rPr>
          <w:rFonts w:ascii="Times New Roman" w:hAnsi="Times New Roman" w:cs="Times New Roman"/>
          <w:bCs/>
          <w:iCs/>
          <w:color w:val="000000"/>
          <w:sz w:val="20"/>
          <w:szCs w:val="20"/>
          <w:lang w:val="ru-RU"/>
        </w:rPr>
      </w:pPr>
      <w:r w:rsidRPr="00121E9A">
        <w:rPr>
          <w:rFonts w:ascii="Times New Roman" w:hAnsi="Times New Roman" w:cs="Times New Roman"/>
          <w:bCs/>
          <w:iCs/>
          <w:color w:val="000000"/>
          <w:sz w:val="20"/>
          <w:szCs w:val="20"/>
          <w:lang w:val="ru-RU"/>
        </w:rPr>
        <w:t>Нормы слов: 1 класс – 6-8 слов; 2 класс – 8-12 слов; 3 класс – 12-15 слов; 4 класс – 15-20 слов.</w:t>
      </w:r>
    </w:p>
    <w:p w14:paraId="40048CA5"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Нормы оценивания:</w:t>
      </w:r>
    </w:p>
    <w:p w14:paraId="099466A5"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«5»</w:t>
      </w:r>
      <w:r w:rsidRPr="00121E9A">
        <w:rPr>
          <w:rFonts w:ascii="Times New Roman" w:hAnsi="Times New Roman" w:cs="Times New Roman"/>
          <w:b/>
          <w:bCs/>
          <w:color w:val="000000"/>
          <w:sz w:val="20"/>
          <w:szCs w:val="20"/>
          <w:lang w:val="ru-RU"/>
        </w:rPr>
        <w:t xml:space="preserve"> </w:t>
      </w:r>
      <w:r w:rsidRPr="00121E9A">
        <w:rPr>
          <w:rFonts w:ascii="Times New Roman" w:hAnsi="Times New Roman" w:cs="Times New Roman"/>
          <w:color w:val="000000"/>
          <w:sz w:val="20"/>
          <w:szCs w:val="20"/>
          <w:lang w:val="ru-RU"/>
        </w:rPr>
        <w:t>ставится за диктант, в котором нет ошибок, работа написана аккуратно, в соответствии с требованиями письма.</w:t>
      </w:r>
    </w:p>
    <w:p w14:paraId="1D326D1C"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«4»</w:t>
      </w:r>
      <w:r w:rsidRPr="00121E9A">
        <w:rPr>
          <w:rFonts w:ascii="Times New Roman" w:hAnsi="Times New Roman" w:cs="Times New Roman"/>
          <w:b/>
          <w:bCs/>
          <w:color w:val="000000"/>
          <w:sz w:val="20"/>
          <w:szCs w:val="20"/>
          <w:lang w:val="ru-RU"/>
        </w:rPr>
        <w:t xml:space="preserve"> </w:t>
      </w:r>
      <w:r w:rsidRPr="00121E9A">
        <w:rPr>
          <w:rFonts w:ascii="Times New Roman" w:hAnsi="Times New Roman" w:cs="Times New Roman"/>
          <w:color w:val="000000"/>
          <w:sz w:val="20"/>
          <w:szCs w:val="20"/>
          <w:lang w:val="ru-RU"/>
        </w:rPr>
        <w:t>ставится за диктант, в котором допущено не более 2 орфографических ошибок. Работа выполнена чисто, но допущены небольшие отклонения от норм каллиграфии.</w:t>
      </w:r>
    </w:p>
    <w:p w14:paraId="3290823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«3» </w:t>
      </w:r>
      <w:r w:rsidRPr="00121E9A">
        <w:rPr>
          <w:rFonts w:ascii="Times New Roman" w:hAnsi="Times New Roman" w:cs="Times New Roman"/>
          <w:color w:val="000000"/>
          <w:sz w:val="20"/>
          <w:szCs w:val="20"/>
          <w:lang w:val="ru-RU"/>
        </w:rPr>
        <w:t>ставится за диктант, в котором допущены 3–5 орфографических ошибок. Работа написана небрежно.</w:t>
      </w:r>
    </w:p>
    <w:p w14:paraId="6CE171C4"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«2» </w:t>
      </w:r>
      <w:r w:rsidRPr="00121E9A">
        <w:rPr>
          <w:rFonts w:ascii="Times New Roman" w:hAnsi="Times New Roman" w:cs="Times New Roman"/>
          <w:color w:val="000000"/>
          <w:sz w:val="20"/>
          <w:szCs w:val="20"/>
          <w:lang w:val="ru-RU"/>
        </w:rPr>
        <w:t>ставится за диктант, в котором допущено более 5 орфографических ошибок, работа написана неряшливо.</w:t>
      </w:r>
    </w:p>
    <w:p w14:paraId="1FD665F7"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Ошибкой в диктанте следует считать </w:t>
      </w:r>
      <w:r w:rsidRPr="00121E9A">
        <w:rPr>
          <w:rFonts w:ascii="Times New Roman" w:hAnsi="Times New Roman" w:cs="Times New Roman"/>
          <w:color w:val="000000"/>
          <w:sz w:val="20"/>
          <w:szCs w:val="20"/>
          <w:lang w:val="ru-RU"/>
        </w:rPr>
        <w:t>нарушение правил орфографии, пропуск и искажение букв в словах, замену слов, отсутствие знаков препинания (в пределах изученных правил пунктуации);</w:t>
      </w:r>
    </w:p>
    <w:p w14:paraId="7F126EA6"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При оценивании диктанта не учитываются</w:t>
      </w:r>
      <w:r w:rsidRPr="00121E9A">
        <w:rPr>
          <w:rFonts w:ascii="Times New Roman" w:hAnsi="Times New Roman" w:cs="Times New Roman"/>
          <w:color w:val="000000"/>
          <w:sz w:val="20"/>
          <w:szCs w:val="20"/>
          <w:lang w:val="ru-RU"/>
        </w:rPr>
        <w:t xml:space="preserve"> ошибки, относящиеся к правилам орфографии и пунктуации, не изученным ранее, а также единичный пропуск точки в конце предложения, если первое слово следующего предложения записано с заглавной буквы.</w:t>
      </w:r>
    </w:p>
    <w:p w14:paraId="012BBFC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За одну ошибку в диктанте считаются </w:t>
      </w:r>
      <w:r w:rsidRPr="00121E9A">
        <w:rPr>
          <w:rFonts w:ascii="Times New Roman" w:hAnsi="Times New Roman" w:cs="Times New Roman"/>
          <w:color w:val="000000"/>
          <w:sz w:val="20"/>
          <w:szCs w:val="20"/>
          <w:lang w:val="ru-RU"/>
        </w:rPr>
        <w:t>два исправления, две пунктуационные ошибки, повторение ошибок в одном и том же слове.</w:t>
      </w:r>
    </w:p>
    <w:p w14:paraId="066A1217"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Негрубыми ошибками считаются </w:t>
      </w:r>
      <w:r w:rsidRPr="00121E9A">
        <w:rPr>
          <w:rFonts w:ascii="Times New Roman" w:hAnsi="Times New Roman" w:cs="Times New Roman"/>
          <w:color w:val="000000"/>
          <w:sz w:val="20"/>
          <w:szCs w:val="20"/>
          <w:lang w:val="ru-RU"/>
        </w:rPr>
        <w:t>повторение одной и той же буквы в слове, недописанное слово, перенос слова, одна часть которого написана на одной строке, а вторая опущена, дважды записанное одно и то же слово в предложении, отсутствие красной строки.</w:t>
      </w:r>
    </w:p>
    <w:p w14:paraId="2E449E13" w14:textId="77777777" w:rsidR="00121E9A" w:rsidRPr="00121E9A" w:rsidRDefault="00121E9A" w:rsidP="00121E9A">
      <w:pPr>
        <w:shd w:val="clear" w:color="auto" w:fill="FFFFFF"/>
        <w:ind w:firstLine="709"/>
        <w:rPr>
          <w:rFonts w:ascii="Times New Roman" w:eastAsia="Calibri" w:hAnsi="Times New Roman" w:cs="Times New Roman"/>
          <w:b/>
          <w:bCs/>
          <w:sz w:val="20"/>
          <w:szCs w:val="20"/>
          <w:lang w:val="ru-RU"/>
        </w:rPr>
      </w:pPr>
    </w:p>
    <w:p w14:paraId="19711A33" w14:textId="77777777" w:rsidR="00121E9A" w:rsidRPr="00121E9A" w:rsidRDefault="00121E9A" w:rsidP="00121E9A">
      <w:pPr>
        <w:shd w:val="clear" w:color="auto" w:fill="FFFFFF"/>
        <w:ind w:firstLine="709"/>
        <w:rPr>
          <w:rFonts w:ascii="Times New Roman" w:eastAsia="Calibri" w:hAnsi="Times New Roman" w:cs="Times New Roman"/>
          <w:b/>
          <w:bCs/>
          <w:sz w:val="20"/>
          <w:szCs w:val="20"/>
          <w:lang w:val="ru-RU"/>
        </w:rPr>
      </w:pPr>
    </w:p>
    <w:p w14:paraId="2306E22B" w14:textId="77777777" w:rsidR="00121E9A" w:rsidRPr="00121E9A" w:rsidRDefault="00121E9A" w:rsidP="00121E9A">
      <w:pPr>
        <w:shd w:val="clear" w:color="auto" w:fill="FFFFFF"/>
        <w:ind w:firstLine="709"/>
        <w:rPr>
          <w:rFonts w:ascii="Times New Roman" w:eastAsia="Calibri" w:hAnsi="Times New Roman" w:cs="Times New Roman"/>
          <w:b/>
          <w:bCs/>
          <w:sz w:val="20"/>
          <w:szCs w:val="20"/>
          <w:lang w:val="tt-RU"/>
        </w:rPr>
      </w:pPr>
      <w:r w:rsidRPr="00121E9A">
        <w:rPr>
          <w:rFonts w:ascii="Times New Roman" w:eastAsia="Calibri" w:hAnsi="Times New Roman" w:cs="Times New Roman"/>
          <w:b/>
          <w:bCs/>
          <w:sz w:val="20"/>
          <w:szCs w:val="20"/>
          <w:lang w:val="ru-RU"/>
        </w:rPr>
        <w:t>Контрольный диктант</w:t>
      </w:r>
    </w:p>
    <w:p w14:paraId="5A1F6054" w14:textId="77777777" w:rsidR="00121E9A" w:rsidRPr="00121E9A" w:rsidRDefault="00121E9A" w:rsidP="00121E9A">
      <w:pPr>
        <w:shd w:val="clear" w:color="auto" w:fill="FFFFFF"/>
        <w:ind w:firstLine="709"/>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 xml:space="preserve">Нормы слов: </w:t>
      </w:r>
      <w:r w:rsidRPr="00121E9A">
        <w:rPr>
          <w:rFonts w:ascii="Times New Roman" w:hAnsi="Times New Roman" w:cs="Times New Roman"/>
          <w:bCs/>
          <w:iCs/>
          <w:color w:val="000000"/>
          <w:sz w:val="20"/>
          <w:szCs w:val="20"/>
          <w:lang w:val="ru-RU"/>
        </w:rPr>
        <w:t>1 класс – 8-12 слов; 2 класс – 12-18 слов; 3 класс – 18-20 слов; 4 класс – 20-25 слов.</w:t>
      </w:r>
    </w:p>
    <w:p w14:paraId="00BF4A67" w14:textId="77777777" w:rsidR="00121E9A" w:rsidRPr="00121E9A" w:rsidRDefault="00121E9A" w:rsidP="00121E9A">
      <w:pPr>
        <w:shd w:val="clear" w:color="auto" w:fill="FFFFFF"/>
        <w:ind w:firstLine="709"/>
        <w:contextualSpacing/>
        <w:jc w:val="both"/>
        <w:rPr>
          <w:rFonts w:ascii="Times New Roman" w:eastAsia="Calibri" w:hAnsi="Times New Roman" w:cs="Times New Roman"/>
          <w:bCs/>
          <w:sz w:val="20"/>
          <w:szCs w:val="20"/>
          <w:lang w:val="ru-RU" w:bidi="ru-RU"/>
        </w:rPr>
      </w:pPr>
      <w:r w:rsidRPr="00121E9A">
        <w:rPr>
          <w:rFonts w:ascii="Times New Roman" w:hAnsi="Times New Roman" w:cs="Times New Roman"/>
          <w:color w:val="000000"/>
          <w:sz w:val="20"/>
          <w:szCs w:val="20"/>
          <w:lang w:val="ru-RU"/>
        </w:rPr>
        <w:t>Нормы оценивания:</w:t>
      </w:r>
    </w:p>
    <w:p w14:paraId="4595FEF9" w14:textId="77777777" w:rsidR="00121E9A" w:rsidRPr="00121E9A" w:rsidRDefault="00121E9A" w:rsidP="00121E9A">
      <w:pPr>
        <w:shd w:val="clear" w:color="auto" w:fill="FFFFFF"/>
        <w:ind w:firstLine="709"/>
        <w:contextualSpacing/>
        <w:jc w:val="both"/>
        <w:rPr>
          <w:rFonts w:ascii="Times New Roman" w:eastAsia="Calibri" w:hAnsi="Times New Roman" w:cs="Times New Roman"/>
          <w:sz w:val="20"/>
          <w:szCs w:val="20"/>
          <w:lang w:val="ru-RU" w:bidi="ru-RU"/>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sz w:val="20"/>
          <w:szCs w:val="20"/>
          <w:lang w:val="ru-RU" w:bidi="ru-RU"/>
        </w:rPr>
        <w:t>«5»</w:t>
      </w:r>
      <w:r w:rsidRPr="00121E9A">
        <w:rPr>
          <w:rFonts w:ascii="Times New Roman" w:eastAsia="Arial" w:hAnsi="Times New Roman" w:cs="Times New Roman"/>
          <w:color w:val="000000"/>
          <w:sz w:val="20"/>
          <w:szCs w:val="20"/>
          <w:shd w:val="clear" w:color="auto" w:fill="FFFFFF"/>
          <w:lang w:val="ru-RU" w:bidi="ru-RU"/>
        </w:rPr>
        <w:t xml:space="preserve"> ставится, </w:t>
      </w:r>
      <w:r w:rsidRPr="00121E9A">
        <w:rPr>
          <w:rFonts w:ascii="Times New Roman" w:hAnsi="Times New Roman" w:cs="Times New Roman"/>
          <w:color w:val="000000"/>
          <w:sz w:val="20"/>
          <w:szCs w:val="20"/>
          <w:lang w:val="ru-RU"/>
        </w:rPr>
        <w:t>если работа выполнена без ошибок, написана аккуратно, в соответствии с требованиями каллиграфии</w:t>
      </w:r>
      <w:r w:rsidRPr="00121E9A">
        <w:rPr>
          <w:rFonts w:ascii="Times New Roman" w:eastAsia="Arial" w:hAnsi="Times New Roman" w:cs="Times New Roman"/>
          <w:color w:val="000000"/>
          <w:sz w:val="20"/>
          <w:szCs w:val="20"/>
          <w:shd w:val="clear" w:color="auto" w:fill="FFFFFF"/>
          <w:lang w:val="ru-RU" w:bidi="ru-RU"/>
        </w:rPr>
        <w:t>.</w:t>
      </w:r>
    </w:p>
    <w:p w14:paraId="26638115" w14:textId="77777777" w:rsidR="00121E9A" w:rsidRPr="00121E9A" w:rsidRDefault="00121E9A" w:rsidP="00121E9A">
      <w:pPr>
        <w:shd w:val="clear" w:color="auto" w:fill="FFFFFF"/>
        <w:ind w:firstLine="709"/>
        <w:contextualSpacing/>
        <w:jc w:val="both"/>
        <w:rPr>
          <w:rFonts w:ascii="Times New Roman" w:eastAsia="Calibri" w:hAnsi="Times New Roman" w:cs="Times New Roman"/>
          <w:sz w:val="20"/>
          <w:szCs w:val="20"/>
          <w:lang w:val="ru-RU" w:bidi="ru-RU"/>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sz w:val="20"/>
          <w:szCs w:val="20"/>
          <w:lang w:val="ru-RU" w:bidi="ru-RU"/>
        </w:rPr>
        <w:t xml:space="preserve">«4» ставится за работу, в которой допущены 4 ошибки: </w:t>
      </w:r>
      <w:r w:rsidRPr="00121E9A">
        <w:rPr>
          <w:rFonts w:ascii="Times New Roman" w:eastAsia="Calibri" w:hAnsi="Times New Roman" w:cs="Times New Roman"/>
          <w:sz w:val="20"/>
          <w:szCs w:val="20"/>
          <w:lang w:val="ru-RU" w:bidi="ru-RU"/>
        </w:rPr>
        <w:t>2 орфографические и 2 пунктуационные ошибки или 1 орфографическая и 3 пунктуационные ошибки.</w:t>
      </w:r>
    </w:p>
    <w:p w14:paraId="525BD3C7" w14:textId="77777777" w:rsidR="00121E9A" w:rsidRPr="00121E9A" w:rsidRDefault="00121E9A" w:rsidP="00121E9A">
      <w:pPr>
        <w:shd w:val="clear" w:color="auto" w:fill="FFFFFF"/>
        <w:ind w:firstLine="709"/>
        <w:contextualSpacing/>
        <w:jc w:val="both"/>
        <w:rPr>
          <w:rFonts w:ascii="Times New Roman" w:eastAsia="Calibri" w:hAnsi="Times New Roman" w:cs="Times New Roman"/>
          <w:sz w:val="20"/>
          <w:szCs w:val="20"/>
          <w:lang w:val="ru-RU" w:bidi="ru-RU"/>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sz w:val="20"/>
          <w:szCs w:val="20"/>
          <w:lang w:val="ru-RU" w:bidi="ru-RU"/>
        </w:rPr>
        <w:t xml:space="preserve">«3» ставится, за работу, в которой допущены </w:t>
      </w:r>
      <w:r w:rsidRPr="00121E9A">
        <w:rPr>
          <w:rFonts w:ascii="Times New Roman" w:eastAsia="Calibri" w:hAnsi="Times New Roman" w:cs="Times New Roman"/>
          <w:sz w:val="20"/>
          <w:szCs w:val="20"/>
          <w:lang w:val="ru-RU" w:bidi="ru-RU"/>
        </w:rPr>
        <w:t>3–4 орфографических и 4 пунктуационных ошибки, или 5 орфографических ошибок.</w:t>
      </w:r>
    </w:p>
    <w:p w14:paraId="27D84845" w14:textId="77777777" w:rsidR="00121E9A" w:rsidRPr="00121E9A" w:rsidRDefault="00121E9A" w:rsidP="00121E9A">
      <w:pPr>
        <w:shd w:val="clear" w:color="auto" w:fill="FFFFFF"/>
        <w:ind w:firstLine="709"/>
        <w:contextualSpacing/>
        <w:jc w:val="both"/>
        <w:rPr>
          <w:rFonts w:ascii="Times New Roman" w:eastAsia="Calibri" w:hAnsi="Times New Roman" w:cs="Times New Roman"/>
          <w:sz w:val="20"/>
          <w:szCs w:val="20"/>
          <w:lang w:val="tt-RU" w:bidi="ru-RU"/>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sz w:val="20"/>
          <w:szCs w:val="20"/>
          <w:lang w:val="ru-RU" w:bidi="ru-RU"/>
        </w:rPr>
        <w:t xml:space="preserve">«2» ставится за работу, в которой допущено </w:t>
      </w:r>
      <w:r w:rsidRPr="00121E9A">
        <w:rPr>
          <w:rFonts w:ascii="Times New Roman" w:eastAsia="Calibri" w:hAnsi="Times New Roman" w:cs="Times New Roman"/>
          <w:sz w:val="20"/>
          <w:szCs w:val="20"/>
          <w:lang w:val="ru-RU" w:bidi="ru-RU"/>
        </w:rPr>
        <w:t>более 5–8 орфографических ошибок.</w:t>
      </w:r>
    </w:p>
    <w:p w14:paraId="2F5943C7"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Контрольное списывание</w:t>
      </w:r>
    </w:p>
    <w:p w14:paraId="0E89F26D"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Контрольное списывание, как и диктант, является способом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заданную часть текста.</w:t>
      </w:r>
    </w:p>
    <w:p w14:paraId="5D25FDDD" w14:textId="77777777" w:rsidR="00121E9A" w:rsidRPr="00121E9A" w:rsidRDefault="00121E9A" w:rsidP="00121E9A">
      <w:pPr>
        <w:shd w:val="clear" w:color="auto" w:fill="FFFFFF"/>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 xml:space="preserve">Нормы слов: </w:t>
      </w:r>
      <w:r w:rsidRPr="00121E9A">
        <w:rPr>
          <w:rFonts w:ascii="Times New Roman" w:hAnsi="Times New Roman" w:cs="Times New Roman"/>
          <w:bCs/>
          <w:iCs/>
          <w:color w:val="000000"/>
          <w:sz w:val="20"/>
          <w:szCs w:val="20"/>
          <w:lang w:val="ru-RU"/>
        </w:rPr>
        <w:t>1 класс – 13-17 слов; 2 класс – 17-23 слов; 3 класс – 23-25 слов; 4 класс – 25-30 слов.</w:t>
      </w:r>
    </w:p>
    <w:p w14:paraId="1588DEF4" w14:textId="77777777" w:rsidR="00121E9A" w:rsidRPr="00121E9A" w:rsidRDefault="00121E9A" w:rsidP="00121E9A">
      <w:pPr>
        <w:shd w:val="clear" w:color="auto" w:fill="FFFFFF"/>
        <w:ind w:firstLine="709"/>
        <w:contextualSpacing/>
        <w:jc w:val="both"/>
        <w:rPr>
          <w:rFonts w:ascii="Times New Roman" w:eastAsia="Calibri" w:hAnsi="Times New Roman" w:cs="Times New Roman"/>
          <w:bCs/>
          <w:sz w:val="20"/>
          <w:szCs w:val="20"/>
          <w:lang w:val="ru-RU" w:bidi="ru-RU"/>
        </w:rPr>
      </w:pPr>
      <w:r w:rsidRPr="00121E9A">
        <w:rPr>
          <w:rFonts w:ascii="Times New Roman" w:hAnsi="Times New Roman" w:cs="Times New Roman"/>
          <w:color w:val="000000"/>
          <w:sz w:val="20"/>
          <w:szCs w:val="20"/>
          <w:lang w:val="ru-RU"/>
        </w:rPr>
        <w:t>Нормы оценивания:</w:t>
      </w:r>
    </w:p>
    <w:p w14:paraId="3EDDFE0C"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«5»</w:t>
      </w:r>
      <w:r w:rsidRPr="00121E9A">
        <w:rPr>
          <w:rFonts w:ascii="Times New Roman" w:hAnsi="Times New Roman" w:cs="Times New Roman"/>
          <w:color w:val="000000"/>
          <w:sz w:val="20"/>
          <w:szCs w:val="20"/>
          <w:lang w:val="ru-RU"/>
        </w:rPr>
        <w:t xml:space="preserve"> ставится за безукоризненно выполненную работу, в которой нет исправлений.</w:t>
      </w:r>
    </w:p>
    <w:p w14:paraId="6567F02B"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«4» </w:t>
      </w:r>
      <w:r w:rsidRPr="00121E9A">
        <w:rPr>
          <w:rFonts w:ascii="Times New Roman" w:hAnsi="Times New Roman" w:cs="Times New Roman"/>
          <w:color w:val="000000"/>
          <w:sz w:val="20"/>
          <w:szCs w:val="20"/>
          <w:lang w:val="ru-RU"/>
        </w:rPr>
        <w:t>ставится, если допущена 1 ошибка или 1–2 исправления.</w:t>
      </w:r>
    </w:p>
    <w:p w14:paraId="5F758B58"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«3» </w:t>
      </w:r>
      <w:r w:rsidRPr="00121E9A">
        <w:rPr>
          <w:rFonts w:ascii="Times New Roman" w:hAnsi="Times New Roman" w:cs="Times New Roman"/>
          <w:color w:val="000000"/>
          <w:sz w:val="20"/>
          <w:szCs w:val="20"/>
          <w:lang w:val="ru-RU"/>
        </w:rPr>
        <w:t>ставится за работу, в которой допущены 2–3 ошибки.</w:t>
      </w:r>
    </w:p>
    <w:p w14:paraId="3B6F941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«2»</w:t>
      </w:r>
      <w:r w:rsidRPr="00121E9A">
        <w:rPr>
          <w:rFonts w:ascii="Times New Roman" w:hAnsi="Times New Roman" w:cs="Times New Roman"/>
          <w:color w:val="000000"/>
          <w:sz w:val="20"/>
          <w:szCs w:val="20"/>
          <w:lang w:val="ru-RU"/>
        </w:rPr>
        <w:t xml:space="preserve"> ставится за работу, в которой допущены 4 и более ошибок.</w:t>
      </w:r>
    </w:p>
    <w:p w14:paraId="42924B58"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p>
    <w:p w14:paraId="01613FE5"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p>
    <w:p w14:paraId="0ADCEE44"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r w:rsidRPr="00121E9A">
        <w:rPr>
          <w:rFonts w:ascii="Times New Roman" w:hAnsi="Times New Roman" w:cs="Times New Roman"/>
          <w:b/>
          <w:bCs/>
          <w:color w:val="000000"/>
          <w:sz w:val="20"/>
          <w:szCs w:val="20"/>
          <w:lang w:val="ru-RU"/>
        </w:rPr>
        <w:t>Грамматическое задание</w:t>
      </w:r>
    </w:p>
    <w:p w14:paraId="58AD516A"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Задания данного вида целесообразно давать отдельно от контрольного диктанта и контрольного списывания. В грамматическое задание включаются 3-5 видов работ.</w:t>
      </w:r>
    </w:p>
    <w:p w14:paraId="0C192305"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Нормы оценивания:</w:t>
      </w:r>
    </w:p>
    <w:p w14:paraId="3B6127F8"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«5»</w:t>
      </w:r>
      <w:r w:rsidRPr="00121E9A">
        <w:rPr>
          <w:rFonts w:ascii="Times New Roman" w:hAnsi="Times New Roman" w:cs="Times New Roman"/>
          <w:color w:val="000000"/>
          <w:sz w:val="20"/>
          <w:szCs w:val="20"/>
          <w:lang w:val="ru-RU"/>
        </w:rPr>
        <w:t xml:space="preserve"> ставится, если работа выполнена без ошибок.</w:t>
      </w:r>
    </w:p>
    <w:p w14:paraId="194734EE"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«4» </w:t>
      </w:r>
      <w:r w:rsidRPr="00121E9A">
        <w:rPr>
          <w:rFonts w:ascii="Times New Roman" w:hAnsi="Times New Roman" w:cs="Times New Roman"/>
          <w:color w:val="000000"/>
          <w:sz w:val="20"/>
          <w:szCs w:val="20"/>
          <w:lang w:val="ru-RU"/>
        </w:rPr>
        <w:t>ставится, если правильно выполнено не менее 3/4 заданий.</w:t>
      </w:r>
    </w:p>
    <w:p w14:paraId="5BC64E26"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«3» </w:t>
      </w:r>
      <w:r w:rsidRPr="00121E9A">
        <w:rPr>
          <w:rFonts w:ascii="Times New Roman" w:hAnsi="Times New Roman" w:cs="Times New Roman"/>
          <w:color w:val="000000"/>
          <w:sz w:val="20"/>
          <w:szCs w:val="20"/>
          <w:lang w:val="ru-RU"/>
        </w:rPr>
        <w:t>ставится, если правильно выполнено не менее 1/2 заданий.</w:t>
      </w:r>
    </w:p>
    <w:p w14:paraId="61B0F0C7"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«2» </w:t>
      </w:r>
      <w:r w:rsidRPr="00121E9A">
        <w:rPr>
          <w:rFonts w:ascii="Times New Roman" w:hAnsi="Times New Roman" w:cs="Times New Roman"/>
          <w:color w:val="000000"/>
          <w:sz w:val="20"/>
          <w:szCs w:val="20"/>
          <w:lang w:val="ru-RU"/>
        </w:rPr>
        <w:t>ставится, если правильно выполнено менее 1/2 заданий.</w:t>
      </w:r>
    </w:p>
    <w:p w14:paraId="5C11EE7D"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r w:rsidRPr="00121E9A">
        <w:rPr>
          <w:rFonts w:ascii="Times New Roman" w:hAnsi="Times New Roman" w:cs="Times New Roman"/>
          <w:b/>
          <w:bCs/>
          <w:color w:val="000000"/>
          <w:sz w:val="20"/>
          <w:szCs w:val="20"/>
          <w:lang w:val="ru-RU"/>
        </w:rPr>
        <w:t>Словарный диктант</w:t>
      </w:r>
    </w:p>
    <w:p w14:paraId="36F71657"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r w:rsidRPr="00121E9A">
        <w:rPr>
          <w:rFonts w:ascii="Times New Roman" w:hAnsi="Times New Roman" w:cs="Times New Roman"/>
          <w:bCs/>
          <w:color w:val="000000"/>
          <w:sz w:val="20"/>
          <w:szCs w:val="20"/>
          <w:lang w:val="ru-RU"/>
        </w:rPr>
        <w:t xml:space="preserve">Нормы слов: </w:t>
      </w:r>
      <w:r w:rsidRPr="00121E9A">
        <w:rPr>
          <w:rFonts w:ascii="Times New Roman" w:hAnsi="Times New Roman" w:cs="Times New Roman"/>
          <w:bCs/>
          <w:iCs/>
          <w:color w:val="000000"/>
          <w:sz w:val="20"/>
          <w:szCs w:val="20"/>
          <w:lang w:val="ru-RU"/>
        </w:rPr>
        <w:t>1 класс – 5-7 слов; 2 класс – 7-10 слов; 3 класс – 10-12 слов; 4 класс – 12-15 слов.</w:t>
      </w:r>
    </w:p>
    <w:p w14:paraId="4020D4C8"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Нормы оценивания:</w:t>
      </w:r>
    </w:p>
    <w:p w14:paraId="468FD9F1"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«5» </w:t>
      </w:r>
      <w:r w:rsidRPr="00121E9A">
        <w:rPr>
          <w:rFonts w:ascii="Times New Roman" w:hAnsi="Times New Roman" w:cs="Times New Roman"/>
          <w:color w:val="000000"/>
          <w:sz w:val="20"/>
          <w:szCs w:val="20"/>
          <w:lang w:val="ru-RU"/>
        </w:rPr>
        <w:t>ставится, если работа выполнена без ошибок.</w:t>
      </w:r>
    </w:p>
    <w:p w14:paraId="17A8D1DD"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«4»</w:t>
      </w:r>
      <w:r w:rsidRPr="00121E9A">
        <w:rPr>
          <w:rFonts w:ascii="Times New Roman" w:hAnsi="Times New Roman" w:cs="Times New Roman"/>
          <w:color w:val="000000"/>
          <w:sz w:val="20"/>
          <w:szCs w:val="20"/>
          <w:lang w:val="ru-RU"/>
        </w:rPr>
        <w:t xml:space="preserve"> ставится за работу, в которой допущены 1 ошибка и 1 исправление.</w:t>
      </w:r>
    </w:p>
    <w:p w14:paraId="4287C08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 xml:space="preserve">Оценка «3» </w:t>
      </w:r>
      <w:r w:rsidRPr="00121E9A">
        <w:rPr>
          <w:rFonts w:ascii="Times New Roman" w:hAnsi="Times New Roman" w:cs="Times New Roman"/>
          <w:color w:val="000000"/>
          <w:sz w:val="20"/>
          <w:szCs w:val="20"/>
          <w:lang w:val="ru-RU"/>
        </w:rPr>
        <w:t>ставится за работу, в которой допущены 2 ошибки и 1 исправление.</w:t>
      </w:r>
    </w:p>
    <w:p w14:paraId="6CF30D68"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«2»</w:t>
      </w:r>
      <w:r w:rsidRPr="00121E9A">
        <w:rPr>
          <w:rFonts w:ascii="Times New Roman" w:hAnsi="Times New Roman" w:cs="Times New Roman"/>
          <w:color w:val="000000"/>
          <w:sz w:val="20"/>
          <w:szCs w:val="20"/>
          <w:lang w:val="ru-RU"/>
        </w:rPr>
        <w:t xml:space="preserve"> ставится за работу, в которой допущены 3–5 ошибок.</w:t>
      </w:r>
    </w:p>
    <w:p w14:paraId="4356385B"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Тест</w:t>
      </w:r>
    </w:p>
    <w:p w14:paraId="5DBCD259" w14:textId="77777777" w:rsidR="00121E9A" w:rsidRPr="00121E9A" w:rsidRDefault="00121E9A" w:rsidP="00121E9A">
      <w:pPr>
        <w:tabs>
          <w:tab w:val="num" w:pos="0"/>
          <w:tab w:val="left" w:pos="5560"/>
        </w:tabs>
        <w:ind w:firstLine="709"/>
        <w:jc w:val="both"/>
        <w:rPr>
          <w:rFonts w:ascii="Times New Roman" w:hAnsi="Times New Roman" w:cs="Times New Roman"/>
          <w:sz w:val="20"/>
          <w:szCs w:val="20"/>
          <w:lang w:val="ru-RU"/>
        </w:rPr>
      </w:pPr>
      <w:r w:rsidRPr="00121E9A">
        <w:rPr>
          <w:rFonts w:ascii="Times New Roman" w:hAnsi="Times New Roman" w:cs="Times New Roman"/>
          <w:bCs/>
          <w:iCs/>
          <w:color w:val="000000"/>
          <w:sz w:val="20"/>
          <w:szCs w:val="20"/>
          <w:lang w:val="ru-RU"/>
        </w:rPr>
        <w:t xml:space="preserve">Тестовые задания </w:t>
      </w:r>
      <w:r w:rsidRPr="00121E9A">
        <w:rPr>
          <w:rFonts w:ascii="Times New Roman" w:hAnsi="Times New Roman" w:cs="Times New Roman"/>
          <w:sz w:val="20"/>
          <w:szCs w:val="20"/>
          <w:lang w:val="ru-RU"/>
        </w:rPr>
        <w:t xml:space="preserve">– </w:t>
      </w:r>
      <w:r w:rsidRPr="00121E9A">
        <w:rPr>
          <w:rFonts w:ascii="Times New Roman" w:hAnsi="Times New Roman" w:cs="Times New Roman"/>
          <w:color w:val="000000"/>
          <w:sz w:val="20"/>
          <w:szCs w:val="20"/>
          <w:lang w:val="ru-RU"/>
        </w:rPr>
        <w:t>динамичная форма про</w:t>
      </w:r>
      <w:r w:rsidRPr="00121E9A">
        <w:rPr>
          <w:rFonts w:ascii="Times New Roman" w:hAnsi="Times New Roman" w:cs="Times New Roman"/>
          <w:color w:val="000000"/>
          <w:sz w:val="20"/>
          <w:szCs w:val="20"/>
          <w:lang w:val="ru-RU"/>
        </w:rPr>
        <w:softHyphen/>
        <w:t>верки, направленная на установление уровня сформированности умения использовать свои знания в нестандартных учебных ситуациях.</w:t>
      </w:r>
    </w:p>
    <w:p w14:paraId="2FDE91A0"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Нормы оценивания:</w:t>
      </w:r>
    </w:p>
    <w:p w14:paraId="0885732E"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«5»</w:t>
      </w:r>
      <w:r w:rsidRPr="00121E9A">
        <w:rPr>
          <w:rFonts w:ascii="Times New Roman" w:hAnsi="Times New Roman" w:cs="Times New Roman"/>
          <w:color w:val="000000"/>
          <w:sz w:val="20"/>
          <w:szCs w:val="20"/>
          <w:lang w:val="ru-RU"/>
        </w:rPr>
        <w:t xml:space="preserve"> ставится, если верно выполнено более 3/4 заданий.</w:t>
      </w:r>
    </w:p>
    <w:p w14:paraId="02A06D34"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«4»</w:t>
      </w:r>
      <w:r w:rsidRPr="00121E9A">
        <w:rPr>
          <w:rFonts w:ascii="Times New Roman" w:hAnsi="Times New Roman" w:cs="Times New Roman"/>
          <w:color w:val="000000"/>
          <w:sz w:val="20"/>
          <w:szCs w:val="20"/>
          <w:lang w:val="ru-RU"/>
        </w:rPr>
        <w:t xml:space="preserve"> ставится, если верно выполнено 3/4 заданий.</w:t>
      </w:r>
    </w:p>
    <w:p w14:paraId="5F8A0DEC"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«3»</w:t>
      </w:r>
      <w:r w:rsidRPr="00121E9A">
        <w:rPr>
          <w:rFonts w:ascii="Times New Roman" w:hAnsi="Times New Roman" w:cs="Times New Roman"/>
          <w:color w:val="000000"/>
          <w:sz w:val="20"/>
          <w:szCs w:val="20"/>
          <w:lang w:val="ru-RU"/>
        </w:rPr>
        <w:t xml:space="preserve"> ставится, если верно выполнена 1/2 заданий.</w:t>
      </w:r>
    </w:p>
    <w:p w14:paraId="4E45131E"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bCs/>
          <w:color w:val="000000"/>
          <w:sz w:val="20"/>
          <w:szCs w:val="20"/>
          <w:lang w:val="ru-RU"/>
        </w:rPr>
        <w:t>Оценка «2»</w:t>
      </w:r>
      <w:r w:rsidRPr="00121E9A">
        <w:rPr>
          <w:rFonts w:ascii="Times New Roman" w:hAnsi="Times New Roman" w:cs="Times New Roman"/>
          <w:color w:val="000000"/>
          <w:sz w:val="20"/>
          <w:szCs w:val="20"/>
          <w:lang w:val="ru-RU"/>
        </w:rPr>
        <w:t xml:space="preserve"> ставится, если верно выполнено менее 1/2 заданий.</w:t>
      </w:r>
    </w:p>
    <w:p w14:paraId="4AFB4475" w14:textId="77777777" w:rsidR="00121E9A" w:rsidRPr="00121E9A" w:rsidRDefault="00121E9A" w:rsidP="00121E9A">
      <w:pPr>
        <w:shd w:val="clear" w:color="auto" w:fill="FFFFFF"/>
        <w:jc w:val="center"/>
        <w:rPr>
          <w:rFonts w:ascii="Times New Roman" w:hAnsi="Times New Roman" w:cs="Times New Roman"/>
          <w:b/>
          <w:bCs/>
          <w:color w:val="000000"/>
          <w:sz w:val="20"/>
          <w:szCs w:val="20"/>
          <w:lang w:val="ru-RU"/>
        </w:rPr>
      </w:pPr>
    </w:p>
    <w:p w14:paraId="247E1F30" w14:textId="77777777" w:rsidR="00121E9A" w:rsidRPr="00121E9A" w:rsidRDefault="00121E9A" w:rsidP="00121E9A">
      <w:pPr>
        <w:shd w:val="clear" w:color="auto" w:fill="FFFFFF"/>
        <w:jc w:val="center"/>
        <w:rPr>
          <w:rFonts w:ascii="Times New Roman" w:hAnsi="Times New Roman" w:cs="Times New Roman"/>
          <w:b/>
          <w:bCs/>
          <w:color w:val="000000"/>
          <w:sz w:val="20"/>
          <w:szCs w:val="20"/>
          <w:lang w:val="ru-RU"/>
        </w:rPr>
      </w:pPr>
    </w:p>
    <w:p w14:paraId="157F3062" w14:textId="77777777" w:rsidR="00121E9A" w:rsidRPr="00121E9A" w:rsidRDefault="00121E9A" w:rsidP="00121E9A">
      <w:pPr>
        <w:shd w:val="clear" w:color="auto" w:fill="FFFFFF"/>
        <w:jc w:val="center"/>
        <w:rPr>
          <w:rFonts w:ascii="Times New Roman" w:hAnsi="Times New Roman" w:cs="Times New Roman"/>
          <w:color w:val="000000"/>
          <w:sz w:val="20"/>
          <w:szCs w:val="20"/>
          <w:lang w:val="ru-RU"/>
        </w:rPr>
      </w:pPr>
      <w:r w:rsidRPr="00121E9A">
        <w:rPr>
          <w:rFonts w:ascii="Times New Roman" w:hAnsi="Times New Roman" w:cs="Times New Roman"/>
          <w:b/>
          <w:bCs/>
          <w:color w:val="000000"/>
          <w:sz w:val="20"/>
          <w:szCs w:val="20"/>
          <w:lang w:val="ru-RU"/>
        </w:rPr>
        <w:t>Критерии оценивания работ творческого характера</w:t>
      </w:r>
    </w:p>
    <w:p w14:paraId="4B6FDF11"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К работам творческого характера относятся изложения, сочинения, рассказы по картинкам и т. д.</w:t>
      </w:r>
    </w:p>
    <w:p w14:paraId="1DCD633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В 1 классе проведение изложений и сочинений не предусмотрено. Во 2 и 3 классах за обучающие изложения и сочинения выставляется одна оценка – за содержание. В 3 и 4 классах проводится 1 контрольное изложение за учебный год. Оценки за контрольное изложение выставляются через дробную черту – за содержание и грамматику. В 4 классе за обучающие и контрольные изложения в журнал выставляются обе оценки.</w:t>
      </w:r>
    </w:p>
    <w:p w14:paraId="6B653A15" w14:textId="77777777" w:rsidR="00121E9A" w:rsidRPr="00121E9A" w:rsidRDefault="00121E9A" w:rsidP="00121E9A">
      <w:pPr>
        <w:shd w:val="clear" w:color="auto" w:fill="FFFFFF"/>
        <w:ind w:firstLine="709"/>
        <w:rPr>
          <w:rFonts w:ascii="Times New Roman" w:hAnsi="Times New Roman" w:cs="Times New Roman"/>
          <w:b/>
          <w:bCs/>
          <w:i/>
          <w:color w:val="000000"/>
          <w:sz w:val="20"/>
          <w:szCs w:val="20"/>
          <w:lang w:val="tt-RU"/>
        </w:rPr>
      </w:pPr>
      <w:r w:rsidRPr="00121E9A">
        <w:rPr>
          <w:rFonts w:ascii="Times New Roman" w:hAnsi="Times New Roman" w:cs="Times New Roman"/>
          <w:b/>
          <w:bCs/>
          <w:color w:val="000000"/>
          <w:sz w:val="20"/>
          <w:szCs w:val="20"/>
          <w:lang w:val="ru-RU"/>
        </w:rPr>
        <w:t>Изложение</w:t>
      </w:r>
    </w:p>
    <w:p w14:paraId="25721B6F"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r w:rsidRPr="00121E9A">
        <w:rPr>
          <w:rFonts w:ascii="Times New Roman" w:hAnsi="Times New Roman" w:cs="Times New Roman"/>
          <w:bCs/>
          <w:color w:val="000000"/>
          <w:sz w:val="20"/>
          <w:szCs w:val="20"/>
          <w:lang w:val="ru-RU"/>
        </w:rPr>
        <w:t>Нормы слов:</w:t>
      </w:r>
      <w:r w:rsidRPr="00121E9A">
        <w:rPr>
          <w:rFonts w:ascii="Times New Roman" w:hAnsi="Times New Roman" w:cs="Times New Roman"/>
          <w:bCs/>
          <w:iCs/>
          <w:color w:val="000000"/>
          <w:sz w:val="20"/>
          <w:szCs w:val="20"/>
          <w:lang w:val="ru-RU"/>
        </w:rPr>
        <w:t xml:space="preserve"> 2 класс – 10-15 слов; 3 класс – 15-20 слов; 4 класс – 20-30 слов.</w:t>
      </w:r>
    </w:p>
    <w:p w14:paraId="25934911" w14:textId="77777777" w:rsidR="00121E9A" w:rsidRPr="00121E9A" w:rsidRDefault="00121E9A" w:rsidP="00121E9A">
      <w:pPr>
        <w:shd w:val="clear" w:color="auto" w:fill="FFFFFF"/>
        <w:ind w:firstLine="709"/>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Нормы оценивания:</w:t>
      </w:r>
    </w:p>
    <w:p w14:paraId="1E66DF8E" w14:textId="77777777" w:rsidR="00121E9A" w:rsidRPr="00121E9A" w:rsidRDefault="00121E9A" w:rsidP="00121E9A">
      <w:pPr>
        <w:shd w:val="clear" w:color="auto" w:fill="FFFFFF"/>
        <w:ind w:firstLine="709"/>
        <w:jc w:val="both"/>
        <w:rPr>
          <w:rFonts w:ascii="Times New Roman" w:hAnsi="Times New Roman" w:cs="Times New Roman"/>
          <w:i/>
          <w:color w:val="000000"/>
          <w:sz w:val="20"/>
          <w:szCs w:val="20"/>
          <w:lang w:val="ru-RU"/>
        </w:rPr>
      </w:pPr>
      <w:r w:rsidRPr="00121E9A">
        <w:rPr>
          <w:rFonts w:ascii="Times New Roman" w:hAnsi="Times New Roman" w:cs="Times New Roman"/>
          <w:i/>
          <w:color w:val="000000"/>
          <w:sz w:val="20"/>
          <w:szCs w:val="20"/>
          <w:lang w:val="ru-RU"/>
        </w:rPr>
        <w:t>За содержание:</w:t>
      </w:r>
    </w:p>
    <w:p w14:paraId="6B9AFDE9"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«5» ставится, если авторский текст воспроизведен правильно и последовательно.</w:t>
      </w:r>
    </w:p>
    <w:p w14:paraId="340BBDBE"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«4» ставится за работу, в которой незначительно нарушена последовательность изложения мыслей, имеются единичные (1–2) фактические и речевые неточности.</w:t>
      </w:r>
    </w:p>
    <w:p w14:paraId="417B03A8"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«3» ставится, если имеются некоторые отступления от авторского текста, допущены отдельные нарушения в последовательности изложения мыслей и в построении 2–3 предложений, беден словарь.</w:t>
      </w:r>
    </w:p>
    <w:p w14:paraId="27481182"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«2» ставится, если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w:t>
      </w:r>
    </w:p>
    <w:p w14:paraId="12D47B07" w14:textId="77777777" w:rsidR="00121E9A" w:rsidRPr="00121E9A" w:rsidRDefault="00121E9A" w:rsidP="00121E9A">
      <w:pPr>
        <w:shd w:val="clear" w:color="auto" w:fill="FFFFFF"/>
        <w:ind w:firstLine="709"/>
        <w:jc w:val="both"/>
        <w:rPr>
          <w:rFonts w:ascii="Times New Roman" w:hAnsi="Times New Roman" w:cs="Times New Roman"/>
          <w:i/>
          <w:color w:val="000000"/>
          <w:sz w:val="20"/>
          <w:szCs w:val="20"/>
          <w:lang w:val="ru-RU"/>
        </w:rPr>
      </w:pPr>
      <w:r w:rsidRPr="00121E9A">
        <w:rPr>
          <w:rFonts w:ascii="Times New Roman" w:hAnsi="Times New Roman" w:cs="Times New Roman"/>
          <w:i/>
          <w:color w:val="000000"/>
          <w:sz w:val="20"/>
          <w:szCs w:val="20"/>
          <w:lang w:val="ru-RU"/>
        </w:rPr>
        <w:t>За грамотность:</w:t>
      </w:r>
    </w:p>
    <w:p w14:paraId="7C806400"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«5» ставится за работу, в которой отсутствуют орфографические и пунктуационные ошибки. В работе допускаются 1–2 исправления.</w:t>
      </w:r>
    </w:p>
    <w:p w14:paraId="6489577F"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«4» ставится за работу, в которой имеется не более 2 орфографических и 1 пунктуационной ошибки и 1–2 исправления.</w:t>
      </w:r>
    </w:p>
    <w:p w14:paraId="03EE9AF3"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«3» ставится за работу, в которой имеются 3–5 орфографических ошибок, 1–2 пунктуационные ошибки, 1–2 исправления.</w:t>
      </w:r>
    </w:p>
    <w:p w14:paraId="73BB20C2"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color w:val="000000"/>
          <w:sz w:val="20"/>
          <w:szCs w:val="20"/>
          <w:lang w:val="ru-RU"/>
        </w:rPr>
        <w:t>Оценка «2» ставится за работу, в которой имеются 6 и более орфографических ошибок, 3–4 пунктуационные ошибки, 3–4 исправления.</w:t>
      </w:r>
    </w:p>
    <w:p w14:paraId="6CE4B36D" w14:textId="77777777" w:rsidR="00121E9A" w:rsidRPr="00121E9A" w:rsidRDefault="00121E9A" w:rsidP="00121E9A">
      <w:pPr>
        <w:shd w:val="clear" w:color="auto" w:fill="FFFFFF"/>
        <w:ind w:firstLine="709"/>
        <w:rPr>
          <w:rFonts w:ascii="Times New Roman" w:hAnsi="Times New Roman" w:cs="Times New Roman"/>
          <w:b/>
          <w:bCs/>
          <w:color w:val="000000"/>
          <w:sz w:val="20"/>
          <w:szCs w:val="20"/>
          <w:lang w:val="ru-RU"/>
        </w:rPr>
      </w:pPr>
      <w:r w:rsidRPr="00121E9A">
        <w:rPr>
          <w:rFonts w:ascii="Times New Roman" w:hAnsi="Times New Roman" w:cs="Times New Roman"/>
          <w:b/>
          <w:bCs/>
          <w:color w:val="000000"/>
          <w:sz w:val="20"/>
          <w:szCs w:val="20"/>
          <w:lang w:val="ru-RU"/>
        </w:rPr>
        <w:t>Сочинение</w:t>
      </w:r>
    </w:p>
    <w:p w14:paraId="1CC44DAB" w14:textId="77777777" w:rsidR="00121E9A" w:rsidRPr="00121E9A" w:rsidRDefault="00121E9A" w:rsidP="00121E9A">
      <w:pPr>
        <w:shd w:val="clear" w:color="auto" w:fill="FFFFFF"/>
        <w:ind w:firstLine="709"/>
        <w:jc w:val="both"/>
        <w:rPr>
          <w:rFonts w:ascii="Times New Roman" w:hAnsi="Times New Roman" w:cs="Times New Roman"/>
          <w:b/>
          <w:bCs/>
          <w:color w:val="000000"/>
          <w:sz w:val="20"/>
          <w:szCs w:val="20"/>
          <w:lang w:val="ru-RU"/>
        </w:rPr>
      </w:pPr>
      <w:r w:rsidRPr="00121E9A">
        <w:rPr>
          <w:rFonts w:ascii="Times New Roman" w:hAnsi="Times New Roman" w:cs="Times New Roman"/>
          <w:bCs/>
          <w:color w:val="000000"/>
          <w:sz w:val="20"/>
          <w:szCs w:val="20"/>
          <w:lang w:val="ru-RU"/>
        </w:rPr>
        <w:t>Нормы слов:</w:t>
      </w:r>
      <w:r w:rsidRPr="00121E9A">
        <w:rPr>
          <w:rFonts w:ascii="Times New Roman" w:hAnsi="Times New Roman" w:cs="Times New Roman"/>
          <w:bCs/>
          <w:iCs/>
          <w:color w:val="000000"/>
          <w:sz w:val="20"/>
          <w:szCs w:val="20"/>
          <w:lang w:val="ru-RU"/>
        </w:rPr>
        <w:t xml:space="preserve"> 2 класс – 10-15 слов; 3 класс – 15-20 слов; 4 класс – 20-25 слов.</w:t>
      </w:r>
    </w:p>
    <w:p w14:paraId="31E45058" w14:textId="77777777" w:rsidR="00121E9A" w:rsidRPr="00121E9A" w:rsidRDefault="00121E9A" w:rsidP="00121E9A">
      <w:pPr>
        <w:shd w:val="clear" w:color="auto" w:fill="FFFFFF"/>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Нормы оценивания:</w:t>
      </w:r>
    </w:p>
    <w:p w14:paraId="1EEB14CA" w14:textId="77777777" w:rsidR="00121E9A" w:rsidRPr="00121E9A" w:rsidRDefault="00121E9A" w:rsidP="00121E9A">
      <w:pPr>
        <w:ind w:firstLine="709"/>
        <w:jc w:val="both"/>
        <w:rPr>
          <w:rFonts w:ascii="Times New Roman" w:hAnsi="Times New Roman" w:cs="Times New Roman"/>
          <w:bCs/>
          <w:i/>
          <w:color w:val="000000"/>
          <w:sz w:val="20"/>
          <w:szCs w:val="20"/>
          <w:lang w:val="ru-RU"/>
        </w:rPr>
      </w:pPr>
      <w:r w:rsidRPr="00121E9A">
        <w:rPr>
          <w:rFonts w:ascii="Times New Roman" w:hAnsi="Times New Roman" w:cs="Times New Roman"/>
          <w:bCs/>
          <w:i/>
          <w:color w:val="000000"/>
          <w:sz w:val="20"/>
          <w:szCs w:val="20"/>
          <w:lang w:val="ru-RU"/>
        </w:rPr>
        <w:t>За содержание и речевое оформление:</w:t>
      </w:r>
    </w:p>
    <w:p w14:paraId="3B895489"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«5» ставится, если логически последовательно раскрыта тема.</w:t>
      </w:r>
    </w:p>
    <w:p w14:paraId="1E7CECBB"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«4» ставится, если незначительно нарушена последовательность изложения мыслей, имеются единичные (1–2) фактические и речевые неточности.</w:t>
      </w:r>
    </w:p>
    <w:p w14:paraId="3992770F"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«3» ставится, если имеются некоторые отступления от темы, допущены отдельные нарушения в последовательности изложения мыслей, в построении 2–3 предложений, беден словарь.</w:t>
      </w:r>
    </w:p>
    <w:p w14:paraId="42EE4BF9"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«2» ставится, если работа не соответствует теме, допущено много фактических неточностей, нарушена последовательность изложения мыслей во всех частях работы, отсутствует связь между ними, работа не соответствует плану, крайне беден словарь.</w:t>
      </w:r>
    </w:p>
    <w:p w14:paraId="4AE55AE9" w14:textId="77777777" w:rsidR="00121E9A" w:rsidRPr="00121E9A" w:rsidRDefault="00121E9A" w:rsidP="00121E9A">
      <w:pPr>
        <w:ind w:firstLine="709"/>
        <w:jc w:val="both"/>
        <w:rPr>
          <w:rFonts w:ascii="Times New Roman" w:hAnsi="Times New Roman" w:cs="Times New Roman"/>
          <w:bCs/>
          <w:i/>
          <w:color w:val="000000"/>
          <w:sz w:val="20"/>
          <w:szCs w:val="20"/>
          <w:lang w:val="ru-RU"/>
        </w:rPr>
      </w:pPr>
      <w:r w:rsidRPr="00121E9A">
        <w:rPr>
          <w:rFonts w:ascii="Times New Roman" w:hAnsi="Times New Roman" w:cs="Times New Roman"/>
          <w:bCs/>
          <w:i/>
          <w:color w:val="000000"/>
          <w:sz w:val="20"/>
          <w:szCs w:val="20"/>
          <w:lang w:val="ru-RU"/>
        </w:rPr>
        <w:t>За грамотность:</w:t>
      </w:r>
    </w:p>
    <w:p w14:paraId="5BDD731C"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«5» ставится, если нет речевых и орфографических ошибок, допущено 1 исправление.</w:t>
      </w:r>
    </w:p>
    <w:p w14:paraId="5995EA8A"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«4» ставится, если имеются 1–2 орфографические ошибки и допущено 1 исправление.</w:t>
      </w:r>
    </w:p>
    <w:p w14:paraId="67538327"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 xml:space="preserve">Оценка «3» ставится, если имеются 3–6 орфографических ошибок и 1–2 исправления. </w:t>
      </w:r>
    </w:p>
    <w:p w14:paraId="09DB52E7"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Оценка «2» ставится, если имеются 7 и более орфографических ошибок, 3–4 пунктуационные ошибки, 3–4 исправления.</w:t>
      </w:r>
    </w:p>
    <w:p w14:paraId="3E081254" w14:textId="77777777" w:rsidR="00121E9A" w:rsidRPr="00121E9A" w:rsidRDefault="00121E9A" w:rsidP="00121E9A">
      <w:pPr>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Учитывая, что данный вид работ в начальной школе носит обучающий характер, неудовлетворительные оценки выставляются только за контрольные изложения и сочинения.</w:t>
      </w:r>
    </w:p>
    <w:p w14:paraId="56B3F303" w14:textId="77777777" w:rsidR="00121E9A" w:rsidRPr="00121E9A" w:rsidRDefault="00121E9A" w:rsidP="00121E9A">
      <w:pPr>
        <w:ind w:firstLine="709"/>
        <w:jc w:val="center"/>
        <w:rPr>
          <w:rFonts w:ascii="Times New Roman" w:hAnsi="Times New Roman" w:cs="Times New Roman"/>
          <w:b/>
          <w:color w:val="000000" w:themeColor="text1"/>
          <w:sz w:val="20"/>
          <w:szCs w:val="20"/>
          <w:lang w:val="ru-RU"/>
        </w:rPr>
      </w:pPr>
      <w:r w:rsidRPr="00121E9A">
        <w:rPr>
          <w:rFonts w:ascii="Times New Roman" w:hAnsi="Times New Roman" w:cs="Times New Roman"/>
          <w:b/>
          <w:color w:val="000000" w:themeColor="text1"/>
          <w:sz w:val="20"/>
          <w:szCs w:val="20"/>
          <w:lang w:val="ru-RU"/>
        </w:rPr>
        <w:t>Проектная работа</w:t>
      </w:r>
    </w:p>
    <w:p w14:paraId="507E9367" w14:textId="77777777" w:rsidR="00121E9A" w:rsidRPr="00121E9A" w:rsidRDefault="00121E9A" w:rsidP="00121E9A">
      <w:pPr>
        <w:tabs>
          <w:tab w:val="left" w:pos="426"/>
          <w:tab w:val="left" w:pos="851"/>
          <w:tab w:val="left" w:pos="993"/>
        </w:tabs>
        <w:ind w:firstLine="709"/>
        <w:jc w:val="both"/>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Проектная деятельность в начальной школе носит обучающий характер. В связи с этим неудовлетворительные оценки за проектные работы не выставляются. Критерии оценивания по баллам (максимальное количество баллов – 15):</w:t>
      </w:r>
    </w:p>
    <w:p w14:paraId="22E9C40A" w14:textId="77777777" w:rsidR="00121E9A" w:rsidRPr="00121E9A" w:rsidRDefault="00121E9A" w:rsidP="00370B29">
      <w:pPr>
        <w:pStyle w:val="a7"/>
        <w:widowControl/>
        <w:numPr>
          <w:ilvl w:val="0"/>
          <w:numId w:val="460"/>
        </w:numPr>
        <w:shd w:val="clear" w:color="auto" w:fill="FFFFFF"/>
        <w:tabs>
          <w:tab w:val="left" w:pos="1134"/>
        </w:tabs>
        <w:autoSpaceDE/>
        <w:autoSpaceDN/>
        <w:ind w:left="0" w:right="0" w:firstLine="709"/>
        <w:rPr>
          <w:rFonts w:ascii="Times New Roman" w:hAnsi="Times New Roman" w:cs="Times New Roman"/>
          <w:color w:val="000000" w:themeColor="text1"/>
          <w:sz w:val="20"/>
          <w:szCs w:val="20"/>
          <w:lang w:val="ru-RU" w:bidi="en-US"/>
        </w:rPr>
      </w:pPr>
      <w:r w:rsidRPr="00121E9A">
        <w:rPr>
          <w:rFonts w:ascii="Times New Roman" w:hAnsi="Times New Roman" w:cs="Times New Roman"/>
          <w:color w:val="000000" w:themeColor="text1"/>
          <w:sz w:val="20"/>
          <w:szCs w:val="20"/>
          <w:lang w:val="ru-RU" w:bidi="en-US"/>
        </w:rPr>
        <w:t>обоснование выбора темы, соответствие содержания сформулированной теме, поставленным целям и задачам (от 1 до 3 баллов);</w:t>
      </w:r>
    </w:p>
    <w:p w14:paraId="7D128381" w14:textId="77777777" w:rsidR="00121E9A" w:rsidRPr="00121E9A" w:rsidRDefault="00121E9A" w:rsidP="00370B29">
      <w:pPr>
        <w:pStyle w:val="a7"/>
        <w:widowControl/>
        <w:numPr>
          <w:ilvl w:val="0"/>
          <w:numId w:val="460"/>
        </w:numPr>
        <w:shd w:val="clear" w:color="auto" w:fill="FFFFFF"/>
        <w:tabs>
          <w:tab w:val="left" w:pos="1134"/>
        </w:tabs>
        <w:autoSpaceDE/>
        <w:autoSpaceDN/>
        <w:ind w:left="0" w:right="0" w:firstLine="709"/>
        <w:rPr>
          <w:rFonts w:ascii="Times New Roman" w:hAnsi="Times New Roman" w:cs="Times New Roman"/>
          <w:color w:val="000000" w:themeColor="text1"/>
          <w:sz w:val="20"/>
          <w:szCs w:val="20"/>
          <w:lang w:val="ru-RU" w:bidi="en-US"/>
        </w:rPr>
      </w:pPr>
      <w:r w:rsidRPr="00121E9A">
        <w:rPr>
          <w:rFonts w:ascii="Times New Roman" w:hAnsi="Times New Roman" w:cs="Times New Roman"/>
          <w:color w:val="000000" w:themeColor="text1"/>
          <w:sz w:val="20"/>
          <w:szCs w:val="20"/>
          <w:lang w:val="ru-RU" w:bidi="en-US"/>
        </w:rPr>
        <w:t>владение грамотной речью (от 0 до 2 баллов);</w:t>
      </w:r>
    </w:p>
    <w:p w14:paraId="4A4BDDD4" w14:textId="77777777" w:rsidR="00121E9A" w:rsidRPr="00121E9A" w:rsidRDefault="00121E9A" w:rsidP="00370B29">
      <w:pPr>
        <w:pStyle w:val="a7"/>
        <w:widowControl/>
        <w:numPr>
          <w:ilvl w:val="0"/>
          <w:numId w:val="460"/>
        </w:numPr>
        <w:tabs>
          <w:tab w:val="left" w:pos="1134"/>
        </w:tabs>
        <w:autoSpaceDE/>
        <w:autoSpaceDN/>
        <w:ind w:left="0" w:right="0" w:firstLine="709"/>
        <w:rPr>
          <w:rFonts w:ascii="Times New Roman" w:hAnsi="Times New Roman" w:cs="Times New Roman"/>
          <w:color w:val="000000" w:themeColor="text1"/>
          <w:sz w:val="20"/>
          <w:szCs w:val="20"/>
          <w:lang w:val="ru-RU" w:bidi="en-US"/>
        </w:rPr>
      </w:pPr>
      <w:r w:rsidRPr="00121E9A">
        <w:rPr>
          <w:rFonts w:ascii="Times New Roman" w:hAnsi="Times New Roman" w:cs="Times New Roman"/>
          <w:color w:val="000000" w:themeColor="text1"/>
          <w:sz w:val="20"/>
          <w:szCs w:val="20"/>
          <w:lang w:val="ru-RU" w:bidi="en-US"/>
        </w:rPr>
        <w:t>качество публичного выступления, владение материалом (от 1 до 3 баллов);</w:t>
      </w:r>
    </w:p>
    <w:p w14:paraId="5B89F27E" w14:textId="77777777" w:rsidR="00121E9A" w:rsidRPr="00121E9A" w:rsidRDefault="00121E9A" w:rsidP="00370B29">
      <w:pPr>
        <w:pStyle w:val="a7"/>
        <w:widowControl/>
        <w:numPr>
          <w:ilvl w:val="0"/>
          <w:numId w:val="460"/>
        </w:numPr>
        <w:tabs>
          <w:tab w:val="left" w:pos="851"/>
          <w:tab w:val="left" w:pos="1134"/>
        </w:tabs>
        <w:autoSpaceDE/>
        <w:autoSpaceDN/>
        <w:ind w:left="0" w:right="0" w:firstLine="709"/>
        <w:rPr>
          <w:rFonts w:ascii="Times New Roman" w:hAnsi="Times New Roman" w:cs="Times New Roman"/>
          <w:color w:val="000000" w:themeColor="text1"/>
          <w:sz w:val="20"/>
          <w:szCs w:val="20"/>
          <w:lang w:val="ru-RU" w:bidi="en-US"/>
        </w:rPr>
      </w:pPr>
      <w:r w:rsidRPr="00121E9A">
        <w:rPr>
          <w:rFonts w:ascii="Times New Roman" w:hAnsi="Times New Roman" w:cs="Times New Roman"/>
          <w:color w:val="000000" w:themeColor="text1"/>
          <w:sz w:val="20"/>
          <w:szCs w:val="20"/>
          <w:lang w:val="ru-RU" w:bidi="en-US"/>
        </w:rPr>
        <w:t>качество представления проекта (от 1 до 3 баллов);</w:t>
      </w:r>
    </w:p>
    <w:p w14:paraId="5628BBDD" w14:textId="77777777" w:rsidR="00121E9A" w:rsidRPr="00121E9A" w:rsidRDefault="00121E9A" w:rsidP="00370B29">
      <w:pPr>
        <w:pStyle w:val="a7"/>
        <w:numPr>
          <w:ilvl w:val="0"/>
          <w:numId w:val="460"/>
        </w:numPr>
        <w:tabs>
          <w:tab w:val="left" w:pos="851"/>
          <w:tab w:val="left" w:pos="1134"/>
        </w:tabs>
        <w:autoSpaceDE/>
        <w:autoSpaceDN/>
        <w:ind w:left="0" w:right="0" w:firstLine="709"/>
        <w:rPr>
          <w:rFonts w:ascii="Times New Roman" w:hAnsi="Times New Roman" w:cs="Times New Roman"/>
          <w:color w:val="000000" w:themeColor="text1"/>
          <w:sz w:val="20"/>
          <w:szCs w:val="20"/>
          <w:lang w:val="ru-RU" w:bidi="en-US"/>
        </w:rPr>
      </w:pPr>
      <w:r w:rsidRPr="00121E9A">
        <w:rPr>
          <w:rFonts w:ascii="Times New Roman" w:hAnsi="Times New Roman" w:cs="Times New Roman"/>
          <w:color w:val="000000" w:themeColor="text1"/>
          <w:sz w:val="20"/>
          <w:szCs w:val="20"/>
          <w:lang w:val="ru-RU" w:bidi="en-US"/>
        </w:rPr>
        <w:t>умение вести дискуссию, корректно защищать свои идеи (от 0 до 3 баллов);</w:t>
      </w:r>
    </w:p>
    <w:p w14:paraId="73BC034B" w14:textId="77777777" w:rsidR="00121E9A" w:rsidRPr="00121E9A" w:rsidRDefault="00121E9A" w:rsidP="00370B29">
      <w:pPr>
        <w:pStyle w:val="a7"/>
        <w:numPr>
          <w:ilvl w:val="0"/>
          <w:numId w:val="460"/>
        </w:numPr>
        <w:tabs>
          <w:tab w:val="left" w:pos="426"/>
          <w:tab w:val="left" w:pos="851"/>
          <w:tab w:val="left" w:pos="1134"/>
        </w:tabs>
        <w:autoSpaceDE/>
        <w:autoSpaceDN/>
        <w:ind w:left="0" w:right="0" w:firstLine="709"/>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дополнительный балл (за креативность) – 1 балл.</w:t>
      </w:r>
    </w:p>
    <w:p w14:paraId="0ED757AC" w14:textId="77777777" w:rsidR="00121E9A" w:rsidRPr="00121E9A" w:rsidRDefault="00121E9A" w:rsidP="00121E9A">
      <w:pPr>
        <w:tabs>
          <w:tab w:val="left" w:pos="426"/>
          <w:tab w:val="left" w:pos="851"/>
          <w:tab w:val="left" w:pos="993"/>
        </w:tabs>
        <w:ind w:firstLine="709"/>
        <w:jc w:val="both"/>
        <w:rPr>
          <w:rFonts w:ascii="Times New Roman" w:hAnsi="Times New Roman" w:cs="Times New Roman"/>
          <w:bCs/>
          <w:color w:val="000000"/>
          <w:sz w:val="20"/>
          <w:szCs w:val="20"/>
          <w:lang w:val="ru-RU"/>
        </w:rPr>
      </w:pPr>
      <w:r w:rsidRPr="00121E9A">
        <w:rPr>
          <w:rFonts w:ascii="Times New Roman" w:hAnsi="Times New Roman" w:cs="Times New Roman"/>
          <w:bCs/>
          <w:color w:val="000000"/>
          <w:sz w:val="20"/>
          <w:szCs w:val="20"/>
          <w:lang w:val="ru-RU"/>
        </w:rPr>
        <w:t>Нормы оценивания:</w:t>
      </w:r>
    </w:p>
    <w:p w14:paraId="764B2C09" w14:textId="77777777" w:rsidR="00121E9A" w:rsidRPr="00121E9A" w:rsidRDefault="00121E9A" w:rsidP="00121E9A">
      <w:pPr>
        <w:tabs>
          <w:tab w:val="left" w:pos="426"/>
          <w:tab w:val="left" w:pos="851"/>
          <w:tab w:val="left" w:pos="993"/>
        </w:tabs>
        <w:ind w:firstLine="709"/>
        <w:jc w:val="both"/>
        <w:rPr>
          <w:rFonts w:ascii="Times New Roman" w:hAnsi="Times New Roman" w:cs="Times New Roman"/>
          <w:color w:val="000000" w:themeColor="text1"/>
          <w:sz w:val="20"/>
          <w:szCs w:val="20"/>
          <w:lang w:val="ru-RU" w:bidi="en-US"/>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color w:val="000000" w:themeColor="text1"/>
          <w:sz w:val="20"/>
          <w:szCs w:val="20"/>
          <w:lang w:val="ru-RU" w:bidi="en-US"/>
        </w:rPr>
        <w:t xml:space="preserve">«5» ставится, если обучающийся получает от 12 до 15 баллов. </w:t>
      </w:r>
    </w:p>
    <w:p w14:paraId="3CE54B35" w14:textId="77777777" w:rsidR="00121E9A" w:rsidRPr="00121E9A" w:rsidRDefault="00121E9A" w:rsidP="00121E9A">
      <w:pPr>
        <w:tabs>
          <w:tab w:val="left" w:pos="426"/>
          <w:tab w:val="left" w:pos="851"/>
          <w:tab w:val="left" w:pos="993"/>
        </w:tabs>
        <w:ind w:firstLine="709"/>
        <w:jc w:val="both"/>
        <w:rPr>
          <w:rFonts w:ascii="Times New Roman" w:hAnsi="Times New Roman" w:cs="Times New Roman"/>
          <w:color w:val="000000" w:themeColor="text1"/>
          <w:sz w:val="20"/>
          <w:szCs w:val="20"/>
          <w:lang w:val="ru-RU" w:bidi="en-US"/>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color w:val="000000" w:themeColor="text1"/>
          <w:sz w:val="20"/>
          <w:szCs w:val="20"/>
          <w:lang w:val="ru-RU" w:bidi="en-US"/>
        </w:rPr>
        <w:t>«4» ставится, если обучающийся получает от 10 до 12 баллов.</w:t>
      </w:r>
    </w:p>
    <w:p w14:paraId="4383067F" w14:textId="77777777" w:rsidR="00121E9A" w:rsidRPr="00121E9A" w:rsidRDefault="00121E9A" w:rsidP="00121E9A">
      <w:pPr>
        <w:tabs>
          <w:tab w:val="left" w:pos="426"/>
          <w:tab w:val="left" w:pos="851"/>
          <w:tab w:val="left" w:pos="993"/>
        </w:tabs>
        <w:ind w:firstLine="709"/>
        <w:jc w:val="both"/>
        <w:rPr>
          <w:rFonts w:ascii="Times New Roman" w:hAnsi="Times New Roman" w:cs="Times New Roman"/>
          <w:color w:val="000000" w:themeColor="text1"/>
          <w:sz w:val="20"/>
          <w:szCs w:val="20"/>
          <w:lang w:val="ru-RU" w:bidi="en-US"/>
        </w:rPr>
      </w:pPr>
      <w:r w:rsidRPr="00121E9A">
        <w:rPr>
          <w:rFonts w:ascii="Times New Roman" w:hAnsi="Times New Roman" w:cs="Times New Roman"/>
          <w:bCs/>
          <w:color w:val="000000"/>
          <w:sz w:val="20"/>
          <w:szCs w:val="20"/>
          <w:lang w:val="ru-RU"/>
        </w:rPr>
        <w:t xml:space="preserve">Оценка </w:t>
      </w:r>
      <w:r w:rsidRPr="00121E9A">
        <w:rPr>
          <w:rFonts w:ascii="Times New Roman" w:hAnsi="Times New Roman" w:cs="Times New Roman"/>
          <w:color w:val="000000" w:themeColor="text1"/>
          <w:sz w:val="20"/>
          <w:szCs w:val="20"/>
          <w:lang w:val="ru-RU" w:bidi="en-US"/>
        </w:rPr>
        <w:t>«3» ставится, если обучающийся получает от 7 до 10 баллов.</w:t>
      </w:r>
    </w:p>
    <w:p w14:paraId="149D129A" w14:textId="77777777" w:rsidR="00121E9A" w:rsidRPr="00121E9A" w:rsidRDefault="00121E9A" w:rsidP="00121E9A">
      <w:pPr>
        <w:ind w:firstLine="709"/>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Виды работ и их количество по классам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2"/>
        <w:gridCol w:w="1694"/>
        <w:gridCol w:w="1836"/>
        <w:gridCol w:w="1836"/>
        <w:gridCol w:w="1694"/>
      </w:tblGrid>
      <w:tr w:rsidR="00121E9A" w:rsidRPr="00121E9A" w14:paraId="24DCFD24"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68DF56F7" w14:textId="77777777" w:rsidR="00121E9A" w:rsidRPr="00121E9A" w:rsidRDefault="00121E9A" w:rsidP="00121E9A">
            <w:pPr>
              <w:jc w:val="center"/>
              <w:rPr>
                <w:rFonts w:ascii="Times New Roman" w:hAnsi="Times New Roman" w:cs="Times New Roman"/>
                <w:b/>
                <w:sz w:val="20"/>
                <w:szCs w:val="20"/>
              </w:rPr>
            </w:pPr>
            <w:r w:rsidRPr="00121E9A">
              <w:rPr>
                <w:rFonts w:ascii="Times New Roman" w:eastAsia="Calibri" w:hAnsi="Times New Roman" w:cs="Times New Roman"/>
                <w:b/>
                <w:sz w:val="20"/>
                <w:szCs w:val="20"/>
              </w:rPr>
              <w:t>Вид работы</w:t>
            </w:r>
          </w:p>
        </w:tc>
        <w:tc>
          <w:tcPr>
            <w:tcW w:w="1701" w:type="dxa"/>
            <w:tcBorders>
              <w:top w:val="single" w:sz="4" w:space="0" w:color="auto"/>
              <w:left w:val="single" w:sz="4" w:space="0" w:color="auto"/>
              <w:bottom w:val="single" w:sz="4" w:space="0" w:color="auto"/>
              <w:right w:val="single" w:sz="4" w:space="0" w:color="auto"/>
            </w:tcBorders>
          </w:tcPr>
          <w:p w14:paraId="5B182456" w14:textId="77777777" w:rsidR="00121E9A" w:rsidRPr="00121E9A" w:rsidRDefault="00121E9A" w:rsidP="00121E9A">
            <w:pPr>
              <w:jc w:val="center"/>
              <w:rPr>
                <w:rFonts w:ascii="Times New Roman" w:hAnsi="Times New Roman" w:cs="Times New Roman"/>
                <w:b/>
                <w:sz w:val="20"/>
                <w:szCs w:val="20"/>
              </w:rPr>
            </w:pPr>
            <w:r w:rsidRPr="00121E9A">
              <w:rPr>
                <w:rFonts w:ascii="Times New Roman" w:eastAsia="Calibri" w:hAnsi="Times New Roman" w:cs="Times New Roman"/>
                <w:b/>
                <w:sz w:val="20"/>
                <w:szCs w:val="20"/>
              </w:rPr>
              <w:t>1 класс</w:t>
            </w:r>
          </w:p>
        </w:tc>
        <w:tc>
          <w:tcPr>
            <w:tcW w:w="1843" w:type="dxa"/>
            <w:tcBorders>
              <w:top w:val="single" w:sz="4" w:space="0" w:color="auto"/>
              <w:left w:val="single" w:sz="4" w:space="0" w:color="auto"/>
              <w:bottom w:val="single" w:sz="4" w:space="0" w:color="auto"/>
              <w:right w:val="single" w:sz="4" w:space="0" w:color="auto"/>
            </w:tcBorders>
          </w:tcPr>
          <w:p w14:paraId="4836D294" w14:textId="77777777" w:rsidR="00121E9A" w:rsidRPr="00121E9A" w:rsidRDefault="00121E9A" w:rsidP="00121E9A">
            <w:pPr>
              <w:jc w:val="center"/>
              <w:rPr>
                <w:rFonts w:ascii="Times New Roman" w:hAnsi="Times New Roman" w:cs="Times New Roman"/>
                <w:b/>
                <w:sz w:val="20"/>
                <w:szCs w:val="20"/>
              </w:rPr>
            </w:pPr>
            <w:r w:rsidRPr="00121E9A">
              <w:rPr>
                <w:rFonts w:ascii="Times New Roman" w:eastAsia="Calibri" w:hAnsi="Times New Roman" w:cs="Times New Roman"/>
                <w:b/>
                <w:sz w:val="20"/>
                <w:szCs w:val="20"/>
              </w:rPr>
              <w:t>2 класс</w:t>
            </w:r>
          </w:p>
        </w:tc>
        <w:tc>
          <w:tcPr>
            <w:tcW w:w="1843" w:type="dxa"/>
            <w:tcBorders>
              <w:top w:val="single" w:sz="4" w:space="0" w:color="auto"/>
              <w:left w:val="single" w:sz="4" w:space="0" w:color="auto"/>
              <w:bottom w:val="single" w:sz="4" w:space="0" w:color="auto"/>
              <w:right w:val="single" w:sz="4" w:space="0" w:color="auto"/>
            </w:tcBorders>
          </w:tcPr>
          <w:p w14:paraId="7A3961B6" w14:textId="77777777" w:rsidR="00121E9A" w:rsidRPr="00121E9A" w:rsidRDefault="00121E9A" w:rsidP="00121E9A">
            <w:pPr>
              <w:jc w:val="center"/>
              <w:rPr>
                <w:rFonts w:ascii="Times New Roman" w:hAnsi="Times New Roman" w:cs="Times New Roman"/>
                <w:b/>
                <w:sz w:val="20"/>
                <w:szCs w:val="20"/>
              </w:rPr>
            </w:pPr>
            <w:r w:rsidRPr="00121E9A">
              <w:rPr>
                <w:rFonts w:ascii="Times New Roman" w:eastAsia="Calibri" w:hAnsi="Times New Roman" w:cs="Times New Roman"/>
                <w:b/>
                <w:sz w:val="20"/>
                <w:szCs w:val="20"/>
              </w:rPr>
              <w:t>3 класс</w:t>
            </w:r>
          </w:p>
        </w:tc>
        <w:tc>
          <w:tcPr>
            <w:tcW w:w="1701" w:type="dxa"/>
            <w:tcBorders>
              <w:top w:val="single" w:sz="4" w:space="0" w:color="auto"/>
              <w:left w:val="single" w:sz="4" w:space="0" w:color="auto"/>
              <w:bottom w:val="single" w:sz="4" w:space="0" w:color="auto"/>
              <w:right w:val="single" w:sz="4" w:space="0" w:color="auto"/>
            </w:tcBorders>
          </w:tcPr>
          <w:p w14:paraId="06667D2E" w14:textId="77777777" w:rsidR="00121E9A" w:rsidRPr="00121E9A" w:rsidRDefault="00121E9A" w:rsidP="00121E9A">
            <w:pPr>
              <w:jc w:val="center"/>
              <w:rPr>
                <w:rFonts w:ascii="Times New Roman" w:hAnsi="Times New Roman" w:cs="Times New Roman"/>
                <w:b/>
                <w:sz w:val="20"/>
                <w:szCs w:val="20"/>
              </w:rPr>
            </w:pPr>
            <w:r w:rsidRPr="00121E9A">
              <w:rPr>
                <w:rFonts w:ascii="Times New Roman" w:eastAsia="Calibri" w:hAnsi="Times New Roman" w:cs="Times New Roman"/>
                <w:b/>
                <w:sz w:val="20"/>
                <w:szCs w:val="20"/>
              </w:rPr>
              <w:t>4 класс</w:t>
            </w:r>
          </w:p>
        </w:tc>
      </w:tr>
      <w:tr w:rsidR="00121E9A" w:rsidRPr="00121E9A" w14:paraId="3FA669E1"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4CE82718"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Контрольный диктант</w:t>
            </w:r>
          </w:p>
        </w:tc>
        <w:tc>
          <w:tcPr>
            <w:tcW w:w="1701" w:type="dxa"/>
            <w:tcBorders>
              <w:top w:val="single" w:sz="4" w:space="0" w:color="auto"/>
              <w:left w:val="single" w:sz="4" w:space="0" w:color="auto"/>
              <w:bottom w:val="single" w:sz="4" w:space="0" w:color="auto"/>
              <w:right w:val="single" w:sz="4" w:space="0" w:color="auto"/>
            </w:tcBorders>
            <w:hideMark/>
          </w:tcPr>
          <w:p w14:paraId="01309578"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3FE2D697"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7C4F28F5"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14:paraId="03E33CF6"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r>
      <w:tr w:rsidR="00121E9A" w:rsidRPr="00121E9A" w14:paraId="16264429"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6E38C5A3"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 xml:space="preserve">Диктант </w:t>
            </w:r>
          </w:p>
        </w:tc>
        <w:tc>
          <w:tcPr>
            <w:tcW w:w="1701" w:type="dxa"/>
            <w:tcBorders>
              <w:top w:val="single" w:sz="4" w:space="0" w:color="auto"/>
              <w:left w:val="single" w:sz="4" w:space="0" w:color="auto"/>
              <w:bottom w:val="single" w:sz="4" w:space="0" w:color="auto"/>
              <w:right w:val="single" w:sz="4" w:space="0" w:color="auto"/>
            </w:tcBorders>
            <w:hideMark/>
          </w:tcPr>
          <w:p w14:paraId="1302E372"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70DC4F2C"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4ED6451E"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14:paraId="0D266CBD"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r>
      <w:tr w:rsidR="00121E9A" w:rsidRPr="00121E9A" w14:paraId="26AB31E9" w14:textId="77777777" w:rsidTr="00121E9A">
        <w:tc>
          <w:tcPr>
            <w:tcW w:w="2268" w:type="dxa"/>
            <w:tcBorders>
              <w:top w:val="single" w:sz="4" w:space="0" w:color="auto"/>
              <w:left w:val="single" w:sz="4" w:space="0" w:color="auto"/>
              <w:bottom w:val="single" w:sz="4" w:space="0" w:color="auto"/>
              <w:right w:val="single" w:sz="4" w:space="0" w:color="auto"/>
            </w:tcBorders>
          </w:tcPr>
          <w:p w14:paraId="5511A6E5" w14:textId="77777777" w:rsidR="00121E9A" w:rsidRPr="00121E9A" w:rsidRDefault="00121E9A" w:rsidP="00121E9A">
            <w:pPr>
              <w:rPr>
                <w:rFonts w:ascii="Times New Roman" w:eastAsia="Calibri" w:hAnsi="Times New Roman" w:cs="Times New Roman"/>
                <w:sz w:val="20"/>
                <w:szCs w:val="20"/>
              </w:rPr>
            </w:pPr>
            <w:r w:rsidRPr="00121E9A">
              <w:rPr>
                <w:rFonts w:ascii="Times New Roman" w:eastAsia="Calibri" w:hAnsi="Times New Roman" w:cs="Times New Roman"/>
                <w:sz w:val="20"/>
                <w:szCs w:val="20"/>
              </w:rPr>
              <w:t>Словарный диктант</w:t>
            </w:r>
          </w:p>
        </w:tc>
        <w:tc>
          <w:tcPr>
            <w:tcW w:w="1701" w:type="dxa"/>
            <w:tcBorders>
              <w:top w:val="single" w:sz="4" w:space="0" w:color="auto"/>
              <w:left w:val="single" w:sz="4" w:space="0" w:color="auto"/>
              <w:bottom w:val="single" w:sz="4" w:space="0" w:color="auto"/>
              <w:right w:val="single" w:sz="4" w:space="0" w:color="auto"/>
            </w:tcBorders>
          </w:tcPr>
          <w:p w14:paraId="213C7C6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14:paraId="287D53C3" w14:textId="77777777" w:rsidR="00121E9A" w:rsidRPr="00121E9A" w:rsidRDefault="00121E9A" w:rsidP="00121E9A">
            <w:pPr>
              <w:ind w:firstLine="709"/>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tcPr>
          <w:p w14:paraId="6B03193C" w14:textId="77777777" w:rsidR="00121E9A" w:rsidRPr="00121E9A" w:rsidRDefault="00121E9A" w:rsidP="00121E9A">
            <w:pPr>
              <w:ind w:firstLine="709"/>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14:paraId="70EBF1E1" w14:textId="77777777" w:rsidR="00121E9A" w:rsidRPr="00121E9A" w:rsidRDefault="00121E9A" w:rsidP="00121E9A">
            <w:pPr>
              <w:ind w:firstLine="709"/>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r>
      <w:tr w:rsidR="00121E9A" w:rsidRPr="00121E9A" w14:paraId="21952F75" w14:textId="77777777" w:rsidTr="00121E9A">
        <w:tc>
          <w:tcPr>
            <w:tcW w:w="2268" w:type="dxa"/>
            <w:tcBorders>
              <w:top w:val="single" w:sz="4" w:space="0" w:color="auto"/>
              <w:left w:val="single" w:sz="4" w:space="0" w:color="auto"/>
              <w:bottom w:val="single" w:sz="4" w:space="0" w:color="auto"/>
              <w:right w:val="single" w:sz="4" w:space="0" w:color="auto"/>
            </w:tcBorders>
          </w:tcPr>
          <w:p w14:paraId="10A68426" w14:textId="77777777" w:rsidR="00121E9A" w:rsidRPr="00121E9A" w:rsidRDefault="00121E9A" w:rsidP="00121E9A">
            <w:pPr>
              <w:rPr>
                <w:rFonts w:ascii="Times New Roman" w:eastAsia="Calibri" w:hAnsi="Times New Roman" w:cs="Times New Roman"/>
                <w:sz w:val="20"/>
                <w:szCs w:val="20"/>
              </w:rPr>
            </w:pPr>
            <w:r w:rsidRPr="00121E9A">
              <w:rPr>
                <w:rFonts w:ascii="Times New Roman" w:eastAsia="Calibri" w:hAnsi="Times New Roman" w:cs="Times New Roman"/>
                <w:sz w:val="20"/>
                <w:szCs w:val="20"/>
              </w:rPr>
              <w:t>Контрольное списывание</w:t>
            </w:r>
          </w:p>
        </w:tc>
        <w:tc>
          <w:tcPr>
            <w:tcW w:w="1701" w:type="dxa"/>
            <w:tcBorders>
              <w:top w:val="single" w:sz="4" w:space="0" w:color="auto"/>
              <w:left w:val="single" w:sz="4" w:space="0" w:color="auto"/>
              <w:bottom w:val="single" w:sz="4" w:space="0" w:color="auto"/>
              <w:right w:val="single" w:sz="4" w:space="0" w:color="auto"/>
            </w:tcBorders>
          </w:tcPr>
          <w:p w14:paraId="5F286AB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tcPr>
          <w:p w14:paraId="2C93B2B2" w14:textId="77777777" w:rsidR="00121E9A" w:rsidRPr="00121E9A" w:rsidRDefault="00121E9A" w:rsidP="00121E9A">
            <w:pPr>
              <w:ind w:firstLine="709"/>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tcPr>
          <w:p w14:paraId="393B2EEE" w14:textId="77777777" w:rsidR="00121E9A" w:rsidRPr="00121E9A" w:rsidRDefault="00121E9A" w:rsidP="00121E9A">
            <w:pPr>
              <w:ind w:firstLine="709"/>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tcPr>
          <w:p w14:paraId="2E843941" w14:textId="77777777" w:rsidR="00121E9A" w:rsidRPr="00121E9A" w:rsidRDefault="00121E9A" w:rsidP="00121E9A">
            <w:pPr>
              <w:ind w:firstLine="709"/>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r>
      <w:tr w:rsidR="00121E9A" w:rsidRPr="00121E9A" w14:paraId="6003E434"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734A61DC"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Изложение</w:t>
            </w:r>
          </w:p>
        </w:tc>
        <w:tc>
          <w:tcPr>
            <w:tcW w:w="1701" w:type="dxa"/>
            <w:tcBorders>
              <w:top w:val="single" w:sz="4" w:space="0" w:color="auto"/>
              <w:left w:val="single" w:sz="4" w:space="0" w:color="auto"/>
              <w:bottom w:val="single" w:sz="4" w:space="0" w:color="auto"/>
              <w:right w:val="single" w:sz="4" w:space="0" w:color="auto"/>
            </w:tcBorders>
            <w:hideMark/>
          </w:tcPr>
          <w:p w14:paraId="07992445"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19111B8C"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405A9157"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14:paraId="6D869B62"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2</w:t>
            </w:r>
          </w:p>
        </w:tc>
      </w:tr>
      <w:tr w:rsidR="00121E9A" w:rsidRPr="00121E9A" w14:paraId="267DD39B"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1056846C"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Сочинение</w:t>
            </w:r>
          </w:p>
        </w:tc>
        <w:tc>
          <w:tcPr>
            <w:tcW w:w="1701" w:type="dxa"/>
            <w:tcBorders>
              <w:top w:val="single" w:sz="4" w:space="0" w:color="auto"/>
              <w:left w:val="single" w:sz="4" w:space="0" w:color="auto"/>
              <w:bottom w:val="single" w:sz="4" w:space="0" w:color="auto"/>
              <w:right w:val="single" w:sz="4" w:space="0" w:color="auto"/>
            </w:tcBorders>
            <w:hideMark/>
          </w:tcPr>
          <w:p w14:paraId="6222DB6E"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6E48EDA4"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7ED18EE1"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701" w:type="dxa"/>
            <w:tcBorders>
              <w:top w:val="single" w:sz="4" w:space="0" w:color="auto"/>
              <w:left w:val="single" w:sz="4" w:space="0" w:color="auto"/>
              <w:bottom w:val="single" w:sz="4" w:space="0" w:color="auto"/>
              <w:right w:val="single" w:sz="4" w:space="0" w:color="auto"/>
            </w:tcBorders>
            <w:hideMark/>
          </w:tcPr>
          <w:p w14:paraId="486359EE"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r>
      <w:tr w:rsidR="00121E9A" w:rsidRPr="00121E9A" w14:paraId="6583C506"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442BBA79"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Тест</w:t>
            </w:r>
          </w:p>
        </w:tc>
        <w:tc>
          <w:tcPr>
            <w:tcW w:w="1701" w:type="dxa"/>
            <w:tcBorders>
              <w:top w:val="single" w:sz="4" w:space="0" w:color="auto"/>
              <w:left w:val="single" w:sz="4" w:space="0" w:color="auto"/>
              <w:bottom w:val="single" w:sz="4" w:space="0" w:color="auto"/>
              <w:right w:val="single" w:sz="4" w:space="0" w:color="auto"/>
            </w:tcBorders>
            <w:hideMark/>
          </w:tcPr>
          <w:p w14:paraId="5C9D93A4"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2435D2B2"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3FE0C185"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701" w:type="dxa"/>
            <w:tcBorders>
              <w:top w:val="single" w:sz="4" w:space="0" w:color="auto"/>
              <w:left w:val="single" w:sz="4" w:space="0" w:color="auto"/>
              <w:bottom w:val="single" w:sz="4" w:space="0" w:color="auto"/>
              <w:right w:val="single" w:sz="4" w:space="0" w:color="auto"/>
            </w:tcBorders>
            <w:hideMark/>
          </w:tcPr>
          <w:p w14:paraId="2C6CD067"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r>
      <w:tr w:rsidR="00121E9A" w:rsidRPr="00121E9A" w14:paraId="3A2D20C3"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0B2A6D92"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Проектная работа</w:t>
            </w:r>
          </w:p>
        </w:tc>
        <w:tc>
          <w:tcPr>
            <w:tcW w:w="1701" w:type="dxa"/>
            <w:tcBorders>
              <w:top w:val="single" w:sz="4" w:space="0" w:color="auto"/>
              <w:left w:val="single" w:sz="4" w:space="0" w:color="auto"/>
              <w:bottom w:val="single" w:sz="4" w:space="0" w:color="auto"/>
              <w:right w:val="single" w:sz="4" w:space="0" w:color="auto"/>
            </w:tcBorders>
            <w:hideMark/>
          </w:tcPr>
          <w:p w14:paraId="75BA2D36"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14:paraId="02657325"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w:t>
            </w:r>
          </w:p>
        </w:tc>
        <w:tc>
          <w:tcPr>
            <w:tcW w:w="1843" w:type="dxa"/>
            <w:tcBorders>
              <w:top w:val="single" w:sz="4" w:space="0" w:color="auto"/>
              <w:left w:val="single" w:sz="4" w:space="0" w:color="auto"/>
              <w:bottom w:val="single" w:sz="4" w:space="0" w:color="auto"/>
              <w:right w:val="single" w:sz="4" w:space="0" w:color="auto"/>
            </w:tcBorders>
            <w:hideMark/>
          </w:tcPr>
          <w:p w14:paraId="08FF161B"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14:paraId="3CFFBE1D"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2</w:t>
            </w:r>
          </w:p>
        </w:tc>
      </w:tr>
      <w:tr w:rsidR="00121E9A" w:rsidRPr="00121E9A" w14:paraId="2B72C844" w14:textId="77777777" w:rsidTr="00121E9A">
        <w:tc>
          <w:tcPr>
            <w:tcW w:w="2268" w:type="dxa"/>
            <w:tcBorders>
              <w:top w:val="single" w:sz="4" w:space="0" w:color="auto"/>
              <w:left w:val="single" w:sz="4" w:space="0" w:color="auto"/>
              <w:bottom w:val="single" w:sz="4" w:space="0" w:color="auto"/>
              <w:right w:val="single" w:sz="4" w:space="0" w:color="auto"/>
            </w:tcBorders>
            <w:hideMark/>
          </w:tcPr>
          <w:p w14:paraId="704EB945" w14:textId="77777777" w:rsidR="00121E9A" w:rsidRPr="00121E9A" w:rsidRDefault="00121E9A" w:rsidP="00121E9A">
            <w:pPr>
              <w:rPr>
                <w:rFonts w:ascii="Times New Roman" w:hAnsi="Times New Roman" w:cs="Times New Roman"/>
                <w:sz w:val="20"/>
                <w:szCs w:val="20"/>
              </w:rPr>
            </w:pPr>
            <w:r w:rsidRPr="00121E9A">
              <w:rPr>
                <w:rFonts w:ascii="Times New Roman" w:eastAsia="Calibri" w:hAnsi="Times New Roman" w:cs="Times New Roman"/>
                <w:sz w:val="20"/>
                <w:szCs w:val="20"/>
              </w:rPr>
              <w:t xml:space="preserve">Всего </w:t>
            </w:r>
          </w:p>
        </w:tc>
        <w:tc>
          <w:tcPr>
            <w:tcW w:w="1701" w:type="dxa"/>
            <w:tcBorders>
              <w:top w:val="single" w:sz="4" w:space="0" w:color="auto"/>
              <w:left w:val="single" w:sz="4" w:space="0" w:color="auto"/>
              <w:bottom w:val="single" w:sz="4" w:space="0" w:color="auto"/>
              <w:right w:val="single" w:sz="4" w:space="0" w:color="auto"/>
            </w:tcBorders>
            <w:hideMark/>
          </w:tcPr>
          <w:p w14:paraId="17268381"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rPr>
              <w:t>2</w:t>
            </w:r>
          </w:p>
        </w:tc>
        <w:tc>
          <w:tcPr>
            <w:tcW w:w="1843" w:type="dxa"/>
            <w:tcBorders>
              <w:top w:val="single" w:sz="4" w:space="0" w:color="auto"/>
              <w:left w:val="single" w:sz="4" w:space="0" w:color="auto"/>
              <w:bottom w:val="single" w:sz="4" w:space="0" w:color="auto"/>
              <w:right w:val="single" w:sz="4" w:space="0" w:color="auto"/>
            </w:tcBorders>
            <w:hideMark/>
          </w:tcPr>
          <w:p w14:paraId="3B8FB405" w14:textId="77777777" w:rsidR="00121E9A" w:rsidRPr="00121E9A" w:rsidRDefault="00121E9A" w:rsidP="00121E9A">
            <w:pPr>
              <w:ind w:firstLine="709"/>
              <w:rPr>
                <w:rFonts w:ascii="Times New Roman" w:hAnsi="Times New Roman" w:cs="Times New Roman"/>
                <w:sz w:val="20"/>
                <w:szCs w:val="20"/>
              </w:rPr>
            </w:pPr>
            <w:r w:rsidRPr="00121E9A">
              <w:rPr>
                <w:rFonts w:ascii="Times New Roman" w:hAnsi="Times New Roman" w:cs="Times New Roman"/>
                <w:sz w:val="20"/>
                <w:szCs w:val="20"/>
              </w:rPr>
              <w:t>7</w:t>
            </w:r>
          </w:p>
        </w:tc>
        <w:tc>
          <w:tcPr>
            <w:tcW w:w="1843" w:type="dxa"/>
            <w:tcBorders>
              <w:top w:val="single" w:sz="4" w:space="0" w:color="auto"/>
              <w:left w:val="single" w:sz="4" w:space="0" w:color="auto"/>
              <w:bottom w:val="single" w:sz="4" w:space="0" w:color="auto"/>
              <w:right w:val="single" w:sz="4" w:space="0" w:color="auto"/>
            </w:tcBorders>
            <w:hideMark/>
          </w:tcPr>
          <w:p w14:paraId="12F9FA96" w14:textId="77777777" w:rsidR="00121E9A" w:rsidRPr="00121E9A" w:rsidRDefault="00121E9A" w:rsidP="00121E9A">
            <w:pPr>
              <w:ind w:firstLine="709"/>
              <w:rPr>
                <w:rFonts w:ascii="Times New Roman" w:hAnsi="Times New Roman" w:cs="Times New Roman"/>
                <w:sz w:val="20"/>
                <w:szCs w:val="20"/>
              </w:rPr>
            </w:pPr>
            <w:r w:rsidRPr="00121E9A">
              <w:rPr>
                <w:rFonts w:ascii="Times New Roman" w:hAnsi="Times New Roman" w:cs="Times New Roman"/>
                <w:sz w:val="20"/>
                <w:szCs w:val="20"/>
              </w:rPr>
              <w:t>9</w:t>
            </w:r>
          </w:p>
        </w:tc>
        <w:tc>
          <w:tcPr>
            <w:tcW w:w="1701" w:type="dxa"/>
            <w:tcBorders>
              <w:top w:val="single" w:sz="4" w:space="0" w:color="auto"/>
              <w:left w:val="single" w:sz="4" w:space="0" w:color="auto"/>
              <w:bottom w:val="single" w:sz="4" w:space="0" w:color="auto"/>
              <w:right w:val="single" w:sz="4" w:space="0" w:color="auto"/>
            </w:tcBorders>
            <w:hideMark/>
          </w:tcPr>
          <w:p w14:paraId="1B0F0D02" w14:textId="77777777" w:rsidR="00121E9A" w:rsidRPr="00121E9A" w:rsidRDefault="00121E9A" w:rsidP="00121E9A">
            <w:pPr>
              <w:ind w:firstLine="709"/>
              <w:rPr>
                <w:rFonts w:ascii="Times New Roman" w:hAnsi="Times New Roman" w:cs="Times New Roman"/>
                <w:sz w:val="20"/>
                <w:szCs w:val="20"/>
              </w:rPr>
            </w:pPr>
            <w:r w:rsidRPr="00121E9A">
              <w:rPr>
                <w:rFonts w:ascii="Times New Roman" w:eastAsia="Calibri" w:hAnsi="Times New Roman" w:cs="Times New Roman"/>
                <w:sz w:val="20"/>
                <w:szCs w:val="20"/>
              </w:rPr>
              <w:t>10</w:t>
            </w:r>
          </w:p>
        </w:tc>
      </w:tr>
    </w:tbl>
    <w:p w14:paraId="6D799791" w14:textId="77777777" w:rsidR="00121E9A" w:rsidRPr="00121E9A" w:rsidRDefault="00121E9A" w:rsidP="00121E9A">
      <w:pPr>
        <w:ind w:firstLine="709"/>
        <w:jc w:val="center"/>
        <w:rPr>
          <w:rFonts w:ascii="Times New Roman" w:hAnsi="Times New Roman" w:cs="Times New Roman"/>
          <w:b/>
          <w:sz w:val="20"/>
          <w:szCs w:val="20"/>
        </w:rPr>
      </w:pPr>
      <w:r w:rsidRPr="00121E9A">
        <w:rPr>
          <w:rFonts w:ascii="Times New Roman" w:hAnsi="Times New Roman" w:cs="Times New Roman"/>
          <w:b/>
          <w:sz w:val="20"/>
          <w:szCs w:val="20"/>
        </w:rPr>
        <w:t xml:space="preserve">  план контрольно-оценочных мероприятий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2502"/>
        <w:gridCol w:w="999"/>
        <w:gridCol w:w="2164"/>
        <w:gridCol w:w="1558"/>
        <w:gridCol w:w="1568"/>
      </w:tblGrid>
      <w:tr w:rsidR="00121E9A" w:rsidRPr="00121E9A" w14:paraId="783338DF" w14:textId="77777777" w:rsidTr="00121E9A">
        <w:trPr>
          <w:jc w:val="center"/>
        </w:trPr>
        <w:tc>
          <w:tcPr>
            <w:tcW w:w="658" w:type="dxa"/>
            <w:shd w:val="clear" w:color="auto" w:fill="auto"/>
          </w:tcPr>
          <w:p w14:paraId="6CB87EB9" w14:textId="77777777" w:rsidR="00121E9A" w:rsidRPr="00121E9A" w:rsidRDefault="00121E9A" w:rsidP="00121E9A">
            <w:pPr>
              <w:contextualSpacing/>
              <w:jc w:val="both"/>
              <w:rPr>
                <w:rFonts w:ascii="Times New Roman" w:eastAsia="Calibri" w:hAnsi="Times New Roman" w:cs="Times New Roman"/>
                <w:sz w:val="20"/>
                <w:szCs w:val="20"/>
              </w:rPr>
            </w:pPr>
          </w:p>
        </w:tc>
        <w:tc>
          <w:tcPr>
            <w:tcW w:w="2548" w:type="dxa"/>
            <w:shd w:val="clear" w:color="auto" w:fill="auto"/>
            <w:vAlign w:val="center"/>
          </w:tcPr>
          <w:p w14:paraId="7CE27285" w14:textId="77777777" w:rsidR="00121E9A" w:rsidRPr="00121E9A" w:rsidRDefault="00121E9A" w:rsidP="00121E9A">
            <w:pPr>
              <w:contextualSpacing/>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Мероприятия</w:t>
            </w:r>
          </w:p>
        </w:tc>
        <w:tc>
          <w:tcPr>
            <w:tcW w:w="1013" w:type="dxa"/>
            <w:shd w:val="clear" w:color="auto" w:fill="auto"/>
            <w:vAlign w:val="center"/>
          </w:tcPr>
          <w:p w14:paraId="16504723" w14:textId="77777777" w:rsidR="00121E9A" w:rsidRPr="00121E9A" w:rsidRDefault="00121E9A" w:rsidP="00121E9A">
            <w:pPr>
              <w:contextualSpacing/>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Класс</w:t>
            </w:r>
          </w:p>
        </w:tc>
        <w:tc>
          <w:tcPr>
            <w:tcW w:w="2190" w:type="dxa"/>
            <w:shd w:val="clear" w:color="auto" w:fill="auto"/>
            <w:vAlign w:val="center"/>
          </w:tcPr>
          <w:p w14:paraId="20C5D612" w14:textId="77777777" w:rsidR="00121E9A" w:rsidRPr="00121E9A" w:rsidRDefault="00121E9A" w:rsidP="00121E9A">
            <w:pPr>
              <w:contextualSpacing/>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Уровни проведения</w:t>
            </w:r>
          </w:p>
        </w:tc>
        <w:tc>
          <w:tcPr>
            <w:tcW w:w="1577" w:type="dxa"/>
            <w:shd w:val="clear" w:color="auto" w:fill="auto"/>
            <w:vAlign w:val="center"/>
          </w:tcPr>
          <w:p w14:paraId="60B22789" w14:textId="77777777" w:rsidR="00121E9A" w:rsidRPr="00121E9A" w:rsidRDefault="00121E9A" w:rsidP="00121E9A">
            <w:pPr>
              <w:contextualSpacing/>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Основные процедуры оценки</w:t>
            </w:r>
          </w:p>
        </w:tc>
        <w:tc>
          <w:tcPr>
            <w:tcW w:w="1584" w:type="dxa"/>
            <w:shd w:val="clear" w:color="auto" w:fill="auto"/>
            <w:vAlign w:val="center"/>
          </w:tcPr>
          <w:p w14:paraId="2DA3990C" w14:textId="77777777" w:rsidR="00121E9A" w:rsidRPr="00121E9A" w:rsidRDefault="00121E9A" w:rsidP="00121E9A">
            <w:pPr>
              <w:contextualSpacing/>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Сроки проведения</w:t>
            </w:r>
          </w:p>
        </w:tc>
      </w:tr>
      <w:tr w:rsidR="00121E9A" w:rsidRPr="00121E9A" w14:paraId="69AF81C5" w14:textId="77777777" w:rsidTr="00121E9A">
        <w:trPr>
          <w:jc w:val="center"/>
        </w:trPr>
        <w:tc>
          <w:tcPr>
            <w:tcW w:w="658" w:type="dxa"/>
            <w:shd w:val="clear" w:color="auto" w:fill="auto"/>
          </w:tcPr>
          <w:p w14:paraId="6019C935"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548" w:type="dxa"/>
            <w:shd w:val="clear" w:color="auto" w:fill="auto"/>
          </w:tcPr>
          <w:p w14:paraId="5848DC61" w14:textId="77777777" w:rsidR="00121E9A" w:rsidRPr="00121E9A" w:rsidRDefault="00121E9A" w:rsidP="00121E9A">
            <w:pPr>
              <w:contextualSpacing/>
              <w:rPr>
                <w:rFonts w:ascii="Times New Roman" w:eastAsia="Calibri" w:hAnsi="Times New Roman" w:cs="Times New Roman"/>
                <w:sz w:val="20"/>
                <w:szCs w:val="20"/>
              </w:rPr>
            </w:pPr>
            <w:r w:rsidRPr="00121E9A">
              <w:rPr>
                <w:rFonts w:ascii="Times New Roman" w:eastAsia="Calibri" w:hAnsi="Times New Roman" w:cs="Times New Roman"/>
                <w:sz w:val="20"/>
                <w:szCs w:val="20"/>
              </w:rPr>
              <w:t>Стартовая диагностика</w:t>
            </w:r>
          </w:p>
        </w:tc>
        <w:tc>
          <w:tcPr>
            <w:tcW w:w="1013" w:type="dxa"/>
            <w:shd w:val="clear" w:color="auto" w:fill="auto"/>
          </w:tcPr>
          <w:p w14:paraId="7E3B652D"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2-4</w:t>
            </w:r>
          </w:p>
        </w:tc>
        <w:tc>
          <w:tcPr>
            <w:tcW w:w="2190" w:type="dxa"/>
            <w:shd w:val="clear" w:color="auto" w:fill="auto"/>
          </w:tcPr>
          <w:p w14:paraId="47A57DC9"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Школьный</w:t>
            </w:r>
          </w:p>
        </w:tc>
        <w:tc>
          <w:tcPr>
            <w:tcW w:w="1577" w:type="dxa"/>
            <w:shd w:val="clear" w:color="auto" w:fill="auto"/>
          </w:tcPr>
          <w:p w14:paraId="32D76D66"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Внутренняя оценка</w:t>
            </w:r>
          </w:p>
        </w:tc>
        <w:tc>
          <w:tcPr>
            <w:tcW w:w="1584" w:type="dxa"/>
            <w:shd w:val="clear" w:color="auto" w:fill="auto"/>
          </w:tcPr>
          <w:p w14:paraId="0D8CB2AE"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 начале учебного года</w:t>
            </w:r>
          </w:p>
        </w:tc>
      </w:tr>
      <w:tr w:rsidR="00121E9A" w:rsidRPr="00121E9A" w14:paraId="0B10BE50" w14:textId="77777777" w:rsidTr="00121E9A">
        <w:trPr>
          <w:jc w:val="center"/>
        </w:trPr>
        <w:tc>
          <w:tcPr>
            <w:tcW w:w="658" w:type="dxa"/>
            <w:shd w:val="clear" w:color="auto" w:fill="auto"/>
          </w:tcPr>
          <w:p w14:paraId="0D124420"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548" w:type="dxa"/>
            <w:shd w:val="clear" w:color="auto" w:fill="auto"/>
          </w:tcPr>
          <w:p w14:paraId="10CC4623" w14:textId="77777777" w:rsidR="00121E9A" w:rsidRPr="00121E9A" w:rsidRDefault="00121E9A" w:rsidP="00121E9A">
            <w:pPr>
              <w:contextualSpacing/>
              <w:rPr>
                <w:rFonts w:ascii="Times New Roman" w:eastAsia="Calibri" w:hAnsi="Times New Roman" w:cs="Times New Roman"/>
                <w:sz w:val="20"/>
                <w:szCs w:val="20"/>
              </w:rPr>
            </w:pPr>
            <w:r w:rsidRPr="00121E9A">
              <w:rPr>
                <w:rFonts w:ascii="Times New Roman" w:eastAsia="Calibri" w:hAnsi="Times New Roman" w:cs="Times New Roman"/>
                <w:sz w:val="20"/>
                <w:szCs w:val="20"/>
              </w:rPr>
              <w:t>Текущая, тематическая оценка</w:t>
            </w:r>
          </w:p>
        </w:tc>
        <w:tc>
          <w:tcPr>
            <w:tcW w:w="1013" w:type="dxa"/>
            <w:shd w:val="clear" w:color="auto" w:fill="auto"/>
          </w:tcPr>
          <w:p w14:paraId="07AB5D46"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1-4</w:t>
            </w:r>
          </w:p>
        </w:tc>
        <w:tc>
          <w:tcPr>
            <w:tcW w:w="2190" w:type="dxa"/>
            <w:shd w:val="clear" w:color="auto" w:fill="auto"/>
          </w:tcPr>
          <w:p w14:paraId="5425EE84"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Школьный</w:t>
            </w:r>
          </w:p>
        </w:tc>
        <w:tc>
          <w:tcPr>
            <w:tcW w:w="1577" w:type="dxa"/>
            <w:shd w:val="clear" w:color="auto" w:fill="auto"/>
          </w:tcPr>
          <w:p w14:paraId="4E3C1E9C"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Внутренняя оценка</w:t>
            </w:r>
          </w:p>
        </w:tc>
        <w:tc>
          <w:tcPr>
            <w:tcW w:w="1584" w:type="dxa"/>
            <w:shd w:val="clear" w:color="auto" w:fill="auto"/>
          </w:tcPr>
          <w:p w14:paraId="736F2CA5"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Постоянно</w:t>
            </w:r>
          </w:p>
        </w:tc>
      </w:tr>
      <w:tr w:rsidR="00121E9A" w:rsidRPr="00121E9A" w14:paraId="62FD7A43" w14:textId="77777777" w:rsidTr="00121E9A">
        <w:trPr>
          <w:jc w:val="center"/>
        </w:trPr>
        <w:tc>
          <w:tcPr>
            <w:tcW w:w="658" w:type="dxa"/>
            <w:shd w:val="clear" w:color="auto" w:fill="auto"/>
          </w:tcPr>
          <w:p w14:paraId="1C61CD05"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548" w:type="dxa"/>
            <w:shd w:val="clear" w:color="auto" w:fill="auto"/>
          </w:tcPr>
          <w:p w14:paraId="6F02F701" w14:textId="77777777" w:rsidR="00121E9A" w:rsidRPr="00121E9A" w:rsidRDefault="00121E9A" w:rsidP="00121E9A">
            <w:pPr>
              <w:contextualSpacing/>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Промежуточная оценка (контрольные проверочные работы)</w:t>
            </w:r>
          </w:p>
        </w:tc>
        <w:tc>
          <w:tcPr>
            <w:tcW w:w="1013" w:type="dxa"/>
            <w:shd w:val="clear" w:color="auto" w:fill="auto"/>
          </w:tcPr>
          <w:p w14:paraId="5FCAD86C"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1-4</w:t>
            </w:r>
          </w:p>
        </w:tc>
        <w:tc>
          <w:tcPr>
            <w:tcW w:w="2190" w:type="dxa"/>
            <w:shd w:val="clear" w:color="auto" w:fill="auto"/>
          </w:tcPr>
          <w:p w14:paraId="03DD9934"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Школьный</w:t>
            </w:r>
          </w:p>
        </w:tc>
        <w:tc>
          <w:tcPr>
            <w:tcW w:w="1577" w:type="dxa"/>
            <w:shd w:val="clear" w:color="auto" w:fill="auto"/>
          </w:tcPr>
          <w:p w14:paraId="674B1DEE"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Внутренняя оценка</w:t>
            </w:r>
          </w:p>
        </w:tc>
        <w:tc>
          <w:tcPr>
            <w:tcW w:w="1584" w:type="dxa"/>
            <w:shd w:val="clear" w:color="auto" w:fill="auto"/>
          </w:tcPr>
          <w:p w14:paraId="47C81C96"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 конце каждой четверти</w:t>
            </w:r>
          </w:p>
        </w:tc>
      </w:tr>
      <w:tr w:rsidR="00121E9A" w:rsidRPr="00121E9A" w14:paraId="3AE0389C" w14:textId="77777777" w:rsidTr="00121E9A">
        <w:trPr>
          <w:jc w:val="center"/>
        </w:trPr>
        <w:tc>
          <w:tcPr>
            <w:tcW w:w="658" w:type="dxa"/>
            <w:shd w:val="clear" w:color="auto" w:fill="auto"/>
          </w:tcPr>
          <w:p w14:paraId="31483907"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548" w:type="dxa"/>
            <w:shd w:val="clear" w:color="auto" w:fill="auto"/>
          </w:tcPr>
          <w:p w14:paraId="3AC08F78" w14:textId="77777777" w:rsidR="00121E9A" w:rsidRPr="00121E9A" w:rsidRDefault="00121E9A" w:rsidP="00121E9A">
            <w:pPr>
              <w:contextualSpacing/>
              <w:rPr>
                <w:rFonts w:ascii="Times New Roman" w:eastAsia="Calibri" w:hAnsi="Times New Roman" w:cs="Times New Roman"/>
                <w:sz w:val="20"/>
                <w:szCs w:val="20"/>
              </w:rPr>
            </w:pPr>
            <w:r w:rsidRPr="00121E9A">
              <w:rPr>
                <w:rFonts w:ascii="Times New Roman" w:eastAsia="Calibri" w:hAnsi="Times New Roman" w:cs="Times New Roman"/>
                <w:sz w:val="20"/>
                <w:szCs w:val="20"/>
              </w:rPr>
              <w:t>Промежуточная оценка (проверочные работы)</w:t>
            </w:r>
          </w:p>
        </w:tc>
        <w:tc>
          <w:tcPr>
            <w:tcW w:w="1013" w:type="dxa"/>
            <w:shd w:val="clear" w:color="auto" w:fill="auto"/>
          </w:tcPr>
          <w:p w14:paraId="084CC4D7"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1-4</w:t>
            </w:r>
          </w:p>
        </w:tc>
        <w:tc>
          <w:tcPr>
            <w:tcW w:w="2190" w:type="dxa"/>
            <w:shd w:val="clear" w:color="auto" w:fill="auto"/>
          </w:tcPr>
          <w:p w14:paraId="04282235"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Муниципальный, региональный</w:t>
            </w:r>
          </w:p>
        </w:tc>
        <w:tc>
          <w:tcPr>
            <w:tcW w:w="1577" w:type="dxa"/>
            <w:shd w:val="clear" w:color="auto" w:fill="auto"/>
          </w:tcPr>
          <w:p w14:paraId="12B50447"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Внешняя оценка</w:t>
            </w:r>
          </w:p>
        </w:tc>
        <w:tc>
          <w:tcPr>
            <w:tcW w:w="1584" w:type="dxa"/>
            <w:shd w:val="clear" w:color="auto" w:fill="auto"/>
          </w:tcPr>
          <w:p w14:paraId="4571D409"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 конце четверти (выборочно)</w:t>
            </w:r>
          </w:p>
        </w:tc>
      </w:tr>
      <w:tr w:rsidR="00121E9A" w:rsidRPr="00121E9A" w14:paraId="469598E8" w14:textId="77777777" w:rsidTr="00121E9A">
        <w:trPr>
          <w:jc w:val="center"/>
        </w:trPr>
        <w:tc>
          <w:tcPr>
            <w:tcW w:w="658" w:type="dxa"/>
            <w:shd w:val="clear" w:color="auto" w:fill="auto"/>
          </w:tcPr>
          <w:p w14:paraId="46E87C42"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5</w:t>
            </w:r>
          </w:p>
        </w:tc>
        <w:tc>
          <w:tcPr>
            <w:tcW w:w="2548" w:type="dxa"/>
            <w:shd w:val="clear" w:color="auto" w:fill="auto"/>
          </w:tcPr>
          <w:p w14:paraId="5FF3C3AB" w14:textId="77777777" w:rsidR="00121E9A" w:rsidRPr="00121E9A" w:rsidRDefault="00121E9A" w:rsidP="00121E9A">
            <w:pPr>
              <w:contextualSpacing/>
              <w:rPr>
                <w:rFonts w:ascii="Times New Roman" w:eastAsia="Calibri" w:hAnsi="Times New Roman" w:cs="Times New Roman"/>
                <w:sz w:val="20"/>
                <w:szCs w:val="20"/>
              </w:rPr>
            </w:pPr>
            <w:r w:rsidRPr="00121E9A">
              <w:rPr>
                <w:rFonts w:ascii="Times New Roman" w:eastAsia="Calibri" w:hAnsi="Times New Roman" w:cs="Times New Roman"/>
                <w:sz w:val="20"/>
                <w:szCs w:val="20"/>
              </w:rPr>
              <w:t>Итоговая оценка</w:t>
            </w:r>
          </w:p>
        </w:tc>
        <w:tc>
          <w:tcPr>
            <w:tcW w:w="1013" w:type="dxa"/>
            <w:shd w:val="clear" w:color="auto" w:fill="auto"/>
          </w:tcPr>
          <w:p w14:paraId="25A67334"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1-4</w:t>
            </w:r>
          </w:p>
        </w:tc>
        <w:tc>
          <w:tcPr>
            <w:tcW w:w="2190" w:type="dxa"/>
            <w:shd w:val="clear" w:color="auto" w:fill="auto"/>
          </w:tcPr>
          <w:p w14:paraId="7D9E63EF"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Школьный</w:t>
            </w:r>
          </w:p>
        </w:tc>
        <w:tc>
          <w:tcPr>
            <w:tcW w:w="1577" w:type="dxa"/>
            <w:shd w:val="clear" w:color="auto" w:fill="auto"/>
          </w:tcPr>
          <w:p w14:paraId="406CC40E"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Внутренняя оценка</w:t>
            </w:r>
          </w:p>
        </w:tc>
        <w:tc>
          <w:tcPr>
            <w:tcW w:w="1584" w:type="dxa"/>
            <w:shd w:val="clear" w:color="auto" w:fill="auto"/>
          </w:tcPr>
          <w:p w14:paraId="27AA2D39"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 конце учебного года</w:t>
            </w:r>
          </w:p>
        </w:tc>
      </w:tr>
      <w:tr w:rsidR="00121E9A" w:rsidRPr="00121E9A" w14:paraId="2AC87E5D" w14:textId="77777777" w:rsidTr="00121E9A">
        <w:trPr>
          <w:jc w:val="center"/>
        </w:trPr>
        <w:tc>
          <w:tcPr>
            <w:tcW w:w="658" w:type="dxa"/>
            <w:shd w:val="clear" w:color="auto" w:fill="auto"/>
          </w:tcPr>
          <w:p w14:paraId="7417D4C5"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6</w:t>
            </w:r>
          </w:p>
        </w:tc>
        <w:tc>
          <w:tcPr>
            <w:tcW w:w="2548" w:type="dxa"/>
            <w:shd w:val="clear" w:color="auto" w:fill="auto"/>
          </w:tcPr>
          <w:p w14:paraId="514A7743" w14:textId="77777777" w:rsidR="00121E9A" w:rsidRPr="00121E9A" w:rsidRDefault="00121E9A" w:rsidP="00121E9A">
            <w:pPr>
              <w:contextualSpacing/>
              <w:rPr>
                <w:rFonts w:ascii="Times New Roman" w:eastAsia="Calibri" w:hAnsi="Times New Roman" w:cs="Times New Roman"/>
                <w:sz w:val="20"/>
                <w:szCs w:val="20"/>
              </w:rPr>
            </w:pPr>
            <w:r w:rsidRPr="00121E9A">
              <w:rPr>
                <w:rFonts w:ascii="Times New Roman" w:eastAsia="Calibri" w:hAnsi="Times New Roman" w:cs="Times New Roman"/>
                <w:sz w:val="20"/>
                <w:szCs w:val="20"/>
              </w:rPr>
              <w:t>Независимая оценка качества образования</w:t>
            </w:r>
          </w:p>
        </w:tc>
        <w:tc>
          <w:tcPr>
            <w:tcW w:w="1013" w:type="dxa"/>
            <w:shd w:val="clear" w:color="auto" w:fill="auto"/>
          </w:tcPr>
          <w:p w14:paraId="30CE1C2F"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1-4</w:t>
            </w:r>
          </w:p>
        </w:tc>
        <w:tc>
          <w:tcPr>
            <w:tcW w:w="2190" w:type="dxa"/>
            <w:shd w:val="clear" w:color="auto" w:fill="auto"/>
          </w:tcPr>
          <w:p w14:paraId="6E1BFE8E"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Региональный</w:t>
            </w:r>
          </w:p>
        </w:tc>
        <w:tc>
          <w:tcPr>
            <w:tcW w:w="1577" w:type="dxa"/>
            <w:shd w:val="clear" w:color="auto" w:fill="auto"/>
          </w:tcPr>
          <w:p w14:paraId="4301725D"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Внешняя оценка</w:t>
            </w:r>
          </w:p>
        </w:tc>
        <w:tc>
          <w:tcPr>
            <w:tcW w:w="1584" w:type="dxa"/>
            <w:shd w:val="clear" w:color="auto" w:fill="auto"/>
          </w:tcPr>
          <w:p w14:paraId="298D3F77"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Выборочно</w:t>
            </w:r>
          </w:p>
        </w:tc>
      </w:tr>
      <w:tr w:rsidR="00121E9A" w:rsidRPr="00121E9A" w14:paraId="0F5FEFFB" w14:textId="77777777" w:rsidTr="00121E9A">
        <w:trPr>
          <w:jc w:val="center"/>
        </w:trPr>
        <w:tc>
          <w:tcPr>
            <w:tcW w:w="658" w:type="dxa"/>
            <w:shd w:val="clear" w:color="auto" w:fill="auto"/>
          </w:tcPr>
          <w:p w14:paraId="68A49039"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7</w:t>
            </w:r>
          </w:p>
        </w:tc>
        <w:tc>
          <w:tcPr>
            <w:tcW w:w="2548" w:type="dxa"/>
            <w:shd w:val="clear" w:color="auto" w:fill="auto"/>
          </w:tcPr>
          <w:p w14:paraId="0C3DBDC4" w14:textId="77777777" w:rsidR="00121E9A" w:rsidRPr="00121E9A" w:rsidRDefault="00121E9A" w:rsidP="00121E9A">
            <w:pPr>
              <w:contextualSpacing/>
              <w:rPr>
                <w:rFonts w:ascii="Times New Roman" w:eastAsia="Calibri" w:hAnsi="Times New Roman" w:cs="Times New Roman"/>
                <w:sz w:val="20"/>
                <w:szCs w:val="20"/>
              </w:rPr>
            </w:pPr>
            <w:r w:rsidRPr="00121E9A">
              <w:rPr>
                <w:rFonts w:ascii="Times New Roman" w:eastAsia="Calibri" w:hAnsi="Times New Roman" w:cs="Times New Roman"/>
                <w:sz w:val="20"/>
                <w:szCs w:val="20"/>
              </w:rPr>
              <w:t>Мониторинговые исследования</w:t>
            </w:r>
          </w:p>
        </w:tc>
        <w:tc>
          <w:tcPr>
            <w:tcW w:w="1013" w:type="dxa"/>
            <w:shd w:val="clear" w:color="auto" w:fill="auto"/>
          </w:tcPr>
          <w:p w14:paraId="37A5C0A0"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1-4</w:t>
            </w:r>
          </w:p>
        </w:tc>
        <w:tc>
          <w:tcPr>
            <w:tcW w:w="2190" w:type="dxa"/>
            <w:shd w:val="clear" w:color="auto" w:fill="auto"/>
          </w:tcPr>
          <w:p w14:paraId="6CDB8B58"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Региональный</w:t>
            </w:r>
          </w:p>
        </w:tc>
        <w:tc>
          <w:tcPr>
            <w:tcW w:w="1577" w:type="dxa"/>
            <w:shd w:val="clear" w:color="auto" w:fill="auto"/>
          </w:tcPr>
          <w:p w14:paraId="3D7DAB46"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Внешняя оценка</w:t>
            </w:r>
          </w:p>
        </w:tc>
        <w:tc>
          <w:tcPr>
            <w:tcW w:w="1584" w:type="dxa"/>
            <w:shd w:val="clear" w:color="auto" w:fill="auto"/>
          </w:tcPr>
          <w:p w14:paraId="19208375"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Выборочно</w:t>
            </w:r>
          </w:p>
        </w:tc>
      </w:tr>
    </w:tbl>
    <w:p w14:paraId="6E8626CE" w14:textId="77777777" w:rsidR="00121E9A" w:rsidRPr="00121E9A" w:rsidRDefault="00121E9A" w:rsidP="00121E9A">
      <w:pPr>
        <w:keepNext/>
        <w:keepLines/>
        <w:jc w:val="center"/>
        <w:outlineLvl w:val="0"/>
        <w:rPr>
          <w:rFonts w:ascii="Times New Roman" w:hAnsi="Times New Roman" w:cs="Times New Roman"/>
          <w:b/>
          <w:bCs/>
          <w:sz w:val="20"/>
          <w:szCs w:val="20"/>
          <w:lang w:val="tt-RU"/>
        </w:rPr>
      </w:pPr>
      <w:bookmarkStart w:id="42" w:name="_Toc46925310"/>
      <w:r w:rsidRPr="00121E9A">
        <w:rPr>
          <w:rFonts w:ascii="Times New Roman" w:hAnsi="Times New Roman" w:cs="Times New Roman"/>
          <w:b/>
          <w:bCs/>
          <w:sz w:val="20"/>
          <w:szCs w:val="20"/>
          <w:lang w:val="tt-RU"/>
        </w:rPr>
        <w:t>4. СОДЕРЖАНИЕ УЧЕБНОГО ПРЕДМЕТА</w:t>
      </w:r>
      <w:bookmarkEnd w:id="42"/>
    </w:p>
    <w:p w14:paraId="2B8B96A3"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Тематический материал каждого класса разделен на четыре сквозные темы, вне зависимости от уровня владения татарским языком.</w:t>
      </w:r>
    </w:p>
    <w:p w14:paraId="251EB0FA" w14:textId="77777777" w:rsidR="00121E9A" w:rsidRPr="00121E9A" w:rsidRDefault="00121E9A" w:rsidP="00121E9A">
      <w:pPr>
        <w:adjustRightInd w:val="0"/>
        <w:ind w:firstLine="709"/>
        <w:jc w:val="both"/>
        <w:textAlignment w:val="center"/>
        <w:rPr>
          <w:rFonts w:ascii="Times New Roman" w:hAnsi="Times New Roman" w:cs="Times New Roman"/>
          <w:sz w:val="20"/>
          <w:szCs w:val="20"/>
          <w:lang w:val="ru-RU"/>
        </w:rPr>
      </w:pPr>
      <w:r w:rsidRPr="00121E9A">
        <w:rPr>
          <w:rFonts w:ascii="Times New Roman" w:hAnsi="Times New Roman" w:cs="Times New Roman"/>
          <w:sz w:val="20"/>
          <w:szCs w:val="20"/>
          <w:lang w:val="tt-RU"/>
        </w:rPr>
        <w:t xml:space="preserve">Первая тема </w:t>
      </w:r>
      <w:r w:rsidRPr="00121E9A">
        <w:rPr>
          <w:rFonts w:ascii="Times New Roman" w:hAnsi="Times New Roman" w:cs="Times New Roman"/>
          <w:sz w:val="20"/>
          <w:szCs w:val="20"/>
          <w:lang w:val="ru-RU"/>
        </w:rPr>
        <w:t xml:space="preserve">– </w:t>
      </w:r>
      <w:r w:rsidRPr="00121E9A">
        <w:rPr>
          <w:rFonts w:ascii="Times New Roman" w:hAnsi="Times New Roman" w:cs="Times New Roman"/>
          <w:b/>
          <w:sz w:val="20"/>
          <w:szCs w:val="20"/>
          <w:lang w:val="tt-RU"/>
        </w:rPr>
        <w:t>«</w:t>
      </w:r>
      <w:r w:rsidRPr="00121E9A">
        <w:rPr>
          <w:rFonts w:ascii="Times New Roman" w:hAnsi="Times New Roman" w:cs="Times New Roman"/>
          <w:b/>
          <w:sz w:val="20"/>
          <w:szCs w:val="20"/>
          <w:lang w:val="ru-RU"/>
        </w:rPr>
        <w:t>Мин</w:t>
      </w:r>
      <w:r w:rsidRPr="00121E9A">
        <w:rPr>
          <w:rFonts w:ascii="Times New Roman" w:hAnsi="Times New Roman" w:cs="Times New Roman"/>
          <w:b/>
          <w:sz w:val="20"/>
          <w:szCs w:val="20"/>
          <w:lang w:val="tt-RU"/>
        </w:rPr>
        <w:t>» (</w:t>
      </w:r>
      <w:r w:rsidRPr="00121E9A">
        <w:rPr>
          <w:rFonts w:ascii="Times New Roman" w:hAnsi="Times New Roman" w:cs="Times New Roman"/>
          <w:b/>
          <w:sz w:val="20"/>
          <w:szCs w:val="20"/>
          <w:lang w:val="ru-RU"/>
        </w:rPr>
        <w:t>«</w:t>
      </w:r>
      <w:r w:rsidRPr="00121E9A">
        <w:rPr>
          <w:rFonts w:ascii="Times New Roman" w:hAnsi="Times New Roman" w:cs="Times New Roman"/>
          <w:b/>
          <w:sz w:val="20"/>
          <w:szCs w:val="20"/>
          <w:lang w:val="tt-RU"/>
        </w:rPr>
        <w:t>Я</w:t>
      </w:r>
      <w:r w:rsidRPr="00121E9A">
        <w:rPr>
          <w:rFonts w:ascii="Times New Roman" w:hAnsi="Times New Roman" w:cs="Times New Roman"/>
          <w:b/>
          <w:sz w:val="20"/>
          <w:szCs w:val="20"/>
          <w:lang w:val="ru-RU"/>
        </w:rPr>
        <w:t xml:space="preserve">»). </w:t>
      </w:r>
      <w:r w:rsidRPr="00121E9A">
        <w:rPr>
          <w:rFonts w:ascii="Times New Roman" w:hAnsi="Times New Roman" w:cs="Times New Roman"/>
          <w:sz w:val="20"/>
          <w:szCs w:val="20"/>
          <w:lang w:val="tt-RU"/>
        </w:rPr>
        <w:t>Тема</w:t>
      </w:r>
      <w:r w:rsidRPr="00121E9A">
        <w:rPr>
          <w:rFonts w:ascii="Times New Roman" w:hAnsi="Times New Roman" w:cs="Times New Roman"/>
          <w:sz w:val="20"/>
          <w:szCs w:val="20"/>
          <w:lang w:val="ru-RU"/>
        </w:rPr>
        <w:t xml:space="preserve"> направлена на изучение</w:t>
      </w:r>
      <w:r w:rsidRPr="00121E9A">
        <w:rPr>
          <w:rFonts w:ascii="Times New Roman" w:hAnsi="Times New Roman" w:cs="Times New Roman"/>
          <w:sz w:val="20"/>
          <w:szCs w:val="20"/>
          <w:lang w:val="tt-RU"/>
        </w:rPr>
        <w:t xml:space="preserve"> всего, что соприкасается с личностью обучающегося, с целью его речевого развития. </w:t>
      </w:r>
      <w:r w:rsidRPr="00121E9A">
        <w:rPr>
          <w:rFonts w:ascii="Times New Roman" w:hAnsi="Times New Roman" w:cs="Times New Roman"/>
          <w:sz w:val="20"/>
          <w:szCs w:val="20"/>
          <w:lang w:val="ru-RU"/>
        </w:rPr>
        <w:t>Внимание акцентируется на семье, школе, друзьях, одноклассниках: знакомство с</w:t>
      </w:r>
      <w:r w:rsidRPr="00121E9A">
        <w:rPr>
          <w:rFonts w:ascii="Times New Roman" w:hAnsi="Times New Roman" w:cs="Times New Roman"/>
          <w:sz w:val="20"/>
          <w:szCs w:val="20"/>
          <w:lang w:val="tt-RU"/>
        </w:rPr>
        <w:t xml:space="preserve"> одноклассниками, учителем, </w:t>
      </w:r>
      <w:r w:rsidRPr="00121E9A">
        <w:rPr>
          <w:rFonts w:ascii="Times New Roman" w:hAnsi="Times New Roman" w:cs="Times New Roman"/>
          <w:sz w:val="20"/>
          <w:szCs w:val="20"/>
          <w:lang w:val="ru-RU"/>
        </w:rPr>
        <w:t xml:space="preserve">составление монологической и диалогической речи об </w:t>
      </w:r>
      <w:r w:rsidRPr="00121E9A">
        <w:rPr>
          <w:rFonts w:ascii="Times New Roman" w:hAnsi="Times New Roman" w:cs="Times New Roman"/>
          <w:sz w:val="20"/>
          <w:szCs w:val="20"/>
          <w:lang w:val="tt-RU"/>
        </w:rPr>
        <w:t>увлечения</w:t>
      </w:r>
      <w:r w:rsidRPr="00121E9A">
        <w:rPr>
          <w:rFonts w:ascii="Times New Roman" w:hAnsi="Times New Roman" w:cs="Times New Roman"/>
          <w:sz w:val="20"/>
          <w:szCs w:val="20"/>
          <w:lang w:val="ru-RU"/>
        </w:rPr>
        <w:t xml:space="preserve">х, </w:t>
      </w:r>
      <w:r w:rsidRPr="00121E9A">
        <w:rPr>
          <w:rFonts w:ascii="Times New Roman" w:hAnsi="Times New Roman" w:cs="Times New Roman"/>
          <w:spacing w:val="2"/>
          <w:sz w:val="20"/>
          <w:szCs w:val="20"/>
          <w:lang w:val="ru-RU"/>
        </w:rPr>
        <w:t xml:space="preserve">летнем отдыхе, видах спорта и т. д. Тема ориентирована на </w:t>
      </w:r>
      <w:r w:rsidRPr="00121E9A">
        <w:rPr>
          <w:rFonts w:ascii="Times New Roman" w:hAnsi="Times New Roman" w:cs="Times New Roman"/>
          <w:iCs/>
          <w:spacing w:val="2"/>
          <w:sz w:val="20"/>
          <w:szCs w:val="20"/>
          <w:lang w:val="ru-RU"/>
        </w:rPr>
        <w:t>совершенствование устной и письменной речи</w:t>
      </w:r>
      <w:r w:rsidRPr="00121E9A">
        <w:rPr>
          <w:rFonts w:ascii="Times New Roman" w:hAnsi="Times New Roman" w:cs="Times New Roman"/>
          <w:spacing w:val="2"/>
          <w:sz w:val="20"/>
          <w:szCs w:val="20"/>
          <w:lang w:val="ru-RU"/>
        </w:rPr>
        <w:t>.</w:t>
      </w:r>
    </w:p>
    <w:p w14:paraId="25781E6B" w14:textId="77777777" w:rsidR="00121E9A" w:rsidRPr="00121E9A" w:rsidRDefault="00121E9A" w:rsidP="00121E9A">
      <w:pPr>
        <w:ind w:firstLine="709"/>
        <w:jc w:val="both"/>
        <w:rPr>
          <w:rFonts w:ascii="Times New Roman" w:eastAsia="Calibri" w:hAnsi="Times New Roman" w:cs="Times New Roman"/>
          <w:b/>
          <w:spacing w:val="2"/>
          <w:sz w:val="20"/>
          <w:szCs w:val="20"/>
          <w:lang w:val="ru-RU"/>
        </w:rPr>
      </w:pPr>
      <w:r w:rsidRPr="00121E9A">
        <w:rPr>
          <w:rFonts w:ascii="Times New Roman" w:eastAsia="Calibri" w:hAnsi="Times New Roman" w:cs="Times New Roman"/>
          <w:bCs/>
          <w:sz w:val="20"/>
          <w:szCs w:val="20"/>
          <w:lang w:val="ru-RU"/>
        </w:rPr>
        <w:t xml:space="preserve">Вторая тема </w:t>
      </w:r>
      <w:r w:rsidRPr="00121E9A">
        <w:rPr>
          <w:rFonts w:ascii="Times New Roman" w:eastAsia="Calibri" w:hAnsi="Times New Roman" w:cs="Times New Roman"/>
          <w:spacing w:val="2"/>
          <w:sz w:val="20"/>
          <w:szCs w:val="20"/>
          <w:lang w:val="ru-RU"/>
        </w:rPr>
        <w:t xml:space="preserve">– </w:t>
      </w:r>
      <w:r w:rsidRPr="00121E9A">
        <w:rPr>
          <w:rFonts w:ascii="Times New Roman" w:eastAsia="Calibri" w:hAnsi="Times New Roman" w:cs="Times New Roman"/>
          <w:b/>
          <w:bCs/>
          <w:sz w:val="20"/>
          <w:szCs w:val="20"/>
          <w:lang w:val="ru-RU"/>
        </w:rPr>
        <w:t>«</w:t>
      </w:r>
      <w:r w:rsidRPr="00121E9A">
        <w:rPr>
          <w:rFonts w:ascii="Times New Roman" w:hAnsi="Times New Roman" w:cs="Times New Roman"/>
          <w:b/>
          <w:sz w:val="20"/>
          <w:szCs w:val="20"/>
          <w:lang w:val="tt-RU"/>
        </w:rPr>
        <w:t>Т</w:t>
      </w:r>
      <w:r w:rsidRPr="00121E9A">
        <w:rPr>
          <w:rFonts w:ascii="Times New Roman" w:hAnsi="Times New Roman" w:cs="Times New Roman"/>
          <w:b/>
          <w:sz w:val="20"/>
          <w:szCs w:val="20"/>
          <w:lang w:val="ru-RU"/>
        </w:rPr>
        <w:t>ир</w:t>
      </w:r>
      <w:r w:rsidRPr="00121E9A">
        <w:rPr>
          <w:rFonts w:ascii="Times New Roman" w:hAnsi="Times New Roman" w:cs="Times New Roman"/>
          <w:b/>
          <w:sz w:val="20"/>
          <w:szCs w:val="20"/>
          <w:lang w:val="tt-RU"/>
        </w:rPr>
        <w:t>ә-як, көнкүреш</w:t>
      </w:r>
      <w:r w:rsidRPr="00121E9A">
        <w:rPr>
          <w:rFonts w:ascii="Times New Roman" w:eastAsia="Calibri" w:hAnsi="Times New Roman" w:cs="Times New Roman"/>
          <w:b/>
          <w:bCs/>
          <w:sz w:val="20"/>
          <w:szCs w:val="20"/>
          <w:lang w:val="ru-RU"/>
        </w:rPr>
        <w:t xml:space="preserve">» </w:t>
      </w:r>
      <w:r w:rsidRPr="00121E9A">
        <w:rPr>
          <w:rFonts w:ascii="Times New Roman" w:hAnsi="Times New Roman" w:cs="Times New Roman"/>
          <w:b/>
          <w:sz w:val="20"/>
          <w:szCs w:val="20"/>
          <w:lang w:val="tt-RU"/>
        </w:rPr>
        <w:t>(</w:t>
      </w:r>
      <w:r w:rsidRPr="00121E9A">
        <w:rPr>
          <w:rFonts w:ascii="Times New Roman" w:hAnsi="Times New Roman" w:cs="Times New Roman"/>
          <w:b/>
          <w:sz w:val="20"/>
          <w:szCs w:val="20"/>
          <w:lang w:val="ru-RU"/>
        </w:rPr>
        <w:t>«</w:t>
      </w:r>
      <w:r w:rsidRPr="00121E9A">
        <w:rPr>
          <w:rFonts w:ascii="Times New Roman" w:eastAsia="Calibri" w:hAnsi="Times New Roman" w:cs="Times New Roman"/>
          <w:b/>
          <w:bCs/>
          <w:sz w:val="20"/>
          <w:szCs w:val="20"/>
          <w:lang w:val="ru-RU"/>
        </w:rPr>
        <w:t>Мир вокруг меня</w:t>
      </w:r>
      <w:r w:rsidRPr="00121E9A">
        <w:rPr>
          <w:rFonts w:ascii="Times New Roman" w:hAnsi="Times New Roman" w:cs="Times New Roman"/>
          <w:b/>
          <w:sz w:val="20"/>
          <w:szCs w:val="20"/>
          <w:lang w:val="ru-RU"/>
        </w:rPr>
        <w:t>»)</w:t>
      </w:r>
      <w:r w:rsidRPr="00121E9A">
        <w:rPr>
          <w:rFonts w:ascii="Times New Roman" w:eastAsia="Calibri" w:hAnsi="Times New Roman" w:cs="Times New Roman"/>
          <w:b/>
          <w:bCs/>
          <w:sz w:val="20"/>
          <w:szCs w:val="20"/>
          <w:lang w:val="ru-RU"/>
        </w:rPr>
        <w:t xml:space="preserve">. </w:t>
      </w:r>
      <w:r w:rsidRPr="00121E9A">
        <w:rPr>
          <w:rFonts w:ascii="Times New Roman" w:eastAsia="Calibri" w:hAnsi="Times New Roman" w:cs="Times New Roman"/>
          <w:spacing w:val="2"/>
          <w:sz w:val="20"/>
          <w:szCs w:val="20"/>
          <w:lang w:val="ru-RU"/>
        </w:rPr>
        <w:t>Тема нацелена на</w:t>
      </w:r>
      <w:r w:rsidRPr="00121E9A">
        <w:rPr>
          <w:rFonts w:ascii="Times New Roman" w:eastAsia="Calibri" w:hAnsi="Times New Roman" w:cs="Times New Roman"/>
          <w:sz w:val="20"/>
          <w:szCs w:val="20"/>
          <w:shd w:val="clear" w:color="auto" w:fill="FFFFFF"/>
          <w:lang w:val="ru-RU"/>
        </w:rPr>
        <w:t xml:space="preserve"> воспитание гуманного, творческого, социально активного человека, уважительно и бережно относящегося к окружающему миру, к природному и культурному достоянию человечества. Для работы предлагаются тексты, затрагивающие вопросы</w:t>
      </w:r>
      <w:r w:rsidRPr="00121E9A">
        <w:rPr>
          <w:rFonts w:ascii="Times New Roman" w:eastAsia="Calibri" w:hAnsi="Times New Roman" w:cs="Times New Roman"/>
          <w:spacing w:val="2"/>
          <w:sz w:val="20"/>
          <w:szCs w:val="20"/>
          <w:lang w:val="ru-RU"/>
        </w:rPr>
        <w:t xml:space="preserve"> окружающего мира (разнообразие растительного и животного мира и т. д.). </w:t>
      </w:r>
      <w:r w:rsidRPr="00121E9A">
        <w:rPr>
          <w:rFonts w:ascii="Times New Roman" w:eastAsia="Calibri" w:hAnsi="Times New Roman" w:cs="Times New Roman"/>
          <w:sz w:val="20"/>
          <w:szCs w:val="20"/>
          <w:shd w:val="clear" w:color="auto" w:fill="FFFFFF"/>
          <w:lang w:val="ru-RU"/>
        </w:rPr>
        <w:t>Эта тема также ориентирована на развитие речи и расширение лингвистических представлений.</w:t>
      </w:r>
    </w:p>
    <w:p w14:paraId="0C33C02C" w14:textId="77777777" w:rsidR="00121E9A" w:rsidRPr="00121E9A" w:rsidRDefault="00121E9A" w:rsidP="00121E9A">
      <w:pPr>
        <w:adjustRightInd w:val="0"/>
        <w:ind w:firstLine="709"/>
        <w:jc w:val="both"/>
        <w:textAlignment w:val="center"/>
        <w:rPr>
          <w:rFonts w:ascii="Times New Roman" w:hAnsi="Times New Roman" w:cs="Times New Roman"/>
          <w:sz w:val="20"/>
          <w:szCs w:val="20"/>
          <w:lang w:val="tt-RU"/>
        </w:rPr>
      </w:pPr>
      <w:r w:rsidRPr="00121E9A">
        <w:rPr>
          <w:rFonts w:ascii="Times New Roman" w:hAnsi="Times New Roman" w:cs="Times New Roman"/>
          <w:bCs/>
          <w:sz w:val="20"/>
          <w:szCs w:val="20"/>
          <w:lang w:val="tt-RU"/>
        </w:rPr>
        <w:t xml:space="preserve">Третья тема </w:t>
      </w:r>
      <w:r w:rsidRPr="00121E9A">
        <w:rPr>
          <w:rFonts w:ascii="Times New Roman" w:hAnsi="Times New Roman" w:cs="Times New Roman"/>
          <w:sz w:val="20"/>
          <w:szCs w:val="20"/>
          <w:lang w:val="ru-RU"/>
        </w:rPr>
        <w:t xml:space="preserve">– </w:t>
      </w:r>
      <w:r w:rsidRPr="00121E9A">
        <w:rPr>
          <w:rFonts w:ascii="Times New Roman" w:hAnsi="Times New Roman" w:cs="Times New Roman"/>
          <w:bCs/>
          <w:sz w:val="20"/>
          <w:szCs w:val="20"/>
          <w:lang w:val="tt-RU"/>
        </w:rPr>
        <w:t>«</w:t>
      </w:r>
      <w:r w:rsidRPr="00121E9A">
        <w:rPr>
          <w:rFonts w:ascii="Times New Roman" w:hAnsi="Times New Roman" w:cs="Times New Roman"/>
          <w:b/>
          <w:sz w:val="20"/>
          <w:szCs w:val="20"/>
          <w:lang w:val="tt-RU"/>
        </w:rPr>
        <w:t>Туган җирем</w:t>
      </w:r>
      <w:r w:rsidRPr="00121E9A">
        <w:rPr>
          <w:rFonts w:ascii="Times New Roman" w:hAnsi="Times New Roman" w:cs="Times New Roman"/>
          <w:bCs/>
          <w:sz w:val="20"/>
          <w:szCs w:val="20"/>
          <w:lang w:val="tt-RU"/>
        </w:rPr>
        <w:t xml:space="preserve">» </w:t>
      </w:r>
      <w:r w:rsidRPr="00121E9A">
        <w:rPr>
          <w:rFonts w:ascii="Times New Roman" w:hAnsi="Times New Roman" w:cs="Times New Roman"/>
          <w:b/>
          <w:sz w:val="20"/>
          <w:szCs w:val="20"/>
          <w:lang w:val="tt-RU"/>
        </w:rPr>
        <w:t>(</w:t>
      </w:r>
      <w:r w:rsidRPr="00121E9A">
        <w:rPr>
          <w:rFonts w:ascii="Times New Roman" w:hAnsi="Times New Roman" w:cs="Times New Roman"/>
          <w:b/>
          <w:sz w:val="20"/>
          <w:szCs w:val="20"/>
          <w:lang w:val="ru-RU"/>
        </w:rPr>
        <w:t>«</w:t>
      </w:r>
      <w:r w:rsidRPr="00121E9A">
        <w:rPr>
          <w:rFonts w:ascii="Times New Roman" w:hAnsi="Times New Roman" w:cs="Times New Roman"/>
          <w:b/>
          <w:bCs/>
          <w:sz w:val="20"/>
          <w:szCs w:val="20"/>
          <w:lang w:val="tt-RU"/>
        </w:rPr>
        <w:t>Моя Родина</w:t>
      </w:r>
      <w:r w:rsidRPr="00121E9A">
        <w:rPr>
          <w:rFonts w:ascii="Times New Roman" w:hAnsi="Times New Roman" w:cs="Times New Roman"/>
          <w:b/>
          <w:sz w:val="20"/>
          <w:szCs w:val="20"/>
          <w:lang w:val="ru-RU"/>
        </w:rPr>
        <w:t xml:space="preserve">») </w:t>
      </w:r>
      <w:r w:rsidRPr="00121E9A">
        <w:rPr>
          <w:rFonts w:ascii="Times New Roman" w:hAnsi="Times New Roman" w:cs="Times New Roman"/>
          <w:sz w:val="20"/>
          <w:szCs w:val="20"/>
          <w:lang w:val="ru-RU"/>
        </w:rPr>
        <w:t>направлена</w:t>
      </w:r>
      <w:r w:rsidRPr="00121E9A">
        <w:rPr>
          <w:rFonts w:ascii="Times New Roman" w:hAnsi="Times New Roman" w:cs="Times New Roman"/>
          <w:sz w:val="20"/>
          <w:szCs w:val="20"/>
          <w:lang w:val="tt-RU"/>
        </w:rPr>
        <w:t xml:space="preserve"> на укрепление гражданской идентичности </w:t>
      </w:r>
      <w:r w:rsidRPr="00121E9A">
        <w:rPr>
          <w:rFonts w:ascii="Times New Roman" w:hAnsi="Times New Roman" w:cs="Times New Roman"/>
          <w:bCs/>
          <w:color w:val="000000"/>
          <w:sz w:val="20"/>
          <w:szCs w:val="20"/>
          <w:lang w:val="ru-RU"/>
        </w:rPr>
        <w:t>обучающи</w:t>
      </w:r>
      <w:r w:rsidRPr="00121E9A">
        <w:rPr>
          <w:rFonts w:ascii="Times New Roman" w:hAnsi="Times New Roman" w:cs="Times New Roman"/>
          <w:sz w:val="20"/>
          <w:szCs w:val="20"/>
          <w:lang w:val="tt-RU"/>
        </w:rPr>
        <w:t>хся, развитие патриотизма, любви и уважени</w:t>
      </w:r>
      <w:r w:rsidRPr="00121E9A">
        <w:rPr>
          <w:rFonts w:ascii="Times New Roman" w:hAnsi="Times New Roman" w:cs="Times New Roman"/>
          <w:sz w:val="20"/>
          <w:szCs w:val="20"/>
          <w:lang w:val="ru-RU"/>
        </w:rPr>
        <w:t>я</w:t>
      </w:r>
      <w:r w:rsidRPr="00121E9A">
        <w:rPr>
          <w:rFonts w:ascii="Times New Roman" w:hAnsi="Times New Roman" w:cs="Times New Roman"/>
          <w:sz w:val="20"/>
          <w:szCs w:val="20"/>
          <w:lang w:val="tt-RU"/>
        </w:rPr>
        <w:t xml:space="preserve"> к Отечеству через знакомство с повседневной жизнью, особенностями быта, традициями народов, проживающих на территории России, с культурными символами России</w:t>
      </w:r>
      <w:r w:rsidRPr="00121E9A">
        <w:rPr>
          <w:rFonts w:ascii="Times New Roman" w:hAnsi="Times New Roman" w:cs="Times New Roman"/>
          <w:sz w:val="20"/>
          <w:szCs w:val="20"/>
          <w:lang w:val="ru-RU"/>
        </w:rPr>
        <w:t xml:space="preserve"> и Республики Татарстан</w:t>
      </w:r>
      <w:r w:rsidRPr="00121E9A">
        <w:rPr>
          <w:rFonts w:ascii="Times New Roman" w:hAnsi="Times New Roman" w:cs="Times New Roman"/>
          <w:spacing w:val="2"/>
          <w:sz w:val="20"/>
          <w:szCs w:val="20"/>
          <w:lang w:val="ru-RU"/>
        </w:rPr>
        <w:t>, городами страны и республики, особенностями сельской и городской жизни и т. п</w:t>
      </w:r>
      <w:r w:rsidRPr="00121E9A">
        <w:rPr>
          <w:rFonts w:ascii="Times New Roman" w:hAnsi="Times New Roman" w:cs="Times New Roman"/>
          <w:sz w:val="20"/>
          <w:szCs w:val="20"/>
          <w:lang w:val="tt-RU"/>
        </w:rPr>
        <w:t xml:space="preserve">. </w:t>
      </w:r>
    </w:p>
    <w:p w14:paraId="38600E88" w14:textId="77777777" w:rsidR="00121E9A" w:rsidRPr="00121E9A" w:rsidRDefault="00121E9A" w:rsidP="00121E9A">
      <w:pPr>
        <w:adjustRightInd w:val="0"/>
        <w:ind w:firstLine="709"/>
        <w:jc w:val="both"/>
        <w:textAlignment w:val="center"/>
        <w:rPr>
          <w:rFonts w:ascii="Times New Roman" w:hAnsi="Times New Roman" w:cs="Times New Roman"/>
          <w:bCs/>
          <w:spacing w:val="2"/>
          <w:sz w:val="20"/>
          <w:szCs w:val="20"/>
          <w:lang w:val="ru-RU"/>
        </w:rPr>
      </w:pPr>
      <w:r w:rsidRPr="00121E9A">
        <w:rPr>
          <w:rFonts w:ascii="Times New Roman" w:hAnsi="Times New Roman" w:cs="Times New Roman"/>
          <w:bCs/>
          <w:spacing w:val="2"/>
          <w:sz w:val="20"/>
          <w:szCs w:val="20"/>
          <w:lang w:val="ru-RU"/>
        </w:rPr>
        <w:t>Ч</w:t>
      </w:r>
      <w:r w:rsidRPr="00121E9A">
        <w:rPr>
          <w:rFonts w:ascii="Times New Roman" w:hAnsi="Times New Roman" w:cs="Times New Roman"/>
          <w:bCs/>
          <w:spacing w:val="2"/>
          <w:sz w:val="20"/>
          <w:szCs w:val="20"/>
          <w:lang w:val="tt-RU"/>
        </w:rPr>
        <w:t>етвертая тема</w:t>
      </w:r>
      <w:r w:rsidRPr="00121E9A">
        <w:rPr>
          <w:rFonts w:ascii="Times New Roman" w:hAnsi="Times New Roman" w:cs="Times New Roman"/>
          <w:bCs/>
          <w:spacing w:val="2"/>
          <w:sz w:val="20"/>
          <w:szCs w:val="20"/>
          <w:lang w:val="ru-RU"/>
        </w:rPr>
        <w:t xml:space="preserve"> –</w:t>
      </w:r>
      <w:r w:rsidRPr="00121E9A">
        <w:rPr>
          <w:rFonts w:ascii="Times New Roman" w:hAnsi="Times New Roman" w:cs="Times New Roman"/>
          <w:b/>
          <w:bCs/>
          <w:spacing w:val="2"/>
          <w:sz w:val="20"/>
          <w:szCs w:val="20"/>
          <w:lang w:val="tt-RU"/>
        </w:rPr>
        <w:t xml:space="preserve"> «</w:t>
      </w:r>
      <w:r w:rsidRPr="00121E9A">
        <w:rPr>
          <w:rFonts w:ascii="Times New Roman" w:hAnsi="Times New Roman" w:cs="Times New Roman"/>
          <w:b/>
          <w:sz w:val="20"/>
          <w:szCs w:val="20"/>
          <w:lang w:val="tt-RU"/>
        </w:rPr>
        <w:t>Татар дөн</w:t>
      </w:r>
      <w:r w:rsidRPr="00121E9A">
        <w:rPr>
          <w:rFonts w:ascii="Times New Roman" w:hAnsi="Times New Roman" w:cs="Times New Roman"/>
          <w:b/>
          <w:sz w:val="20"/>
          <w:szCs w:val="20"/>
          <w:lang w:val="ru-RU"/>
        </w:rPr>
        <w:t>ьясы</w:t>
      </w:r>
      <w:r w:rsidRPr="00121E9A">
        <w:rPr>
          <w:rFonts w:ascii="Times New Roman" w:hAnsi="Times New Roman" w:cs="Times New Roman"/>
          <w:b/>
          <w:bCs/>
          <w:spacing w:val="2"/>
          <w:sz w:val="20"/>
          <w:szCs w:val="20"/>
          <w:lang w:val="tt-RU"/>
        </w:rPr>
        <w:t xml:space="preserve">» </w:t>
      </w:r>
      <w:r w:rsidRPr="00121E9A">
        <w:rPr>
          <w:rFonts w:ascii="Times New Roman" w:hAnsi="Times New Roman" w:cs="Times New Roman"/>
          <w:b/>
          <w:sz w:val="20"/>
          <w:szCs w:val="20"/>
          <w:lang w:val="tt-RU"/>
        </w:rPr>
        <w:t>(</w:t>
      </w:r>
      <w:r w:rsidRPr="00121E9A">
        <w:rPr>
          <w:rFonts w:ascii="Times New Roman" w:hAnsi="Times New Roman" w:cs="Times New Roman"/>
          <w:b/>
          <w:sz w:val="20"/>
          <w:szCs w:val="20"/>
          <w:lang w:val="ru-RU"/>
        </w:rPr>
        <w:t>«</w:t>
      </w:r>
      <w:r w:rsidRPr="00121E9A">
        <w:rPr>
          <w:rFonts w:ascii="Times New Roman" w:hAnsi="Times New Roman" w:cs="Times New Roman"/>
          <w:b/>
          <w:bCs/>
          <w:sz w:val="20"/>
          <w:szCs w:val="20"/>
          <w:lang w:val="ru-RU"/>
        </w:rPr>
        <w:t>Мир татарского народа</w:t>
      </w:r>
      <w:r w:rsidRPr="00121E9A">
        <w:rPr>
          <w:rFonts w:ascii="Times New Roman" w:hAnsi="Times New Roman" w:cs="Times New Roman"/>
          <w:b/>
          <w:sz w:val="20"/>
          <w:szCs w:val="20"/>
          <w:lang w:val="ru-RU"/>
        </w:rPr>
        <w:t xml:space="preserve">») </w:t>
      </w:r>
      <w:r w:rsidRPr="00121E9A">
        <w:rPr>
          <w:rFonts w:ascii="Times New Roman" w:hAnsi="Times New Roman" w:cs="Times New Roman"/>
          <w:bCs/>
          <w:spacing w:val="2"/>
          <w:sz w:val="20"/>
          <w:szCs w:val="20"/>
          <w:lang w:val="ru-RU"/>
        </w:rPr>
        <w:t>н</w:t>
      </w:r>
      <w:r w:rsidRPr="00121E9A">
        <w:rPr>
          <w:rFonts w:ascii="Times New Roman" w:hAnsi="Times New Roman" w:cs="Times New Roman"/>
          <w:sz w:val="20"/>
          <w:szCs w:val="20"/>
          <w:lang w:val="ru-RU"/>
        </w:rPr>
        <w:t xml:space="preserve">ацелена на формирование представлений о национальной ментальности, мироощущении, нравственных законах татарского народа. </w:t>
      </w:r>
      <w:r w:rsidRPr="00121E9A">
        <w:rPr>
          <w:rFonts w:ascii="Times New Roman" w:hAnsi="Times New Roman" w:cs="Times New Roman"/>
          <w:bCs/>
          <w:spacing w:val="2"/>
          <w:sz w:val="20"/>
          <w:szCs w:val="20"/>
          <w:lang w:val="ru-RU"/>
        </w:rPr>
        <w:t>П</w:t>
      </w:r>
      <w:r w:rsidRPr="00121E9A">
        <w:rPr>
          <w:rFonts w:ascii="Times New Roman" w:hAnsi="Times New Roman" w:cs="Times New Roman"/>
          <w:sz w:val="20"/>
          <w:szCs w:val="20"/>
          <w:lang w:val="ru-RU"/>
        </w:rPr>
        <w:t xml:space="preserve">ри изучении темы используются материалы о традиционной материальной и духовной культуре татар: обычаях, обрядах, праздниках, играх, национальном костюме, декоративно-прикладном искусстве и др. </w:t>
      </w:r>
    </w:p>
    <w:p w14:paraId="581A5A3C" w14:textId="77777777" w:rsidR="00121E9A" w:rsidRPr="00121E9A" w:rsidRDefault="00121E9A" w:rsidP="00121E9A">
      <w:pPr>
        <w:jc w:val="center"/>
        <w:rPr>
          <w:rFonts w:ascii="Times New Roman" w:hAnsi="Times New Roman" w:cs="Times New Roman"/>
          <w:b/>
          <w:sz w:val="20"/>
          <w:szCs w:val="20"/>
          <w:lang w:val="ru-RU"/>
        </w:rPr>
      </w:pPr>
      <w:r w:rsidRPr="00121E9A">
        <w:rPr>
          <w:rFonts w:ascii="Times New Roman" w:hAnsi="Times New Roman" w:cs="Times New Roman"/>
          <w:b/>
          <w:sz w:val="20"/>
          <w:szCs w:val="20"/>
          <w:lang w:val="ru-RU"/>
        </w:rPr>
        <w:t>Виды речевой деятельности</w:t>
      </w:r>
    </w:p>
    <w:p w14:paraId="0604A00B" w14:textId="77777777" w:rsidR="00121E9A" w:rsidRPr="00121E9A" w:rsidRDefault="00121E9A" w:rsidP="00121E9A">
      <w:pPr>
        <w:ind w:firstLine="709"/>
        <w:jc w:val="both"/>
        <w:rPr>
          <w:rFonts w:ascii="Times New Roman" w:hAnsi="Times New Roman" w:cs="Times New Roman"/>
          <w:b/>
          <w:sz w:val="20"/>
          <w:szCs w:val="20"/>
          <w:lang w:val="ru-RU"/>
        </w:rPr>
      </w:pPr>
      <w:r w:rsidRPr="00121E9A">
        <w:rPr>
          <w:rFonts w:ascii="Times New Roman" w:hAnsi="Times New Roman" w:cs="Times New Roman"/>
          <w:b/>
          <w:sz w:val="20"/>
          <w:szCs w:val="20"/>
          <w:lang w:val="ru-RU"/>
        </w:rPr>
        <w:t>Слушание</w:t>
      </w:r>
    </w:p>
    <w:p w14:paraId="7A7C7D37"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Восприятие и понимание речи учителя и одноклассников в процессе общения на уроке, содержания прочитанных предложений и текстов. </w:t>
      </w:r>
      <w:r w:rsidRPr="00121E9A">
        <w:rPr>
          <w:rFonts w:ascii="Times New Roman" w:eastAsia="Calibri" w:hAnsi="Times New Roman" w:cs="Times New Roman"/>
          <w:sz w:val="20"/>
          <w:szCs w:val="20"/>
          <w:lang w:val="ru-RU"/>
        </w:rPr>
        <w:t>Восприятие на слух аудиотекста, построенного на знакомом языковом материале. Распознавание устной и письменной речи.</w:t>
      </w:r>
    </w:p>
    <w:p w14:paraId="14DCA22A" w14:textId="77777777" w:rsidR="00121E9A" w:rsidRPr="00121E9A" w:rsidRDefault="00121E9A" w:rsidP="00121E9A">
      <w:pPr>
        <w:ind w:right="5" w:firstLine="709"/>
        <w:jc w:val="both"/>
        <w:rPr>
          <w:rFonts w:ascii="Times New Roman" w:hAnsi="Times New Roman" w:cs="Times New Roman"/>
          <w:b/>
          <w:sz w:val="20"/>
          <w:szCs w:val="20"/>
          <w:lang w:val="ru-RU"/>
        </w:rPr>
      </w:pPr>
      <w:r w:rsidRPr="00121E9A">
        <w:rPr>
          <w:rFonts w:ascii="Times New Roman" w:hAnsi="Times New Roman" w:cs="Times New Roman"/>
          <w:b/>
          <w:sz w:val="20"/>
          <w:szCs w:val="20"/>
          <w:lang w:val="ru-RU"/>
        </w:rPr>
        <w:t>Говорение</w:t>
      </w:r>
    </w:p>
    <w:p w14:paraId="6F45F069" w14:textId="77777777" w:rsidR="00121E9A" w:rsidRPr="00121E9A" w:rsidRDefault="00121E9A" w:rsidP="00121E9A">
      <w:pPr>
        <w:ind w:right="5" w:firstLine="709"/>
        <w:jc w:val="both"/>
        <w:rPr>
          <w:rFonts w:ascii="Times New Roman" w:eastAsia="Calibri" w:hAnsi="Times New Roman" w:cs="Times New Roman"/>
          <w:i/>
          <w:sz w:val="20"/>
          <w:szCs w:val="20"/>
          <w:lang w:val="ru-RU"/>
        </w:rPr>
      </w:pPr>
      <w:r w:rsidRPr="00121E9A">
        <w:rPr>
          <w:rFonts w:ascii="Times New Roman" w:eastAsia="Calibri" w:hAnsi="Times New Roman" w:cs="Times New Roman"/>
          <w:sz w:val="20"/>
          <w:szCs w:val="20"/>
          <w:lang w:val="ru-RU"/>
        </w:rPr>
        <w:t xml:space="preserve">Способность вести элементарный диалог, расспрашивая собеседника и отвечая на его вопросы. </w:t>
      </w:r>
      <w:r w:rsidRPr="00121E9A">
        <w:rPr>
          <w:rFonts w:ascii="Times New Roman" w:hAnsi="Times New Roman" w:cs="Times New Roman"/>
          <w:sz w:val="20"/>
          <w:szCs w:val="20"/>
          <w:lang w:val="ru-RU"/>
        </w:rPr>
        <w:t>Ведение разговора (умение начать, поддержать, закончить разговор, привлечь внимание и т. п.). Составление высказывания</w:t>
      </w:r>
      <w:r w:rsidRPr="00121E9A">
        <w:rPr>
          <w:rFonts w:ascii="Times New Roman" w:hAnsi="Times New Roman" w:cs="Times New Roman"/>
          <w:bCs/>
          <w:sz w:val="20"/>
          <w:szCs w:val="20"/>
          <w:lang w:val="ru-RU"/>
        </w:rPr>
        <w:t xml:space="preserve"> о себе</w:t>
      </w:r>
      <w:r w:rsidRPr="00121E9A">
        <w:rPr>
          <w:rFonts w:ascii="Times New Roman" w:hAnsi="Times New Roman" w:cs="Times New Roman"/>
          <w:sz w:val="20"/>
          <w:szCs w:val="20"/>
          <w:lang w:val="ru-RU"/>
        </w:rPr>
        <w:t xml:space="preserve"> и друзьях, описывание предметов или картин. Диалогическое </w:t>
      </w:r>
      <w:r w:rsidRPr="00121E9A">
        <w:rPr>
          <w:rFonts w:ascii="Times New Roman" w:hAnsi="Times New Roman" w:cs="Times New Roman"/>
          <w:bCs/>
          <w:sz w:val="20"/>
          <w:szCs w:val="20"/>
          <w:lang w:val="ru-RU"/>
        </w:rPr>
        <w:t>общение</w:t>
      </w:r>
      <w:r w:rsidRPr="00121E9A">
        <w:rPr>
          <w:rFonts w:ascii="Times New Roman" w:hAnsi="Times New Roman" w:cs="Times New Roman"/>
          <w:sz w:val="20"/>
          <w:szCs w:val="20"/>
          <w:lang w:val="ru-RU"/>
        </w:rPr>
        <w:t xml:space="preserve"> с взрослыми и сверстниками в пределах заданной тематики и ситуации общения. </w:t>
      </w:r>
      <w:r w:rsidRPr="00121E9A">
        <w:rPr>
          <w:rFonts w:ascii="Times New Roman" w:eastAsia="Calibri" w:hAnsi="Times New Roman" w:cs="Times New Roman"/>
          <w:sz w:val="20"/>
          <w:szCs w:val="20"/>
          <w:lang w:val="ru-RU"/>
        </w:rPr>
        <w:t>П</w:t>
      </w:r>
      <w:r w:rsidRPr="00121E9A">
        <w:rPr>
          <w:rFonts w:ascii="Times New Roman" w:hAnsi="Times New Roman" w:cs="Times New Roman"/>
          <w:sz w:val="20"/>
          <w:szCs w:val="20"/>
          <w:lang w:val="ru-RU"/>
        </w:rPr>
        <w:t>олитематическая беседа. Умение переходить от темы к теме, разыгрывать готовые диалоги на изученные темы. Пересказ близко к тексту с использованием лексики оригинала, выражающий отношение обучающегося к прочитанному / услышанному. Составление небольшого описания картины.</w:t>
      </w:r>
    </w:p>
    <w:p w14:paraId="6924CD19" w14:textId="77777777" w:rsidR="00121E9A" w:rsidRPr="00121E9A" w:rsidRDefault="00121E9A" w:rsidP="00121E9A">
      <w:pPr>
        <w:ind w:firstLine="709"/>
        <w:jc w:val="both"/>
        <w:rPr>
          <w:rFonts w:ascii="Times New Roman" w:hAnsi="Times New Roman" w:cs="Times New Roman"/>
          <w:b/>
          <w:sz w:val="20"/>
          <w:szCs w:val="20"/>
          <w:lang w:val="ru-RU"/>
        </w:rPr>
      </w:pPr>
      <w:r w:rsidRPr="00121E9A">
        <w:rPr>
          <w:rFonts w:ascii="Times New Roman" w:hAnsi="Times New Roman" w:cs="Times New Roman"/>
          <w:b/>
          <w:sz w:val="20"/>
          <w:szCs w:val="20"/>
          <w:lang w:val="ru-RU"/>
        </w:rPr>
        <w:t>Чтение</w:t>
      </w:r>
    </w:p>
    <w:p w14:paraId="43DD3A15"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Воспроизведение звуковой формы слова по его буквенной записи. </w:t>
      </w:r>
      <w:r w:rsidRPr="00121E9A">
        <w:rPr>
          <w:rFonts w:ascii="Times New Roman" w:hAnsi="Times New Roman" w:cs="Times New Roman"/>
          <w:sz w:val="20"/>
          <w:szCs w:val="20"/>
          <w:lang w:val="tt-RU"/>
        </w:rPr>
        <w:t>Чтение слов по слогам</w:t>
      </w:r>
      <w:r w:rsidRPr="00121E9A">
        <w:rPr>
          <w:rFonts w:ascii="Times New Roman" w:hAnsi="Times New Roman" w:cs="Times New Roman"/>
          <w:sz w:val="20"/>
          <w:szCs w:val="20"/>
          <w:lang w:val="ru-RU"/>
        </w:rPr>
        <w:t>. Чтение целыми словами со скоростью, соответствующей индивидуальному темпу обучающегося. Осознанное чтение слов, словосочетаний, предложений и коротких текстов. Нахождение в тексте нужной информации; выразительное чтение текста вслух с соблюдением правильной интонации. Владение техникой чтения, приемами понимания прочитанного и прослушанного.</w:t>
      </w:r>
    </w:p>
    <w:p w14:paraId="190A1717"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b/>
          <w:sz w:val="20"/>
          <w:szCs w:val="20"/>
          <w:lang w:val="ru-RU"/>
        </w:rPr>
        <w:t>Письмо</w:t>
      </w:r>
    </w:p>
    <w:p w14:paraId="33249091" w14:textId="77777777" w:rsidR="00121E9A" w:rsidRPr="00121E9A" w:rsidRDefault="00121E9A" w:rsidP="00121E9A">
      <w:pPr>
        <w:ind w:firstLine="709"/>
        <w:jc w:val="both"/>
        <w:rPr>
          <w:rFonts w:ascii="Times New Roman" w:eastAsia="Calibri" w:hAnsi="Times New Roman" w:cs="Times New Roman"/>
          <w:i/>
          <w:sz w:val="20"/>
          <w:szCs w:val="20"/>
          <w:lang w:val="tt-RU"/>
        </w:rPr>
      </w:pPr>
      <w:r w:rsidRPr="00121E9A">
        <w:rPr>
          <w:rFonts w:ascii="Times New Roman" w:hAnsi="Times New Roman" w:cs="Times New Roman"/>
          <w:sz w:val="20"/>
          <w:szCs w:val="20"/>
          <w:lang w:val="ru-RU"/>
        </w:rPr>
        <w:t>Развитие мелкой моторики и свободы движения руки. Записывание букв, буквосочетаний, слогов, слов, предложений с соблюдением гигиенических норм. Овладение начертанием письменных прописных и строчных букв. Вырабатывание связного и ритмичного написания букв. З</w:t>
      </w:r>
      <w:r w:rsidRPr="00121E9A">
        <w:rPr>
          <w:rFonts w:ascii="Times New Roman" w:hAnsi="Times New Roman" w:cs="Times New Roman"/>
          <w:color w:val="000000"/>
          <w:sz w:val="20"/>
          <w:szCs w:val="20"/>
          <w:lang w:val="ru-RU"/>
        </w:rPr>
        <w:t xml:space="preserve">аписывание слов по слогам. </w:t>
      </w:r>
      <w:r w:rsidRPr="00121E9A">
        <w:rPr>
          <w:rFonts w:ascii="Times New Roman" w:hAnsi="Times New Roman" w:cs="Times New Roman"/>
          <w:sz w:val="20"/>
          <w:szCs w:val="20"/>
          <w:lang w:val="ru-RU"/>
        </w:rPr>
        <w:t xml:space="preserve">Усвоение приемов и последовательности правильного списывания слов и предложений. Записывание под диктовку слов и текстов. Выполнение письменных творческих работ. </w:t>
      </w:r>
    </w:p>
    <w:p w14:paraId="1CCAE1E5"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Обучение грамоте</w:t>
      </w:r>
    </w:p>
    <w:p w14:paraId="2E48D227"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b/>
          <w:bCs/>
          <w:sz w:val="20"/>
          <w:szCs w:val="20"/>
          <w:lang w:val="ru-RU"/>
        </w:rPr>
        <w:t>Фонетика</w:t>
      </w:r>
    </w:p>
    <w:p w14:paraId="3AB2F258"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Определение количества и последовательности звуков в слове. Различение гласных и согласных звуков, гласных – ударных и безударных, твердых и мягких; согласных – звонких и глухих, парных и непарных. Произношение и умение различать на слух гласные звуки татарского языка. Деление слов на слоги. Определение количества слогов. Слого-звуковой разбор слова.</w:t>
      </w:r>
    </w:p>
    <w:p w14:paraId="7E07DB14"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Графика</w:t>
      </w:r>
    </w:p>
    <w:p w14:paraId="0E6C888D"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bCs/>
          <w:sz w:val="20"/>
          <w:szCs w:val="20"/>
          <w:lang w:val="ru-RU"/>
        </w:rPr>
        <w:t xml:space="preserve">Различение звуков и букв: буква как знак звука. Определение количества и последовательности звуков в слове. Овладение позиционным способом обозначения звуков буквами. </w:t>
      </w:r>
      <w:r w:rsidRPr="00121E9A">
        <w:rPr>
          <w:rFonts w:ascii="Times New Roman" w:hAnsi="Times New Roman" w:cs="Times New Roman"/>
          <w:sz w:val="20"/>
          <w:szCs w:val="20"/>
          <w:lang w:val="ru-RU"/>
        </w:rPr>
        <w:t>Выработка связного и ритмичного написания букв. Заглавные и строчные буквы. Правильное расположение букв и слов на строке. Основные элементы соединения букв в слове.</w:t>
      </w:r>
    </w:p>
    <w:p w14:paraId="74BF4D7B"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Татарский алфавит.</w:t>
      </w:r>
    </w:p>
    <w:p w14:paraId="6A0C53BA" w14:textId="77777777" w:rsidR="00121E9A" w:rsidRPr="00121E9A" w:rsidRDefault="00121E9A" w:rsidP="00121E9A">
      <w:pPr>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Чтение</w:t>
      </w:r>
    </w:p>
    <w:p w14:paraId="75F50412"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Правила гигиены чтения. Правильное, осознанное, достаточно беглое и выразительное чтение текстов на татарском языке про себя и вслух. </w:t>
      </w:r>
      <w:r w:rsidRPr="00121E9A">
        <w:rPr>
          <w:rFonts w:ascii="Times New Roman" w:eastAsia="Calibri" w:hAnsi="Times New Roman" w:cs="Times New Roman"/>
          <w:sz w:val="20"/>
          <w:szCs w:val="20"/>
          <w:shd w:val="clear" w:color="auto" w:fill="FFFFFF"/>
          <w:lang w:val="ru-RU"/>
        </w:rPr>
        <w:t xml:space="preserve">Выбор интонации, соответствующей строению предложений, а также тона, темпа, громкости, посредством которых </w:t>
      </w:r>
      <w:r w:rsidRPr="00121E9A">
        <w:rPr>
          <w:rFonts w:ascii="Times New Roman" w:hAnsi="Times New Roman" w:cs="Times New Roman"/>
          <w:bCs/>
          <w:color w:val="000000"/>
          <w:sz w:val="20"/>
          <w:szCs w:val="20"/>
          <w:lang w:val="ru-RU"/>
        </w:rPr>
        <w:t>обучающийся</w:t>
      </w:r>
      <w:r w:rsidRPr="00121E9A">
        <w:rPr>
          <w:rFonts w:ascii="Times New Roman" w:eastAsia="Calibri" w:hAnsi="Times New Roman" w:cs="Times New Roman"/>
          <w:sz w:val="20"/>
          <w:szCs w:val="20"/>
          <w:shd w:val="clear" w:color="auto" w:fill="FFFFFF"/>
          <w:lang w:val="ru-RU"/>
        </w:rPr>
        <w:t xml:space="preserve"> выражает понимание смысла читаемого.</w:t>
      </w:r>
    </w:p>
    <w:p w14:paraId="53AA3042"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Письмо</w:t>
      </w:r>
    </w:p>
    <w:p w14:paraId="430A286C" w14:textId="77777777" w:rsidR="00121E9A" w:rsidRPr="00121E9A" w:rsidRDefault="00121E9A" w:rsidP="00121E9A">
      <w:pPr>
        <w:shd w:val="clear" w:color="auto" w:fill="FFFFFF"/>
        <w:ind w:firstLine="709"/>
        <w:jc w:val="both"/>
        <w:rPr>
          <w:rFonts w:ascii="Times New Roman" w:hAnsi="Times New Roman" w:cs="Times New Roman"/>
          <w:b/>
          <w:bCs/>
          <w:i/>
          <w:sz w:val="20"/>
          <w:szCs w:val="20"/>
          <w:lang w:val="ru-RU"/>
        </w:rPr>
      </w:pPr>
      <w:r w:rsidRPr="00121E9A">
        <w:rPr>
          <w:rFonts w:ascii="Times New Roman" w:hAnsi="Times New Roman" w:cs="Times New Roman"/>
          <w:sz w:val="20"/>
          <w:szCs w:val="20"/>
          <w:lang w:val="ru-RU"/>
        </w:rPr>
        <w:t xml:space="preserve">Правила гигиены письма. Записывание без искажений прописных букв в начале предложения и в именах собственных. </w:t>
      </w:r>
      <w:r w:rsidRPr="00121E9A">
        <w:rPr>
          <w:rFonts w:ascii="Times New Roman" w:eastAsia="Calibri" w:hAnsi="Times New Roman" w:cs="Times New Roman"/>
          <w:sz w:val="20"/>
          <w:szCs w:val="20"/>
          <w:lang w:val="ru-RU"/>
        </w:rPr>
        <w:t xml:space="preserve">Буквы и знаки транскрипции, списывание текста, восстановление пропущенного слова в соответствии с решаемой учебной задачей, составление рассказа в письменной форме по плану / ключевым словам. </w:t>
      </w:r>
      <w:r w:rsidRPr="00121E9A">
        <w:rPr>
          <w:rFonts w:ascii="Times New Roman" w:hAnsi="Times New Roman" w:cs="Times New Roman"/>
          <w:color w:val="000000"/>
          <w:sz w:val="20"/>
          <w:szCs w:val="20"/>
          <w:lang w:val="ru-RU"/>
        </w:rPr>
        <w:t xml:space="preserve">Записывание предложений после предварительного </w:t>
      </w:r>
      <w:r w:rsidRPr="00121E9A">
        <w:rPr>
          <w:rFonts w:ascii="Times New Roman" w:hAnsi="Times New Roman" w:cs="Times New Roman"/>
          <w:sz w:val="20"/>
          <w:szCs w:val="20"/>
          <w:lang w:val="ru-RU"/>
        </w:rPr>
        <w:t xml:space="preserve">слого-звукового разбора </w:t>
      </w:r>
      <w:r w:rsidRPr="00121E9A">
        <w:rPr>
          <w:rFonts w:ascii="Times New Roman" w:hAnsi="Times New Roman" w:cs="Times New Roman"/>
          <w:color w:val="000000"/>
          <w:sz w:val="20"/>
          <w:szCs w:val="20"/>
          <w:lang w:val="ru-RU"/>
        </w:rPr>
        <w:t>каждого слова. Запись слов и предложений по памяти. Записывание текста под диктовку.</w:t>
      </w:r>
    </w:p>
    <w:p w14:paraId="77BD85E8" w14:textId="77777777" w:rsidR="00121E9A" w:rsidRPr="00121E9A" w:rsidRDefault="00121E9A" w:rsidP="00121E9A">
      <w:pPr>
        <w:shd w:val="clear" w:color="auto" w:fill="FFFFFF"/>
        <w:jc w:val="center"/>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Систематический курс</w:t>
      </w:r>
    </w:p>
    <w:p w14:paraId="3CC70AD8"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Фонетика и орфоэпия</w:t>
      </w:r>
    </w:p>
    <w:p w14:paraId="3AF7DA29"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Система гласных </w:t>
      </w:r>
      <w:r w:rsidRPr="00121E9A">
        <w:rPr>
          <w:rFonts w:ascii="Times New Roman" w:hAnsi="Times New Roman" w:cs="Times New Roman"/>
          <w:sz w:val="20"/>
          <w:szCs w:val="20"/>
          <w:lang w:val="tt-RU"/>
        </w:rPr>
        <w:t xml:space="preserve">и согласных </w:t>
      </w:r>
      <w:r w:rsidRPr="00121E9A">
        <w:rPr>
          <w:rFonts w:ascii="Times New Roman" w:hAnsi="Times New Roman" w:cs="Times New Roman"/>
          <w:sz w:val="20"/>
          <w:szCs w:val="20"/>
          <w:lang w:val="ru-RU"/>
        </w:rPr>
        <w:t xml:space="preserve">звуков татарского языка, их количество. </w:t>
      </w:r>
      <w:r w:rsidRPr="00121E9A">
        <w:rPr>
          <w:rFonts w:ascii="Times New Roman" w:hAnsi="Times New Roman" w:cs="Times New Roman"/>
          <w:color w:val="000000"/>
          <w:sz w:val="20"/>
          <w:szCs w:val="20"/>
          <w:lang w:val="ru-RU"/>
        </w:rPr>
        <w:t xml:space="preserve">Парные и непарные гласные и согласные звуки. </w:t>
      </w:r>
      <w:r w:rsidRPr="00121E9A">
        <w:rPr>
          <w:rFonts w:ascii="Times New Roman" w:hAnsi="Times New Roman" w:cs="Times New Roman"/>
          <w:sz w:val="20"/>
          <w:szCs w:val="20"/>
          <w:lang w:val="ru-RU"/>
        </w:rPr>
        <w:t>Правильное чтение специфичных звуков татарского языка [</w:t>
      </w:r>
      <w:r w:rsidRPr="00121E9A">
        <w:rPr>
          <w:rFonts w:ascii="Times New Roman" w:hAnsi="Times New Roman" w:cs="Times New Roman"/>
          <w:sz w:val="20"/>
          <w:szCs w:val="20"/>
          <w:lang w:val="tt-RU"/>
        </w:rPr>
        <w:t>ә</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ө</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ү</w:t>
      </w:r>
      <w:r w:rsidRPr="00121E9A">
        <w:rPr>
          <w:rFonts w:ascii="Times New Roman" w:hAnsi="Times New Roman" w:cs="Times New Roman"/>
          <w:sz w:val="20"/>
          <w:szCs w:val="20"/>
          <w:lang w:val="ru-RU"/>
        </w:rPr>
        <w:t>], [</w:t>
      </w:r>
      <w:r w:rsidRPr="00121E9A">
        <w:rPr>
          <w:rFonts w:ascii="Times New Roman" w:hAnsi="Times New Roman" w:cs="Times New Roman"/>
          <w:sz w:val="20"/>
          <w:szCs w:val="20"/>
        </w:rPr>
        <w:t>w</w:t>
      </w:r>
      <w:r w:rsidRPr="00121E9A">
        <w:rPr>
          <w:rFonts w:ascii="Times New Roman" w:hAnsi="Times New Roman" w:cs="Times New Roman"/>
          <w:sz w:val="20"/>
          <w:szCs w:val="20"/>
          <w:lang w:val="ru-RU"/>
        </w:rPr>
        <w:t>], [ғ], [қ], [җ], [ң], [һ]. Функции букв е, ё, ю, я. Буквы, не обозначающие звуки (ъ, ь)</w:t>
      </w:r>
      <w:r w:rsidRPr="00121E9A">
        <w:rPr>
          <w:rFonts w:ascii="Times New Roman" w:hAnsi="Times New Roman" w:cs="Times New Roman"/>
          <w:i/>
          <w:sz w:val="20"/>
          <w:szCs w:val="20"/>
          <w:lang w:val="ru-RU"/>
        </w:rPr>
        <w:t xml:space="preserve">. </w:t>
      </w:r>
      <w:r w:rsidRPr="00121E9A">
        <w:rPr>
          <w:rFonts w:ascii="Times New Roman" w:hAnsi="Times New Roman" w:cs="Times New Roman"/>
          <w:sz w:val="20"/>
          <w:szCs w:val="20"/>
          <w:lang w:val="ru-RU"/>
        </w:rPr>
        <w:t xml:space="preserve">Перенос слов с буквами ъ и ь по слогам. Слогообразующая роль гласных звуков. Закон сингармонизма. </w:t>
      </w:r>
    </w:p>
    <w:p w14:paraId="51791AA1"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 xml:space="preserve">Место ударения в слове. </w:t>
      </w:r>
      <w:r w:rsidRPr="00121E9A">
        <w:rPr>
          <w:rFonts w:ascii="Times New Roman" w:hAnsi="Times New Roman" w:cs="Times New Roman"/>
          <w:color w:val="000000"/>
          <w:sz w:val="20"/>
          <w:szCs w:val="20"/>
          <w:lang w:val="ru-RU"/>
        </w:rPr>
        <w:t>Транскрипция. Порядок фонетического разбора.</w:t>
      </w:r>
    </w:p>
    <w:p w14:paraId="2DFF741F"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Произношение звуков и сочетаний звуков, ударение в словах в соответствии с нормами современного татарского литературного языка. </w:t>
      </w:r>
    </w:p>
    <w:p w14:paraId="3C1696BD"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Графика</w:t>
      </w:r>
    </w:p>
    <w:p w14:paraId="49A1A375" w14:textId="77777777" w:rsidR="00121E9A" w:rsidRPr="00121E9A" w:rsidRDefault="00121E9A" w:rsidP="00121E9A">
      <w:pPr>
        <w:shd w:val="clear" w:color="auto" w:fill="FFFFFF"/>
        <w:ind w:firstLine="709"/>
        <w:jc w:val="both"/>
        <w:rPr>
          <w:rFonts w:ascii="Times New Roman" w:hAnsi="Times New Roman" w:cs="Times New Roman"/>
          <w:bCs/>
          <w:sz w:val="20"/>
          <w:szCs w:val="20"/>
          <w:lang w:val="ru-RU"/>
        </w:rPr>
      </w:pPr>
      <w:r w:rsidRPr="00121E9A">
        <w:rPr>
          <w:rFonts w:ascii="Times New Roman" w:hAnsi="Times New Roman" w:cs="Times New Roman"/>
          <w:bCs/>
          <w:sz w:val="20"/>
          <w:szCs w:val="20"/>
          <w:lang w:val="ru-RU"/>
        </w:rPr>
        <w:t xml:space="preserve">Правильное употребление на письме букв, обозначающих звуки </w:t>
      </w:r>
      <w:r w:rsidRPr="00121E9A">
        <w:rPr>
          <w:rFonts w:ascii="Times New Roman" w:hAnsi="Times New Roman" w:cs="Times New Roman"/>
          <w:sz w:val="20"/>
          <w:szCs w:val="20"/>
          <w:lang w:val="ru-RU"/>
        </w:rPr>
        <w:t>[</w:t>
      </w:r>
      <w:r w:rsidRPr="00121E9A">
        <w:rPr>
          <w:rFonts w:ascii="Times New Roman" w:hAnsi="Times New Roman" w:cs="Times New Roman"/>
          <w:sz w:val="20"/>
          <w:szCs w:val="20"/>
          <w:lang w:val="tt-RU"/>
        </w:rPr>
        <w:t>ә</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ө</w:t>
      </w:r>
      <w:r w:rsidRPr="00121E9A">
        <w:rPr>
          <w:rFonts w:ascii="Times New Roman" w:hAnsi="Times New Roman" w:cs="Times New Roman"/>
          <w:sz w:val="20"/>
          <w:szCs w:val="20"/>
          <w:lang w:val="ru-RU"/>
        </w:rPr>
        <w:t>], [</w:t>
      </w:r>
      <w:r w:rsidRPr="00121E9A">
        <w:rPr>
          <w:rFonts w:ascii="Times New Roman" w:hAnsi="Times New Roman" w:cs="Times New Roman"/>
          <w:sz w:val="20"/>
          <w:szCs w:val="20"/>
          <w:lang w:val="tt-RU"/>
        </w:rPr>
        <w:t>ү</w:t>
      </w:r>
      <w:r w:rsidRPr="00121E9A">
        <w:rPr>
          <w:rFonts w:ascii="Times New Roman" w:hAnsi="Times New Roman" w:cs="Times New Roman"/>
          <w:sz w:val="20"/>
          <w:szCs w:val="20"/>
          <w:lang w:val="ru-RU"/>
        </w:rPr>
        <w:t>], [</w:t>
      </w:r>
      <w:r w:rsidRPr="00121E9A">
        <w:rPr>
          <w:rFonts w:ascii="Times New Roman" w:hAnsi="Times New Roman" w:cs="Times New Roman"/>
          <w:sz w:val="20"/>
          <w:szCs w:val="20"/>
        </w:rPr>
        <w:t>w</w:t>
      </w:r>
      <w:r w:rsidRPr="00121E9A">
        <w:rPr>
          <w:rFonts w:ascii="Times New Roman" w:hAnsi="Times New Roman" w:cs="Times New Roman"/>
          <w:sz w:val="20"/>
          <w:szCs w:val="20"/>
          <w:lang w:val="ru-RU"/>
        </w:rPr>
        <w:t>], [ғ], [қ], [җ], [ң], [һ]</w:t>
      </w:r>
      <w:r w:rsidRPr="00121E9A">
        <w:rPr>
          <w:rFonts w:ascii="Times New Roman" w:hAnsi="Times New Roman" w:cs="Times New Roman"/>
          <w:bCs/>
          <w:sz w:val="20"/>
          <w:szCs w:val="20"/>
          <w:lang w:val="ru-RU"/>
        </w:rPr>
        <w:t>. Использование разделительного твердого (ъ) и мягкого (ь) знаков. Использование прописной буквы в начале предложения и в именах собственных (в именах и фамилиях людей, кличках животных). Татарский алфавит. Использование алфавита для упорядочения списка слов.</w:t>
      </w:r>
    </w:p>
    <w:p w14:paraId="59088E54" w14:textId="77777777" w:rsidR="00121E9A" w:rsidRPr="00121E9A" w:rsidRDefault="00121E9A" w:rsidP="00121E9A">
      <w:pPr>
        <w:shd w:val="clear" w:color="auto" w:fill="FFFFFF"/>
        <w:ind w:firstLine="709"/>
        <w:jc w:val="both"/>
        <w:rPr>
          <w:rFonts w:ascii="Times New Roman" w:hAnsi="Times New Roman" w:cs="Times New Roman"/>
          <w:bCs/>
          <w:sz w:val="20"/>
          <w:szCs w:val="20"/>
          <w:lang w:val="ru-RU"/>
        </w:rPr>
      </w:pPr>
      <w:r w:rsidRPr="00121E9A">
        <w:rPr>
          <w:rFonts w:ascii="Times New Roman" w:hAnsi="Times New Roman" w:cs="Times New Roman"/>
          <w:bCs/>
          <w:sz w:val="20"/>
          <w:szCs w:val="20"/>
          <w:lang w:val="ru-RU"/>
        </w:rPr>
        <w:t>Применение изученных правил правописания: раздельное написание слов в предложении.</w:t>
      </w:r>
    </w:p>
    <w:p w14:paraId="384909A7"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Лексика</w:t>
      </w:r>
    </w:p>
    <w:p w14:paraId="65041D0A" w14:textId="77777777" w:rsidR="00121E9A" w:rsidRPr="00121E9A" w:rsidRDefault="00121E9A" w:rsidP="00121E9A">
      <w:pPr>
        <w:shd w:val="clear" w:color="auto" w:fill="FFFFFF"/>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Лексическое значение слова. Однозначные и многозначные слова. Прямое и переносное значения слова. Антонимы, синонимы, омонимы. </w:t>
      </w:r>
      <w:r w:rsidRPr="00121E9A">
        <w:rPr>
          <w:rFonts w:ascii="Times New Roman" w:hAnsi="Times New Roman" w:cs="Times New Roman"/>
          <w:color w:val="000000"/>
          <w:sz w:val="20"/>
          <w:szCs w:val="20"/>
          <w:lang w:val="ru-RU"/>
        </w:rPr>
        <w:t xml:space="preserve">Употребление синонимов и антонимов в </w:t>
      </w:r>
      <w:r w:rsidRPr="00121E9A">
        <w:rPr>
          <w:rFonts w:ascii="Times New Roman" w:hAnsi="Times New Roman" w:cs="Times New Roman"/>
          <w:sz w:val="20"/>
          <w:szCs w:val="20"/>
          <w:lang w:val="ru-RU"/>
        </w:rPr>
        <w:t xml:space="preserve">текстах. </w:t>
      </w:r>
      <w:r w:rsidRPr="00121E9A">
        <w:rPr>
          <w:rFonts w:ascii="Times New Roman" w:eastAsia="Calibri" w:hAnsi="Times New Roman" w:cs="Times New Roman"/>
          <w:sz w:val="20"/>
          <w:szCs w:val="20"/>
          <w:lang w:val="ru-RU"/>
        </w:rPr>
        <w:t>Определение значения слова по тексту или уточнение значения при помощи толкового словаря.</w:t>
      </w:r>
    </w:p>
    <w:p w14:paraId="69DAEC83"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Словарный состав татарского языка. </w:t>
      </w:r>
      <w:r w:rsidRPr="00121E9A">
        <w:rPr>
          <w:rFonts w:ascii="Times New Roman" w:hAnsi="Times New Roman" w:cs="Times New Roman"/>
          <w:color w:val="000000"/>
          <w:sz w:val="20"/>
          <w:szCs w:val="20"/>
          <w:lang w:val="ru-RU"/>
        </w:rPr>
        <w:t xml:space="preserve">Русские заимствования в татарском языке. </w:t>
      </w:r>
    </w:p>
    <w:p w14:paraId="0EB03C4D"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Морфемика</w:t>
      </w:r>
    </w:p>
    <w:p w14:paraId="1A06203B"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Корень и аффикс. </w:t>
      </w:r>
      <w:r w:rsidRPr="00121E9A">
        <w:rPr>
          <w:rFonts w:ascii="Times New Roman" w:hAnsi="Times New Roman" w:cs="Times New Roman"/>
          <w:color w:val="000000"/>
          <w:sz w:val="20"/>
          <w:szCs w:val="20"/>
          <w:lang w:val="ru-RU"/>
        </w:rPr>
        <w:t xml:space="preserve">Словообразующие и формообразующие аффиксы. Особенности присоединения аффиксов в татарском языке. </w:t>
      </w:r>
      <w:r w:rsidRPr="00121E9A">
        <w:rPr>
          <w:rFonts w:ascii="Times New Roman" w:hAnsi="Times New Roman" w:cs="Times New Roman"/>
          <w:sz w:val="20"/>
          <w:szCs w:val="20"/>
          <w:lang w:val="ru-RU"/>
        </w:rPr>
        <w:t xml:space="preserve">Образование новых слов при помощи аффиксов. </w:t>
      </w:r>
    </w:p>
    <w:p w14:paraId="780F2B22"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Сложные слова.</w:t>
      </w:r>
    </w:p>
    <w:p w14:paraId="78F69DED"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Морфология</w:t>
      </w:r>
    </w:p>
    <w:p w14:paraId="28158090"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Самостоятельные части речи. Имя существительное: значение и употребление в речи. Различение имен существительных одушевленных и неодушевленных по вопросам «кем?» («кто?») </w:t>
      </w:r>
      <w:r w:rsidRPr="00121E9A">
        <w:rPr>
          <w:rFonts w:ascii="Times New Roman" w:hAnsi="Times New Roman" w:cs="Times New Roman"/>
          <w:sz w:val="20"/>
          <w:szCs w:val="20"/>
          <w:lang w:val="tt-RU"/>
        </w:rPr>
        <w:t xml:space="preserve">и </w:t>
      </w:r>
      <w:r w:rsidRPr="00121E9A">
        <w:rPr>
          <w:rFonts w:ascii="Times New Roman" w:hAnsi="Times New Roman" w:cs="Times New Roman"/>
          <w:sz w:val="20"/>
          <w:szCs w:val="20"/>
          <w:lang w:val="ru-RU"/>
        </w:rPr>
        <w:t>«н</w:t>
      </w:r>
      <w:r w:rsidRPr="00121E9A">
        <w:rPr>
          <w:rFonts w:ascii="Times New Roman" w:hAnsi="Times New Roman" w:cs="Times New Roman"/>
          <w:sz w:val="20"/>
          <w:szCs w:val="20"/>
          <w:lang w:val="tt-RU"/>
        </w:rPr>
        <w:t>әрсә?</w:t>
      </w:r>
      <w:r w:rsidRPr="00121E9A">
        <w:rPr>
          <w:rFonts w:ascii="Times New Roman" w:hAnsi="Times New Roman" w:cs="Times New Roman"/>
          <w:sz w:val="20"/>
          <w:szCs w:val="20"/>
          <w:lang w:val="ru-RU"/>
        </w:rPr>
        <w:t>» («что?»). Собственные и нарицательные имена существительные. Число и падеж имени существительного.</w:t>
      </w:r>
    </w:p>
    <w:p w14:paraId="5BF1EAB4"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tt-RU"/>
        </w:rPr>
      </w:pPr>
      <w:r w:rsidRPr="00121E9A">
        <w:rPr>
          <w:rFonts w:ascii="Times New Roman" w:hAnsi="Times New Roman" w:cs="Times New Roman"/>
          <w:sz w:val="20"/>
          <w:szCs w:val="20"/>
          <w:lang w:val="ru-RU"/>
        </w:rPr>
        <w:t>Имя прилагательное. Употребление имен прилагательных в текстах и в речи. Сравнительная степень прилагательных.</w:t>
      </w:r>
    </w:p>
    <w:p w14:paraId="6AC5E5C9" w14:textId="77777777" w:rsidR="00121E9A" w:rsidRPr="00121E9A" w:rsidRDefault="00121E9A" w:rsidP="00121E9A">
      <w:pPr>
        <w:shd w:val="clear" w:color="auto" w:fill="FFFFFF"/>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Местоимение. Личные местоимения. Указательные местоимения. Вопросительные местоимения. </w:t>
      </w:r>
    </w:p>
    <w:p w14:paraId="450D4D86" w14:textId="77777777" w:rsidR="00121E9A" w:rsidRPr="00121E9A" w:rsidRDefault="00121E9A" w:rsidP="00121E9A">
      <w:pPr>
        <w:shd w:val="clear" w:color="auto" w:fill="FFFFFF"/>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Имя числительное. Общее представление о числительных. </w:t>
      </w:r>
      <w:r w:rsidRPr="00121E9A">
        <w:rPr>
          <w:rFonts w:ascii="Times New Roman" w:hAnsi="Times New Roman" w:cs="Times New Roman"/>
          <w:color w:val="000000"/>
          <w:sz w:val="20"/>
          <w:szCs w:val="20"/>
          <w:lang w:val="ru-RU"/>
        </w:rPr>
        <w:t>Количественные и порядковые числительные.</w:t>
      </w:r>
    </w:p>
    <w:p w14:paraId="2A63F11C" w14:textId="77777777" w:rsidR="00121E9A" w:rsidRPr="00121E9A" w:rsidRDefault="00121E9A" w:rsidP="00121E9A">
      <w:pPr>
        <w:shd w:val="clear" w:color="auto" w:fill="FFFFFF"/>
        <w:ind w:firstLine="709"/>
        <w:jc w:val="both"/>
        <w:rPr>
          <w:rFonts w:ascii="Times New Roman" w:hAnsi="Times New Roman" w:cs="Times New Roman"/>
          <w:color w:val="000000"/>
          <w:sz w:val="20"/>
          <w:szCs w:val="20"/>
          <w:lang w:val="ru-RU"/>
        </w:rPr>
      </w:pPr>
      <w:r w:rsidRPr="00121E9A">
        <w:rPr>
          <w:rFonts w:ascii="Times New Roman" w:hAnsi="Times New Roman" w:cs="Times New Roman"/>
          <w:sz w:val="20"/>
          <w:szCs w:val="20"/>
          <w:lang w:val="ru-RU"/>
        </w:rPr>
        <w:t xml:space="preserve">Глагол. Общее значение, употребление в речи. Различение глаголов среди других слов и в тексте. Категория времени: настоящее, прошедшее, будущее. Спряжение глаголов в настоящем, прошедшем и будущем времени. </w:t>
      </w:r>
      <w:r w:rsidRPr="00121E9A">
        <w:rPr>
          <w:rFonts w:ascii="Times New Roman" w:hAnsi="Times New Roman" w:cs="Times New Roman"/>
          <w:color w:val="000000"/>
          <w:sz w:val="20"/>
          <w:szCs w:val="20"/>
          <w:lang w:val="ru-RU"/>
        </w:rPr>
        <w:t xml:space="preserve">Отрицательный аспект глаголов настоящего, прошедшего и будущего времени. Глаголы повелительного наклонения. </w:t>
      </w:r>
    </w:p>
    <w:p w14:paraId="57259A6F"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Синтаксис</w:t>
      </w:r>
    </w:p>
    <w:p w14:paraId="58A2774E" w14:textId="77777777" w:rsidR="00121E9A" w:rsidRPr="00121E9A" w:rsidRDefault="00121E9A" w:rsidP="00121E9A">
      <w:pPr>
        <w:shd w:val="clear" w:color="auto" w:fill="FFFFFF"/>
        <w:ind w:firstLine="709"/>
        <w:jc w:val="both"/>
        <w:rPr>
          <w:rFonts w:ascii="Times New Roman" w:hAnsi="Times New Roman" w:cs="Times New Roman"/>
          <w:bCs/>
          <w:sz w:val="20"/>
          <w:szCs w:val="20"/>
          <w:lang w:val="ru-RU"/>
        </w:rPr>
      </w:pPr>
      <w:r w:rsidRPr="00121E9A">
        <w:rPr>
          <w:rFonts w:ascii="Times New Roman" w:hAnsi="Times New Roman" w:cs="Times New Roman"/>
          <w:bCs/>
          <w:sz w:val="20"/>
          <w:szCs w:val="20"/>
          <w:lang w:val="ru-RU"/>
        </w:rPr>
        <w:t xml:space="preserve">Различение слова, предложения и текста. </w:t>
      </w:r>
      <w:r w:rsidRPr="00121E9A">
        <w:rPr>
          <w:rFonts w:ascii="Times New Roman" w:hAnsi="Times New Roman" w:cs="Times New Roman"/>
          <w:color w:val="000000"/>
          <w:sz w:val="20"/>
          <w:szCs w:val="20"/>
          <w:lang w:val="ru-RU"/>
        </w:rPr>
        <w:t>Место в предложении слова, отвечающего на вопрос «нишли?» («ч</w:t>
      </w:r>
      <w:r w:rsidRPr="00121E9A">
        <w:rPr>
          <w:rFonts w:ascii="Times New Roman" w:hAnsi="Times New Roman" w:cs="Times New Roman"/>
          <w:color w:val="000000"/>
          <w:sz w:val="20"/>
          <w:szCs w:val="20"/>
          <w:lang w:val="tt-RU"/>
        </w:rPr>
        <w:t>то делает?</w:t>
      </w:r>
      <w:r w:rsidRPr="00121E9A">
        <w:rPr>
          <w:rFonts w:ascii="Times New Roman" w:hAnsi="Times New Roman" w:cs="Times New Roman"/>
          <w:color w:val="000000"/>
          <w:sz w:val="20"/>
          <w:szCs w:val="20"/>
          <w:lang w:val="ru-RU"/>
        </w:rPr>
        <w:t xml:space="preserve">»). </w:t>
      </w:r>
      <w:r w:rsidRPr="00121E9A">
        <w:rPr>
          <w:rFonts w:ascii="Times New Roman" w:hAnsi="Times New Roman" w:cs="Times New Roman"/>
          <w:bCs/>
          <w:sz w:val="20"/>
          <w:szCs w:val="20"/>
          <w:lang w:val="ru-RU"/>
        </w:rPr>
        <w:t>Предложения по цели высказывания: повествовательные, вопросительные и побудительные; по эмоциональной окраске (интонации): восклицательные и невосклицательные. О</w:t>
      </w:r>
      <w:r w:rsidRPr="00121E9A">
        <w:rPr>
          <w:rFonts w:ascii="Times New Roman" w:hAnsi="Times New Roman" w:cs="Times New Roman"/>
          <w:sz w:val="20"/>
          <w:szCs w:val="20"/>
          <w:lang w:val="ru-RU"/>
        </w:rPr>
        <w:t xml:space="preserve">формление предложения на письме, знаки конца предложения. </w:t>
      </w:r>
      <w:r w:rsidRPr="00121E9A">
        <w:rPr>
          <w:rFonts w:ascii="Times New Roman" w:hAnsi="Times New Roman" w:cs="Times New Roman"/>
          <w:bCs/>
          <w:sz w:val="20"/>
          <w:szCs w:val="20"/>
          <w:lang w:val="ru-RU"/>
        </w:rPr>
        <w:t xml:space="preserve">Главные и второстепенные члены предложения. Подлежащее и сказуемое. </w:t>
      </w:r>
    </w:p>
    <w:p w14:paraId="6BC7C326"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Орфография</w:t>
      </w:r>
    </w:p>
    <w:p w14:paraId="69968482" w14:textId="77777777" w:rsidR="00121E9A" w:rsidRPr="00121E9A" w:rsidRDefault="00121E9A" w:rsidP="00121E9A">
      <w:pPr>
        <w:shd w:val="clear" w:color="auto" w:fill="FFFFFF"/>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Перенос слов из строки в строку. </w:t>
      </w:r>
      <w:r w:rsidRPr="00121E9A">
        <w:rPr>
          <w:rFonts w:ascii="Times New Roman" w:hAnsi="Times New Roman" w:cs="Times New Roman"/>
          <w:color w:val="000000"/>
          <w:sz w:val="20"/>
          <w:szCs w:val="20"/>
          <w:lang w:val="ru-RU"/>
        </w:rPr>
        <w:t xml:space="preserve">Перенос слов с буквами ъ и ь по слогам. Правописание слов с буквами ъ и ь. </w:t>
      </w:r>
      <w:r w:rsidRPr="00121E9A">
        <w:rPr>
          <w:rFonts w:ascii="Times New Roman" w:hAnsi="Times New Roman" w:cs="Times New Roman"/>
          <w:sz w:val="20"/>
          <w:szCs w:val="20"/>
          <w:lang w:val="ru-RU"/>
        </w:rPr>
        <w:t>Правописание гласных и согласных в разных частях слова</w:t>
      </w:r>
      <w:r w:rsidRPr="00121E9A">
        <w:rPr>
          <w:rFonts w:ascii="Times New Roman" w:hAnsi="Times New Roman" w:cs="Times New Roman"/>
          <w:sz w:val="20"/>
          <w:szCs w:val="20"/>
          <w:lang w:val="tt-RU"/>
        </w:rPr>
        <w:t>. Правописание заимствованных слов</w:t>
      </w:r>
      <w:r w:rsidRPr="00121E9A">
        <w:rPr>
          <w:rFonts w:ascii="Times New Roman" w:hAnsi="Times New Roman" w:cs="Times New Roman"/>
          <w:sz w:val="20"/>
          <w:szCs w:val="20"/>
          <w:lang w:val="ru-RU"/>
        </w:rPr>
        <w:t xml:space="preserve">. </w:t>
      </w:r>
    </w:p>
    <w:p w14:paraId="4E666B3B" w14:textId="77777777" w:rsidR="00121E9A" w:rsidRPr="00121E9A" w:rsidRDefault="00121E9A" w:rsidP="00121E9A">
      <w:pPr>
        <w:shd w:val="clear" w:color="auto" w:fill="FFFFFF"/>
        <w:ind w:firstLine="709"/>
        <w:jc w:val="both"/>
        <w:rPr>
          <w:rFonts w:ascii="Times New Roman" w:hAnsi="Times New Roman" w:cs="Times New Roman"/>
          <w:b/>
          <w:bCs/>
          <w:sz w:val="20"/>
          <w:szCs w:val="20"/>
          <w:lang w:val="ru-RU"/>
        </w:rPr>
      </w:pPr>
      <w:r w:rsidRPr="00121E9A">
        <w:rPr>
          <w:rFonts w:ascii="Times New Roman" w:hAnsi="Times New Roman" w:cs="Times New Roman"/>
          <w:b/>
          <w:bCs/>
          <w:sz w:val="20"/>
          <w:szCs w:val="20"/>
          <w:lang w:val="ru-RU"/>
        </w:rPr>
        <w:t>Пунктуация</w:t>
      </w:r>
    </w:p>
    <w:p w14:paraId="4A2CA7E0" w14:textId="77777777" w:rsidR="00121E9A" w:rsidRPr="00121E9A" w:rsidRDefault="00121E9A" w:rsidP="00121E9A">
      <w:pPr>
        <w:shd w:val="clear" w:color="auto" w:fill="FFFFFF"/>
        <w:ind w:firstLine="709"/>
        <w:jc w:val="both"/>
        <w:rPr>
          <w:rFonts w:ascii="Times New Roman" w:hAnsi="Times New Roman" w:cs="Times New Roman"/>
          <w:b/>
          <w:i/>
          <w:sz w:val="20"/>
          <w:szCs w:val="20"/>
          <w:lang w:val="ru-RU"/>
        </w:rPr>
      </w:pPr>
      <w:r w:rsidRPr="00121E9A">
        <w:rPr>
          <w:rFonts w:ascii="Times New Roman" w:hAnsi="Times New Roman" w:cs="Times New Roman"/>
          <w:sz w:val="20"/>
          <w:szCs w:val="20"/>
          <w:lang w:val="ru-RU"/>
        </w:rPr>
        <w:t xml:space="preserve">Знаки препинания в татарском языке. </w:t>
      </w:r>
    </w:p>
    <w:p w14:paraId="2E31165E" w14:textId="77777777" w:rsidR="00121E9A" w:rsidRPr="00121E9A" w:rsidRDefault="00121E9A" w:rsidP="00121E9A">
      <w:pPr>
        <w:shd w:val="clear" w:color="auto" w:fill="FFFFFF"/>
        <w:ind w:firstLine="709"/>
        <w:jc w:val="center"/>
        <w:rPr>
          <w:rFonts w:ascii="Times New Roman" w:hAnsi="Times New Roman" w:cs="Times New Roman"/>
          <w:b/>
          <w:sz w:val="20"/>
          <w:szCs w:val="20"/>
          <w:lang w:val="ru-RU"/>
        </w:rPr>
      </w:pPr>
      <w:r w:rsidRPr="00121E9A">
        <w:rPr>
          <w:rFonts w:ascii="Times New Roman" w:hAnsi="Times New Roman" w:cs="Times New Roman"/>
          <w:b/>
          <w:sz w:val="20"/>
          <w:szCs w:val="20"/>
          <w:lang w:val="ru-RU"/>
        </w:rPr>
        <w:t>Развитие речи</w:t>
      </w:r>
    </w:p>
    <w:p w14:paraId="2C33CD65" w14:textId="77777777" w:rsidR="00121E9A" w:rsidRPr="00121E9A" w:rsidRDefault="00121E9A" w:rsidP="00121E9A">
      <w:pPr>
        <w:ind w:firstLine="709"/>
        <w:jc w:val="both"/>
        <w:rPr>
          <w:rFonts w:ascii="Times New Roman" w:eastAsia="@Arial Unicode MS" w:hAnsi="Times New Roman" w:cs="Times New Roman"/>
          <w:sz w:val="20"/>
          <w:szCs w:val="20"/>
          <w:lang w:val="ru-RU"/>
        </w:rPr>
      </w:pPr>
      <w:r w:rsidRPr="00121E9A">
        <w:rPr>
          <w:rFonts w:ascii="Times New Roman" w:eastAsia="Calibri" w:hAnsi="Times New Roman" w:cs="Times New Roman"/>
          <w:sz w:val="20"/>
          <w:szCs w:val="20"/>
          <w:lang w:val="ru-RU"/>
        </w:rPr>
        <w:t xml:space="preserve">Формирование </w:t>
      </w:r>
      <w:r w:rsidRPr="00121E9A">
        <w:rPr>
          <w:rFonts w:ascii="Times New Roman" w:eastAsia="@Arial Unicode MS" w:hAnsi="Times New Roman" w:cs="Times New Roman"/>
          <w:sz w:val="20"/>
          <w:szCs w:val="20"/>
          <w:lang w:val="ru-RU"/>
        </w:rPr>
        <w:t xml:space="preserve">начальных представлений о правилах речевого этикета, о средствах и условиях общения. </w:t>
      </w:r>
      <w:r w:rsidRPr="00121E9A">
        <w:rPr>
          <w:rFonts w:ascii="Times New Roman" w:hAnsi="Times New Roman" w:cs="Times New Roman"/>
          <w:sz w:val="20"/>
          <w:szCs w:val="20"/>
          <w:lang w:val="ru-RU"/>
        </w:rPr>
        <w:t>Составление устной и письменной речи с соблюдением орфоэпических и интонационных норм татарского языка. Анализ уместности использования средств устного общения в разных ситуациях, в монологе и диалоге. Соблюдение норм татарского языка в собственной речи и оценивание соблюдения этих норм в речи собеседников. П</w:t>
      </w:r>
      <w:r w:rsidRPr="00121E9A">
        <w:rPr>
          <w:rFonts w:ascii="Times New Roman" w:eastAsia="@Arial Unicode MS" w:hAnsi="Times New Roman" w:cs="Times New Roman"/>
          <w:sz w:val="20"/>
          <w:szCs w:val="20"/>
          <w:lang w:val="ru-RU"/>
        </w:rPr>
        <w:t>равильный выбор языковых средств для успешного решения коммуникативной задачи при составлении несложных монологических высказываний и текстов повествовательного характера с элементами рассуждения и описания. Выражение собственного мнения, аргументируя его с учетом ситуации общения.</w:t>
      </w:r>
    </w:p>
    <w:p w14:paraId="5A5B6CD6" w14:textId="77777777" w:rsidR="00121E9A" w:rsidRPr="00121E9A" w:rsidRDefault="00121E9A" w:rsidP="00121E9A">
      <w:pPr>
        <w:rPr>
          <w:rFonts w:ascii="Times New Roman" w:eastAsia="@Arial Unicode MS" w:hAnsi="Times New Roman" w:cs="Times New Roman"/>
          <w:sz w:val="20"/>
          <w:szCs w:val="20"/>
          <w:lang w:val="ru-RU"/>
        </w:rPr>
      </w:pPr>
    </w:p>
    <w:p w14:paraId="006B4316" w14:textId="77777777" w:rsidR="00121E9A" w:rsidRPr="00121E9A" w:rsidRDefault="00121E9A" w:rsidP="00121E9A">
      <w:pPr>
        <w:pStyle w:val="10"/>
        <w:spacing w:before="0"/>
        <w:jc w:val="center"/>
        <w:rPr>
          <w:rFonts w:ascii="Times New Roman" w:hAnsi="Times New Roman" w:cs="Times New Roman"/>
          <w:sz w:val="20"/>
          <w:szCs w:val="20"/>
          <w:lang w:val="ru-RU"/>
        </w:rPr>
      </w:pPr>
      <w:bookmarkStart w:id="43" w:name="_Toc46925311"/>
      <w:r w:rsidRPr="00121E9A">
        <w:rPr>
          <w:rFonts w:ascii="Times New Roman" w:hAnsi="Times New Roman" w:cs="Times New Roman"/>
          <w:sz w:val="20"/>
          <w:szCs w:val="20"/>
          <w:lang w:val="ru-RU"/>
        </w:rPr>
        <w:t>5. ТЕМАТИЧЕСКОЕ ПЛАНИРОВАНИЕ</w:t>
      </w:r>
      <w:bookmarkEnd w:id="43"/>
      <w:r w:rsidRPr="00121E9A">
        <w:rPr>
          <w:rFonts w:ascii="Times New Roman" w:hAnsi="Times New Roman" w:cs="Times New Roman"/>
          <w:sz w:val="20"/>
          <w:szCs w:val="20"/>
          <w:lang w:val="ru-RU"/>
        </w:rPr>
        <w:t xml:space="preserve"> </w:t>
      </w:r>
    </w:p>
    <w:tbl>
      <w:tblPr>
        <w:tblW w:w="6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0"/>
        <w:gridCol w:w="708"/>
        <w:gridCol w:w="2411"/>
      </w:tblGrid>
      <w:tr w:rsidR="00121E9A" w:rsidRPr="00121E9A" w14:paraId="17BADEC4" w14:textId="77777777" w:rsidTr="00121E9A">
        <w:tc>
          <w:tcPr>
            <w:tcW w:w="1242" w:type="dxa"/>
            <w:shd w:val="clear" w:color="auto" w:fill="auto"/>
            <w:vAlign w:val="center"/>
          </w:tcPr>
          <w:p w14:paraId="2DF94157"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Блок</w:t>
            </w:r>
          </w:p>
        </w:tc>
        <w:tc>
          <w:tcPr>
            <w:tcW w:w="2410" w:type="dxa"/>
            <w:shd w:val="clear" w:color="auto" w:fill="auto"/>
            <w:vAlign w:val="center"/>
          </w:tcPr>
          <w:p w14:paraId="4E4C6FBC"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Темы</w:t>
            </w:r>
          </w:p>
        </w:tc>
        <w:tc>
          <w:tcPr>
            <w:tcW w:w="708" w:type="dxa"/>
            <w:shd w:val="clear" w:color="auto" w:fill="auto"/>
            <w:vAlign w:val="center"/>
          </w:tcPr>
          <w:p w14:paraId="65676F6D" w14:textId="77777777" w:rsidR="00121E9A" w:rsidRPr="00121E9A" w:rsidRDefault="00121E9A" w:rsidP="00121E9A">
            <w:pPr>
              <w:ind w:left="-108" w:right="-108"/>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кол-во часов</w:t>
            </w:r>
          </w:p>
        </w:tc>
        <w:tc>
          <w:tcPr>
            <w:tcW w:w="2411" w:type="dxa"/>
            <w:shd w:val="clear" w:color="auto" w:fill="auto"/>
            <w:vAlign w:val="center"/>
          </w:tcPr>
          <w:p w14:paraId="4C2A8EF3" w14:textId="77777777" w:rsidR="00121E9A" w:rsidRPr="00121E9A" w:rsidRDefault="00121E9A" w:rsidP="00121E9A">
            <w:pPr>
              <w:ind w:firstLine="21"/>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ru-RU"/>
              </w:rPr>
              <w:t>Характеристики основных видов деятельности обучающихся</w:t>
            </w:r>
          </w:p>
        </w:tc>
      </w:tr>
      <w:tr w:rsidR="00121E9A" w:rsidRPr="00121E9A" w14:paraId="720199A6" w14:textId="77777777" w:rsidTr="00121E9A">
        <w:tc>
          <w:tcPr>
            <w:tcW w:w="6771" w:type="dxa"/>
            <w:gridSpan w:val="4"/>
            <w:shd w:val="clear" w:color="auto" w:fill="auto"/>
          </w:tcPr>
          <w:p w14:paraId="7700BA8D"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 класс</w:t>
            </w:r>
          </w:p>
        </w:tc>
      </w:tr>
      <w:tr w:rsidR="00121E9A" w:rsidRPr="00121E9A" w14:paraId="4879F8FF" w14:textId="77777777" w:rsidTr="00121E9A">
        <w:trPr>
          <w:trHeight w:val="349"/>
        </w:trPr>
        <w:tc>
          <w:tcPr>
            <w:tcW w:w="3652" w:type="dxa"/>
            <w:gridSpan w:val="2"/>
            <w:shd w:val="clear" w:color="auto" w:fill="auto"/>
          </w:tcPr>
          <w:p w14:paraId="42705AD5"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«Мин» («Я»)</w:t>
            </w:r>
          </w:p>
        </w:tc>
        <w:tc>
          <w:tcPr>
            <w:tcW w:w="708" w:type="dxa"/>
            <w:shd w:val="clear" w:color="auto" w:fill="auto"/>
          </w:tcPr>
          <w:p w14:paraId="6B597C03"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17</w:t>
            </w:r>
          </w:p>
        </w:tc>
        <w:tc>
          <w:tcPr>
            <w:tcW w:w="2411" w:type="dxa"/>
            <w:shd w:val="clear" w:color="auto" w:fill="auto"/>
          </w:tcPr>
          <w:p w14:paraId="62F768BD" w14:textId="77777777" w:rsidR="00121E9A" w:rsidRPr="00121E9A" w:rsidRDefault="00121E9A" w:rsidP="00121E9A">
            <w:pPr>
              <w:ind w:right="5"/>
              <w:jc w:val="center"/>
              <w:rPr>
                <w:rFonts w:ascii="Times New Roman" w:eastAsia="Calibri" w:hAnsi="Times New Roman" w:cs="Times New Roman"/>
                <w:sz w:val="20"/>
                <w:szCs w:val="20"/>
                <w:lang w:val="tt-RU"/>
              </w:rPr>
            </w:pPr>
          </w:p>
        </w:tc>
      </w:tr>
      <w:tr w:rsidR="00121E9A" w:rsidRPr="00121E9A" w14:paraId="4611434B" w14:textId="77777777" w:rsidTr="00121E9A">
        <w:trPr>
          <w:trHeight w:val="528"/>
        </w:trPr>
        <w:tc>
          <w:tcPr>
            <w:tcW w:w="1242" w:type="dxa"/>
            <w:vMerge w:val="restart"/>
            <w:shd w:val="clear" w:color="auto" w:fill="auto"/>
          </w:tcPr>
          <w:p w14:paraId="0A521C6A"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0B18D6D1"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Беседа на тему «Белем</w:t>
            </w:r>
            <w:r w:rsidRPr="00121E9A">
              <w:rPr>
                <w:rFonts w:ascii="Times New Roman" w:eastAsia="Calibri" w:hAnsi="Times New Roman" w:cs="Times New Roman"/>
                <w:sz w:val="20"/>
                <w:szCs w:val="20"/>
                <w:lang w:val="tt-RU"/>
              </w:rPr>
              <w:t>бәйрәме</w:t>
            </w:r>
            <w:r w:rsidRPr="00121E9A">
              <w:rPr>
                <w:rFonts w:ascii="Times New Roman" w:eastAsia="Calibri" w:hAnsi="Times New Roman" w:cs="Times New Roman"/>
                <w:sz w:val="20"/>
                <w:szCs w:val="20"/>
                <w:lang w:val="ru-RU"/>
              </w:rPr>
              <w:t>» («День знаний»)</w:t>
            </w:r>
          </w:p>
        </w:tc>
        <w:tc>
          <w:tcPr>
            <w:tcW w:w="708" w:type="dxa"/>
            <w:shd w:val="clear" w:color="auto" w:fill="auto"/>
          </w:tcPr>
          <w:p w14:paraId="52F5CE4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3AF6E557"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tt-RU"/>
              </w:rPr>
              <w:t>Вести</w:t>
            </w:r>
            <w:r w:rsidRPr="00121E9A">
              <w:rPr>
                <w:rFonts w:ascii="Times New Roman" w:eastAsia="Calibri" w:hAnsi="Times New Roman" w:cs="Times New Roman"/>
                <w:sz w:val="20"/>
                <w:szCs w:val="20"/>
                <w:lang w:val="ru-RU"/>
              </w:rPr>
              <w:t xml:space="preserve"> диалог, расспрашивая собеседника, отвечая на его вопросы.</w:t>
            </w:r>
          </w:p>
          <w:p w14:paraId="2CC8FDE4" w14:textId="77777777" w:rsidR="00121E9A" w:rsidRPr="00121E9A" w:rsidRDefault="00121E9A" w:rsidP="00121E9A">
            <w:pPr>
              <w:ind w:right="5"/>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Владеть основными умениями ведения разговора (начать, поддержать, закончить разговор, привлечь внимание и т.п.).</w:t>
            </w:r>
          </w:p>
          <w:p w14:paraId="35C0F204" w14:textId="77777777" w:rsidR="00121E9A" w:rsidRPr="00121E9A" w:rsidRDefault="00121E9A" w:rsidP="00121E9A">
            <w:pPr>
              <w:ind w:right="5"/>
              <w:jc w:val="both"/>
              <w:rPr>
                <w:rFonts w:ascii="Times New Roman" w:eastAsia="Calibri" w:hAnsi="Times New Roman" w:cs="Times New Roman"/>
                <w:sz w:val="20"/>
                <w:szCs w:val="20"/>
                <w:lang w:val="tt-RU"/>
              </w:rPr>
            </w:pPr>
            <w:r w:rsidRPr="00121E9A">
              <w:rPr>
                <w:rFonts w:ascii="Times New Roman" w:hAnsi="Times New Roman" w:cs="Times New Roman"/>
                <w:sz w:val="20"/>
                <w:szCs w:val="20"/>
                <w:lang w:val="ru-RU"/>
              </w:rPr>
              <w:t>Соблюдать гигиенические требования при чтении и письме.</w:t>
            </w:r>
          </w:p>
        </w:tc>
      </w:tr>
      <w:tr w:rsidR="00121E9A" w:rsidRPr="00121E9A" w14:paraId="06289EFA" w14:textId="77777777" w:rsidTr="00121E9A">
        <w:trPr>
          <w:trHeight w:val="839"/>
        </w:trPr>
        <w:tc>
          <w:tcPr>
            <w:tcW w:w="1242" w:type="dxa"/>
            <w:vMerge/>
            <w:shd w:val="clear" w:color="auto" w:fill="auto"/>
          </w:tcPr>
          <w:p w14:paraId="1F4F64CC"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43DAA3B3"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Правила гигиены чтения и письма</w:t>
            </w:r>
          </w:p>
          <w:p w14:paraId="35C6EFB5" w14:textId="77777777" w:rsidR="00121E9A" w:rsidRPr="00121E9A" w:rsidRDefault="00121E9A" w:rsidP="00121E9A">
            <w:pPr>
              <w:jc w:val="center"/>
              <w:rPr>
                <w:rFonts w:ascii="Times New Roman" w:eastAsia="Calibri" w:hAnsi="Times New Roman" w:cs="Times New Roman"/>
                <w:sz w:val="20"/>
                <w:szCs w:val="20"/>
                <w:lang w:val="tt-RU"/>
              </w:rPr>
            </w:pPr>
          </w:p>
        </w:tc>
        <w:tc>
          <w:tcPr>
            <w:tcW w:w="708" w:type="dxa"/>
            <w:shd w:val="clear" w:color="auto" w:fill="auto"/>
          </w:tcPr>
          <w:p w14:paraId="2BE6B8E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4D4FB6E7" w14:textId="77777777" w:rsidR="00121E9A" w:rsidRPr="00121E9A" w:rsidRDefault="00121E9A" w:rsidP="00121E9A">
            <w:pPr>
              <w:ind w:right="5"/>
              <w:jc w:val="both"/>
              <w:rPr>
                <w:rFonts w:ascii="Times New Roman" w:eastAsia="Calibri" w:hAnsi="Times New Roman" w:cs="Times New Roman"/>
                <w:sz w:val="20"/>
                <w:szCs w:val="20"/>
                <w:lang w:val="tt-RU"/>
              </w:rPr>
            </w:pPr>
          </w:p>
        </w:tc>
      </w:tr>
      <w:tr w:rsidR="00121E9A" w:rsidRPr="00121E9A" w14:paraId="75DE0FE1" w14:textId="77777777" w:rsidTr="00121E9A">
        <w:trPr>
          <w:trHeight w:val="531"/>
        </w:trPr>
        <w:tc>
          <w:tcPr>
            <w:tcW w:w="1242" w:type="dxa"/>
            <w:vMerge w:val="restart"/>
            <w:shd w:val="clear" w:color="auto" w:fill="auto"/>
          </w:tcPr>
          <w:p w14:paraId="5F67953D"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Обучение грамоте</w:t>
            </w:r>
          </w:p>
          <w:p w14:paraId="23D53CBF"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(фонетика, графика,</w:t>
            </w:r>
          </w:p>
          <w:p w14:paraId="46884154"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чтение, письмо)</w:t>
            </w:r>
          </w:p>
        </w:tc>
        <w:tc>
          <w:tcPr>
            <w:tcW w:w="2410" w:type="dxa"/>
            <w:shd w:val="clear" w:color="auto" w:fill="auto"/>
          </w:tcPr>
          <w:p w14:paraId="743F1A77"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ru-RU"/>
              </w:rPr>
              <w:t>Буквы и звуки татарского алфавита</w:t>
            </w:r>
          </w:p>
        </w:tc>
        <w:tc>
          <w:tcPr>
            <w:tcW w:w="708" w:type="dxa"/>
            <w:shd w:val="clear" w:color="auto" w:fill="auto"/>
          </w:tcPr>
          <w:p w14:paraId="33E73719"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3</w:t>
            </w:r>
          </w:p>
        </w:tc>
        <w:tc>
          <w:tcPr>
            <w:tcW w:w="2411" w:type="dxa"/>
            <w:vMerge w:val="restart"/>
            <w:shd w:val="clear" w:color="auto" w:fill="auto"/>
          </w:tcPr>
          <w:p w14:paraId="48399B44"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Произносить и различать на слух гласные и согласные звуки татарского языка.</w:t>
            </w:r>
          </w:p>
          <w:p w14:paraId="650649BB"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Определять количество и последовательность звуков в слове. </w:t>
            </w:r>
          </w:p>
          <w:p w14:paraId="3D477675"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читать буквы и слова по слогам.</w:t>
            </w:r>
          </w:p>
          <w:p w14:paraId="79983314"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Различать гласные и согласные звуки: гласные –</w:t>
            </w:r>
          </w:p>
          <w:p w14:paraId="5EEC7888"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ударные и безударные, твердые и мягкие; согласные –</w:t>
            </w:r>
          </w:p>
          <w:p w14:paraId="30D8D365"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звонкие и глухие.</w:t>
            </w:r>
          </w:p>
          <w:p w14:paraId="0932A94E"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Различать звуки и буквы: буква как знак звука.</w:t>
            </w:r>
          </w:p>
          <w:p w14:paraId="7795C01E"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Писать буквы, буквосочетания, слоги, слова, предложения с соблюдением гигиенических норм.</w:t>
            </w:r>
          </w:p>
          <w:p w14:paraId="46F8343C" w14:textId="77777777" w:rsidR="00121E9A" w:rsidRPr="00121E9A" w:rsidRDefault="00121E9A" w:rsidP="00121E9A">
            <w:pPr>
              <w:ind w:right="5"/>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Писать прописные и строчные буквы.</w:t>
            </w:r>
          </w:p>
          <w:p w14:paraId="3AF8CD05" w14:textId="77777777" w:rsidR="00121E9A" w:rsidRPr="00121E9A" w:rsidRDefault="00121E9A" w:rsidP="00121E9A">
            <w:pPr>
              <w:ind w:right="5"/>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tt-RU"/>
              </w:rPr>
              <w:t>О</w:t>
            </w:r>
            <w:r w:rsidRPr="00121E9A">
              <w:rPr>
                <w:rFonts w:ascii="Times New Roman" w:eastAsia="Calibri" w:hAnsi="Times New Roman" w:cs="Times New Roman"/>
                <w:sz w:val="20"/>
                <w:szCs w:val="20"/>
                <w:lang w:val="ru-RU"/>
              </w:rPr>
              <w:t>формлять предложение на письме, выбирать знак конца предложения.</w:t>
            </w:r>
          </w:p>
        </w:tc>
      </w:tr>
      <w:tr w:rsidR="00121E9A" w:rsidRPr="00121E9A" w14:paraId="745B3F33" w14:textId="77777777" w:rsidTr="00121E9A">
        <w:trPr>
          <w:trHeight w:val="299"/>
        </w:trPr>
        <w:tc>
          <w:tcPr>
            <w:tcW w:w="1242" w:type="dxa"/>
            <w:vMerge/>
            <w:shd w:val="clear" w:color="auto" w:fill="auto"/>
          </w:tcPr>
          <w:p w14:paraId="63142D7D"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1821ECE7"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Чтение слов по слогам</w:t>
            </w:r>
          </w:p>
        </w:tc>
        <w:tc>
          <w:tcPr>
            <w:tcW w:w="708" w:type="dxa"/>
            <w:shd w:val="clear" w:color="auto" w:fill="auto"/>
          </w:tcPr>
          <w:p w14:paraId="688A213F"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2</w:t>
            </w:r>
          </w:p>
        </w:tc>
        <w:tc>
          <w:tcPr>
            <w:tcW w:w="2411" w:type="dxa"/>
            <w:vMerge/>
            <w:shd w:val="clear" w:color="auto" w:fill="auto"/>
          </w:tcPr>
          <w:p w14:paraId="162A6B18"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0BB22C69" w14:textId="77777777" w:rsidTr="00121E9A">
        <w:trPr>
          <w:trHeight w:val="619"/>
        </w:trPr>
        <w:tc>
          <w:tcPr>
            <w:tcW w:w="1242" w:type="dxa"/>
            <w:vMerge/>
            <w:shd w:val="clear" w:color="auto" w:fill="auto"/>
          </w:tcPr>
          <w:p w14:paraId="6B946C4E"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380BD204"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eastAsia="Calibri" w:hAnsi="Times New Roman" w:cs="Times New Roman"/>
                <w:sz w:val="20"/>
                <w:szCs w:val="20"/>
                <w:lang w:val="tt-RU"/>
              </w:rPr>
              <w:t>Выработка связного и ритмичного написания букв</w:t>
            </w:r>
          </w:p>
        </w:tc>
        <w:tc>
          <w:tcPr>
            <w:tcW w:w="708" w:type="dxa"/>
            <w:shd w:val="clear" w:color="auto" w:fill="auto"/>
          </w:tcPr>
          <w:p w14:paraId="3884A9A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4</w:t>
            </w:r>
          </w:p>
        </w:tc>
        <w:tc>
          <w:tcPr>
            <w:tcW w:w="2411" w:type="dxa"/>
            <w:vMerge/>
            <w:shd w:val="clear" w:color="auto" w:fill="auto"/>
          </w:tcPr>
          <w:p w14:paraId="546D99CD"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49B2DFB4" w14:textId="77777777" w:rsidTr="00121E9A">
        <w:trPr>
          <w:trHeight w:val="601"/>
        </w:trPr>
        <w:tc>
          <w:tcPr>
            <w:tcW w:w="1242" w:type="dxa"/>
            <w:vMerge/>
            <w:shd w:val="clear" w:color="auto" w:fill="auto"/>
          </w:tcPr>
          <w:p w14:paraId="4D5E70F1"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3B1F9B41"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Слова, которые пишутся с заглавной буквы</w:t>
            </w:r>
          </w:p>
        </w:tc>
        <w:tc>
          <w:tcPr>
            <w:tcW w:w="708" w:type="dxa"/>
            <w:shd w:val="clear" w:color="auto" w:fill="auto"/>
          </w:tcPr>
          <w:p w14:paraId="4693CDF3"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2</w:t>
            </w:r>
          </w:p>
        </w:tc>
        <w:tc>
          <w:tcPr>
            <w:tcW w:w="2411" w:type="dxa"/>
            <w:vMerge/>
            <w:shd w:val="clear" w:color="auto" w:fill="auto"/>
          </w:tcPr>
          <w:p w14:paraId="2F50CC1A"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3529FF38" w14:textId="77777777" w:rsidTr="00121E9A">
        <w:trPr>
          <w:trHeight w:val="270"/>
        </w:trPr>
        <w:tc>
          <w:tcPr>
            <w:tcW w:w="1242" w:type="dxa"/>
            <w:vMerge/>
            <w:shd w:val="clear" w:color="auto" w:fill="auto"/>
          </w:tcPr>
          <w:p w14:paraId="6E3CE98F"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31D905BE"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hAnsi="Times New Roman" w:cs="Times New Roman"/>
                <w:sz w:val="20"/>
                <w:szCs w:val="20"/>
              </w:rPr>
              <w:t>Повторение</w:t>
            </w:r>
          </w:p>
        </w:tc>
        <w:tc>
          <w:tcPr>
            <w:tcW w:w="708" w:type="dxa"/>
            <w:shd w:val="clear" w:color="auto" w:fill="auto"/>
          </w:tcPr>
          <w:p w14:paraId="6DBE07FD"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1</w:t>
            </w:r>
          </w:p>
        </w:tc>
        <w:tc>
          <w:tcPr>
            <w:tcW w:w="2411" w:type="dxa"/>
            <w:vMerge/>
            <w:shd w:val="clear" w:color="auto" w:fill="auto"/>
          </w:tcPr>
          <w:p w14:paraId="2E455711"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69CC0838" w14:textId="77777777" w:rsidTr="00121E9A">
        <w:trPr>
          <w:trHeight w:val="864"/>
        </w:trPr>
        <w:tc>
          <w:tcPr>
            <w:tcW w:w="1242" w:type="dxa"/>
            <w:vMerge w:val="restart"/>
            <w:shd w:val="clear" w:color="auto" w:fill="auto"/>
          </w:tcPr>
          <w:p w14:paraId="2730CB3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15F15FA4"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Диалог на тему «</w:t>
            </w:r>
            <w:r w:rsidRPr="00121E9A">
              <w:rPr>
                <w:rFonts w:ascii="Times New Roman" w:hAnsi="Times New Roman" w:cs="Times New Roman"/>
                <w:sz w:val="20"/>
                <w:szCs w:val="20"/>
                <w:lang w:val="tt-RU"/>
              </w:rPr>
              <w:t>Мин мәктәптә һәм өйдә</w:t>
            </w:r>
            <w:r w:rsidRPr="00121E9A">
              <w:rPr>
                <w:rFonts w:ascii="Times New Roman" w:hAnsi="Times New Roman" w:cs="Times New Roman"/>
                <w:sz w:val="20"/>
                <w:szCs w:val="20"/>
                <w:lang w:val="ru-RU"/>
              </w:rPr>
              <w:t>»</w:t>
            </w:r>
            <w:r w:rsidRPr="00121E9A">
              <w:rPr>
                <w:rFonts w:ascii="Times New Roman" w:hAnsi="Times New Roman" w:cs="Times New Roman"/>
                <w:sz w:val="20"/>
                <w:szCs w:val="20"/>
                <w:lang w:val="tt-RU"/>
              </w:rPr>
              <w:t xml:space="preserve"> (</w:t>
            </w:r>
            <w:r w:rsidRPr="00121E9A">
              <w:rPr>
                <w:rFonts w:ascii="Times New Roman" w:hAnsi="Times New Roman" w:cs="Times New Roman"/>
                <w:sz w:val="20"/>
                <w:szCs w:val="20"/>
                <w:lang w:val="ru-RU"/>
              </w:rPr>
              <w:t>«</w:t>
            </w:r>
            <w:r w:rsidRPr="00121E9A">
              <w:rPr>
                <w:rFonts w:ascii="Times New Roman" w:hAnsi="Times New Roman" w:cs="Times New Roman"/>
                <w:sz w:val="20"/>
                <w:szCs w:val="20"/>
                <w:lang w:val="tt-RU"/>
              </w:rPr>
              <w:t>Я в школе и дома</w:t>
            </w:r>
            <w:r w:rsidRPr="00121E9A">
              <w:rPr>
                <w:rFonts w:ascii="Times New Roman" w:hAnsi="Times New Roman" w:cs="Times New Roman"/>
                <w:sz w:val="20"/>
                <w:szCs w:val="20"/>
                <w:lang w:val="ru-RU"/>
              </w:rPr>
              <w:t>»)</w:t>
            </w:r>
          </w:p>
        </w:tc>
        <w:tc>
          <w:tcPr>
            <w:tcW w:w="708" w:type="dxa"/>
            <w:shd w:val="clear" w:color="auto" w:fill="auto"/>
          </w:tcPr>
          <w:p w14:paraId="67EEDBCF"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1</w:t>
            </w:r>
          </w:p>
        </w:tc>
        <w:tc>
          <w:tcPr>
            <w:tcW w:w="2411" w:type="dxa"/>
            <w:vMerge w:val="restart"/>
            <w:shd w:val="clear" w:color="auto" w:fill="auto"/>
          </w:tcPr>
          <w:p w14:paraId="51738E1B" w14:textId="77777777" w:rsidR="00121E9A" w:rsidRPr="00121E9A" w:rsidRDefault="00121E9A" w:rsidP="00121E9A">
            <w:pPr>
              <w:ind w:right="-144"/>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Рассказывать о себе, друзьях и т.д.</w:t>
            </w:r>
          </w:p>
          <w:p w14:paraId="591F8FF4"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Составлять устную и письменную речь с соблюдением орфоэпических и интонационных норм татарского языка</w:t>
            </w:r>
            <w:r w:rsidRPr="00121E9A">
              <w:rPr>
                <w:rFonts w:ascii="Times New Roman" w:eastAsia="Calibri" w:hAnsi="Times New Roman" w:cs="Times New Roman"/>
                <w:sz w:val="20"/>
                <w:szCs w:val="20"/>
                <w:lang w:val="ru-RU"/>
              </w:rPr>
              <w:t>.</w:t>
            </w:r>
          </w:p>
          <w:p w14:paraId="2AE25DEE"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Принимать участие в коллективной игре.</w:t>
            </w:r>
          </w:p>
          <w:p w14:paraId="493A4894"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Повторять гласные и согласные звуки татарского языка.</w:t>
            </w:r>
          </w:p>
          <w:p w14:paraId="5BFF3CCA" w14:textId="77777777" w:rsidR="00121E9A" w:rsidRPr="00121E9A" w:rsidRDefault="00121E9A" w:rsidP="00121E9A">
            <w:pPr>
              <w:ind w:right="5"/>
              <w:rPr>
                <w:rFonts w:ascii="Times New Roman" w:eastAsia="Calibri" w:hAnsi="Times New Roman" w:cs="Times New Roman"/>
                <w:sz w:val="20"/>
                <w:szCs w:val="20"/>
              </w:rPr>
            </w:pPr>
            <w:r w:rsidRPr="00121E9A">
              <w:rPr>
                <w:rFonts w:ascii="Times New Roman" w:eastAsia="Calibri" w:hAnsi="Times New Roman" w:cs="Times New Roman"/>
                <w:sz w:val="20"/>
                <w:szCs w:val="20"/>
              </w:rPr>
              <w:t>Правильно произносить скороговорки.</w:t>
            </w:r>
          </w:p>
        </w:tc>
      </w:tr>
      <w:tr w:rsidR="00121E9A" w:rsidRPr="00121E9A" w14:paraId="5C37B991" w14:textId="77777777" w:rsidTr="00121E9A">
        <w:trPr>
          <w:trHeight w:val="527"/>
        </w:trPr>
        <w:tc>
          <w:tcPr>
            <w:tcW w:w="1242" w:type="dxa"/>
            <w:vMerge/>
            <w:shd w:val="clear" w:color="auto" w:fill="auto"/>
          </w:tcPr>
          <w:p w14:paraId="53642954"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44926550"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lang w:val="tt-RU"/>
              </w:rPr>
              <w:t>Урок-игра</w:t>
            </w:r>
          </w:p>
        </w:tc>
        <w:tc>
          <w:tcPr>
            <w:tcW w:w="708" w:type="dxa"/>
            <w:shd w:val="clear" w:color="auto" w:fill="auto"/>
          </w:tcPr>
          <w:p w14:paraId="3F459A2F"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C38DB08"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5A1F73B1" w14:textId="77777777" w:rsidTr="00121E9A">
        <w:trPr>
          <w:trHeight w:val="358"/>
        </w:trPr>
        <w:tc>
          <w:tcPr>
            <w:tcW w:w="3652" w:type="dxa"/>
            <w:gridSpan w:val="2"/>
            <w:shd w:val="clear" w:color="auto" w:fill="auto"/>
          </w:tcPr>
          <w:p w14:paraId="60D6CCA9"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«Тирә-як, көнкүреш» («Мир вокруг меня»)</w:t>
            </w:r>
          </w:p>
        </w:tc>
        <w:tc>
          <w:tcPr>
            <w:tcW w:w="708" w:type="dxa"/>
            <w:shd w:val="clear" w:color="auto" w:fill="auto"/>
          </w:tcPr>
          <w:p w14:paraId="2B765932"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16</w:t>
            </w:r>
          </w:p>
        </w:tc>
        <w:tc>
          <w:tcPr>
            <w:tcW w:w="2411" w:type="dxa"/>
            <w:shd w:val="clear" w:color="auto" w:fill="auto"/>
          </w:tcPr>
          <w:p w14:paraId="764898EB" w14:textId="77777777" w:rsidR="00121E9A" w:rsidRPr="00121E9A" w:rsidRDefault="00121E9A" w:rsidP="00121E9A">
            <w:pPr>
              <w:pStyle w:val="80"/>
              <w:shd w:val="clear" w:color="auto" w:fill="auto"/>
              <w:spacing w:line="240" w:lineRule="auto"/>
              <w:contextualSpacing/>
              <w:jc w:val="center"/>
              <w:rPr>
                <w:rFonts w:ascii="Times New Roman" w:hAnsi="Times New Roman"/>
                <w:sz w:val="20"/>
                <w:szCs w:val="20"/>
                <w:lang w:eastAsia="en-US"/>
              </w:rPr>
            </w:pPr>
          </w:p>
        </w:tc>
      </w:tr>
      <w:tr w:rsidR="00121E9A" w:rsidRPr="00121E9A" w14:paraId="5CFA588B" w14:textId="77777777" w:rsidTr="00121E9A">
        <w:trPr>
          <w:trHeight w:val="880"/>
        </w:trPr>
        <w:tc>
          <w:tcPr>
            <w:tcW w:w="1242" w:type="dxa"/>
            <w:vMerge w:val="restart"/>
            <w:shd w:val="clear" w:color="auto" w:fill="auto"/>
          </w:tcPr>
          <w:p w14:paraId="03A6451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1CB62E06"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Рассказ на тему «Минем яраткан уенчыкларым» («Мои любимые игрушки»)</w:t>
            </w:r>
          </w:p>
        </w:tc>
        <w:tc>
          <w:tcPr>
            <w:tcW w:w="708" w:type="dxa"/>
            <w:shd w:val="clear" w:color="auto" w:fill="auto"/>
          </w:tcPr>
          <w:p w14:paraId="1410506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50E97069" w14:textId="77777777" w:rsidR="00121E9A" w:rsidRPr="00121E9A" w:rsidRDefault="00121E9A" w:rsidP="00121E9A">
            <w:pPr>
              <w:rPr>
                <w:rFonts w:ascii="Times New Roman" w:eastAsia="@Arial Unicode MS" w:hAnsi="Times New Roman" w:cs="Times New Roman"/>
                <w:sz w:val="20"/>
                <w:szCs w:val="20"/>
                <w:lang w:val="ru-RU"/>
              </w:rPr>
            </w:pPr>
            <w:r w:rsidRPr="00121E9A">
              <w:rPr>
                <w:rFonts w:ascii="Times New Roman" w:eastAsia="Calibri" w:hAnsi="Times New Roman" w:cs="Times New Roman"/>
                <w:sz w:val="20"/>
                <w:szCs w:val="20"/>
                <w:lang w:val="ru-RU"/>
              </w:rPr>
              <w:t>Соблюдать</w:t>
            </w:r>
            <w:r w:rsidRPr="00121E9A">
              <w:rPr>
                <w:rFonts w:ascii="Times New Roman" w:eastAsia="@Arial Unicode MS" w:hAnsi="Times New Roman" w:cs="Times New Roman"/>
                <w:sz w:val="20"/>
                <w:szCs w:val="20"/>
                <w:lang w:val="ru-RU"/>
              </w:rPr>
              <w:t xml:space="preserve"> правила речевого этикета.</w:t>
            </w:r>
          </w:p>
          <w:p w14:paraId="268A42B0" w14:textId="77777777" w:rsidR="00121E9A" w:rsidRPr="00121E9A" w:rsidRDefault="00121E9A" w:rsidP="00121E9A">
            <w:pPr>
              <w:rPr>
                <w:rFonts w:ascii="Times New Roman" w:eastAsia="@Arial Unicode MS" w:hAnsi="Times New Roman" w:cs="Times New Roman"/>
                <w:sz w:val="20"/>
                <w:szCs w:val="20"/>
                <w:lang w:val="tt-RU"/>
              </w:rPr>
            </w:pPr>
            <w:r w:rsidRPr="00121E9A">
              <w:rPr>
                <w:rFonts w:ascii="Times New Roman" w:eastAsia="@Arial Unicode MS" w:hAnsi="Times New Roman" w:cs="Times New Roman"/>
                <w:sz w:val="20"/>
                <w:szCs w:val="20"/>
                <w:lang w:val="ru-RU"/>
              </w:rPr>
              <w:t xml:space="preserve">Составлять небольшой рассказ о своих любимых игрушках. Задавать и отвечать на вопросы. </w:t>
            </w:r>
          </w:p>
          <w:p w14:paraId="212D2BE9" w14:textId="77777777" w:rsidR="00121E9A" w:rsidRPr="00121E9A" w:rsidRDefault="00121E9A" w:rsidP="00121E9A">
            <w:pPr>
              <w:pStyle w:val="80"/>
              <w:shd w:val="clear" w:color="auto" w:fill="auto"/>
              <w:spacing w:line="240" w:lineRule="auto"/>
              <w:contextualSpacing/>
              <w:jc w:val="left"/>
              <w:rPr>
                <w:rFonts w:ascii="Times New Roman" w:hAnsi="Times New Roman"/>
                <w:sz w:val="20"/>
                <w:szCs w:val="20"/>
                <w:lang w:eastAsia="en-US"/>
              </w:rPr>
            </w:pPr>
            <w:r w:rsidRPr="00121E9A">
              <w:rPr>
                <w:rStyle w:val="0pt"/>
                <w:rFonts w:ascii="Times New Roman" w:hAnsi="Times New Roman" w:cs="Times New Roman"/>
                <w:sz w:val="20"/>
                <w:szCs w:val="20"/>
              </w:rPr>
              <w:t xml:space="preserve">Воспроизводить </w:t>
            </w:r>
            <w:r w:rsidRPr="00121E9A">
              <w:rPr>
                <w:rStyle w:val="18"/>
                <w:rFonts w:ascii="Times New Roman" w:hAnsi="Times New Roman" w:cs="Times New Roman"/>
                <w:sz w:val="20"/>
                <w:szCs w:val="20"/>
                <w:lang w:eastAsia="en-US"/>
              </w:rPr>
              <w:t>звуковую форму слова по его буквенной записи.</w:t>
            </w:r>
          </w:p>
        </w:tc>
      </w:tr>
      <w:tr w:rsidR="00121E9A" w:rsidRPr="00121E9A" w14:paraId="2234B634" w14:textId="77777777" w:rsidTr="00121E9A">
        <w:trPr>
          <w:trHeight w:val="617"/>
        </w:trPr>
        <w:tc>
          <w:tcPr>
            <w:tcW w:w="1242" w:type="dxa"/>
            <w:vMerge/>
            <w:shd w:val="clear" w:color="auto" w:fill="auto"/>
          </w:tcPr>
          <w:p w14:paraId="0B23B09B"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733AD132"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eastAsia="Calibri" w:hAnsi="Times New Roman" w:cs="Times New Roman"/>
                <w:sz w:val="20"/>
                <w:szCs w:val="20"/>
                <w:lang w:val="ru-RU"/>
              </w:rPr>
              <w:t>Чтение по слогам слов и предложений</w:t>
            </w:r>
          </w:p>
        </w:tc>
        <w:tc>
          <w:tcPr>
            <w:tcW w:w="708" w:type="dxa"/>
            <w:shd w:val="clear" w:color="auto" w:fill="auto"/>
          </w:tcPr>
          <w:p w14:paraId="32784F6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C8B973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306E7D19" w14:textId="77777777" w:rsidTr="00121E9A">
        <w:trPr>
          <w:trHeight w:val="528"/>
        </w:trPr>
        <w:tc>
          <w:tcPr>
            <w:tcW w:w="1242" w:type="dxa"/>
            <w:vMerge w:val="restart"/>
            <w:shd w:val="clear" w:color="auto" w:fill="auto"/>
          </w:tcPr>
          <w:p w14:paraId="5B3EBC96"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Обучение грамоте</w:t>
            </w:r>
          </w:p>
          <w:p w14:paraId="10D59C37"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(фонетика, графика,</w:t>
            </w:r>
          </w:p>
          <w:p w14:paraId="6DD695A9"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чтение, письмо)</w:t>
            </w:r>
          </w:p>
        </w:tc>
        <w:tc>
          <w:tcPr>
            <w:tcW w:w="2410" w:type="dxa"/>
            <w:shd w:val="clear" w:color="auto" w:fill="auto"/>
          </w:tcPr>
          <w:p w14:paraId="5C3870A0"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sz w:val="20"/>
                <w:szCs w:val="20"/>
                <w:lang w:val="ru-RU"/>
              </w:rPr>
              <w:t>Основные элементы соединения букв в слове</w:t>
            </w:r>
          </w:p>
        </w:tc>
        <w:tc>
          <w:tcPr>
            <w:tcW w:w="708" w:type="dxa"/>
            <w:shd w:val="clear" w:color="auto" w:fill="auto"/>
          </w:tcPr>
          <w:p w14:paraId="7C458A41"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val="restart"/>
            <w:shd w:val="clear" w:color="auto" w:fill="auto"/>
          </w:tcPr>
          <w:p w14:paraId="12D5E18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Зап</w:t>
            </w:r>
            <w:r w:rsidRPr="00121E9A">
              <w:rPr>
                <w:rFonts w:ascii="Times New Roman" w:eastAsia="Calibri" w:hAnsi="Times New Roman" w:cs="Times New Roman"/>
                <w:sz w:val="20"/>
                <w:szCs w:val="20"/>
                <w:lang w:val="ru-RU"/>
              </w:rPr>
              <w:t>ис</w:t>
            </w:r>
            <w:r w:rsidRPr="00121E9A">
              <w:rPr>
                <w:rFonts w:ascii="Times New Roman" w:eastAsia="Calibri" w:hAnsi="Times New Roman" w:cs="Times New Roman"/>
                <w:sz w:val="20"/>
                <w:szCs w:val="20"/>
                <w:lang w:val="tt-RU"/>
              </w:rPr>
              <w:t>ыва</w:t>
            </w:r>
            <w:r w:rsidRPr="00121E9A">
              <w:rPr>
                <w:rFonts w:ascii="Times New Roman" w:eastAsia="Calibri" w:hAnsi="Times New Roman" w:cs="Times New Roman"/>
                <w:sz w:val="20"/>
                <w:szCs w:val="20"/>
                <w:lang w:val="ru-RU"/>
              </w:rPr>
              <w:t>ть слоги, слова, предложения с соблюдением гигиенических норм.</w:t>
            </w:r>
          </w:p>
          <w:p w14:paraId="323A43C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Определять количество слогов. Писать без искажений прописные буквы в начале предложения и в именах собственных.</w:t>
            </w:r>
          </w:p>
          <w:p w14:paraId="0046D83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Выраб</w:t>
            </w:r>
            <w:r w:rsidRPr="00121E9A">
              <w:rPr>
                <w:rFonts w:ascii="Times New Roman" w:eastAsia="Calibri" w:hAnsi="Times New Roman" w:cs="Times New Roman"/>
                <w:sz w:val="20"/>
                <w:szCs w:val="20"/>
                <w:lang w:val="tt-RU"/>
              </w:rPr>
              <w:t>атыв</w:t>
            </w:r>
            <w:r w:rsidRPr="00121E9A">
              <w:rPr>
                <w:rFonts w:ascii="Times New Roman" w:eastAsia="Calibri" w:hAnsi="Times New Roman" w:cs="Times New Roman"/>
                <w:sz w:val="20"/>
                <w:szCs w:val="20"/>
                <w:lang w:val="ru-RU"/>
              </w:rPr>
              <w:t>ать связное и ритмичное написание букв.</w:t>
            </w:r>
          </w:p>
          <w:p w14:paraId="38E0EB21"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звуки и буквы.</w:t>
            </w:r>
          </w:p>
          <w:p w14:paraId="27A91939" w14:textId="77777777" w:rsidR="00121E9A" w:rsidRPr="00121E9A" w:rsidRDefault="00121E9A" w:rsidP="00121E9A">
            <w:pPr>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Проводить слого-звуковой разбор слова. </w:t>
            </w:r>
          </w:p>
          <w:p w14:paraId="1D396578" w14:textId="77777777" w:rsidR="00121E9A" w:rsidRPr="00121E9A" w:rsidRDefault="00121E9A" w:rsidP="00121E9A">
            <w:pPr>
              <w:rPr>
                <w:rFonts w:ascii="Times New Roman" w:hAnsi="Times New Roman" w:cs="Times New Roman"/>
                <w:sz w:val="20"/>
                <w:szCs w:val="20"/>
                <w:lang w:val="ru-RU"/>
              </w:rPr>
            </w:pPr>
            <w:r w:rsidRPr="00121E9A">
              <w:rPr>
                <w:rFonts w:ascii="Times New Roman" w:eastAsia="Calibri" w:hAnsi="Times New Roman" w:cs="Times New Roman"/>
                <w:sz w:val="20"/>
                <w:szCs w:val="20"/>
                <w:lang w:val="ru-RU"/>
              </w:rPr>
              <w:t xml:space="preserve">Знать алфавит: правильно называть буквы, их последовательность. </w:t>
            </w:r>
            <w:r w:rsidRPr="00121E9A">
              <w:rPr>
                <w:rFonts w:ascii="Times New Roman" w:hAnsi="Times New Roman" w:cs="Times New Roman"/>
                <w:sz w:val="20"/>
                <w:szCs w:val="20"/>
                <w:lang w:val="ru-RU"/>
              </w:rPr>
              <w:t>Использовать алфавит для упорядочения списка слов.</w:t>
            </w:r>
          </w:p>
          <w:p w14:paraId="3DF66431"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списывать слова и предложения.</w:t>
            </w:r>
          </w:p>
        </w:tc>
      </w:tr>
      <w:tr w:rsidR="00121E9A" w:rsidRPr="00121E9A" w14:paraId="19C05293" w14:textId="77777777" w:rsidTr="00121E9A">
        <w:trPr>
          <w:trHeight w:val="538"/>
        </w:trPr>
        <w:tc>
          <w:tcPr>
            <w:tcW w:w="1242" w:type="dxa"/>
            <w:vMerge/>
            <w:shd w:val="clear" w:color="auto" w:fill="auto"/>
          </w:tcPr>
          <w:p w14:paraId="19C204FF"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4346671B"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Слог. Запись слов по слогам</w:t>
            </w:r>
          </w:p>
        </w:tc>
        <w:tc>
          <w:tcPr>
            <w:tcW w:w="708" w:type="dxa"/>
            <w:shd w:val="clear" w:color="auto" w:fill="auto"/>
          </w:tcPr>
          <w:p w14:paraId="7EEE40AF"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15347D87" w14:textId="77777777" w:rsidR="00121E9A" w:rsidRPr="00121E9A" w:rsidRDefault="00121E9A" w:rsidP="00121E9A">
            <w:pPr>
              <w:jc w:val="center"/>
              <w:rPr>
                <w:rFonts w:ascii="Times New Roman" w:eastAsia="Calibri" w:hAnsi="Times New Roman" w:cs="Times New Roman"/>
                <w:sz w:val="20"/>
                <w:szCs w:val="20"/>
                <w:lang w:val="tt-RU"/>
              </w:rPr>
            </w:pPr>
          </w:p>
        </w:tc>
      </w:tr>
      <w:tr w:rsidR="00121E9A" w:rsidRPr="00121E9A" w14:paraId="0F2D83A2" w14:textId="77777777" w:rsidTr="00121E9A">
        <w:trPr>
          <w:trHeight w:val="538"/>
        </w:trPr>
        <w:tc>
          <w:tcPr>
            <w:tcW w:w="1242" w:type="dxa"/>
            <w:vMerge/>
            <w:shd w:val="clear" w:color="auto" w:fill="auto"/>
          </w:tcPr>
          <w:p w14:paraId="022CA387"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058A2885"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Запись слов и предложений по памяти</w:t>
            </w:r>
          </w:p>
        </w:tc>
        <w:tc>
          <w:tcPr>
            <w:tcW w:w="708" w:type="dxa"/>
            <w:shd w:val="clear" w:color="auto" w:fill="auto"/>
          </w:tcPr>
          <w:p w14:paraId="20412BD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F3AD5EB" w14:textId="77777777" w:rsidR="00121E9A" w:rsidRPr="00121E9A" w:rsidRDefault="00121E9A" w:rsidP="00121E9A">
            <w:pPr>
              <w:jc w:val="center"/>
              <w:rPr>
                <w:rFonts w:ascii="Times New Roman" w:eastAsia="Calibri" w:hAnsi="Times New Roman" w:cs="Times New Roman"/>
                <w:sz w:val="20"/>
                <w:szCs w:val="20"/>
                <w:lang w:val="tt-RU"/>
              </w:rPr>
            </w:pPr>
          </w:p>
        </w:tc>
      </w:tr>
      <w:tr w:rsidR="00121E9A" w:rsidRPr="00121E9A" w14:paraId="6532886D" w14:textId="77777777" w:rsidTr="00121E9A">
        <w:trPr>
          <w:trHeight w:val="1089"/>
        </w:trPr>
        <w:tc>
          <w:tcPr>
            <w:tcW w:w="1242" w:type="dxa"/>
            <w:vMerge/>
            <w:shd w:val="clear" w:color="auto" w:fill="auto"/>
          </w:tcPr>
          <w:p w14:paraId="601FA542"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3913B2CA"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Запись предложений после предварительного слого-звукового разбора каждого слова</w:t>
            </w:r>
          </w:p>
        </w:tc>
        <w:tc>
          <w:tcPr>
            <w:tcW w:w="708" w:type="dxa"/>
            <w:shd w:val="clear" w:color="auto" w:fill="auto"/>
          </w:tcPr>
          <w:p w14:paraId="43BEB2B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05DC082E" w14:textId="77777777" w:rsidR="00121E9A" w:rsidRPr="00121E9A" w:rsidRDefault="00121E9A" w:rsidP="00121E9A">
            <w:pPr>
              <w:jc w:val="center"/>
              <w:rPr>
                <w:rFonts w:ascii="Times New Roman" w:eastAsia="Calibri" w:hAnsi="Times New Roman" w:cs="Times New Roman"/>
                <w:sz w:val="20"/>
                <w:szCs w:val="20"/>
                <w:lang w:val="tt-RU"/>
              </w:rPr>
            </w:pPr>
          </w:p>
        </w:tc>
      </w:tr>
      <w:tr w:rsidR="00121E9A" w:rsidRPr="00121E9A" w14:paraId="0FD0A127" w14:textId="77777777" w:rsidTr="00121E9A">
        <w:trPr>
          <w:trHeight w:val="300"/>
        </w:trPr>
        <w:tc>
          <w:tcPr>
            <w:tcW w:w="1242" w:type="dxa"/>
            <w:vMerge/>
            <w:shd w:val="clear" w:color="auto" w:fill="auto"/>
          </w:tcPr>
          <w:p w14:paraId="5EA8B4E2"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0930228A"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Татарский алфавит</w:t>
            </w:r>
          </w:p>
        </w:tc>
        <w:tc>
          <w:tcPr>
            <w:tcW w:w="708" w:type="dxa"/>
            <w:shd w:val="clear" w:color="auto" w:fill="auto"/>
          </w:tcPr>
          <w:p w14:paraId="16A9B2D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073ED07B" w14:textId="77777777" w:rsidR="00121E9A" w:rsidRPr="00121E9A" w:rsidRDefault="00121E9A" w:rsidP="00121E9A">
            <w:pPr>
              <w:jc w:val="center"/>
              <w:rPr>
                <w:rFonts w:ascii="Times New Roman" w:eastAsia="Calibri" w:hAnsi="Times New Roman" w:cs="Times New Roman"/>
                <w:sz w:val="20"/>
                <w:szCs w:val="20"/>
                <w:lang w:val="tt-RU"/>
              </w:rPr>
            </w:pPr>
          </w:p>
        </w:tc>
      </w:tr>
      <w:tr w:rsidR="00121E9A" w:rsidRPr="00121E9A" w14:paraId="5FDC5B30" w14:textId="77777777" w:rsidTr="00121E9A">
        <w:trPr>
          <w:trHeight w:val="1640"/>
        </w:trPr>
        <w:tc>
          <w:tcPr>
            <w:tcW w:w="1242" w:type="dxa"/>
            <w:vMerge/>
            <w:shd w:val="clear" w:color="auto" w:fill="auto"/>
          </w:tcPr>
          <w:p w14:paraId="51C31DEC"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455FCEE2"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Контрольное списывание</w:t>
            </w:r>
          </w:p>
          <w:p w14:paraId="0790A060" w14:textId="77777777" w:rsidR="00121E9A" w:rsidRPr="00121E9A" w:rsidRDefault="00121E9A" w:rsidP="00121E9A">
            <w:pPr>
              <w:jc w:val="center"/>
              <w:rPr>
                <w:rFonts w:ascii="Times New Roman" w:eastAsia="Calibri" w:hAnsi="Times New Roman" w:cs="Times New Roman"/>
                <w:sz w:val="20"/>
                <w:szCs w:val="20"/>
              </w:rPr>
            </w:pPr>
          </w:p>
        </w:tc>
        <w:tc>
          <w:tcPr>
            <w:tcW w:w="708" w:type="dxa"/>
            <w:shd w:val="clear" w:color="auto" w:fill="auto"/>
          </w:tcPr>
          <w:p w14:paraId="5265486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1297AD34" w14:textId="77777777" w:rsidR="00121E9A" w:rsidRPr="00121E9A" w:rsidRDefault="00121E9A" w:rsidP="00121E9A">
            <w:pPr>
              <w:jc w:val="center"/>
              <w:rPr>
                <w:rFonts w:ascii="Times New Roman" w:eastAsia="Calibri" w:hAnsi="Times New Roman" w:cs="Times New Roman"/>
                <w:sz w:val="20"/>
                <w:szCs w:val="20"/>
                <w:lang w:val="tt-RU"/>
              </w:rPr>
            </w:pPr>
          </w:p>
        </w:tc>
      </w:tr>
      <w:tr w:rsidR="00121E9A" w:rsidRPr="00121E9A" w14:paraId="43A5A0FA" w14:textId="77777777" w:rsidTr="00121E9A">
        <w:trPr>
          <w:trHeight w:val="877"/>
        </w:trPr>
        <w:tc>
          <w:tcPr>
            <w:tcW w:w="1242" w:type="dxa"/>
            <w:shd w:val="clear" w:color="auto" w:fill="auto"/>
          </w:tcPr>
          <w:p w14:paraId="23A31C3A"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Развитие речи</w:t>
            </w:r>
          </w:p>
        </w:tc>
        <w:tc>
          <w:tcPr>
            <w:tcW w:w="2410" w:type="dxa"/>
            <w:shd w:val="clear" w:color="auto" w:fill="auto"/>
          </w:tcPr>
          <w:p w14:paraId="437EA41A"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Работа с прослушанным текстом</w:t>
            </w:r>
          </w:p>
        </w:tc>
        <w:tc>
          <w:tcPr>
            <w:tcW w:w="708" w:type="dxa"/>
            <w:shd w:val="clear" w:color="auto" w:fill="auto"/>
          </w:tcPr>
          <w:p w14:paraId="6C6A5AC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shd w:val="clear" w:color="auto" w:fill="auto"/>
          </w:tcPr>
          <w:p w14:paraId="47295C42"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Воспринимать на слух аудиотекст, построенный на знакомом языковом материале.</w:t>
            </w:r>
          </w:p>
          <w:p w14:paraId="18C5336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Отвечать на вопросы по тексту. Проводить беседу по содержанию текста. </w:t>
            </w:r>
          </w:p>
          <w:p w14:paraId="6051F80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Пересказывать прослушанный текст.</w:t>
            </w:r>
          </w:p>
        </w:tc>
      </w:tr>
      <w:tr w:rsidR="00121E9A" w:rsidRPr="00121E9A" w14:paraId="1903016E" w14:textId="77777777" w:rsidTr="00121E9A">
        <w:trPr>
          <w:trHeight w:val="292"/>
        </w:trPr>
        <w:tc>
          <w:tcPr>
            <w:tcW w:w="3652" w:type="dxa"/>
            <w:gridSpan w:val="2"/>
            <w:shd w:val="clear" w:color="auto" w:fill="auto"/>
          </w:tcPr>
          <w:p w14:paraId="441D6EA3"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«Туган җирем» («Моя Родина»)</w:t>
            </w:r>
          </w:p>
        </w:tc>
        <w:tc>
          <w:tcPr>
            <w:tcW w:w="708" w:type="dxa"/>
            <w:shd w:val="clear" w:color="auto" w:fill="auto"/>
          </w:tcPr>
          <w:p w14:paraId="382A388F"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20</w:t>
            </w:r>
          </w:p>
        </w:tc>
        <w:tc>
          <w:tcPr>
            <w:tcW w:w="2411" w:type="dxa"/>
            <w:shd w:val="clear" w:color="auto" w:fill="auto"/>
          </w:tcPr>
          <w:p w14:paraId="46C89B84"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D8A8B12" w14:textId="77777777" w:rsidTr="00121E9A">
        <w:trPr>
          <w:trHeight w:val="534"/>
        </w:trPr>
        <w:tc>
          <w:tcPr>
            <w:tcW w:w="1242" w:type="dxa"/>
            <w:vMerge w:val="restart"/>
            <w:shd w:val="clear" w:color="auto" w:fill="auto"/>
          </w:tcPr>
          <w:p w14:paraId="235A90B6" w14:textId="77777777" w:rsidR="00121E9A" w:rsidRPr="00121E9A" w:rsidRDefault="00121E9A" w:rsidP="00121E9A">
            <w:pPr>
              <w:ind w:right="-108"/>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Систематический курс</w:t>
            </w:r>
          </w:p>
          <w:p w14:paraId="646E4EFC" w14:textId="77777777" w:rsidR="00121E9A" w:rsidRPr="00121E9A" w:rsidRDefault="00121E9A" w:rsidP="00121E9A">
            <w:pPr>
              <w:ind w:left="-142"/>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(фонетика и орфоэпия, графика, орфография)</w:t>
            </w:r>
          </w:p>
        </w:tc>
        <w:tc>
          <w:tcPr>
            <w:tcW w:w="2410" w:type="dxa"/>
            <w:shd w:val="clear" w:color="auto" w:fill="auto"/>
          </w:tcPr>
          <w:p w14:paraId="76D91493"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Речь. Устная речь и письменная речь</w:t>
            </w:r>
          </w:p>
        </w:tc>
        <w:tc>
          <w:tcPr>
            <w:tcW w:w="708" w:type="dxa"/>
            <w:shd w:val="clear" w:color="auto" w:fill="auto"/>
          </w:tcPr>
          <w:p w14:paraId="00F75559"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3</w:t>
            </w:r>
          </w:p>
        </w:tc>
        <w:tc>
          <w:tcPr>
            <w:tcW w:w="2411" w:type="dxa"/>
            <w:vMerge w:val="restart"/>
            <w:shd w:val="clear" w:color="auto" w:fill="auto"/>
          </w:tcPr>
          <w:p w14:paraId="2B91FA3F" w14:textId="77777777" w:rsidR="00121E9A" w:rsidRPr="00121E9A" w:rsidRDefault="00121E9A" w:rsidP="00121E9A">
            <w:pPr>
              <w:ind w:right="5"/>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Распознавать устную и письменную речь.</w:t>
            </w:r>
          </w:p>
          <w:p w14:paraId="1A39FE3C"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Различать слово, предложение и текст.</w:t>
            </w:r>
          </w:p>
          <w:p w14:paraId="3DDAFD61"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оформлять предложение на письме, выбирать знак конца предложения.</w:t>
            </w:r>
          </w:p>
          <w:p w14:paraId="15374F90" w14:textId="77777777" w:rsidR="00121E9A" w:rsidRPr="00121E9A" w:rsidRDefault="00121E9A" w:rsidP="00121E9A">
            <w:pPr>
              <w:ind w:right="5"/>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Использовать прописную букву в начале предложения и в именах собственных (в именах и фамилиях людей, кличках животных).</w:t>
            </w:r>
          </w:p>
          <w:p w14:paraId="05F416E4"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tt-RU"/>
              </w:rPr>
              <w:t xml:space="preserve">Определять место в предложении слова, отвечающего на вопрос </w:t>
            </w:r>
            <w:r w:rsidRPr="00121E9A">
              <w:rPr>
                <w:rFonts w:ascii="Times New Roman" w:eastAsia="Calibri" w:hAnsi="Times New Roman" w:cs="Times New Roman"/>
                <w:sz w:val="20"/>
                <w:szCs w:val="20"/>
                <w:lang w:val="ru-RU"/>
              </w:rPr>
              <w:t>«нишли?» («что делает?»).</w:t>
            </w:r>
          </w:p>
          <w:p w14:paraId="001ED890" w14:textId="77777777" w:rsidR="00121E9A" w:rsidRPr="00121E9A" w:rsidRDefault="00121E9A" w:rsidP="00121E9A">
            <w:pPr>
              <w:ind w:right="5"/>
              <w:rPr>
                <w:rFonts w:ascii="Times New Roman" w:hAnsi="Times New Roman" w:cs="Times New Roman"/>
                <w:sz w:val="20"/>
                <w:szCs w:val="20"/>
                <w:lang w:val="ru-RU"/>
              </w:rPr>
            </w:pPr>
            <w:r w:rsidRPr="00121E9A">
              <w:rPr>
                <w:rFonts w:ascii="Times New Roman" w:hAnsi="Times New Roman" w:cs="Times New Roman"/>
                <w:sz w:val="20"/>
                <w:szCs w:val="20"/>
                <w:lang w:val="ru-RU"/>
              </w:rPr>
              <w:t>Применять изученные правила правописания: раздельное написание слов в предложении, перенос слов на следующую строку.</w:t>
            </w:r>
          </w:p>
          <w:p w14:paraId="3A66B47A" w14:textId="77777777" w:rsidR="00121E9A" w:rsidRPr="00121E9A" w:rsidRDefault="00121E9A" w:rsidP="00121E9A">
            <w:pPr>
              <w:ind w:right="5"/>
              <w:rPr>
                <w:rFonts w:ascii="Times New Roman" w:hAnsi="Times New Roman" w:cs="Times New Roman"/>
                <w:sz w:val="20"/>
                <w:szCs w:val="20"/>
                <w:lang w:val="tt-RU"/>
              </w:rPr>
            </w:pPr>
            <w:r w:rsidRPr="00121E9A">
              <w:rPr>
                <w:rFonts w:ascii="Times New Roman" w:hAnsi="Times New Roman" w:cs="Times New Roman"/>
                <w:sz w:val="20"/>
                <w:szCs w:val="20"/>
                <w:lang w:val="tt-RU"/>
              </w:rPr>
              <w:t>Правильно писать и читать слова с буквами ъ и ь.</w:t>
            </w:r>
          </w:p>
          <w:p w14:paraId="11266D96" w14:textId="77777777" w:rsidR="00121E9A" w:rsidRPr="00121E9A" w:rsidRDefault="00121E9A" w:rsidP="00121E9A">
            <w:pPr>
              <w:ind w:right="5"/>
              <w:rPr>
                <w:rFonts w:ascii="Times New Roman" w:hAnsi="Times New Roman" w:cs="Times New Roman"/>
                <w:sz w:val="20"/>
                <w:szCs w:val="20"/>
                <w:lang w:val="tt-RU"/>
              </w:rPr>
            </w:pPr>
            <w:r w:rsidRPr="00121E9A">
              <w:rPr>
                <w:rFonts w:ascii="Times New Roman" w:hAnsi="Times New Roman" w:cs="Times New Roman"/>
                <w:sz w:val="20"/>
                <w:szCs w:val="20"/>
                <w:lang w:val="tt-RU"/>
              </w:rPr>
              <w:t>Переносить слова с буквами ъ и ь по слогам.</w:t>
            </w:r>
          </w:p>
          <w:p w14:paraId="0A46DD60"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Выделять в слове ударение. Владеть техникой чтения, приемами понимания прочитанного и прослушанного. Правильно читать специфичные </w:t>
            </w:r>
            <w:r w:rsidRPr="00121E9A">
              <w:rPr>
                <w:rFonts w:ascii="Times New Roman" w:eastAsia="Calibri" w:hAnsi="Times New Roman" w:cs="Times New Roman"/>
                <w:sz w:val="20"/>
                <w:szCs w:val="20"/>
                <w:lang w:val="tt-RU"/>
              </w:rPr>
              <w:t xml:space="preserve">согласные </w:t>
            </w:r>
            <w:r w:rsidRPr="00121E9A">
              <w:rPr>
                <w:rFonts w:ascii="Times New Roman" w:eastAsia="Calibri" w:hAnsi="Times New Roman" w:cs="Times New Roman"/>
                <w:sz w:val="20"/>
                <w:szCs w:val="20"/>
                <w:lang w:val="ru-RU"/>
              </w:rPr>
              <w:t>звуки татарского языка [</w:t>
            </w:r>
            <w:r w:rsidRPr="00121E9A">
              <w:rPr>
                <w:rFonts w:ascii="Times New Roman" w:eastAsia="Calibri" w:hAnsi="Times New Roman" w:cs="Times New Roman"/>
                <w:sz w:val="20"/>
                <w:szCs w:val="20"/>
              </w:rPr>
              <w:t>w</w:t>
            </w:r>
            <w:r w:rsidRPr="00121E9A">
              <w:rPr>
                <w:rFonts w:ascii="Times New Roman" w:eastAsia="Calibri" w:hAnsi="Times New Roman" w:cs="Times New Roman"/>
                <w:sz w:val="20"/>
                <w:szCs w:val="20"/>
                <w:lang w:val="ru-RU"/>
              </w:rPr>
              <w:t xml:space="preserve">], [ғ], [қ], [җ], [ң], [һ]. </w:t>
            </w:r>
          </w:p>
          <w:p w14:paraId="5BA76319" w14:textId="77777777" w:rsidR="00121E9A" w:rsidRPr="00121E9A" w:rsidRDefault="00121E9A" w:rsidP="00121E9A">
            <w:pPr>
              <w:ind w:right="5"/>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Правильно писать слова с гласными о и ө</w:t>
            </w:r>
            <w:r w:rsidRPr="00121E9A">
              <w:rPr>
                <w:rFonts w:ascii="Times New Roman" w:eastAsia="Calibri" w:hAnsi="Times New Roman" w:cs="Times New Roman"/>
                <w:sz w:val="20"/>
                <w:szCs w:val="20"/>
                <w:lang w:val="ru-RU"/>
              </w:rPr>
              <w:t>.</w:t>
            </w:r>
          </w:p>
          <w:p w14:paraId="3F918AE7" w14:textId="77777777" w:rsidR="00121E9A" w:rsidRPr="00121E9A" w:rsidRDefault="00121E9A" w:rsidP="00121E9A">
            <w:pPr>
              <w:ind w:right="5"/>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Правильно употреблять при письме буквы, обозначающие специфичные звуки татарского языка.</w:t>
            </w:r>
          </w:p>
        </w:tc>
      </w:tr>
      <w:tr w:rsidR="00121E9A" w:rsidRPr="00121E9A" w14:paraId="45278C05" w14:textId="77777777" w:rsidTr="00121E9A">
        <w:trPr>
          <w:trHeight w:val="238"/>
        </w:trPr>
        <w:tc>
          <w:tcPr>
            <w:tcW w:w="1242" w:type="dxa"/>
            <w:vMerge/>
            <w:shd w:val="clear" w:color="auto" w:fill="auto"/>
          </w:tcPr>
          <w:p w14:paraId="5706127F" w14:textId="77777777" w:rsidR="00121E9A" w:rsidRPr="00121E9A" w:rsidRDefault="00121E9A" w:rsidP="00121E9A">
            <w:pPr>
              <w:ind w:right="-108"/>
              <w:jc w:val="center"/>
              <w:rPr>
                <w:rFonts w:ascii="Times New Roman" w:eastAsia="Calibri" w:hAnsi="Times New Roman" w:cs="Times New Roman"/>
                <w:sz w:val="20"/>
                <w:szCs w:val="20"/>
                <w:lang w:val="ru-RU"/>
              </w:rPr>
            </w:pPr>
          </w:p>
        </w:tc>
        <w:tc>
          <w:tcPr>
            <w:tcW w:w="2410" w:type="dxa"/>
            <w:shd w:val="clear" w:color="auto" w:fill="auto"/>
          </w:tcPr>
          <w:p w14:paraId="1F006DA0"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Слово и предложение</w:t>
            </w:r>
          </w:p>
        </w:tc>
        <w:tc>
          <w:tcPr>
            <w:tcW w:w="708" w:type="dxa"/>
            <w:shd w:val="clear" w:color="auto" w:fill="auto"/>
          </w:tcPr>
          <w:p w14:paraId="6E7A64A5"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6873FFC1"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78B59F2E" w14:textId="77777777" w:rsidTr="00121E9A">
        <w:trPr>
          <w:trHeight w:val="300"/>
        </w:trPr>
        <w:tc>
          <w:tcPr>
            <w:tcW w:w="1242" w:type="dxa"/>
            <w:vMerge/>
            <w:shd w:val="clear" w:color="auto" w:fill="auto"/>
          </w:tcPr>
          <w:p w14:paraId="19336DCA"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6507AD4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Текст</w:t>
            </w:r>
          </w:p>
        </w:tc>
        <w:tc>
          <w:tcPr>
            <w:tcW w:w="708" w:type="dxa"/>
            <w:shd w:val="clear" w:color="auto" w:fill="auto"/>
          </w:tcPr>
          <w:p w14:paraId="728F874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411" w:type="dxa"/>
            <w:vMerge/>
            <w:shd w:val="clear" w:color="auto" w:fill="auto"/>
          </w:tcPr>
          <w:p w14:paraId="0744E298"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582A8D1A" w14:textId="77777777" w:rsidTr="00121E9A">
        <w:trPr>
          <w:trHeight w:val="525"/>
        </w:trPr>
        <w:tc>
          <w:tcPr>
            <w:tcW w:w="1242" w:type="dxa"/>
            <w:vMerge/>
            <w:shd w:val="clear" w:color="auto" w:fill="auto"/>
          </w:tcPr>
          <w:p w14:paraId="6AA8B03A"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647D9F79"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Перенос слов из строки в строку</w:t>
            </w:r>
          </w:p>
        </w:tc>
        <w:tc>
          <w:tcPr>
            <w:tcW w:w="708" w:type="dxa"/>
            <w:shd w:val="clear" w:color="auto" w:fill="auto"/>
          </w:tcPr>
          <w:p w14:paraId="425BCF35"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5728ED75"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404D8A15" w14:textId="77777777" w:rsidTr="00121E9A">
        <w:trPr>
          <w:trHeight w:val="238"/>
        </w:trPr>
        <w:tc>
          <w:tcPr>
            <w:tcW w:w="1242" w:type="dxa"/>
            <w:vMerge/>
            <w:shd w:val="clear" w:color="auto" w:fill="auto"/>
          </w:tcPr>
          <w:p w14:paraId="7373F1FD"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4217650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Ударение. Ударный слог</w:t>
            </w:r>
          </w:p>
        </w:tc>
        <w:tc>
          <w:tcPr>
            <w:tcW w:w="708" w:type="dxa"/>
            <w:shd w:val="clear" w:color="auto" w:fill="auto"/>
          </w:tcPr>
          <w:p w14:paraId="168CA48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2C908BBD"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4C53A282" w14:textId="77777777" w:rsidTr="00121E9A">
        <w:trPr>
          <w:trHeight w:val="250"/>
        </w:trPr>
        <w:tc>
          <w:tcPr>
            <w:tcW w:w="1242" w:type="dxa"/>
            <w:vMerge/>
            <w:shd w:val="clear" w:color="auto" w:fill="auto"/>
          </w:tcPr>
          <w:p w14:paraId="79B718D9"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00413924"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p>
        </w:tc>
        <w:tc>
          <w:tcPr>
            <w:tcW w:w="708" w:type="dxa"/>
            <w:shd w:val="clear" w:color="auto" w:fill="auto"/>
          </w:tcPr>
          <w:p w14:paraId="6139DAB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03897B80"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1695EC8F" w14:textId="77777777" w:rsidTr="00121E9A">
        <w:trPr>
          <w:trHeight w:val="526"/>
        </w:trPr>
        <w:tc>
          <w:tcPr>
            <w:tcW w:w="1242" w:type="dxa"/>
            <w:vMerge/>
            <w:shd w:val="clear" w:color="auto" w:fill="auto"/>
          </w:tcPr>
          <w:p w14:paraId="3F8E3A3B"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4E5CBD94"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Правописание слов с гласными о и ө</w:t>
            </w:r>
          </w:p>
        </w:tc>
        <w:tc>
          <w:tcPr>
            <w:tcW w:w="708" w:type="dxa"/>
            <w:shd w:val="clear" w:color="auto" w:fill="auto"/>
          </w:tcPr>
          <w:p w14:paraId="56E1AFE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2B271D25"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1CE66AD1" w14:textId="77777777" w:rsidTr="00121E9A">
        <w:trPr>
          <w:trHeight w:val="1541"/>
        </w:trPr>
        <w:tc>
          <w:tcPr>
            <w:tcW w:w="1242" w:type="dxa"/>
            <w:vMerge/>
            <w:shd w:val="clear" w:color="auto" w:fill="auto"/>
          </w:tcPr>
          <w:p w14:paraId="10A0F4CE"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09DC47EC"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Правописание специфичных согласных звуков </w:t>
            </w:r>
            <w:r w:rsidRPr="00121E9A">
              <w:rPr>
                <w:rFonts w:ascii="Times New Roman" w:eastAsia="Calibri" w:hAnsi="Times New Roman" w:cs="Times New Roman"/>
                <w:sz w:val="20"/>
                <w:szCs w:val="20"/>
                <w:lang w:val="ru-RU"/>
              </w:rPr>
              <w:t>татарского языка</w:t>
            </w:r>
          </w:p>
        </w:tc>
        <w:tc>
          <w:tcPr>
            <w:tcW w:w="708" w:type="dxa"/>
            <w:shd w:val="clear" w:color="auto" w:fill="auto"/>
          </w:tcPr>
          <w:p w14:paraId="62BFEE5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4</w:t>
            </w:r>
          </w:p>
        </w:tc>
        <w:tc>
          <w:tcPr>
            <w:tcW w:w="2411" w:type="dxa"/>
            <w:vMerge/>
            <w:shd w:val="clear" w:color="auto" w:fill="auto"/>
          </w:tcPr>
          <w:p w14:paraId="782775FD"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00735F1B" w14:textId="77777777" w:rsidTr="00121E9A">
        <w:trPr>
          <w:trHeight w:val="517"/>
        </w:trPr>
        <w:tc>
          <w:tcPr>
            <w:tcW w:w="3652" w:type="dxa"/>
            <w:gridSpan w:val="2"/>
            <w:shd w:val="clear" w:color="auto" w:fill="auto"/>
          </w:tcPr>
          <w:p w14:paraId="4E9C89CC"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«Татар дөньясы» («Мир татарского народа»)</w:t>
            </w:r>
          </w:p>
        </w:tc>
        <w:tc>
          <w:tcPr>
            <w:tcW w:w="708" w:type="dxa"/>
            <w:shd w:val="clear" w:color="auto" w:fill="auto"/>
          </w:tcPr>
          <w:p w14:paraId="665F47F3"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b/>
                <w:sz w:val="20"/>
                <w:szCs w:val="20"/>
              </w:rPr>
              <w:t>13</w:t>
            </w:r>
          </w:p>
        </w:tc>
        <w:tc>
          <w:tcPr>
            <w:tcW w:w="2411" w:type="dxa"/>
            <w:shd w:val="clear" w:color="auto" w:fill="auto"/>
          </w:tcPr>
          <w:p w14:paraId="7058243E" w14:textId="77777777" w:rsidR="00121E9A" w:rsidRPr="00121E9A" w:rsidRDefault="00121E9A" w:rsidP="00121E9A">
            <w:pPr>
              <w:ind w:right="5"/>
              <w:jc w:val="center"/>
              <w:rPr>
                <w:rFonts w:ascii="Times New Roman" w:eastAsia="Calibri" w:hAnsi="Times New Roman" w:cs="Times New Roman"/>
                <w:sz w:val="20"/>
                <w:szCs w:val="20"/>
              </w:rPr>
            </w:pPr>
          </w:p>
        </w:tc>
      </w:tr>
      <w:tr w:rsidR="00121E9A" w:rsidRPr="00121E9A" w14:paraId="4A11B742" w14:textId="77777777" w:rsidTr="00121E9A">
        <w:trPr>
          <w:trHeight w:val="500"/>
        </w:trPr>
        <w:tc>
          <w:tcPr>
            <w:tcW w:w="1242" w:type="dxa"/>
            <w:vMerge w:val="restart"/>
            <w:shd w:val="clear" w:color="auto" w:fill="auto"/>
          </w:tcPr>
          <w:p w14:paraId="65143698" w14:textId="77777777" w:rsidR="00121E9A" w:rsidRPr="00121E9A" w:rsidRDefault="00121E9A" w:rsidP="00121E9A">
            <w:pPr>
              <w:ind w:right="-108"/>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Систематический курс</w:t>
            </w:r>
          </w:p>
          <w:p w14:paraId="537F505E"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(фонетика и орфоэпия, морфология, орфография, морфемика)</w:t>
            </w:r>
          </w:p>
        </w:tc>
        <w:tc>
          <w:tcPr>
            <w:tcW w:w="2410" w:type="dxa"/>
            <w:shd w:val="clear" w:color="auto" w:fill="auto"/>
          </w:tcPr>
          <w:p w14:paraId="563B01B6"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Гласные звуки татарского языка</w:t>
            </w:r>
          </w:p>
        </w:tc>
        <w:tc>
          <w:tcPr>
            <w:tcW w:w="708" w:type="dxa"/>
            <w:shd w:val="clear" w:color="auto" w:fill="auto"/>
          </w:tcPr>
          <w:p w14:paraId="30BD7B9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val="restart"/>
            <w:shd w:val="clear" w:color="auto" w:fill="auto"/>
          </w:tcPr>
          <w:p w14:paraId="703BD700" w14:textId="77777777" w:rsidR="00121E9A" w:rsidRPr="00121E9A" w:rsidRDefault="00121E9A" w:rsidP="00121E9A">
            <w:pPr>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Распознавать парные и непарные гласные и согласные звуки. </w:t>
            </w:r>
          </w:p>
          <w:p w14:paraId="42B41835"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Правильно читать специфичные </w:t>
            </w:r>
            <w:r w:rsidRPr="00121E9A">
              <w:rPr>
                <w:rFonts w:ascii="Times New Roman" w:eastAsia="Calibri" w:hAnsi="Times New Roman" w:cs="Times New Roman"/>
                <w:sz w:val="20"/>
                <w:szCs w:val="20"/>
                <w:lang w:val="tt-RU"/>
              </w:rPr>
              <w:t xml:space="preserve">гласные </w:t>
            </w:r>
            <w:r w:rsidRPr="00121E9A">
              <w:rPr>
                <w:rFonts w:ascii="Times New Roman" w:eastAsia="Calibri" w:hAnsi="Times New Roman" w:cs="Times New Roman"/>
                <w:sz w:val="20"/>
                <w:szCs w:val="20"/>
                <w:lang w:val="ru-RU"/>
              </w:rPr>
              <w:t>звуки татарского языка [</w:t>
            </w:r>
            <w:r w:rsidRPr="00121E9A">
              <w:rPr>
                <w:rFonts w:ascii="Times New Roman" w:eastAsia="Calibri" w:hAnsi="Times New Roman" w:cs="Times New Roman"/>
                <w:sz w:val="20"/>
                <w:szCs w:val="20"/>
                <w:lang w:val="tt-RU"/>
              </w:rPr>
              <w:t>ә</w:t>
            </w:r>
            <w:r w:rsidRPr="00121E9A">
              <w:rPr>
                <w:rFonts w:ascii="Times New Roman" w:eastAsia="Calibri" w:hAnsi="Times New Roman" w:cs="Times New Roman"/>
                <w:sz w:val="20"/>
                <w:szCs w:val="20"/>
                <w:lang w:val="ru-RU"/>
              </w:rPr>
              <w:t>], [</w:t>
            </w:r>
            <w:r w:rsidRPr="00121E9A">
              <w:rPr>
                <w:rFonts w:ascii="Times New Roman" w:eastAsia="Calibri" w:hAnsi="Times New Roman" w:cs="Times New Roman"/>
                <w:sz w:val="20"/>
                <w:szCs w:val="20"/>
                <w:lang w:val="tt-RU"/>
              </w:rPr>
              <w:t>ө</w:t>
            </w:r>
            <w:r w:rsidRPr="00121E9A">
              <w:rPr>
                <w:rFonts w:ascii="Times New Roman" w:eastAsia="Calibri" w:hAnsi="Times New Roman" w:cs="Times New Roman"/>
                <w:sz w:val="20"/>
                <w:szCs w:val="20"/>
                <w:lang w:val="ru-RU"/>
              </w:rPr>
              <w:t>], [</w:t>
            </w:r>
            <w:r w:rsidRPr="00121E9A">
              <w:rPr>
                <w:rFonts w:ascii="Times New Roman" w:eastAsia="Calibri" w:hAnsi="Times New Roman" w:cs="Times New Roman"/>
                <w:sz w:val="20"/>
                <w:szCs w:val="20"/>
                <w:lang w:val="tt-RU"/>
              </w:rPr>
              <w:t>ү</w:t>
            </w:r>
            <w:r w:rsidRPr="00121E9A">
              <w:rPr>
                <w:rFonts w:ascii="Times New Roman" w:eastAsia="Calibri" w:hAnsi="Times New Roman" w:cs="Times New Roman"/>
                <w:sz w:val="20"/>
                <w:szCs w:val="20"/>
                <w:lang w:val="ru-RU"/>
              </w:rPr>
              <w:t>].</w:t>
            </w:r>
          </w:p>
          <w:p w14:paraId="121170D0"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Знать функции букв е, ё, ю, я. Различать слова, отвечающие на вопросы «Кем?» («Кто?») и «</w:t>
            </w:r>
            <w:r w:rsidRPr="00121E9A">
              <w:rPr>
                <w:rFonts w:ascii="Times New Roman" w:eastAsia="Calibri" w:hAnsi="Times New Roman" w:cs="Times New Roman"/>
                <w:sz w:val="20"/>
                <w:szCs w:val="20"/>
                <w:lang w:val="tt-RU"/>
              </w:rPr>
              <w:t>Нәрсә</w:t>
            </w:r>
            <w:r w:rsidRPr="00121E9A">
              <w:rPr>
                <w:rFonts w:ascii="Times New Roman" w:eastAsia="Calibri" w:hAnsi="Times New Roman" w:cs="Times New Roman"/>
                <w:sz w:val="20"/>
                <w:szCs w:val="20"/>
                <w:lang w:val="ru-RU"/>
              </w:rPr>
              <w:t>?» («Что</w:t>
            </w:r>
            <w:r w:rsidRPr="00121E9A">
              <w:rPr>
                <w:rFonts w:ascii="Times New Roman" w:eastAsia="Calibri" w:hAnsi="Times New Roman" w:cs="Times New Roman"/>
                <w:sz w:val="20"/>
                <w:szCs w:val="20"/>
                <w:lang w:val="tt-RU"/>
              </w:rPr>
              <w:t>?</w:t>
            </w:r>
            <w:r w:rsidRPr="00121E9A">
              <w:rPr>
                <w:rFonts w:ascii="Times New Roman" w:eastAsia="Calibri" w:hAnsi="Times New Roman" w:cs="Times New Roman"/>
                <w:sz w:val="20"/>
                <w:szCs w:val="20"/>
                <w:lang w:val="ru-RU"/>
              </w:rPr>
              <w:t>»).</w:t>
            </w:r>
          </w:p>
          <w:p w14:paraId="4221A0F2"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Устно отвечать на вопросы. </w:t>
            </w:r>
          </w:p>
          <w:p w14:paraId="1F284566"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присоединять к слову твердый или мягкий вариант аффиксов.</w:t>
            </w:r>
          </w:p>
          <w:p w14:paraId="66FB1998"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Писать под диктовку слова, тексты объемом не более 8 слов.</w:t>
            </w:r>
          </w:p>
        </w:tc>
      </w:tr>
      <w:tr w:rsidR="00121E9A" w:rsidRPr="00121E9A" w14:paraId="050AB366" w14:textId="77777777" w:rsidTr="00121E9A">
        <w:trPr>
          <w:trHeight w:val="275"/>
        </w:trPr>
        <w:tc>
          <w:tcPr>
            <w:tcW w:w="1242" w:type="dxa"/>
            <w:vMerge/>
            <w:shd w:val="clear" w:color="auto" w:fill="auto"/>
          </w:tcPr>
          <w:p w14:paraId="24B02D0E" w14:textId="77777777" w:rsidR="00121E9A" w:rsidRPr="00121E9A" w:rsidRDefault="00121E9A" w:rsidP="00121E9A">
            <w:pPr>
              <w:ind w:right="-108"/>
              <w:jc w:val="center"/>
              <w:rPr>
                <w:rFonts w:ascii="Times New Roman" w:eastAsia="Calibri" w:hAnsi="Times New Roman" w:cs="Times New Roman"/>
                <w:sz w:val="20"/>
                <w:szCs w:val="20"/>
                <w:lang w:val="ru-RU"/>
              </w:rPr>
            </w:pPr>
          </w:p>
        </w:tc>
        <w:tc>
          <w:tcPr>
            <w:tcW w:w="2410" w:type="dxa"/>
            <w:shd w:val="clear" w:color="auto" w:fill="auto"/>
          </w:tcPr>
          <w:p w14:paraId="15BD2FE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Согласные звуки татарского языка</w:t>
            </w:r>
          </w:p>
        </w:tc>
        <w:tc>
          <w:tcPr>
            <w:tcW w:w="708" w:type="dxa"/>
            <w:shd w:val="clear" w:color="auto" w:fill="auto"/>
          </w:tcPr>
          <w:p w14:paraId="15E3852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54776FD9" w14:textId="77777777" w:rsidR="00121E9A" w:rsidRPr="00121E9A" w:rsidRDefault="00121E9A" w:rsidP="00121E9A">
            <w:pPr>
              <w:jc w:val="center"/>
              <w:rPr>
                <w:rFonts w:ascii="Times New Roman" w:hAnsi="Times New Roman" w:cs="Times New Roman"/>
                <w:sz w:val="20"/>
                <w:szCs w:val="20"/>
              </w:rPr>
            </w:pPr>
          </w:p>
        </w:tc>
      </w:tr>
      <w:tr w:rsidR="00121E9A" w:rsidRPr="00121E9A" w14:paraId="52D4C416" w14:textId="77777777" w:rsidTr="00121E9A">
        <w:trPr>
          <w:trHeight w:val="475"/>
        </w:trPr>
        <w:tc>
          <w:tcPr>
            <w:tcW w:w="1242" w:type="dxa"/>
            <w:vMerge/>
            <w:shd w:val="clear" w:color="auto" w:fill="auto"/>
          </w:tcPr>
          <w:p w14:paraId="06910230"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040D8C69"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Звуковое значение букв е, </w:t>
            </w:r>
            <w:r w:rsidRPr="00121E9A">
              <w:rPr>
                <w:rFonts w:ascii="Times New Roman" w:eastAsia="Calibri" w:hAnsi="Times New Roman" w:cs="Times New Roman"/>
                <w:sz w:val="20"/>
                <w:szCs w:val="20"/>
                <w:lang w:val="ru-RU"/>
              </w:rPr>
              <w:t xml:space="preserve">ё, </w:t>
            </w:r>
            <w:r w:rsidRPr="00121E9A">
              <w:rPr>
                <w:rFonts w:ascii="Times New Roman" w:hAnsi="Times New Roman" w:cs="Times New Roman"/>
                <w:sz w:val="20"/>
                <w:szCs w:val="20"/>
                <w:lang w:val="ru-RU"/>
              </w:rPr>
              <w:t>ю, я</w:t>
            </w:r>
          </w:p>
        </w:tc>
        <w:tc>
          <w:tcPr>
            <w:tcW w:w="708" w:type="dxa"/>
            <w:shd w:val="clear" w:color="auto" w:fill="auto"/>
          </w:tcPr>
          <w:p w14:paraId="16D048A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4F7EE99B" w14:textId="77777777" w:rsidR="00121E9A" w:rsidRPr="00121E9A" w:rsidRDefault="00121E9A" w:rsidP="00121E9A">
            <w:pPr>
              <w:jc w:val="center"/>
              <w:rPr>
                <w:rFonts w:ascii="Times New Roman" w:hAnsi="Times New Roman" w:cs="Times New Roman"/>
                <w:sz w:val="20"/>
                <w:szCs w:val="20"/>
              </w:rPr>
            </w:pPr>
          </w:p>
        </w:tc>
      </w:tr>
      <w:tr w:rsidR="00121E9A" w:rsidRPr="00121E9A" w14:paraId="0C696D87" w14:textId="77777777" w:rsidTr="00121E9A">
        <w:trPr>
          <w:trHeight w:val="343"/>
        </w:trPr>
        <w:tc>
          <w:tcPr>
            <w:tcW w:w="1242" w:type="dxa"/>
            <w:vMerge/>
            <w:shd w:val="clear" w:color="auto" w:fill="auto"/>
          </w:tcPr>
          <w:p w14:paraId="47736598"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310D5DBF"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Устный опрос</w:t>
            </w:r>
          </w:p>
        </w:tc>
        <w:tc>
          <w:tcPr>
            <w:tcW w:w="708" w:type="dxa"/>
            <w:shd w:val="clear" w:color="auto" w:fill="auto"/>
          </w:tcPr>
          <w:p w14:paraId="68D246F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5F89498" w14:textId="77777777" w:rsidR="00121E9A" w:rsidRPr="00121E9A" w:rsidRDefault="00121E9A" w:rsidP="00121E9A">
            <w:pPr>
              <w:jc w:val="center"/>
              <w:rPr>
                <w:rFonts w:ascii="Times New Roman" w:hAnsi="Times New Roman" w:cs="Times New Roman"/>
                <w:sz w:val="20"/>
                <w:szCs w:val="20"/>
              </w:rPr>
            </w:pPr>
          </w:p>
        </w:tc>
      </w:tr>
      <w:tr w:rsidR="00121E9A" w:rsidRPr="00121E9A" w14:paraId="75306CF2" w14:textId="77777777" w:rsidTr="00121E9A">
        <w:trPr>
          <w:trHeight w:val="826"/>
        </w:trPr>
        <w:tc>
          <w:tcPr>
            <w:tcW w:w="1242" w:type="dxa"/>
            <w:vMerge/>
            <w:shd w:val="clear" w:color="auto" w:fill="auto"/>
          </w:tcPr>
          <w:p w14:paraId="439B9382"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4276B64C"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ru-RU"/>
              </w:rPr>
              <w:t>Слова, отвечающие на</w:t>
            </w:r>
          </w:p>
          <w:p w14:paraId="5F3C53CE"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ru-RU"/>
              </w:rPr>
              <w:t xml:space="preserve">вопросы </w:t>
            </w:r>
            <w:r w:rsidRPr="00121E9A">
              <w:rPr>
                <w:rFonts w:ascii="Times New Roman" w:eastAsia="Calibri" w:hAnsi="Times New Roman" w:cs="Times New Roman"/>
                <w:sz w:val="20"/>
                <w:szCs w:val="20"/>
                <w:lang w:val="ru-RU"/>
              </w:rPr>
              <w:t xml:space="preserve">«кем?» </w:t>
            </w:r>
            <w:r w:rsidRPr="00121E9A">
              <w:rPr>
                <w:rFonts w:ascii="Times New Roman" w:eastAsia="Calibri" w:hAnsi="Times New Roman" w:cs="Times New Roman"/>
                <w:sz w:val="20"/>
                <w:szCs w:val="20"/>
              </w:rPr>
              <w:t>(«кто?») и «</w:t>
            </w:r>
            <w:r w:rsidRPr="00121E9A">
              <w:rPr>
                <w:rFonts w:ascii="Times New Roman" w:eastAsia="Calibri" w:hAnsi="Times New Roman" w:cs="Times New Roman"/>
                <w:sz w:val="20"/>
                <w:szCs w:val="20"/>
                <w:lang w:val="tt-RU"/>
              </w:rPr>
              <w:t>нәрсә</w:t>
            </w:r>
            <w:r w:rsidRPr="00121E9A">
              <w:rPr>
                <w:rFonts w:ascii="Times New Roman" w:eastAsia="Calibri" w:hAnsi="Times New Roman" w:cs="Times New Roman"/>
                <w:sz w:val="20"/>
                <w:szCs w:val="20"/>
              </w:rPr>
              <w:t>?» («что</w:t>
            </w:r>
            <w:r w:rsidRPr="00121E9A">
              <w:rPr>
                <w:rFonts w:ascii="Times New Roman" w:eastAsia="Calibri" w:hAnsi="Times New Roman" w:cs="Times New Roman"/>
                <w:sz w:val="20"/>
                <w:szCs w:val="20"/>
                <w:lang w:val="tt-RU"/>
              </w:rPr>
              <w:t>?</w:t>
            </w:r>
            <w:r w:rsidRPr="00121E9A">
              <w:rPr>
                <w:rFonts w:ascii="Times New Roman" w:eastAsia="Calibri" w:hAnsi="Times New Roman" w:cs="Times New Roman"/>
                <w:sz w:val="20"/>
                <w:szCs w:val="20"/>
              </w:rPr>
              <w:t>»)</w:t>
            </w:r>
          </w:p>
        </w:tc>
        <w:tc>
          <w:tcPr>
            <w:tcW w:w="708" w:type="dxa"/>
            <w:shd w:val="clear" w:color="auto" w:fill="auto"/>
          </w:tcPr>
          <w:p w14:paraId="2867E9A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p w14:paraId="357B1052" w14:textId="77777777" w:rsidR="00121E9A" w:rsidRPr="00121E9A" w:rsidRDefault="00121E9A" w:rsidP="00121E9A">
            <w:pPr>
              <w:jc w:val="center"/>
              <w:rPr>
                <w:rFonts w:ascii="Times New Roman" w:eastAsia="Calibri" w:hAnsi="Times New Roman" w:cs="Times New Roman"/>
                <w:sz w:val="20"/>
                <w:szCs w:val="20"/>
              </w:rPr>
            </w:pPr>
          </w:p>
        </w:tc>
        <w:tc>
          <w:tcPr>
            <w:tcW w:w="2411" w:type="dxa"/>
            <w:vMerge/>
            <w:shd w:val="clear" w:color="auto" w:fill="auto"/>
          </w:tcPr>
          <w:p w14:paraId="4D2DE82A" w14:textId="77777777" w:rsidR="00121E9A" w:rsidRPr="00121E9A" w:rsidRDefault="00121E9A" w:rsidP="00121E9A">
            <w:pPr>
              <w:jc w:val="center"/>
              <w:rPr>
                <w:rFonts w:ascii="Times New Roman" w:hAnsi="Times New Roman" w:cs="Times New Roman"/>
                <w:sz w:val="20"/>
                <w:szCs w:val="20"/>
              </w:rPr>
            </w:pPr>
          </w:p>
        </w:tc>
      </w:tr>
      <w:tr w:rsidR="00121E9A" w:rsidRPr="00121E9A" w14:paraId="1A057F61" w14:textId="77777777" w:rsidTr="00121E9A">
        <w:trPr>
          <w:trHeight w:val="851"/>
        </w:trPr>
        <w:tc>
          <w:tcPr>
            <w:tcW w:w="1242" w:type="dxa"/>
            <w:vMerge/>
            <w:shd w:val="clear" w:color="auto" w:fill="auto"/>
          </w:tcPr>
          <w:p w14:paraId="5DD06A03"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1F7FD6B9"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Особенности присоединения аффиксов в татарском языке</w:t>
            </w:r>
          </w:p>
        </w:tc>
        <w:tc>
          <w:tcPr>
            <w:tcW w:w="708" w:type="dxa"/>
            <w:shd w:val="clear" w:color="auto" w:fill="auto"/>
          </w:tcPr>
          <w:p w14:paraId="065D44B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p w14:paraId="4320C05F" w14:textId="77777777" w:rsidR="00121E9A" w:rsidRPr="00121E9A" w:rsidRDefault="00121E9A" w:rsidP="00121E9A">
            <w:pPr>
              <w:jc w:val="center"/>
              <w:rPr>
                <w:rFonts w:ascii="Times New Roman" w:eastAsia="Calibri" w:hAnsi="Times New Roman" w:cs="Times New Roman"/>
                <w:sz w:val="20"/>
                <w:szCs w:val="20"/>
              </w:rPr>
            </w:pPr>
          </w:p>
        </w:tc>
        <w:tc>
          <w:tcPr>
            <w:tcW w:w="2411" w:type="dxa"/>
            <w:vMerge/>
            <w:shd w:val="clear" w:color="auto" w:fill="auto"/>
          </w:tcPr>
          <w:p w14:paraId="5A80CB56" w14:textId="77777777" w:rsidR="00121E9A" w:rsidRPr="00121E9A" w:rsidRDefault="00121E9A" w:rsidP="00121E9A">
            <w:pPr>
              <w:jc w:val="center"/>
              <w:rPr>
                <w:rFonts w:ascii="Times New Roman" w:hAnsi="Times New Roman" w:cs="Times New Roman"/>
                <w:sz w:val="20"/>
                <w:szCs w:val="20"/>
              </w:rPr>
            </w:pPr>
          </w:p>
        </w:tc>
      </w:tr>
      <w:tr w:rsidR="00121E9A" w:rsidRPr="00121E9A" w14:paraId="1868C068" w14:textId="77777777" w:rsidTr="00121E9A">
        <w:trPr>
          <w:trHeight w:val="225"/>
        </w:trPr>
        <w:tc>
          <w:tcPr>
            <w:tcW w:w="1242" w:type="dxa"/>
            <w:vMerge/>
            <w:shd w:val="clear" w:color="auto" w:fill="auto"/>
          </w:tcPr>
          <w:p w14:paraId="5FF47D9C"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4183AD8D"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lang w:val="tt-RU"/>
              </w:rPr>
              <w:t>Контрольный диктант</w:t>
            </w:r>
          </w:p>
        </w:tc>
        <w:tc>
          <w:tcPr>
            <w:tcW w:w="708" w:type="dxa"/>
            <w:shd w:val="clear" w:color="auto" w:fill="auto"/>
          </w:tcPr>
          <w:p w14:paraId="73A5D8EE"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1</w:t>
            </w:r>
          </w:p>
        </w:tc>
        <w:tc>
          <w:tcPr>
            <w:tcW w:w="2411" w:type="dxa"/>
            <w:vMerge/>
            <w:shd w:val="clear" w:color="auto" w:fill="auto"/>
          </w:tcPr>
          <w:p w14:paraId="3C801314" w14:textId="77777777" w:rsidR="00121E9A" w:rsidRPr="00121E9A" w:rsidRDefault="00121E9A" w:rsidP="00121E9A">
            <w:pPr>
              <w:jc w:val="center"/>
              <w:rPr>
                <w:rFonts w:ascii="Times New Roman" w:hAnsi="Times New Roman" w:cs="Times New Roman"/>
                <w:sz w:val="20"/>
                <w:szCs w:val="20"/>
              </w:rPr>
            </w:pPr>
          </w:p>
        </w:tc>
      </w:tr>
      <w:tr w:rsidR="00121E9A" w:rsidRPr="00121E9A" w14:paraId="687DBB7F" w14:textId="77777777" w:rsidTr="00121E9A">
        <w:trPr>
          <w:trHeight w:val="764"/>
        </w:trPr>
        <w:tc>
          <w:tcPr>
            <w:tcW w:w="1242" w:type="dxa"/>
            <w:shd w:val="clear" w:color="auto" w:fill="auto"/>
          </w:tcPr>
          <w:p w14:paraId="05AA1CF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6A25F8A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hAnsi="Times New Roman" w:cs="Times New Roman"/>
                <w:sz w:val="20"/>
                <w:szCs w:val="20"/>
                <w:lang w:val="tt-RU"/>
              </w:rPr>
              <w:t>Работа с текстом</w:t>
            </w:r>
          </w:p>
        </w:tc>
        <w:tc>
          <w:tcPr>
            <w:tcW w:w="708" w:type="dxa"/>
            <w:shd w:val="clear" w:color="auto" w:fill="auto"/>
          </w:tcPr>
          <w:p w14:paraId="4DC054F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66875F37"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Читать целыми словами со скоростью, соответствующей индивидуальному темпу.</w:t>
            </w:r>
          </w:p>
          <w:p w14:paraId="725CADA0"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Выполнять тестовые задания и отвечать на вопросы по тексту. Работать с рисунками по содержанию текста.</w:t>
            </w:r>
          </w:p>
        </w:tc>
      </w:tr>
      <w:tr w:rsidR="00121E9A" w:rsidRPr="00121E9A" w14:paraId="0FBC04E5" w14:textId="77777777" w:rsidTr="00121E9A">
        <w:tc>
          <w:tcPr>
            <w:tcW w:w="1242" w:type="dxa"/>
            <w:shd w:val="clear" w:color="auto" w:fill="auto"/>
          </w:tcPr>
          <w:p w14:paraId="3A8EF864" w14:textId="77777777" w:rsidR="00121E9A" w:rsidRPr="00121E9A" w:rsidRDefault="00121E9A" w:rsidP="00121E9A">
            <w:pPr>
              <w:ind w:firstLine="21"/>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Итого:</w:t>
            </w:r>
          </w:p>
        </w:tc>
        <w:tc>
          <w:tcPr>
            <w:tcW w:w="2410" w:type="dxa"/>
            <w:shd w:val="clear" w:color="auto" w:fill="auto"/>
          </w:tcPr>
          <w:p w14:paraId="19DBD478" w14:textId="77777777" w:rsidR="00121E9A" w:rsidRPr="00121E9A" w:rsidRDefault="00121E9A" w:rsidP="00121E9A">
            <w:pPr>
              <w:jc w:val="center"/>
              <w:rPr>
                <w:rFonts w:ascii="Times New Roman" w:eastAsia="Calibri" w:hAnsi="Times New Roman" w:cs="Times New Roman"/>
                <w:b/>
                <w:sz w:val="20"/>
                <w:szCs w:val="20"/>
                <w:lang w:val="tt-RU"/>
              </w:rPr>
            </w:pPr>
          </w:p>
        </w:tc>
        <w:tc>
          <w:tcPr>
            <w:tcW w:w="708" w:type="dxa"/>
            <w:shd w:val="clear" w:color="auto" w:fill="auto"/>
          </w:tcPr>
          <w:p w14:paraId="2172C5A7"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66</w:t>
            </w:r>
          </w:p>
        </w:tc>
        <w:tc>
          <w:tcPr>
            <w:tcW w:w="2411" w:type="dxa"/>
            <w:shd w:val="clear" w:color="auto" w:fill="auto"/>
          </w:tcPr>
          <w:p w14:paraId="4B156B23"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1C1561E8" w14:textId="77777777" w:rsidTr="00121E9A">
        <w:tc>
          <w:tcPr>
            <w:tcW w:w="6771" w:type="dxa"/>
            <w:gridSpan w:val="4"/>
            <w:shd w:val="clear" w:color="auto" w:fill="auto"/>
          </w:tcPr>
          <w:p w14:paraId="3B147D3D"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2 класс</w:t>
            </w:r>
          </w:p>
        </w:tc>
      </w:tr>
      <w:tr w:rsidR="00121E9A" w:rsidRPr="00121E9A" w14:paraId="4788107A" w14:textId="77777777" w:rsidTr="00121E9A">
        <w:trPr>
          <w:trHeight w:val="301"/>
        </w:trPr>
        <w:tc>
          <w:tcPr>
            <w:tcW w:w="3652" w:type="dxa"/>
            <w:gridSpan w:val="2"/>
            <w:shd w:val="clear" w:color="auto" w:fill="auto"/>
          </w:tcPr>
          <w:p w14:paraId="7B59C576"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«Мин» («Я»)</w:t>
            </w:r>
          </w:p>
        </w:tc>
        <w:tc>
          <w:tcPr>
            <w:tcW w:w="708" w:type="dxa"/>
            <w:shd w:val="clear" w:color="auto" w:fill="auto"/>
          </w:tcPr>
          <w:p w14:paraId="3DF94B4F"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17</w:t>
            </w:r>
          </w:p>
        </w:tc>
        <w:tc>
          <w:tcPr>
            <w:tcW w:w="2411" w:type="dxa"/>
            <w:shd w:val="clear" w:color="auto" w:fill="auto"/>
          </w:tcPr>
          <w:p w14:paraId="1FCAF0E4"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5A4A0293" w14:textId="77777777" w:rsidTr="00121E9A">
        <w:trPr>
          <w:trHeight w:val="266"/>
        </w:trPr>
        <w:tc>
          <w:tcPr>
            <w:tcW w:w="1242" w:type="dxa"/>
            <w:vMerge w:val="restart"/>
            <w:shd w:val="clear" w:color="auto" w:fill="auto"/>
          </w:tcPr>
          <w:p w14:paraId="49ECF442"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22635CF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hAnsi="Times New Roman" w:cs="Times New Roman"/>
                <w:sz w:val="20"/>
                <w:szCs w:val="20"/>
                <w:lang w:val="tt-RU"/>
              </w:rPr>
              <w:t>Работа с текстом</w:t>
            </w:r>
          </w:p>
        </w:tc>
        <w:tc>
          <w:tcPr>
            <w:tcW w:w="708" w:type="dxa"/>
            <w:shd w:val="clear" w:color="auto" w:fill="auto"/>
          </w:tcPr>
          <w:p w14:paraId="58F18901"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4521C414"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Выразительно читать текст вслух, соблюдая правильную интонацию.</w:t>
            </w:r>
          </w:p>
          <w:p w14:paraId="3B6C0F81" w14:textId="77777777" w:rsidR="00121E9A" w:rsidRPr="00121E9A" w:rsidRDefault="00121E9A" w:rsidP="00121E9A">
            <w:pPr>
              <w:contextualSpacing/>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Строить предложения для решения определенной речевой задачи (для ответа на заданный вопрос, для выражения собственного мнения).</w:t>
            </w:r>
          </w:p>
          <w:p w14:paraId="3B9B9258" w14:textId="77777777" w:rsidR="00121E9A" w:rsidRPr="00121E9A" w:rsidRDefault="00121E9A" w:rsidP="00121E9A">
            <w:pPr>
              <w:contextualSpacing/>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Наблюдать над слоговой структурой различных слов.</w:t>
            </w:r>
          </w:p>
        </w:tc>
      </w:tr>
      <w:tr w:rsidR="00121E9A" w:rsidRPr="00121E9A" w14:paraId="570D83EF" w14:textId="77777777" w:rsidTr="00121E9A">
        <w:trPr>
          <w:trHeight w:val="813"/>
        </w:trPr>
        <w:tc>
          <w:tcPr>
            <w:tcW w:w="1242" w:type="dxa"/>
            <w:vMerge/>
            <w:shd w:val="clear" w:color="auto" w:fill="auto"/>
          </w:tcPr>
          <w:p w14:paraId="64519B9D"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29CBCA8D"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Повторение материала,</w:t>
            </w:r>
          </w:p>
          <w:p w14:paraId="0A264803"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eastAsia="Calibri" w:hAnsi="Times New Roman" w:cs="Times New Roman"/>
                <w:sz w:val="20"/>
                <w:szCs w:val="20"/>
                <w:lang w:val="ru-RU"/>
              </w:rPr>
              <w:t>изученного в 1 классе</w:t>
            </w:r>
          </w:p>
        </w:tc>
        <w:tc>
          <w:tcPr>
            <w:tcW w:w="708" w:type="dxa"/>
            <w:shd w:val="clear" w:color="auto" w:fill="auto"/>
          </w:tcPr>
          <w:p w14:paraId="79A544D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544E3329"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1008F484" w14:textId="77777777" w:rsidTr="00121E9A">
        <w:trPr>
          <w:trHeight w:val="617"/>
        </w:trPr>
        <w:tc>
          <w:tcPr>
            <w:tcW w:w="1242" w:type="dxa"/>
            <w:vMerge w:val="restart"/>
            <w:shd w:val="clear" w:color="auto" w:fill="auto"/>
          </w:tcPr>
          <w:p w14:paraId="3C8B5213" w14:textId="77777777" w:rsidR="00121E9A" w:rsidRPr="00121E9A" w:rsidRDefault="00121E9A" w:rsidP="00121E9A">
            <w:pPr>
              <w:ind w:right="-108"/>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Систематический курс</w:t>
            </w:r>
          </w:p>
          <w:p w14:paraId="47D86C1B" w14:textId="77777777" w:rsidR="00121E9A" w:rsidRPr="00121E9A" w:rsidRDefault="00121E9A" w:rsidP="00121E9A">
            <w:pPr>
              <w:ind w:firstLine="21"/>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(фонетика и орфоэпия, графика)</w:t>
            </w:r>
          </w:p>
        </w:tc>
        <w:tc>
          <w:tcPr>
            <w:tcW w:w="2410" w:type="dxa"/>
            <w:shd w:val="clear" w:color="auto" w:fill="auto"/>
          </w:tcPr>
          <w:p w14:paraId="54B83368"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hAnsi="Times New Roman" w:cs="Times New Roman"/>
                <w:sz w:val="20"/>
                <w:szCs w:val="20"/>
                <w:lang w:val="ru-RU"/>
              </w:rPr>
              <w:t>Система гласных звуков татарского языка</w:t>
            </w:r>
          </w:p>
        </w:tc>
        <w:tc>
          <w:tcPr>
            <w:tcW w:w="708" w:type="dxa"/>
            <w:shd w:val="clear" w:color="auto" w:fill="auto"/>
          </w:tcPr>
          <w:p w14:paraId="3998F05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5</w:t>
            </w:r>
          </w:p>
        </w:tc>
        <w:tc>
          <w:tcPr>
            <w:tcW w:w="2411" w:type="dxa"/>
            <w:vMerge w:val="restart"/>
            <w:shd w:val="clear" w:color="auto" w:fill="auto"/>
          </w:tcPr>
          <w:p w14:paraId="3B488E4C"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Повторить гласные и согласные звуки, правильно произносить их.</w:t>
            </w:r>
          </w:p>
          <w:p w14:paraId="6987D3E5"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Находить в тексте слова с заданным звуком.</w:t>
            </w:r>
          </w:p>
          <w:p w14:paraId="1AD8F3AD"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tt-RU"/>
              </w:rPr>
              <w:t xml:space="preserve">Повторить </w:t>
            </w:r>
            <w:r w:rsidRPr="00121E9A">
              <w:rPr>
                <w:rFonts w:ascii="Times New Roman" w:eastAsia="Calibri" w:hAnsi="Times New Roman" w:cs="Times New Roman"/>
                <w:sz w:val="20"/>
                <w:szCs w:val="20"/>
                <w:lang w:val="ru-RU"/>
              </w:rPr>
              <w:t>специфичные звуки татарского языка.</w:t>
            </w:r>
          </w:p>
        </w:tc>
      </w:tr>
      <w:tr w:rsidR="00121E9A" w:rsidRPr="00121E9A" w14:paraId="53331074" w14:textId="77777777" w:rsidTr="00121E9A">
        <w:trPr>
          <w:trHeight w:val="300"/>
        </w:trPr>
        <w:tc>
          <w:tcPr>
            <w:tcW w:w="1242" w:type="dxa"/>
            <w:vMerge/>
            <w:shd w:val="clear" w:color="auto" w:fill="auto"/>
          </w:tcPr>
          <w:p w14:paraId="42991610" w14:textId="77777777" w:rsidR="00121E9A" w:rsidRPr="00121E9A" w:rsidRDefault="00121E9A" w:rsidP="00121E9A">
            <w:pPr>
              <w:ind w:right="-108"/>
              <w:jc w:val="center"/>
              <w:rPr>
                <w:rFonts w:ascii="Times New Roman" w:eastAsia="Calibri" w:hAnsi="Times New Roman" w:cs="Times New Roman"/>
                <w:sz w:val="20"/>
                <w:szCs w:val="20"/>
                <w:lang w:val="ru-RU"/>
              </w:rPr>
            </w:pPr>
          </w:p>
        </w:tc>
        <w:tc>
          <w:tcPr>
            <w:tcW w:w="2410" w:type="dxa"/>
            <w:shd w:val="clear" w:color="auto" w:fill="auto"/>
          </w:tcPr>
          <w:p w14:paraId="05F040CD"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Повторение</w:t>
            </w:r>
          </w:p>
        </w:tc>
        <w:tc>
          <w:tcPr>
            <w:tcW w:w="708" w:type="dxa"/>
            <w:shd w:val="clear" w:color="auto" w:fill="auto"/>
          </w:tcPr>
          <w:p w14:paraId="6CF2BBE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71F9F67"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DD968DE" w14:textId="77777777" w:rsidTr="00121E9A">
        <w:trPr>
          <w:trHeight w:val="576"/>
        </w:trPr>
        <w:tc>
          <w:tcPr>
            <w:tcW w:w="1242" w:type="dxa"/>
            <w:vMerge/>
            <w:shd w:val="clear" w:color="auto" w:fill="auto"/>
          </w:tcPr>
          <w:p w14:paraId="690B0A67"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679B1092"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tt-RU"/>
              </w:rPr>
              <w:t>Согласные звуки в татарском языке</w:t>
            </w:r>
          </w:p>
        </w:tc>
        <w:tc>
          <w:tcPr>
            <w:tcW w:w="708" w:type="dxa"/>
            <w:shd w:val="clear" w:color="auto" w:fill="auto"/>
          </w:tcPr>
          <w:p w14:paraId="42D7943F"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6</w:t>
            </w:r>
          </w:p>
        </w:tc>
        <w:tc>
          <w:tcPr>
            <w:tcW w:w="2411" w:type="dxa"/>
            <w:vMerge/>
            <w:shd w:val="clear" w:color="auto" w:fill="auto"/>
          </w:tcPr>
          <w:p w14:paraId="635EFB3E"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9A1703F" w14:textId="77777777" w:rsidTr="00121E9A">
        <w:trPr>
          <w:trHeight w:val="294"/>
        </w:trPr>
        <w:tc>
          <w:tcPr>
            <w:tcW w:w="1242" w:type="dxa"/>
            <w:vMerge/>
            <w:shd w:val="clear" w:color="auto" w:fill="auto"/>
          </w:tcPr>
          <w:p w14:paraId="2898E358"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0C566084"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Повторение</w:t>
            </w:r>
          </w:p>
        </w:tc>
        <w:tc>
          <w:tcPr>
            <w:tcW w:w="708" w:type="dxa"/>
            <w:shd w:val="clear" w:color="auto" w:fill="auto"/>
          </w:tcPr>
          <w:p w14:paraId="68C16E9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FBD3B86"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CD7C317" w14:textId="77777777" w:rsidTr="00121E9A">
        <w:trPr>
          <w:trHeight w:val="489"/>
        </w:trPr>
        <w:tc>
          <w:tcPr>
            <w:tcW w:w="1242" w:type="dxa"/>
            <w:shd w:val="clear" w:color="auto" w:fill="auto"/>
          </w:tcPr>
          <w:p w14:paraId="415C28A8" w14:textId="77777777" w:rsidR="00121E9A" w:rsidRPr="00121E9A" w:rsidRDefault="00121E9A" w:rsidP="00121E9A">
            <w:pPr>
              <w:ind w:firstLine="21"/>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079093F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Урок-игра</w:t>
            </w:r>
          </w:p>
        </w:tc>
        <w:tc>
          <w:tcPr>
            <w:tcW w:w="708" w:type="dxa"/>
            <w:shd w:val="clear" w:color="auto" w:fill="auto"/>
          </w:tcPr>
          <w:p w14:paraId="508949E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3DE47D8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Участвовать в игре. </w:t>
            </w:r>
          </w:p>
          <w:p w14:paraId="01B08BBF"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Понимать на слух речь учителя и одноклассников.</w:t>
            </w:r>
          </w:p>
          <w:p w14:paraId="6CEDE0D8"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Выполнять задания для повторения согласных и гласных звуков.</w:t>
            </w:r>
          </w:p>
        </w:tc>
      </w:tr>
      <w:tr w:rsidR="00121E9A" w:rsidRPr="00121E9A" w14:paraId="12D9981B" w14:textId="77777777" w:rsidTr="00121E9A">
        <w:trPr>
          <w:trHeight w:val="351"/>
        </w:trPr>
        <w:tc>
          <w:tcPr>
            <w:tcW w:w="3652" w:type="dxa"/>
            <w:gridSpan w:val="2"/>
            <w:shd w:val="clear" w:color="auto" w:fill="auto"/>
          </w:tcPr>
          <w:p w14:paraId="7C644D9A"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ru-RU"/>
              </w:rPr>
              <w:t>«Тир</w:t>
            </w:r>
            <w:r w:rsidRPr="00121E9A">
              <w:rPr>
                <w:rFonts w:ascii="Times New Roman" w:eastAsia="Calibri" w:hAnsi="Times New Roman" w:cs="Times New Roman"/>
                <w:b/>
                <w:sz w:val="20"/>
                <w:szCs w:val="20"/>
                <w:lang w:val="tt-RU"/>
              </w:rPr>
              <w:t>ә-як, көнкүреш</w:t>
            </w:r>
            <w:r w:rsidRPr="00121E9A">
              <w:rPr>
                <w:rFonts w:ascii="Times New Roman" w:eastAsia="Calibri" w:hAnsi="Times New Roman" w:cs="Times New Roman"/>
                <w:b/>
                <w:sz w:val="20"/>
                <w:szCs w:val="20"/>
                <w:lang w:val="ru-RU"/>
              </w:rPr>
              <w:t>» («Мир вокруг меня»</w:t>
            </w:r>
            <w:r w:rsidRPr="00121E9A">
              <w:rPr>
                <w:rFonts w:ascii="Times New Roman" w:eastAsia="Calibri" w:hAnsi="Times New Roman" w:cs="Times New Roman"/>
                <w:b/>
                <w:sz w:val="20"/>
                <w:szCs w:val="20"/>
                <w:lang w:val="tt-RU"/>
              </w:rPr>
              <w:t>)</w:t>
            </w:r>
          </w:p>
        </w:tc>
        <w:tc>
          <w:tcPr>
            <w:tcW w:w="708" w:type="dxa"/>
            <w:shd w:val="clear" w:color="auto" w:fill="auto"/>
          </w:tcPr>
          <w:p w14:paraId="2F01FDB7"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14</w:t>
            </w:r>
          </w:p>
        </w:tc>
        <w:tc>
          <w:tcPr>
            <w:tcW w:w="2411" w:type="dxa"/>
            <w:shd w:val="clear" w:color="auto" w:fill="auto"/>
          </w:tcPr>
          <w:p w14:paraId="7A6F1730"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A8DAC17" w14:textId="77777777" w:rsidTr="00121E9A">
        <w:trPr>
          <w:trHeight w:val="488"/>
        </w:trPr>
        <w:tc>
          <w:tcPr>
            <w:tcW w:w="1242" w:type="dxa"/>
            <w:vMerge w:val="restart"/>
            <w:shd w:val="clear" w:color="auto" w:fill="auto"/>
          </w:tcPr>
          <w:p w14:paraId="40AD0D77" w14:textId="77777777" w:rsidR="00121E9A" w:rsidRPr="00121E9A" w:rsidRDefault="00121E9A" w:rsidP="00121E9A">
            <w:pPr>
              <w:ind w:right="-108"/>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 (лексика)</w:t>
            </w:r>
          </w:p>
        </w:tc>
        <w:tc>
          <w:tcPr>
            <w:tcW w:w="2410" w:type="dxa"/>
            <w:shd w:val="clear" w:color="auto" w:fill="auto"/>
          </w:tcPr>
          <w:p w14:paraId="49EA56E9"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hAnsi="Times New Roman" w:cs="Times New Roman"/>
                <w:sz w:val="20"/>
                <w:szCs w:val="20"/>
              </w:rPr>
              <w:t>Лексическое значение слова</w:t>
            </w:r>
          </w:p>
        </w:tc>
        <w:tc>
          <w:tcPr>
            <w:tcW w:w="708" w:type="dxa"/>
            <w:shd w:val="clear" w:color="auto" w:fill="auto"/>
          </w:tcPr>
          <w:p w14:paraId="3E1509D4"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4</w:t>
            </w:r>
          </w:p>
        </w:tc>
        <w:tc>
          <w:tcPr>
            <w:tcW w:w="2411" w:type="dxa"/>
            <w:vMerge w:val="restart"/>
            <w:shd w:val="clear" w:color="auto" w:fill="auto"/>
          </w:tcPr>
          <w:p w14:paraId="4826D40B"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Использовать различные словари татарского языка.</w:t>
            </w:r>
          </w:p>
          <w:p w14:paraId="14A19585"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Определять лексическое значение слова с помощью словаря.</w:t>
            </w:r>
          </w:p>
          <w:p w14:paraId="15F1DBE5" w14:textId="77777777" w:rsidR="00121E9A" w:rsidRPr="00121E9A" w:rsidRDefault="00121E9A" w:rsidP="00121E9A">
            <w:pPr>
              <w:rPr>
                <w:rFonts w:ascii="Times New Roman" w:eastAsia="Calibri" w:hAnsi="Times New Roman" w:cs="Times New Roman"/>
                <w:sz w:val="20"/>
                <w:szCs w:val="20"/>
              </w:rPr>
            </w:pPr>
            <w:r w:rsidRPr="00121E9A">
              <w:rPr>
                <w:rFonts w:ascii="Times New Roman" w:eastAsia="Calibri" w:hAnsi="Times New Roman" w:cs="Times New Roman"/>
                <w:sz w:val="20"/>
                <w:szCs w:val="20"/>
                <w:lang w:val="ru-RU"/>
              </w:rPr>
              <w:t xml:space="preserve">Выявлять в тексте случаи употребления </w:t>
            </w:r>
            <w:r w:rsidRPr="00121E9A">
              <w:rPr>
                <w:rFonts w:ascii="Times New Roman" w:eastAsia="Calibri" w:hAnsi="Times New Roman" w:cs="Times New Roman"/>
                <w:sz w:val="20"/>
                <w:szCs w:val="20"/>
                <w:lang w:val="tt-RU"/>
              </w:rPr>
              <w:t xml:space="preserve">элементарных </w:t>
            </w:r>
            <w:r w:rsidRPr="00121E9A">
              <w:rPr>
                <w:rFonts w:ascii="Times New Roman" w:eastAsia="Calibri" w:hAnsi="Times New Roman" w:cs="Times New Roman"/>
                <w:sz w:val="20"/>
                <w:szCs w:val="20"/>
                <w:lang w:val="ru-RU"/>
              </w:rPr>
              <w:t xml:space="preserve">синонимов и антонимов. </w:t>
            </w:r>
            <w:r w:rsidRPr="00121E9A">
              <w:rPr>
                <w:rFonts w:ascii="Times New Roman" w:eastAsia="Calibri" w:hAnsi="Times New Roman" w:cs="Times New Roman"/>
                <w:sz w:val="20"/>
                <w:szCs w:val="20"/>
              </w:rPr>
              <w:t>Подбирать синонимы и антонимы.</w:t>
            </w:r>
          </w:p>
        </w:tc>
      </w:tr>
      <w:tr w:rsidR="00121E9A" w:rsidRPr="00121E9A" w14:paraId="465271D0" w14:textId="77777777" w:rsidTr="00121E9A">
        <w:trPr>
          <w:trHeight w:val="275"/>
        </w:trPr>
        <w:tc>
          <w:tcPr>
            <w:tcW w:w="1242" w:type="dxa"/>
            <w:vMerge/>
            <w:shd w:val="clear" w:color="auto" w:fill="auto"/>
          </w:tcPr>
          <w:p w14:paraId="280FEEA2"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642957F"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Синонимы. Антонимы</w:t>
            </w:r>
          </w:p>
        </w:tc>
        <w:tc>
          <w:tcPr>
            <w:tcW w:w="708" w:type="dxa"/>
            <w:shd w:val="clear" w:color="auto" w:fill="auto"/>
          </w:tcPr>
          <w:p w14:paraId="436DD80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5</w:t>
            </w:r>
          </w:p>
        </w:tc>
        <w:tc>
          <w:tcPr>
            <w:tcW w:w="2411" w:type="dxa"/>
            <w:vMerge/>
            <w:shd w:val="clear" w:color="auto" w:fill="auto"/>
          </w:tcPr>
          <w:p w14:paraId="6805EC98"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59CB84F9" w14:textId="77777777" w:rsidTr="00121E9A">
        <w:trPr>
          <w:trHeight w:val="263"/>
        </w:trPr>
        <w:tc>
          <w:tcPr>
            <w:tcW w:w="1242" w:type="dxa"/>
            <w:vMerge/>
            <w:shd w:val="clear" w:color="auto" w:fill="auto"/>
          </w:tcPr>
          <w:p w14:paraId="63E5164C"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695445D" w14:textId="77777777" w:rsidR="00121E9A" w:rsidRPr="00121E9A" w:rsidRDefault="00121E9A" w:rsidP="00121E9A">
            <w:pPr>
              <w:jc w:val="center"/>
              <w:rPr>
                <w:rFonts w:ascii="Times New Roman" w:hAnsi="Times New Roman" w:cs="Times New Roman"/>
                <w:i/>
                <w:sz w:val="20"/>
                <w:szCs w:val="20"/>
                <w:lang w:val="tt-RU"/>
              </w:rPr>
            </w:pPr>
            <w:r w:rsidRPr="00121E9A">
              <w:rPr>
                <w:rFonts w:ascii="Times New Roman" w:hAnsi="Times New Roman" w:cs="Times New Roman"/>
                <w:i/>
                <w:sz w:val="20"/>
                <w:szCs w:val="20"/>
                <w:lang w:val="tt-RU"/>
              </w:rPr>
              <w:t>Диктант</w:t>
            </w:r>
          </w:p>
        </w:tc>
        <w:tc>
          <w:tcPr>
            <w:tcW w:w="708" w:type="dxa"/>
            <w:shd w:val="clear" w:color="auto" w:fill="auto"/>
          </w:tcPr>
          <w:p w14:paraId="076C8D1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A6C5A27"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357E6B95" w14:textId="77777777" w:rsidTr="00121E9A">
        <w:trPr>
          <w:trHeight w:val="914"/>
        </w:trPr>
        <w:tc>
          <w:tcPr>
            <w:tcW w:w="1242" w:type="dxa"/>
            <w:vMerge/>
            <w:shd w:val="clear" w:color="auto" w:fill="auto"/>
          </w:tcPr>
          <w:p w14:paraId="6FB9397E"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2FDF8C56"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tt-RU"/>
              </w:rPr>
              <w:t>Повторение</w:t>
            </w:r>
          </w:p>
        </w:tc>
        <w:tc>
          <w:tcPr>
            <w:tcW w:w="708" w:type="dxa"/>
            <w:shd w:val="clear" w:color="auto" w:fill="auto"/>
          </w:tcPr>
          <w:p w14:paraId="2E1798EF"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2</w:t>
            </w:r>
          </w:p>
        </w:tc>
        <w:tc>
          <w:tcPr>
            <w:tcW w:w="2411" w:type="dxa"/>
            <w:vMerge/>
            <w:shd w:val="clear" w:color="auto" w:fill="auto"/>
          </w:tcPr>
          <w:p w14:paraId="5A52CC8F"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69EF709" w14:textId="77777777" w:rsidTr="00121E9A">
        <w:trPr>
          <w:trHeight w:val="547"/>
        </w:trPr>
        <w:tc>
          <w:tcPr>
            <w:tcW w:w="1242" w:type="dxa"/>
            <w:shd w:val="clear" w:color="auto" w:fill="auto"/>
          </w:tcPr>
          <w:p w14:paraId="4DF2009B" w14:textId="77777777" w:rsidR="00121E9A" w:rsidRPr="00121E9A" w:rsidRDefault="00121E9A" w:rsidP="00121E9A">
            <w:pPr>
              <w:ind w:firstLine="21"/>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580E0D1A"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tt-RU"/>
              </w:rPr>
              <w:t>Работа с текстом</w:t>
            </w:r>
          </w:p>
        </w:tc>
        <w:tc>
          <w:tcPr>
            <w:tcW w:w="708" w:type="dxa"/>
            <w:shd w:val="clear" w:color="auto" w:fill="auto"/>
          </w:tcPr>
          <w:p w14:paraId="2E1993A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shd w:val="clear" w:color="auto" w:fill="auto"/>
          </w:tcPr>
          <w:p w14:paraId="26418AFD"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Находить в тексте нужную информацию. Отвечать на вопросы по тексту.</w:t>
            </w:r>
          </w:p>
          <w:p w14:paraId="3B7DDD48"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Разыгрывать готовые диалоги на изученные темы.</w:t>
            </w:r>
          </w:p>
        </w:tc>
      </w:tr>
      <w:tr w:rsidR="00121E9A" w:rsidRPr="00121E9A" w14:paraId="5901FF32" w14:textId="77777777" w:rsidTr="00121E9A">
        <w:trPr>
          <w:trHeight w:val="351"/>
        </w:trPr>
        <w:tc>
          <w:tcPr>
            <w:tcW w:w="3652" w:type="dxa"/>
            <w:gridSpan w:val="2"/>
            <w:shd w:val="clear" w:color="auto" w:fill="auto"/>
          </w:tcPr>
          <w:p w14:paraId="7B77F2FA"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 xml:space="preserve">«Туган </w:t>
            </w:r>
            <w:r w:rsidRPr="00121E9A">
              <w:rPr>
                <w:rFonts w:ascii="Times New Roman" w:eastAsia="Calibri" w:hAnsi="Times New Roman" w:cs="Times New Roman"/>
                <w:b/>
                <w:sz w:val="20"/>
                <w:szCs w:val="20"/>
                <w:lang w:val="tt-RU"/>
              </w:rPr>
              <w:t>җирем</w:t>
            </w:r>
            <w:r w:rsidRPr="00121E9A">
              <w:rPr>
                <w:rFonts w:ascii="Times New Roman" w:eastAsia="Calibri" w:hAnsi="Times New Roman" w:cs="Times New Roman"/>
                <w:b/>
                <w:sz w:val="20"/>
                <w:szCs w:val="20"/>
              </w:rPr>
              <w:t>» («Моя Родина»)</w:t>
            </w:r>
          </w:p>
        </w:tc>
        <w:tc>
          <w:tcPr>
            <w:tcW w:w="708" w:type="dxa"/>
            <w:shd w:val="clear" w:color="auto" w:fill="auto"/>
          </w:tcPr>
          <w:p w14:paraId="43B15170"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22</w:t>
            </w:r>
          </w:p>
        </w:tc>
        <w:tc>
          <w:tcPr>
            <w:tcW w:w="2411" w:type="dxa"/>
            <w:shd w:val="clear" w:color="auto" w:fill="auto"/>
          </w:tcPr>
          <w:p w14:paraId="048E0FD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35BE9B74" w14:textId="77777777" w:rsidTr="00121E9A">
        <w:trPr>
          <w:trHeight w:val="273"/>
        </w:trPr>
        <w:tc>
          <w:tcPr>
            <w:tcW w:w="1242" w:type="dxa"/>
            <w:vMerge w:val="restart"/>
            <w:shd w:val="clear" w:color="auto" w:fill="auto"/>
          </w:tcPr>
          <w:p w14:paraId="3CA8106F" w14:textId="77777777" w:rsidR="00121E9A" w:rsidRPr="00121E9A" w:rsidRDefault="00121E9A" w:rsidP="00121E9A">
            <w:pPr>
              <w:ind w:firstLine="21"/>
              <w:jc w:val="center"/>
              <w:rPr>
                <w:rFonts w:ascii="Times New Roman" w:eastAsia="Calibri" w:hAnsi="Times New Roman" w:cs="Times New Roman"/>
                <w:sz w:val="20"/>
                <w:szCs w:val="20"/>
              </w:rPr>
            </w:pPr>
          </w:p>
          <w:p w14:paraId="168B420D"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 (морфология)</w:t>
            </w:r>
          </w:p>
        </w:tc>
        <w:tc>
          <w:tcPr>
            <w:tcW w:w="2410" w:type="dxa"/>
            <w:shd w:val="clear" w:color="auto" w:fill="auto"/>
          </w:tcPr>
          <w:p w14:paraId="7771AA63" w14:textId="77777777" w:rsidR="00121E9A" w:rsidRPr="00121E9A" w:rsidRDefault="00121E9A" w:rsidP="00121E9A">
            <w:pPr>
              <w:jc w:val="center"/>
              <w:rPr>
                <w:rFonts w:ascii="Times New Roman" w:hAnsi="Times New Roman" w:cs="Times New Roman"/>
                <w:bCs/>
                <w:sz w:val="20"/>
                <w:szCs w:val="20"/>
                <w:shd w:val="clear" w:color="auto" w:fill="FFFFFF"/>
                <w:lang w:val="ru-RU"/>
              </w:rPr>
            </w:pPr>
            <w:r w:rsidRPr="00121E9A">
              <w:rPr>
                <w:rFonts w:ascii="Times New Roman" w:hAnsi="Times New Roman" w:cs="Times New Roman"/>
                <w:sz w:val="20"/>
                <w:szCs w:val="20"/>
                <w:lang w:val="ru-RU"/>
              </w:rPr>
              <w:t>Самостоятельные части речи</w:t>
            </w:r>
            <w:r w:rsidRPr="00121E9A">
              <w:rPr>
                <w:rFonts w:ascii="Times New Roman" w:hAnsi="Times New Roman" w:cs="Times New Roman"/>
                <w:sz w:val="20"/>
                <w:szCs w:val="20"/>
                <w:lang w:val="tt-RU"/>
              </w:rPr>
              <w:t xml:space="preserve">: </w:t>
            </w:r>
            <w:r w:rsidRPr="00121E9A">
              <w:rPr>
                <w:rFonts w:ascii="Times New Roman" w:hAnsi="Times New Roman" w:cs="Times New Roman"/>
                <w:sz w:val="20"/>
                <w:szCs w:val="20"/>
                <w:lang w:val="ru-RU"/>
              </w:rPr>
              <w:t>имя существительное, имя прилагательное, глагол</w:t>
            </w:r>
          </w:p>
        </w:tc>
        <w:tc>
          <w:tcPr>
            <w:tcW w:w="708" w:type="dxa"/>
            <w:shd w:val="clear" w:color="auto" w:fill="auto"/>
          </w:tcPr>
          <w:p w14:paraId="5EA2849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1BC63D33"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Распознавать самостоятельные части речи.</w:t>
            </w:r>
          </w:p>
          <w:p w14:paraId="1F268FEB"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 xml:space="preserve">Выделять среди имен существительных </w:t>
            </w:r>
            <w:r w:rsidRPr="00121E9A">
              <w:rPr>
                <w:rFonts w:ascii="Times New Roman" w:eastAsia="Calibri" w:hAnsi="Times New Roman" w:cs="Times New Roman"/>
                <w:sz w:val="20"/>
                <w:szCs w:val="20"/>
                <w:lang w:val="ru-RU"/>
              </w:rPr>
              <w:t xml:space="preserve">собственные и </w:t>
            </w:r>
            <w:r w:rsidRPr="00121E9A">
              <w:rPr>
                <w:rFonts w:ascii="Times New Roman" w:hAnsi="Times New Roman" w:cs="Times New Roman"/>
                <w:sz w:val="20"/>
                <w:szCs w:val="20"/>
                <w:lang w:val="ru-RU"/>
              </w:rPr>
              <w:t>нарицательные</w:t>
            </w:r>
            <w:r w:rsidRPr="00121E9A">
              <w:rPr>
                <w:rFonts w:ascii="Times New Roman" w:eastAsia="Calibri" w:hAnsi="Times New Roman" w:cs="Times New Roman"/>
                <w:sz w:val="20"/>
                <w:szCs w:val="20"/>
                <w:lang w:val="ru-RU"/>
              </w:rPr>
              <w:t>.</w:t>
            </w:r>
          </w:p>
          <w:p w14:paraId="256BDB4D" w14:textId="77777777" w:rsidR="00121E9A" w:rsidRPr="00121E9A" w:rsidRDefault="00121E9A" w:rsidP="00121E9A">
            <w:pPr>
              <w:shd w:val="clear" w:color="auto" w:fill="FFFFFF"/>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число имен существительных.</w:t>
            </w:r>
          </w:p>
          <w:p w14:paraId="35C8E3E7" w14:textId="77777777" w:rsidR="00121E9A" w:rsidRPr="00121E9A" w:rsidRDefault="00121E9A" w:rsidP="00121E9A">
            <w:pPr>
              <w:shd w:val="clear" w:color="auto" w:fill="FFFFFF"/>
              <w:contextualSpacing/>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Изменять форму числа имен существительных.</w:t>
            </w:r>
          </w:p>
          <w:p w14:paraId="76DBE0F8" w14:textId="77777777" w:rsidR="00121E9A" w:rsidRPr="00121E9A" w:rsidRDefault="00121E9A" w:rsidP="00121E9A">
            <w:pPr>
              <w:shd w:val="clear" w:color="auto" w:fill="FFFFFF"/>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имена существительные одушевленные и неодушевленные по вопросам «кем?» («кто?») и «нәрсә» («что?»).</w:t>
            </w:r>
          </w:p>
          <w:p w14:paraId="6C5271F1" w14:textId="77777777" w:rsidR="00121E9A" w:rsidRPr="00121E9A" w:rsidRDefault="00121E9A" w:rsidP="00121E9A">
            <w:pPr>
              <w:shd w:val="clear" w:color="auto" w:fill="FFFFFF"/>
              <w:contextualSpacing/>
              <w:rPr>
                <w:rFonts w:ascii="Times New Roman" w:hAnsi="Times New Roman" w:cs="Times New Roman"/>
                <w:sz w:val="20"/>
                <w:szCs w:val="20"/>
                <w:highlight w:val="red"/>
                <w:lang w:val="ru-RU"/>
              </w:rPr>
            </w:pPr>
            <w:r w:rsidRPr="00121E9A">
              <w:rPr>
                <w:rFonts w:ascii="Times New Roman" w:hAnsi="Times New Roman" w:cs="Times New Roman"/>
                <w:sz w:val="20"/>
                <w:szCs w:val="20"/>
                <w:lang w:val="ru-RU"/>
              </w:rPr>
              <w:t>Распознавать имена прилагательные. Определять их роль в речи.</w:t>
            </w:r>
          </w:p>
          <w:p w14:paraId="31EA2177" w14:textId="77777777" w:rsidR="00121E9A" w:rsidRPr="00121E9A" w:rsidRDefault="00121E9A" w:rsidP="00121E9A">
            <w:pPr>
              <w:shd w:val="clear" w:color="auto" w:fill="FFFFFF"/>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употреблением имен прилагательных в текстах.</w:t>
            </w:r>
          </w:p>
          <w:p w14:paraId="7E128FE5" w14:textId="77777777" w:rsidR="00121E9A" w:rsidRPr="00121E9A" w:rsidRDefault="00121E9A" w:rsidP="00121E9A">
            <w:pPr>
              <w:shd w:val="clear" w:color="auto" w:fill="FFFFFF"/>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глаголы среди других слов и в тексте.</w:t>
            </w:r>
          </w:p>
          <w:p w14:paraId="292730D7" w14:textId="77777777" w:rsidR="00121E9A" w:rsidRPr="00121E9A" w:rsidRDefault="00121E9A" w:rsidP="00121E9A">
            <w:pPr>
              <w:shd w:val="clear" w:color="auto" w:fill="FFFFFF"/>
              <w:contextualSpacing/>
              <w:rPr>
                <w:rFonts w:ascii="Times New Roman" w:hAnsi="Times New Roman" w:cs="Times New Roman"/>
                <w:sz w:val="20"/>
                <w:szCs w:val="20"/>
                <w:highlight w:val="red"/>
                <w:lang w:val="ru-RU"/>
              </w:rPr>
            </w:pPr>
            <w:r w:rsidRPr="00121E9A">
              <w:rPr>
                <w:rFonts w:ascii="Times New Roman" w:eastAsia="Calibri" w:hAnsi="Times New Roman" w:cs="Times New Roman"/>
                <w:sz w:val="20"/>
                <w:szCs w:val="20"/>
                <w:lang w:val="ru-RU"/>
              </w:rPr>
              <w:t>Правильно списывать (без пропусков и искажений букв) слова и предложения, объемом не более 10 слов.</w:t>
            </w:r>
          </w:p>
          <w:p w14:paraId="5F896A44" w14:textId="77777777" w:rsidR="00121E9A" w:rsidRPr="00121E9A" w:rsidRDefault="00121E9A" w:rsidP="00121E9A">
            <w:pPr>
              <w:shd w:val="clear" w:color="auto" w:fill="FFFFFF"/>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Составлять план текста для подготовки к изложению.</w:t>
            </w:r>
          </w:p>
        </w:tc>
      </w:tr>
      <w:tr w:rsidR="00121E9A" w:rsidRPr="00121E9A" w14:paraId="26F23393" w14:textId="77777777" w:rsidTr="00121E9A">
        <w:trPr>
          <w:trHeight w:val="273"/>
        </w:trPr>
        <w:tc>
          <w:tcPr>
            <w:tcW w:w="1242" w:type="dxa"/>
            <w:vMerge/>
            <w:shd w:val="clear" w:color="auto" w:fill="auto"/>
          </w:tcPr>
          <w:p w14:paraId="6C5E886E"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01A4D542"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Им</w:t>
            </w:r>
            <w:r w:rsidRPr="00121E9A">
              <w:rPr>
                <w:rFonts w:ascii="Times New Roman" w:hAnsi="Times New Roman" w:cs="Times New Roman"/>
                <w:sz w:val="20"/>
                <w:szCs w:val="20"/>
                <w:lang w:val="tt-RU"/>
              </w:rPr>
              <w:t>я</w:t>
            </w:r>
            <w:r w:rsidRPr="00121E9A">
              <w:rPr>
                <w:rFonts w:ascii="Times New Roman" w:hAnsi="Times New Roman" w:cs="Times New Roman"/>
                <w:bCs/>
                <w:sz w:val="20"/>
                <w:szCs w:val="20"/>
                <w:shd w:val="clear" w:color="auto" w:fill="FFFFFF"/>
              </w:rPr>
              <w:t>существительное</w:t>
            </w:r>
          </w:p>
        </w:tc>
        <w:tc>
          <w:tcPr>
            <w:tcW w:w="708" w:type="dxa"/>
            <w:shd w:val="clear" w:color="auto" w:fill="auto"/>
          </w:tcPr>
          <w:p w14:paraId="2B95EAA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7</w:t>
            </w:r>
          </w:p>
        </w:tc>
        <w:tc>
          <w:tcPr>
            <w:tcW w:w="2411" w:type="dxa"/>
            <w:vMerge/>
            <w:shd w:val="clear" w:color="auto" w:fill="auto"/>
          </w:tcPr>
          <w:p w14:paraId="3158639C"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8F62F3E" w14:textId="77777777" w:rsidTr="00121E9A">
        <w:trPr>
          <w:trHeight w:val="275"/>
        </w:trPr>
        <w:tc>
          <w:tcPr>
            <w:tcW w:w="1242" w:type="dxa"/>
            <w:vMerge/>
            <w:shd w:val="clear" w:color="auto" w:fill="auto"/>
          </w:tcPr>
          <w:p w14:paraId="34B14CB5"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10D883BA"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Имя прилагательное</w:t>
            </w:r>
          </w:p>
        </w:tc>
        <w:tc>
          <w:tcPr>
            <w:tcW w:w="708" w:type="dxa"/>
            <w:shd w:val="clear" w:color="auto" w:fill="auto"/>
          </w:tcPr>
          <w:p w14:paraId="5D4228B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411" w:type="dxa"/>
            <w:vMerge/>
            <w:shd w:val="clear" w:color="auto" w:fill="auto"/>
          </w:tcPr>
          <w:p w14:paraId="4E21924B"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34473E5" w14:textId="77777777" w:rsidTr="00121E9A">
        <w:trPr>
          <w:trHeight w:val="262"/>
        </w:trPr>
        <w:tc>
          <w:tcPr>
            <w:tcW w:w="1242" w:type="dxa"/>
            <w:vMerge/>
            <w:shd w:val="clear" w:color="auto" w:fill="auto"/>
          </w:tcPr>
          <w:p w14:paraId="177F6239"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0CE7F290"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Глагол</w:t>
            </w:r>
          </w:p>
        </w:tc>
        <w:tc>
          <w:tcPr>
            <w:tcW w:w="708" w:type="dxa"/>
            <w:shd w:val="clear" w:color="auto" w:fill="auto"/>
          </w:tcPr>
          <w:p w14:paraId="3951273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795A9649"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4735CDC" w14:textId="77777777" w:rsidTr="00121E9A">
        <w:trPr>
          <w:trHeight w:val="263"/>
        </w:trPr>
        <w:tc>
          <w:tcPr>
            <w:tcW w:w="1242" w:type="dxa"/>
            <w:vMerge/>
            <w:shd w:val="clear" w:color="auto" w:fill="auto"/>
          </w:tcPr>
          <w:p w14:paraId="141ED7F5"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7E4F9B94"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tt-RU"/>
              </w:rPr>
              <w:t>Повторение.</w:t>
            </w:r>
          </w:p>
          <w:p w14:paraId="4F108B34"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i/>
                <w:sz w:val="20"/>
                <w:szCs w:val="20"/>
                <w:lang w:val="tt-RU"/>
              </w:rPr>
              <w:t>Словарный диктант.</w:t>
            </w:r>
          </w:p>
        </w:tc>
        <w:tc>
          <w:tcPr>
            <w:tcW w:w="708" w:type="dxa"/>
            <w:shd w:val="clear" w:color="auto" w:fill="auto"/>
          </w:tcPr>
          <w:p w14:paraId="48B92F45"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03573AB1"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B14D6FA" w14:textId="77777777" w:rsidTr="00121E9A">
        <w:trPr>
          <w:trHeight w:val="376"/>
        </w:trPr>
        <w:tc>
          <w:tcPr>
            <w:tcW w:w="1242" w:type="dxa"/>
            <w:vMerge/>
            <w:shd w:val="clear" w:color="auto" w:fill="auto"/>
          </w:tcPr>
          <w:p w14:paraId="18BE457B" w14:textId="77777777" w:rsidR="00121E9A" w:rsidRPr="00121E9A" w:rsidRDefault="00121E9A" w:rsidP="00121E9A">
            <w:pPr>
              <w:jc w:val="center"/>
              <w:rPr>
                <w:rFonts w:ascii="Times New Roman" w:eastAsia="Calibri" w:hAnsi="Times New Roman" w:cs="Times New Roman"/>
                <w:sz w:val="20"/>
                <w:szCs w:val="20"/>
              </w:rPr>
            </w:pPr>
          </w:p>
        </w:tc>
        <w:tc>
          <w:tcPr>
            <w:tcW w:w="2410" w:type="dxa"/>
            <w:tcBorders>
              <w:bottom w:val="single" w:sz="4" w:space="0" w:color="auto"/>
            </w:tcBorders>
            <w:shd w:val="clear" w:color="auto" w:fill="auto"/>
          </w:tcPr>
          <w:p w14:paraId="567C4631" w14:textId="77777777" w:rsidR="00121E9A" w:rsidRPr="00121E9A" w:rsidRDefault="00121E9A" w:rsidP="00121E9A">
            <w:pPr>
              <w:jc w:val="center"/>
              <w:rPr>
                <w:rFonts w:ascii="Times New Roman" w:hAnsi="Times New Roman" w:cs="Times New Roman"/>
                <w:i/>
                <w:sz w:val="20"/>
                <w:szCs w:val="20"/>
                <w:lang w:val="tt-RU"/>
              </w:rPr>
            </w:pPr>
            <w:r w:rsidRPr="00121E9A">
              <w:rPr>
                <w:rFonts w:ascii="Times New Roman" w:hAnsi="Times New Roman" w:cs="Times New Roman"/>
                <w:i/>
                <w:sz w:val="20"/>
                <w:szCs w:val="20"/>
                <w:lang w:val="tt-RU"/>
              </w:rPr>
              <w:t>Контрольное списывание</w:t>
            </w:r>
          </w:p>
        </w:tc>
        <w:tc>
          <w:tcPr>
            <w:tcW w:w="708" w:type="dxa"/>
            <w:tcBorders>
              <w:bottom w:val="single" w:sz="4" w:space="0" w:color="auto"/>
            </w:tcBorders>
            <w:shd w:val="clear" w:color="auto" w:fill="auto"/>
          </w:tcPr>
          <w:p w14:paraId="789D9CB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1920D4B"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58BD6D2B" w14:textId="77777777" w:rsidTr="00121E9A">
        <w:trPr>
          <w:trHeight w:val="3504"/>
        </w:trPr>
        <w:tc>
          <w:tcPr>
            <w:tcW w:w="1242" w:type="dxa"/>
            <w:vMerge/>
            <w:tcBorders>
              <w:bottom w:val="single" w:sz="4" w:space="0" w:color="auto"/>
            </w:tcBorders>
            <w:shd w:val="clear" w:color="auto" w:fill="auto"/>
          </w:tcPr>
          <w:p w14:paraId="198821C5" w14:textId="77777777" w:rsidR="00121E9A" w:rsidRPr="00121E9A" w:rsidRDefault="00121E9A" w:rsidP="00121E9A">
            <w:pPr>
              <w:jc w:val="center"/>
              <w:rPr>
                <w:rFonts w:ascii="Times New Roman" w:eastAsia="Calibri" w:hAnsi="Times New Roman" w:cs="Times New Roman"/>
                <w:sz w:val="20"/>
                <w:szCs w:val="20"/>
              </w:rPr>
            </w:pPr>
          </w:p>
        </w:tc>
        <w:tc>
          <w:tcPr>
            <w:tcW w:w="2410" w:type="dxa"/>
            <w:tcBorders>
              <w:bottom w:val="single" w:sz="4" w:space="0" w:color="auto"/>
            </w:tcBorders>
            <w:shd w:val="clear" w:color="auto" w:fill="auto"/>
          </w:tcPr>
          <w:p w14:paraId="16843A3E"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i/>
                <w:sz w:val="20"/>
                <w:szCs w:val="20"/>
              </w:rPr>
              <w:t>Изложение</w:t>
            </w:r>
          </w:p>
        </w:tc>
        <w:tc>
          <w:tcPr>
            <w:tcW w:w="708" w:type="dxa"/>
            <w:tcBorders>
              <w:bottom w:val="single" w:sz="4" w:space="0" w:color="auto"/>
            </w:tcBorders>
            <w:shd w:val="clear" w:color="auto" w:fill="auto"/>
          </w:tcPr>
          <w:p w14:paraId="69BB0E6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tcBorders>
              <w:bottom w:val="single" w:sz="4" w:space="0" w:color="auto"/>
            </w:tcBorders>
            <w:shd w:val="clear" w:color="auto" w:fill="auto"/>
          </w:tcPr>
          <w:p w14:paraId="48254463"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C2F0D6F" w14:textId="77777777" w:rsidTr="00121E9A">
        <w:trPr>
          <w:trHeight w:val="525"/>
        </w:trPr>
        <w:tc>
          <w:tcPr>
            <w:tcW w:w="1242" w:type="dxa"/>
            <w:vMerge w:val="restart"/>
            <w:shd w:val="clear" w:color="auto" w:fill="auto"/>
          </w:tcPr>
          <w:p w14:paraId="7611F757"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2A4AB3F3"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Составление рассказа по картине</w:t>
            </w:r>
          </w:p>
        </w:tc>
        <w:tc>
          <w:tcPr>
            <w:tcW w:w="708" w:type="dxa"/>
            <w:shd w:val="clear" w:color="auto" w:fill="auto"/>
          </w:tcPr>
          <w:p w14:paraId="0EE6481F"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336994BF"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Составлять текст-описание картины.</w:t>
            </w:r>
          </w:p>
          <w:p w14:paraId="747C21CD"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Воспринимать на слух аудиотекст.</w:t>
            </w:r>
          </w:p>
          <w:p w14:paraId="59299B13"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Выполнять дотекстовые и послетекстовые задания.</w:t>
            </w:r>
          </w:p>
        </w:tc>
      </w:tr>
      <w:tr w:rsidR="00121E9A" w:rsidRPr="00121E9A" w14:paraId="559CDF4F" w14:textId="77777777" w:rsidTr="00121E9A">
        <w:trPr>
          <w:trHeight w:val="290"/>
        </w:trPr>
        <w:tc>
          <w:tcPr>
            <w:tcW w:w="1242" w:type="dxa"/>
            <w:vMerge/>
            <w:shd w:val="clear" w:color="auto" w:fill="auto"/>
          </w:tcPr>
          <w:p w14:paraId="24231386"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70B0B7FF"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Работа с аудиотекстом</w:t>
            </w:r>
          </w:p>
        </w:tc>
        <w:tc>
          <w:tcPr>
            <w:tcW w:w="708" w:type="dxa"/>
            <w:shd w:val="clear" w:color="auto" w:fill="auto"/>
          </w:tcPr>
          <w:p w14:paraId="468F93F1"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0D2B6A62"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4C920F7" w14:textId="77777777" w:rsidTr="00121E9A">
        <w:trPr>
          <w:trHeight w:val="831"/>
        </w:trPr>
        <w:tc>
          <w:tcPr>
            <w:tcW w:w="1242" w:type="dxa"/>
            <w:vMerge w:val="restart"/>
            <w:shd w:val="clear" w:color="auto" w:fill="auto"/>
          </w:tcPr>
          <w:p w14:paraId="7E2FABE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05E25400"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Диалог на тему «Безд</w:t>
            </w:r>
            <w:r w:rsidRPr="00121E9A">
              <w:rPr>
                <w:rFonts w:ascii="Times New Roman" w:hAnsi="Times New Roman" w:cs="Times New Roman"/>
                <w:sz w:val="20"/>
                <w:szCs w:val="20"/>
                <w:lang w:val="tt-RU"/>
              </w:rPr>
              <w:t>ә</w:t>
            </w:r>
            <w:r w:rsidRPr="00121E9A">
              <w:rPr>
                <w:rFonts w:ascii="Times New Roman" w:hAnsi="Times New Roman" w:cs="Times New Roman"/>
                <w:sz w:val="20"/>
                <w:szCs w:val="20"/>
                <w:lang w:val="ru-RU"/>
              </w:rPr>
              <w:t xml:space="preserve"> яши торган </w:t>
            </w:r>
            <w:r w:rsidRPr="00121E9A">
              <w:rPr>
                <w:rFonts w:ascii="Times New Roman" w:hAnsi="Times New Roman" w:cs="Times New Roman"/>
                <w:sz w:val="20"/>
                <w:szCs w:val="20"/>
                <w:lang w:val="tt-RU"/>
              </w:rPr>
              <w:t>хайваннар</w:t>
            </w:r>
            <w:r w:rsidRPr="00121E9A">
              <w:rPr>
                <w:rFonts w:ascii="Times New Roman" w:hAnsi="Times New Roman" w:cs="Times New Roman"/>
                <w:sz w:val="20"/>
                <w:szCs w:val="20"/>
                <w:lang w:val="ru-RU"/>
              </w:rPr>
              <w:t>» («Животные моего края»)</w:t>
            </w:r>
          </w:p>
        </w:tc>
        <w:tc>
          <w:tcPr>
            <w:tcW w:w="708" w:type="dxa"/>
            <w:shd w:val="clear" w:color="auto" w:fill="auto"/>
          </w:tcPr>
          <w:p w14:paraId="56BD356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33B5989D" w14:textId="77777777" w:rsidR="00121E9A" w:rsidRPr="00121E9A" w:rsidRDefault="00121E9A" w:rsidP="00121E9A">
            <w:pPr>
              <w:rPr>
                <w:rFonts w:ascii="Times New Roman" w:hAnsi="Times New Roman" w:cs="Times New Roman"/>
                <w:sz w:val="20"/>
                <w:szCs w:val="20"/>
                <w:lang w:val="ru-RU"/>
              </w:rPr>
            </w:pPr>
            <w:r w:rsidRPr="00121E9A">
              <w:rPr>
                <w:rFonts w:ascii="Times New Roman" w:eastAsia="Calibri" w:hAnsi="Times New Roman" w:cs="Times New Roman"/>
                <w:sz w:val="20"/>
                <w:szCs w:val="20"/>
                <w:lang w:val="ru-RU"/>
              </w:rPr>
              <w:t>С</w:t>
            </w:r>
            <w:r w:rsidRPr="00121E9A">
              <w:rPr>
                <w:rFonts w:ascii="Times New Roman" w:hAnsi="Times New Roman" w:cs="Times New Roman"/>
                <w:sz w:val="20"/>
                <w:szCs w:val="20"/>
                <w:lang w:val="ru-RU"/>
              </w:rPr>
              <w:t>оставлять предложения для решения определенной речевой задачи.</w:t>
            </w:r>
          </w:p>
          <w:p w14:paraId="58AC98B9"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Рассказывать о друзьях, любимых животных, каникулах и т. д.</w:t>
            </w:r>
          </w:p>
          <w:p w14:paraId="706BDB4E"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Анализировать уместность использования средств устного общения в разных ситуациях, во время монолога и диалога.</w:t>
            </w:r>
          </w:p>
        </w:tc>
      </w:tr>
      <w:tr w:rsidR="00121E9A" w:rsidRPr="00121E9A" w14:paraId="27196540" w14:textId="77777777" w:rsidTr="00121E9A">
        <w:trPr>
          <w:trHeight w:val="1641"/>
        </w:trPr>
        <w:tc>
          <w:tcPr>
            <w:tcW w:w="1242" w:type="dxa"/>
            <w:vMerge/>
            <w:shd w:val="clear" w:color="auto" w:fill="auto"/>
          </w:tcPr>
          <w:p w14:paraId="630297A5"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75806EC7"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lang w:val="tt-RU"/>
              </w:rPr>
              <w:t xml:space="preserve">Монолог на тему </w:t>
            </w:r>
            <w:r w:rsidRPr="00121E9A">
              <w:rPr>
                <w:rFonts w:ascii="Times New Roman" w:eastAsia="Calibri" w:hAnsi="Times New Roman" w:cs="Times New Roman"/>
                <w:sz w:val="20"/>
                <w:szCs w:val="20"/>
                <w:lang w:val="ru-RU"/>
              </w:rPr>
              <w:t>«Табигатьк</w:t>
            </w:r>
            <w:r w:rsidRPr="00121E9A">
              <w:rPr>
                <w:rFonts w:ascii="Times New Roman" w:eastAsia="Calibri" w:hAnsi="Times New Roman" w:cs="Times New Roman"/>
                <w:sz w:val="20"/>
                <w:szCs w:val="20"/>
                <w:lang w:val="tt-RU"/>
              </w:rPr>
              <w:t>ә ничек ярдәм итеп була?</w:t>
            </w:r>
            <w:r w:rsidRPr="00121E9A">
              <w:rPr>
                <w:rFonts w:ascii="Times New Roman" w:eastAsia="Calibri" w:hAnsi="Times New Roman" w:cs="Times New Roman"/>
                <w:sz w:val="20"/>
                <w:szCs w:val="20"/>
                <w:lang w:val="ru-RU"/>
              </w:rPr>
              <w:t>»</w:t>
            </w:r>
            <w:r w:rsidRPr="00121E9A">
              <w:rPr>
                <w:rFonts w:ascii="Times New Roman" w:eastAsia="Calibri" w:hAnsi="Times New Roman" w:cs="Times New Roman"/>
                <w:sz w:val="20"/>
                <w:szCs w:val="20"/>
                <w:lang w:val="tt-RU"/>
              </w:rPr>
              <w:t xml:space="preserve"> (</w:t>
            </w:r>
            <w:r w:rsidRPr="00121E9A">
              <w:rPr>
                <w:rFonts w:ascii="Times New Roman" w:eastAsia="Calibri" w:hAnsi="Times New Roman" w:cs="Times New Roman"/>
                <w:sz w:val="20"/>
                <w:szCs w:val="20"/>
              </w:rPr>
              <w:t xml:space="preserve">«Как </w:t>
            </w:r>
            <w:r w:rsidRPr="00121E9A">
              <w:rPr>
                <w:rFonts w:ascii="Times New Roman" w:eastAsia="Calibri" w:hAnsi="Times New Roman" w:cs="Times New Roman"/>
                <w:sz w:val="20"/>
                <w:szCs w:val="20"/>
                <w:lang w:val="tt-RU"/>
              </w:rPr>
              <w:t>мо</w:t>
            </w:r>
            <w:r w:rsidRPr="00121E9A">
              <w:rPr>
                <w:rFonts w:ascii="Times New Roman" w:eastAsia="Calibri" w:hAnsi="Times New Roman" w:cs="Times New Roman"/>
                <w:sz w:val="20"/>
                <w:szCs w:val="20"/>
              </w:rPr>
              <w:t>жем помочь природе?»)</w:t>
            </w:r>
          </w:p>
        </w:tc>
        <w:tc>
          <w:tcPr>
            <w:tcW w:w="708" w:type="dxa"/>
            <w:shd w:val="clear" w:color="auto" w:fill="auto"/>
          </w:tcPr>
          <w:p w14:paraId="5B26C05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8AD300D"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30E2208" w14:textId="77777777" w:rsidTr="00121E9A">
        <w:trPr>
          <w:trHeight w:val="597"/>
        </w:trPr>
        <w:tc>
          <w:tcPr>
            <w:tcW w:w="3652" w:type="dxa"/>
            <w:gridSpan w:val="2"/>
            <w:shd w:val="clear" w:color="auto" w:fill="auto"/>
          </w:tcPr>
          <w:p w14:paraId="144E0BEA"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«Татар д</w:t>
            </w:r>
            <w:r w:rsidRPr="00121E9A">
              <w:rPr>
                <w:rFonts w:ascii="Times New Roman" w:eastAsia="Calibri" w:hAnsi="Times New Roman" w:cs="Times New Roman"/>
                <w:b/>
                <w:sz w:val="20"/>
                <w:szCs w:val="20"/>
                <w:lang w:val="tt-RU"/>
              </w:rPr>
              <w:t>өн</w:t>
            </w:r>
            <w:r w:rsidRPr="00121E9A">
              <w:rPr>
                <w:rFonts w:ascii="Times New Roman" w:eastAsia="Calibri" w:hAnsi="Times New Roman" w:cs="Times New Roman"/>
                <w:b/>
                <w:sz w:val="20"/>
                <w:szCs w:val="20"/>
                <w:lang w:val="ru-RU"/>
              </w:rPr>
              <w:t>ьясы» («Мир татарского народа»)</w:t>
            </w:r>
          </w:p>
        </w:tc>
        <w:tc>
          <w:tcPr>
            <w:tcW w:w="708" w:type="dxa"/>
            <w:shd w:val="clear" w:color="auto" w:fill="auto"/>
          </w:tcPr>
          <w:p w14:paraId="112BC45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b/>
                <w:sz w:val="20"/>
                <w:szCs w:val="20"/>
              </w:rPr>
              <w:t>15</w:t>
            </w:r>
          </w:p>
        </w:tc>
        <w:tc>
          <w:tcPr>
            <w:tcW w:w="2411" w:type="dxa"/>
            <w:shd w:val="clear" w:color="auto" w:fill="auto"/>
          </w:tcPr>
          <w:p w14:paraId="5716DC4C"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D56623E" w14:textId="77777777" w:rsidTr="00121E9A">
        <w:trPr>
          <w:trHeight w:val="265"/>
        </w:trPr>
        <w:tc>
          <w:tcPr>
            <w:tcW w:w="1242" w:type="dxa"/>
            <w:vMerge w:val="restart"/>
            <w:shd w:val="clear" w:color="auto" w:fill="auto"/>
          </w:tcPr>
          <w:p w14:paraId="703C5F40"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571F0BF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(морфология, синтаксис)</w:t>
            </w:r>
          </w:p>
        </w:tc>
        <w:tc>
          <w:tcPr>
            <w:tcW w:w="2410" w:type="dxa"/>
            <w:shd w:val="clear" w:color="auto" w:fill="auto"/>
          </w:tcPr>
          <w:p w14:paraId="5D1BDEEC"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Настоящее время</w:t>
            </w:r>
            <w:r w:rsidRPr="00121E9A">
              <w:rPr>
                <w:rFonts w:ascii="Times New Roman" w:hAnsi="Times New Roman" w:cs="Times New Roman"/>
                <w:sz w:val="20"/>
                <w:szCs w:val="20"/>
                <w:lang w:val="tt-RU"/>
              </w:rPr>
              <w:t xml:space="preserve"> глагола </w:t>
            </w:r>
          </w:p>
        </w:tc>
        <w:tc>
          <w:tcPr>
            <w:tcW w:w="708" w:type="dxa"/>
            <w:shd w:val="clear" w:color="auto" w:fill="auto"/>
          </w:tcPr>
          <w:p w14:paraId="1143E0C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val="restart"/>
            <w:shd w:val="clear" w:color="auto" w:fill="auto"/>
          </w:tcPr>
          <w:p w14:paraId="7413BC83"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Распознавать глаголы настоящего времени.</w:t>
            </w:r>
          </w:p>
          <w:p w14:paraId="3433D597"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Работать с предложением: составлять предложения из заданных форм слов.</w:t>
            </w:r>
          </w:p>
          <w:p w14:paraId="4395E031"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Уметь различать интонационные и смысловые особенности повествовательных, побудительных, вопросительных, предложений.</w:t>
            </w:r>
          </w:p>
          <w:p w14:paraId="67C68593"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употреблять их в речевой практике.</w:t>
            </w:r>
          </w:p>
          <w:p w14:paraId="45FF4712"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Писать под диктовку текст, объемом не более 12 слов.</w:t>
            </w:r>
          </w:p>
        </w:tc>
      </w:tr>
      <w:tr w:rsidR="00121E9A" w:rsidRPr="00121E9A" w14:paraId="08A20B30" w14:textId="77777777" w:rsidTr="00121E9A">
        <w:trPr>
          <w:trHeight w:val="237"/>
        </w:trPr>
        <w:tc>
          <w:tcPr>
            <w:tcW w:w="1242" w:type="dxa"/>
            <w:vMerge/>
            <w:shd w:val="clear" w:color="auto" w:fill="auto"/>
          </w:tcPr>
          <w:p w14:paraId="2603C329"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7962BF40"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hAnsi="Times New Roman" w:cs="Times New Roman"/>
                <w:sz w:val="20"/>
                <w:szCs w:val="20"/>
              </w:rPr>
              <w:t>Предложение</w:t>
            </w:r>
          </w:p>
        </w:tc>
        <w:tc>
          <w:tcPr>
            <w:tcW w:w="708" w:type="dxa"/>
            <w:shd w:val="clear" w:color="auto" w:fill="auto"/>
          </w:tcPr>
          <w:p w14:paraId="5C5005C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6</w:t>
            </w:r>
          </w:p>
        </w:tc>
        <w:tc>
          <w:tcPr>
            <w:tcW w:w="2411" w:type="dxa"/>
            <w:vMerge/>
            <w:shd w:val="clear" w:color="auto" w:fill="auto"/>
          </w:tcPr>
          <w:p w14:paraId="04FA1270"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53204C5" w14:textId="77777777" w:rsidTr="00121E9A">
        <w:trPr>
          <w:trHeight w:val="238"/>
        </w:trPr>
        <w:tc>
          <w:tcPr>
            <w:tcW w:w="1242" w:type="dxa"/>
            <w:vMerge/>
            <w:shd w:val="clear" w:color="auto" w:fill="auto"/>
          </w:tcPr>
          <w:p w14:paraId="4B93E244"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035C1C87"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p>
        </w:tc>
        <w:tc>
          <w:tcPr>
            <w:tcW w:w="708" w:type="dxa"/>
            <w:shd w:val="clear" w:color="auto" w:fill="auto"/>
          </w:tcPr>
          <w:p w14:paraId="7FBF2801"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36E9AB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351E814A" w14:textId="77777777" w:rsidTr="00121E9A">
        <w:trPr>
          <w:trHeight w:val="250"/>
        </w:trPr>
        <w:tc>
          <w:tcPr>
            <w:tcW w:w="1242" w:type="dxa"/>
            <w:vMerge/>
            <w:shd w:val="clear" w:color="auto" w:fill="auto"/>
          </w:tcPr>
          <w:p w14:paraId="0AEDCC71"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5FC8BA7B"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Контрольный диктант</w:t>
            </w:r>
          </w:p>
        </w:tc>
        <w:tc>
          <w:tcPr>
            <w:tcW w:w="708" w:type="dxa"/>
            <w:shd w:val="clear" w:color="auto" w:fill="auto"/>
          </w:tcPr>
          <w:p w14:paraId="32A6D9B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5FA79C6"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E65E61C" w14:textId="77777777" w:rsidTr="00121E9A">
        <w:trPr>
          <w:trHeight w:val="551"/>
        </w:trPr>
        <w:tc>
          <w:tcPr>
            <w:tcW w:w="1242" w:type="dxa"/>
            <w:vMerge/>
            <w:shd w:val="clear" w:color="auto" w:fill="auto"/>
          </w:tcPr>
          <w:p w14:paraId="6E52BDFC"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774F5F09"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r w:rsidRPr="00121E9A">
              <w:rPr>
                <w:rFonts w:ascii="Times New Roman" w:hAnsi="Times New Roman" w:cs="Times New Roman"/>
                <w:sz w:val="20"/>
                <w:szCs w:val="20"/>
                <w:lang w:val="tt-RU"/>
              </w:rPr>
              <w:t xml:space="preserve"> изученного во 2 классе</w:t>
            </w:r>
          </w:p>
        </w:tc>
        <w:tc>
          <w:tcPr>
            <w:tcW w:w="708" w:type="dxa"/>
            <w:shd w:val="clear" w:color="auto" w:fill="auto"/>
          </w:tcPr>
          <w:p w14:paraId="3AFDCB1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564FDB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449C7B8" w14:textId="77777777" w:rsidTr="00121E9A">
        <w:trPr>
          <w:trHeight w:val="1124"/>
        </w:trPr>
        <w:tc>
          <w:tcPr>
            <w:tcW w:w="1242" w:type="dxa"/>
            <w:vMerge w:val="restart"/>
            <w:shd w:val="clear" w:color="auto" w:fill="auto"/>
          </w:tcPr>
          <w:p w14:paraId="2639CCD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12731F28"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hAnsi="Times New Roman" w:cs="Times New Roman"/>
                <w:sz w:val="20"/>
                <w:szCs w:val="20"/>
                <w:lang w:val="ru-RU"/>
              </w:rPr>
              <w:t>Работа в парах на тему «Татар милли б</w:t>
            </w:r>
            <w:r w:rsidRPr="00121E9A">
              <w:rPr>
                <w:rFonts w:ascii="Times New Roman" w:hAnsi="Times New Roman" w:cs="Times New Roman"/>
                <w:sz w:val="20"/>
                <w:szCs w:val="20"/>
                <w:lang w:val="tt-RU"/>
              </w:rPr>
              <w:t>әйрәмнәре</w:t>
            </w:r>
            <w:r w:rsidRPr="00121E9A">
              <w:rPr>
                <w:rFonts w:ascii="Times New Roman" w:hAnsi="Times New Roman" w:cs="Times New Roman"/>
                <w:sz w:val="20"/>
                <w:szCs w:val="20"/>
                <w:lang w:val="ru-RU"/>
              </w:rPr>
              <w:t>» («Татарские национальные праздники»)</w:t>
            </w:r>
          </w:p>
        </w:tc>
        <w:tc>
          <w:tcPr>
            <w:tcW w:w="708" w:type="dxa"/>
            <w:shd w:val="clear" w:color="auto" w:fill="auto"/>
          </w:tcPr>
          <w:p w14:paraId="657F01F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547B690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hAnsi="Times New Roman" w:cs="Times New Roman"/>
                <w:sz w:val="20"/>
                <w:szCs w:val="20"/>
                <w:lang w:val="ru-RU"/>
              </w:rPr>
              <w:t>С</w:t>
            </w:r>
            <w:r w:rsidRPr="00121E9A">
              <w:rPr>
                <w:rFonts w:ascii="Times New Roman" w:eastAsia="Calibri" w:hAnsi="Times New Roman" w:cs="Times New Roman"/>
                <w:sz w:val="20"/>
                <w:szCs w:val="20"/>
                <w:lang w:val="ru-RU"/>
              </w:rPr>
              <w:t>облюдать нормы речевого этикета в ситуациях учебного и бытового общения.</w:t>
            </w:r>
          </w:p>
          <w:p w14:paraId="1D78F488" w14:textId="77777777" w:rsidR="00121E9A" w:rsidRPr="00121E9A" w:rsidRDefault="00121E9A" w:rsidP="00121E9A">
            <w:pPr>
              <w:shd w:val="clear" w:color="auto" w:fill="FFFFFF"/>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Применять правила правописания и теоретический материал, соблюдать изученные нормы орфографии и пунктуации.</w:t>
            </w:r>
          </w:p>
        </w:tc>
      </w:tr>
      <w:tr w:rsidR="00121E9A" w:rsidRPr="00121E9A" w14:paraId="4415D5B5" w14:textId="77777777" w:rsidTr="00121E9A">
        <w:trPr>
          <w:trHeight w:val="340"/>
        </w:trPr>
        <w:tc>
          <w:tcPr>
            <w:tcW w:w="1242" w:type="dxa"/>
            <w:vMerge/>
            <w:shd w:val="clear" w:color="auto" w:fill="auto"/>
          </w:tcPr>
          <w:p w14:paraId="5D7FAE2A" w14:textId="77777777" w:rsidR="00121E9A" w:rsidRPr="00121E9A" w:rsidRDefault="00121E9A" w:rsidP="00121E9A">
            <w:pPr>
              <w:jc w:val="center"/>
              <w:rPr>
                <w:rFonts w:ascii="Times New Roman" w:eastAsia="Calibri" w:hAnsi="Times New Roman" w:cs="Times New Roman"/>
                <w:sz w:val="20"/>
                <w:szCs w:val="20"/>
                <w:lang w:val="ru-RU"/>
              </w:rPr>
            </w:pPr>
          </w:p>
        </w:tc>
        <w:tc>
          <w:tcPr>
            <w:tcW w:w="2410" w:type="dxa"/>
            <w:shd w:val="clear" w:color="auto" w:fill="auto"/>
          </w:tcPr>
          <w:p w14:paraId="064976AD"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Проектная работа</w:t>
            </w:r>
          </w:p>
        </w:tc>
        <w:tc>
          <w:tcPr>
            <w:tcW w:w="708" w:type="dxa"/>
            <w:shd w:val="clear" w:color="auto" w:fill="auto"/>
          </w:tcPr>
          <w:p w14:paraId="4B5A702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78DC044"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F457CBF" w14:textId="77777777" w:rsidTr="00121E9A">
        <w:trPr>
          <w:trHeight w:val="411"/>
        </w:trPr>
        <w:tc>
          <w:tcPr>
            <w:tcW w:w="1242" w:type="dxa"/>
            <w:vMerge/>
            <w:shd w:val="clear" w:color="auto" w:fill="auto"/>
          </w:tcPr>
          <w:p w14:paraId="14B454E7"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6529D4B8"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Сочинение</w:t>
            </w:r>
          </w:p>
        </w:tc>
        <w:tc>
          <w:tcPr>
            <w:tcW w:w="708" w:type="dxa"/>
            <w:shd w:val="clear" w:color="auto" w:fill="auto"/>
          </w:tcPr>
          <w:p w14:paraId="10D2768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519F128"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32D4468" w14:textId="77777777" w:rsidTr="00121E9A">
        <w:tc>
          <w:tcPr>
            <w:tcW w:w="1242" w:type="dxa"/>
            <w:shd w:val="clear" w:color="auto" w:fill="auto"/>
          </w:tcPr>
          <w:p w14:paraId="27CF96E9" w14:textId="77777777" w:rsidR="00121E9A" w:rsidRPr="00121E9A" w:rsidRDefault="00121E9A" w:rsidP="00121E9A">
            <w:pPr>
              <w:ind w:left="-142"/>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Итого</w:t>
            </w:r>
          </w:p>
        </w:tc>
        <w:tc>
          <w:tcPr>
            <w:tcW w:w="2410" w:type="dxa"/>
            <w:shd w:val="clear" w:color="auto" w:fill="auto"/>
          </w:tcPr>
          <w:p w14:paraId="61DD354B" w14:textId="77777777" w:rsidR="00121E9A" w:rsidRPr="00121E9A" w:rsidRDefault="00121E9A" w:rsidP="00121E9A">
            <w:pPr>
              <w:jc w:val="center"/>
              <w:rPr>
                <w:rFonts w:ascii="Times New Roman" w:eastAsia="Calibri" w:hAnsi="Times New Roman" w:cs="Times New Roman"/>
                <w:b/>
                <w:sz w:val="20"/>
                <w:szCs w:val="20"/>
                <w:lang w:val="tt-RU"/>
              </w:rPr>
            </w:pPr>
          </w:p>
        </w:tc>
        <w:tc>
          <w:tcPr>
            <w:tcW w:w="708" w:type="dxa"/>
            <w:shd w:val="clear" w:color="auto" w:fill="auto"/>
          </w:tcPr>
          <w:p w14:paraId="7E52777A"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68</w:t>
            </w:r>
          </w:p>
        </w:tc>
        <w:tc>
          <w:tcPr>
            <w:tcW w:w="2411" w:type="dxa"/>
            <w:shd w:val="clear" w:color="auto" w:fill="auto"/>
          </w:tcPr>
          <w:p w14:paraId="3CBE7F7A"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845FC29" w14:textId="77777777" w:rsidTr="00121E9A">
        <w:tc>
          <w:tcPr>
            <w:tcW w:w="6771" w:type="dxa"/>
            <w:gridSpan w:val="4"/>
            <w:shd w:val="clear" w:color="auto" w:fill="auto"/>
          </w:tcPr>
          <w:p w14:paraId="2AA648DC"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lang w:val="tt-RU"/>
              </w:rPr>
              <w:t>3 класс</w:t>
            </w:r>
          </w:p>
        </w:tc>
      </w:tr>
      <w:tr w:rsidR="00121E9A" w:rsidRPr="00121E9A" w14:paraId="7EED97B4" w14:textId="77777777" w:rsidTr="00121E9A">
        <w:trPr>
          <w:trHeight w:val="295"/>
        </w:trPr>
        <w:tc>
          <w:tcPr>
            <w:tcW w:w="3652" w:type="dxa"/>
            <w:gridSpan w:val="2"/>
            <w:shd w:val="clear" w:color="auto" w:fill="auto"/>
          </w:tcPr>
          <w:p w14:paraId="3FE77B60"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«Мин» («Я»)</w:t>
            </w:r>
          </w:p>
        </w:tc>
        <w:tc>
          <w:tcPr>
            <w:tcW w:w="708" w:type="dxa"/>
            <w:shd w:val="clear" w:color="auto" w:fill="auto"/>
          </w:tcPr>
          <w:p w14:paraId="2E74DA7B"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17</w:t>
            </w:r>
          </w:p>
        </w:tc>
        <w:tc>
          <w:tcPr>
            <w:tcW w:w="2411" w:type="dxa"/>
            <w:shd w:val="clear" w:color="auto" w:fill="auto"/>
          </w:tcPr>
          <w:p w14:paraId="53EE7AE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DAB69D3" w14:textId="77777777" w:rsidTr="00121E9A">
        <w:trPr>
          <w:trHeight w:val="571"/>
        </w:trPr>
        <w:tc>
          <w:tcPr>
            <w:tcW w:w="1242" w:type="dxa"/>
            <w:vMerge w:val="restart"/>
            <w:shd w:val="clear" w:color="auto" w:fill="auto"/>
          </w:tcPr>
          <w:p w14:paraId="7BE1BF89"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1E7DE16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(фонетика, морфемика)</w:t>
            </w:r>
          </w:p>
        </w:tc>
        <w:tc>
          <w:tcPr>
            <w:tcW w:w="2410" w:type="dxa"/>
            <w:shd w:val="clear" w:color="auto" w:fill="auto"/>
          </w:tcPr>
          <w:p w14:paraId="5E3C34C2"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Повторение материала, изученного во 2 классе</w:t>
            </w:r>
          </w:p>
        </w:tc>
        <w:tc>
          <w:tcPr>
            <w:tcW w:w="708" w:type="dxa"/>
            <w:shd w:val="clear" w:color="auto" w:fill="auto"/>
          </w:tcPr>
          <w:p w14:paraId="46C0CD3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411" w:type="dxa"/>
            <w:vMerge w:val="restart"/>
            <w:shd w:val="clear" w:color="auto" w:fill="auto"/>
          </w:tcPr>
          <w:p w14:paraId="6D8EAA66"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Обобщать знания, полученные в процессе изучения отдельных тем, устанавливать связь между ними.</w:t>
            </w:r>
          </w:p>
          <w:p w14:paraId="152BF3F5"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на письме разделительные ъ и ь знаки.</w:t>
            </w:r>
          </w:p>
          <w:p w14:paraId="523ABCDE"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количество слогов в слове.</w:t>
            </w:r>
          </w:p>
          <w:p w14:paraId="326C79B3"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Выделять в слове ударный слог. Распознавать сложные и парные слова. </w:t>
            </w:r>
          </w:p>
          <w:p w14:paraId="068594D5"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Составлять план текста для подготовки к изложению.</w:t>
            </w:r>
          </w:p>
        </w:tc>
      </w:tr>
      <w:tr w:rsidR="00121E9A" w:rsidRPr="00121E9A" w14:paraId="3AA27BEC" w14:textId="77777777" w:rsidTr="00121E9A">
        <w:trPr>
          <w:trHeight w:val="513"/>
        </w:trPr>
        <w:tc>
          <w:tcPr>
            <w:tcW w:w="1242" w:type="dxa"/>
            <w:vMerge/>
            <w:shd w:val="clear" w:color="auto" w:fill="auto"/>
          </w:tcPr>
          <w:p w14:paraId="44079134"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715A51A7" w14:textId="77777777" w:rsidR="00121E9A" w:rsidRPr="00121E9A" w:rsidRDefault="00121E9A" w:rsidP="00121E9A">
            <w:pPr>
              <w:jc w:val="center"/>
              <w:rPr>
                <w:rFonts w:ascii="Times New Roman" w:eastAsia="Calibri" w:hAnsi="Times New Roman" w:cs="Times New Roman"/>
                <w:sz w:val="20"/>
                <w:szCs w:val="20"/>
                <w:lang w:val="ru-RU"/>
              </w:rPr>
            </w:pPr>
            <w:r w:rsidRPr="00121E9A">
              <w:rPr>
                <w:rFonts w:ascii="Times New Roman" w:hAnsi="Times New Roman" w:cs="Times New Roman"/>
                <w:sz w:val="20"/>
                <w:szCs w:val="20"/>
                <w:lang w:val="tt-RU"/>
              </w:rPr>
              <w:t xml:space="preserve">Правописание и чтение слов с буквами </w:t>
            </w:r>
            <w:r w:rsidRPr="00121E9A">
              <w:rPr>
                <w:rFonts w:ascii="Times New Roman" w:hAnsi="Times New Roman" w:cs="Times New Roman"/>
                <w:i/>
                <w:sz w:val="20"/>
                <w:szCs w:val="20"/>
                <w:lang w:val="be-BY"/>
              </w:rPr>
              <w:t>ъ</w:t>
            </w:r>
            <w:r w:rsidRPr="00121E9A">
              <w:rPr>
                <w:rFonts w:ascii="Times New Roman" w:hAnsi="Times New Roman" w:cs="Times New Roman"/>
                <w:sz w:val="20"/>
                <w:szCs w:val="20"/>
                <w:lang w:val="be-BY"/>
              </w:rPr>
              <w:t xml:space="preserve"> и </w:t>
            </w:r>
            <w:r w:rsidRPr="00121E9A">
              <w:rPr>
                <w:rFonts w:ascii="Times New Roman" w:hAnsi="Times New Roman" w:cs="Times New Roman"/>
                <w:i/>
                <w:sz w:val="20"/>
                <w:szCs w:val="20"/>
                <w:lang w:val="be-BY"/>
              </w:rPr>
              <w:t>ь</w:t>
            </w:r>
          </w:p>
        </w:tc>
        <w:tc>
          <w:tcPr>
            <w:tcW w:w="708" w:type="dxa"/>
            <w:shd w:val="clear" w:color="auto" w:fill="auto"/>
          </w:tcPr>
          <w:p w14:paraId="30FB64B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7545DE2"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5E88CD63" w14:textId="77777777" w:rsidTr="00121E9A">
        <w:trPr>
          <w:trHeight w:val="237"/>
        </w:trPr>
        <w:tc>
          <w:tcPr>
            <w:tcW w:w="1242" w:type="dxa"/>
            <w:vMerge/>
            <w:shd w:val="clear" w:color="auto" w:fill="auto"/>
          </w:tcPr>
          <w:p w14:paraId="0678D7E4"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4FF006C"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tt-RU"/>
              </w:rPr>
              <w:t>Слог</w:t>
            </w:r>
          </w:p>
        </w:tc>
        <w:tc>
          <w:tcPr>
            <w:tcW w:w="708" w:type="dxa"/>
            <w:shd w:val="clear" w:color="auto" w:fill="auto"/>
          </w:tcPr>
          <w:p w14:paraId="25C00AB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3682CBA"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3D56A546" w14:textId="77777777" w:rsidTr="00121E9A">
        <w:trPr>
          <w:trHeight w:val="263"/>
        </w:trPr>
        <w:tc>
          <w:tcPr>
            <w:tcW w:w="1242" w:type="dxa"/>
            <w:vMerge/>
            <w:shd w:val="clear" w:color="auto" w:fill="auto"/>
          </w:tcPr>
          <w:p w14:paraId="413C256F"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3B74DE54"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eastAsia="Calibri" w:hAnsi="Times New Roman" w:cs="Times New Roman"/>
                <w:sz w:val="20"/>
                <w:szCs w:val="20"/>
                <w:lang w:val="tt-RU"/>
              </w:rPr>
              <w:t>Ударение</w:t>
            </w:r>
          </w:p>
        </w:tc>
        <w:tc>
          <w:tcPr>
            <w:tcW w:w="708" w:type="dxa"/>
            <w:shd w:val="clear" w:color="auto" w:fill="auto"/>
          </w:tcPr>
          <w:p w14:paraId="0D820F8A"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19ADE80"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2C6FA005" w14:textId="77777777" w:rsidTr="00121E9A">
        <w:trPr>
          <w:trHeight w:val="250"/>
        </w:trPr>
        <w:tc>
          <w:tcPr>
            <w:tcW w:w="1242" w:type="dxa"/>
            <w:vMerge/>
            <w:shd w:val="clear" w:color="auto" w:fill="auto"/>
          </w:tcPr>
          <w:p w14:paraId="400F40ED"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243A9D6A"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hAnsi="Times New Roman" w:cs="Times New Roman"/>
                <w:sz w:val="20"/>
                <w:szCs w:val="20"/>
              </w:rPr>
              <w:t>Сложные слова</w:t>
            </w:r>
          </w:p>
        </w:tc>
        <w:tc>
          <w:tcPr>
            <w:tcW w:w="708" w:type="dxa"/>
            <w:shd w:val="clear" w:color="auto" w:fill="auto"/>
          </w:tcPr>
          <w:p w14:paraId="77B5B2C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1097D914"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0ADCD598" w14:textId="77777777" w:rsidTr="00121E9A">
        <w:trPr>
          <w:trHeight w:val="262"/>
        </w:trPr>
        <w:tc>
          <w:tcPr>
            <w:tcW w:w="1242" w:type="dxa"/>
            <w:vMerge/>
            <w:shd w:val="clear" w:color="auto" w:fill="auto"/>
          </w:tcPr>
          <w:p w14:paraId="515AABCB"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1E7D6BA1"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Парные слова</w:t>
            </w:r>
          </w:p>
        </w:tc>
        <w:tc>
          <w:tcPr>
            <w:tcW w:w="708" w:type="dxa"/>
            <w:shd w:val="clear" w:color="auto" w:fill="auto"/>
          </w:tcPr>
          <w:p w14:paraId="4C96D40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5150265E"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58B896AE" w14:textId="77777777" w:rsidTr="00121E9A">
        <w:trPr>
          <w:trHeight w:val="238"/>
        </w:trPr>
        <w:tc>
          <w:tcPr>
            <w:tcW w:w="1242" w:type="dxa"/>
            <w:vMerge/>
            <w:shd w:val="clear" w:color="auto" w:fill="auto"/>
          </w:tcPr>
          <w:p w14:paraId="54FADBD8"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36D0CD14"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lang w:val="tt-RU"/>
              </w:rPr>
              <w:t>Повторение.</w:t>
            </w:r>
          </w:p>
          <w:p w14:paraId="0358496B"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lang w:val="tt-RU"/>
              </w:rPr>
              <w:t>Словарный диктант</w:t>
            </w:r>
          </w:p>
        </w:tc>
        <w:tc>
          <w:tcPr>
            <w:tcW w:w="708" w:type="dxa"/>
            <w:shd w:val="clear" w:color="auto" w:fill="auto"/>
          </w:tcPr>
          <w:p w14:paraId="6D05367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C07F7C1"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232F2922" w14:textId="77777777" w:rsidTr="00121E9A">
        <w:trPr>
          <w:trHeight w:val="369"/>
        </w:trPr>
        <w:tc>
          <w:tcPr>
            <w:tcW w:w="1242" w:type="dxa"/>
            <w:vMerge/>
            <w:shd w:val="clear" w:color="auto" w:fill="auto"/>
          </w:tcPr>
          <w:p w14:paraId="3C797CE2"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1BB8C49E" w14:textId="77777777" w:rsidR="00121E9A" w:rsidRPr="00121E9A" w:rsidRDefault="00121E9A" w:rsidP="00121E9A">
            <w:pPr>
              <w:jc w:val="center"/>
              <w:rPr>
                <w:rFonts w:ascii="Times New Roman" w:hAnsi="Times New Roman" w:cs="Times New Roman"/>
                <w:i/>
                <w:sz w:val="20"/>
                <w:szCs w:val="20"/>
                <w:lang w:val="tt-RU"/>
              </w:rPr>
            </w:pPr>
            <w:r w:rsidRPr="00121E9A">
              <w:rPr>
                <w:rFonts w:ascii="Times New Roman" w:hAnsi="Times New Roman" w:cs="Times New Roman"/>
                <w:i/>
                <w:sz w:val="20"/>
                <w:szCs w:val="20"/>
              </w:rPr>
              <w:t>Изложение</w:t>
            </w:r>
          </w:p>
        </w:tc>
        <w:tc>
          <w:tcPr>
            <w:tcW w:w="708" w:type="dxa"/>
            <w:shd w:val="clear" w:color="auto" w:fill="auto"/>
          </w:tcPr>
          <w:p w14:paraId="1A5BA51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8D80B1D"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1C4F8CD1" w14:textId="77777777" w:rsidTr="00121E9A">
        <w:trPr>
          <w:trHeight w:val="938"/>
        </w:trPr>
        <w:tc>
          <w:tcPr>
            <w:tcW w:w="1242" w:type="dxa"/>
            <w:shd w:val="clear" w:color="auto" w:fill="auto"/>
          </w:tcPr>
          <w:p w14:paraId="6349CFC5"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21B4B147" w14:textId="77777777" w:rsidR="00121E9A" w:rsidRPr="00121E9A" w:rsidRDefault="00121E9A" w:rsidP="00121E9A">
            <w:pPr>
              <w:jc w:val="center"/>
              <w:rPr>
                <w:rFonts w:ascii="Times New Roman" w:eastAsia="Calibri" w:hAnsi="Times New Roman" w:cs="Times New Roman"/>
                <w:b/>
                <w:i/>
                <w:sz w:val="20"/>
                <w:szCs w:val="20"/>
              </w:rPr>
            </w:pPr>
            <w:r w:rsidRPr="00121E9A">
              <w:rPr>
                <w:rFonts w:ascii="Times New Roman" w:hAnsi="Times New Roman" w:cs="Times New Roman"/>
                <w:sz w:val="20"/>
                <w:szCs w:val="20"/>
                <w:lang w:val="tt-RU"/>
              </w:rPr>
              <w:t>Работа с текстом</w:t>
            </w:r>
          </w:p>
        </w:tc>
        <w:tc>
          <w:tcPr>
            <w:tcW w:w="708" w:type="dxa"/>
            <w:shd w:val="clear" w:color="auto" w:fill="auto"/>
          </w:tcPr>
          <w:p w14:paraId="2C01BC2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shd w:val="clear" w:color="auto" w:fill="auto"/>
          </w:tcPr>
          <w:p w14:paraId="599CB37B" w14:textId="77777777" w:rsidR="00121E9A" w:rsidRPr="00121E9A" w:rsidRDefault="00121E9A" w:rsidP="00121E9A">
            <w:pPr>
              <w:rPr>
                <w:rFonts w:ascii="Times New Roman" w:hAnsi="Times New Roman" w:cs="Times New Roman"/>
                <w:spacing w:val="-2"/>
                <w:sz w:val="20"/>
                <w:szCs w:val="20"/>
                <w:lang w:val="ru-RU"/>
              </w:rPr>
            </w:pPr>
            <w:r w:rsidRPr="00121E9A">
              <w:rPr>
                <w:rFonts w:ascii="Times New Roman" w:eastAsia="Calibri" w:hAnsi="Times New Roman" w:cs="Times New Roman"/>
                <w:sz w:val="20"/>
                <w:szCs w:val="20"/>
                <w:lang w:val="ru-RU"/>
              </w:rPr>
              <w:t xml:space="preserve">Строить устное диалогическое и монологическое высказывание. </w:t>
            </w:r>
            <w:r w:rsidRPr="00121E9A">
              <w:rPr>
                <w:rFonts w:ascii="Times New Roman" w:hAnsi="Times New Roman" w:cs="Times New Roman"/>
                <w:spacing w:val="2"/>
                <w:sz w:val="20"/>
                <w:szCs w:val="20"/>
                <w:lang w:val="ru-RU"/>
              </w:rPr>
              <w:t xml:space="preserve">Соблюдать нормы татарского </w:t>
            </w:r>
            <w:r w:rsidRPr="00121E9A">
              <w:rPr>
                <w:rFonts w:ascii="Times New Roman" w:hAnsi="Times New Roman" w:cs="Times New Roman"/>
                <w:sz w:val="20"/>
                <w:szCs w:val="20"/>
                <w:lang w:val="ru-RU"/>
              </w:rPr>
              <w:t xml:space="preserve">языка в собственной речи и оценивать соблюдение этих </w:t>
            </w:r>
            <w:r w:rsidRPr="00121E9A">
              <w:rPr>
                <w:rFonts w:ascii="Times New Roman" w:hAnsi="Times New Roman" w:cs="Times New Roman"/>
                <w:spacing w:val="-2"/>
                <w:sz w:val="20"/>
                <w:szCs w:val="20"/>
                <w:lang w:val="ru-RU"/>
              </w:rPr>
              <w:t>норм в речи собеседников.</w:t>
            </w:r>
          </w:p>
          <w:p w14:paraId="6B9E6B2B" w14:textId="77777777" w:rsidR="00121E9A" w:rsidRPr="00121E9A" w:rsidRDefault="00121E9A" w:rsidP="00121E9A">
            <w:pPr>
              <w:rPr>
                <w:rFonts w:ascii="Times New Roman" w:hAnsi="Times New Roman" w:cs="Times New Roman"/>
                <w:spacing w:val="-2"/>
                <w:sz w:val="20"/>
                <w:szCs w:val="20"/>
                <w:lang w:val="ru-RU"/>
              </w:rPr>
            </w:pPr>
            <w:r w:rsidRPr="00121E9A">
              <w:rPr>
                <w:rFonts w:ascii="Times New Roman" w:hAnsi="Times New Roman" w:cs="Times New Roman"/>
                <w:spacing w:val="-2"/>
                <w:sz w:val="20"/>
                <w:szCs w:val="20"/>
                <w:lang w:val="ru-RU"/>
              </w:rPr>
              <w:t>Отвечать на вопросы по содержанию текста.</w:t>
            </w:r>
          </w:p>
          <w:p w14:paraId="378249A2" w14:textId="77777777" w:rsidR="00121E9A" w:rsidRPr="00121E9A" w:rsidRDefault="00121E9A" w:rsidP="00121E9A">
            <w:pPr>
              <w:rPr>
                <w:rFonts w:ascii="Times New Roman" w:hAnsi="Times New Roman" w:cs="Times New Roman"/>
                <w:spacing w:val="-2"/>
                <w:sz w:val="20"/>
                <w:szCs w:val="20"/>
                <w:lang w:val="ru-RU"/>
              </w:rPr>
            </w:pPr>
            <w:r w:rsidRPr="00121E9A">
              <w:rPr>
                <w:rFonts w:ascii="Times New Roman" w:hAnsi="Times New Roman" w:cs="Times New Roman"/>
                <w:spacing w:val="-2"/>
                <w:sz w:val="20"/>
                <w:szCs w:val="20"/>
                <w:lang w:val="ru-RU"/>
              </w:rPr>
              <w:t>Делить текст на смысловые части.</w:t>
            </w:r>
          </w:p>
        </w:tc>
      </w:tr>
      <w:tr w:rsidR="00121E9A" w:rsidRPr="00121E9A" w14:paraId="19C62175" w14:textId="77777777" w:rsidTr="00121E9A">
        <w:trPr>
          <w:trHeight w:val="503"/>
        </w:trPr>
        <w:tc>
          <w:tcPr>
            <w:tcW w:w="1242" w:type="dxa"/>
            <w:shd w:val="clear" w:color="auto" w:fill="auto"/>
          </w:tcPr>
          <w:p w14:paraId="32D9F3E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p w14:paraId="6E6EFE25" w14:textId="77777777" w:rsidR="00121E9A" w:rsidRPr="00121E9A" w:rsidRDefault="00121E9A" w:rsidP="00121E9A">
            <w:pPr>
              <w:jc w:val="center"/>
              <w:rPr>
                <w:rFonts w:ascii="Times New Roman" w:eastAsia="Calibri" w:hAnsi="Times New Roman" w:cs="Times New Roman"/>
                <w:sz w:val="20"/>
                <w:szCs w:val="20"/>
              </w:rPr>
            </w:pPr>
          </w:p>
        </w:tc>
        <w:tc>
          <w:tcPr>
            <w:tcW w:w="2410" w:type="dxa"/>
            <w:shd w:val="clear" w:color="auto" w:fill="auto"/>
          </w:tcPr>
          <w:p w14:paraId="3318BCBD" w14:textId="77777777" w:rsidR="00121E9A" w:rsidRPr="00121E9A" w:rsidRDefault="00121E9A" w:rsidP="00121E9A">
            <w:pPr>
              <w:jc w:val="center"/>
              <w:rPr>
                <w:rFonts w:ascii="Times New Roman" w:hAnsi="Times New Roman" w:cs="Times New Roman"/>
                <w:sz w:val="20"/>
                <w:szCs w:val="20"/>
              </w:rPr>
            </w:pPr>
            <w:r w:rsidRPr="00121E9A">
              <w:rPr>
                <w:rFonts w:ascii="Times New Roman" w:eastAsia="Calibri" w:hAnsi="Times New Roman" w:cs="Times New Roman"/>
                <w:sz w:val="20"/>
                <w:szCs w:val="20"/>
                <w:lang w:val="tt-RU"/>
              </w:rPr>
              <w:t>Урок-игра</w:t>
            </w:r>
          </w:p>
        </w:tc>
        <w:tc>
          <w:tcPr>
            <w:tcW w:w="708" w:type="dxa"/>
            <w:shd w:val="clear" w:color="auto" w:fill="auto"/>
          </w:tcPr>
          <w:p w14:paraId="570D7CB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3B7590EE"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Принимать участие в дидактической игре. </w:t>
            </w:r>
          </w:p>
          <w:p w14:paraId="2845D341"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Выполнять задания для повторения парных и сложных слов.</w:t>
            </w:r>
          </w:p>
        </w:tc>
      </w:tr>
      <w:tr w:rsidR="00121E9A" w:rsidRPr="00121E9A" w14:paraId="51A86399" w14:textId="77777777" w:rsidTr="00121E9A">
        <w:trPr>
          <w:trHeight w:val="345"/>
        </w:trPr>
        <w:tc>
          <w:tcPr>
            <w:tcW w:w="3652" w:type="dxa"/>
            <w:gridSpan w:val="2"/>
            <w:shd w:val="clear" w:color="auto" w:fill="auto"/>
          </w:tcPr>
          <w:p w14:paraId="60FE4BDC"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ru-RU"/>
              </w:rPr>
              <w:t>«Тир</w:t>
            </w:r>
            <w:r w:rsidRPr="00121E9A">
              <w:rPr>
                <w:rFonts w:ascii="Times New Roman" w:eastAsia="Calibri" w:hAnsi="Times New Roman" w:cs="Times New Roman"/>
                <w:b/>
                <w:sz w:val="20"/>
                <w:szCs w:val="20"/>
                <w:lang w:val="tt-RU"/>
              </w:rPr>
              <w:t>ә-як, көнкүреш</w:t>
            </w:r>
            <w:r w:rsidRPr="00121E9A">
              <w:rPr>
                <w:rFonts w:ascii="Times New Roman" w:eastAsia="Calibri" w:hAnsi="Times New Roman" w:cs="Times New Roman"/>
                <w:b/>
                <w:sz w:val="20"/>
                <w:szCs w:val="20"/>
                <w:lang w:val="ru-RU"/>
              </w:rPr>
              <w:t>» («Мир вокруг меня»</w:t>
            </w:r>
            <w:r w:rsidRPr="00121E9A">
              <w:rPr>
                <w:rFonts w:ascii="Times New Roman" w:eastAsia="Calibri" w:hAnsi="Times New Roman" w:cs="Times New Roman"/>
                <w:b/>
                <w:sz w:val="20"/>
                <w:szCs w:val="20"/>
                <w:lang w:val="tt-RU"/>
              </w:rPr>
              <w:t>)</w:t>
            </w:r>
          </w:p>
        </w:tc>
        <w:tc>
          <w:tcPr>
            <w:tcW w:w="708" w:type="dxa"/>
            <w:shd w:val="clear" w:color="auto" w:fill="auto"/>
          </w:tcPr>
          <w:p w14:paraId="16B12645"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14</w:t>
            </w:r>
          </w:p>
        </w:tc>
        <w:tc>
          <w:tcPr>
            <w:tcW w:w="2411" w:type="dxa"/>
            <w:shd w:val="clear" w:color="auto" w:fill="auto"/>
          </w:tcPr>
          <w:p w14:paraId="2515D566"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5A7B7709" w14:textId="77777777" w:rsidTr="00121E9A">
        <w:trPr>
          <w:trHeight w:val="1155"/>
        </w:trPr>
        <w:tc>
          <w:tcPr>
            <w:tcW w:w="1242" w:type="dxa"/>
            <w:shd w:val="clear" w:color="auto" w:fill="auto"/>
          </w:tcPr>
          <w:p w14:paraId="4401D19A"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14D2E5CD"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hAnsi="Times New Roman" w:cs="Times New Roman"/>
                <w:sz w:val="20"/>
                <w:szCs w:val="20"/>
              </w:rPr>
              <w:t>Работа с текстом</w:t>
            </w:r>
          </w:p>
        </w:tc>
        <w:tc>
          <w:tcPr>
            <w:tcW w:w="708" w:type="dxa"/>
            <w:shd w:val="clear" w:color="auto" w:fill="auto"/>
          </w:tcPr>
          <w:p w14:paraId="79C6AFA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564E879E"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Читать вслух небольшой текст, построенный на изученном языковом материале с соблюдением правил произношения и интонирования.</w:t>
            </w:r>
          </w:p>
          <w:p w14:paraId="1DB59756"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iCs/>
                <w:sz w:val="20"/>
                <w:szCs w:val="20"/>
                <w:lang w:val="ru-RU"/>
              </w:rPr>
              <w:t>Устанавливать последовательность событий в тексте.</w:t>
            </w:r>
          </w:p>
        </w:tc>
      </w:tr>
      <w:tr w:rsidR="00121E9A" w:rsidRPr="00121E9A" w14:paraId="12B446BF" w14:textId="77777777" w:rsidTr="00121E9A">
        <w:trPr>
          <w:trHeight w:val="488"/>
        </w:trPr>
        <w:tc>
          <w:tcPr>
            <w:tcW w:w="1242" w:type="dxa"/>
            <w:vMerge w:val="restart"/>
            <w:shd w:val="clear" w:color="auto" w:fill="auto"/>
          </w:tcPr>
          <w:p w14:paraId="4D928855"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09850C95"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(лексика)</w:t>
            </w:r>
          </w:p>
        </w:tc>
        <w:tc>
          <w:tcPr>
            <w:tcW w:w="2410" w:type="dxa"/>
            <w:shd w:val="clear" w:color="auto" w:fill="auto"/>
          </w:tcPr>
          <w:p w14:paraId="50407297"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Лексическое значение слова</w:t>
            </w:r>
          </w:p>
        </w:tc>
        <w:tc>
          <w:tcPr>
            <w:tcW w:w="708" w:type="dxa"/>
            <w:shd w:val="clear" w:color="auto" w:fill="auto"/>
          </w:tcPr>
          <w:p w14:paraId="5378E91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10</w:t>
            </w:r>
          </w:p>
        </w:tc>
        <w:tc>
          <w:tcPr>
            <w:tcW w:w="2411" w:type="dxa"/>
            <w:vMerge w:val="restart"/>
            <w:shd w:val="clear" w:color="auto" w:fill="auto"/>
          </w:tcPr>
          <w:p w14:paraId="6093EAB4" w14:textId="77777777" w:rsidR="00121E9A" w:rsidRPr="00121E9A" w:rsidRDefault="00121E9A" w:rsidP="00121E9A">
            <w:pPr>
              <w:ind w:firstLine="34"/>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особенности слова как единицы лексического уровня языка.</w:t>
            </w:r>
          </w:p>
          <w:p w14:paraId="259FEE2F" w14:textId="77777777" w:rsidR="00121E9A" w:rsidRPr="00121E9A" w:rsidRDefault="00121E9A" w:rsidP="00121E9A">
            <w:pPr>
              <w:ind w:firstLine="34"/>
              <w:rPr>
                <w:rFonts w:ascii="Times New Roman" w:eastAsia="Arial Unicode MS" w:hAnsi="Times New Roman" w:cs="Times New Roman"/>
                <w:sz w:val="20"/>
                <w:szCs w:val="20"/>
                <w:lang w:val="ru-RU" w:eastAsia="ar-SA"/>
              </w:rPr>
            </w:pPr>
            <w:r w:rsidRPr="00121E9A">
              <w:rPr>
                <w:rFonts w:ascii="Times New Roman" w:eastAsia="Arial Unicode MS" w:hAnsi="Times New Roman" w:cs="Times New Roman"/>
                <w:sz w:val="20"/>
                <w:szCs w:val="20"/>
                <w:lang w:val="ru-RU" w:eastAsia="ar-SA"/>
              </w:rPr>
              <w:t>Наблюдать за употреблением синонимов, антонимов и омонимов в речи.</w:t>
            </w:r>
          </w:p>
          <w:p w14:paraId="03813F0B"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Arial Unicode MS" w:hAnsi="Times New Roman" w:cs="Times New Roman"/>
                <w:sz w:val="20"/>
                <w:szCs w:val="20"/>
                <w:lang w:val="ru-RU" w:eastAsia="ar-SA"/>
              </w:rPr>
              <w:t>П</w:t>
            </w:r>
            <w:r w:rsidRPr="00121E9A">
              <w:rPr>
                <w:rFonts w:ascii="Times New Roman" w:eastAsia="Calibri" w:hAnsi="Times New Roman" w:cs="Times New Roman"/>
                <w:sz w:val="20"/>
                <w:szCs w:val="20"/>
                <w:lang w:val="ru-RU"/>
              </w:rPr>
              <w:t>одбирать синонимы и антонимы к словам разных частей речи.</w:t>
            </w:r>
          </w:p>
          <w:p w14:paraId="105C44CB" w14:textId="77777777" w:rsidR="00121E9A" w:rsidRPr="00121E9A" w:rsidRDefault="00121E9A" w:rsidP="00121E9A">
            <w:pPr>
              <w:rPr>
                <w:rFonts w:ascii="Times New Roman" w:eastAsia="Arial Unicode MS" w:hAnsi="Times New Roman" w:cs="Times New Roman"/>
                <w:sz w:val="20"/>
                <w:szCs w:val="20"/>
                <w:lang w:val="ru-RU" w:eastAsia="ar-SA"/>
              </w:rPr>
            </w:pPr>
            <w:r w:rsidRPr="00121E9A">
              <w:rPr>
                <w:rFonts w:ascii="Times New Roman" w:eastAsia="Calibri" w:hAnsi="Times New Roman" w:cs="Times New Roman"/>
                <w:sz w:val="20"/>
                <w:szCs w:val="20"/>
                <w:lang w:val="ru-RU"/>
              </w:rPr>
              <w:t>У</w:t>
            </w:r>
            <w:r w:rsidRPr="00121E9A">
              <w:rPr>
                <w:rFonts w:ascii="Times New Roman" w:hAnsi="Times New Roman" w:cs="Times New Roman"/>
                <w:sz w:val="20"/>
                <w:szCs w:val="20"/>
                <w:lang w:val="ru-RU"/>
              </w:rPr>
              <w:t>меть различать однозначные и многозначные слова, прямое и переносное значения слова. О</w:t>
            </w:r>
            <w:r w:rsidRPr="00121E9A">
              <w:rPr>
                <w:rFonts w:ascii="Times New Roman" w:eastAsia="Arial Unicode MS" w:hAnsi="Times New Roman" w:cs="Times New Roman"/>
                <w:sz w:val="20"/>
                <w:szCs w:val="20"/>
                <w:lang w:val="ru-RU" w:eastAsia="ar-SA"/>
              </w:rPr>
              <w:t>пределять слова, употребленные в прямом и переносном значении (простые случаи).</w:t>
            </w:r>
          </w:p>
          <w:p w14:paraId="3EC7D146"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Писать под диктовку текст объемом не более 15 слов с учетом изученных правил правописания.</w:t>
            </w:r>
          </w:p>
        </w:tc>
      </w:tr>
      <w:tr w:rsidR="00121E9A" w:rsidRPr="00121E9A" w14:paraId="517674CC" w14:textId="77777777" w:rsidTr="00121E9A">
        <w:trPr>
          <w:trHeight w:val="252"/>
        </w:trPr>
        <w:tc>
          <w:tcPr>
            <w:tcW w:w="1242" w:type="dxa"/>
            <w:vMerge/>
            <w:shd w:val="clear" w:color="auto" w:fill="auto"/>
          </w:tcPr>
          <w:p w14:paraId="290AB879"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1B53BE72"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Повторение</w:t>
            </w:r>
          </w:p>
        </w:tc>
        <w:tc>
          <w:tcPr>
            <w:tcW w:w="708" w:type="dxa"/>
            <w:shd w:val="clear" w:color="auto" w:fill="auto"/>
          </w:tcPr>
          <w:p w14:paraId="76BDCFA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AD39134" w14:textId="77777777" w:rsidR="00121E9A" w:rsidRPr="00121E9A" w:rsidRDefault="00121E9A" w:rsidP="00121E9A">
            <w:pPr>
              <w:ind w:firstLine="34"/>
              <w:jc w:val="center"/>
              <w:rPr>
                <w:rFonts w:ascii="Times New Roman" w:hAnsi="Times New Roman" w:cs="Times New Roman"/>
                <w:sz w:val="20"/>
                <w:szCs w:val="20"/>
              </w:rPr>
            </w:pPr>
          </w:p>
        </w:tc>
      </w:tr>
      <w:tr w:rsidR="00121E9A" w:rsidRPr="00121E9A" w14:paraId="15981AB6" w14:textId="77777777" w:rsidTr="00121E9A">
        <w:trPr>
          <w:trHeight w:val="200"/>
        </w:trPr>
        <w:tc>
          <w:tcPr>
            <w:tcW w:w="1242" w:type="dxa"/>
            <w:vMerge/>
            <w:shd w:val="clear" w:color="auto" w:fill="auto"/>
          </w:tcPr>
          <w:p w14:paraId="486B8828"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0533C66"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Диктант</w:t>
            </w:r>
          </w:p>
        </w:tc>
        <w:tc>
          <w:tcPr>
            <w:tcW w:w="708" w:type="dxa"/>
            <w:shd w:val="clear" w:color="auto" w:fill="auto"/>
          </w:tcPr>
          <w:p w14:paraId="7440F50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B054E41" w14:textId="77777777" w:rsidR="00121E9A" w:rsidRPr="00121E9A" w:rsidRDefault="00121E9A" w:rsidP="00121E9A">
            <w:pPr>
              <w:ind w:firstLine="34"/>
              <w:jc w:val="center"/>
              <w:rPr>
                <w:rFonts w:ascii="Times New Roman" w:hAnsi="Times New Roman" w:cs="Times New Roman"/>
                <w:sz w:val="20"/>
                <w:szCs w:val="20"/>
              </w:rPr>
            </w:pPr>
          </w:p>
        </w:tc>
      </w:tr>
      <w:tr w:rsidR="00121E9A" w:rsidRPr="00121E9A" w14:paraId="1E22AC42" w14:textId="77777777" w:rsidTr="00121E9A">
        <w:trPr>
          <w:trHeight w:val="351"/>
        </w:trPr>
        <w:tc>
          <w:tcPr>
            <w:tcW w:w="1242" w:type="dxa"/>
            <w:vMerge/>
            <w:shd w:val="clear" w:color="auto" w:fill="auto"/>
          </w:tcPr>
          <w:p w14:paraId="07457EC7"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101D56C9"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Проектная работа</w:t>
            </w:r>
          </w:p>
        </w:tc>
        <w:tc>
          <w:tcPr>
            <w:tcW w:w="708" w:type="dxa"/>
            <w:shd w:val="clear" w:color="auto" w:fill="auto"/>
          </w:tcPr>
          <w:p w14:paraId="5097233A"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12F497A" w14:textId="77777777" w:rsidR="00121E9A" w:rsidRPr="00121E9A" w:rsidRDefault="00121E9A" w:rsidP="00121E9A">
            <w:pPr>
              <w:ind w:firstLine="34"/>
              <w:jc w:val="center"/>
              <w:rPr>
                <w:rFonts w:ascii="Times New Roman" w:hAnsi="Times New Roman" w:cs="Times New Roman"/>
                <w:sz w:val="20"/>
                <w:szCs w:val="20"/>
              </w:rPr>
            </w:pPr>
          </w:p>
        </w:tc>
      </w:tr>
      <w:tr w:rsidR="00121E9A" w:rsidRPr="00121E9A" w14:paraId="783A9799" w14:textId="77777777" w:rsidTr="00121E9A">
        <w:trPr>
          <w:trHeight w:val="3092"/>
        </w:trPr>
        <w:tc>
          <w:tcPr>
            <w:tcW w:w="1242" w:type="dxa"/>
            <w:vMerge/>
            <w:shd w:val="clear" w:color="auto" w:fill="auto"/>
          </w:tcPr>
          <w:p w14:paraId="333718C6"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3BE31A1" w14:textId="77777777" w:rsidR="00121E9A" w:rsidRPr="00121E9A" w:rsidRDefault="00121E9A" w:rsidP="00121E9A">
            <w:pPr>
              <w:rPr>
                <w:rFonts w:ascii="Times New Roman" w:hAnsi="Times New Roman" w:cs="Times New Roman"/>
                <w:sz w:val="20"/>
                <w:szCs w:val="20"/>
              </w:rPr>
            </w:pPr>
          </w:p>
        </w:tc>
        <w:tc>
          <w:tcPr>
            <w:tcW w:w="708" w:type="dxa"/>
            <w:shd w:val="clear" w:color="auto" w:fill="auto"/>
          </w:tcPr>
          <w:p w14:paraId="1282D531" w14:textId="77777777" w:rsidR="00121E9A" w:rsidRPr="00121E9A" w:rsidRDefault="00121E9A" w:rsidP="00121E9A">
            <w:pPr>
              <w:jc w:val="center"/>
              <w:rPr>
                <w:rFonts w:ascii="Times New Roman" w:eastAsia="Calibri" w:hAnsi="Times New Roman" w:cs="Times New Roman"/>
                <w:sz w:val="20"/>
                <w:szCs w:val="20"/>
              </w:rPr>
            </w:pPr>
          </w:p>
        </w:tc>
        <w:tc>
          <w:tcPr>
            <w:tcW w:w="2411" w:type="dxa"/>
            <w:vMerge/>
            <w:shd w:val="clear" w:color="auto" w:fill="auto"/>
          </w:tcPr>
          <w:p w14:paraId="40397B43" w14:textId="77777777" w:rsidR="00121E9A" w:rsidRPr="00121E9A" w:rsidRDefault="00121E9A" w:rsidP="00121E9A">
            <w:pPr>
              <w:ind w:firstLine="34"/>
              <w:jc w:val="center"/>
              <w:rPr>
                <w:rFonts w:ascii="Times New Roman" w:hAnsi="Times New Roman" w:cs="Times New Roman"/>
                <w:sz w:val="20"/>
                <w:szCs w:val="20"/>
              </w:rPr>
            </w:pPr>
          </w:p>
        </w:tc>
      </w:tr>
      <w:tr w:rsidR="00121E9A" w:rsidRPr="00121E9A" w14:paraId="1B78E5CA" w14:textId="77777777" w:rsidTr="00121E9A">
        <w:trPr>
          <w:trHeight w:val="210"/>
        </w:trPr>
        <w:tc>
          <w:tcPr>
            <w:tcW w:w="3652" w:type="dxa"/>
            <w:gridSpan w:val="2"/>
            <w:shd w:val="clear" w:color="auto" w:fill="auto"/>
          </w:tcPr>
          <w:p w14:paraId="7AD6B5C0"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 xml:space="preserve">«Туган </w:t>
            </w:r>
            <w:r w:rsidRPr="00121E9A">
              <w:rPr>
                <w:rFonts w:ascii="Times New Roman" w:eastAsia="Calibri" w:hAnsi="Times New Roman" w:cs="Times New Roman"/>
                <w:b/>
                <w:sz w:val="20"/>
                <w:szCs w:val="20"/>
                <w:lang w:val="tt-RU"/>
              </w:rPr>
              <w:t>җирем</w:t>
            </w:r>
            <w:r w:rsidRPr="00121E9A">
              <w:rPr>
                <w:rFonts w:ascii="Times New Roman" w:eastAsia="Calibri" w:hAnsi="Times New Roman" w:cs="Times New Roman"/>
                <w:b/>
                <w:sz w:val="20"/>
                <w:szCs w:val="20"/>
              </w:rPr>
              <w:t>» («Моя Родина»)</w:t>
            </w:r>
          </w:p>
        </w:tc>
        <w:tc>
          <w:tcPr>
            <w:tcW w:w="708" w:type="dxa"/>
            <w:shd w:val="clear" w:color="auto" w:fill="auto"/>
          </w:tcPr>
          <w:p w14:paraId="1A07799E"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22</w:t>
            </w:r>
          </w:p>
        </w:tc>
        <w:tc>
          <w:tcPr>
            <w:tcW w:w="2411" w:type="dxa"/>
            <w:shd w:val="clear" w:color="auto" w:fill="auto"/>
          </w:tcPr>
          <w:p w14:paraId="2BD16769" w14:textId="77777777" w:rsidR="00121E9A" w:rsidRPr="00121E9A" w:rsidRDefault="00121E9A" w:rsidP="00121E9A">
            <w:pPr>
              <w:ind w:firstLine="34"/>
              <w:jc w:val="center"/>
              <w:rPr>
                <w:rFonts w:ascii="Times New Roman" w:hAnsi="Times New Roman" w:cs="Times New Roman"/>
                <w:sz w:val="20"/>
                <w:szCs w:val="20"/>
              </w:rPr>
            </w:pPr>
          </w:p>
        </w:tc>
      </w:tr>
      <w:tr w:rsidR="00121E9A" w:rsidRPr="00121E9A" w14:paraId="6E9EEFE7" w14:textId="77777777" w:rsidTr="00121E9A">
        <w:trPr>
          <w:trHeight w:val="252"/>
        </w:trPr>
        <w:tc>
          <w:tcPr>
            <w:tcW w:w="1242" w:type="dxa"/>
            <w:vMerge w:val="restart"/>
            <w:shd w:val="clear" w:color="auto" w:fill="auto"/>
          </w:tcPr>
          <w:p w14:paraId="0814242B"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07BC386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(морфемика, морфология)</w:t>
            </w:r>
          </w:p>
        </w:tc>
        <w:tc>
          <w:tcPr>
            <w:tcW w:w="2410" w:type="dxa"/>
            <w:shd w:val="clear" w:color="auto" w:fill="auto"/>
          </w:tcPr>
          <w:p w14:paraId="5ACD66EB"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be-BY"/>
              </w:rPr>
              <w:t>Корень слова</w:t>
            </w:r>
          </w:p>
        </w:tc>
        <w:tc>
          <w:tcPr>
            <w:tcW w:w="708" w:type="dxa"/>
            <w:shd w:val="clear" w:color="auto" w:fill="auto"/>
          </w:tcPr>
          <w:p w14:paraId="14F21D7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val="restart"/>
            <w:shd w:val="clear" w:color="auto" w:fill="auto"/>
          </w:tcPr>
          <w:p w14:paraId="27620F44"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Выделять корень слова (простые случаи). </w:t>
            </w:r>
          </w:p>
          <w:p w14:paraId="77F068C9"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Знать образование новых слов при помощи аффиксов.</w:t>
            </w:r>
          </w:p>
          <w:p w14:paraId="5CF0D2FD" w14:textId="77777777" w:rsidR="00121E9A" w:rsidRPr="00121E9A" w:rsidRDefault="00121E9A" w:rsidP="00121E9A">
            <w:pPr>
              <w:pStyle w:val="TableParagraph"/>
              <w:contextualSpacing/>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Определять грамматические признаки имен существительных (число, падеж). Изменять имена существительные по числам и падежам.</w:t>
            </w:r>
          </w:p>
          <w:p w14:paraId="1DDB2A60" w14:textId="77777777" w:rsidR="00121E9A" w:rsidRPr="00121E9A" w:rsidRDefault="00121E9A" w:rsidP="00121E9A">
            <w:pPr>
              <w:pStyle w:val="TableParagraph"/>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употреблением личных местоимений в речи.</w:t>
            </w:r>
          </w:p>
          <w:p w14:paraId="7BF55F04" w14:textId="77777777" w:rsidR="00121E9A" w:rsidRPr="00121E9A" w:rsidRDefault="00121E9A" w:rsidP="00121E9A">
            <w:pPr>
              <w:pStyle w:val="TableParagraph"/>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Распознавать местоимения в тексте.</w:t>
            </w:r>
          </w:p>
          <w:p w14:paraId="0F4B1ADC"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Заменять повторяющиеся в тексте имена существительные соответствующими местоимениями.</w:t>
            </w:r>
          </w:p>
          <w:p w14:paraId="4F522DE2" w14:textId="77777777" w:rsidR="00121E9A" w:rsidRPr="00121E9A" w:rsidRDefault="00121E9A" w:rsidP="00121E9A">
            <w:pPr>
              <w:pStyle w:val="TableParagraph"/>
              <w:ind w:firstLine="34"/>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Наблюдать за особенностями глагола как части речи.</w:t>
            </w:r>
          </w:p>
          <w:p w14:paraId="1EB70747"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 xml:space="preserve">Знать </w:t>
            </w:r>
            <w:r w:rsidRPr="00121E9A">
              <w:rPr>
                <w:rFonts w:ascii="Times New Roman" w:eastAsia="Calibri" w:hAnsi="Times New Roman" w:cs="Times New Roman"/>
                <w:sz w:val="20"/>
                <w:szCs w:val="20"/>
                <w:lang w:val="ru-RU"/>
              </w:rPr>
              <w:t>спряжение глаголов в форме настоящего времени.</w:t>
            </w:r>
          </w:p>
        </w:tc>
      </w:tr>
      <w:tr w:rsidR="00121E9A" w:rsidRPr="00121E9A" w14:paraId="3D37ABDB" w14:textId="77777777" w:rsidTr="00121E9A">
        <w:trPr>
          <w:trHeight w:val="238"/>
        </w:trPr>
        <w:tc>
          <w:tcPr>
            <w:tcW w:w="1242" w:type="dxa"/>
            <w:vMerge/>
            <w:shd w:val="clear" w:color="auto" w:fill="auto"/>
          </w:tcPr>
          <w:p w14:paraId="62666B33"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0E2B6E27" w14:textId="77777777" w:rsidR="00121E9A" w:rsidRPr="00121E9A" w:rsidRDefault="00121E9A" w:rsidP="00121E9A">
            <w:pPr>
              <w:jc w:val="center"/>
              <w:rPr>
                <w:rFonts w:ascii="Times New Roman" w:hAnsi="Times New Roman" w:cs="Times New Roman"/>
                <w:sz w:val="20"/>
                <w:szCs w:val="20"/>
                <w:lang w:val="be-BY"/>
              </w:rPr>
            </w:pPr>
            <w:r w:rsidRPr="00121E9A">
              <w:rPr>
                <w:rFonts w:ascii="Times New Roman" w:hAnsi="Times New Roman" w:cs="Times New Roman"/>
                <w:sz w:val="20"/>
                <w:szCs w:val="20"/>
                <w:lang w:val="tt-RU"/>
              </w:rPr>
              <w:t>Аффиксы</w:t>
            </w:r>
          </w:p>
        </w:tc>
        <w:tc>
          <w:tcPr>
            <w:tcW w:w="708" w:type="dxa"/>
            <w:shd w:val="clear" w:color="auto" w:fill="auto"/>
          </w:tcPr>
          <w:p w14:paraId="332D93DA"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411" w:type="dxa"/>
            <w:vMerge/>
            <w:shd w:val="clear" w:color="auto" w:fill="auto"/>
          </w:tcPr>
          <w:p w14:paraId="768DE92F" w14:textId="77777777" w:rsidR="00121E9A" w:rsidRPr="00121E9A" w:rsidRDefault="00121E9A" w:rsidP="00121E9A">
            <w:pPr>
              <w:jc w:val="center"/>
              <w:rPr>
                <w:rFonts w:ascii="Times New Roman" w:hAnsi="Times New Roman" w:cs="Times New Roman"/>
                <w:sz w:val="20"/>
                <w:szCs w:val="20"/>
              </w:rPr>
            </w:pPr>
          </w:p>
        </w:tc>
      </w:tr>
      <w:tr w:rsidR="00121E9A" w:rsidRPr="00121E9A" w14:paraId="170EEAB9" w14:textId="77777777" w:rsidTr="00121E9A">
        <w:trPr>
          <w:trHeight w:val="275"/>
        </w:trPr>
        <w:tc>
          <w:tcPr>
            <w:tcW w:w="1242" w:type="dxa"/>
            <w:vMerge/>
            <w:shd w:val="clear" w:color="auto" w:fill="auto"/>
          </w:tcPr>
          <w:p w14:paraId="1BC8CD19"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170F813"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Повторение</w:t>
            </w:r>
          </w:p>
        </w:tc>
        <w:tc>
          <w:tcPr>
            <w:tcW w:w="708" w:type="dxa"/>
            <w:shd w:val="clear" w:color="auto" w:fill="auto"/>
          </w:tcPr>
          <w:p w14:paraId="65E9A90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00626E4" w14:textId="77777777" w:rsidR="00121E9A" w:rsidRPr="00121E9A" w:rsidRDefault="00121E9A" w:rsidP="00121E9A">
            <w:pPr>
              <w:jc w:val="center"/>
              <w:rPr>
                <w:rFonts w:ascii="Times New Roman" w:hAnsi="Times New Roman" w:cs="Times New Roman"/>
                <w:sz w:val="20"/>
                <w:szCs w:val="20"/>
              </w:rPr>
            </w:pPr>
          </w:p>
        </w:tc>
      </w:tr>
      <w:tr w:rsidR="00121E9A" w:rsidRPr="00121E9A" w14:paraId="7C3E7647" w14:textId="77777777" w:rsidTr="00121E9A">
        <w:trPr>
          <w:trHeight w:val="250"/>
        </w:trPr>
        <w:tc>
          <w:tcPr>
            <w:tcW w:w="1242" w:type="dxa"/>
            <w:vMerge/>
            <w:shd w:val="clear" w:color="auto" w:fill="auto"/>
          </w:tcPr>
          <w:p w14:paraId="324F7248"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2CDFFB0A"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Контрольный диктант</w:t>
            </w:r>
          </w:p>
        </w:tc>
        <w:tc>
          <w:tcPr>
            <w:tcW w:w="708" w:type="dxa"/>
            <w:shd w:val="clear" w:color="auto" w:fill="auto"/>
          </w:tcPr>
          <w:p w14:paraId="27AE8208"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1</w:t>
            </w:r>
          </w:p>
        </w:tc>
        <w:tc>
          <w:tcPr>
            <w:tcW w:w="2411" w:type="dxa"/>
            <w:vMerge/>
            <w:shd w:val="clear" w:color="auto" w:fill="auto"/>
          </w:tcPr>
          <w:p w14:paraId="6CBF26C0" w14:textId="77777777" w:rsidR="00121E9A" w:rsidRPr="00121E9A" w:rsidRDefault="00121E9A" w:rsidP="00121E9A">
            <w:pPr>
              <w:jc w:val="center"/>
              <w:rPr>
                <w:rFonts w:ascii="Times New Roman" w:hAnsi="Times New Roman" w:cs="Times New Roman"/>
                <w:sz w:val="20"/>
                <w:szCs w:val="20"/>
              </w:rPr>
            </w:pPr>
          </w:p>
        </w:tc>
      </w:tr>
      <w:tr w:rsidR="00121E9A" w:rsidRPr="00121E9A" w14:paraId="6AFA3ED0" w14:textId="77777777" w:rsidTr="00121E9A">
        <w:trPr>
          <w:trHeight w:val="301"/>
        </w:trPr>
        <w:tc>
          <w:tcPr>
            <w:tcW w:w="1242" w:type="dxa"/>
            <w:vMerge/>
            <w:shd w:val="clear" w:color="auto" w:fill="auto"/>
          </w:tcPr>
          <w:p w14:paraId="034C7C9B"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2854EEB2"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Имя существительное</w:t>
            </w:r>
          </w:p>
        </w:tc>
        <w:tc>
          <w:tcPr>
            <w:tcW w:w="708" w:type="dxa"/>
            <w:shd w:val="clear" w:color="auto" w:fill="auto"/>
          </w:tcPr>
          <w:p w14:paraId="5D55F8D5"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4637EFE0" w14:textId="77777777" w:rsidR="00121E9A" w:rsidRPr="00121E9A" w:rsidRDefault="00121E9A" w:rsidP="00121E9A">
            <w:pPr>
              <w:jc w:val="center"/>
              <w:rPr>
                <w:rFonts w:ascii="Times New Roman" w:hAnsi="Times New Roman" w:cs="Times New Roman"/>
                <w:sz w:val="20"/>
                <w:szCs w:val="20"/>
              </w:rPr>
            </w:pPr>
          </w:p>
        </w:tc>
      </w:tr>
      <w:tr w:rsidR="00121E9A" w:rsidRPr="00121E9A" w14:paraId="36E4A995" w14:textId="77777777" w:rsidTr="00121E9A">
        <w:trPr>
          <w:trHeight w:val="237"/>
        </w:trPr>
        <w:tc>
          <w:tcPr>
            <w:tcW w:w="1242" w:type="dxa"/>
            <w:vMerge/>
            <w:shd w:val="clear" w:color="auto" w:fill="auto"/>
          </w:tcPr>
          <w:p w14:paraId="1D48949F"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47A5056"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Личные местоимения</w:t>
            </w:r>
          </w:p>
        </w:tc>
        <w:tc>
          <w:tcPr>
            <w:tcW w:w="708" w:type="dxa"/>
            <w:shd w:val="clear" w:color="auto" w:fill="auto"/>
          </w:tcPr>
          <w:p w14:paraId="6368AC0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419CC955" w14:textId="77777777" w:rsidR="00121E9A" w:rsidRPr="00121E9A" w:rsidRDefault="00121E9A" w:rsidP="00121E9A">
            <w:pPr>
              <w:jc w:val="center"/>
              <w:rPr>
                <w:rFonts w:ascii="Times New Roman" w:hAnsi="Times New Roman" w:cs="Times New Roman"/>
                <w:sz w:val="20"/>
                <w:szCs w:val="20"/>
              </w:rPr>
            </w:pPr>
          </w:p>
        </w:tc>
      </w:tr>
      <w:tr w:rsidR="00121E9A" w:rsidRPr="00121E9A" w14:paraId="4EDE6BD2" w14:textId="77777777" w:rsidTr="00121E9A">
        <w:trPr>
          <w:trHeight w:val="538"/>
        </w:trPr>
        <w:tc>
          <w:tcPr>
            <w:tcW w:w="1242" w:type="dxa"/>
            <w:vMerge/>
            <w:shd w:val="clear" w:color="auto" w:fill="auto"/>
          </w:tcPr>
          <w:p w14:paraId="7D4A7B96"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2D742E1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Спряжение глаголов настоящего времени</w:t>
            </w:r>
          </w:p>
        </w:tc>
        <w:tc>
          <w:tcPr>
            <w:tcW w:w="708" w:type="dxa"/>
            <w:shd w:val="clear" w:color="auto" w:fill="auto"/>
          </w:tcPr>
          <w:p w14:paraId="5D19FBD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411" w:type="dxa"/>
            <w:vMerge/>
            <w:shd w:val="clear" w:color="auto" w:fill="auto"/>
          </w:tcPr>
          <w:p w14:paraId="48DFDAEC" w14:textId="77777777" w:rsidR="00121E9A" w:rsidRPr="00121E9A" w:rsidRDefault="00121E9A" w:rsidP="00121E9A">
            <w:pPr>
              <w:jc w:val="center"/>
              <w:rPr>
                <w:rFonts w:ascii="Times New Roman" w:hAnsi="Times New Roman" w:cs="Times New Roman"/>
                <w:sz w:val="20"/>
                <w:szCs w:val="20"/>
              </w:rPr>
            </w:pPr>
          </w:p>
        </w:tc>
      </w:tr>
      <w:tr w:rsidR="00121E9A" w:rsidRPr="00121E9A" w14:paraId="47B17D5D" w14:textId="77777777" w:rsidTr="00121E9A">
        <w:trPr>
          <w:trHeight w:val="237"/>
        </w:trPr>
        <w:tc>
          <w:tcPr>
            <w:tcW w:w="1242" w:type="dxa"/>
            <w:vMerge/>
            <w:shd w:val="clear" w:color="auto" w:fill="auto"/>
          </w:tcPr>
          <w:p w14:paraId="45DB3A32"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6546104"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Проектная работа</w:t>
            </w:r>
          </w:p>
        </w:tc>
        <w:tc>
          <w:tcPr>
            <w:tcW w:w="708" w:type="dxa"/>
            <w:shd w:val="clear" w:color="auto" w:fill="auto"/>
          </w:tcPr>
          <w:p w14:paraId="6E1A898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0B1BE1C8" w14:textId="77777777" w:rsidR="00121E9A" w:rsidRPr="00121E9A" w:rsidRDefault="00121E9A" w:rsidP="00121E9A">
            <w:pPr>
              <w:jc w:val="center"/>
              <w:rPr>
                <w:rFonts w:ascii="Times New Roman" w:hAnsi="Times New Roman" w:cs="Times New Roman"/>
                <w:sz w:val="20"/>
                <w:szCs w:val="20"/>
              </w:rPr>
            </w:pPr>
          </w:p>
        </w:tc>
      </w:tr>
      <w:tr w:rsidR="00121E9A" w:rsidRPr="00121E9A" w14:paraId="5B6AE68C" w14:textId="77777777" w:rsidTr="00121E9A">
        <w:trPr>
          <w:trHeight w:val="2659"/>
        </w:trPr>
        <w:tc>
          <w:tcPr>
            <w:tcW w:w="1242" w:type="dxa"/>
            <w:vMerge/>
            <w:shd w:val="clear" w:color="auto" w:fill="auto"/>
          </w:tcPr>
          <w:p w14:paraId="7F232C1A"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35FE10D"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lang w:val="tt-RU"/>
              </w:rPr>
              <w:t>Контрол</w:t>
            </w:r>
            <w:r w:rsidRPr="00121E9A">
              <w:rPr>
                <w:rFonts w:ascii="Times New Roman" w:hAnsi="Times New Roman" w:cs="Times New Roman"/>
                <w:i/>
                <w:sz w:val="20"/>
                <w:szCs w:val="20"/>
              </w:rPr>
              <w:t>ь</w:t>
            </w:r>
            <w:r w:rsidRPr="00121E9A">
              <w:rPr>
                <w:rFonts w:ascii="Times New Roman" w:hAnsi="Times New Roman" w:cs="Times New Roman"/>
                <w:i/>
                <w:sz w:val="20"/>
                <w:szCs w:val="20"/>
                <w:lang w:val="tt-RU"/>
              </w:rPr>
              <w:t xml:space="preserve">ное </w:t>
            </w:r>
            <w:r w:rsidRPr="00121E9A">
              <w:rPr>
                <w:rFonts w:ascii="Times New Roman" w:hAnsi="Times New Roman" w:cs="Times New Roman"/>
                <w:i/>
                <w:sz w:val="20"/>
                <w:szCs w:val="20"/>
              </w:rPr>
              <w:t>изложение</w:t>
            </w:r>
          </w:p>
          <w:p w14:paraId="10497017" w14:textId="77777777" w:rsidR="00121E9A" w:rsidRPr="00121E9A" w:rsidRDefault="00121E9A" w:rsidP="00121E9A">
            <w:pPr>
              <w:jc w:val="center"/>
              <w:rPr>
                <w:rFonts w:ascii="Times New Roman" w:hAnsi="Times New Roman" w:cs="Times New Roman"/>
                <w:sz w:val="20"/>
                <w:szCs w:val="20"/>
              </w:rPr>
            </w:pPr>
          </w:p>
        </w:tc>
        <w:tc>
          <w:tcPr>
            <w:tcW w:w="708" w:type="dxa"/>
            <w:shd w:val="clear" w:color="auto" w:fill="auto"/>
          </w:tcPr>
          <w:p w14:paraId="6C5DD6F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70C3C1C" w14:textId="77777777" w:rsidR="00121E9A" w:rsidRPr="00121E9A" w:rsidRDefault="00121E9A" w:rsidP="00121E9A">
            <w:pPr>
              <w:jc w:val="center"/>
              <w:rPr>
                <w:rFonts w:ascii="Times New Roman" w:hAnsi="Times New Roman" w:cs="Times New Roman"/>
                <w:sz w:val="20"/>
                <w:szCs w:val="20"/>
              </w:rPr>
            </w:pPr>
          </w:p>
        </w:tc>
      </w:tr>
      <w:tr w:rsidR="00121E9A" w:rsidRPr="00121E9A" w14:paraId="7EF04B16" w14:textId="77777777" w:rsidTr="00121E9A">
        <w:trPr>
          <w:trHeight w:val="212"/>
        </w:trPr>
        <w:tc>
          <w:tcPr>
            <w:tcW w:w="1242" w:type="dxa"/>
            <w:vMerge w:val="restart"/>
            <w:shd w:val="clear" w:color="auto" w:fill="auto"/>
          </w:tcPr>
          <w:p w14:paraId="2F1B63AC"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48CB9D05"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Работа с текстом</w:t>
            </w:r>
          </w:p>
        </w:tc>
        <w:tc>
          <w:tcPr>
            <w:tcW w:w="708" w:type="dxa"/>
            <w:shd w:val="clear" w:color="auto" w:fill="auto"/>
          </w:tcPr>
          <w:p w14:paraId="465392FF"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val="restart"/>
            <w:shd w:val="clear" w:color="auto" w:fill="auto"/>
          </w:tcPr>
          <w:p w14:paraId="0F3B13BC"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Воспринимать на слух текст и полностью понимать содержащуюся в нем информацию.</w:t>
            </w:r>
          </w:p>
          <w:p w14:paraId="6870D7A1"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Отвечать на вопросы по тексту. Формулировать вопросы по тексту. Озаглавливать текст.</w:t>
            </w:r>
          </w:p>
          <w:p w14:paraId="4C0D2E81"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Выражать собственное мнение, аргументируя его с учетом ситуации общения.</w:t>
            </w:r>
          </w:p>
          <w:p w14:paraId="30BDDDBC"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Составлять план путешествия, употребляя географические термины, названия объектов на татарском языке.</w:t>
            </w:r>
          </w:p>
        </w:tc>
      </w:tr>
      <w:tr w:rsidR="00121E9A" w:rsidRPr="00121E9A" w14:paraId="432ACF76" w14:textId="77777777" w:rsidTr="00121E9A">
        <w:trPr>
          <w:trHeight w:val="1715"/>
        </w:trPr>
        <w:tc>
          <w:tcPr>
            <w:tcW w:w="1242" w:type="dxa"/>
            <w:vMerge/>
            <w:shd w:val="clear" w:color="auto" w:fill="auto"/>
          </w:tcPr>
          <w:p w14:paraId="637D8A5E"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62323042"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Беседа на тему «</w:t>
            </w:r>
            <w:r w:rsidRPr="00121E9A">
              <w:rPr>
                <w:rFonts w:ascii="Times New Roman" w:hAnsi="Times New Roman" w:cs="Times New Roman"/>
                <w:sz w:val="20"/>
                <w:szCs w:val="20"/>
                <w:lang w:val="tt-RU"/>
              </w:rPr>
              <w:t>Сәяхәттә</w:t>
            </w:r>
            <w:r w:rsidRPr="00121E9A">
              <w:rPr>
                <w:rFonts w:ascii="Times New Roman" w:hAnsi="Times New Roman" w:cs="Times New Roman"/>
                <w:sz w:val="20"/>
                <w:szCs w:val="20"/>
                <w:lang w:val="ru-RU"/>
              </w:rPr>
              <w:t>» («В путешествии»)</w:t>
            </w:r>
          </w:p>
        </w:tc>
        <w:tc>
          <w:tcPr>
            <w:tcW w:w="708" w:type="dxa"/>
            <w:shd w:val="clear" w:color="auto" w:fill="auto"/>
          </w:tcPr>
          <w:p w14:paraId="3A72345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A4E9159" w14:textId="77777777" w:rsidR="00121E9A" w:rsidRPr="00121E9A" w:rsidRDefault="00121E9A" w:rsidP="00121E9A">
            <w:pPr>
              <w:jc w:val="center"/>
              <w:rPr>
                <w:rFonts w:ascii="Times New Roman" w:eastAsia="Calibri" w:hAnsi="Times New Roman" w:cs="Times New Roman"/>
                <w:iCs/>
                <w:sz w:val="20"/>
                <w:szCs w:val="20"/>
              </w:rPr>
            </w:pPr>
          </w:p>
        </w:tc>
      </w:tr>
      <w:tr w:rsidR="00121E9A" w:rsidRPr="00121E9A" w14:paraId="79234828" w14:textId="77777777" w:rsidTr="00121E9A">
        <w:trPr>
          <w:trHeight w:val="693"/>
        </w:trPr>
        <w:tc>
          <w:tcPr>
            <w:tcW w:w="1242" w:type="dxa"/>
            <w:shd w:val="clear" w:color="auto" w:fill="auto"/>
          </w:tcPr>
          <w:p w14:paraId="5C65AA5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4343FE6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Творческая работа</w:t>
            </w:r>
          </w:p>
        </w:tc>
        <w:tc>
          <w:tcPr>
            <w:tcW w:w="708" w:type="dxa"/>
            <w:shd w:val="clear" w:color="auto" w:fill="auto"/>
          </w:tcPr>
          <w:p w14:paraId="2284985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53D59F18" w14:textId="77777777" w:rsidR="00121E9A" w:rsidRPr="00121E9A" w:rsidRDefault="00121E9A" w:rsidP="00121E9A">
            <w:pPr>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Включаться в групповую работу, связанную с общением.</w:t>
            </w:r>
          </w:p>
          <w:p w14:paraId="454532DC" w14:textId="77777777" w:rsidR="00121E9A" w:rsidRPr="00121E9A" w:rsidRDefault="00121E9A" w:rsidP="00121E9A">
            <w:pPr>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Задавать учителю и одноклассникам вопросы.</w:t>
            </w:r>
          </w:p>
          <w:p w14:paraId="0ABD0548" w14:textId="77777777" w:rsidR="00121E9A" w:rsidRPr="00121E9A" w:rsidRDefault="00121E9A" w:rsidP="00121E9A">
            <w:pPr>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Обосновывать собственное мнение.</w:t>
            </w:r>
          </w:p>
          <w:p w14:paraId="10804917" w14:textId="77777777" w:rsidR="00121E9A" w:rsidRPr="00121E9A" w:rsidRDefault="00121E9A" w:rsidP="00121E9A">
            <w:pPr>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Составлять устный рассказ по картинкам.</w:t>
            </w:r>
          </w:p>
          <w:p w14:paraId="2480B818" w14:textId="77777777" w:rsidR="00121E9A" w:rsidRPr="00121E9A" w:rsidRDefault="00121E9A" w:rsidP="00121E9A">
            <w:pPr>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Соблюдать нормы речевого этикета в ситуациях учебного и бытового общения.</w:t>
            </w:r>
          </w:p>
        </w:tc>
      </w:tr>
      <w:tr w:rsidR="00121E9A" w:rsidRPr="00121E9A" w14:paraId="42F59E6B" w14:textId="77777777" w:rsidTr="00121E9A">
        <w:trPr>
          <w:trHeight w:val="597"/>
        </w:trPr>
        <w:tc>
          <w:tcPr>
            <w:tcW w:w="3652" w:type="dxa"/>
            <w:gridSpan w:val="2"/>
            <w:shd w:val="clear" w:color="auto" w:fill="auto"/>
          </w:tcPr>
          <w:p w14:paraId="599425C2"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«Татар д</w:t>
            </w:r>
            <w:r w:rsidRPr="00121E9A">
              <w:rPr>
                <w:rFonts w:ascii="Times New Roman" w:eastAsia="Calibri" w:hAnsi="Times New Roman" w:cs="Times New Roman"/>
                <w:b/>
                <w:sz w:val="20"/>
                <w:szCs w:val="20"/>
                <w:lang w:val="tt-RU"/>
              </w:rPr>
              <w:t>өн</w:t>
            </w:r>
            <w:r w:rsidRPr="00121E9A">
              <w:rPr>
                <w:rFonts w:ascii="Times New Roman" w:eastAsia="Calibri" w:hAnsi="Times New Roman" w:cs="Times New Roman"/>
                <w:b/>
                <w:sz w:val="20"/>
                <w:szCs w:val="20"/>
                <w:lang w:val="ru-RU"/>
              </w:rPr>
              <w:t>ьясы» («Мир татарского народа»)</w:t>
            </w:r>
          </w:p>
        </w:tc>
        <w:tc>
          <w:tcPr>
            <w:tcW w:w="708" w:type="dxa"/>
            <w:shd w:val="clear" w:color="auto" w:fill="auto"/>
          </w:tcPr>
          <w:p w14:paraId="23796DC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b/>
                <w:sz w:val="20"/>
                <w:szCs w:val="20"/>
              </w:rPr>
              <w:t>15</w:t>
            </w:r>
          </w:p>
        </w:tc>
        <w:tc>
          <w:tcPr>
            <w:tcW w:w="2411" w:type="dxa"/>
            <w:shd w:val="clear" w:color="auto" w:fill="auto"/>
          </w:tcPr>
          <w:p w14:paraId="047621A6" w14:textId="77777777" w:rsidR="00121E9A" w:rsidRPr="00121E9A" w:rsidRDefault="00121E9A" w:rsidP="00121E9A">
            <w:pPr>
              <w:contextualSpacing/>
              <w:jc w:val="center"/>
              <w:rPr>
                <w:rFonts w:ascii="Times New Roman" w:hAnsi="Times New Roman" w:cs="Times New Roman"/>
                <w:sz w:val="20"/>
                <w:szCs w:val="20"/>
              </w:rPr>
            </w:pPr>
          </w:p>
        </w:tc>
      </w:tr>
      <w:tr w:rsidR="00121E9A" w:rsidRPr="00121E9A" w14:paraId="1C36F16A" w14:textId="77777777" w:rsidTr="00121E9A">
        <w:trPr>
          <w:trHeight w:val="241"/>
        </w:trPr>
        <w:tc>
          <w:tcPr>
            <w:tcW w:w="1242" w:type="dxa"/>
            <w:vMerge w:val="restart"/>
            <w:shd w:val="clear" w:color="auto" w:fill="auto"/>
          </w:tcPr>
          <w:p w14:paraId="63CB42CA"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07CE2A02"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(морфология)</w:t>
            </w:r>
          </w:p>
        </w:tc>
        <w:tc>
          <w:tcPr>
            <w:tcW w:w="2410" w:type="dxa"/>
            <w:shd w:val="clear" w:color="auto" w:fill="auto"/>
          </w:tcPr>
          <w:p w14:paraId="0B2E546A"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Имя прилагательное</w:t>
            </w:r>
          </w:p>
        </w:tc>
        <w:tc>
          <w:tcPr>
            <w:tcW w:w="708" w:type="dxa"/>
            <w:shd w:val="clear" w:color="auto" w:fill="auto"/>
          </w:tcPr>
          <w:p w14:paraId="0B69172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val="restart"/>
            <w:shd w:val="clear" w:color="auto" w:fill="auto"/>
          </w:tcPr>
          <w:p w14:paraId="59A96F22" w14:textId="77777777" w:rsidR="00121E9A" w:rsidRPr="00121E9A" w:rsidRDefault="00121E9A" w:rsidP="00121E9A">
            <w:pPr>
              <w:contextualSpacing/>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Распознавать имя прилагательное среди других частей речи по обобщенному лексическому значению и вопросу.</w:t>
            </w:r>
          </w:p>
          <w:p w14:paraId="541947E3"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Наблюдать за ролью имен прилагательных в тексте – описании.</w:t>
            </w:r>
          </w:p>
          <w:p w14:paraId="68E7B5D1" w14:textId="77777777" w:rsidR="00121E9A" w:rsidRPr="00121E9A" w:rsidRDefault="00121E9A" w:rsidP="00121E9A">
            <w:pPr>
              <w:rPr>
                <w:rFonts w:ascii="Times New Roman" w:eastAsia="Calibri" w:hAnsi="Times New Roman" w:cs="Times New Roman"/>
                <w:sz w:val="20"/>
                <w:szCs w:val="20"/>
              </w:rPr>
            </w:pPr>
            <w:r w:rsidRPr="00121E9A">
              <w:rPr>
                <w:rFonts w:ascii="Times New Roman" w:eastAsia="Calibri" w:hAnsi="Times New Roman" w:cs="Times New Roman"/>
                <w:sz w:val="20"/>
                <w:szCs w:val="20"/>
              </w:rPr>
              <w:t>Называть самостоятельные части речи.</w:t>
            </w:r>
          </w:p>
        </w:tc>
      </w:tr>
      <w:tr w:rsidR="00121E9A" w:rsidRPr="00121E9A" w14:paraId="0F83C2F5" w14:textId="77777777" w:rsidTr="00121E9A">
        <w:trPr>
          <w:trHeight w:val="1678"/>
        </w:trPr>
        <w:tc>
          <w:tcPr>
            <w:tcW w:w="1242" w:type="dxa"/>
            <w:vMerge/>
            <w:shd w:val="clear" w:color="auto" w:fill="auto"/>
          </w:tcPr>
          <w:p w14:paraId="02D824DC"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390ACBFC" w14:textId="77777777" w:rsidR="00121E9A" w:rsidRPr="00121E9A" w:rsidRDefault="00121E9A" w:rsidP="00121E9A">
            <w:pPr>
              <w:ind w:right="-108"/>
              <w:jc w:val="center"/>
              <w:rPr>
                <w:rFonts w:ascii="Times New Roman" w:hAnsi="Times New Roman" w:cs="Times New Roman"/>
                <w:sz w:val="20"/>
                <w:szCs w:val="20"/>
              </w:rPr>
            </w:pPr>
            <w:r w:rsidRPr="00121E9A">
              <w:rPr>
                <w:rFonts w:ascii="Times New Roman" w:hAnsi="Times New Roman" w:cs="Times New Roman"/>
                <w:sz w:val="20"/>
                <w:szCs w:val="20"/>
              </w:rPr>
              <w:t>Повторение самостоятельных частей речи</w:t>
            </w:r>
          </w:p>
        </w:tc>
        <w:tc>
          <w:tcPr>
            <w:tcW w:w="708" w:type="dxa"/>
            <w:shd w:val="clear" w:color="auto" w:fill="auto"/>
          </w:tcPr>
          <w:p w14:paraId="6E40680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7E2B698" w14:textId="77777777" w:rsidR="00121E9A" w:rsidRPr="00121E9A" w:rsidRDefault="00121E9A" w:rsidP="00121E9A">
            <w:pPr>
              <w:contextualSpacing/>
              <w:jc w:val="center"/>
              <w:rPr>
                <w:rFonts w:ascii="Times New Roman" w:eastAsia="Calibri" w:hAnsi="Times New Roman" w:cs="Times New Roman"/>
                <w:sz w:val="20"/>
                <w:szCs w:val="20"/>
              </w:rPr>
            </w:pPr>
          </w:p>
        </w:tc>
      </w:tr>
      <w:tr w:rsidR="00121E9A" w:rsidRPr="00121E9A" w14:paraId="65BD1646" w14:textId="77777777" w:rsidTr="00121E9A">
        <w:trPr>
          <w:trHeight w:val="693"/>
        </w:trPr>
        <w:tc>
          <w:tcPr>
            <w:tcW w:w="1242" w:type="dxa"/>
            <w:shd w:val="clear" w:color="auto" w:fill="auto"/>
          </w:tcPr>
          <w:p w14:paraId="4CDAED65"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05D224F8"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Работа с текстом.</w:t>
            </w:r>
          </w:p>
          <w:p w14:paraId="69E0F96F"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i/>
                <w:sz w:val="20"/>
                <w:szCs w:val="20"/>
                <w:lang w:val="tt-RU"/>
              </w:rPr>
              <w:t>Контрольное списывание</w:t>
            </w:r>
          </w:p>
        </w:tc>
        <w:tc>
          <w:tcPr>
            <w:tcW w:w="708" w:type="dxa"/>
            <w:shd w:val="clear" w:color="auto" w:fill="auto"/>
          </w:tcPr>
          <w:p w14:paraId="76CE1221"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shd w:val="clear" w:color="auto" w:fill="auto"/>
          </w:tcPr>
          <w:p w14:paraId="5A9A7106"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Кратко излагать содержание прочитанного (услышанного) текста, выражать свое отношение к прочитанному (услышанному).</w:t>
            </w:r>
          </w:p>
          <w:p w14:paraId="71EEE8E4"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Правильно списывать слова, предложения, текст объемом не более 15 слов.</w:t>
            </w:r>
          </w:p>
          <w:p w14:paraId="75695A60"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Отвечать на вопросы по тексту. Формулировать вопросы по тексту. Озаглавливать текст.</w:t>
            </w:r>
          </w:p>
        </w:tc>
      </w:tr>
      <w:tr w:rsidR="00121E9A" w:rsidRPr="00121E9A" w14:paraId="7924489C" w14:textId="77777777" w:rsidTr="00121E9A">
        <w:trPr>
          <w:trHeight w:val="504"/>
        </w:trPr>
        <w:tc>
          <w:tcPr>
            <w:tcW w:w="1242" w:type="dxa"/>
            <w:vMerge w:val="restart"/>
            <w:shd w:val="clear" w:color="auto" w:fill="auto"/>
          </w:tcPr>
          <w:p w14:paraId="220C6FF2" w14:textId="77777777" w:rsidR="00121E9A" w:rsidRPr="00121E9A" w:rsidRDefault="00121E9A" w:rsidP="00121E9A">
            <w:pPr>
              <w:ind w:right="-108"/>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522F5BB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(синтаксис)</w:t>
            </w:r>
          </w:p>
        </w:tc>
        <w:tc>
          <w:tcPr>
            <w:tcW w:w="2410" w:type="dxa"/>
            <w:shd w:val="clear" w:color="auto" w:fill="auto"/>
          </w:tcPr>
          <w:p w14:paraId="7DDDB21F"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Главные члены предложения</w:t>
            </w:r>
          </w:p>
        </w:tc>
        <w:tc>
          <w:tcPr>
            <w:tcW w:w="708" w:type="dxa"/>
            <w:shd w:val="clear" w:color="auto" w:fill="auto"/>
          </w:tcPr>
          <w:p w14:paraId="3D07562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5</w:t>
            </w:r>
          </w:p>
        </w:tc>
        <w:tc>
          <w:tcPr>
            <w:tcW w:w="2411" w:type="dxa"/>
            <w:vMerge w:val="restart"/>
            <w:shd w:val="clear" w:color="auto" w:fill="auto"/>
          </w:tcPr>
          <w:p w14:paraId="5D802E64"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Находить главные члены предложения – подлежащее и сказуемое.</w:t>
            </w:r>
          </w:p>
          <w:p w14:paraId="19809C94"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составлять предложения.</w:t>
            </w:r>
          </w:p>
          <w:p w14:paraId="7603A2F8"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Корректировать тексты с нарушенным порядком предложений.</w:t>
            </w:r>
          </w:p>
          <w:p w14:paraId="048FEFB2"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Составлять план текста, текст по заданному плану.</w:t>
            </w:r>
          </w:p>
          <w:p w14:paraId="20EB2CD9" w14:textId="77777777" w:rsidR="00121E9A" w:rsidRPr="00121E9A" w:rsidRDefault="00121E9A" w:rsidP="00121E9A">
            <w:pPr>
              <w:pStyle w:val="TableParagraph"/>
              <w:ind w:firstLine="34"/>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сочинение по картине, используя выразительные средства татарского языка.</w:t>
            </w:r>
          </w:p>
        </w:tc>
      </w:tr>
      <w:tr w:rsidR="00121E9A" w:rsidRPr="00121E9A" w14:paraId="60A031EF" w14:textId="77777777" w:rsidTr="00121E9A">
        <w:trPr>
          <w:trHeight w:val="512"/>
        </w:trPr>
        <w:tc>
          <w:tcPr>
            <w:tcW w:w="1242" w:type="dxa"/>
            <w:vMerge/>
            <w:shd w:val="clear" w:color="auto" w:fill="auto"/>
          </w:tcPr>
          <w:p w14:paraId="00028954" w14:textId="77777777" w:rsidR="00121E9A" w:rsidRPr="00121E9A" w:rsidRDefault="00121E9A" w:rsidP="00121E9A">
            <w:pPr>
              <w:ind w:right="-108"/>
              <w:jc w:val="center"/>
              <w:rPr>
                <w:rFonts w:ascii="Times New Roman" w:eastAsia="Calibri" w:hAnsi="Times New Roman" w:cs="Times New Roman"/>
                <w:sz w:val="20"/>
                <w:szCs w:val="20"/>
                <w:lang w:val="ru-RU"/>
              </w:rPr>
            </w:pPr>
          </w:p>
        </w:tc>
        <w:tc>
          <w:tcPr>
            <w:tcW w:w="2410" w:type="dxa"/>
            <w:shd w:val="clear" w:color="auto" w:fill="auto"/>
          </w:tcPr>
          <w:p w14:paraId="7C5B0A5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r w:rsidRPr="00121E9A">
              <w:rPr>
                <w:rFonts w:ascii="Times New Roman" w:hAnsi="Times New Roman" w:cs="Times New Roman"/>
                <w:sz w:val="20"/>
                <w:szCs w:val="20"/>
                <w:lang w:val="tt-RU"/>
              </w:rPr>
              <w:t xml:space="preserve"> изученного в 3 классе</w:t>
            </w:r>
          </w:p>
        </w:tc>
        <w:tc>
          <w:tcPr>
            <w:tcW w:w="708" w:type="dxa"/>
            <w:shd w:val="clear" w:color="auto" w:fill="auto"/>
          </w:tcPr>
          <w:p w14:paraId="4BA8BFF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23D9410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53644B36" w14:textId="77777777" w:rsidTr="00121E9A">
        <w:trPr>
          <w:trHeight w:val="614"/>
        </w:trPr>
        <w:tc>
          <w:tcPr>
            <w:tcW w:w="1242" w:type="dxa"/>
            <w:vMerge/>
            <w:shd w:val="clear" w:color="auto" w:fill="auto"/>
          </w:tcPr>
          <w:p w14:paraId="7CA884D9"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67FD6FAB"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Сочинение по картине</w:t>
            </w:r>
          </w:p>
        </w:tc>
        <w:tc>
          <w:tcPr>
            <w:tcW w:w="708" w:type="dxa"/>
            <w:shd w:val="clear" w:color="auto" w:fill="auto"/>
          </w:tcPr>
          <w:p w14:paraId="00B1D04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08F4559"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1CE17558" w14:textId="77777777" w:rsidTr="00121E9A">
        <w:trPr>
          <w:trHeight w:val="693"/>
        </w:trPr>
        <w:tc>
          <w:tcPr>
            <w:tcW w:w="1242" w:type="dxa"/>
            <w:shd w:val="clear" w:color="auto" w:fill="auto"/>
          </w:tcPr>
          <w:p w14:paraId="49A640CA"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0A106DFC"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Творческая работа</w:t>
            </w:r>
          </w:p>
        </w:tc>
        <w:tc>
          <w:tcPr>
            <w:tcW w:w="708" w:type="dxa"/>
            <w:shd w:val="clear" w:color="auto" w:fill="auto"/>
          </w:tcPr>
          <w:p w14:paraId="335825E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57B2E216"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социокультурные реалии при чтении и слушании в рамках изученного материала.</w:t>
            </w:r>
          </w:p>
          <w:p w14:paraId="049857AA"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Готовить выставку, посвященную национальной одежде народов России.</w:t>
            </w:r>
          </w:p>
          <w:p w14:paraId="6367B6EC"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Выражать собственное мнение, аргументируя его с учетом ситуации общения.</w:t>
            </w:r>
          </w:p>
        </w:tc>
      </w:tr>
      <w:tr w:rsidR="00121E9A" w:rsidRPr="00121E9A" w14:paraId="7B18F26C" w14:textId="77777777" w:rsidTr="00121E9A">
        <w:tc>
          <w:tcPr>
            <w:tcW w:w="1242" w:type="dxa"/>
            <w:shd w:val="clear" w:color="auto" w:fill="auto"/>
          </w:tcPr>
          <w:p w14:paraId="105F833E" w14:textId="77777777" w:rsidR="00121E9A" w:rsidRPr="00121E9A" w:rsidRDefault="00121E9A" w:rsidP="00121E9A">
            <w:pPr>
              <w:ind w:left="-142"/>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Итого:</w:t>
            </w:r>
          </w:p>
        </w:tc>
        <w:tc>
          <w:tcPr>
            <w:tcW w:w="2410" w:type="dxa"/>
            <w:shd w:val="clear" w:color="auto" w:fill="auto"/>
          </w:tcPr>
          <w:p w14:paraId="3B3AA5EF" w14:textId="77777777" w:rsidR="00121E9A" w:rsidRPr="00121E9A" w:rsidRDefault="00121E9A" w:rsidP="00121E9A">
            <w:pPr>
              <w:jc w:val="center"/>
              <w:rPr>
                <w:rFonts w:ascii="Times New Roman" w:eastAsia="Calibri" w:hAnsi="Times New Roman" w:cs="Times New Roman"/>
                <w:b/>
                <w:sz w:val="20"/>
                <w:szCs w:val="20"/>
                <w:lang w:val="tt-RU"/>
              </w:rPr>
            </w:pPr>
          </w:p>
        </w:tc>
        <w:tc>
          <w:tcPr>
            <w:tcW w:w="708" w:type="dxa"/>
            <w:shd w:val="clear" w:color="auto" w:fill="auto"/>
          </w:tcPr>
          <w:p w14:paraId="53FC9571"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68</w:t>
            </w:r>
          </w:p>
        </w:tc>
        <w:tc>
          <w:tcPr>
            <w:tcW w:w="2411" w:type="dxa"/>
            <w:shd w:val="clear" w:color="auto" w:fill="auto"/>
          </w:tcPr>
          <w:p w14:paraId="1BFE052B"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84AF6EF" w14:textId="77777777" w:rsidTr="00121E9A">
        <w:tc>
          <w:tcPr>
            <w:tcW w:w="6771" w:type="dxa"/>
            <w:gridSpan w:val="4"/>
            <w:shd w:val="clear" w:color="auto" w:fill="auto"/>
          </w:tcPr>
          <w:p w14:paraId="07191518"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4 класс</w:t>
            </w:r>
          </w:p>
        </w:tc>
      </w:tr>
      <w:tr w:rsidR="00121E9A" w:rsidRPr="00121E9A" w14:paraId="37DC70A3" w14:textId="77777777" w:rsidTr="00121E9A">
        <w:trPr>
          <w:trHeight w:val="269"/>
        </w:trPr>
        <w:tc>
          <w:tcPr>
            <w:tcW w:w="3652" w:type="dxa"/>
            <w:gridSpan w:val="2"/>
            <w:shd w:val="clear" w:color="auto" w:fill="auto"/>
          </w:tcPr>
          <w:p w14:paraId="1EF01807"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«Мин» («Я»)</w:t>
            </w:r>
          </w:p>
        </w:tc>
        <w:tc>
          <w:tcPr>
            <w:tcW w:w="708" w:type="dxa"/>
            <w:shd w:val="clear" w:color="auto" w:fill="auto"/>
          </w:tcPr>
          <w:p w14:paraId="7BD678EA"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17</w:t>
            </w:r>
          </w:p>
        </w:tc>
        <w:tc>
          <w:tcPr>
            <w:tcW w:w="2411" w:type="dxa"/>
            <w:shd w:val="clear" w:color="auto" w:fill="auto"/>
          </w:tcPr>
          <w:p w14:paraId="6DE9A7EF"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3B0E88E" w14:textId="77777777" w:rsidTr="00121E9A">
        <w:trPr>
          <w:trHeight w:val="228"/>
        </w:trPr>
        <w:tc>
          <w:tcPr>
            <w:tcW w:w="1242" w:type="dxa"/>
            <w:vMerge w:val="restart"/>
            <w:shd w:val="clear" w:color="auto" w:fill="auto"/>
          </w:tcPr>
          <w:p w14:paraId="1ED9FDF3"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Виды речевой деятельности</w:t>
            </w:r>
          </w:p>
          <w:p w14:paraId="2BF019DD"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351CEACF"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Работа с текстом</w:t>
            </w:r>
          </w:p>
        </w:tc>
        <w:tc>
          <w:tcPr>
            <w:tcW w:w="708" w:type="dxa"/>
            <w:shd w:val="clear" w:color="auto" w:fill="auto"/>
          </w:tcPr>
          <w:p w14:paraId="3168D18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val="restart"/>
            <w:shd w:val="clear" w:color="auto" w:fill="auto"/>
          </w:tcPr>
          <w:p w14:paraId="1D3B0914"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Правильно списывать текст объемом не более 20 слов.</w:t>
            </w:r>
          </w:p>
          <w:p w14:paraId="7CD8005B"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Создавать небольшие устные и письменные тексты.</w:t>
            </w:r>
          </w:p>
          <w:p w14:paraId="059296D4"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Составлять план по картине, устный рассказ. </w:t>
            </w:r>
          </w:p>
        </w:tc>
      </w:tr>
      <w:tr w:rsidR="00121E9A" w:rsidRPr="00121E9A" w14:paraId="0A8C1E86" w14:textId="77777777" w:rsidTr="00121E9A">
        <w:trPr>
          <w:trHeight w:val="554"/>
        </w:trPr>
        <w:tc>
          <w:tcPr>
            <w:tcW w:w="1242" w:type="dxa"/>
            <w:vMerge/>
            <w:shd w:val="clear" w:color="auto" w:fill="auto"/>
          </w:tcPr>
          <w:p w14:paraId="14D66981"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009A2C25"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Составление текста по картине</w:t>
            </w:r>
          </w:p>
        </w:tc>
        <w:tc>
          <w:tcPr>
            <w:tcW w:w="708" w:type="dxa"/>
            <w:shd w:val="clear" w:color="auto" w:fill="auto"/>
          </w:tcPr>
          <w:p w14:paraId="359C3659"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4DDC2EF" w14:textId="77777777" w:rsidR="00121E9A" w:rsidRPr="00121E9A" w:rsidRDefault="00121E9A" w:rsidP="00121E9A">
            <w:pPr>
              <w:jc w:val="center"/>
              <w:rPr>
                <w:rFonts w:ascii="Times New Roman" w:eastAsia="Calibri" w:hAnsi="Times New Roman" w:cs="Times New Roman"/>
                <w:iCs/>
                <w:sz w:val="20"/>
                <w:szCs w:val="20"/>
              </w:rPr>
            </w:pPr>
          </w:p>
        </w:tc>
      </w:tr>
      <w:tr w:rsidR="00121E9A" w:rsidRPr="00121E9A" w14:paraId="6CDF0C08" w14:textId="77777777" w:rsidTr="00121E9A">
        <w:trPr>
          <w:trHeight w:val="576"/>
        </w:trPr>
        <w:tc>
          <w:tcPr>
            <w:tcW w:w="1242" w:type="dxa"/>
            <w:vMerge w:val="restart"/>
            <w:shd w:val="clear" w:color="auto" w:fill="auto"/>
          </w:tcPr>
          <w:p w14:paraId="3C7BAA09" w14:textId="77777777" w:rsidR="00121E9A" w:rsidRPr="00121E9A" w:rsidRDefault="00121E9A" w:rsidP="00121E9A">
            <w:pPr>
              <w:ind w:right="-108"/>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 (фонетика)</w:t>
            </w:r>
          </w:p>
        </w:tc>
        <w:tc>
          <w:tcPr>
            <w:tcW w:w="2410" w:type="dxa"/>
            <w:shd w:val="clear" w:color="auto" w:fill="auto"/>
          </w:tcPr>
          <w:p w14:paraId="6F36ED50"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Повторение пройденного материала в 1, 2, 3 классах</w:t>
            </w:r>
          </w:p>
        </w:tc>
        <w:tc>
          <w:tcPr>
            <w:tcW w:w="708" w:type="dxa"/>
            <w:shd w:val="clear" w:color="auto" w:fill="auto"/>
          </w:tcPr>
          <w:p w14:paraId="293B124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val="restart"/>
            <w:shd w:val="clear" w:color="auto" w:fill="auto"/>
          </w:tcPr>
          <w:p w14:paraId="5A39A761"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Актуализировать знания о фонетике, лексике, грамматике татарского языка.</w:t>
            </w:r>
          </w:p>
          <w:p w14:paraId="70D70FCC" w14:textId="77777777" w:rsidR="00121E9A" w:rsidRPr="00121E9A" w:rsidRDefault="00121E9A" w:rsidP="00121E9A">
            <w:pPr>
              <w:rPr>
                <w:rFonts w:ascii="Times New Roman" w:hAnsi="Times New Roman" w:cs="Times New Roman"/>
                <w:sz w:val="20"/>
                <w:szCs w:val="20"/>
                <w:lang w:val="ru-RU"/>
              </w:rPr>
            </w:pPr>
            <w:r w:rsidRPr="00121E9A">
              <w:rPr>
                <w:rFonts w:ascii="Times New Roman" w:eastAsia="Calibri" w:hAnsi="Times New Roman" w:cs="Times New Roman"/>
                <w:sz w:val="20"/>
                <w:szCs w:val="20"/>
                <w:lang w:val="ru-RU"/>
              </w:rPr>
              <w:t xml:space="preserve">Применять </w:t>
            </w:r>
            <w:r w:rsidRPr="00121E9A">
              <w:rPr>
                <w:rFonts w:ascii="Times New Roman" w:hAnsi="Times New Roman" w:cs="Times New Roman"/>
                <w:sz w:val="20"/>
                <w:szCs w:val="20"/>
                <w:lang w:val="ru-RU"/>
              </w:rPr>
              <w:t>закон сингармонизма в татарском языке.</w:t>
            </w:r>
          </w:p>
          <w:p w14:paraId="058603F8"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Записывать произношение слов (транскрипция). </w:t>
            </w:r>
          </w:p>
          <w:p w14:paraId="0152E224"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Проводить фонетический разбор слова.</w:t>
            </w:r>
          </w:p>
          <w:p w14:paraId="63BA3686" w14:textId="77777777" w:rsidR="00121E9A" w:rsidRPr="00121E9A" w:rsidRDefault="00121E9A" w:rsidP="00121E9A">
            <w:pPr>
              <w:contextualSpacing/>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Понимать цель письменного пересказа текста.</w:t>
            </w:r>
          </w:p>
          <w:p w14:paraId="79CA9C67" w14:textId="77777777" w:rsidR="00121E9A" w:rsidRPr="00121E9A" w:rsidRDefault="00121E9A" w:rsidP="00121E9A">
            <w:pPr>
              <w:contextualSpacing/>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Составлять план текста, текст по плану.</w:t>
            </w:r>
          </w:p>
        </w:tc>
      </w:tr>
      <w:tr w:rsidR="00121E9A" w:rsidRPr="00121E9A" w14:paraId="5C1A163C" w14:textId="77777777" w:rsidTr="00121E9A">
        <w:trPr>
          <w:trHeight w:val="288"/>
        </w:trPr>
        <w:tc>
          <w:tcPr>
            <w:tcW w:w="1242" w:type="dxa"/>
            <w:vMerge/>
            <w:shd w:val="clear" w:color="auto" w:fill="auto"/>
          </w:tcPr>
          <w:p w14:paraId="43DD8F69" w14:textId="77777777" w:rsidR="00121E9A" w:rsidRPr="00121E9A" w:rsidRDefault="00121E9A" w:rsidP="00121E9A">
            <w:pPr>
              <w:ind w:right="-108"/>
              <w:jc w:val="center"/>
              <w:rPr>
                <w:rFonts w:ascii="Times New Roman" w:eastAsia="Calibri" w:hAnsi="Times New Roman" w:cs="Times New Roman"/>
                <w:sz w:val="20"/>
                <w:szCs w:val="20"/>
                <w:lang w:val="ru-RU"/>
              </w:rPr>
            </w:pPr>
          </w:p>
        </w:tc>
        <w:tc>
          <w:tcPr>
            <w:tcW w:w="2410" w:type="dxa"/>
            <w:shd w:val="clear" w:color="auto" w:fill="auto"/>
          </w:tcPr>
          <w:p w14:paraId="25D37667" w14:textId="77777777" w:rsidR="00121E9A" w:rsidRPr="00121E9A" w:rsidRDefault="00121E9A" w:rsidP="00121E9A">
            <w:pPr>
              <w:rPr>
                <w:rFonts w:ascii="Times New Roman" w:hAnsi="Times New Roman" w:cs="Times New Roman"/>
                <w:sz w:val="20"/>
                <w:szCs w:val="20"/>
              </w:rPr>
            </w:pPr>
            <w:r w:rsidRPr="00121E9A">
              <w:rPr>
                <w:rFonts w:ascii="Times New Roman" w:hAnsi="Times New Roman" w:cs="Times New Roman"/>
                <w:sz w:val="20"/>
                <w:szCs w:val="20"/>
              </w:rPr>
              <w:t>Гласные и согласные звуки</w:t>
            </w:r>
          </w:p>
        </w:tc>
        <w:tc>
          <w:tcPr>
            <w:tcW w:w="708" w:type="dxa"/>
            <w:shd w:val="clear" w:color="auto" w:fill="auto"/>
          </w:tcPr>
          <w:p w14:paraId="3C721D4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5</w:t>
            </w:r>
          </w:p>
        </w:tc>
        <w:tc>
          <w:tcPr>
            <w:tcW w:w="2411" w:type="dxa"/>
            <w:vMerge/>
            <w:shd w:val="clear" w:color="auto" w:fill="auto"/>
          </w:tcPr>
          <w:p w14:paraId="00DA91DA"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428461D" w14:textId="77777777" w:rsidTr="00121E9A">
        <w:trPr>
          <w:trHeight w:val="250"/>
        </w:trPr>
        <w:tc>
          <w:tcPr>
            <w:tcW w:w="1242" w:type="dxa"/>
            <w:vMerge/>
            <w:shd w:val="clear" w:color="auto" w:fill="auto"/>
          </w:tcPr>
          <w:p w14:paraId="6FD3E4EB"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2F0210F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Закон сингармонизма</w:t>
            </w:r>
          </w:p>
        </w:tc>
        <w:tc>
          <w:tcPr>
            <w:tcW w:w="708" w:type="dxa"/>
            <w:shd w:val="clear" w:color="auto" w:fill="auto"/>
          </w:tcPr>
          <w:p w14:paraId="7D51CED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4678D24A"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12FE80E" w14:textId="77777777" w:rsidTr="00121E9A">
        <w:trPr>
          <w:trHeight w:val="250"/>
        </w:trPr>
        <w:tc>
          <w:tcPr>
            <w:tcW w:w="1242" w:type="dxa"/>
            <w:vMerge/>
            <w:shd w:val="clear" w:color="auto" w:fill="auto"/>
          </w:tcPr>
          <w:p w14:paraId="38168939"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539B1C82"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Ударение и его виды</w:t>
            </w:r>
          </w:p>
        </w:tc>
        <w:tc>
          <w:tcPr>
            <w:tcW w:w="708" w:type="dxa"/>
            <w:shd w:val="clear" w:color="auto" w:fill="auto"/>
          </w:tcPr>
          <w:p w14:paraId="00A1880A"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FEC8ED2"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3A568C1B" w14:textId="77777777" w:rsidTr="00121E9A">
        <w:trPr>
          <w:trHeight w:val="264"/>
        </w:trPr>
        <w:tc>
          <w:tcPr>
            <w:tcW w:w="1242" w:type="dxa"/>
            <w:vMerge/>
            <w:shd w:val="clear" w:color="auto" w:fill="auto"/>
          </w:tcPr>
          <w:p w14:paraId="65E63740"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4BE28E1B"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Транскрипция</w:t>
            </w:r>
          </w:p>
        </w:tc>
        <w:tc>
          <w:tcPr>
            <w:tcW w:w="708" w:type="dxa"/>
            <w:shd w:val="clear" w:color="auto" w:fill="auto"/>
          </w:tcPr>
          <w:p w14:paraId="4D72855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D71304B"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462AF1A" w14:textId="77777777" w:rsidTr="00121E9A">
        <w:trPr>
          <w:trHeight w:val="551"/>
        </w:trPr>
        <w:tc>
          <w:tcPr>
            <w:tcW w:w="1242" w:type="dxa"/>
            <w:vMerge/>
            <w:shd w:val="clear" w:color="auto" w:fill="auto"/>
          </w:tcPr>
          <w:p w14:paraId="2549C000"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195791D3"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Порядок фонетического разбора</w:t>
            </w:r>
          </w:p>
        </w:tc>
        <w:tc>
          <w:tcPr>
            <w:tcW w:w="708" w:type="dxa"/>
            <w:shd w:val="clear" w:color="auto" w:fill="auto"/>
          </w:tcPr>
          <w:p w14:paraId="4F820C9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B2ACF62"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1DDAE046" w14:textId="77777777" w:rsidTr="00121E9A">
        <w:trPr>
          <w:trHeight w:val="237"/>
        </w:trPr>
        <w:tc>
          <w:tcPr>
            <w:tcW w:w="1242" w:type="dxa"/>
            <w:vMerge/>
            <w:shd w:val="clear" w:color="auto" w:fill="auto"/>
          </w:tcPr>
          <w:p w14:paraId="18E463BF"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0CD34E10"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Повторение</w:t>
            </w:r>
          </w:p>
        </w:tc>
        <w:tc>
          <w:tcPr>
            <w:tcW w:w="708" w:type="dxa"/>
            <w:shd w:val="clear" w:color="auto" w:fill="auto"/>
          </w:tcPr>
          <w:p w14:paraId="21666DB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18BDE45"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6F2C8DF" w14:textId="77777777" w:rsidTr="00121E9A">
        <w:trPr>
          <w:trHeight w:val="250"/>
        </w:trPr>
        <w:tc>
          <w:tcPr>
            <w:tcW w:w="1242" w:type="dxa"/>
            <w:vMerge/>
            <w:shd w:val="clear" w:color="auto" w:fill="auto"/>
          </w:tcPr>
          <w:p w14:paraId="70DAA3C9"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0ECA455E" w14:textId="77777777" w:rsidR="00121E9A" w:rsidRPr="00121E9A" w:rsidRDefault="00121E9A" w:rsidP="00121E9A">
            <w:pPr>
              <w:jc w:val="center"/>
              <w:rPr>
                <w:rFonts w:ascii="Times New Roman" w:hAnsi="Times New Roman" w:cs="Times New Roman"/>
                <w:i/>
                <w:sz w:val="20"/>
                <w:szCs w:val="20"/>
                <w:lang w:val="tt-RU"/>
              </w:rPr>
            </w:pPr>
            <w:r w:rsidRPr="00121E9A">
              <w:rPr>
                <w:rFonts w:ascii="Times New Roman" w:hAnsi="Times New Roman" w:cs="Times New Roman"/>
                <w:i/>
                <w:sz w:val="20"/>
                <w:szCs w:val="20"/>
              </w:rPr>
              <w:t>Проектная работа</w:t>
            </w:r>
          </w:p>
        </w:tc>
        <w:tc>
          <w:tcPr>
            <w:tcW w:w="708" w:type="dxa"/>
            <w:shd w:val="clear" w:color="auto" w:fill="auto"/>
          </w:tcPr>
          <w:p w14:paraId="00D3D7A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5A0402F8"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77762F0F" w14:textId="77777777" w:rsidTr="00121E9A">
        <w:trPr>
          <w:trHeight w:val="801"/>
        </w:trPr>
        <w:tc>
          <w:tcPr>
            <w:tcW w:w="1242" w:type="dxa"/>
            <w:vMerge/>
            <w:shd w:val="clear" w:color="auto" w:fill="auto"/>
          </w:tcPr>
          <w:p w14:paraId="0B110415" w14:textId="77777777" w:rsidR="00121E9A" w:rsidRPr="00121E9A" w:rsidRDefault="00121E9A" w:rsidP="00121E9A">
            <w:pPr>
              <w:ind w:right="-108"/>
              <w:jc w:val="center"/>
              <w:rPr>
                <w:rFonts w:ascii="Times New Roman" w:eastAsia="Calibri" w:hAnsi="Times New Roman" w:cs="Times New Roman"/>
                <w:sz w:val="20"/>
                <w:szCs w:val="20"/>
              </w:rPr>
            </w:pPr>
          </w:p>
        </w:tc>
        <w:tc>
          <w:tcPr>
            <w:tcW w:w="2410" w:type="dxa"/>
            <w:shd w:val="clear" w:color="auto" w:fill="auto"/>
          </w:tcPr>
          <w:p w14:paraId="26D650C7"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lang w:val="tt-RU"/>
              </w:rPr>
              <w:t>Изложение</w:t>
            </w:r>
          </w:p>
        </w:tc>
        <w:tc>
          <w:tcPr>
            <w:tcW w:w="708" w:type="dxa"/>
            <w:shd w:val="clear" w:color="auto" w:fill="auto"/>
          </w:tcPr>
          <w:p w14:paraId="06E5B02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4A34AB7"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9CFEEDA" w14:textId="77777777" w:rsidTr="00121E9A">
        <w:trPr>
          <w:trHeight w:val="288"/>
        </w:trPr>
        <w:tc>
          <w:tcPr>
            <w:tcW w:w="3652" w:type="dxa"/>
            <w:gridSpan w:val="2"/>
            <w:shd w:val="clear" w:color="auto" w:fill="auto"/>
          </w:tcPr>
          <w:p w14:paraId="0BF857D3"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ru-RU"/>
              </w:rPr>
              <w:t>«Тир</w:t>
            </w:r>
            <w:r w:rsidRPr="00121E9A">
              <w:rPr>
                <w:rFonts w:ascii="Times New Roman" w:eastAsia="Calibri" w:hAnsi="Times New Roman" w:cs="Times New Roman"/>
                <w:b/>
                <w:sz w:val="20"/>
                <w:szCs w:val="20"/>
                <w:lang w:val="tt-RU"/>
              </w:rPr>
              <w:t>ә-як, көнкүреш</w:t>
            </w:r>
            <w:r w:rsidRPr="00121E9A">
              <w:rPr>
                <w:rFonts w:ascii="Times New Roman" w:eastAsia="Calibri" w:hAnsi="Times New Roman" w:cs="Times New Roman"/>
                <w:b/>
                <w:sz w:val="20"/>
                <w:szCs w:val="20"/>
                <w:lang w:val="ru-RU"/>
              </w:rPr>
              <w:t>» («Мир вокруг меня»</w:t>
            </w:r>
            <w:r w:rsidRPr="00121E9A">
              <w:rPr>
                <w:rFonts w:ascii="Times New Roman" w:eastAsia="Calibri" w:hAnsi="Times New Roman" w:cs="Times New Roman"/>
                <w:b/>
                <w:sz w:val="20"/>
                <w:szCs w:val="20"/>
                <w:lang w:val="tt-RU"/>
              </w:rPr>
              <w:t>)</w:t>
            </w:r>
          </w:p>
        </w:tc>
        <w:tc>
          <w:tcPr>
            <w:tcW w:w="708" w:type="dxa"/>
            <w:shd w:val="clear" w:color="auto" w:fill="auto"/>
          </w:tcPr>
          <w:p w14:paraId="514DF96A"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14</w:t>
            </w:r>
          </w:p>
        </w:tc>
        <w:tc>
          <w:tcPr>
            <w:tcW w:w="2411" w:type="dxa"/>
            <w:shd w:val="clear" w:color="auto" w:fill="auto"/>
          </w:tcPr>
          <w:p w14:paraId="37664774"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D2CF0D8" w14:textId="77777777" w:rsidTr="00121E9A">
        <w:trPr>
          <w:trHeight w:val="526"/>
        </w:trPr>
        <w:tc>
          <w:tcPr>
            <w:tcW w:w="1242" w:type="dxa"/>
            <w:vMerge w:val="restart"/>
            <w:shd w:val="clear" w:color="auto" w:fill="auto"/>
          </w:tcPr>
          <w:p w14:paraId="690B067F" w14:textId="77777777" w:rsidR="00121E9A" w:rsidRPr="00121E9A" w:rsidRDefault="00121E9A" w:rsidP="00121E9A">
            <w:pPr>
              <w:ind w:left="-142"/>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Систематический курс</w:t>
            </w:r>
          </w:p>
          <w:p w14:paraId="67052627" w14:textId="77777777" w:rsidR="00121E9A" w:rsidRPr="00121E9A" w:rsidRDefault="00121E9A" w:rsidP="00121E9A">
            <w:pPr>
              <w:ind w:left="-142"/>
              <w:jc w:val="cente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(лексика, морфемика, морфология)</w:t>
            </w:r>
          </w:p>
        </w:tc>
        <w:tc>
          <w:tcPr>
            <w:tcW w:w="2410" w:type="dxa"/>
            <w:shd w:val="clear" w:color="auto" w:fill="auto"/>
          </w:tcPr>
          <w:p w14:paraId="4B959536"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Словарный состав татарского языка</w:t>
            </w:r>
          </w:p>
        </w:tc>
        <w:tc>
          <w:tcPr>
            <w:tcW w:w="708" w:type="dxa"/>
            <w:shd w:val="clear" w:color="auto" w:fill="auto"/>
          </w:tcPr>
          <w:p w14:paraId="448A19C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val="restart"/>
            <w:shd w:val="clear" w:color="auto" w:fill="auto"/>
          </w:tcPr>
          <w:p w14:paraId="010C9782"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словарный состав татарского языка с точки зрения его происхождения.</w:t>
            </w:r>
          </w:p>
          <w:p w14:paraId="5B1CF505"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 xml:space="preserve">Уметь распознавать </w:t>
            </w:r>
            <w:r w:rsidRPr="00121E9A">
              <w:rPr>
                <w:rFonts w:ascii="Times New Roman" w:eastAsia="Calibri" w:hAnsi="Times New Roman" w:cs="Times New Roman"/>
                <w:sz w:val="20"/>
                <w:szCs w:val="20"/>
                <w:lang w:val="ru-RU"/>
              </w:rPr>
              <w:t xml:space="preserve">русские </w:t>
            </w:r>
            <w:r w:rsidRPr="00121E9A">
              <w:rPr>
                <w:rFonts w:ascii="Times New Roman" w:hAnsi="Times New Roman" w:cs="Times New Roman"/>
                <w:sz w:val="20"/>
                <w:szCs w:val="20"/>
                <w:lang w:val="ru-RU"/>
              </w:rPr>
              <w:t xml:space="preserve">заимствования в татарском языке. </w:t>
            </w:r>
            <w:r w:rsidRPr="00121E9A">
              <w:rPr>
                <w:rFonts w:ascii="Times New Roman" w:eastAsia="Calibri" w:hAnsi="Times New Roman" w:cs="Times New Roman"/>
                <w:sz w:val="20"/>
                <w:szCs w:val="20"/>
                <w:lang w:val="ru-RU"/>
              </w:rPr>
              <w:t xml:space="preserve">Знать порядок присоединения аффиксов в татарском языке. Определять словообразующие и формообразующие аффиксы. Образовывать новые слова при помощи аффиксов. </w:t>
            </w:r>
          </w:p>
          <w:p w14:paraId="00F0B3C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ru-RU"/>
              </w:rPr>
              <w:t>Выделять в словах корень и окончание.</w:t>
            </w:r>
          </w:p>
        </w:tc>
      </w:tr>
      <w:tr w:rsidR="00121E9A" w:rsidRPr="00121E9A" w14:paraId="09CB9A25" w14:textId="77777777" w:rsidTr="00121E9A">
        <w:trPr>
          <w:trHeight w:val="250"/>
        </w:trPr>
        <w:tc>
          <w:tcPr>
            <w:tcW w:w="1242" w:type="dxa"/>
            <w:vMerge/>
            <w:shd w:val="clear" w:color="auto" w:fill="auto"/>
          </w:tcPr>
          <w:p w14:paraId="3020605E"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651DC994"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Заимствованные слова</w:t>
            </w:r>
          </w:p>
        </w:tc>
        <w:tc>
          <w:tcPr>
            <w:tcW w:w="708" w:type="dxa"/>
            <w:shd w:val="clear" w:color="auto" w:fill="auto"/>
          </w:tcPr>
          <w:p w14:paraId="42CB29A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070945E8" w14:textId="77777777" w:rsidR="00121E9A" w:rsidRPr="00121E9A" w:rsidRDefault="00121E9A" w:rsidP="00121E9A">
            <w:pPr>
              <w:jc w:val="center"/>
              <w:rPr>
                <w:rFonts w:ascii="Times New Roman" w:hAnsi="Times New Roman" w:cs="Times New Roman"/>
                <w:sz w:val="20"/>
                <w:szCs w:val="20"/>
              </w:rPr>
            </w:pPr>
          </w:p>
        </w:tc>
      </w:tr>
      <w:tr w:rsidR="00121E9A" w:rsidRPr="00121E9A" w14:paraId="39C0AAE7" w14:textId="77777777" w:rsidTr="00121E9A">
        <w:trPr>
          <w:trHeight w:val="237"/>
        </w:trPr>
        <w:tc>
          <w:tcPr>
            <w:tcW w:w="1242" w:type="dxa"/>
            <w:vMerge/>
            <w:shd w:val="clear" w:color="auto" w:fill="auto"/>
          </w:tcPr>
          <w:p w14:paraId="62E52E25"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D281DD5"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lang w:val="tt-RU"/>
              </w:rPr>
              <w:t>Повторение</w:t>
            </w:r>
          </w:p>
        </w:tc>
        <w:tc>
          <w:tcPr>
            <w:tcW w:w="708" w:type="dxa"/>
            <w:shd w:val="clear" w:color="auto" w:fill="auto"/>
          </w:tcPr>
          <w:p w14:paraId="570D266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2E8830B0" w14:textId="77777777" w:rsidR="00121E9A" w:rsidRPr="00121E9A" w:rsidRDefault="00121E9A" w:rsidP="00121E9A">
            <w:pPr>
              <w:jc w:val="center"/>
              <w:rPr>
                <w:rFonts w:ascii="Times New Roman" w:hAnsi="Times New Roman" w:cs="Times New Roman"/>
                <w:sz w:val="20"/>
                <w:szCs w:val="20"/>
              </w:rPr>
            </w:pPr>
          </w:p>
        </w:tc>
      </w:tr>
      <w:tr w:rsidR="00121E9A" w:rsidRPr="00121E9A" w14:paraId="7BAA11C6" w14:textId="77777777" w:rsidTr="00121E9A">
        <w:trPr>
          <w:trHeight w:val="513"/>
        </w:trPr>
        <w:tc>
          <w:tcPr>
            <w:tcW w:w="1242" w:type="dxa"/>
            <w:vMerge/>
            <w:shd w:val="clear" w:color="auto" w:fill="auto"/>
          </w:tcPr>
          <w:p w14:paraId="2F692707"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700AF97A"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eastAsia="Calibri" w:hAnsi="Times New Roman" w:cs="Times New Roman"/>
                <w:sz w:val="20"/>
                <w:szCs w:val="20"/>
              </w:rPr>
              <w:t>Слово. Лексическое значение слова</w:t>
            </w:r>
          </w:p>
        </w:tc>
        <w:tc>
          <w:tcPr>
            <w:tcW w:w="708" w:type="dxa"/>
            <w:shd w:val="clear" w:color="auto" w:fill="auto"/>
          </w:tcPr>
          <w:p w14:paraId="7011B787"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4</w:t>
            </w:r>
          </w:p>
        </w:tc>
        <w:tc>
          <w:tcPr>
            <w:tcW w:w="2411" w:type="dxa"/>
            <w:vMerge/>
            <w:shd w:val="clear" w:color="auto" w:fill="auto"/>
          </w:tcPr>
          <w:p w14:paraId="72BA99C5" w14:textId="77777777" w:rsidR="00121E9A" w:rsidRPr="00121E9A" w:rsidRDefault="00121E9A" w:rsidP="00121E9A">
            <w:pPr>
              <w:jc w:val="center"/>
              <w:rPr>
                <w:rFonts w:ascii="Times New Roman" w:hAnsi="Times New Roman" w:cs="Times New Roman"/>
                <w:sz w:val="20"/>
                <w:szCs w:val="20"/>
              </w:rPr>
            </w:pPr>
          </w:p>
        </w:tc>
      </w:tr>
      <w:tr w:rsidR="00121E9A" w:rsidRPr="00121E9A" w14:paraId="1663342F" w14:textId="77777777" w:rsidTr="00121E9A">
        <w:trPr>
          <w:trHeight w:val="275"/>
        </w:trPr>
        <w:tc>
          <w:tcPr>
            <w:tcW w:w="1242" w:type="dxa"/>
            <w:vMerge/>
            <w:shd w:val="clear" w:color="auto" w:fill="auto"/>
          </w:tcPr>
          <w:p w14:paraId="4678D8D5"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25233F9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hAnsi="Times New Roman" w:cs="Times New Roman"/>
                <w:sz w:val="20"/>
                <w:szCs w:val="20"/>
              </w:rPr>
              <w:t>Корень и окончание</w:t>
            </w:r>
          </w:p>
        </w:tc>
        <w:tc>
          <w:tcPr>
            <w:tcW w:w="708" w:type="dxa"/>
            <w:shd w:val="clear" w:color="auto" w:fill="auto"/>
          </w:tcPr>
          <w:p w14:paraId="544C5AE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10473259" w14:textId="77777777" w:rsidR="00121E9A" w:rsidRPr="00121E9A" w:rsidRDefault="00121E9A" w:rsidP="00121E9A">
            <w:pPr>
              <w:jc w:val="center"/>
              <w:rPr>
                <w:rFonts w:ascii="Times New Roman" w:hAnsi="Times New Roman" w:cs="Times New Roman"/>
                <w:sz w:val="20"/>
                <w:szCs w:val="20"/>
              </w:rPr>
            </w:pPr>
          </w:p>
        </w:tc>
      </w:tr>
      <w:tr w:rsidR="00121E9A" w:rsidRPr="00121E9A" w14:paraId="7D7D1D6A" w14:textId="77777777" w:rsidTr="00121E9A">
        <w:trPr>
          <w:trHeight w:val="325"/>
        </w:trPr>
        <w:tc>
          <w:tcPr>
            <w:tcW w:w="1242" w:type="dxa"/>
            <w:vMerge/>
            <w:shd w:val="clear" w:color="auto" w:fill="auto"/>
          </w:tcPr>
          <w:p w14:paraId="76D5BD39"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0C91EDC"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p>
        </w:tc>
        <w:tc>
          <w:tcPr>
            <w:tcW w:w="708" w:type="dxa"/>
            <w:shd w:val="clear" w:color="auto" w:fill="auto"/>
          </w:tcPr>
          <w:p w14:paraId="3EB187CF"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BB3D848" w14:textId="77777777" w:rsidR="00121E9A" w:rsidRPr="00121E9A" w:rsidRDefault="00121E9A" w:rsidP="00121E9A">
            <w:pPr>
              <w:jc w:val="center"/>
              <w:rPr>
                <w:rFonts w:ascii="Times New Roman" w:hAnsi="Times New Roman" w:cs="Times New Roman"/>
                <w:sz w:val="20"/>
                <w:szCs w:val="20"/>
              </w:rPr>
            </w:pPr>
          </w:p>
        </w:tc>
      </w:tr>
      <w:tr w:rsidR="00121E9A" w:rsidRPr="00121E9A" w14:paraId="13F36B82" w14:textId="77777777" w:rsidTr="00121E9A">
        <w:trPr>
          <w:trHeight w:val="359"/>
        </w:trPr>
        <w:tc>
          <w:tcPr>
            <w:tcW w:w="1242" w:type="dxa"/>
            <w:vMerge/>
            <w:shd w:val="clear" w:color="auto" w:fill="auto"/>
          </w:tcPr>
          <w:p w14:paraId="43DE74DA"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4835A716"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Тест</w:t>
            </w:r>
          </w:p>
        </w:tc>
        <w:tc>
          <w:tcPr>
            <w:tcW w:w="708" w:type="dxa"/>
            <w:shd w:val="clear" w:color="auto" w:fill="auto"/>
          </w:tcPr>
          <w:p w14:paraId="4D57D34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3D5228C9" w14:textId="77777777" w:rsidR="00121E9A" w:rsidRPr="00121E9A" w:rsidRDefault="00121E9A" w:rsidP="00121E9A">
            <w:pPr>
              <w:jc w:val="center"/>
              <w:rPr>
                <w:rFonts w:ascii="Times New Roman" w:hAnsi="Times New Roman" w:cs="Times New Roman"/>
                <w:sz w:val="20"/>
                <w:szCs w:val="20"/>
              </w:rPr>
            </w:pPr>
          </w:p>
        </w:tc>
      </w:tr>
      <w:tr w:rsidR="00121E9A" w:rsidRPr="00121E9A" w14:paraId="2B694238" w14:textId="77777777" w:rsidTr="00121E9A">
        <w:trPr>
          <w:trHeight w:val="465"/>
        </w:trPr>
        <w:tc>
          <w:tcPr>
            <w:tcW w:w="3652" w:type="dxa"/>
            <w:gridSpan w:val="2"/>
            <w:shd w:val="clear" w:color="auto" w:fill="auto"/>
          </w:tcPr>
          <w:p w14:paraId="7C700E73"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 xml:space="preserve">«Туган </w:t>
            </w:r>
            <w:r w:rsidRPr="00121E9A">
              <w:rPr>
                <w:rFonts w:ascii="Times New Roman" w:eastAsia="Calibri" w:hAnsi="Times New Roman" w:cs="Times New Roman"/>
                <w:b/>
                <w:sz w:val="20"/>
                <w:szCs w:val="20"/>
                <w:lang w:val="tt-RU"/>
              </w:rPr>
              <w:t>җирем</w:t>
            </w:r>
            <w:r w:rsidRPr="00121E9A">
              <w:rPr>
                <w:rFonts w:ascii="Times New Roman" w:eastAsia="Calibri" w:hAnsi="Times New Roman" w:cs="Times New Roman"/>
                <w:b/>
                <w:sz w:val="20"/>
                <w:szCs w:val="20"/>
              </w:rPr>
              <w:t>» («Моя Родина»)</w:t>
            </w:r>
          </w:p>
        </w:tc>
        <w:tc>
          <w:tcPr>
            <w:tcW w:w="708" w:type="dxa"/>
            <w:shd w:val="clear" w:color="auto" w:fill="auto"/>
          </w:tcPr>
          <w:p w14:paraId="71E742C4"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22</w:t>
            </w:r>
          </w:p>
        </w:tc>
        <w:tc>
          <w:tcPr>
            <w:tcW w:w="2411" w:type="dxa"/>
            <w:shd w:val="clear" w:color="auto" w:fill="auto"/>
          </w:tcPr>
          <w:p w14:paraId="4FF9561C"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012E0D7D" w14:textId="77777777" w:rsidTr="00121E9A">
        <w:trPr>
          <w:trHeight w:val="556"/>
        </w:trPr>
        <w:tc>
          <w:tcPr>
            <w:tcW w:w="1242" w:type="dxa"/>
            <w:shd w:val="clear" w:color="auto" w:fill="auto"/>
          </w:tcPr>
          <w:p w14:paraId="001E3437" w14:textId="77777777" w:rsidR="00121E9A" w:rsidRPr="00121E9A" w:rsidRDefault="00121E9A" w:rsidP="00121E9A">
            <w:pPr>
              <w:ind w:left="-142"/>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Виды речевой деятельности</w:t>
            </w:r>
          </w:p>
        </w:tc>
        <w:tc>
          <w:tcPr>
            <w:tcW w:w="2410" w:type="dxa"/>
            <w:shd w:val="clear" w:color="auto" w:fill="auto"/>
          </w:tcPr>
          <w:p w14:paraId="21C5DB9A"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hAnsi="Times New Roman" w:cs="Times New Roman"/>
                <w:sz w:val="20"/>
                <w:szCs w:val="20"/>
                <w:lang w:val="ru-RU"/>
              </w:rPr>
              <w:t>Презентация на тему «Росси</w:t>
            </w:r>
            <w:r w:rsidRPr="00121E9A">
              <w:rPr>
                <w:rFonts w:ascii="Times New Roman" w:hAnsi="Times New Roman" w:cs="Times New Roman"/>
                <w:sz w:val="20"/>
                <w:szCs w:val="20"/>
                <w:lang w:val="tt-RU"/>
              </w:rPr>
              <w:t>я шәһәрләре</w:t>
            </w:r>
            <w:r w:rsidRPr="00121E9A">
              <w:rPr>
                <w:rFonts w:ascii="Times New Roman" w:hAnsi="Times New Roman" w:cs="Times New Roman"/>
                <w:sz w:val="20"/>
                <w:szCs w:val="20"/>
                <w:lang w:val="ru-RU"/>
              </w:rPr>
              <w:t xml:space="preserve">» </w:t>
            </w:r>
            <w:r w:rsidRPr="00121E9A">
              <w:rPr>
                <w:rFonts w:ascii="Times New Roman" w:hAnsi="Times New Roman" w:cs="Times New Roman"/>
                <w:sz w:val="20"/>
                <w:szCs w:val="20"/>
                <w:lang w:val="tt-RU"/>
              </w:rPr>
              <w:t>(</w:t>
            </w:r>
            <w:r w:rsidRPr="00121E9A">
              <w:rPr>
                <w:rFonts w:ascii="Times New Roman" w:hAnsi="Times New Roman" w:cs="Times New Roman"/>
                <w:sz w:val="20"/>
                <w:szCs w:val="20"/>
                <w:lang w:val="ru-RU"/>
              </w:rPr>
              <w:t>«Города России»</w:t>
            </w:r>
            <w:r w:rsidRPr="00121E9A">
              <w:rPr>
                <w:rFonts w:ascii="Times New Roman" w:hAnsi="Times New Roman" w:cs="Times New Roman"/>
                <w:sz w:val="20"/>
                <w:szCs w:val="20"/>
                <w:lang w:val="tt-RU"/>
              </w:rPr>
              <w:t>)</w:t>
            </w:r>
          </w:p>
        </w:tc>
        <w:tc>
          <w:tcPr>
            <w:tcW w:w="708" w:type="dxa"/>
            <w:shd w:val="clear" w:color="auto" w:fill="auto"/>
          </w:tcPr>
          <w:p w14:paraId="3E86709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shd w:val="clear" w:color="auto" w:fill="auto"/>
          </w:tcPr>
          <w:p w14:paraId="46998028"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Готовить презентацию о городах России. </w:t>
            </w:r>
          </w:p>
          <w:p w14:paraId="09D666AF" w14:textId="77777777" w:rsidR="00121E9A" w:rsidRPr="00121E9A" w:rsidRDefault="00121E9A" w:rsidP="00121E9A">
            <w:pPr>
              <w:rPr>
                <w:rFonts w:ascii="Times New Roman" w:hAnsi="Times New Roman" w:cs="Times New Roman"/>
                <w:sz w:val="20"/>
                <w:szCs w:val="20"/>
                <w:lang w:val="tt-RU"/>
              </w:rPr>
            </w:pPr>
            <w:r w:rsidRPr="00121E9A">
              <w:rPr>
                <w:rFonts w:ascii="Times New Roman" w:hAnsi="Times New Roman" w:cs="Times New Roman"/>
                <w:sz w:val="20"/>
                <w:szCs w:val="20"/>
                <w:lang w:val="ru-RU"/>
              </w:rPr>
              <w:t>Владеть техникой</w:t>
            </w:r>
            <w:r w:rsidRPr="00121E9A">
              <w:rPr>
                <w:rFonts w:ascii="Times New Roman" w:eastAsia="@Arial Unicode MS" w:hAnsi="Times New Roman" w:cs="Times New Roman"/>
                <w:sz w:val="20"/>
                <w:szCs w:val="20"/>
                <w:lang w:val="ru-RU"/>
              </w:rPr>
              <w:t xml:space="preserve"> выступления перед знакомой аудиторией с небольшими сообщениями. </w:t>
            </w:r>
            <w:r w:rsidRPr="00121E9A">
              <w:rPr>
                <w:rFonts w:ascii="Times New Roman" w:hAnsi="Times New Roman" w:cs="Times New Roman"/>
                <w:sz w:val="20"/>
                <w:szCs w:val="20"/>
              </w:rPr>
              <w:t>Представлять на татарском языке свою страну и культуру.</w:t>
            </w:r>
          </w:p>
        </w:tc>
      </w:tr>
      <w:tr w:rsidR="00121E9A" w:rsidRPr="00121E9A" w14:paraId="6EA5F9D6" w14:textId="77777777" w:rsidTr="00121E9A">
        <w:trPr>
          <w:trHeight w:val="551"/>
        </w:trPr>
        <w:tc>
          <w:tcPr>
            <w:tcW w:w="1242" w:type="dxa"/>
            <w:vMerge w:val="restart"/>
            <w:shd w:val="clear" w:color="auto" w:fill="auto"/>
          </w:tcPr>
          <w:p w14:paraId="5EC81394"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3CA40430"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(морфология)</w:t>
            </w:r>
          </w:p>
        </w:tc>
        <w:tc>
          <w:tcPr>
            <w:tcW w:w="2410" w:type="dxa"/>
            <w:shd w:val="clear" w:color="auto" w:fill="auto"/>
          </w:tcPr>
          <w:p w14:paraId="7B416832"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Самостоятельные части речи</w:t>
            </w:r>
          </w:p>
        </w:tc>
        <w:tc>
          <w:tcPr>
            <w:tcW w:w="708" w:type="dxa"/>
            <w:shd w:val="clear" w:color="auto" w:fill="auto"/>
          </w:tcPr>
          <w:p w14:paraId="1747404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p w14:paraId="237A8073" w14:textId="77777777" w:rsidR="00121E9A" w:rsidRPr="00121E9A" w:rsidRDefault="00121E9A" w:rsidP="00121E9A">
            <w:pPr>
              <w:jc w:val="center"/>
              <w:rPr>
                <w:rFonts w:ascii="Times New Roman" w:eastAsia="Calibri" w:hAnsi="Times New Roman" w:cs="Times New Roman"/>
                <w:sz w:val="20"/>
                <w:szCs w:val="20"/>
                <w:lang w:val="tt-RU"/>
              </w:rPr>
            </w:pPr>
          </w:p>
        </w:tc>
        <w:tc>
          <w:tcPr>
            <w:tcW w:w="2411" w:type="dxa"/>
            <w:vMerge w:val="restart"/>
            <w:shd w:val="clear" w:color="auto" w:fill="auto"/>
          </w:tcPr>
          <w:p w14:paraId="2D9E7147"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Устанавливать принадлежность слова к определенной части речи (в объеме изученного) по комплексу освоенных грамматических признаков. Выделять собственные и нарицательные имена существительные.</w:t>
            </w:r>
          </w:p>
          <w:p w14:paraId="326C7ECB"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Образовывать степени сравнения прилагательных.</w:t>
            </w:r>
          </w:p>
          <w:p w14:paraId="07490EF6" w14:textId="77777777" w:rsidR="00121E9A" w:rsidRPr="00121E9A" w:rsidRDefault="00121E9A" w:rsidP="00121E9A">
            <w:pPr>
              <w:pStyle w:val="TableParagraph"/>
              <w:contextualSpacing/>
              <w:rPr>
                <w:rFonts w:ascii="Times New Roman" w:hAnsi="Times New Roman" w:cs="Times New Roman"/>
                <w:sz w:val="20"/>
                <w:szCs w:val="20"/>
                <w:lang w:val="ru-RU"/>
              </w:rPr>
            </w:pPr>
            <w:r w:rsidRPr="00121E9A">
              <w:rPr>
                <w:rFonts w:ascii="Times New Roman" w:eastAsia="Calibri" w:hAnsi="Times New Roman" w:cs="Times New Roman"/>
                <w:sz w:val="20"/>
                <w:szCs w:val="20"/>
                <w:lang w:val="ru-RU"/>
              </w:rPr>
              <w:t>Использовать в речи указательные и вопросительные местоимения «</w:t>
            </w:r>
            <w:r w:rsidRPr="00121E9A">
              <w:rPr>
                <w:rFonts w:ascii="Times New Roman" w:hAnsi="Times New Roman" w:cs="Times New Roman"/>
                <w:sz w:val="20"/>
                <w:szCs w:val="20"/>
                <w:lang w:val="ru-RU"/>
              </w:rPr>
              <w:t>кем» («кто»), «нәрсә» («что»), «кайда» («где»), «күпме» («сколько»), «бу» («это»), «теге» («тот»)</w:t>
            </w:r>
            <w:r w:rsidRPr="00121E9A">
              <w:rPr>
                <w:rFonts w:ascii="Times New Roman" w:eastAsia="Calibri" w:hAnsi="Times New Roman" w:cs="Times New Roman"/>
                <w:sz w:val="20"/>
                <w:szCs w:val="20"/>
                <w:lang w:val="tt-RU"/>
              </w:rPr>
              <w:t>.</w:t>
            </w:r>
          </w:p>
          <w:p w14:paraId="18CFA559"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Определять значение и употребление в речи количественных и порядковых числительных.</w:t>
            </w:r>
          </w:p>
          <w:p w14:paraId="710700B9"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Распознавать форму повелительного наклонения глагола.</w:t>
            </w:r>
          </w:p>
          <w:p w14:paraId="34B3BEA8"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Составлять план текста, текст по плану.</w:t>
            </w:r>
          </w:p>
        </w:tc>
      </w:tr>
      <w:tr w:rsidR="00121E9A" w:rsidRPr="00121E9A" w14:paraId="35EBAB1C" w14:textId="77777777" w:rsidTr="00121E9A">
        <w:trPr>
          <w:trHeight w:val="262"/>
        </w:trPr>
        <w:tc>
          <w:tcPr>
            <w:tcW w:w="1242" w:type="dxa"/>
            <w:vMerge/>
            <w:shd w:val="clear" w:color="auto" w:fill="auto"/>
          </w:tcPr>
          <w:p w14:paraId="706E7988"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59393ABC"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Имя существительное</w:t>
            </w:r>
          </w:p>
        </w:tc>
        <w:tc>
          <w:tcPr>
            <w:tcW w:w="708" w:type="dxa"/>
            <w:shd w:val="clear" w:color="auto" w:fill="auto"/>
          </w:tcPr>
          <w:p w14:paraId="038F2088"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3</w:t>
            </w:r>
          </w:p>
        </w:tc>
        <w:tc>
          <w:tcPr>
            <w:tcW w:w="2411" w:type="dxa"/>
            <w:vMerge/>
            <w:shd w:val="clear" w:color="auto" w:fill="auto"/>
          </w:tcPr>
          <w:p w14:paraId="24DFB9E7"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507B9CAA" w14:textId="77777777" w:rsidTr="00121E9A">
        <w:trPr>
          <w:trHeight w:val="300"/>
        </w:trPr>
        <w:tc>
          <w:tcPr>
            <w:tcW w:w="1242" w:type="dxa"/>
            <w:vMerge/>
            <w:shd w:val="clear" w:color="auto" w:fill="auto"/>
          </w:tcPr>
          <w:p w14:paraId="2D1022FF"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5F1B5199"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Имя прилагательное</w:t>
            </w:r>
          </w:p>
        </w:tc>
        <w:tc>
          <w:tcPr>
            <w:tcW w:w="708" w:type="dxa"/>
            <w:shd w:val="clear" w:color="auto" w:fill="auto"/>
          </w:tcPr>
          <w:p w14:paraId="361646EE"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2</w:t>
            </w:r>
          </w:p>
        </w:tc>
        <w:tc>
          <w:tcPr>
            <w:tcW w:w="2411" w:type="dxa"/>
            <w:vMerge/>
            <w:shd w:val="clear" w:color="auto" w:fill="auto"/>
          </w:tcPr>
          <w:p w14:paraId="0FABE4F7"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120FB4A9" w14:textId="77777777" w:rsidTr="00121E9A">
        <w:trPr>
          <w:trHeight w:val="525"/>
        </w:trPr>
        <w:tc>
          <w:tcPr>
            <w:tcW w:w="1242" w:type="dxa"/>
            <w:vMerge/>
            <w:shd w:val="clear" w:color="auto" w:fill="auto"/>
          </w:tcPr>
          <w:p w14:paraId="313603CB"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03C5B04"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Степени сравнения прилагательных</w:t>
            </w:r>
          </w:p>
        </w:tc>
        <w:tc>
          <w:tcPr>
            <w:tcW w:w="708" w:type="dxa"/>
            <w:shd w:val="clear" w:color="auto" w:fill="auto"/>
          </w:tcPr>
          <w:p w14:paraId="267C5AE2"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0BB74CF3"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555741CB" w14:textId="77777777" w:rsidTr="00121E9A">
        <w:trPr>
          <w:trHeight w:val="250"/>
        </w:trPr>
        <w:tc>
          <w:tcPr>
            <w:tcW w:w="1242" w:type="dxa"/>
            <w:vMerge/>
            <w:shd w:val="clear" w:color="auto" w:fill="auto"/>
          </w:tcPr>
          <w:p w14:paraId="7F927B93"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319BC1D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p>
          <w:p w14:paraId="3F6856A8"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Словарный диктант</w:t>
            </w:r>
          </w:p>
        </w:tc>
        <w:tc>
          <w:tcPr>
            <w:tcW w:w="708" w:type="dxa"/>
            <w:shd w:val="clear" w:color="auto" w:fill="auto"/>
          </w:tcPr>
          <w:p w14:paraId="20D1470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2</w:t>
            </w:r>
          </w:p>
        </w:tc>
        <w:tc>
          <w:tcPr>
            <w:tcW w:w="2411" w:type="dxa"/>
            <w:vMerge/>
            <w:shd w:val="clear" w:color="auto" w:fill="auto"/>
          </w:tcPr>
          <w:p w14:paraId="179F4CF0"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46A23B78" w14:textId="77777777" w:rsidTr="00121E9A">
        <w:trPr>
          <w:trHeight w:val="213"/>
        </w:trPr>
        <w:tc>
          <w:tcPr>
            <w:tcW w:w="1242" w:type="dxa"/>
            <w:vMerge/>
            <w:shd w:val="clear" w:color="auto" w:fill="auto"/>
          </w:tcPr>
          <w:p w14:paraId="0F83E1D7"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517BA775"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Местоимение</w:t>
            </w:r>
          </w:p>
        </w:tc>
        <w:tc>
          <w:tcPr>
            <w:tcW w:w="708" w:type="dxa"/>
            <w:shd w:val="clear" w:color="auto" w:fill="auto"/>
          </w:tcPr>
          <w:p w14:paraId="0FD40FBE" w14:textId="77777777" w:rsidR="00121E9A" w:rsidRPr="00121E9A" w:rsidRDefault="00121E9A" w:rsidP="00121E9A">
            <w:pPr>
              <w:jc w:val="cente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rPr>
              <w:t>3</w:t>
            </w:r>
          </w:p>
        </w:tc>
        <w:tc>
          <w:tcPr>
            <w:tcW w:w="2411" w:type="dxa"/>
            <w:vMerge/>
            <w:shd w:val="clear" w:color="auto" w:fill="auto"/>
          </w:tcPr>
          <w:p w14:paraId="556CB680"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3C690B2A" w14:textId="77777777" w:rsidTr="00121E9A">
        <w:trPr>
          <w:trHeight w:val="288"/>
        </w:trPr>
        <w:tc>
          <w:tcPr>
            <w:tcW w:w="1242" w:type="dxa"/>
            <w:vMerge/>
            <w:shd w:val="clear" w:color="auto" w:fill="auto"/>
          </w:tcPr>
          <w:p w14:paraId="58D044CE"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48EC8759"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Имя числительное</w:t>
            </w:r>
          </w:p>
        </w:tc>
        <w:tc>
          <w:tcPr>
            <w:tcW w:w="708" w:type="dxa"/>
            <w:shd w:val="clear" w:color="auto" w:fill="auto"/>
          </w:tcPr>
          <w:p w14:paraId="35114C7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73AFDAC7"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2C4851F" w14:textId="77777777" w:rsidTr="00121E9A">
        <w:trPr>
          <w:trHeight w:val="225"/>
        </w:trPr>
        <w:tc>
          <w:tcPr>
            <w:tcW w:w="1242" w:type="dxa"/>
            <w:vMerge/>
            <w:shd w:val="clear" w:color="auto" w:fill="auto"/>
          </w:tcPr>
          <w:p w14:paraId="24DE224D"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78D6A7DB"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Диктант</w:t>
            </w:r>
          </w:p>
        </w:tc>
        <w:tc>
          <w:tcPr>
            <w:tcW w:w="708" w:type="dxa"/>
            <w:shd w:val="clear" w:color="auto" w:fill="auto"/>
          </w:tcPr>
          <w:p w14:paraId="5DF26C20"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382AF34C"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635161A0" w14:textId="77777777" w:rsidTr="00121E9A">
        <w:trPr>
          <w:trHeight w:val="513"/>
        </w:trPr>
        <w:tc>
          <w:tcPr>
            <w:tcW w:w="1242" w:type="dxa"/>
            <w:vMerge/>
            <w:shd w:val="clear" w:color="auto" w:fill="auto"/>
          </w:tcPr>
          <w:p w14:paraId="2833E049"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9302B2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Глагол. Повелительное наклонение</w:t>
            </w:r>
          </w:p>
        </w:tc>
        <w:tc>
          <w:tcPr>
            <w:tcW w:w="708" w:type="dxa"/>
            <w:shd w:val="clear" w:color="auto" w:fill="auto"/>
          </w:tcPr>
          <w:p w14:paraId="77F57BAB"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1F9647E8"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30CE810" w14:textId="77777777" w:rsidTr="00121E9A">
        <w:trPr>
          <w:trHeight w:val="2646"/>
        </w:trPr>
        <w:tc>
          <w:tcPr>
            <w:tcW w:w="1242" w:type="dxa"/>
            <w:vMerge/>
            <w:shd w:val="clear" w:color="auto" w:fill="auto"/>
          </w:tcPr>
          <w:p w14:paraId="441B28DE"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0FB9C25"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Контрольное изложение</w:t>
            </w:r>
          </w:p>
        </w:tc>
        <w:tc>
          <w:tcPr>
            <w:tcW w:w="708" w:type="dxa"/>
            <w:shd w:val="clear" w:color="auto" w:fill="auto"/>
          </w:tcPr>
          <w:p w14:paraId="2FA22CEE"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1</w:t>
            </w:r>
          </w:p>
        </w:tc>
        <w:tc>
          <w:tcPr>
            <w:tcW w:w="2411" w:type="dxa"/>
            <w:vMerge/>
            <w:shd w:val="clear" w:color="auto" w:fill="auto"/>
          </w:tcPr>
          <w:p w14:paraId="7BA2791B"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08436C6E" w14:textId="77777777" w:rsidTr="00121E9A">
        <w:trPr>
          <w:trHeight w:val="1138"/>
        </w:trPr>
        <w:tc>
          <w:tcPr>
            <w:tcW w:w="1242" w:type="dxa"/>
            <w:shd w:val="clear" w:color="auto" w:fill="auto"/>
          </w:tcPr>
          <w:p w14:paraId="412F6CFA"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Развитие речи</w:t>
            </w:r>
          </w:p>
        </w:tc>
        <w:tc>
          <w:tcPr>
            <w:tcW w:w="2410" w:type="dxa"/>
            <w:shd w:val="clear" w:color="auto" w:fill="auto"/>
          </w:tcPr>
          <w:p w14:paraId="53749161"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Работа с текстом.</w:t>
            </w:r>
          </w:p>
          <w:p w14:paraId="39FA18EB"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i/>
                <w:sz w:val="20"/>
                <w:szCs w:val="20"/>
                <w:lang w:val="tt-RU"/>
              </w:rPr>
              <w:t>Контрольное списывание</w:t>
            </w:r>
          </w:p>
        </w:tc>
        <w:tc>
          <w:tcPr>
            <w:tcW w:w="708" w:type="dxa"/>
            <w:shd w:val="clear" w:color="auto" w:fill="auto"/>
          </w:tcPr>
          <w:p w14:paraId="4A9AD1AD"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shd w:val="clear" w:color="auto" w:fill="auto"/>
          </w:tcPr>
          <w:p w14:paraId="306ABFAD"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Читать про себя и полностью понимать содержание небольших текстов. </w:t>
            </w:r>
          </w:p>
          <w:p w14:paraId="0A4823EC"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Составлять текст из разрозненных предложений, частей текста.</w:t>
            </w:r>
          </w:p>
          <w:p w14:paraId="0C96C092"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 xml:space="preserve">Определять значение незнакомых слов по контексту. </w:t>
            </w:r>
          </w:p>
          <w:p w14:paraId="0E665E7C" w14:textId="77777777" w:rsidR="00121E9A" w:rsidRPr="00121E9A" w:rsidRDefault="00121E9A" w:rsidP="00121E9A">
            <w:pPr>
              <w:rPr>
                <w:rFonts w:ascii="Times New Roman" w:eastAsia="Calibri" w:hAnsi="Times New Roman" w:cs="Times New Roman"/>
                <w:iCs/>
                <w:sz w:val="20"/>
                <w:szCs w:val="20"/>
                <w:lang w:val="ru-RU"/>
              </w:rPr>
            </w:pPr>
            <w:r w:rsidRPr="00121E9A">
              <w:rPr>
                <w:rFonts w:ascii="Times New Roman" w:eastAsia="Calibri" w:hAnsi="Times New Roman" w:cs="Times New Roman"/>
                <w:sz w:val="20"/>
                <w:szCs w:val="20"/>
                <w:lang w:val="ru-RU"/>
              </w:rPr>
              <w:t>Правильно списывать текст объемом не более 20 слов.</w:t>
            </w:r>
          </w:p>
        </w:tc>
      </w:tr>
      <w:tr w:rsidR="00121E9A" w:rsidRPr="00121E9A" w14:paraId="6B01E5C3" w14:textId="77777777" w:rsidTr="00121E9A">
        <w:trPr>
          <w:trHeight w:val="557"/>
        </w:trPr>
        <w:tc>
          <w:tcPr>
            <w:tcW w:w="3652" w:type="dxa"/>
            <w:gridSpan w:val="2"/>
            <w:shd w:val="clear" w:color="auto" w:fill="auto"/>
          </w:tcPr>
          <w:p w14:paraId="1DA35FFA"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ru-RU"/>
              </w:rPr>
              <w:t>«Татар д</w:t>
            </w:r>
            <w:r w:rsidRPr="00121E9A">
              <w:rPr>
                <w:rFonts w:ascii="Times New Roman" w:eastAsia="Calibri" w:hAnsi="Times New Roman" w:cs="Times New Roman"/>
                <w:b/>
                <w:sz w:val="20"/>
                <w:szCs w:val="20"/>
                <w:lang w:val="tt-RU"/>
              </w:rPr>
              <w:t>өн</w:t>
            </w:r>
            <w:r w:rsidRPr="00121E9A">
              <w:rPr>
                <w:rFonts w:ascii="Times New Roman" w:eastAsia="Calibri" w:hAnsi="Times New Roman" w:cs="Times New Roman"/>
                <w:b/>
                <w:sz w:val="20"/>
                <w:szCs w:val="20"/>
                <w:lang w:val="ru-RU"/>
              </w:rPr>
              <w:t>ьясы» («Мир татарского народа»)</w:t>
            </w:r>
          </w:p>
        </w:tc>
        <w:tc>
          <w:tcPr>
            <w:tcW w:w="708" w:type="dxa"/>
            <w:shd w:val="clear" w:color="auto" w:fill="auto"/>
          </w:tcPr>
          <w:p w14:paraId="1FA5AD2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b/>
                <w:sz w:val="20"/>
                <w:szCs w:val="20"/>
              </w:rPr>
              <w:t>15</w:t>
            </w:r>
          </w:p>
        </w:tc>
        <w:tc>
          <w:tcPr>
            <w:tcW w:w="2411" w:type="dxa"/>
            <w:shd w:val="clear" w:color="auto" w:fill="auto"/>
          </w:tcPr>
          <w:p w14:paraId="31F04E8B" w14:textId="77777777" w:rsidR="00121E9A" w:rsidRPr="00121E9A" w:rsidRDefault="00121E9A" w:rsidP="00121E9A">
            <w:pPr>
              <w:jc w:val="center"/>
              <w:rPr>
                <w:rFonts w:ascii="Times New Roman" w:eastAsia="Calibri" w:hAnsi="Times New Roman" w:cs="Times New Roman"/>
                <w:sz w:val="20"/>
                <w:szCs w:val="20"/>
              </w:rPr>
            </w:pPr>
          </w:p>
        </w:tc>
      </w:tr>
      <w:tr w:rsidR="00121E9A" w:rsidRPr="00121E9A" w14:paraId="21ED0BEE" w14:textId="77777777" w:rsidTr="00121E9A">
        <w:trPr>
          <w:trHeight w:val="246"/>
        </w:trPr>
        <w:tc>
          <w:tcPr>
            <w:tcW w:w="1242" w:type="dxa"/>
            <w:vMerge w:val="restart"/>
            <w:shd w:val="clear" w:color="auto" w:fill="auto"/>
          </w:tcPr>
          <w:p w14:paraId="42D85DAE"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Систематический курс</w:t>
            </w:r>
          </w:p>
          <w:p w14:paraId="018EAF29" w14:textId="77777777" w:rsidR="00121E9A" w:rsidRPr="00121E9A" w:rsidRDefault="00121E9A" w:rsidP="00121E9A">
            <w:pPr>
              <w:ind w:left="-142"/>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 xml:space="preserve">(морфология, синтаксис) </w:t>
            </w:r>
          </w:p>
        </w:tc>
        <w:tc>
          <w:tcPr>
            <w:tcW w:w="2410" w:type="dxa"/>
            <w:shd w:val="clear" w:color="auto" w:fill="auto"/>
          </w:tcPr>
          <w:p w14:paraId="59E26E4B" w14:textId="77777777" w:rsidR="00121E9A" w:rsidRPr="00121E9A" w:rsidRDefault="00121E9A" w:rsidP="00121E9A">
            <w:pPr>
              <w:jc w:val="center"/>
              <w:rPr>
                <w:rFonts w:ascii="Times New Roman" w:hAnsi="Times New Roman" w:cs="Times New Roman"/>
                <w:sz w:val="20"/>
                <w:szCs w:val="20"/>
                <w:lang w:val="tt-RU"/>
              </w:rPr>
            </w:pPr>
            <w:r w:rsidRPr="00121E9A">
              <w:rPr>
                <w:rFonts w:ascii="Times New Roman" w:hAnsi="Times New Roman" w:cs="Times New Roman"/>
                <w:sz w:val="20"/>
                <w:szCs w:val="20"/>
              </w:rPr>
              <w:t>Глагол</w:t>
            </w:r>
          </w:p>
        </w:tc>
        <w:tc>
          <w:tcPr>
            <w:tcW w:w="708" w:type="dxa"/>
            <w:shd w:val="clear" w:color="auto" w:fill="auto"/>
          </w:tcPr>
          <w:p w14:paraId="5EAE0824"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5</w:t>
            </w:r>
          </w:p>
        </w:tc>
        <w:tc>
          <w:tcPr>
            <w:tcW w:w="2411" w:type="dxa"/>
            <w:vMerge w:val="restart"/>
            <w:shd w:val="clear" w:color="auto" w:fill="auto"/>
          </w:tcPr>
          <w:p w14:paraId="557B2AAA" w14:textId="77777777" w:rsidR="00121E9A" w:rsidRPr="00121E9A" w:rsidRDefault="00121E9A" w:rsidP="00121E9A">
            <w:pPr>
              <w:rPr>
                <w:rFonts w:ascii="Times New Roman" w:hAnsi="Times New Roman" w:cs="Times New Roman"/>
                <w:sz w:val="20"/>
                <w:szCs w:val="20"/>
                <w:lang w:val="tt-RU"/>
              </w:rPr>
            </w:pPr>
            <w:r w:rsidRPr="00121E9A">
              <w:rPr>
                <w:rFonts w:ascii="Times New Roman" w:hAnsi="Times New Roman" w:cs="Times New Roman"/>
                <w:sz w:val="20"/>
                <w:szCs w:val="20"/>
                <w:lang w:val="tt-RU"/>
              </w:rPr>
              <w:t xml:space="preserve">Определять категорию времени глагола: настоящее, прошедшее и будущее. </w:t>
            </w:r>
          </w:p>
          <w:p w14:paraId="71209093" w14:textId="77777777" w:rsidR="00121E9A" w:rsidRPr="00121E9A" w:rsidRDefault="00121E9A" w:rsidP="00121E9A">
            <w:pPr>
              <w:rPr>
                <w:rFonts w:ascii="Times New Roman" w:hAnsi="Times New Roman" w:cs="Times New Roman"/>
                <w:sz w:val="20"/>
                <w:szCs w:val="20"/>
                <w:lang w:val="tt-RU"/>
              </w:rPr>
            </w:pPr>
            <w:r w:rsidRPr="00121E9A">
              <w:rPr>
                <w:rFonts w:ascii="Times New Roman" w:hAnsi="Times New Roman" w:cs="Times New Roman"/>
                <w:sz w:val="20"/>
                <w:szCs w:val="20"/>
                <w:lang w:val="tt-RU"/>
              </w:rPr>
              <w:t>Образовывать отрицательный аспект глаголов настоящего, прошедшего и будущего времени.</w:t>
            </w:r>
          </w:p>
          <w:p w14:paraId="095748EC"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Повторить главные члены предложения. </w:t>
            </w:r>
          </w:p>
          <w:p w14:paraId="74954066"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Определять второстепенные члены предложения.</w:t>
            </w:r>
          </w:p>
          <w:p w14:paraId="1CD491E0"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социокультурные реалии при создании письменных высказываний.</w:t>
            </w:r>
          </w:p>
        </w:tc>
      </w:tr>
      <w:tr w:rsidR="00121E9A" w:rsidRPr="00121E9A" w14:paraId="6E82FE44" w14:textId="77777777" w:rsidTr="00121E9A">
        <w:trPr>
          <w:trHeight w:val="287"/>
        </w:trPr>
        <w:tc>
          <w:tcPr>
            <w:tcW w:w="1242" w:type="dxa"/>
            <w:vMerge/>
            <w:shd w:val="clear" w:color="auto" w:fill="auto"/>
          </w:tcPr>
          <w:p w14:paraId="1DEF5CDD" w14:textId="77777777" w:rsidR="00121E9A" w:rsidRPr="00121E9A" w:rsidRDefault="00121E9A" w:rsidP="00121E9A">
            <w:pPr>
              <w:ind w:left="-142"/>
              <w:jc w:val="center"/>
              <w:rPr>
                <w:rFonts w:ascii="Times New Roman" w:eastAsia="Calibri" w:hAnsi="Times New Roman" w:cs="Times New Roman"/>
                <w:sz w:val="20"/>
                <w:szCs w:val="20"/>
                <w:lang w:val="ru-RU"/>
              </w:rPr>
            </w:pPr>
          </w:p>
        </w:tc>
        <w:tc>
          <w:tcPr>
            <w:tcW w:w="2410" w:type="dxa"/>
            <w:shd w:val="clear" w:color="auto" w:fill="auto"/>
          </w:tcPr>
          <w:p w14:paraId="02CA54F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Повторение</w:t>
            </w:r>
          </w:p>
        </w:tc>
        <w:tc>
          <w:tcPr>
            <w:tcW w:w="708" w:type="dxa"/>
            <w:shd w:val="clear" w:color="auto" w:fill="auto"/>
          </w:tcPr>
          <w:p w14:paraId="272B4B6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42F93C16"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3C43A5AA" w14:textId="77777777" w:rsidTr="00121E9A">
        <w:trPr>
          <w:trHeight w:val="501"/>
        </w:trPr>
        <w:tc>
          <w:tcPr>
            <w:tcW w:w="1242" w:type="dxa"/>
            <w:vMerge/>
            <w:shd w:val="clear" w:color="auto" w:fill="auto"/>
          </w:tcPr>
          <w:p w14:paraId="32617495"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5FC257F6"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Главные члены предложения</w:t>
            </w:r>
          </w:p>
        </w:tc>
        <w:tc>
          <w:tcPr>
            <w:tcW w:w="708" w:type="dxa"/>
            <w:shd w:val="clear" w:color="auto" w:fill="auto"/>
          </w:tcPr>
          <w:p w14:paraId="3DB55E6C"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71F417D8"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40A96138" w14:textId="77777777" w:rsidTr="00121E9A">
        <w:trPr>
          <w:trHeight w:val="513"/>
        </w:trPr>
        <w:tc>
          <w:tcPr>
            <w:tcW w:w="1242" w:type="dxa"/>
            <w:vMerge/>
            <w:shd w:val="clear" w:color="auto" w:fill="auto"/>
          </w:tcPr>
          <w:p w14:paraId="0A374FB1"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06F8E01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Второстепенные члены предложения</w:t>
            </w:r>
          </w:p>
        </w:tc>
        <w:tc>
          <w:tcPr>
            <w:tcW w:w="708" w:type="dxa"/>
            <w:shd w:val="clear" w:color="auto" w:fill="auto"/>
          </w:tcPr>
          <w:p w14:paraId="14BA95D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3</w:t>
            </w:r>
          </w:p>
        </w:tc>
        <w:tc>
          <w:tcPr>
            <w:tcW w:w="2411" w:type="dxa"/>
            <w:vMerge/>
            <w:shd w:val="clear" w:color="auto" w:fill="auto"/>
          </w:tcPr>
          <w:p w14:paraId="55127899"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2D3AE1D2" w14:textId="77777777" w:rsidTr="00121E9A">
        <w:trPr>
          <w:trHeight w:val="275"/>
        </w:trPr>
        <w:tc>
          <w:tcPr>
            <w:tcW w:w="1242" w:type="dxa"/>
            <w:vMerge/>
            <w:shd w:val="clear" w:color="auto" w:fill="auto"/>
          </w:tcPr>
          <w:p w14:paraId="3D0380CE"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4A71220C" w14:textId="77777777" w:rsidR="00121E9A" w:rsidRPr="00121E9A" w:rsidRDefault="00121E9A" w:rsidP="00121E9A">
            <w:pPr>
              <w:ind w:right="-108"/>
              <w:jc w:val="center"/>
              <w:rPr>
                <w:rFonts w:ascii="Times New Roman" w:hAnsi="Times New Roman" w:cs="Times New Roman"/>
                <w:i/>
                <w:sz w:val="20"/>
                <w:szCs w:val="20"/>
              </w:rPr>
            </w:pPr>
            <w:r w:rsidRPr="00121E9A">
              <w:rPr>
                <w:rFonts w:ascii="Times New Roman" w:hAnsi="Times New Roman" w:cs="Times New Roman"/>
                <w:i/>
                <w:sz w:val="20"/>
                <w:szCs w:val="20"/>
              </w:rPr>
              <w:t>Проектная работа</w:t>
            </w:r>
          </w:p>
        </w:tc>
        <w:tc>
          <w:tcPr>
            <w:tcW w:w="708" w:type="dxa"/>
            <w:shd w:val="clear" w:color="auto" w:fill="auto"/>
          </w:tcPr>
          <w:p w14:paraId="7133FD93"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2</w:t>
            </w:r>
          </w:p>
        </w:tc>
        <w:tc>
          <w:tcPr>
            <w:tcW w:w="2411" w:type="dxa"/>
            <w:vMerge/>
            <w:shd w:val="clear" w:color="auto" w:fill="auto"/>
          </w:tcPr>
          <w:p w14:paraId="7293DAB9"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7FA6648D" w14:textId="77777777" w:rsidTr="00121E9A">
        <w:trPr>
          <w:trHeight w:val="288"/>
        </w:trPr>
        <w:tc>
          <w:tcPr>
            <w:tcW w:w="1242" w:type="dxa"/>
            <w:vMerge/>
            <w:shd w:val="clear" w:color="auto" w:fill="auto"/>
          </w:tcPr>
          <w:p w14:paraId="46F5FD72"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6608D52E" w14:textId="77777777" w:rsidR="00121E9A" w:rsidRPr="00121E9A" w:rsidRDefault="00121E9A" w:rsidP="00121E9A">
            <w:pPr>
              <w:jc w:val="center"/>
              <w:rPr>
                <w:rFonts w:ascii="Times New Roman" w:hAnsi="Times New Roman" w:cs="Times New Roman"/>
                <w:i/>
                <w:sz w:val="20"/>
                <w:szCs w:val="20"/>
              </w:rPr>
            </w:pPr>
            <w:r w:rsidRPr="00121E9A">
              <w:rPr>
                <w:rFonts w:ascii="Times New Roman" w:hAnsi="Times New Roman" w:cs="Times New Roman"/>
                <w:i/>
                <w:sz w:val="20"/>
                <w:szCs w:val="20"/>
              </w:rPr>
              <w:t>Контрольный диктант</w:t>
            </w:r>
          </w:p>
        </w:tc>
        <w:tc>
          <w:tcPr>
            <w:tcW w:w="708" w:type="dxa"/>
            <w:shd w:val="clear" w:color="auto" w:fill="auto"/>
          </w:tcPr>
          <w:p w14:paraId="7BE72C9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EA65F64"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40B6F72A" w14:textId="77777777" w:rsidTr="00121E9A">
        <w:trPr>
          <w:trHeight w:val="848"/>
        </w:trPr>
        <w:tc>
          <w:tcPr>
            <w:tcW w:w="1242" w:type="dxa"/>
            <w:vMerge/>
            <w:shd w:val="clear" w:color="auto" w:fill="auto"/>
          </w:tcPr>
          <w:p w14:paraId="2D6C84B6" w14:textId="77777777" w:rsidR="00121E9A" w:rsidRPr="00121E9A" w:rsidRDefault="00121E9A" w:rsidP="00121E9A">
            <w:pPr>
              <w:ind w:left="-142"/>
              <w:jc w:val="center"/>
              <w:rPr>
                <w:rFonts w:ascii="Times New Roman" w:eastAsia="Calibri" w:hAnsi="Times New Roman" w:cs="Times New Roman"/>
                <w:sz w:val="20"/>
                <w:szCs w:val="20"/>
              </w:rPr>
            </w:pPr>
          </w:p>
        </w:tc>
        <w:tc>
          <w:tcPr>
            <w:tcW w:w="2410" w:type="dxa"/>
            <w:shd w:val="clear" w:color="auto" w:fill="auto"/>
          </w:tcPr>
          <w:p w14:paraId="372C0DF6" w14:textId="77777777" w:rsidR="00121E9A" w:rsidRPr="00121E9A" w:rsidRDefault="00121E9A" w:rsidP="00121E9A">
            <w:pPr>
              <w:jc w:val="center"/>
              <w:rPr>
                <w:rFonts w:ascii="Times New Roman" w:hAnsi="Times New Roman" w:cs="Times New Roman"/>
                <w:i/>
                <w:sz w:val="20"/>
                <w:szCs w:val="20"/>
              </w:rPr>
            </w:pPr>
            <w:r w:rsidRPr="00121E9A">
              <w:rPr>
                <w:rFonts w:ascii="Times New Roman" w:eastAsia="Calibri" w:hAnsi="Times New Roman" w:cs="Times New Roman"/>
                <w:i/>
                <w:sz w:val="20"/>
                <w:szCs w:val="20"/>
              </w:rPr>
              <w:t>Сочинение</w:t>
            </w:r>
          </w:p>
        </w:tc>
        <w:tc>
          <w:tcPr>
            <w:tcW w:w="708" w:type="dxa"/>
            <w:shd w:val="clear" w:color="auto" w:fill="auto"/>
          </w:tcPr>
          <w:p w14:paraId="30207A06"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eastAsia="Calibri" w:hAnsi="Times New Roman" w:cs="Times New Roman"/>
                <w:sz w:val="20"/>
                <w:szCs w:val="20"/>
              </w:rPr>
              <w:t>1</w:t>
            </w:r>
          </w:p>
        </w:tc>
        <w:tc>
          <w:tcPr>
            <w:tcW w:w="2411" w:type="dxa"/>
            <w:vMerge/>
            <w:shd w:val="clear" w:color="auto" w:fill="auto"/>
          </w:tcPr>
          <w:p w14:paraId="68F601FB" w14:textId="77777777" w:rsidR="00121E9A" w:rsidRPr="00121E9A" w:rsidRDefault="00121E9A" w:rsidP="00121E9A">
            <w:pPr>
              <w:jc w:val="center"/>
              <w:rPr>
                <w:rFonts w:ascii="Times New Roman" w:hAnsi="Times New Roman" w:cs="Times New Roman"/>
                <w:sz w:val="20"/>
                <w:szCs w:val="20"/>
                <w:lang w:val="tt-RU"/>
              </w:rPr>
            </w:pPr>
          </w:p>
        </w:tc>
      </w:tr>
      <w:tr w:rsidR="00121E9A" w:rsidRPr="00121E9A" w14:paraId="4FC2198D" w14:textId="77777777" w:rsidTr="00121E9A">
        <w:tc>
          <w:tcPr>
            <w:tcW w:w="1242" w:type="dxa"/>
            <w:shd w:val="clear" w:color="auto" w:fill="auto"/>
          </w:tcPr>
          <w:p w14:paraId="4634DF33" w14:textId="77777777" w:rsidR="00121E9A" w:rsidRPr="00121E9A" w:rsidRDefault="00121E9A" w:rsidP="00121E9A">
            <w:pPr>
              <w:ind w:left="-142"/>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Итого</w:t>
            </w:r>
          </w:p>
        </w:tc>
        <w:tc>
          <w:tcPr>
            <w:tcW w:w="2410" w:type="dxa"/>
            <w:shd w:val="clear" w:color="auto" w:fill="auto"/>
          </w:tcPr>
          <w:p w14:paraId="7563724E" w14:textId="77777777" w:rsidR="00121E9A" w:rsidRPr="00121E9A" w:rsidRDefault="00121E9A" w:rsidP="00121E9A">
            <w:pPr>
              <w:jc w:val="center"/>
              <w:rPr>
                <w:rFonts w:ascii="Times New Roman" w:eastAsia="Calibri" w:hAnsi="Times New Roman" w:cs="Times New Roman"/>
                <w:b/>
                <w:sz w:val="20"/>
                <w:szCs w:val="20"/>
              </w:rPr>
            </w:pPr>
          </w:p>
        </w:tc>
        <w:tc>
          <w:tcPr>
            <w:tcW w:w="708" w:type="dxa"/>
            <w:shd w:val="clear" w:color="auto" w:fill="auto"/>
          </w:tcPr>
          <w:p w14:paraId="0324FED2" w14:textId="77777777" w:rsidR="00121E9A" w:rsidRPr="00121E9A" w:rsidRDefault="00121E9A" w:rsidP="00121E9A">
            <w:pPr>
              <w:jc w:val="center"/>
              <w:rPr>
                <w:rFonts w:ascii="Times New Roman" w:eastAsia="Calibri" w:hAnsi="Times New Roman" w:cs="Times New Roman"/>
                <w:b/>
                <w:sz w:val="20"/>
                <w:szCs w:val="20"/>
              </w:rPr>
            </w:pPr>
            <w:r w:rsidRPr="00121E9A">
              <w:rPr>
                <w:rFonts w:ascii="Times New Roman" w:eastAsia="Calibri" w:hAnsi="Times New Roman" w:cs="Times New Roman"/>
                <w:b/>
                <w:sz w:val="20"/>
                <w:szCs w:val="20"/>
              </w:rPr>
              <w:t>68</w:t>
            </w:r>
          </w:p>
        </w:tc>
        <w:tc>
          <w:tcPr>
            <w:tcW w:w="2411" w:type="dxa"/>
            <w:shd w:val="clear" w:color="auto" w:fill="auto"/>
          </w:tcPr>
          <w:p w14:paraId="3D5061BB" w14:textId="77777777" w:rsidR="00121E9A" w:rsidRPr="00121E9A" w:rsidRDefault="00121E9A" w:rsidP="00121E9A">
            <w:pPr>
              <w:jc w:val="center"/>
              <w:rPr>
                <w:rFonts w:ascii="Times New Roman" w:eastAsia="Calibri" w:hAnsi="Times New Roman" w:cs="Times New Roman"/>
                <w:sz w:val="20"/>
                <w:szCs w:val="20"/>
              </w:rPr>
            </w:pPr>
          </w:p>
        </w:tc>
      </w:tr>
    </w:tbl>
    <w:p w14:paraId="645B262A" w14:textId="77777777" w:rsidR="00121E9A" w:rsidRPr="00121E9A" w:rsidRDefault="00121E9A" w:rsidP="00121E9A">
      <w:pPr>
        <w:rPr>
          <w:rFonts w:ascii="Times New Roman" w:hAnsi="Times New Roman" w:cs="Times New Roman"/>
          <w:sz w:val="20"/>
          <w:szCs w:val="20"/>
        </w:rPr>
      </w:pPr>
      <w:r w:rsidRPr="00121E9A">
        <w:rPr>
          <w:rFonts w:ascii="Times New Roman" w:hAnsi="Times New Roman" w:cs="Times New Roman"/>
          <w:sz w:val="20"/>
          <w:szCs w:val="20"/>
        </w:rPr>
        <w:br w:type="page"/>
      </w:r>
    </w:p>
    <w:p w14:paraId="17D40156" w14:textId="77777777" w:rsidR="00121E9A" w:rsidRPr="00121E9A" w:rsidRDefault="00121E9A" w:rsidP="00370B29">
      <w:pPr>
        <w:pStyle w:val="a7"/>
        <w:keepNext/>
        <w:keepLines/>
        <w:widowControl/>
        <w:numPr>
          <w:ilvl w:val="0"/>
          <w:numId w:val="461"/>
        </w:numPr>
        <w:autoSpaceDE/>
        <w:autoSpaceDN/>
        <w:ind w:left="1077" w:right="0" w:hanging="357"/>
        <w:contextualSpacing/>
        <w:jc w:val="center"/>
        <w:outlineLvl w:val="0"/>
        <w:rPr>
          <w:rFonts w:ascii="Times New Roman" w:hAnsi="Times New Roman" w:cs="Times New Roman"/>
          <w:b/>
          <w:bCs/>
          <w:sz w:val="20"/>
          <w:szCs w:val="20"/>
        </w:rPr>
      </w:pPr>
      <w:bookmarkStart w:id="44" w:name="_Toc37334554"/>
      <w:bookmarkStart w:id="45" w:name="_Toc43759197"/>
      <w:bookmarkStart w:id="46" w:name="_Toc46925312"/>
      <w:bookmarkStart w:id="47" w:name="_Toc513715949"/>
      <w:r w:rsidRPr="00121E9A">
        <w:rPr>
          <w:rFonts w:ascii="Times New Roman" w:hAnsi="Times New Roman" w:cs="Times New Roman"/>
          <w:b/>
          <w:bCs/>
          <w:sz w:val="20"/>
          <w:szCs w:val="20"/>
        </w:rPr>
        <w:t>ПЛАН ВНЕУРОЧНОЙ ДЕЯТЕЛЬНОСТИ</w:t>
      </w:r>
      <w:bookmarkEnd w:id="44"/>
      <w:bookmarkEnd w:id="45"/>
      <w:bookmarkEnd w:id="46"/>
    </w:p>
    <w:p w14:paraId="3B43FF2F" w14:textId="77777777" w:rsidR="00121E9A" w:rsidRPr="00121E9A" w:rsidRDefault="00121E9A" w:rsidP="00121E9A">
      <w:pPr>
        <w:ind w:firstLine="709"/>
        <w:contextualSpacing/>
        <w:jc w:val="both"/>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 xml:space="preserve">Внеурочная деятельность, связанная с содержанием учебного предмета «Родной (татарский) язык», планируется и организуется с учетом индивидуальных особенностей и потребностей обучающихся младших классов, культурных традиций, национальных и этнокультурных особенностей Республики Татарстан. </w:t>
      </w:r>
      <w:r w:rsidRPr="00121E9A">
        <w:rPr>
          <w:rFonts w:ascii="Times New Roman" w:eastAsia="Calibri" w:hAnsi="Times New Roman" w:cs="Times New Roman"/>
          <w:sz w:val="20"/>
          <w:szCs w:val="20"/>
          <w:lang w:val="ru-RU"/>
        </w:rPr>
        <w:t>Внеурочная деятельность организуется по двум направлениям развития личности: общеинтеллектуальное и духовно-нравственное.</w:t>
      </w:r>
    </w:p>
    <w:p w14:paraId="3AA177BB" w14:textId="77777777" w:rsidR="00121E9A" w:rsidRPr="00121E9A" w:rsidRDefault="00121E9A" w:rsidP="00121E9A">
      <w:pPr>
        <w:ind w:firstLine="709"/>
        <w:contextualSpacing/>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Количество часов, выделяемых на внеурочную деятельность с учетом содержания предмета, определяется образовательной организацией, но может составлять не менее 1 часа в каждой учебной четверти с 1 по 4 класс, в 1 классе – 2 часа.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0"/>
        <w:gridCol w:w="2283"/>
        <w:gridCol w:w="2058"/>
        <w:gridCol w:w="890"/>
        <w:gridCol w:w="3313"/>
      </w:tblGrid>
      <w:tr w:rsidR="00121E9A" w:rsidRPr="00121E9A" w14:paraId="5F174CBC" w14:textId="77777777" w:rsidTr="00121E9A">
        <w:tc>
          <w:tcPr>
            <w:tcW w:w="870" w:type="dxa"/>
            <w:shd w:val="clear" w:color="auto" w:fill="auto"/>
          </w:tcPr>
          <w:p w14:paraId="5F7B099D" w14:textId="77777777" w:rsidR="00121E9A" w:rsidRPr="00121E9A" w:rsidRDefault="00121E9A" w:rsidP="00121E9A">
            <w:pPr>
              <w:jc w:val="center"/>
              <w:rPr>
                <w:rFonts w:ascii="Times New Roman" w:hAnsi="Times New Roman" w:cs="Times New Roman"/>
                <w:b/>
                <w:sz w:val="20"/>
                <w:szCs w:val="20"/>
              </w:rPr>
            </w:pPr>
            <w:bookmarkStart w:id="48" w:name="_Toc37287324"/>
            <w:bookmarkStart w:id="49" w:name="_Toc37334379"/>
            <w:bookmarkStart w:id="50" w:name="_Toc37334555"/>
            <w:bookmarkStart w:id="51" w:name="_Toc37637372"/>
            <w:bookmarkStart w:id="52" w:name="_Toc41592369"/>
            <w:bookmarkStart w:id="53" w:name="_Toc37334663"/>
            <w:r w:rsidRPr="00121E9A">
              <w:rPr>
                <w:rFonts w:ascii="Times New Roman" w:hAnsi="Times New Roman" w:cs="Times New Roman"/>
                <w:b/>
                <w:sz w:val="20"/>
                <w:szCs w:val="20"/>
              </w:rPr>
              <w:t>Класс</w:t>
            </w:r>
            <w:bookmarkEnd w:id="48"/>
            <w:bookmarkEnd w:id="49"/>
            <w:bookmarkEnd w:id="50"/>
            <w:bookmarkEnd w:id="51"/>
            <w:bookmarkEnd w:id="52"/>
          </w:p>
        </w:tc>
        <w:tc>
          <w:tcPr>
            <w:tcW w:w="2283" w:type="dxa"/>
            <w:shd w:val="clear" w:color="auto" w:fill="auto"/>
          </w:tcPr>
          <w:p w14:paraId="0E2CAD38" w14:textId="77777777" w:rsidR="00121E9A" w:rsidRPr="00121E9A" w:rsidRDefault="00121E9A" w:rsidP="00121E9A">
            <w:pPr>
              <w:jc w:val="center"/>
              <w:rPr>
                <w:rFonts w:ascii="Times New Roman" w:hAnsi="Times New Roman" w:cs="Times New Roman"/>
                <w:b/>
                <w:sz w:val="20"/>
                <w:szCs w:val="20"/>
              </w:rPr>
            </w:pPr>
            <w:bookmarkStart w:id="54" w:name="_Toc37287325"/>
            <w:bookmarkStart w:id="55" w:name="_Toc37334380"/>
            <w:bookmarkStart w:id="56" w:name="_Toc37334556"/>
            <w:bookmarkStart w:id="57" w:name="_Toc37637373"/>
            <w:bookmarkStart w:id="58" w:name="_Toc41592370"/>
            <w:r w:rsidRPr="00121E9A">
              <w:rPr>
                <w:rFonts w:ascii="Times New Roman" w:hAnsi="Times New Roman" w:cs="Times New Roman"/>
                <w:b/>
                <w:sz w:val="20"/>
                <w:szCs w:val="20"/>
              </w:rPr>
              <w:t>Формат мероприятия</w:t>
            </w:r>
            <w:bookmarkEnd w:id="54"/>
            <w:bookmarkEnd w:id="55"/>
            <w:bookmarkEnd w:id="56"/>
            <w:bookmarkEnd w:id="57"/>
            <w:bookmarkEnd w:id="58"/>
          </w:p>
        </w:tc>
        <w:tc>
          <w:tcPr>
            <w:tcW w:w="2058" w:type="dxa"/>
            <w:shd w:val="clear" w:color="auto" w:fill="auto"/>
          </w:tcPr>
          <w:p w14:paraId="62FE075F" w14:textId="77777777" w:rsidR="00121E9A" w:rsidRPr="00121E9A" w:rsidRDefault="00121E9A" w:rsidP="00121E9A">
            <w:pPr>
              <w:jc w:val="center"/>
              <w:rPr>
                <w:rFonts w:ascii="Times New Roman" w:hAnsi="Times New Roman" w:cs="Times New Roman"/>
                <w:b/>
                <w:sz w:val="20"/>
                <w:szCs w:val="20"/>
              </w:rPr>
            </w:pPr>
            <w:bookmarkStart w:id="59" w:name="_Toc37287326"/>
            <w:bookmarkStart w:id="60" w:name="_Toc37334381"/>
            <w:bookmarkStart w:id="61" w:name="_Toc37334557"/>
            <w:bookmarkStart w:id="62" w:name="_Toc37637374"/>
            <w:bookmarkStart w:id="63" w:name="_Toc41592371"/>
            <w:r w:rsidRPr="00121E9A">
              <w:rPr>
                <w:rFonts w:ascii="Times New Roman" w:hAnsi="Times New Roman" w:cs="Times New Roman"/>
                <w:b/>
                <w:sz w:val="20"/>
                <w:szCs w:val="20"/>
              </w:rPr>
              <w:t>Тема</w:t>
            </w:r>
            <w:bookmarkEnd w:id="59"/>
            <w:bookmarkEnd w:id="60"/>
            <w:bookmarkEnd w:id="61"/>
            <w:bookmarkEnd w:id="62"/>
            <w:bookmarkEnd w:id="63"/>
          </w:p>
        </w:tc>
        <w:tc>
          <w:tcPr>
            <w:tcW w:w="890" w:type="dxa"/>
            <w:shd w:val="clear" w:color="auto" w:fill="auto"/>
          </w:tcPr>
          <w:p w14:paraId="466DB309" w14:textId="77777777" w:rsidR="00121E9A" w:rsidRPr="00121E9A" w:rsidRDefault="00121E9A" w:rsidP="00121E9A">
            <w:pPr>
              <w:jc w:val="center"/>
              <w:rPr>
                <w:rFonts w:ascii="Times New Roman" w:hAnsi="Times New Roman" w:cs="Times New Roman"/>
                <w:b/>
                <w:sz w:val="20"/>
                <w:szCs w:val="20"/>
              </w:rPr>
            </w:pPr>
            <w:bookmarkStart w:id="64" w:name="_Toc37287327"/>
            <w:bookmarkStart w:id="65" w:name="_Toc37334382"/>
            <w:bookmarkStart w:id="66" w:name="_Toc37334558"/>
            <w:bookmarkStart w:id="67" w:name="_Toc37637375"/>
            <w:bookmarkStart w:id="68" w:name="_Toc41592372"/>
            <w:r w:rsidRPr="00121E9A">
              <w:rPr>
                <w:rFonts w:ascii="Times New Roman" w:hAnsi="Times New Roman" w:cs="Times New Roman"/>
                <w:b/>
                <w:sz w:val="20"/>
                <w:szCs w:val="20"/>
              </w:rPr>
              <w:t>Кол-во часов</w:t>
            </w:r>
            <w:bookmarkEnd w:id="64"/>
            <w:bookmarkEnd w:id="65"/>
            <w:bookmarkEnd w:id="66"/>
            <w:bookmarkEnd w:id="67"/>
            <w:bookmarkEnd w:id="68"/>
          </w:p>
        </w:tc>
        <w:tc>
          <w:tcPr>
            <w:tcW w:w="3313" w:type="dxa"/>
            <w:shd w:val="clear" w:color="auto" w:fill="auto"/>
          </w:tcPr>
          <w:p w14:paraId="797A2CD8" w14:textId="77777777" w:rsidR="00121E9A" w:rsidRPr="00121E9A" w:rsidRDefault="00121E9A" w:rsidP="00121E9A">
            <w:pPr>
              <w:jc w:val="center"/>
              <w:rPr>
                <w:rFonts w:ascii="Times New Roman" w:hAnsi="Times New Roman" w:cs="Times New Roman"/>
                <w:b/>
                <w:sz w:val="20"/>
                <w:szCs w:val="20"/>
                <w:lang w:val="ru-RU"/>
              </w:rPr>
            </w:pPr>
            <w:bookmarkStart w:id="69" w:name="_Toc37287328"/>
            <w:bookmarkStart w:id="70" w:name="_Toc37334383"/>
            <w:bookmarkStart w:id="71" w:name="_Toc37334559"/>
            <w:bookmarkStart w:id="72" w:name="_Toc37637376"/>
            <w:bookmarkStart w:id="73" w:name="_Toc41592373"/>
            <w:r w:rsidRPr="00121E9A">
              <w:rPr>
                <w:rFonts w:ascii="Times New Roman" w:hAnsi="Times New Roman" w:cs="Times New Roman"/>
                <w:b/>
                <w:sz w:val="20"/>
                <w:szCs w:val="20"/>
                <w:lang w:val="ru-RU"/>
              </w:rPr>
              <w:t>Характеристика основных видов деятельности обучающихся</w:t>
            </w:r>
            <w:bookmarkEnd w:id="69"/>
            <w:bookmarkEnd w:id="70"/>
            <w:bookmarkEnd w:id="71"/>
            <w:bookmarkEnd w:id="72"/>
            <w:bookmarkEnd w:id="73"/>
          </w:p>
        </w:tc>
      </w:tr>
      <w:tr w:rsidR="00121E9A" w:rsidRPr="00121E9A" w14:paraId="693C4A9B" w14:textId="77777777" w:rsidTr="00121E9A">
        <w:tc>
          <w:tcPr>
            <w:tcW w:w="870" w:type="dxa"/>
            <w:shd w:val="clear" w:color="auto" w:fill="auto"/>
          </w:tcPr>
          <w:p w14:paraId="1BE7A24A" w14:textId="77777777" w:rsidR="00121E9A" w:rsidRPr="00121E9A" w:rsidRDefault="00121E9A" w:rsidP="00121E9A">
            <w:pPr>
              <w:jc w:val="center"/>
              <w:rPr>
                <w:rFonts w:ascii="Times New Roman" w:hAnsi="Times New Roman" w:cs="Times New Roman"/>
                <w:sz w:val="20"/>
                <w:szCs w:val="20"/>
              </w:rPr>
            </w:pPr>
            <w:bookmarkStart w:id="74" w:name="_Toc37287369"/>
            <w:bookmarkStart w:id="75" w:name="_Toc37334424"/>
            <w:bookmarkStart w:id="76" w:name="_Toc37334600"/>
            <w:bookmarkStart w:id="77" w:name="_Toc37637417"/>
            <w:bookmarkStart w:id="78" w:name="_Toc41592414"/>
            <w:r w:rsidRPr="00121E9A">
              <w:rPr>
                <w:rFonts w:ascii="Times New Roman" w:hAnsi="Times New Roman" w:cs="Times New Roman"/>
                <w:sz w:val="20"/>
                <w:szCs w:val="20"/>
              </w:rPr>
              <w:t>1</w:t>
            </w:r>
            <w:bookmarkEnd w:id="74"/>
            <w:bookmarkEnd w:id="75"/>
            <w:bookmarkEnd w:id="76"/>
            <w:bookmarkEnd w:id="77"/>
            <w:bookmarkEnd w:id="78"/>
          </w:p>
        </w:tc>
        <w:tc>
          <w:tcPr>
            <w:tcW w:w="2283" w:type="dxa"/>
            <w:shd w:val="clear" w:color="auto" w:fill="auto"/>
          </w:tcPr>
          <w:p w14:paraId="2049AA21" w14:textId="77777777" w:rsidR="00121E9A" w:rsidRPr="00121E9A" w:rsidRDefault="00121E9A" w:rsidP="00121E9A">
            <w:pPr>
              <w:contextualSpacing/>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Интегрированное мероприятие (с участием родителей</w:t>
            </w:r>
          </w:p>
          <w:p w14:paraId="45108523" w14:textId="77777777" w:rsidR="00121E9A" w:rsidRPr="00121E9A" w:rsidRDefault="00121E9A" w:rsidP="00121E9A">
            <w:pPr>
              <w:jc w:val="center"/>
              <w:rPr>
                <w:rFonts w:ascii="Times New Roman" w:hAnsi="Times New Roman" w:cs="Times New Roman"/>
                <w:sz w:val="20"/>
                <w:szCs w:val="20"/>
                <w:lang w:val="ru-RU"/>
              </w:rPr>
            </w:pPr>
            <w:r w:rsidRPr="00121E9A">
              <w:rPr>
                <w:rFonts w:ascii="Times New Roman" w:hAnsi="Times New Roman" w:cs="Times New Roman"/>
                <w:sz w:val="20"/>
                <w:szCs w:val="20"/>
                <w:lang w:val="ru-RU"/>
              </w:rPr>
              <w:t>обучающихся)</w:t>
            </w:r>
          </w:p>
        </w:tc>
        <w:tc>
          <w:tcPr>
            <w:tcW w:w="2058" w:type="dxa"/>
            <w:shd w:val="clear" w:color="auto" w:fill="auto"/>
          </w:tcPr>
          <w:p w14:paraId="25D05EB1" w14:textId="77777777" w:rsidR="00121E9A" w:rsidRPr="00121E9A" w:rsidRDefault="00121E9A" w:rsidP="00121E9A">
            <w:pPr>
              <w:jc w:val="center"/>
              <w:rPr>
                <w:rFonts w:ascii="Times New Roman" w:hAnsi="Times New Roman" w:cs="Times New Roman"/>
                <w:sz w:val="20"/>
                <w:szCs w:val="20"/>
              </w:rPr>
            </w:pPr>
            <w:bookmarkStart w:id="79" w:name="_Toc37287371"/>
            <w:bookmarkStart w:id="80" w:name="_Toc37334426"/>
            <w:bookmarkStart w:id="81" w:name="_Toc37334602"/>
            <w:bookmarkStart w:id="82" w:name="_Toc37637419"/>
            <w:bookmarkStart w:id="83" w:name="_Toc41592416"/>
            <w:r w:rsidRPr="00121E9A">
              <w:rPr>
                <w:rFonts w:ascii="Times New Roman" w:hAnsi="Times New Roman" w:cs="Times New Roman"/>
                <w:sz w:val="20"/>
                <w:szCs w:val="20"/>
              </w:rPr>
              <w:t>Праздник «Әлифба</w:t>
            </w:r>
            <w:bookmarkEnd w:id="79"/>
            <w:bookmarkEnd w:id="80"/>
            <w:bookmarkEnd w:id="81"/>
            <w:bookmarkEnd w:id="82"/>
            <w:r w:rsidRPr="00121E9A">
              <w:rPr>
                <w:rFonts w:ascii="Times New Roman" w:hAnsi="Times New Roman" w:cs="Times New Roman"/>
                <w:sz w:val="20"/>
                <w:szCs w:val="20"/>
              </w:rPr>
              <w:t>»</w:t>
            </w:r>
            <w:bookmarkEnd w:id="83"/>
            <w:r w:rsidRPr="00121E9A">
              <w:rPr>
                <w:rFonts w:ascii="Times New Roman" w:hAnsi="Times New Roman" w:cs="Times New Roman"/>
                <w:sz w:val="20"/>
                <w:szCs w:val="20"/>
              </w:rPr>
              <w:t xml:space="preserve"> («Букварь»)</w:t>
            </w:r>
          </w:p>
        </w:tc>
        <w:tc>
          <w:tcPr>
            <w:tcW w:w="890" w:type="dxa"/>
            <w:shd w:val="clear" w:color="auto" w:fill="auto"/>
          </w:tcPr>
          <w:p w14:paraId="45CD7103"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75754938" w14:textId="77777777" w:rsidR="00121E9A" w:rsidRPr="00121E9A" w:rsidRDefault="00121E9A" w:rsidP="00121E9A">
            <w:pPr>
              <w:contextualSpacing/>
              <w:jc w:val="both"/>
              <w:rPr>
                <w:rFonts w:ascii="Times New Roman" w:eastAsia="Calibri" w:hAnsi="Times New Roman" w:cs="Times New Roman"/>
                <w:sz w:val="20"/>
                <w:szCs w:val="20"/>
                <w:shd w:val="clear" w:color="auto" w:fill="FFFFFF"/>
                <w:lang w:val="ru-RU"/>
              </w:rPr>
            </w:pPr>
            <w:r w:rsidRPr="00121E9A">
              <w:rPr>
                <w:rFonts w:ascii="Times New Roman" w:eastAsia="Calibri" w:hAnsi="Times New Roman" w:cs="Times New Roman"/>
                <w:sz w:val="20"/>
                <w:szCs w:val="20"/>
                <w:shd w:val="clear" w:color="auto" w:fill="FFFFFF"/>
                <w:lang w:val="ru-RU"/>
              </w:rPr>
              <w:t>Уметь быстро и правильно произносить самые сложные сочетания звуков или длинных слов татарского языка.</w:t>
            </w:r>
          </w:p>
          <w:p w14:paraId="2F86CDF9" w14:textId="77777777" w:rsidR="00121E9A" w:rsidRPr="00121E9A" w:rsidRDefault="00121E9A" w:rsidP="00121E9A">
            <w:pPr>
              <w:contextualSpacing/>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Выражать ценностное отношение к таким жанрам устного народного творчества как скороговорки.</w:t>
            </w:r>
          </w:p>
          <w:p w14:paraId="6198A132" w14:textId="77777777" w:rsidR="00121E9A" w:rsidRPr="00121E9A" w:rsidRDefault="00121E9A" w:rsidP="00121E9A">
            <w:pPr>
              <w:contextualSpacing/>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Участвовать в коллективном обсуждении вопросов, соблюдая правила речевого поведения. </w:t>
            </w:r>
          </w:p>
          <w:p w14:paraId="376CEFE7" w14:textId="77777777" w:rsidR="00121E9A" w:rsidRPr="00121E9A" w:rsidRDefault="00121E9A" w:rsidP="00121E9A">
            <w:pPr>
              <w:contextualSpacing/>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Осознанно строить речевое высказывание в устной и письменной форме.</w:t>
            </w:r>
          </w:p>
        </w:tc>
      </w:tr>
      <w:tr w:rsidR="00121E9A" w:rsidRPr="00121E9A" w14:paraId="46C1ACD6" w14:textId="77777777" w:rsidTr="00121E9A">
        <w:tc>
          <w:tcPr>
            <w:tcW w:w="870" w:type="dxa"/>
            <w:shd w:val="clear" w:color="auto" w:fill="auto"/>
          </w:tcPr>
          <w:p w14:paraId="49070668" w14:textId="77777777" w:rsidR="00121E9A" w:rsidRPr="00121E9A" w:rsidRDefault="00121E9A" w:rsidP="00121E9A">
            <w:pPr>
              <w:jc w:val="center"/>
              <w:rPr>
                <w:rFonts w:ascii="Times New Roman" w:hAnsi="Times New Roman" w:cs="Times New Roman"/>
                <w:sz w:val="20"/>
                <w:szCs w:val="20"/>
              </w:rPr>
            </w:pPr>
            <w:bookmarkStart w:id="84" w:name="_Toc37287374"/>
            <w:bookmarkStart w:id="85" w:name="_Toc37334429"/>
            <w:bookmarkStart w:id="86" w:name="_Toc37334605"/>
            <w:bookmarkStart w:id="87" w:name="_Toc37637422"/>
            <w:bookmarkStart w:id="88" w:name="_Toc41592419"/>
            <w:r w:rsidRPr="00121E9A">
              <w:rPr>
                <w:rFonts w:ascii="Times New Roman" w:hAnsi="Times New Roman" w:cs="Times New Roman"/>
                <w:sz w:val="20"/>
                <w:szCs w:val="20"/>
              </w:rPr>
              <w:t>1</w:t>
            </w:r>
            <w:bookmarkEnd w:id="84"/>
            <w:bookmarkEnd w:id="85"/>
            <w:bookmarkEnd w:id="86"/>
            <w:bookmarkEnd w:id="87"/>
            <w:bookmarkEnd w:id="88"/>
          </w:p>
        </w:tc>
        <w:tc>
          <w:tcPr>
            <w:tcW w:w="2283" w:type="dxa"/>
            <w:shd w:val="clear" w:color="auto" w:fill="auto"/>
          </w:tcPr>
          <w:p w14:paraId="2D8DA56A" w14:textId="77777777" w:rsidR="00121E9A" w:rsidRPr="00121E9A" w:rsidRDefault="00121E9A" w:rsidP="00121E9A">
            <w:pPr>
              <w:jc w:val="center"/>
              <w:rPr>
                <w:rFonts w:ascii="Times New Roman" w:hAnsi="Times New Roman" w:cs="Times New Roman"/>
                <w:sz w:val="20"/>
                <w:szCs w:val="20"/>
              </w:rPr>
            </w:pPr>
            <w:bookmarkStart w:id="89" w:name="_Toc37287375"/>
            <w:bookmarkStart w:id="90" w:name="_Toc37334430"/>
            <w:bookmarkStart w:id="91" w:name="_Toc37334606"/>
            <w:bookmarkStart w:id="92" w:name="_Toc37637423"/>
            <w:bookmarkStart w:id="93" w:name="_Toc41592420"/>
            <w:r w:rsidRPr="00121E9A">
              <w:rPr>
                <w:rFonts w:ascii="Times New Roman" w:hAnsi="Times New Roman" w:cs="Times New Roman"/>
                <w:sz w:val="20"/>
                <w:szCs w:val="20"/>
              </w:rPr>
              <w:t>Практикум</w:t>
            </w:r>
            <w:bookmarkEnd w:id="89"/>
            <w:bookmarkEnd w:id="90"/>
            <w:bookmarkEnd w:id="91"/>
            <w:bookmarkEnd w:id="92"/>
            <w:bookmarkEnd w:id="93"/>
          </w:p>
        </w:tc>
        <w:tc>
          <w:tcPr>
            <w:tcW w:w="2058" w:type="dxa"/>
            <w:shd w:val="clear" w:color="auto" w:fill="auto"/>
          </w:tcPr>
          <w:p w14:paraId="2E0FA0FC" w14:textId="77777777" w:rsidR="00121E9A" w:rsidRPr="00121E9A" w:rsidRDefault="00121E9A" w:rsidP="00121E9A">
            <w:pPr>
              <w:jc w:val="center"/>
              <w:rPr>
                <w:rFonts w:ascii="Times New Roman" w:hAnsi="Times New Roman" w:cs="Times New Roman"/>
                <w:sz w:val="20"/>
                <w:szCs w:val="20"/>
              </w:rPr>
            </w:pPr>
            <w:bookmarkStart w:id="94" w:name="_Toc37287366"/>
            <w:bookmarkStart w:id="95" w:name="_Toc37334421"/>
            <w:bookmarkStart w:id="96" w:name="_Toc37334597"/>
            <w:bookmarkStart w:id="97" w:name="_Toc37637414"/>
            <w:bookmarkStart w:id="98" w:name="_Toc41592411"/>
            <w:r w:rsidRPr="00121E9A">
              <w:rPr>
                <w:rFonts w:ascii="Times New Roman" w:hAnsi="Times New Roman" w:cs="Times New Roman"/>
                <w:sz w:val="20"/>
                <w:szCs w:val="20"/>
              </w:rPr>
              <w:t>Строим диалог</w:t>
            </w:r>
            <w:bookmarkEnd w:id="94"/>
            <w:bookmarkEnd w:id="95"/>
            <w:bookmarkEnd w:id="96"/>
            <w:bookmarkEnd w:id="97"/>
            <w:bookmarkEnd w:id="98"/>
          </w:p>
        </w:tc>
        <w:tc>
          <w:tcPr>
            <w:tcW w:w="890" w:type="dxa"/>
            <w:shd w:val="clear" w:color="auto" w:fill="auto"/>
          </w:tcPr>
          <w:p w14:paraId="289FB65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12231CCC" w14:textId="77777777" w:rsidR="00121E9A" w:rsidRPr="00121E9A" w:rsidRDefault="00121E9A" w:rsidP="00121E9A">
            <w:pPr>
              <w:jc w:val="both"/>
              <w:rPr>
                <w:rFonts w:ascii="Times New Roman" w:eastAsia="Calibri" w:hAnsi="Times New Roman" w:cs="Times New Roman"/>
                <w:sz w:val="20"/>
                <w:szCs w:val="20"/>
                <w:lang w:val="ru-RU"/>
              </w:rPr>
            </w:pPr>
            <w:bookmarkStart w:id="99" w:name="_Toc37287368"/>
            <w:bookmarkStart w:id="100" w:name="_Toc37334423"/>
            <w:bookmarkStart w:id="101" w:name="_Toc37334599"/>
            <w:bookmarkStart w:id="102" w:name="_Toc37637416"/>
            <w:bookmarkStart w:id="103" w:name="_Toc41592413"/>
            <w:r w:rsidRPr="00121E9A">
              <w:rPr>
                <w:rFonts w:ascii="Times New Roman" w:eastAsia="Calibri" w:hAnsi="Times New Roman" w:cs="Times New Roman"/>
                <w:sz w:val="20"/>
                <w:szCs w:val="20"/>
                <w:lang w:val="ru-RU"/>
              </w:rPr>
              <w:t xml:space="preserve">Наблюдать над значением слова. </w:t>
            </w:r>
          </w:p>
          <w:p w14:paraId="681474E1"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Моделировать предложения в соответствии с заданной интонацией. </w:t>
            </w:r>
          </w:p>
          <w:p w14:paraId="73D4D379" w14:textId="77777777" w:rsidR="00121E9A" w:rsidRPr="00121E9A" w:rsidRDefault="00121E9A" w:rsidP="00121E9A">
            <w:pPr>
              <w:jc w:val="both"/>
              <w:rPr>
                <w:rFonts w:ascii="Times New Roman" w:eastAsia="Calibri" w:hAnsi="Times New Roman" w:cs="Times New Roman"/>
                <w:sz w:val="20"/>
                <w:szCs w:val="20"/>
              </w:rPr>
            </w:pPr>
            <w:r w:rsidRPr="00121E9A">
              <w:rPr>
                <w:rFonts w:ascii="Times New Roman" w:eastAsia="Calibri" w:hAnsi="Times New Roman" w:cs="Times New Roman"/>
                <w:sz w:val="20"/>
                <w:szCs w:val="20"/>
                <w:lang w:val="ru-RU"/>
              </w:rPr>
              <w:t xml:space="preserve">Описывать случаи из собственной жизни, свои наблюдения и переживания. Участвовать в учебном диалоге, оценивать процесс и результат решения коммуникативной задачи. </w:t>
            </w:r>
            <w:r w:rsidRPr="00121E9A">
              <w:rPr>
                <w:rFonts w:ascii="Times New Roman" w:eastAsia="Calibri" w:hAnsi="Times New Roman" w:cs="Times New Roman"/>
                <w:sz w:val="20"/>
                <w:szCs w:val="20"/>
              </w:rPr>
              <w:t>Включаться в групповую работу</w:t>
            </w:r>
            <w:bookmarkEnd w:id="99"/>
            <w:bookmarkEnd w:id="100"/>
            <w:bookmarkEnd w:id="101"/>
            <w:r w:rsidRPr="00121E9A">
              <w:rPr>
                <w:rFonts w:ascii="Times New Roman" w:eastAsia="Calibri" w:hAnsi="Times New Roman" w:cs="Times New Roman"/>
                <w:sz w:val="20"/>
                <w:szCs w:val="20"/>
              </w:rPr>
              <w:t>.</w:t>
            </w:r>
            <w:bookmarkEnd w:id="102"/>
            <w:bookmarkEnd w:id="103"/>
          </w:p>
        </w:tc>
      </w:tr>
      <w:tr w:rsidR="00121E9A" w:rsidRPr="00121E9A" w14:paraId="27CA3C8E" w14:textId="77777777" w:rsidTr="00121E9A">
        <w:tc>
          <w:tcPr>
            <w:tcW w:w="870" w:type="dxa"/>
            <w:shd w:val="clear" w:color="auto" w:fill="auto"/>
          </w:tcPr>
          <w:p w14:paraId="0F106C88" w14:textId="77777777" w:rsidR="00121E9A" w:rsidRPr="00121E9A" w:rsidRDefault="00121E9A" w:rsidP="00121E9A">
            <w:pPr>
              <w:jc w:val="center"/>
              <w:rPr>
                <w:rFonts w:ascii="Times New Roman" w:hAnsi="Times New Roman" w:cs="Times New Roman"/>
                <w:sz w:val="20"/>
                <w:szCs w:val="20"/>
              </w:rPr>
            </w:pPr>
            <w:bookmarkStart w:id="104" w:name="_Toc37334486"/>
            <w:bookmarkStart w:id="105" w:name="_Toc37334662"/>
            <w:bookmarkStart w:id="106" w:name="_Toc37637480"/>
            <w:bookmarkStart w:id="107" w:name="_Toc41592477"/>
            <w:r w:rsidRPr="00121E9A">
              <w:rPr>
                <w:rFonts w:ascii="Times New Roman" w:hAnsi="Times New Roman" w:cs="Times New Roman"/>
                <w:sz w:val="20"/>
                <w:szCs w:val="20"/>
              </w:rPr>
              <w:t>2</w:t>
            </w:r>
            <w:bookmarkEnd w:id="104"/>
            <w:bookmarkEnd w:id="105"/>
            <w:bookmarkEnd w:id="106"/>
            <w:bookmarkEnd w:id="107"/>
          </w:p>
        </w:tc>
        <w:tc>
          <w:tcPr>
            <w:tcW w:w="2283" w:type="dxa"/>
            <w:shd w:val="clear" w:color="auto" w:fill="auto"/>
          </w:tcPr>
          <w:p w14:paraId="04204845" w14:textId="77777777" w:rsidR="00121E9A" w:rsidRPr="00121E9A" w:rsidRDefault="00121E9A" w:rsidP="00121E9A">
            <w:pPr>
              <w:jc w:val="center"/>
              <w:rPr>
                <w:rFonts w:ascii="Times New Roman" w:hAnsi="Times New Roman" w:cs="Times New Roman"/>
                <w:sz w:val="20"/>
                <w:szCs w:val="20"/>
              </w:rPr>
            </w:pPr>
            <w:bookmarkStart w:id="108" w:name="_Toc37637485"/>
            <w:bookmarkStart w:id="109" w:name="_Toc41592482"/>
            <w:r w:rsidRPr="00121E9A">
              <w:rPr>
                <w:rFonts w:ascii="Times New Roman" w:hAnsi="Times New Roman" w:cs="Times New Roman"/>
                <w:sz w:val="20"/>
                <w:szCs w:val="20"/>
              </w:rPr>
              <w:t>Семинар</w:t>
            </w:r>
            <w:bookmarkEnd w:id="108"/>
            <w:bookmarkEnd w:id="109"/>
          </w:p>
        </w:tc>
        <w:tc>
          <w:tcPr>
            <w:tcW w:w="2058" w:type="dxa"/>
            <w:shd w:val="clear" w:color="auto" w:fill="auto"/>
          </w:tcPr>
          <w:p w14:paraId="65812EA5" w14:textId="77777777" w:rsidR="00121E9A" w:rsidRPr="00121E9A" w:rsidRDefault="00121E9A" w:rsidP="00121E9A">
            <w:pPr>
              <w:jc w:val="center"/>
              <w:rPr>
                <w:rFonts w:ascii="Times New Roman" w:hAnsi="Times New Roman" w:cs="Times New Roman"/>
                <w:sz w:val="20"/>
                <w:szCs w:val="20"/>
              </w:rPr>
            </w:pPr>
            <w:bookmarkStart w:id="110" w:name="_Toc37637486"/>
            <w:bookmarkStart w:id="111" w:name="_Toc41592483"/>
            <w:r w:rsidRPr="00121E9A">
              <w:rPr>
                <w:rFonts w:ascii="Times New Roman" w:hAnsi="Times New Roman" w:cs="Times New Roman"/>
                <w:sz w:val="20"/>
                <w:szCs w:val="20"/>
              </w:rPr>
              <w:t>Наши буквы и звуки</w:t>
            </w:r>
            <w:bookmarkEnd w:id="110"/>
            <w:bookmarkEnd w:id="111"/>
          </w:p>
        </w:tc>
        <w:tc>
          <w:tcPr>
            <w:tcW w:w="890" w:type="dxa"/>
            <w:shd w:val="clear" w:color="auto" w:fill="auto"/>
          </w:tcPr>
          <w:p w14:paraId="27E756E5"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70FD58B2"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Повторять буквы и звуки татарского языка. Различать специфичные звуки и буквы татарского языка.</w:t>
            </w:r>
          </w:p>
          <w:p w14:paraId="424085C5"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Конструировать разные предложения, строить и вести диалог. </w:t>
            </w:r>
          </w:p>
          <w:p w14:paraId="4058BFFE"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Уметь слушать и слышать речь собеседника. </w:t>
            </w:r>
          </w:p>
        </w:tc>
      </w:tr>
      <w:tr w:rsidR="00121E9A" w:rsidRPr="00121E9A" w14:paraId="724C2BC7" w14:textId="77777777" w:rsidTr="00121E9A">
        <w:tc>
          <w:tcPr>
            <w:tcW w:w="870" w:type="dxa"/>
            <w:shd w:val="clear" w:color="auto" w:fill="auto"/>
          </w:tcPr>
          <w:p w14:paraId="1481DFCA" w14:textId="77777777" w:rsidR="00121E9A" w:rsidRPr="00121E9A" w:rsidRDefault="00121E9A" w:rsidP="00121E9A">
            <w:pPr>
              <w:jc w:val="center"/>
              <w:rPr>
                <w:rFonts w:ascii="Times New Roman" w:hAnsi="Times New Roman" w:cs="Times New Roman"/>
                <w:sz w:val="20"/>
                <w:szCs w:val="20"/>
              </w:rPr>
            </w:pPr>
            <w:bookmarkStart w:id="112" w:name="_Toc37637484"/>
            <w:bookmarkStart w:id="113" w:name="_Toc41592481"/>
            <w:r w:rsidRPr="00121E9A">
              <w:rPr>
                <w:rFonts w:ascii="Times New Roman" w:hAnsi="Times New Roman" w:cs="Times New Roman"/>
                <w:sz w:val="20"/>
                <w:szCs w:val="20"/>
              </w:rPr>
              <w:t>2</w:t>
            </w:r>
            <w:bookmarkEnd w:id="112"/>
            <w:bookmarkEnd w:id="113"/>
          </w:p>
        </w:tc>
        <w:tc>
          <w:tcPr>
            <w:tcW w:w="2283" w:type="dxa"/>
            <w:shd w:val="clear" w:color="auto" w:fill="auto"/>
          </w:tcPr>
          <w:p w14:paraId="557317CE" w14:textId="77777777" w:rsidR="00121E9A" w:rsidRPr="00121E9A" w:rsidRDefault="00121E9A" w:rsidP="00121E9A">
            <w:pPr>
              <w:contextualSpacing/>
              <w:jc w:val="center"/>
              <w:rPr>
                <w:rFonts w:ascii="Times New Roman" w:hAnsi="Times New Roman" w:cs="Times New Roman"/>
                <w:sz w:val="20"/>
                <w:szCs w:val="20"/>
              </w:rPr>
            </w:pPr>
            <w:r w:rsidRPr="00121E9A">
              <w:rPr>
                <w:rFonts w:ascii="Times New Roman" w:hAnsi="Times New Roman" w:cs="Times New Roman"/>
                <w:sz w:val="20"/>
                <w:szCs w:val="20"/>
              </w:rPr>
              <w:t>Конкурс</w:t>
            </w:r>
          </w:p>
        </w:tc>
        <w:tc>
          <w:tcPr>
            <w:tcW w:w="2058" w:type="dxa"/>
            <w:shd w:val="clear" w:color="auto" w:fill="auto"/>
          </w:tcPr>
          <w:p w14:paraId="3B65285B" w14:textId="77777777" w:rsidR="00121E9A" w:rsidRPr="00121E9A" w:rsidRDefault="00121E9A" w:rsidP="00121E9A">
            <w:pPr>
              <w:contextualSpacing/>
              <w:jc w:val="center"/>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Лучший чтец стихотворений на татарском языке</w:t>
            </w:r>
            <w:r w:rsidRPr="00121E9A">
              <w:rPr>
                <w:rFonts w:ascii="Times New Roman" w:eastAsia="Calibri" w:hAnsi="Times New Roman" w:cs="Times New Roman"/>
                <w:sz w:val="20"/>
                <w:szCs w:val="20"/>
                <w:lang w:val="ru-RU"/>
              </w:rPr>
              <w:t>.</w:t>
            </w:r>
          </w:p>
          <w:p w14:paraId="32CA01D4" w14:textId="77777777" w:rsidR="00121E9A" w:rsidRPr="00121E9A" w:rsidRDefault="00121E9A" w:rsidP="00121E9A">
            <w:pPr>
              <w:contextualSpacing/>
              <w:jc w:val="center"/>
              <w:rPr>
                <w:rFonts w:ascii="Times New Roman" w:hAnsi="Times New Roman" w:cs="Times New Roman"/>
                <w:sz w:val="20"/>
                <w:szCs w:val="20"/>
                <w:lang w:val="ru-RU"/>
              </w:rPr>
            </w:pPr>
          </w:p>
        </w:tc>
        <w:tc>
          <w:tcPr>
            <w:tcW w:w="890" w:type="dxa"/>
            <w:shd w:val="clear" w:color="auto" w:fill="auto"/>
          </w:tcPr>
          <w:p w14:paraId="0AB4E288" w14:textId="77777777" w:rsidR="00121E9A" w:rsidRPr="00121E9A" w:rsidRDefault="00121E9A" w:rsidP="00121E9A">
            <w:pPr>
              <w:contextualSpacing/>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58633DF1" w14:textId="77777777" w:rsidR="00121E9A" w:rsidRPr="00121E9A" w:rsidRDefault="00121E9A" w:rsidP="00121E9A">
            <w:pPr>
              <w:contextualSpacing/>
              <w:jc w:val="both"/>
              <w:rPr>
                <w:rFonts w:ascii="Times New Roman" w:hAnsi="Times New Roman" w:cs="Times New Roman"/>
                <w:sz w:val="20"/>
                <w:szCs w:val="20"/>
                <w:lang w:val="ru-RU"/>
              </w:rPr>
            </w:pPr>
            <w:r w:rsidRPr="00121E9A">
              <w:rPr>
                <w:rFonts w:ascii="Times New Roman" w:eastAsia="Calibri" w:hAnsi="Times New Roman" w:cs="Times New Roman"/>
                <w:sz w:val="20"/>
                <w:szCs w:val="20"/>
                <w:shd w:val="clear" w:color="auto" w:fill="FFFFFF"/>
                <w:lang w:val="ru-RU"/>
              </w:rPr>
              <w:t>Читать выразительно и декламировать стихи.</w:t>
            </w:r>
            <w:r w:rsidRPr="00121E9A">
              <w:rPr>
                <w:rFonts w:ascii="Times New Roman" w:hAnsi="Times New Roman" w:cs="Times New Roman"/>
                <w:sz w:val="20"/>
                <w:szCs w:val="20"/>
                <w:lang w:val="ru-RU"/>
              </w:rPr>
              <w:t xml:space="preserve"> Развивать речь, память, мышление, ораторское искусство.</w:t>
            </w:r>
          </w:p>
        </w:tc>
      </w:tr>
      <w:tr w:rsidR="00121E9A" w:rsidRPr="00121E9A" w14:paraId="042EF8E1" w14:textId="77777777" w:rsidTr="00121E9A">
        <w:tc>
          <w:tcPr>
            <w:tcW w:w="870" w:type="dxa"/>
            <w:shd w:val="clear" w:color="auto" w:fill="auto"/>
          </w:tcPr>
          <w:p w14:paraId="6F385A57" w14:textId="77777777" w:rsidR="00121E9A" w:rsidRPr="00121E9A" w:rsidRDefault="00121E9A" w:rsidP="00121E9A">
            <w:pPr>
              <w:jc w:val="center"/>
              <w:rPr>
                <w:rFonts w:ascii="Times New Roman" w:hAnsi="Times New Roman" w:cs="Times New Roman"/>
                <w:sz w:val="20"/>
                <w:szCs w:val="20"/>
              </w:rPr>
            </w:pPr>
            <w:bookmarkStart w:id="114" w:name="_Toc37637492"/>
            <w:bookmarkStart w:id="115" w:name="_Toc41592489"/>
            <w:r w:rsidRPr="00121E9A">
              <w:rPr>
                <w:rFonts w:ascii="Times New Roman" w:hAnsi="Times New Roman" w:cs="Times New Roman"/>
                <w:sz w:val="20"/>
                <w:szCs w:val="20"/>
              </w:rPr>
              <w:t>2</w:t>
            </w:r>
            <w:bookmarkEnd w:id="114"/>
            <w:bookmarkEnd w:id="115"/>
          </w:p>
        </w:tc>
        <w:tc>
          <w:tcPr>
            <w:tcW w:w="2283" w:type="dxa"/>
            <w:shd w:val="clear" w:color="auto" w:fill="auto"/>
          </w:tcPr>
          <w:p w14:paraId="5FEEAEEB"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Практикум</w:t>
            </w:r>
          </w:p>
        </w:tc>
        <w:tc>
          <w:tcPr>
            <w:tcW w:w="2058" w:type="dxa"/>
            <w:shd w:val="clear" w:color="auto" w:fill="auto"/>
          </w:tcPr>
          <w:p w14:paraId="62B95C30"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Как рождается текст</w:t>
            </w:r>
          </w:p>
        </w:tc>
        <w:tc>
          <w:tcPr>
            <w:tcW w:w="890" w:type="dxa"/>
            <w:shd w:val="clear" w:color="auto" w:fill="auto"/>
          </w:tcPr>
          <w:p w14:paraId="7C129013" w14:textId="77777777" w:rsidR="00121E9A" w:rsidRPr="00121E9A" w:rsidRDefault="00121E9A" w:rsidP="00121E9A">
            <w:pPr>
              <w:jc w:val="center"/>
              <w:rPr>
                <w:rFonts w:ascii="Times New Roman" w:hAnsi="Times New Roman" w:cs="Times New Roman"/>
                <w:sz w:val="20"/>
                <w:szCs w:val="20"/>
              </w:rPr>
            </w:pPr>
            <w:bookmarkStart w:id="116" w:name="_Toc37287402"/>
            <w:bookmarkStart w:id="117" w:name="_Toc37334457"/>
            <w:bookmarkStart w:id="118" w:name="_Toc37334633"/>
            <w:bookmarkStart w:id="119" w:name="_Toc37637450"/>
            <w:bookmarkStart w:id="120" w:name="_Toc41592447"/>
            <w:r w:rsidRPr="00121E9A">
              <w:rPr>
                <w:rFonts w:ascii="Times New Roman" w:hAnsi="Times New Roman" w:cs="Times New Roman"/>
                <w:sz w:val="20"/>
                <w:szCs w:val="20"/>
              </w:rPr>
              <w:t>1</w:t>
            </w:r>
            <w:bookmarkEnd w:id="116"/>
            <w:bookmarkEnd w:id="117"/>
            <w:bookmarkEnd w:id="118"/>
            <w:bookmarkEnd w:id="119"/>
            <w:bookmarkEnd w:id="120"/>
          </w:p>
        </w:tc>
        <w:tc>
          <w:tcPr>
            <w:tcW w:w="3313" w:type="dxa"/>
            <w:shd w:val="clear" w:color="auto" w:fill="auto"/>
          </w:tcPr>
          <w:p w14:paraId="6F2E25A8" w14:textId="77777777" w:rsidR="00121E9A" w:rsidRPr="00121E9A" w:rsidRDefault="00121E9A" w:rsidP="00121E9A">
            <w:pPr>
              <w:contextualSpacing/>
              <w:jc w:val="both"/>
              <w:rPr>
                <w:rFonts w:ascii="Times New Roman" w:eastAsia="Calibri" w:hAnsi="Times New Roman" w:cs="Times New Roman"/>
                <w:iCs/>
                <w:sz w:val="20"/>
                <w:szCs w:val="20"/>
                <w:lang w:val="ru-RU"/>
              </w:rPr>
            </w:pPr>
            <w:bookmarkStart w:id="121" w:name="_Toc37287403"/>
            <w:bookmarkStart w:id="122" w:name="_Toc37334458"/>
            <w:bookmarkStart w:id="123" w:name="_Toc37334634"/>
            <w:bookmarkStart w:id="124" w:name="_Toc37637451"/>
            <w:bookmarkStart w:id="125" w:name="_Toc41592448"/>
            <w:r w:rsidRPr="00121E9A">
              <w:rPr>
                <w:rFonts w:ascii="Times New Roman" w:eastAsia="Calibri" w:hAnsi="Times New Roman" w:cs="Times New Roman"/>
                <w:iCs/>
                <w:sz w:val="20"/>
                <w:szCs w:val="20"/>
                <w:lang w:val="ru-RU"/>
              </w:rPr>
              <w:t xml:space="preserve">Различать текст и предложение. </w:t>
            </w:r>
          </w:p>
          <w:p w14:paraId="58678881" w14:textId="77777777" w:rsidR="00121E9A" w:rsidRPr="00121E9A" w:rsidRDefault="00121E9A" w:rsidP="00121E9A">
            <w:pPr>
              <w:contextualSpacing/>
              <w:jc w:val="both"/>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 xml:space="preserve">Выделять предложения из текста. </w:t>
            </w:r>
          </w:p>
          <w:p w14:paraId="16EC9B0D" w14:textId="77777777" w:rsidR="00121E9A" w:rsidRPr="00121E9A" w:rsidRDefault="00121E9A" w:rsidP="00121E9A">
            <w:pPr>
              <w:contextualSpacing/>
              <w:jc w:val="both"/>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Наблюдать над связью предложений в тексте.</w:t>
            </w:r>
          </w:p>
          <w:p w14:paraId="0E050191" w14:textId="77777777" w:rsidR="00121E9A" w:rsidRPr="00121E9A" w:rsidRDefault="00121E9A" w:rsidP="00121E9A">
            <w:pPr>
              <w:contextualSpacing/>
              <w:jc w:val="both"/>
              <w:rPr>
                <w:rFonts w:ascii="Times New Roman" w:eastAsia="Calibri" w:hAnsi="Times New Roman" w:cs="Times New Roman"/>
                <w:iCs/>
                <w:sz w:val="20"/>
                <w:szCs w:val="20"/>
                <w:lang w:val="ru-RU"/>
              </w:rPr>
            </w:pPr>
            <w:r w:rsidRPr="00121E9A">
              <w:rPr>
                <w:rFonts w:ascii="Times New Roman" w:eastAsia="Calibri" w:hAnsi="Times New Roman" w:cs="Times New Roman"/>
                <w:iCs/>
                <w:sz w:val="20"/>
                <w:szCs w:val="20"/>
                <w:lang w:val="ru-RU"/>
              </w:rPr>
              <w:t>Определять границы предложения в деформированном тексте, выбирать знак препинания в конце предложения.</w:t>
            </w:r>
          </w:p>
          <w:p w14:paraId="7119C1DC"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Отвечать на вопросы по прочитанному тексту. Определять основную мысль прочитанного произведения. Находить в чужой и собственной работе ошибки, объяснять их причины.</w:t>
            </w:r>
            <w:bookmarkEnd w:id="121"/>
            <w:bookmarkEnd w:id="122"/>
            <w:bookmarkEnd w:id="123"/>
            <w:bookmarkEnd w:id="124"/>
            <w:bookmarkEnd w:id="125"/>
          </w:p>
        </w:tc>
      </w:tr>
      <w:tr w:rsidR="00121E9A" w:rsidRPr="00121E9A" w14:paraId="43BAB1F7" w14:textId="77777777" w:rsidTr="00121E9A">
        <w:tc>
          <w:tcPr>
            <w:tcW w:w="870" w:type="dxa"/>
            <w:shd w:val="clear" w:color="auto" w:fill="auto"/>
          </w:tcPr>
          <w:p w14:paraId="190E8F35" w14:textId="77777777" w:rsidR="00121E9A" w:rsidRPr="00121E9A" w:rsidRDefault="00121E9A" w:rsidP="00121E9A">
            <w:pPr>
              <w:jc w:val="center"/>
              <w:rPr>
                <w:rFonts w:ascii="Times New Roman" w:hAnsi="Times New Roman" w:cs="Times New Roman"/>
                <w:sz w:val="20"/>
                <w:szCs w:val="20"/>
              </w:rPr>
            </w:pPr>
            <w:bookmarkStart w:id="126" w:name="_Toc37637500"/>
            <w:bookmarkStart w:id="127" w:name="_Toc41592497"/>
            <w:r w:rsidRPr="00121E9A">
              <w:rPr>
                <w:rFonts w:ascii="Times New Roman" w:hAnsi="Times New Roman" w:cs="Times New Roman"/>
                <w:sz w:val="20"/>
                <w:szCs w:val="20"/>
              </w:rPr>
              <w:t>2</w:t>
            </w:r>
            <w:bookmarkEnd w:id="126"/>
            <w:bookmarkEnd w:id="127"/>
          </w:p>
        </w:tc>
        <w:tc>
          <w:tcPr>
            <w:tcW w:w="2283" w:type="dxa"/>
            <w:shd w:val="clear" w:color="auto" w:fill="auto"/>
          </w:tcPr>
          <w:p w14:paraId="5E9891F5"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Занятие</w:t>
            </w:r>
          </w:p>
        </w:tc>
        <w:tc>
          <w:tcPr>
            <w:tcW w:w="2058" w:type="dxa"/>
            <w:shd w:val="clear" w:color="auto" w:fill="auto"/>
          </w:tcPr>
          <w:p w14:paraId="1E245C91" w14:textId="77777777" w:rsidR="00121E9A" w:rsidRPr="00121E9A" w:rsidRDefault="00121E9A" w:rsidP="00121E9A">
            <w:pPr>
              <w:jc w:val="center"/>
              <w:rPr>
                <w:rFonts w:ascii="Times New Roman" w:hAnsi="Times New Roman" w:cs="Times New Roman"/>
                <w:sz w:val="20"/>
                <w:szCs w:val="20"/>
              </w:rPr>
            </w:pPr>
            <w:bookmarkStart w:id="128" w:name="_Toc37637506"/>
            <w:bookmarkStart w:id="129" w:name="_Toc41592503"/>
            <w:r w:rsidRPr="00121E9A">
              <w:rPr>
                <w:rFonts w:ascii="Times New Roman" w:hAnsi="Times New Roman" w:cs="Times New Roman"/>
                <w:sz w:val="20"/>
                <w:szCs w:val="20"/>
              </w:rPr>
              <w:t>Составляем альбом</w:t>
            </w:r>
            <w:bookmarkEnd w:id="128"/>
            <w:bookmarkEnd w:id="129"/>
          </w:p>
          <w:p w14:paraId="73FFE41D" w14:textId="77777777" w:rsidR="00121E9A" w:rsidRPr="00121E9A" w:rsidRDefault="00121E9A" w:rsidP="00121E9A">
            <w:pPr>
              <w:jc w:val="center"/>
              <w:rPr>
                <w:rFonts w:ascii="Times New Roman" w:hAnsi="Times New Roman" w:cs="Times New Roman"/>
                <w:sz w:val="20"/>
                <w:szCs w:val="20"/>
              </w:rPr>
            </w:pPr>
            <w:bookmarkStart w:id="130" w:name="_Toc37637507"/>
            <w:bookmarkStart w:id="131" w:name="_Toc41592504"/>
            <w:r w:rsidRPr="00121E9A">
              <w:rPr>
                <w:rFonts w:ascii="Times New Roman" w:hAnsi="Times New Roman" w:cs="Times New Roman"/>
                <w:sz w:val="20"/>
                <w:szCs w:val="20"/>
              </w:rPr>
              <w:t>(синонимы, антонимы)</w:t>
            </w:r>
            <w:bookmarkEnd w:id="130"/>
            <w:bookmarkEnd w:id="131"/>
          </w:p>
        </w:tc>
        <w:tc>
          <w:tcPr>
            <w:tcW w:w="890" w:type="dxa"/>
            <w:shd w:val="clear" w:color="auto" w:fill="auto"/>
          </w:tcPr>
          <w:p w14:paraId="3ADF2AA4"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1E73A408" w14:textId="77777777" w:rsidR="00121E9A" w:rsidRPr="00121E9A" w:rsidRDefault="00121E9A" w:rsidP="00121E9A">
            <w:pPr>
              <w:jc w:val="both"/>
              <w:rPr>
                <w:rFonts w:ascii="Times New Roman" w:eastAsia="Arial Unicode MS" w:hAnsi="Times New Roman" w:cs="Times New Roman"/>
                <w:sz w:val="20"/>
                <w:szCs w:val="20"/>
                <w:lang w:val="ru-RU" w:eastAsia="ar-SA"/>
              </w:rPr>
            </w:pPr>
            <w:r w:rsidRPr="00121E9A">
              <w:rPr>
                <w:rFonts w:ascii="Times New Roman" w:eastAsia="Arial Unicode MS" w:hAnsi="Times New Roman" w:cs="Times New Roman"/>
                <w:sz w:val="20"/>
                <w:szCs w:val="20"/>
                <w:lang w:val="ru-RU" w:eastAsia="ar-SA"/>
              </w:rPr>
              <w:t>Наблюдать за употреблением синонимов и антонимов в речи.</w:t>
            </w:r>
          </w:p>
          <w:p w14:paraId="55688133" w14:textId="77777777" w:rsidR="00121E9A" w:rsidRPr="00121E9A" w:rsidRDefault="00121E9A" w:rsidP="00121E9A">
            <w:pPr>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Подбирать синонимы и антонимы к словам разных частей речи, уточнять их значение.</w:t>
            </w:r>
          </w:p>
          <w:p w14:paraId="25316782"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hAnsi="Times New Roman" w:cs="Times New Roman"/>
                <w:sz w:val="20"/>
                <w:szCs w:val="20"/>
                <w:lang w:val="ru-RU"/>
              </w:rPr>
              <w:t>Составлять альбом синонимов и антонимов (записывать пары синонимов и антонимов, записывать собственные примеры и предложения из литературных произведений с синонимами и антонимами, нарисовать рисунки к некоторым из них).</w:t>
            </w:r>
          </w:p>
          <w:p w14:paraId="735CA1DE" w14:textId="77777777" w:rsidR="00121E9A" w:rsidRPr="00121E9A" w:rsidRDefault="00121E9A" w:rsidP="00121E9A">
            <w:pPr>
              <w:jc w:val="both"/>
              <w:rPr>
                <w:rFonts w:ascii="Times New Roman" w:eastAsia="Calibri" w:hAnsi="Times New Roman" w:cs="Times New Roman"/>
                <w:sz w:val="20"/>
                <w:szCs w:val="20"/>
              </w:rPr>
            </w:pPr>
            <w:r w:rsidRPr="00121E9A">
              <w:rPr>
                <w:rFonts w:ascii="Times New Roman" w:eastAsia="Calibri" w:hAnsi="Times New Roman" w:cs="Times New Roman"/>
                <w:sz w:val="20"/>
                <w:szCs w:val="20"/>
                <w:lang w:val="ru-RU"/>
              </w:rPr>
              <w:t xml:space="preserve">Уметь сотрудничать с одноклассниками, проявлять доброжелательность. </w:t>
            </w:r>
            <w:r w:rsidRPr="00121E9A">
              <w:rPr>
                <w:rFonts w:ascii="Times New Roman" w:eastAsia="Calibri" w:hAnsi="Times New Roman" w:cs="Times New Roman"/>
                <w:sz w:val="20"/>
                <w:szCs w:val="20"/>
              </w:rPr>
              <w:t>Выделять необходимую информацию из литературных источников.</w:t>
            </w:r>
          </w:p>
        </w:tc>
      </w:tr>
      <w:tr w:rsidR="00121E9A" w:rsidRPr="00121E9A" w14:paraId="1838EC6D" w14:textId="77777777" w:rsidTr="00121E9A">
        <w:tc>
          <w:tcPr>
            <w:tcW w:w="870" w:type="dxa"/>
            <w:shd w:val="clear" w:color="auto" w:fill="auto"/>
          </w:tcPr>
          <w:p w14:paraId="6C4A355B" w14:textId="77777777" w:rsidR="00121E9A" w:rsidRPr="00121E9A" w:rsidRDefault="00121E9A" w:rsidP="00121E9A">
            <w:pPr>
              <w:jc w:val="center"/>
              <w:rPr>
                <w:rFonts w:ascii="Times New Roman" w:hAnsi="Times New Roman" w:cs="Times New Roman"/>
                <w:sz w:val="20"/>
                <w:szCs w:val="20"/>
              </w:rPr>
            </w:pPr>
            <w:bookmarkStart w:id="132" w:name="_Toc37637550"/>
            <w:bookmarkStart w:id="133" w:name="_Toc41592547"/>
            <w:r w:rsidRPr="00121E9A">
              <w:rPr>
                <w:rFonts w:ascii="Times New Roman" w:hAnsi="Times New Roman" w:cs="Times New Roman"/>
                <w:sz w:val="20"/>
                <w:szCs w:val="20"/>
              </w:rPr>
              <w:t>3</w:t>
            </w:r>
            <w:bookmarkEnd w:id="132"/>
            <w:bookmarkEnd w:id="133"/>
          </w:p>
        </w:tc>
        <w:tc>
          <w:tcPr>
            <w:tcW w:w="2283" w:type="dxa"/>
            <w:shd w:val="clear" w:color="auto" w:fill="auto"/>
          </w:tcPr>
          <w:p w14:paraId="75EDE216"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Практикум</w:t>
            </w:r>
          </w:p>
        </w:tc>
        <w:tc>
          <w:tcPr>
            <w:tcW w:w="2058" w:type="dxa"/>
            <w:shd w:val="clear" w:color="auto" w:fill="auto"/>
          </w:tcPr>
          <w:p w14:paraId="420753EA" w14:textId="77777777" w:rsidR="00121E9A" w:rsidRPr="00121E9A" w:rsidRDefault="00121E9A" w:rsidP="00121E9A">
            <w:pPr>
              <w:jc w:val="center"/>
              <w:rPr>
                <w:rFonts w:ascii="Times New Roman" w:hAnsi="Times New Roman" w:cs="Times New Roman"/>
                <w:sz w:val="20"/>
                <w:szCs w:val="20"/>
              </w:rPr>
            </w:pPr>
            <w:bookmarkStart w:id="134" w:name="_Toc37637557"/>
            <w:bookmarkStart w:id="135" w:name="_Toc41592554"/>
            <w:r w:rsidRPr="00121E9A">
              <w:rPr>
                <w:rFonts w:ascii="Times New Roman" w:hAnsi="Times New Roman" w:cs="Times New Roman"/>
                <w:sz w:val="20"/>
                <w:szCs w:val="20"/>
              </w:rPr>
              <w:t xml:space="preserve">Изучаем и составляем кроссворд </w:t>
            </w:r>
            <w:bookmarkEnd w:id="134"/>
            <w:bookmarkEnd w:id="135"/>
          </w:p>
        </w:tc>
        <w:tc>
          <w:tcPr>
            <w:tcW w:w="890" w:type="dxa"/>
            <w:shd w:val="clear" w:color="auto" w:fill="auto"/>
          </w:tcPr>
          <w:p w14:paraId="2E2AFD78"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424AA6AE" w14:textId="77777777" w:rsidR="00121E9A" w:rsidRPr="00121E9A" w:rsidRDefault="00121E9A" w:rsidP="00121E9A">
            <w:pPr>
              <w:jc w:val="both"/>
              <w:rPr>
                <w:rFonts w:ascii="Times New Roman" w:eastAsia="Calibri" w:hAnsi="Times New Roman" w:cs="Times New Roman"/>
                <w:sz w:val="20"/>
                <w:szCs w:val="20"/>
                <w:lang w:val="ru-RU"/>
              </w:rPr>
            </w:pPr>
            <w:bookmarkStart w:id="136" w:name="_Toc37637559"/>
            <w:bookmarkStart w:id="137" w:name="_Toc41592556"/>
            <w:r w:rsidRPr="00121E9A">
              <w:rPr>
                <w:rFonts w:ascii="Times New Roman" w:eastAsia="Calibri" w:hAnsi="Times New Roman" w:cs="Times New Roman"/>
                <w:sz w:val="20"/>
                <w:szCs w:val="20"/>
                <w:lang w:val="ru-RU"/>
              </w:rPr>
              <w:t xml:space="preserve">Обосновывать собственное мнение. </w:t>
            </w:r>
          </w:p>
          <w:p w14:paraId="44E942FE"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Определять и выполнять правила работы в парах, в малой группе. </w:t>
            </w:r>
          </w:p>
          <w:p w14:paraId="43BBE5B0"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Знать особенности составления кроссворда. </w:t>
            </w:r>
          </w:p>
          <w:p w14:paraId="1A675B7E"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Составлять кроссворд. Работать с литературными источниками. </w:t>
            </w:r>
          </w:p>
          <w:p w14:paraId="0A2DC05A"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Пользоваться в орфографическим и толковым словарем.</w:t>
            </w:r>
            <w:bookmarkEnd w:id="136"/>
            <w:bookmarkEnd w:id="137"/>
          </w:p>
        </w:tc>
      </w:tr>
      <w:tr w:rsidR="00121E9A" w:rsidRPr="00121E9A" w14:paraId="45A60E34" w14:textId="77777777" w:rsidTr="00121E9A">
        <w:tc>
          <w:tcPr>
            <w:tcW w:w="870" w:type="dxa"/>
            <w:shd w:val="clear" w:color="auto" w:fill="auto"/>
          </w:tcPr>
          <w:p w14:paraId="5AD2E01F" w14:textId="77777777" w:rsidR="00121E9A" w:rsidRPr="00121E9A" w:rsidRDefault="00121E9A" w:rsidP="00121E9A">
            <w:pPr>
              <w:jc w:val="center"/>
              <w:rPr>
                <w:rFonts w:ascii="Times New Roman" w:hAnsi="Times New Roman" w:cs="Times New Roman"/>
                <w:sz w:val="20"/>
                <w:szCs w:val="20"/>
              </w:rPr>
            </w:pPr>
            <w:bookmarkStart w:id="138" w:name="_Toc37637565"/>
            <w:bookmarkStart w:id="139" w:name="_Toc41592562"/>
            <w:r w:rsidRPr="00121E9A">
              <w:rPr>
                <w:rFonts w:ascii="Times New Roman" w:hAnsi="Times New Roman" w:cs="Times New Roman"/>
                <w:sz w:val="20"/>
                <w:szCs w:val="20"/>
              </w:rPr>
              <w:t>3</w:t>
            </w:r>
            <w:bookmarkEnd w:id="138"/>
            <w:bookmarkEnd w:id="139"/>
          </w:p>
        </w:tc>
        <w:tc>
          <w:tcPr>
            <w:tcW w:w="2283" w:type="dxa"/>
            <w:shd w:val="clear" w:color="auto" w:fill="auto"/>
          </w:tcPr>
          <w:p w14:paraId="66ECECE3" w14:textId="77777777" w:rsidR="00121E9A" w:rsidRPr="00121E9A" w:rsidRDefault="00121E9A" w:rsidP="00121E9A">
            <w:pPr>
              <w:jc w:val="center"/>
              <w:rPr>
                <w:rFonts w:ascii="Times New Roman" w:hAnsi="Times New Roman" w:cs="Times New Roman"/>
                <w:sz w:val="20"/>
                <w:szCs w:val="20"/>
              </w:rPr>
            </w:pPr>
            <w:bookmarkStart w:id="140" w:name="_Toc37637571"/>
            <w:bookmarkStart w:id="141" w:name="_Toc41592568"/>
            <w:r w:rsidRPr="00121E9A">
              <w:rPr>
                <w:rFonts w:ascii="Times New Roman" w:hAnsi="Times New Roman" w:cs="Times New Roman"/>
                <w:sz w:val="20"/>
                <w:szCs w:val="20"/>
              </w:rPr>
              <w:t>Практикум</w:t>
            </w:r>
            <w:bookmarkEnd w:id="140"/>
            <w:bookmarkEnd w:id="141"/>
          </w:p>
        </w:tc>
        <w:tc>
          <w:tcPr>
            <w:tcW w:w="2058" w:type="dxa"/>
            <w:shd w:val="clear" w:color="auto" w:fill="auto"/>
          </w:tcPr>
          <w:p w14:paraId="2A48A253" w14:textId="77777777" w:rsidR="00121E9A" w:rsidRPr="00121E9A" w:rsidRDefault="00121E9A" w:rsidP="00121E9A">
            <w:pPr>
              <w:jc w:val="center"/>
              <w:rPr>
                <w:rFonts w:ascii="Times New Roman" w:hAnsi="Times New Roman" w:cs="Times New Roman"/>
                <w:sz w:val="20"/>
                <w:szCs w:val="20"/>
              </w:rPr>
            </w:pPr>
            <w:bookmarkStart w:id="142" w:name="_Toc37637572"/>
            <w:bookmarkStart w:id="143" w:name="_Toc41592569"/>
            <w:r w:rsidRPr="00121E9A">
              <w:rPr>
                <w:rFonts w:ascii="Times New Roman" w:hAnsi="Times New Roman" w:cs="Times New Roman"/>
                <w:sz w:val="20"/>
                <w:szCs w:val="20"/>
              </w:rPr>
              <w:t>Первые шаги в науку</w:t>
            </w:r>
            <w:bookmarkEnd w:id="142"/>
            <w:bookmarkEnd w:id="143"/>
          </w:p>
        </w:tc>
        <w:tc>
          <w:tcPr>
            <w:tcW w:w="890" w:type="dxa"/>
            <w:shd w:val="clear" w:color="auto" w:fill="auto"/>
          </w:tcPr>
          <w:p w14:paraId="3F88062C"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60618C6A" w14:textId="77777777" w:rsidR="00121E9A" w:rsidRPr="00121E9A" w:rsidRDefault="00121E9A" w:rsidP="00121E9A">
            <w:pPr>
              <w:jc w:val="both"/>
              <w:rPr>
                <w:rFonts w:ascii="Times New Roman" w:eastAsia="Calibri" w:hAnsi="Times New Roman" w:cs="Times New Roman"/>
                <w:sz w:val="20"/>
                <w:szCs w:val="20"/>
                <w:lang w:val="ru-RU"/>
              </w:rPr>
            </w:pPr>
            <w:bookmarkStart w:id="144" w:name="_Toc37637574"/>
            <w:bookmarkStart w:id="145" w:name="_Toc41592571"/>
            <w:r w:rsidRPr="00121E9A">
              <w:rPr>
                <w:rFonts w:ascii="Times New Roman" w:eastAsia="Calibri" w:hAnsi="Times New Roman" w:cs="Times New Roman"/>
                <w:sz w:val="20"/>
                <w:szCs w:val="20"/>
                <w:lang w:val="ru-RU"/>
              </w:rPr>
              <w:t xml:space="preserve">Готовить сообщение и доклад. </w:t>
            </w:r>
          </w:p>
          <w:p w14:paraId="1954B4D3"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Строить рассуждения. Устанавливать причинно-следственные связи.</w:t>
            </w:r>
          </w:p>
          <w:p w14:paraId="61A9AEDC"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Слушать собеседника и вести диалог, соблюдая правила речевого этикета.</w:t>
            </w:r>
            <w:bookmarkEnd w:id="144"/>
            <w:bookmarkEnd w:id="145"/>
          </w:p>
        </w:tc>
      </w:tr>
      <w:tr w:rsidR="00121E9A" w:rsidRPr="00121E9A" w14:paraId="510260AC" w14:textId="77777777" w:rsidTr="00121E9A">
        <w:tc>
          <w:tcPr>
            <w:tcW w:w="870" w:type="dxa"/>
            <w:shd w:val="clear" w:color="auto" w:fill="auto"/>
          </w:tcPr>
          <w:p w14:paraId="0E7BCA65" w14:textId="77777777" w:rsidR="00121E9A" w:rsidRPr="00121E9A" w:rsidRDefault="00121E9A" w:rsidP="00121E9A">
            <w:pPr>
              <w:jc w:val="center"/>
              <w:rPr>
                <w:rFonts w:ascii="Times New Roman" w:hAnsi="Times New Roman" w:cs="Times New Roman"/>
                <w:sz w:val="20"/>
                <w:szCs w:val="20"/>
              </w:rPr>
            </w:pPr>
            <w:bookmarkStart w:id="146" w:name="_Toc37637575"/>
            <w:bookmarkStart w:id="147" w:name="_Toc41592572"/>
            <w:r w:rsidRPr="00121E9A">
              <w:rPr>
                <w:rFonts w:ascii="Times New Roman" w:hAnsi="Times New Roman" w:cs="Times New Roman"/>
                <w:sz w:val="20"/>
                <w:szCs w:val="20"/>
              </w:rPr>
              <w:t>3</w:t>
            </w:r>
            <w:bookmarkEnd w:id="146"/>
            <w:bookmarkEnd w:id="147"/>
          </w:p>
        </w:tc>
        <w:tc>
          <w:tcPr>
            <w:tcW w:w="2283" w:type="dxa"/>
            <w:shd w:val="clear" w:color="auto" w:fill="auto"/>
          </w:tcPr>
          <w:p w14:paraId="3E102E94" w14:textId="77777777" w:rsidR="00121E9A" w:rsidRPr="00121E9A" w:rsidRDefault="00121E9A" w:rsidP="00121E9A">
            <w:pPr>
              <w:jc w:val="center"/>
              <w:rPr>
                <w:rFonts w:ascii="Times New Roman" w:hAnsi="Times New Roman" w:cs="Times New Roman"/>
                <w:sz w:val="20"/>
                <w:szCs w:val="20"/>
              </w:rPr>
            </w:pPr>
            <w:bookmarkStart w:id="148" w:name="_Toc37637581"/>
            <w:bookmarkStart w:id="149" w:name="_Toc41592578"/>
            <w:r w:rsidRPr="00121E9A">
              <w:rPr>
                <w:rFonts w:ascii="Times New Roman" w:hAnsi="Times New Roman" w:cs="Times New Roman"/>
                <w:sz w:val="20"/>
                <w:szCs w:val="20"/>
              </w:rPr>
              <w:t>Мастер-класс</w:t>
            </w:r>
            <w:bookmarkEnd w:id="148"/>
            <w:bookmarkEnd w:id="149"/>
          </w:p>
        </w:tc>
        <w:tc>
          <w:tcPr>
            <w:tcW w:w="2058" w:type="dxa"/>
            <w:shd w:val="clear" w:color="auto" w:fill="auto"/>
          </w:tcPr>
          <w:p w14:paraId="0DD7ABDA" w14:textId="77777777" w:rsidR="00121E9A" w:rsidRPr="00121E9A" w:rsidRDefault="00121E9A" w:rsidP="00121E9A">
            <w:pPr>
              <w:jc w:val="center"/>
              <w:rPr>
                <w:rFonts w:ascii="Times New Roman" w:hAnsi="Times New Roman" w:cs="Times New Roman"/>
                <w:sz w:val="20"/>
                <w:szCs w:val="20"/>
              </w:rPr>
            </w:pPr>
            <w:bookmarkStart w:id="150" w:name="_Toc37637582"/>
            <w:bookmarkStart w:id="151" w:name="_Toc41592579"/>
            <w:r w:rsidRPr="00121E9A">
              <w:rPr>
                <w:rFonts w:ascii="Times New Roman" w:hAnsi="Times New Roman" w:cs="Times New Roman"/>
                <w:sz w:val="20"/>
                <w:szCs w:val="20"/>
              </w:rPr>
              <w:t>Учусь выступать</w:t>
            </w:r>
            <w:bookmarkEnd w:id="150"/>
            <w:bookmarkEnd w:id="151"/>
          </w:p>
        </w:tc>
        <w:tc>
          <w:tcPr>
            <w:tcW w:w="890" w:type="dxa"/>
            <w:shd w:val="clear" w:color="auto" w:fill="auto"/>
          </w:tcPr>
          <w:p w14:paraId="25E873A2" w14:textId="77777777" w:rsidR="00121E9A" w:rsidRPr="00121E9A" w:rsidRDefault="00121E9A" w:rsidP="00121E9A">
            <w:pPr>
              <w:jc w:val="center"/>
              <w:rPr>
                <w:rFonts w:ascii="Times New Roman" w:hAnsi="Times New Roman" w:cs="Times New Roman"/>
                <w:sz w:val="20"/>
                <w:szCs w:val="20"/>
              </w:rPr>
            </w:pPr>
            <w:bookmarkStart w:id="152" w:name="_Toc37637583"/>
            <w:bookmarkStart w:id="153" w:name="_Toc41592580"/>
            <w:r w:rsidRPr="00121E9A">
              <w:rPr>
                <w:rFonts w:ascii="Times New Roman" w:hAnsi="Times New Roman" w:cs="Times New Roman"/>
                <w:sz w:val="20"/>
                <w:szCs w:val="20"/>
              </w:rPr>
              <w:t>1</w:t>
            </w:r>
            <w:bookmarkEnd w:id="152"/>
            <w:bookmarkEnd w:id="153"/>
          </w:p>
        </w:tc>
        <w:tc>
          <w:tcPr>
            <w:tcW w:w="3313" w:type="dxa"/>
            <w:shd w:val="clear" w:color="auto" w:fill="auto"/>
          </w:tcPr>
          <w:p w14:paraId="61A8D27C" w14:textId="77777777" w:rsidR="00121E9A" w:rsidRPr="00121E9A" w:rsidRDefault="00121E9A" w:rsidP="00121E9A">
            <w:pPr>
              <w:jc w:val="both"/>
              <w:rPr>
                <w:rFonts w:ascii="Times New Roman" w:eastAsia="Calibri" w:hAnsi="Times New Roman" w:cs="Times New Roman"/>
                <w:sz w:val="20"/>
                <w:szCs w:val="20"/>
                <w:lang w:val="ru-RU"/>
              </w:rPr>
            </w:pPr>
            <w:bookmarkStart w:id="154" w:name="_Toc37637584"/>
            <w:bookmarkStart w:id="155" w:name="_Toc41592581"/>
            <w:r w:rsidRPr="00121E9A">
              <w:rPr>
                <w:rFonts w:ascii="Times New Roman" w:eastAsia="Calibri" w:hAnsi="Times New Roman" w:cs="Times New Roman"/>
                <w:sz w:val="20"/>
                <w:szCs w:val="20"/>
                <w:lang w:val="ru-RU"/>
              </w:rPr>
              <w:t>Строить монологическое высказывание.</w:t>
            </w:r>
            <w:bookmarkEnd w:id="154"/>
            <w:bookmarkEnd w:id="155"/>
          </w:p>
          <w:p w14:paraId="249FC793" w14:textId="77777777" w:rsidR="00121E9A" w:rsidRPr="00121E9A" w:rsidRDefault="00121E9A" w:rsidP="00121E9A">
            <w:pPr>
              <w:jc w:val="both"/>
              <w:rPr>
                <w:rFonts w:ascii="Times New Roman" w:eastAsia="Calibri" w:hAnsi="Times New Roman" w:cs="Times New Roman"/>
                <w:sz w:val="20"/>
                <w:szCs w:val="20"/>
                <w:lang w:val="ru-RU"/>
              </w:rPr>
            </w:pPr>
            <w:bookmarkStart w:id="156" w:name="_Toc37637585"/>
            <w:bookmarkStart w:id="157" w:name="_Toc41592582"/>
            <w:r w:rsidRPr="00121E9A">
              <w:rPr>
                <w:rFonts w:ascii="Times New Roman" w:eastAsia="Calibri" w:hAnsi="Times New Roman" w:cs="Times New Roman"/>
                <w:sz w:val="20"/>
                <w:szCs w:val="20"/>
                <w:lang w:val="ru-RU"/>
              </w:rPr>
              <w:t xml:space="preserve">Презентовать свою работу. Отличать сообщения от докладов. </w:t>
            </w:r>
          </w:p>
          <w:p w14:paraId="20B814CB"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Соблюдать речевые нормы.</w:t>
            </w:r>
            <w:bookmarkEnd w:id="156"/>
            <w:bookmarkEnd w:id="157"/>
          </w:p>
        </w:tc>
      </w:tr>
      <w:tr w:rsidR="00121E9A" w:rsidRPr="00121E9A" w14:paraId="012BF0B3" w14:textId="77777777" w:rsidTr="00121E9A">
        <w:tc>
          <w:tcPr>
            <w:tcW w:w="870" w:type="dxa"/>
            <w:shd w:val="clear" w:color="auto" w:fill="auto"/>
          </w:tcPr>
          <w:p w14:paraId="634397C6" w14:textId="77777777" w:rsidR="00121E9A" w:rsidRPr="00121E9A" w:rsidRDefault="00121E9A" w:rsidP="00121E9A">
            <w:pPr>
              <w:jc w:val="center"/>
              <w:rPr>
                <w:rFonts w:ascii="Times New Roman" w:hAnsi="Times New Roman" w:cs="Times New Roman"/>
                <w:sz w:val="20"/>
                <w:szCs w:val="20"/>
              </w:rPr>
            </w:pPr>
            <w:bookmarkStart w:id="158" w:name="_Toc37637580"/>
            <w:bookmarkStart w:id="159" w:name="_Toc41592577"/>
            <w:r w:rsidRPr="00121E9A">
              <w:rPr>
                <w:rFonts w:ascii="Times New Roman" w:hAnsi="Times New Roman" w:cs="Times New Roman"/>
                <w:sz w:val="20"/>
                <w:szCs w:val="20"/>
              </w:rPr>
              <w:t>3</w:t>
            </w:r>
            <w:bookmarkEnd w:id="158"/>
            <w:bookmarkEnd w:id="159"/>
          </w:p>
        </w:tc>
        <w:tc>
          <w:tcPr>
            <w:tcW w:w="2283" w:type="dxa"/>
            <w:shd w:val="clear" w:color="auto" w:fill="auto"/>
          </w:tcPr>
          <w:p w14:paraId="33227959" w14:textId="77777777" w:rsidR="00121E9A" w:rsidRPr="00121E9A" w:rsidRDefault="00121E9A" w:rsidP="00121E9A">
            <w:pPr>
              <w:jc w:val="center"/>
              <w:rPr>
                <w:rFonts w:ascii="Times New Roman" w:hAnsi="Times New Roman" w:cs="Times New Roman"/>
                <w:sz w:val="20"/>
                <w:szCs w:val="20"/>
              </w:rPr>
            </w:pPr>
            <w:bookmarkStart w:id="160" w:name="_Toc37637587"/>
            <w:bookmarkStart w:id="161" w:name="_Toc41592584"/>
            <w:r w:rsidRPr="00121E9A">
              <w:rPr>
                <w:rFonts w:ascii="Times New Roman" w:hAnsi="Times New Roman" w:cs="Times New Roman"/>
                <w:sz w:val="20"/>
                <w:szCs w:val="20"/>
              </w:rPr>
              <w:t>Практикум</w:t>
            </w:r>
            <w:bookmarkEnd w:id="160"/>
            <w:bookmarkEnd w:id="161"/>
          </w:p>
        </w:tc>
        <w:tc>
          <w:tcPr>
            <w:tcW w:w="2058" w:type="dxa"/>
            <w:shd w:val="clear" w:color="auto" w:fill="auto"/>
          </w:tcPr>
          <w:p w14:paraId="4C960CD2" w14:textId="77777777" w:rsidR="00121E9A" w:rsidRPr="00121E9A" w:rsidRDefault="00121E9A" w:rsidP="00121E9A">
            <w:pPr>
              <w:jc w:val="center"/>
              <w:rPr>
                <w:rFonts w:ascii="Times New Roman" w:hAnsi="Times New Roman" w:cs="Times New Roman"/>
                <w:sz w:val="20"/>
                <w:szCs w:val="20"/>
              </w:rPr>
            </w:pPr>
            <w:bookmarkStart w:id="162" w:name="_Toc37637588"/>
            <w:bookmarkStart w:id="163" w:name="_Toc41592585"/>
            <w:r w:rsidRPr="00121E9A">
              <w:rPr>
                <w:rFonts w:ascii="Times New Roman" w:hAnsi="Times New Roman" w:cs="Times New Roman"/>
                <w:sz w:val="20"/>
                <w:szCs w:val="20"/>
              </w:rPr>
              <w:t>Слово о слове</w:t>
            </w:r>
            <w:bookmarkEnd w:id="162"/>
            <w:bookmarkEnd w:id="163"/>
          </w:p>
        </w:tc>
        <w:tc>
          <w:tcPr>
            <w:tcW w:w="890" w:type="dxa"/>
            <w:shd w:val="clear" w:color="auto" w:fill="auto"/>
          </w:tcPr>
          <w:p w14:paraId="3376A4B0"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6998C9F4" w14:textId="77777777" w:rsidR="00121E9A" w:rsidRPr="00121E9A" w:rsidRDefault="00121E9A" w:rsidP="00121E9A">
            <w:pPr>
              <w:jc w:val="both"/>
              <w:rPr>
                <w:rFonts w:ascii="Times New Roman" w:eastAsia="Calibri" w:hAnsi="Times New Roman" w:cs="Times New Roman"/>
                <w:sz w:val="20"/>
                <w:szCs w:val="20"/>
                <w:lang w:val="ru-RU"/>
              </w:rPr>
            </w:pPr>
            <w:bookmarkStart w:id="164" w:name="_Toc37637590"/>
            <w:bookmarkStart w:id="165" w:name="_Toc41592587"/>
            <w:r w:rsidRPr="00121E9A">
              <w:rPr>
                <w:rFonts w:ascii="Times New Roman" w:eastAsia="Calibri" w:hAnsi="Times New Roman" w:cs="Times New Roman"/>
                <w:sz w:val="20"/>
                <w:szCs w:val="20"/>
                <w:lang w:val="ru-RU"/>
              </w:rPr>
              <w:t xml:space="preserve">Знать и различать слова синонимы, антонимы, омонимы. </w:t>
            </w:r>
          </w:p>
          <w:p w14:paraId="25888390"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Определять лексическое значение слова, однозначные и многозначные слова.</w:t>
            </w:r>
            <w:bookmarkEnd w:id="164"/>
            <w:bookmarkEnd w:id="165"/>
          </w:p>
        </w:tc>
      </w:tr>
      <w:tr w:rsidR="00121E9A" w:rsidRPr="00121E9A" w14:paraId="0A0385D8" w14:textId="77777777" w:rsidTr="00121E9A">
        <w:tc>
          <w:tcPr>
            <w:tcW w:w="870" w:type="dxa"/>
            <w:shd w:val="clear" w:color="auto" w:fill="auto"/>
          </w:tcPr>
          <w:p w14:paraId="0DBDBE26" w14:textId="77777777" w:rsidR="00121E9A" w:rsidRPr="00121E9A" w:rsidRDefault="00121E9A" w:rsidP="00121E9A">
            <w:pPr>
              <w:jc w:val="center"/>
              <w:rPr>
                <w:rFonts w:ascii="Times New Roman" w:hAnsi="Times New Roman" w:cs="Times New Roman"/>
                <w:sz w:val="20"/>
                <w:szCs w:val="20"/>
              </w:rPr>
            </w:pPr>
            <w:bookmarkStart w:id="166" w:name="_Toc37637627"/>
            <w:bookmarkStart w:id="167" w:name="_Toc41592624"/>
            <w:r w:rsidRPr="00121E9A">
              <w:rPr>
                <w:rFonts w:ascii="Times New Roman" w:hAnsi="Times New Roman" w:cs="Times New Roman"/>
                <w:sz w:val="20"/>
                <w:szCs w:val="20"/>
              </w:rPr>
              <w:t>4</w:t>
            </w:r>
            <w:bookmarkEnd w:id="166"/>
            <w:bookmarkEnd w:id="167"/>
          </w:p>
        </w:tc>
        <w:tc>
          <w:tcPr>
            <w:tcW w:w="2283" w:type="dxa"/>
            <w:shd w:val="clear" w:color="auto" w:fill="auto"/>
          </w:tcPr>
          <w:p w14:paraId="43347758" w14:textId="77777777" w:rsidR="00121E9A" w:rsidRPr="00121E9A" w:rsidRDefault="00121E9A" w:rsidP="00121E9A">
            <w:pPr>
              <w:jc w:val="center"/>
              <w:rPr>
                <w:rFonts w:ascii="Times New Roman" w:hAnsi="Times New Roman" w:cs="Times New Roman"/>
                <w:sz w:val="20"/>
                <w:szCs w:val="20"/>
              </w:rPr>
            </w:pPr>
            <w:bookmarkStart w:id="168" w:name="_Toc37637633"/>
            <w:bookmarkStart w:id="169" w:name="_Toc41592630"/>
            <w:r w:rsidRPr="00121E9A">
              <w:rPr>
                <w:rFonts w:ascii="Times New Roman" w:hAnsi="Times New Roman" w:cs="Times New Roman"/>
                <w:sz w:val="20"/>
                <w:szCs w:val="20"/>
              </w:rPr>
              <w:t>Практикум</w:t>
            </w:r>
            <w:bookmarkEnd w:id="168"/>
            <w:bookmarkEnd w:id="169"/>
          </w:p>
        </w:tc>
        <w:tc>
          <w:tcPr>
            <w:tcW w:w="2058" w:type="dxa"/>
            <w:shd w:val="clear" w:color="auto" w:fill="auto"/>
          </w:tcPr>
          <w:p w14:paraId="4ED35182" w14:textId="77777777" w:rsidR="00121E9A" w:rsidRPr="00121E9A" w:rsidRDefault="00121E9A" w:rsidP="00121E9A">
            <w:pPr>
              <w:jc w:val="center"/>
              <w:rPr>
                <w:rFonts w:ascii="Times New Roman" w:hAnsi="Times New Roman" w:cs="Times New Roman"/>
                <w:sz w:val="20"/>
                <w:szCs w:val="20"/>
              </w:rPr>
            </w:pPr>
            <w:bookmarkStart w:id="170" w:name="_Toc37637634"/>
            <w:bookmarkStart w:id="171" w:name="_Toc41592631"/>
            <w:r w:rsidRPr="00121E9A">
              <w:rPr>
                <w:rFonts w:ascii="Times New Roman" w:hAnsi="Times New Roman" w:cs="Times New Roman"/>
                <w:sz w:val="20"/>
                <w:szCs w:val="20"/>
              </w:rPr>
              <w:t>Встречи с фразеологизмами</w:t>
            </w:r>
            <w:bookmarkEnd w:id="170"/>
            <w:bookmarkEnd w:id="171"/>
          </w:p>
        </w:tc>
        <w:tc>
          <w:tcPr>
            <w:tcW w:w="890" w:type="dxa"/>
            <w:shd w:val="clear" w:color="auto" w:fill="auto"/>
          </w:tcPr>
          <w:p w14:paraId="1BEAC4FE"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1893F2CF" w14:textId="77777777" w:rsidR="00121E9A" w:rsidRPr="00121E9A" w:rsidRDefault="00121E9A" w:rsidP="00121E9A">
            <w:pPr>
              <w:jc w:val="both"/>
              <w:rPr>
                <w:rFonts w:ascii="Times New Roman" w:eastAsia="Calibri" w:hAnsi="Times New Roman" w:cs="Times New Roman"/>
                <w:sz w:val="20"/>
                <w:szCs w:val="20"/>
                <w:lang w:val="ru-RU"/>
              </w:rPr>
            </w:pPr>
            <w:bookmarkStart w:id="172" w:name="_Toc37637636"/>
            <w:bookmarkStart w:id="173" w:name="_Toc41592633"/>
            <w:r w:rsidRPr="00121E9A">
              <w:rPr>
                <w:rFonts w:ascii="Times New Roman" w:eastAsia="Calibri" w:hAnsi="Times New Roman" w:cs="Times New Roman"/>
                <w:sz w:val="20"/>
                <w:szCs w:val="20"/>
                <w:lang w:val="ru-RU"/>
              </w:rPr>
              <w:t xml:space="preserve">Понимать значение фразеологизмов. </w:t>
            </w:r>
          </w:p>
          <w:p w14:paraId="7ED69AF4"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Уметь отличать фразеологизмы от свободных словосочетаний.</w:t>
            </w:r>
            <w:bookmarkEnd w:id="172"/>
            <w:bookmarkEnd w:id="173"/>
          </w:p>
        </w:tc>
      </w:tr>
      <w:tr w:rsidR="00121E9A" w:rsidRPr="00121E9A" w14:paraId="338250F6" w14:textId="77777777" w:rsidTr="00121E9A">
        <w:tc>
          <w:tcPr>
            <w:tcW w:w="870" w:type="dxa"/>
            <w:shd w:val="clear" w:color="auto" w:fill="auto"/>
          </w:tcPr>
          <w:p w14:paraId="4432650B" w14:textId="77777777" w:rsidR="00121E9A" w:rsidRPr="00121E9A" w:rsidRDefault="00121E9A" w:rsidP="00121E9A">
            <w:pPr>
              <w:jc w:val="center"/>
              <w:rPr>
                <w:rFonts w:ascii="Times New Roman" w:hAnsi="Times New Roman" w:cs="Times New Roman"/>
                <w:sz w:val="20"/>
                <w:szCs w:val="20"/>
              </w:rPr>
            </w:pPr>
            <w:bookmarkStart w:id="174" w:name="_Toc37637682"/>
            <w:bookmarkStart w:id="175" w:name="_Toc41592679"/>
            <w:r w:rsidRPr="00121E9A">
              <w:rPr>
                <w:rFonts w:ascii="Times New Roman" w:hAnsi="Times New Roman" w:cs="Times New Roman"/>
                <w:sz w:val="20"/>
                <w:szCs w:val="20"/>
              </w:rPr>
              <w:t>4</w:t>
            </w:r>
            <w:bookmarkEnd w:id="174"/>
            <w:bookmarkEnd w:id="175"/>
          </w:p>
        </w:tc>
        <w:tc>
          <w:tcPr>
            <w:tcW w:w="2283" w:type="dxa"/>
            <w:shd w:val="clear" w:color="auto" w:fill="auto"/>
          </w:tcPr>
          <w:p w14:paraId="5C5B2BF7"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Занятие</w:t>
            </w:r>
          </w:p>
        </w:tc>
        <w:tc>
          <w:tcPr>
            <w:tcW w:w="2058" w:type="dxa"/>
            <w:shd w:val="clear" w:color="auto" w:fill="auto"/>
          </w:tcPr>
          <w:p w14:paraId="30B27BD2" w14:textId="77777777" w:rsidR="00121E9A" w:rsidRPr="00121E9A" w:rsidRDefault="00121E9A" w:rsidP="00121E9A">
            <w:pPr>
              <w:jc w:val="center"/>
              <w:rPr>
                <w:rFonts w:ascii="Times New Roman" w:hAnsi="Times New Roman" w:cs="Times New Roman"/>
                <w:sz w:val="20"/>
                <w:szCs w:val="20"/>
              </w:rPr>
            </w:pPr>
            <w:bookmarkStart w:id="176" w:name="_Toc37637689"/>
            <w:bookmarkStart w:id="177" w:name="_Toc41592686"/>
            <w:r w:rsidRPr="00121E9A">
              <w:rPr>
                <w:rFonts w:ascii="Times New Roman" w:hAnsi="Times New Roman" w:cs="Times New Roman"/>
                <w:sz w:val="20"/>
                <w:szCs w:val="20"/>
              </w:rPr>
              <w:t>Справочник слов</w:t>
            </w:r>
            <w:bookmarkEnd w:id="176"/>
            <w:bookmarkEnd w:id="177"/>
          </w:p>
        </w:tc>
        <w:tc>
          <w:tcPr>
            <w:tcW w:w="890" w:type="dxa"/>
            <w:shd w:val="clear" w:color="auto" w:fill="auto"/>
          </w:tcPr>
          <w:p w14:paraId="4A450001" w14:textId="77777777" w:rsidR="00121E9A" w:rsidRPr="00121E9A" w:rsidRDefault="00121E9A" w:rsidP="00121E9A">
            <w:pPr>
              <w:jc w:val="center"/>
              <w:rPr>
                <w:rFonts w:ascii="Times New Roman" w:hAnsi="Times New Roman" w:cs="Times New Roman"/>
                <w:sz w:val="20"/>
                <w:szCs w:val="20"/>
              </w:rPr>
            </w:pPr>
            <w:r w:rsidRPr="00121E9A">
              <w:rPr>
                <w:rFonts w:ascii="Times New Roman" w:hAnsi="Times New Roman" w:cs="Times New Roman"/>
                <w:sz w:val="20"/>
                <w:szCs w:val="20"/>
              </w:rPr>
              <w:t>2</w:t>
            </w:r>
          </w:p>
        </w:tc>
        <w:tc>
          <w:tcPr>
            <w:tcW w:w="3313" w:type="dxa"/>
            <w:shd w:val="clear" w:color="auto" w:fill="auto"/>
          </w:tcPr>
          <w:p w14:paraId="541E0299" w14:textId="77777777" w:rsidR="00121E9A" w:rsidRPr="00121E9A" w:rsidRDefault="00121E9A" w:rsidP="00121E9A">
            <w:pPr>
              <w:jc w:val="both"/>
              <w:rPr>
                <w:rFonts w:ascii="Times New Roman" w:eastAsia="Calibri" w:hAnsi="Times New Roman" w:cs="Times New Roman"/>
                <w:sz w:val="20"/>
                <w:szCs w:val="20"/>
                <w:lang w:val="ru-RU"/>
              </w:rPr>
            </w:pPr>
            <w:bookmarkStart w:id="178" w:name="_Toc37637691"/>
            <w:bookmarkStart w:id="179" w:name="_Toc41592688"/>
            <w:r w:rsidRPr="00121E9A">
              <w:rPr>
                <w:rFonts w:ascii="Times New Roman" w:eastAsia="Calibri" w:hAnsi="Times New Roman" w:cs="Times New Roman"/>
                <w:sz w:val="20"/>
                <w:szCs w:val="20"/>
                <w:lang w:val="ru-RU"/>
              </w:rPr>
              <w:t>Уметь определять заимствования, однозначные и многозначные слова.</w:t>
            </w:r>
            <w:bookmarkStart w:id="180" w:name="_Toc37637696"/>
            <w:bookmarkStart w:id="181" w:name="_Toc41592693"/>
            <w:bookmarkEnd w:id="178"/>
            <w:bookmarkEnd w:id="179"/>
          </w:p>
          <w:p w14:paraId="1E56986D"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 xml:space="preserve">Уметь распознавать части речи. </w:t>
            </w:r>
          </w:p>
          <w:p w14:paraId="7B225633" w14:textId="77777777" w:rsidR="00121E9A" w:rsidRPr="00121E9A" w:rsidRDefault="00121E9A" w:rsidP="00121E9A">
            <w:pPr>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Обосновывать правильность отнесения конкретного слова к определенной части речи.</w:t>
            </w:r>
          </w:p>
          <w:p w14:paraId="6F51E31A" w14:textId="77777777" w:rsidR="00121E9A" w:rsidRPr="00121E9A" w:rsidRDefault="00121E9A" w:rsidP="00121E9A">
            <w:pPr>
              <w:jc w:val="both"/>
              <w:rPr>
                <w:rFonts w:ascii="Times New Roman" w:eastAsia="Calibri" w:hAnsi="Times New Roman" w:cs="Times New Roman"/>
                <w:sz w:val="20"/>
                <w:szCs w:val="20"/>
              </w:rPr>
            </w:pPr>
            <w:r w:rsidRPr="00121E9A">
              <w:rPr>
                <w:rFonts w:ascii="Times New Roman" w:eastAsia="Calibri" w:hAnsi="Times New Roman" w:cs="Times New Roman"/>
                <w:sz w:val="20"/>
                <w:szCs w:val="20"/>
                <w:lang w:val="ru-RU"/>
              </w:rPr>
              <w:t xml:space="preserve">Уметь договариваться при совместной работе. </w:t>
            </w:r>
            <w:r w:rsidRPr="00121E9A">
              <w:rPr>
                <w:rFonts w:ascii="Times New Roman" w:eastAsia="Calibri" w:hAnsi="Times New Roman" w:cs="Times New Roman"/>
                <w:sz w:val="20"/>
                <w:szCs w:val="20"/>
              </w:rPr>
              <w:t>Формулировать собственное мнение.</w:t>
            </w:r>
            <w:bookmarkEnd w:id="180"/>
            <w:bookmarkEnd w:id="181"/>
          </w:p>
        </w:tc>
      </w:tr>
      <w:tr w:rsidR="00121E9A" w:rsidRPr="00121E9A" w14:paraId="135CBD4A" w14:textId="77777777" w:rsidTr="00121E9A">
        <w:tc>
          <w:tcPr>
            <w:tcW w:w="870" w:type="dxa"/>
            <w:shd w:val="clear" w:color="auto" w:fill="auto"/>
          </w:tcPr>
          <w:p w14:paraId="2968B23A" w14:textId="77777777" w:rsidR="00121E9A" w:rsidRPr="00121E9A" w:rsidRDefault="00121E9A" w:rsidP="00121E9A">
            <w:pPr>
              <w:jc w:val="center"/>
              <w:rPr>
                <w:rFonts w:ascii="Times New Roman" w:hAnsi="Times New Roman" w:cs="Times New Roman"/>
                <w:sz w:val="20"/>
                <w:szCs w:val="20"/>
              </w:rPr>
            </w:pPr>
            <w:bookmarkStart w:id="182" w:name="_Toc37637702"/>
            <w:bookmarkStart w:id="183" w:name="_Toc41592699"/>
            <w:r w:rsidRPr="00121E9A">
              <w:rPr>
                <w:rFonts w:ascii="Times New Roman" w:hAnsi="Times New Roman" w:cs="Times New Roman"/>
                <w:sz w:val="20"/>
                <w:szCs w:val="20"/>
              </w:rPr>
              <w:t>4</w:t>
            </w:r>
            <w:bookmarkEnd w:id="182"/>
            <w:bookmarkEnd w:id="183"/>
          </w:p>
        </w:tc>
        <w:tc>
          <w:tcPr>
            <w:tcW w:w="2283" w:type="dxa"/>
            <w:shd w:val="clear" w:color="auto" w:fill="auto"/>
          </w:tcPr>
          <w:p w14:paraId="308A3223" w14:textId="77777777" w:rsidR="00121E9A" w:rsidRPr="00121E9A" w:rsidRDefault="00121E9A" w:rsidP="00121E9A">
            <w:pPr>
              <w:contextualSpacing/>
              <w:jc w:val="center"/>
              <w:rPr>
                <w:rFonts w:ascii="Times New Roman" w:eastAsia="Calibri" w:hAnsi="Times New Roman" w:cs="Times New Roman"/>
                <w:sz w:val="20"/>
                <w:szCs w:val="20"/>
              </w:rPr>
            </w:pPr>
            <w:r w:rsidRPr="00121E9A">
              <w:rPr>
                <w:rFonts w:ascii="Times New Roman" w:hAnsi="Times New Roman" w:cs="Times New Roman"/>
                <w:sz w:val="20"/>
                <w:szCs w:val="20"/>
              </w:rPr>
              <w:t>Викторина-калейдоскоп</w:t>
            </w:r>
          </w:p>
        </w:tc>
        <w:tc>
          <w:tcPr>
            <w:tcW w:w="2058" w:type="dxa"/>
            <w:shd w:val="clear" w:color="auto" w:fill="auto"/>
          </w:tcPr>
          <w:p w14:paraId="40B2451A" w14:textId="77777777" w:rsidR="00121E9A" w:rsidRPr="00121E9A" w:rsidRDefault="00121E9A" w:rsidP="00121E9A">
            <w:pPr>
              <w:jc w:val="center"/>
              <w:rPr>
                <w:rFonts w:ascii="Times New Roman" w:eastAsia="Calibri" w:hAnsi="Times New Roman" w:cs="Times New Roman"/>
                <w:sz w:val="20"/>
                <w:szCs w:val="20"/>
              </w:rPr>
            </w:pPr>
            <w:r w:rsidRPr="00121E9A">
              <w:rPr>
                <w:rFonts w:ascii="Times New Roman" w:hAnsi="Times New Roman" w:cs="Times New Roman"/>
                <w:sz w:val="20"/>
                <w:szCs w:val="20"/>
              </w:rPr>
              <w:t>Знатоки татарского языка</w:t>
            </w:r>
          </w:p>
        </w:tc>
        <w:tc>
          <w:tcPr>
            <w:tcW w:w="890" w:type="dxa"/>
            <w:shd w:val="clear" w:color="auto" w:fill="auto"/>
          </w:tcPr>
          <w:p w14:paraId="1211CEDD" w14:textId="77777777" w:rsidR="00121E9A" w:rsidRPr="00121E9A" w:rsidRDefault="00121E9A" w:rsidP="00121E9A">
            <w:pPr>
              <w:contextualSpacing/>
              <w:jc w:val="center"/>
              <w:rPr>
                <w:rFonts w:ascii="Times New Roman" w:hAnsi="Times New Roman" w:cs="Times New Roman"/>
                <w:sz w:val="20"/>
                <w:szCs w:val="20"/>
              </w:rPr>
            </w:pPr>
            <w:r w:rsidRPr="00121E9A">
              <w:rPr>
                <w:rFonts w:ascii="Times New Roman" w:hAnsi="Times New Roman" w:cs="Times New Roman"/>
                <w:sz w:val="20"/>
                <w:szCs w:val="20"/>
              </w:rPr>
              <w:t>1</w:t>
            </w:r>
          </w:p>
        </w:tc>
        <w:tc>
          <w:tcPr>
            <w:tcW w:w="3313" w:type="dxa"/>
            <w:shd w:val="clear" w:color="auto" w:fill="auto"/>
          </w:tcPr>
          <w:p w14:paraId="5039B4A6" w14:textId="77777777" w:rsidR="00121E9A" w:rsidRPr="00121E9A" w:rsidRDefault="00121E9A" w:rsidP="00121E9A">
            <w:pPr>
              <w:shd w:val="clear" w:color="auto" w:fill="FFFFFF"/>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Участвовать в викторине. Отвечать на вопросы по фонетике, лексикологии татарского языка.</w:t>
            </w:r>
          </w:p>
          <w:p w14:paraId="50D41F44" w14:textId="77777777" w:rsidR="00121E9A" w:rsidRPr="00121E9A" w:rsidRDefault="00121E9A" w:rsidP="00121E9A">
            <w:pPr>
              <w:shd w:val="clear" w:color="auto" w:fill="FFFFFF"/>
              <w:jc w:val="both"/>
              <w:rPr>
                <w:rFonts w:ascii="Times New Roman" w:hAnsi="Times New Roman" w:cs="Times New Roman"/>
                <w:b/>
                <w:sz w:val="20"/>
                <w:szCs w:val="20"/>
                <w:lang w:val="ru-RU"/>
              </w:rPr>
            </w:pPr>
            <w:r w:rsidRPr="00121E9A">
              <w:rPr>
                <w:rFonts w:ascii="Times New Roman" w:hAnsi="Times New Roman" w:cs="Times New Roman"/>
                <w:sz w:val="20"/>
                <w:szCs w:val="20"/>
                <w:lang w:val="ru-RU"/>
              </w:rPr>
              <w:t>Расширять знания о татарском языке. Формировать культуру речевого общения.</w:t>
            </w:r>
          </w:p>
          <w:p w14:paraId="74C0612C" w14:textId="77777777" w:rsidR="00121E9A" w:rsidRPr="00121E9A" w:rsidRDefault="00121E9A" w:rsidP="00121E9A">
            <w:pPr>
              <w:shd w:val="clear" w:color="auto" w:fill="FFFFFF"/>
              <w:jc w:val="both"/>
              <w:rPr>
                <w:rFonts w:ascii="Times New Roman" w:hAnsi="Times New Roman" w:cs="Times New Roman"/>
                <w:color w:val="333333"/>
                <w:sz w:val="20"/>
                <w:szCs w:val="20"/>
                <w:lang w:val="ru-RU"/>
              </w:rPr>
            </w:pPr>
            <w:r w:rsidRPr="00121E9A">
              <w:rPr>
                <w:rFonts w:ascii="Times New Roman" w:hAnsi="Times New Roman" w:cs="Times New Roman"/>
                <w:sz w:val="20"/>
                <w:szCs w:val="20"/>
                <w:lang w:val="ru-RU"/>
              </w:rPr>
              <w:t>Работать в группе, слушать собеседника, соблюдать правила речевого этикета.</w:t>
            </w:r>
          </w:p>
        </w:tc>
      </w:tr>
    </w:tbl>
    <w:p w14:paraId="67D66D5D" w14:textId="77777777" w:rsidR="00121E9A" w:rsidRPr="00121E9A" w:rsidRDefault="00121E9A" w:rsidP="00370B29">
      <w:pPr>
        <w:pStyle w:val="a7"/>
        <w:keepNext/>
        <w:keepLines/>
        <w:widowControl/>
        <w:numPr>
          <w:ilvl w:val="0"/>
          <w:numId w:val="461"/>
        </w:numPr>
        <w:autoSpaceDE/>
        <w:autoSpaceDN/>
        <w:ind w:left="1077" w:right="0" w:hanging="357"/>
        <w:jc w:val="center"/>
        <w:outlineLvl w:val="0"/>
        <w:rPr>
          <w:rFonts w:ascii="Times New Roman" w:hAnsi="Times New Roman" w:cs="Times New Roman"/>
          <w:b/>
          <w:bCs/>
          <w:sz w:val="20"/>
          <w:szCs w:val="20"/>
        </w:rPr>
      </w:pPr>
      <w:bookmarkStart w:id="184" w:name="_Toc43759198"/>
      <w:bookmarkStart w:id="185" w:name="_Toc46925313"/>
      <w:r w:rsidRPr="00121E9A">
        <w:rPr>
          <w:rFonts w:ascii="Times New Roman" w:hAnsi="Times New Roman" w:cs="Times New Roman"/>
          <w:b/>
          <w:bCs/>
          <w:sz w:val="20"/>
          <w:szCs w:val="20"/>
        </w:rPr>
        <w:t>СИСТЕМА УСЛОВИЙ РЕАЛИЗАЦИИ УЧЕБНОЙ ПРОГРАММЫ</w:t>
      </w:r>
      <w:bookmarkEnd w:id="53"/>
      <w:bookmarkEnd w:id="184"/>
      <w:bookmarkEnd w:id="185"/>
    </w:p>
    <w:bookmarkEnd w:id="47"/>
    <w:p w14:paraId="282E6C71"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Качество обучения напрямую связано с материально-техническим оснащением, в особенности должны учитываться следующие аспекты:</w:t>
      </w:r>
    </w:p>
    <w:p w14:paraId="1802F4DC" w14:textId="77777777" w:rsidR="00121E9A" w:rsidRPr="00121E9A" w:rsidRDefault="00121E9A" w:rsidP="00370B29">
      <w:pPr>
        <w:pStyle w:val="a7"/>
        <w:numPr>
          <w:ilvl w:val="0"/>
          <w:numId w:val="459"/>
        </w:numPr>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tt-RU"/>
        </w:rPr>
        <w:t>оснащение кабинета материалами, способствующими интеллектуальному развитию и развитию эстетического вкуса обучающихся, национального самосознания и этнокультурных представлений;</w:t>
      </w:r>
    </w:p>
    <w:p w14:paraId="44784C2D" w14:textId="77777777" w:rsidR="00121E9A" w:rsidRPr="00121E9A" w:rsidRDefault="00121E9A" w:rsidP="00370B29">
      <w:pPr>
        <w:pStyle w:val="a7"/>
        <w:numPr>
          <w:ilvl w:val="0"/>
          <w:numId w:val="459"/>
        </w:numPr>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tt-RU"/>
        </w:rPr>
        <w:t>наличие в кабинете репродукций картин; наличие раздаточных и наглядных средств обучения, наличие в достаточном количестве методических и информационных материалов;</w:t>
      </w:r>
    </w:p>
    <w:p w14:paraId="560F3349" w14:textId="77777777" w:rsidR="00121E9A" w:rsidRPr="00121E9A" w:rsidRDefault="00121E9A" w:rsidP="00370B29">
      <w:pPr>
        <w:pStyle w:val="a7"/>
        <w:numPr>
          <w:ilvl w:val="0"/>
          <w:numId w:val="459"/>
        </w:numPr>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tt-RU"/>
        </w:rPr>
        <w:t xml:space="preserve">оснащенность библиотеки необходимым для использования на занятиях количеством книг, учебников, справочной литературы по татарскому языку, наличие словарей, энциклопедий; </w:t>
      </w:r>
    </w:p>
    <w:p w14:paraId="202F68AA" w14:textId="77777777" w:rsidR="00121E9A" w:rsidRPr="00121E9A" w:rsidRDefault="00121E9A" w:rsidP="00370B29">
      <w:pPr>
        <w:pStyle w:val="a7"/>
        <w:numPr>
          <w:ilvl w:val="0"/>
          <w:numId w:val="459"/>
        </w:numPr>
        <w:autoSpaceDE/>
        <w:autoSpaceDN/>
        <w:ind w:left="0" w:right="0" w:firstLine="709"/>
        <w:rPr>
          <w:rFonts w:ascii="Times New Roman" w:hAnsi="Times New Roman" w:cs="Times New Roman"/>
          <w:sz w:val="20"/>
          <w:szCs w:val="20"/>
          <w:lang w:val="tt-RU"/>
        </w:rPr>
      </w:pPr>
      <w:r w:rsidRPr="00121E9A">
        <w:rPr>
          <w:rFonts w:ascii="Times New Roman" w:hAnsi="Times New Roman" w:cs="Times New Roman"/>
          <w:sz w:val="20"/>
          <w:szCs w:val="20"/>
          <w:lang w:val="tt-RU"/>
        </w:rPr>
        <w:t>оборудование лингафонного кабинета, оснащение кабинета необходимыми техническими средствами для возможности использования телевидения и Интернета, в том числе аудио- и видеоматериалами, мультимедийными образовательными программами, электронными учебниками и пособиями, электронной библиотекой, компьютерными программами для проверки знаний обучающихся.</w:t>
      </w:r>
    </w:p>
    <w:p w14:paraId="406CCA18" w14:textId="474969DA" w:rsidR="00121E9A" w:rsidRDefault="00D530F3">
      <w:pPr>
        <w:rPr>
          <w:rFonts w:ascii="Times New Roman" w:hAnsi="Times New Roman" w:cs="Times New Roman"/>
          <w:color w:val="000000" w:themeColor="text1"/>
          <w:sz w:val="20"/>
          <w:szCs w:val="20"/>
          <w:lang w:val="ru-RU"/>
        </w:rPr>
      </w:pPr>
      <w:r>
        <w:rPr>
          <w:rFonts w:ascii="Times New Roman" w:hAnsi="Times New Roman" w:cs="Times New Roman"/>
          <w:color w:val="000000" w:themeColor="text1"/>
          <w:sz w:val="20"/>
          <w:szCs w:val="20"/>
          <w:lang w:val="ru-RU"/>
        </w:rPr>
        <w:br w:type="page"/>
      </w:r>
    </w:p>
    <w:p w14:paraId="0ED0DCC8" w14:textId="31C02730" w:rsidR="00121E9A" w:rsidRPr="00C91A6B" w:rsidRDefault="00121E9A" w:rsidP="00121E9A">
      <w:pPr>
        <w:pStyle w:val="3"/>
        <w:pBdr>
          <w:bottom w:val="single" w:sz="4" w:space="1" w:color="auto"/>
        </w:pBdr>
        <w:tabs>
          <w:tab w:val="left" w:pos="709"/>
        </w:tabs>
        <w:ind w:left="0"/>
        <w:jc w:val="center"/>
        <w:rPr>
          <w:rFonts w:ascii="Times New Roman" w:hAnsi="Times New Roman" w:cs="Times New Roman"/>
          <w:sz w:val="20"/>
          <w:szCs w:val="20"/>
          <w:lang w:val="ru-RU"/>
        </w:rPr>
      </w:pPr>
      <w:r>
        <w:rPr>
          <w:rFonts w:ascii="Times New Roman" w:hAnsi="Times New Roman" w:cs="Times New Roman"/>
          <w:sz w:val="20"/>
          <w:szCs w:val="20"/>
          <w:lang w:val="ru-RU"/>
        </w:rPr>
        <w:t>ЛИТЕРАТУРНОЕ ЧТЕНИЕ НА РОДНОМ (ТАТАРСКОМ) ЯЗЫКЕ</w:t>
      </w:r>
    </w:p>
    <w:p w14:paraId="057F3921" w14:textId="77777777" w:rsidR="00121E9A" w:rsidRPr="00121E9A" w:rsidRDefault="00121E9A" w:rsidP="00121E9A">
      <w:pPr>
        <w:ind w:firstLine="709"/>
        <w:jc w:val="both"/>
        <w:rPr>
          <w:rFonts w:ascii="Times New Roman" w:hAnsi="Times New Roman" w:cs="Times New Roman"/>
          <w:sz w:val="20"/>
          <w:szCs w:val="20"/>
          <w:lang w:val="ru-RU"/>
        </w:rPr>
      </w:pPr>
      <w:bookmarkStart w:id="186" w:name="_Toc105169830"/>
      <w:r w:rsidRPr="00121E9A">
        <w:rPr>
          <w:rFonts w:ascii="Times New Roman" w:hAnsi="Times New Roman" w:cs="Times New Roman"/>
          <w:sz w:val="20"/>
          <w:szCs w:val="20"/>
          <w:lang w:val="ru-RU"/>
        </w:rPr>
        <w:t>рабочая программа учебного предмета «Литературное чтение на родном (татарском) языке» для 1–4 классов начального общего образования для образовательных организаций с обучением на родном (татарском) языке (далее – Программа) определяет содержание учебного предмета по годам обучения, основные методические стратегии обучения, воспитания и развития обучающихся средствами учебного предмета «Литературное чтение на родном (татарском) языке».</w:t>
      </w:r>
    </w:p>
    <w:p w14:paraId="7CBF5FDB"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Программа разработана на основе следующих нормативных правовых документов:</w:t>
      </w:r>
    </w:p>
    <w:p w14:paraId="54CD4F97"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rPr>
        <w:t>Конституция Российской Федерации;</w:t>
      </w:r>
    </w:p>
    <w:p w14:paraId="63733795"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Федеральный закон от 29 декабря 2012 г. № 273-ФЗ «Об образовании в Российской Федерации» (с изменениями и дополнениями);</w:t>
      </w:r>
    </w:p>
    <w:p w14:paraId="56284644"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Закон Российской Федерации от 25 октября 1991 г. № 1807-1 «О языках народов Российской Федерации»;</w:t>
      </w:r>
    </w:p>
    <w:p w14:paraId="621C7133"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Федеральный государственный образовательный стандарт начального общего образования (</w:t>
      </w:r>
      <w:r w:rsidRPr="00121E9A">
        <w:rPr>
          <w:rFonts w:ascii="Times New Roman" w:eastAsia="Times New Roman" w:hAnsi="Times New Roman" w:cs="Times New Roman"/>
          <w:sz w:val="20"/>
          <w:szCs w:val="20"/>
          <w:lang w:val="ru-RU"/>
        </w:rPr>
        <w:t>утвержденный приказом Министерства просвещения Российской Федерации от 31 мая 2021 г. № 286</w:t>
      </w:r>
      <w:r w:rsidRPr="00121E9A">
        <w:rPr>
          <w:rFonts w:ascii="Times New Roman" w:hAnsi="Times New Roman" w:cs="Times New Roman"/>
          <w:sz w:val="20"/>
          <w:szCs w:val="20"/>
          <w:lang w:val="ru-RU"/>
        </w:rPr>
        <w:t>);</w:t>
      </w:r>
    </w:p>
    <w:p w14:paraId="782F8AD7"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  основная образовательная программа начального общего образования (одобрена решением федерального учебно-методического объединения по общему образованию, протокол № 1/22 от 18 марта 2022 г.);</w:t>
      </w:r>
    </w:p>
    <w:p w14:paraId="52EE47BA"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sz w:val="20"/>
          <w:szCs w:val="20"/>
          <w:lang w:val="ru-RU"/>
        </w:rPr>
      </w:pPr>
      <w:bookmarkStart w:id="187" w:name="_Hlk105160571"/>
      <w:r w:rsidRPr="00121E9A">
        <w:rPr>
          <w:rFonts w:ascii="Times New Roman" w:hAnsi="Times New Roman" w:cs="Times New Roman"/>
          <w:sz w:val="20"/>
          <w:szCs w:val="20"/>
          <w:lang w:val="ru-RU"/>
        </w:rPr>
        <w:t xml:space="preserve">  программа воспитания (одобрена решением федерального учебно-методического объединения по общему образованию, протокол № 2/20 от 2 июня 2020 г.);</w:t>
      </w:r>
    </w:p>
    <w:p w14:paraId="1A427A85" w14:textId="77777777" w:rsidR="00121E9A" w:rsidRPr="00121E9A" w:rsidRDefault="00121E9A" w:rsidP="00370B29">
      <w:pPr>
        <w:pStyle w:val="a7"/>
        <w:widowControl/>
        <w:numPr>
          <w:ilvl w:val="0"/>
          <w:numId w:val="488"/>
        </w:numPr>
        <w:tabs>
          <w:tab w:val="left" w:pos="1134"/>
        </w:tabs>
        <w:autoSpaceDE/>
        <w:autoSpaceDN/>
        <w:ind w:left="0" w:right="0" w:firstLine="709"/>
        <w:rPr>
          <w:rFonts w:ascii="Times New Roman" w:hAnsi="Times New Roman" w:cs="Times New Roman"/>
          <w:bCs/>
          <w:sz w:val="20"/>
          <w:szCs w:val="20"/>
          <w:lang w:val="ru-RU"/>
        </w:rPr>
      </w:pPr>
      <w:r w:rsidRPr="00121E9A">
        <w:rPr>
          <w:rFonts w:ascii="Times New Roman" w:hAnsi="Times New Roman" w:cs="Times New Roman"/>
          <w:sz w:val="20"/>
          <w:szCs w:val="20"/>
          <w:lang w:val="ru-RU"/>
        </w:rPr>
        <w:t>Концепция преподавания родных языков народов России (утверждена решением Коллегии Министерства просвещения РФ от 1 октября 2019 года № ПК-3ВН).</w:t>
      </w:r>
    </w:p>
    <w:bookmarkEnd w:id="187"/>
    <w:p w14:paraId="036312E4" w14:textId="77777777" w:rsidR="00121E9A" w:rsidRPr="00121E9A" w:rsidRDefault="00121E9A" w:rsidP="00121E9A">
      <w:pPr>
        <w:pStyle w:val="a3"/>
        <w:tabs>
          <w:tab w:val="left" w:pos="1134"/>
        </w:tabs>
        <w:ind w:right="-1" w:firstLine="709"/>
        <w:rPr>
          <w:rFonts w:ascii="Times New Roman" w:hAnsi="Times New Roman" w:cs="Times New Roman"/>
          <w:lang w:val="ru-RU"/>
        </w:rPr>
      </w:pPr>
      <w:r w:rsidRPr="00121E9A">
        <w:rPr>
          <w:rFonts w:ascii="Times New Roman" w:hAnsi="Times New Roman" w:cs="Times New Roman"/>
          <w:lang w:val="ru-RU"/>
        </w:rPr>
        <w:t>Программа разработана для образовательных организаций, в которых обучение ведется на татарском языке.</w:t>
      </w:r>
    </w:p>
    <w:p w14:paraId="0AD86EC0"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В основе Программы лежит системно-деятельностный подход, являющийся методологией федерального государственного образовательного стандарта. Программа ориентирована на целевые приоритеты, сформулированные в   программе воспитания, и может служить основой для составления рабочих программ по учебному предмету «Литературное чтение на родном (татарском) языке». Авторы рабочих программ могут предложить собственный подход к структурированию учебного материала, определению последовательности его изучения, распределению часов по разделам и темам.</w:t>
      </w:r>
    </w:p>
    <w:p w14:paraId="2C1D7EE3" w14:textId="77777777" w:rsidR="00121E9A" w:rsidRPr="00121E9A" w:rsidRDefault="00121E9A" w:rsidP="00121E9A">
      <w:pPr>
        <w:pStyle w:val="10"/>
        <w:spacing w:before="0"/>
        <w:jc w:val="center"/>
        <w:rPr>
          <w:rFonts w:ascii="Times New Roman" w:hAnsi="Times New Roman" w:cs="Times New Roman"/>
          <w:bCs w:val="0"/>
          <w:sz w:val="20"/>
          <w:szCs w:val="20"/>
          <w:lang w:val="ru-RU"/>
        </w:rPr>
      </w:pPr>
      <w:bookmarkStart w:id="188" w:name="_Toc105489724"/>
      <w:r w:rsidRPr="00121E9A">
        <w:rPr>
          <w:rFonts w:ascii="Times New Roman" w:hAnsi="Times New Roman" w:cs="Times New Roman"/>
          <w:bCs w:val="0"/>
          <w:sz w:val="20"/>
          <w:szCs w:val="20"/>
          <w:lang w:val="ru-RU"/>
        </w:rPr>
        <w:t>Общая характеристика учебного предмета «Литературное чтение на родном (татарском) языке»</w:t>
      </w:r>
      <w:bookmarkEnd w:id="188"/>
    </w:p>
    <w:p w14:paraId="02999AB8"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Курс литературного чтения на родном (татарском) языке направлен на формирование у младших школьников первоначальных знаний о татарской литературе, интереса к чтению, культуры восприятия художественного текста; на воспитание нравственности, любви к родному краю и государству через осознание своей национальной принадлежности.</w:t>
      </w:r>
    </w:p>
    <w:p w14:paraId="59D1268F"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ru-RU"/>
        </w:rPr>
        <w:t>В 1 классе учебный предмет «Литературное чтение на родном (татарском) языке» как систематический курс начинает изучаться после курса «Обучение грамоте»</w:t>
      </w:r>
      <w:r w:rsidRPr="00121E9A">
        <w:rPr>
          <w:rFonts w:ascii="Times New Roman" w:hAnsi="Times New Roman" w:cs="Times New Roman"/>
          <w:sz w:val="20"/>
          <w:szCs w:val="20"/>
          <w:lang w:val="tt-RU"/>
        </w:rPr>
        <w:t>.</w:t>
      </w:r>
    </w:p>
    <w:p w14:paraId="47C1321D"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Учебный предмет обеспечивает межпредметные связи с другими учебными предметами гуманитарного цикла, особенно с учебным предметом «Родной (татарский) язык».</w:t>
      </w:r>
    </w:p>
    <w:p w14:paraId="59AC5E2C" w14:textId="77777777" w:rsidR="00121E9A" w:rsidRPr="00121E9A" w:rsidRDefault="00121E9A" w:rsidP="00121E9A">
      <w:pPr>
        <w:pStyle w:val="10"/>
        <w:spacing w:before="0"/>
        <w:jc w:val="center"/>
        <w:rPr>
          <w:rFonts w:ascii="Times New Roman" w:hAnsi="Times New Roman" w:cs="Times New Roman"/>
          <w:bCs w:val="0"/>
          <w:sz w:val="20"/>
          <w:szCs w:val="20"/>
          <w:lang w:val="ru-RU"/>
        </w:rPr>
      </w:pPr>
      <w:bookmarkStart w:id="189" w:name="_TOC_250009"/>
      <w:bookmarkStart w:id="190" w:name="_Toc105489725"/>
      <w:r w:rsidRPr="00121E9A">
        <w:rPr>
          <w:rFonts w:ascii="Times New Roman" w:hAnsi="Times New Roman" w:cs="Times New Roman"/>
          <w:bCs w:val="0"/>
          <w:sz w:val="20"/>
          <w:szCs w:val="20"/>
          <w:lang w:val="ru-RU"/>
        </w:rPr>
        <w:t xml:space="preserve">Цель и задачи изучения учебного </w:t>
      </w:r>
      <w:bookmarkEnd w:id="189"/>
      <w:r w:rsidRPr="00121E9A">
        <w:rPr>
          <w:rFonts w:ascii="Times New Roman" w:hAnsi="Times New Roman" w:cs="Times New Roman"/>
          <w:bCs w:val="0"/>
          <w:sz w:val="20"/>
          <w:szCs w:val="20"/>
          <w:lang w:val="ru-RU"/>
        </w:rPr>
        <w:t>предмета</w:t>
      </w:r>
      <w:bookmarkStart w:id="191" w:name="_TOC_250008"/>
      <w:r w:rsidRPr="00121E9A">
        <w:rPr>
          <w:rFonts w:ascii="Times New Roman" w:hAnsi="Times New Roman" w:cs="Times New Roman"/>
          <w:bCs w:val="0"/>
          <w:sz w:val="20"/>
          <w:szCs w:val="20"/>
          <w:lang w:val="ru-RU"/>
        </w:rPr>
        <w:t xml:space="preserve"> «Литературное чтение на родном (татарском) </w:t>
      </w:r>
      <w:bookmarkEnd w:id="191"/>
      <w:r w:rsidRPr="00121E9A">
        <w:rPr>
          <w:rFonts w:ascii="Times New Roman" w:hAnsi="Times New Roman" w:cs="Times New Roman"/>
          <w:bCs w:val="0"/>
          <w:sz w:val="20"/>
          <w:szCs w:val="20"/>
          <w:lang w:val="ru-RU"/>
        </w:rPr>
        <w:t>языке»</w:t>
      </w:r>
      <w:bookmarkEnd w:id="190"/>
    </w:p>
    <w:p w14:paraId="44A59D71"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b/>
          <w:bCs/>
          <w:sz w:val="20"/>
          <w:szCs w:val="20"/>
          <w:lang w:val="ru-RU"/>
        </w:rPr>
        <w:t xml:space="preserve">Цель </w:t>
      </w:r>
      <w:r w:rsidRPr="00121E9A">
        <w:rPr>
          <w:rFonts w:ascii="Times New Roman" w:hAnsi="Times New Roman" w:cs="Times New Roman"/>
          <w:bCs/>
          <w:sz w:val="20"/>
          <w:szCs w:val="20"/>
          <w:lang w:val="ru-RU"/>
        </w:rPr>
        <w:t>изучения</w:t>
      </w:r>
      <w:r w:rsidRPr="00121E9A">
        <w:rPr>
          <w:rFonts w:ascii="Times New Roman" w:hAnsi="Times New Roman" w:cs="Times New Roman"/>
          <w:b/>
          <w:bCs/>
          <w:sz w:val="20"/>
          <w:szCs w:val="20"/>
          <w:lang w:val="ru-RU"/>
        </w:rPr>
        <w:t xml:space="preserve"> </w:t>
      </w:r>
      <w:r w:rsidRPr="00121E9A">
        <w:rPr>
          <w:rFonts w:ascii="Times New Roman" w:hAnsi="Times New Roman" w:cs="Times New Roman"/>
          <w:sz w:val="20"/>
          <w:szCs w:val="20"/>
          <w:lang w:val="ru-RU"/>
        </w:rPr>
        <w:t>учебного предмета – воспитание ценностного отношения к татарской литературе как существенной части родной культуры, формирование грамотного читателя, который в будущем сможет самостоятельно выбирать книги и пользоваться библиотекой, ориентируясь на собственные предпочтения или исходя из поставленной учебной задачи, а также использовать свою читательскую деятельность как средство для самообразования.</w:t>
      </w:r>
    </w:p>
    <w:p w14:paraId="2095E1A1" w14:textId="77777777" w:rsidR="00121E9A" w:rsidRPr="00121E9A" w:rsidRDefault="00121E9A" w:rsidP="00121E9A">
      <w:pPr>
        <w:ind w:firstLine="709"/>
        <w:jc w:val="both"/>
        <w:rPr>
          <w:rFonts w:ascii="Times New Roman" w:hAnsi="Times New Roman" w:cs="Times New Roman"/>
          <w:sz w:val="20"/>
          <w:szCs w:val="20"/>
        </w:rPr>
      </w:pPr>
      <w:r w:rsidRPr="00121E9A">
        <w:rPr>
          <w:rFonts w:ascii="Times New Roman" w:hAnsi="Times New Roman" w:cs="Times New Roman"/>
          <w:b/>
          <w:bCs/>
          <w:sz w:val="20"/>
          <w:szCs w:val="20"/>
        </w:rPr>
        <w:t xml:space="preserve">Задачи </w:t>
      </w:r>
      <w:r w:rsidRPr="00121E9A">
        <w:rPr>
          <w:rFonts w:ascii="Times New Roman" w:hAnsi="Times New Roman" w:cs="Times New Roman"/>
          <w:bCs/>
          <w:sz w:val="20"/>
          <w:szCs w:val="20"/>
        </w:rPr>
        <w:t>изучения учебного предмета</w:t>
      </w:r>
      <w:r w:rsidRPr="00121E9A">
        <w:rPr>
          <w:rFonts w:ascii="Times New Roman" w:hAnsi="Times New Roman" w:cs="Times New Roman"/>
          <w:sz w:val="20"/>
          <w:szCs w:val="20"/>
        </w:rPr>
        <w:t>:</w:t>
      </w:r>
    </w:p>
    <w:p w14:paraId="30FD8E58"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bCs/>
          <w:sz w:val="20"/>
          <w:szCs w:val="20"/>
          <w:lang w:val="ru-RU"/>
        </w:rPr>
        <w:t>воспитание интереса к чтению и книге, формирование читательского кругозора;</w:t>
      </w:r>
    </w:p>
    <w:p w14:paraId="0A4A89EF"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bCs/>
          <w:sz w:val="20"/>
          <w:szCs w:val="20"/>
          <w:lang w:val="ru-RU"/>
        </w:rPr>
        <w:t>формирование и совершенствование техники чтения вслух и про себя, развитие приемов понимания (восприятия и осмысления) текста;</w:t>
      </w:r>
    </w:p>
    <w:p w14:paraId="689A3FA2"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hAnsi="Times New Roman" w:cs="Times New Roman"/>
          <w:bCs/>
          <w:sz w:val="20"/>
          <w:szCs w:val="20"/>
        </w:rPr>
      </w:pPr>
      <w:r w:rsidRPr="00121E9A">
        <w:rPr>
          <w:rFonts w:ascii="Times New Roman" w:hAnsi="Times New Roman" w:cs="Times New Roman"/>
          <w:bCs/>
          <w:sz w:val="20"/>
          <w:szCs w:val="20"/>
        </w:rPr>
        <w:t xml:space="preserve">формирование коммуникативных умений </w:t>
      </w:r>
      <w:r w:rsidRPr="00121E9A">
        <w:rPr>
          <w:rFonts w:ascii="Times New Roman" w:hAnsi="Times New Roman" w:cs="Times New Roman"/>
          <w:bCs/>
          <w:sz w:val="20"/>
          <w:szCs w:val="20"/>
          <w:lang w:val="ru-RU"/>
        </w:rPr>
        <w:t>обучающихся</w:t>
      </w:r>
      <w:r w:rsidRPr="00121E9A">
        <w:rPr>
          <w:rFonts w:ascii="Times New Roman" w:hAnsi="Times New Roman" w:cs="Times New Roman"/>
          <w:bCs/>
          <w:sz w:val="20"/>
          <w:szCs w:val="20"/>
        </w:rPr>
        <w:t>;</w:t>
      </w:r>
    </w:p>
    <w:p w14:paraId="00881155"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eastAsia="Times New Roman" w:hAnsi="Times New Roman" w:cs="Times New Roman"/>
          <w:bCs/>
          <w:sz w:val="20"/>
          <w:szCs w:val="20"/>
          <w:lang w:val="ru-RU"/>
        </w:rPr>
      </w:pPr>
      <w:r w:rsidRPr="00121E9A">
        <w:rPr>
          <w:rFonts w:ascii="Times New Roman" w:hAnsi="Times New Roman" w:cs="Times New Roman"/>
          <w:iCs/>
          <w:sz w:val="20"/>
          <w:szCs w:val="20"/>
          <w:lang w:val="ru-RU"/>
        </w:rPr>
        <w:t>развитие устной и письменной речи учащихся на родном (татарском) языке (диалогической и монологической);</w:t>
      </w:r>
    </w:p>
    <w:p w14:paraId="7F0D976F"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iCs/>
          <w:sz w:val="20"/>
          <w:szCs w:val="20"/>
          <w:lang w:val="ru-RU"/>
        </w:rPr>
        <w:t xml:space="preserve">формирование нравственных и эстетических чувств </w:t>
      </w:r>
      <w:r w:rsidRPr="00121E9A">
        <w:rPr>
          <w:rFonts w:ascii="Times New Roman" w:hAnsi="Times New Roman" w:cs="Times New Roman"/>
          <w:bCs/>
          <w:sz w:val="20"/>
          <w:szCs w:val="20"/>
          <w:lang w:val="ru-RU"/>
        </w:rPr>
        <w:t>обучающихся</w:t>
      </w:r>
      <w:r w:rsidRPr="00121E9A">
        <w:rPr>
          <w:rFonts w:ascii="Times New Roman" w:hAnsi="Times New Roman" w:cs="Times New Roman"/>
          <w:iCs/>
          <w:sz w:val="20"/>
          <w:szCs w:val="20"/>
          <w:lang w:val="ru-RU"/>
        </w:rPr>
        <w:t>, обучение пониманию духовной сущности произведений;</w:t>
      </w:r>
    </w:p>
    <w:p w14:paraId="477767F3"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sz w:val="20"/>
          <w:szCs w:val="20"/>
          <w:lang w:val="ru-RU"/>
        </w:rPr>
        <w:t>приобщение обучающихся к родной литературе как искусству слова через введение элементов литературоведческого анализа, ознакомление с отдельными теоретико-литературными понятиями;</w:t>
      </w:r>
    </w:p>
    <w:p w14:paraId="4ADBA693" w14:textId="77777777" w:rsidR="00121E9A" w:rsidRPr="00121E9A" w:rsidRDefault="00121E9A" w:rsidP="00370B29">
      <w:pPr>
        <w:pStyle w:val="a7"/>
        <w:widowControl/>
        <w:numPr>
          <w:ilvl w:val="0"/>
          <w:numId w:val="480"/>
        </w:numPr>
        <w:tabs>
          <w:tab w:val="left" w:pos="1134"/>
        </w:tabs>
        <w:autoSpaceDE/>
        <w:autoSpaceDN/>
        <w:ind w:left="0" w:right="0" w:firstLine="709"/>
        <w:contextualSpacing/>
        <w:rPr>
          <w:rFonts w:ascii="Times New Roman" w:hAnsi="Times New Roman" w:cs="Times New Roman"/>
          <w:bCs/>
          <w:sz w:val="20"/>
          <w:szCs w:val="20"/>
          <w:lang w:val="ru-RU"/>
        </w:rPr>
      </w:pPr>
      <w:r w:rsidRPr="00121E9A">
        <w:rPr>
          <w:rFonts w:ascii="Times New Roman" w:hAnsi="Times New Roman" w:cs="Times New Roman"/>
          <w:iCs/>
          <w:sz w:val="20"/>
          <w:szCs w:val="20"/>
          <w:lang w:val="ru-RU"/>
        </w:rPr>
        <w:t>развитие способности к творческой деятельности на родном (татарском) языке.</w:t>
      </w:r>
    </w:p>
    <w:p w14:paraId="67923250" w14:textId="77777777" w:rsidR="00121E9A" w:rsidRPr="00121E9A" w:rsidRDefault="00121E9A" w:rsidP="00121E9A">
      <w:pPr>
        <w:pStyle w:val="10"/>
        <w:spacing w:before="0"/>
        <w:ind w:left="-284"/>
        <w:jc w:val="center"/>
        <w:rPr>
          <w:rFonts w:ascii="Times New Roman" w:hAnsi="Times New Roman" w:cs="Times New Roman"/>
          <w:sz w:val="20"/>
          <w:szCs w:val="20"/>
          <w:lang w:val="ru-RU"/>
        </w:rPr>
      </w:pPr>
      <w:bookmarkStart w:id="192" w:name="_Toc105489726"/>
      <w:r w:rsidRPr="00121E9A">
        <w:rPr>
          <w:rFonts w:ascii="Times New Roman" w:hAnsi="Times New Roman" w:cs="Times New Roman"/>
          <w:sz w:val="20"/>
          <w:szCs w:val="20"/>
          <w:lang w:val="ru-RU"/>
        </w:rPr>
        <w:t>Основные содержательные линии   рабочей программы учебного предмета «Литературное чтение на родном (татарском) языке»</w:t>
      </w:r>
      <w:bookmarkEnd w:id="192"/>
    </w:p>
    <w:p w14:paraId="6EA109E4"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Учебный материал представлен в Программе следующими блоками: виды речевой и читательской деятельности, работа с текстом художественного произведения, литературоведческая пропедевтика, творческая деятельность обучающихся, круг детского чтения. В Программу включены лучшие образцы татарской детской литературы и татарского фольклора. При формировании содержания Программы учтены эстетическая и нравственная ценность текстов, их жанровое и тематическое разнообразие, читательские предпочтения. Произведения даны в рамках тематических разделов, обусловленных возрастом и интересами обучающихся.</w:t>
      </w:r>
    </w:p>
    <w:p w14:paraId="33056012"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Содержание Программы направлено на воспитание нравственно развитой и ответственной личности, на формирование патриотических чувств через осознание своей национальной принадлежности.</w:t>
      </w:r>
    </w:p>
    <w:p w14:paraId="70437046" w14:textId="77777777" w:rsidR="00121E9A" w:rsidRPr="00121E9A" w:rsidRDefault="00121E9A" w:rsidP="00121E9A">
      <w:pPr>
        <w:pStyle w:val="10"/>
        <w:spacing w:before="0"/>
        <w:jc w:val="center"/>
        <w:rPr>
          <w:rFonts w:ascii="Times New Roman" w:hAnsi="Times New Roman" w:cs="Times New Roman"/>
          <w:sz w:val="20"/>
          <w:szCs w:val="20"/>
          <w:lang w:val="ru-RU"/>
        </w:rPr>
      </w:pPr>
      <w:bookmarkStart w:id="193" w:name="_Toc105489727"/>
      <w:bookmarkStart w:id="194" w:name="_Hlk110665975"/>
      <w:r w:rsidRPr="00121E9A">
        <w:rPr>
          <w:rFonts w:ascii="Times New Roman" w:hAnsi="Times New Roman" w:cs="Times New Roman"/>
          <w:sz w:val="20"/>
          <w:szCs w:val="20"/>
          <w:lang w:val="ru-RU"/>
        </w:rPr>
        <w:t>Место учебного предмета «Литературное чтение на родном (татарском) языке» в учебном плане</w:t>
      </w:r>
      <w:bookmarkEnd w:id="193"/>
    </w:p>
    <w:p w14:paraId="6637102F" w14:textId="77777777" w:rsidR="00121E9A" w:rsidRPr="00121E9A" w:rsidRDefault="00121E9A" w:rsidP="00121E9A">
      <w:pPr>
        <w:ind w:firstLine="709"/>
        <w:jc w:val="both"/>
        <w:rPr>
          <w:rFonts w:ascii="Times New Roman" w:eastAsia="Calibri" w:hAnsi="Times New Roman" w:cs="Times New Roman"/>
          <w:sz w:val="20"/>
          <w:szCs w:val="20"/>
          <w:shd w:val="clear" w:color="auto" w:fill="FFFFFF"/>
          <w:lang w:val="tt-RU" w:eastAsia="ru-RU"/>
        </w:rPr>
      </w:pPr>
      <w:r w:rsidRPr="00121E9A">
        <w:rPr>
          <w:rFonts w:ascii="Times New Roman" w:eastAsia="Calibri" w:hAnsi="Times New Roman" w:cs="Times New Roman"/>
          <w:sz w:val="20"/>
          <w:szCs w:val="20"/>
          <w:shd w:val="clear" w:color="auto" w:fill="FFFFFF"/>
          <w:lang w:val="tt-RU" w:eastAsia="ru-RU"/>
        </w:rPr>
        <w:t xml:space="preserve">В соответствии с федеральным государственным образовательным стандартом начального общего образования учебный предмет «Литературное чтение на родном языке» входит в предметную область </w:t>
      </w:r>
      <w:r w:rsidRPr="00121E9A">
        <w:rPr>
          <w:rFonts w:ascii="Times New Roman" w:hAnsi="Times New Roman" w:cs="Times New Roman"/>
          <w:sz w:val="20"/>
          <w:szCs w:val="20"/>
          <w:lang w:val="ru-RU"/>
        </w:rPr>
        <w:t xml:space="preserve">«Родной язык и литературное чтение на родном языке» </w:t>
      </w:r>
      <w:r w:rsidRPr="00121E9A">
        <w:rPr>
          <w:rFonts w:ascii="Times New Roman" w:hAnsi="Times New Roman" w:cs="Times New Roman"/>
          <w:sz w:val="20"/>
          <w:szCs w:val="20"/>
          <w:lang w:val="tt-RU"/>
        </w:rPr>
        <w:t>и является обязательным для изучения</w:t>
      </w:r>
      <w:r w:rsidRPr="00121E9A">
        <w:rPr>
          <w:rFonts w:ascii="Times New Roman" w:eastAsia="Calibri" w:hAnsi="Times New Roman" w:cs="Times New Roman"/>
          <w:sz w:val="20"/>
          <w:szCs w:val="20"/>
          <w:shd w:val="clear" w:color="auto" w:fill="FFFFFF"/>
          <w:lang w:val="tt-RU" w:eastAsia="ru-RU"/>
        </w:rPr>
        <w:t>.</w:t>
      </w:r>
    </w:p>
    <w:p w14:paraId="6974C47F" w14:textId="77777777" w:rsidR="00121E9A" w:rsidRPr="00121E9A" w:rsidRDefault="00121E9A" w:rsidP="00121E9A">
      <w:pPr>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 xml:space="preserve">На изучение учебного предмета </w:t>
      </w:r>
      <w:bookmarkStart w:id="195" w:name="_Hlk105429627"/>
      <w:r w:rsidRPr="00121E9A">
        <w:rPr>
          <w:rFonts w:ascii="Times New Roman" w:hAnsi="Times New Roman" w:cs="Times New Roman"/>
          <w:sz w:val="20"/>
          <w:szCs w:val="20"/>
          <w:lang w:val="ru-RU"/>
        </w:rPr>
        <w:t>«Литературное чтение на родном (татарском) языке»</w:t>
      </w:r>
      <w:bookmarkEnd w:id="195"/>
      <w:r w:rsidRPr="00121E9A">
        <w:rPr>
          <w:rFonts w:ascii="Times New Roman" w:hAnsi="Times New Roman" w:cs="Times New Roman"/>
          <w:sz w:val="20"/>
          <w:szCs w:val="20"/>
          <w:lang w:val="ru-RU"/>
        </w:rPr>
        <w:t xml:space="preserve"> </w:t>
      </w:r>
      <w:r w:rsidRPr="00121E9A">
        <w:rPr>
          <w:rFonts w:ascii="Times New Roman" w:hAnsi="Times New Roman" w:cs="Times New Roman"/>
          <w:sz w:val="20"/>
          <w:szCs w:val="20"/>
          <w:lang w:val="tt-RU"/>
        </w:rPr>
        <w:t xml:space="preserve">в общеобразовательных организациях с обучением на родном (татарском) языке </w:t>
      </w:r>
      <w:r w:rsidRPr="00121E9A">
        <w:rPr>
          <w:rFonts w:ascii="Times New Roman" w:hAnsi="Times New Roman" w:cs="Times New Roman"/>
          <w:sz w:val="20"/>
          <w:szCs w:val="20"/>
          <w:lang w:val="ru-RU"/>
        </w:rPr>
        <w:t>отводится 2 часа в неделю во всех классах начального общего образования. Общее количество времени на четыре года обучения с 1 по 4 класс ориентировочно составляет 270 часов. Распределение часов по классам: 1 класс – 66 часов (из них 32 часа отводится на курс «Обучение грамоте»), 2–4 классы – по 68 часов.</w:t>
      </w:r>
    </w:p>
    <w:p w14:paraId="3FA32BC8" w14:textId="77777777" w:rsidR="00121E9A" w:rsidRPr="00121E9A" w:rsidRDefault="00121E9A" w:rsidP="00121E9A">
      <w:pPr>
        <w:ind w:firstLine="709"/>
        <w:jc w:val="both"/>
        <w:rPr>
          <w:rFonts w:ascii="Times New Roman" w:hAnsi="Times New Roman" w:cs="Times New Roman"/>
          <w:sz w:val="20"/>
          <w:szCs w:val="20"/>
          <w:lang w:val="ru-RU"/>
        </w:rPr>
      </w:pPr>
      <w:bookmarkStart w:id="196" w:name="_Hlk105429644"/>
      <w:r w:rsidRPr="00121E9A">
        <w:rPr>
          <w:rFonts w:ascii="Times New Roman" w:hAnsi="Times New Roman" w:cs="Times New Roman"/>
          <w:sz w:val="20"/>
          <w:szCs w:val="20"/>
          <w:lang w:val="ru-RU"/>
        </w:rPr>
        <w:t xml:space="preserve">Образовательное учреждение вправе самостоятельно увеличить количество часов, отводимых для изучения учебного предмета, за счет часов части плана, формируемой участниками образовательных отношений. </w:t>
      </w:r>
    </w:p>
    <w:bookmarkEnd w:id="194"/>
    <w:bookmarkEnd w:id="196"/>
    <w:p w14:paraId="71D363DB" w14:textId="77777777" w:rsidR="00121E9A" w:rsidRPr="00121E9A" w:rsidRDefault="00121E9A" w:rsidP="00121E9A">
      <w:pPr>
        <w:ind w:firstLine="567"/>
        <w:jc w:val="both"/>
        <w:rPr>
          <w:rFonts w:ascii="Times New Roman" w:eastAsia="Calibri" w:hAnsi="Times New Roman" w:cs="Times New Roman"/>
          <w:sz w:val="20"/>
          <w:szCs w:val="20"/>
          <w:lang w:val="tt-RU" w:eastAsia="ru-RU"/>
        </w:rPr>
      </w:pPr>
      <w:r w:rsidRPr="00121E9A">
        <w:rPr>
          <w:rFonts w:ascii="Times New Roman" w:hAnsi="Times New Roman" w:cs="Times New Roman"/>
          <w:sz w:val="20"/>
          <w:szCs w:val="20"/>
          <w:lang w:val="tt-RU" w:eastAsia="ru-RU"/>
        </w:rPr>
        <w:br w:type="page"/>
      </w:r>
    </w:p>
    <w:p w14:paraId="55AABE58" w14:textId="77777777" w:rsidR="00121E9A" w:rsidRPr="00121E9A" w:rsidRDefault="00121E9A" w:rsidP="00121E9A">
      <w:pPr>
        <w:pStyle w:val="10"/>
        <w:spacing w:before="0"/>
        <w:jc w:val="center"/>
        <w:rPr>
          <w:rFonts w:ascii="Times New Roman" w:hAnsi="Times New Roman" w:cs="Times New Roman"/>
          <w:bCs w:val="0"/>
          <w:sz w:val="20"/>
          <w:szCs w:val="20"/>
          <w:lang w:val="ru-RU"/>
        </w:rPr>
      </w:pPr>
      <w:bookmarkStart w:id="197" w:name="_Toc47103082"/>
      <w:bookmarkStart w:id="198" w:name="_Toc105489728"/>
      <w:r w:rsidRPr="00121E9A">
        <w:rPr>
          <w:rFonts w:ascii="Times New Roman" w:hAnsi="Times New Roman" w:cs="Times New Roman"/>
          <w:bCs w:val="0"/>
          <w:sz w:val="20"/>
          <w:szCs w:val="20"/>
          <w:lang w:val="ru-RU"/>
        </w:rPr>
        <w:t>СОДЕРЖАНИЕ УЧЕБНОГО ПРЕДМЕТА</w:t>
      </w:r>
      <w:bookmarkEnd w:id="197"/>
      <w:r w:rsidRPr="00121E9A">
        <w:rPr>
          <w:rFonts w:ascii="Times New Roman" w:hAnsi="Times New Roman" w:cs="Times New Roman"/>
          <w:bCs w:val="0"/>
          <w:sz w:val="20"/>
          <w:szCs w:val="20"/>
          <w:lang w:val="ru-RU"/>
        </w:rPr>
        <w:t xml:space="preserve"> «ЛИТЕРАТУРНОЕ ЧТЕНИЕ НА РОДНОМ (ТАТАРСКОМ) ЯЗЫКЕ»</w:t>
      </w:r>
      <w:bookmarkEnd w:id="198"/>
    </w:p>
    <w:p w14:paraId="1255247E" w14:textId="77777777" w:rsidR="00121E9A" w:rsidRPr="00121E9A" w:rsidRDefault="00121E9A" w:rsidP="00121E9A">
      <w:pPr>
        <w:pStyle w:val="10"/>
        <w:spacing w:before="0"/>
        <w:jc w:val="center"/>
        <w:rPr>
          <w:rFonts w:ascii="Times New Roman" w:hAnsi="Times New Roman" w:cs="Times New Roman"/>
          <w:bCs w:val="0"/>
          <w:sz w:val="20"/>
          <w:szCs w:val="20"/>
          <w:lang w:val="ru-RU"/>
        </w:rPr>
      </w:pPr>
      <w:bookmarkStart w:id="199" w:name="_Toc105489729"/>
      <w:r w:rsidRPr="00121E9A">
        <w:rPr>
          <w:rFonts w:ascii="Times New Roman" w:hAnsi="Times New Roman" w:cs="Times New Roman"/>
          <w:sz w:val="20"/>
          <w:szCs w:val="20"/>
          <w:lang w:val="ru-RU"/>
        </w:rPr>
        <w:t>1 класс</w:t>
      </w:r>
      <w:bookmarkEnd w:id="199"/>
    </w:p>
    <w:p w14:paraId="6765A62D" w14:textId="77777777" w:rsidR="00121E9A" w:rsidRPr="00121E9A" w:rsidRDefault="00121E9A" w:rsidP="00121E9A">
      <w:pPr>
        <w:suppressAutoHyphens/>
        <w:contextualSpacing/>
        <w:jc w:val="center"/>
        <w:rPr>
          <w:rFonts w:ascii="Times New Roman" w:hAnsi="Times New Roman" w:cs="Times New Roman"/>
          <w:b/>
          <w:color w:val="000000" w:themeColor="text1"/>
          <w:sz w:val="20"/>
          <w:szCs w:val="20"/>
          <w:lang w:val="ru-RU"/>
        </w:rPr>
      </w:pPr>
      <w:r w:rsidRPr="00121E9A">
        <w:rPr>
          <w:rFonts w:ascii="Times New Roman" w:hAnsi="Times New Roman" w:cs="Times New Roman"/>
          <w:b/>
          <w:color w:val="000000" w:themeColor="text1"/>
          <w:sz w:val="20"/>
          <w:szCs w:val="20"/>
          <w:lang w:val="ru-RU"/>
        </w:rPr>
        <w:t>Обучение грамоте</w:t>
      </w:r>
      <w:r w:rsidRPr="00121E9A">
        <w:rPr>
          <w:rStyle w:val="af2"/>
          <w:rFonts w:ascii="Times New Roman" w:hAnsi="Times New Roman" w:cs="Times New Roman"/>
          <w:b/>
          <w:color w:val="000000" w:themeColor="text1"/>
          <w:sz w:val="20"/>
          <w:szCs w:val="20"/>
        </w:rPr>
        <w:footnoteReference w:id="50"/>
      </w:r>
    </w:p>
    <w:p w14:paraId="41A4F339" w14:textId="77777777" w:rsidR="00121E9A" w:rsidRPr="00121E9A" w:rsidRDefault="00121E9A" w:rsidP="00121E9A">
      <w:pPr>
        <w:suppressAutoHyphens/>
        <w:contextualSpacing/>
        <w:jc w:val="center"/>
        <w:rPr>
          <w:rFonts w:ascii="Times New Roman" w:hAnsi="Times New Roman" w:cs="Times New Roman"/>
          <w:b/>
          <w:color w:val="000000" w:themeColor="text1"/>
          <w:sz w:val="20"/>
          <w:szCs w:val="20"/>
          <w:lang w:val="ru-RU"/>
        </w:rPr>
      </w:pPr>
      <w:r w:rsidRPr="00121E9A">
        <w:rPr>
          <w:rFonts w:ascii="Times New Roman" w:hAnsi="Times New Roman" w:cs="Times New Roman"/>
          <w:b/>
          <w:color w:val="000000" w:themeColor="text1"/>
          <w:sz w:val="20"/>
          <w:szCs w:val="20"/>
          <w:lang w:val="ru-RU"/>
        </w:rPr>
        <w:t>Развитие речи</w:t>
      </w:r>
    </w:p>
    <w:p w14:paraId="7013BA9B" w14:textId="77777777" w:rsidR="00121E9A" w:rsidRPr="00121E9A" w:rsidRDefault="00121E9A" w:rsidP="00121E9A">
      <w:pPr>
        <w:suppressAutoHyphens/>
        <w:ind w:firstLine="709"/>
        <w:contextualSpacing/>
        <w:jc w:val="both"/>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Составление небольших рассказов повествовательного характера по серии сюжетных картинок, материалам собственных наблюдений, игр и занятий. Понимание текста при его прослушивании и при самостоятельном чтении вслух.</w:t>
      </w:r>
    </w:p>
    <w:p w14:paraId="3FEAB189" w14:textId="77777777" w:rsidR="00121E9A" w:rsidRPr="00121E9A" w:rsidRDefault="00121E9A" w:rsidP="00121E9A">
      <w:pPr>
        <w:suppressAutoHyphens/>
        <w:contextualSpacing/>
        <w:jc w:val="center"/>
        <w:rPr>
          <w:rFonts w:ascii="Times New Roman" w:hAnsi="Times New Roman" w:cs="Times New Roman"/>
          <w:b/>
          <w:color w:val="000000" w:themeColor="text1"/>
          <w:sz w:val="20"/>
          <w:szCs w:val="20"/>
          <w:lang w:val="ru-RU"/>
        </w:rPr>
      </w:pPr>
      <w:r w:rsidRPr="00121E9A">
        <w:rPr>
          <w:rFonts w:ascii="Times New Roman" w:hAnsi="Times New Roman" w:cs="Times New Roman"/>
          <w:b/>
          <w:color w:val="000000" w:themeColor="text1"/>
          <w:sz w:val="20"/>
          <w:szCs w:val="20"/>
          <w:lang w:val="ru-RU"/>
        </w:rPr>
        <w:t>Слово и предложение</w:t>
      </w:r>
    </w:p>
    <w:p w14:paraId="29A9BDE5" w14:textId="77777777" w:rsidR="00121E9A" w:rsidRPr="00121E9A" w:rsidRDefault="00121E9A" w:rsidP="00121E9A">
      <w:pPr>
        <w:suppressAutoHyphens/>
        <w:ind w:firstLine="709"/>
        <w:contextualSpacing/>
        <w:jc w:val="both"/>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Различение слова и предложения. Работа с предложением: выделение слов, изменение его порядка. Восприятие слова как объекта изучения. Наблюдение над значением слова.</w:t>
      </w:r>
    </w:p>
    <w:p w14:paraId="6FE6CDF5" w14:textId="77777777" w:rsidR="00121E9A" w:rsidRPr="00121E9A" w:rsidRDefault="00121E9A" w:rsidP="00121E9A">
      <w:pPr>
        <w:suppressAutoHyphens/>
        <w:contextualSpacing/>
        <w:jc w:val="center"/>
        <w:rPr>
          <w:rFonts w:ascii="Times New Roman" w:hAnsi="Times New Roman" w:cs="Times New Roman"/>
          <w:b/>
          <w:color w:val="000000" w:themeColor="text1"/>
          <w:sz w:val="20"/>
          <w:szCs w:val="20"/>
          <w:lang w:val="ru-RU"/>
        </w:rPr>
      </w:pPr>
      <w:r w:rsidRPr="00121E9A">
        <w:rPr>
          <w:rFonts w:ascii="Times New Roman" w:hAnsi="Times New Roman" w:cs="Times New Roman"/>
          <w:b/>
          <w:color w:val="000000" w:themeColor="text1"/>
          <w:sz w:val="20"/>
          <w:szCs w:val="20"/>
          <w:lang w:val="ru-RU"/>
        </w:rPr>
        <w:t>Чтение</w:t>
      </w:r>
    </w:p>
    <w:p w14:paraId="0478330F" w14:textId="77777777" w:rsidR="00121E9A" w:rsidRPr="00121E9A" w:rsidRDefault="00121E9A" w:rsidP="00121E9A">
      <w:pPr>
        <w:suppressAutoHyphens/>
        <w:ind w:firstLine="709"/>
        <w:contextualSpacing/>
        <w:jc w:val="both"/>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14:paraId="124B6E17" w14:textId="77777777" w:rsidR="00121E9A" w:rsidRPr="00121E9A" w:rsidRDefault="00121E9A" w:rsidP="00121E9A">
      <w:pPr>
        <w:suppressAutoHyphens/>
        <w:ind w:firstLine="709"/>
        <w:contextualSpacing/>
        <w:jc w:val="both"/>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72CB1F33" w14:textId="77777777" w:rsidR="00121E9A" w:rsidRPr="00121E9A" w:rsidRDefault="00121E9A" w:rsidP="00121E9A">
      <w:pPr>
        <w:suppressAutoHyphens/>
        <w:contextualSpacing/>
        <w:jc w:val="center"/>
        <w:rPr>
          <w:rFonts w:ascii="Times New Roman" w:hAnsi="Times New Roman" w:cs="Times New Roman"/>
          <w:b/>
          <w:sz w:val="20"/>
          <w:szCs w:val="20"/>
          <w:lang w:val="tt-RU"/>
        </w:rPr>
      </w:pPr>
      <w:r w:rsidRPr="00121E9A">
        <w:rPr>
          <w:rFonts w:ascii="Times New Roman" w:hAnsi="Times New Roman" w:cs="Times New Roman"/>
          <w:b/>
          <w:bCs/>
          <w:sz w:val="20"/>
          <w:szCs w:val="20"/>
          <w:lang w:val="tt-RU"/>
        </w:rPr>
        <w:t>Өйрәтәләр</w:t>
      </w:r>
      <w:r w:rsidRPr="00121E9A">
        <w:rPr>
          <w:rFonts w:ascii="Times New Roman" w:hAnsi="Times New Roman" w:cs="Times New Roman"/>
          <w:b/>
          <w:bCs/>
          <w:sz w:val="20"/>
          <w:szCs w:val="20"/>
          <w:lang w:val="ru-RU"/>
        </w:rPr>
        <w:t xml:space="preserve"> м</w:t>
      </w:r>
      <w:r w:rsidRPr="00121E9A">
        <w:rPr>
          <w:rFonts w:ascii="Times New Roman" w:hAnsi="Times New Roman" w:cs="Times New Roman"/>
          <w:b/>
          <w:bCs/>
          <w:sz w:val="20"/>
          <w:szCs w:val="20"/>
          <w:lang w:val="tt-RU"/>
        </w:rPr>
        <w:t>ә</w:t>
      </w:r>
      <w:r w:rsidRPr="00121E9A">
        <w:rPr>
          <w:rFonts w:ascii="Times New Roman" w:hAnsi="Times New Roman" w:cs="Times New Roman"/>
          <w:b/>
          <w:bCs/>
          <w:sz w:val="20"/>
          <w:szCs w:val="20"/>
          <w:lang w:val="ru-RU"/>
        </w:rPr>
        <w:t>кт</w:t>
      </w:r>
      <w:r w:rsidRPr="00121E9A">
        <w:rPr>
          <w:rFonts w:ascii="Times New Roman" w:hAnsi="Times New Roman" w:cs="Times New Roman"/>
          <w:b/>
          <w:bCs/>
          <w:sz w:val="20"/>
          <w:szCs w:val="20"/>
          <w:lang w:val="tt-RU"/>
        </w:rPr>
        <w:t>ә</w:t>
      </w:r>
      <w:r w:rsidRPr="00121E9A">
        <w:rPr>
          <w:rFonts w:ascii="Times New Roman" w:hAnsi="Times New Roman" w:cs="Times New Roman"/>
          <w:b/>
          <w:bCs/>
          <w:sz w:val="20"/>
          <w:szCs w:val="20"/>
          <w:lang w:val="ru-RU"/>
        </w:rPr>
        <w:t>пл</w:t>
      </w:r>
      <w:r w:rsidRPr="00121E9A">
        <w:rPr>
          <w:rFonts w:ascii="Times New Roman" w:hAnsi="Times New Roman" w:cs="Times New Roman"/>
          <w:b/>
          <w:bCs/>
          <w:sz w:val="20"/>
          <w:szCs w:val="20"/>
          <w:lang w:val="tt-RU"/>
        </w:rPr>
        <w:t>ә</w:t>
      </w:r>
      <w:r w:rsidRPr="00121E9A">
        <w:rPr>
          <w:rFonts w:ascii="Times New Roman" w:hAnsi="Times New Roman" w:cs="Times New Roman"/>
          <w:b/>
          <w:bCs/>
          <w:sz w:val="20"/>
          <w:szCs w:val="20"/>
          <w:lang w:val="ru-RU"/>
        </w:rPr>
        <w:t>рд</w:t>
      </w:r>
      <w:r w:rsidRPr="00121E9A">
        <w:rPr>
          <w:rFonts w:ascii="Times New Roman" w:hAnsi="Times New Roman" w:cs="Times New Roman"/>
          <w:b/>
          <w:bCs/>
          <w:sz w:val="20"/>
          <w:szCs w:val="20"/>
          <w:lang w:val="tt-RU"/>
        </w:rPr>
        <w:t>ә</w:t>
      </w:r>
      <w:r w:rsidRPr="00121E9A">
        <w:rPr>
          <w:rFonts w:ascii="Times New Roman" w:hAnsi="Times New Roman" w:cs="Times New Roman"/>
          <w:b/>
          <w:bCs/>
          <w:sz w:val="20"/>
          <w:szCs w:val="20"/>
          <w:lang w:val="ru-RU"/>
        </w:rPr>
        <w:t xml:space="preserve">… </w:t>
      </w:r>
      <w:r w:rsidRPr="00121E9A">
        <w:rPr>
          <w:rFonts w:ascii="Times New Roman" w:hAnsi="Times New Roman" w:cs="Times New Roman"/>
          <w:b/>
          <w:sz w:val="20"/>
          <w:szCs w:val="20"/>
          <w:lang w:val="tt-RU"/>
        </w:rPr>
        <w:t>(Учат в школе...</w:t>
      </w:r>
      <w:r w:rsidRPr="00121E9A">
        <w:rPr>
          <w:rFonts w:ascii="Times New Roman" w:hAnsi="Times New Roman" w:cs="Times New Roman"/>
          <w:b/>
          <w:sz w:val="20"/>
          <w:szCs w:val="20"/>
          <w:lang w:val="ru-RU"/>
        </w:rPr>
        <w:t>)</w:t>
      </w:r>
    </w:p>
    <w:p w14:paraId="7578E63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школьной жизни, уроках, одноклассниках, праздниках в школе.</w:t>
      </w:r>
    </w:p>
    <w:p w14:paraId="3A254544"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Джалиль. «Беренче дәрес» («Первый урок»).</w:t>
      </w:r>
    </w:p>
    <w:p w14:paraId="42DF27D5"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Б. Рахмет. «Рәсем ясыйбыз» («Мы рисуем»).</w:t>
      </w:r>
    </w:p>
    <w:p w14:paraId="0607DFF6"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Магдеев. «Мәктәптә беренче көн» («Первый день в школе»).</w:t>
      </w:r>
    </w:p>
    <w:p w14:paraId="7727A214"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З. Гумерова. «Әтәч рәсеме» («Петуха нарисовал»).</w:t>
      </w:r>
    </w:p>
    <w:p w14:paraId="4681BE92"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Садриев. «Тургай мәктәпкә бара» («Тургай идет в школу»).</w:t>
      </w:r>
    </w:p>
    <w:p w14:paraId="7A78B0B1"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Х. Туфан. «Казан» («Казань»).</w:t>
      </w:r>
    </w:p>
    <w:p w14:paraId="031F6559"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Голявкин. «Как я под партой сидел» («Парта астында»).</w:t>
      </w:r>
    </w:p>
    <w:p w14:paraId="667FC24C"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Дж. Дарзаман. «Тискәре хәрефләр» («Непослушные буквы»).</w:t>
      </w:r>
    </w:p>
    <w:p w14:paraId="4E4DDBF1"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Маннур. «Яхшы бел» («Знай хорошо»).</w:t>
      </w:r>
    </w:p>
    <w:p w14:paraId="1BFB8079"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К. Булатова. «Унга кадәр» («До десяти»).</w:t>
      </w:r>
    </w:p>
    <w:p w14:paraId="1A7C6638"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Шагирзян. «Туган тел бәйрәме» («День родного языка»).</w:t>
      </w:r>
    </w:p>
    <w:p w14:paraId="316A380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bCs/>
          <w:sz w:val="20"/>
          <w:szCs w:val="20"/>
          <w:lang w:val="tt-RU"/>
        </w:rPr>
        <w:t>Х. Халиков. «</w:t>
      </w:r>
      <w:r w:rsidRPr="00121E9A">
        <w:rPr>
          <w:rFonts w:ascii="Times New Roman" w:eastAsia="Calibri" w:hAnsi="Times New Roman" w:cs="Times New Roman"/>
          <w:sz w:val="20"/>
          <w:szCs w:val="20"/>
          <w:lang w:val="tt-RU"/>
        </w:rPr>
        <w:t>Саныйм әле» («Посчитаю»).</w:t>
      </w:r>
    </w:p>
    <w:p w14:paraId="52F43B8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Детский журнал «Сабантуй» о школе.</w:t>
      </w:r>
    </w:p>
    <w:p w14:paraId="7E9CCC2F"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Минем гаилә (Моя семья)</w:t>
      </w:r>
    </w:p>
    <w:p w14:paraId="605229F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семье, о ее роли в жизни человека, членах семьи, семейных традициях, о ситуациях общения в семье.</w:t>
      </w:r>
    </w:p>
    <w:p w14:paraId="4B211BE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Тукай. «Безнең гаилә» («Наша семья»).</w:t>
      </w:r>
    </w:p>
    <w:p w14:paraId="5037928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Бикчантаева. «Әтием белән икәү» («Вместе с папой»).</w:t>
      </w:r>
    </w:p>
    <w:p w14:paraId="7EFE292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Мадьяров. «Булышабыз» («Помогаем маме»).</w:t>
      </w:r>
    </w:p>
    <w:p w14:paraId="777E8A25"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 «Барысын да яратам» («Всех люблю»).</w:t>
      </w:r>
    </w:p>
    <w:p w14:paraId="4C86B5B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«Дәү әнигә күчтәнәч» («Гостинцы для бабушки»).</w:t>
      </w:r>
    </w:p>
    <w:p w14:paraId="66F6D6B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«Туган илнең улы мин» («Я сын своей страны»).</w:t>
      </w:r>
    </w:p>
    <w:p w14:paraId="2698407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Дарзаман. «Исем таптым» («Придумала имя»).</w:t>
      </w:r>
    </w:p>
    <w:p w14:paraId="39EEC79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Алиш. «Әбиләрдә кунакта» («В гостях у бабушки»).</w:t>
      </w:r>
    </w:p>
    <w:p w14:paraId="186CA17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 Айди. «Дачада» («На даче»).</w:t>
      </w:r>
    </w:p>
    <w:p w14:paraId="1A7AF40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Мингалим. «Канатларың булса» («Если бы были крылья...»).</w:t>
      </w:r>
    </w:p>
    <w:p w14:paraId="79F060F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«Йомшак куллар» («Теплые руки»).</w:t>
      </w:r>
    </w:p>
    <w:p w14:paraId="15C40AC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Адгам. «Кызыл муенса» («Красные бусы»).</w:t>
      </w:r>
    </w:p>
    <w:p w14:paraId="1CDED05C"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 xml:space="preserve">Татар халык иҗаты. Санамышлар, эндәшләр </w:t>
      </w:r>
    </w:p>
    <w:p w14:paraId="2AEC1F42"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(Татарское устное народное творчество. Считалки, заклички)</w:t>
      </w:r>
    </w:p>
    <w:p w14:paraId="3F77E58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Малые жанры татарского устного народного творчества. Их место в нашей жизни. Ситуации использования. Считалки. Заклички.</w:t>
      </w:r>
    </w:p>
    <w:p w14:paraId="75ADD2AB"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Ямьле табигать (Красивая природа)</w:t>
      </w:r>
    </w:p>
    <w:p w14:paraId="2877EDC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природе, о ее красоте, о важности ее сохранения.</w:t>
      </w:r>
    </w:p>
    <w:p w14:paraId="1BE97DF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Туктар. «Җем-җем!.. Чвик!», «Серле тартма» («Волшебная коробка»).</w:t>
      </w:r>
    </w:p>
    <w:p w14:paraId="6791B5E2" w14:textId="77777777" w:rsidR="00121E9A" w:rsidRPr="00121E9A" w:rsidRDefault="00121E9A" w:rsidP="00121E9A">
      <w:pPr>
        <w:ind w:firstLine="709"/>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«Яңгыр яу, яу, яу!» («Дождик лей, лей, лей!»).</w:t>
      </w:r>
    </w:p>
    <w:p w14:paraId="5BFB7A7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Баширов. «Табигатьтә яз» («В природе весна»).</w:t>
      </w:r>
    </w:p>
    <w:p w14:paraId="599504A3"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 Гаффарова. «Гөлгүзәл» («Гульгузель»).</w:t>
      </w:r>
    </w:p>
    <w:p w14:paraId="44DFB4E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Зариф. «Татлы җәй» («Сладкое лето»).</w:t>
      </w:r>
    </w:p>
    <w:p w14:paraId="552C245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Арсланов. «Яз» («Весна»).</w:t>
      </w:r>
    </w:p>
    <w:p w14:paraId="197BD5D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«Тәмле җәй» («Вкусное лето»).</w:t>
      </w:r>
    </w:p>
    <w:p w14:paraId="3EC7223F" w14:textId="77777777" w:rsidR="00121E9A" w:rsidRPr="00121E9A" w:rsidRDefault="00121E9A" w:rsidP="00121E9A">
      <w:pPr>
        <w:pStyle w:val="10"/>
        <w:spacing w:before="0"/>
        <w:jc w:val="center"/>
        <w:rPr>
          <w:rFonts w:ascii="Times New Roman" w:hAnsi="Times New Roman" w:cs="Times New Roman"/>
          <w:sz w:val="20"/>
          <w:szCs w:val="20"/>
          <w:lang w:val="ru-RU"/>
        </w:rPr>
      </w:pPr>
      <w:bookmarkStart w:id="200" w:name="_Toc105489730"/>
      <w:r w:rsidRPr="00121E9A">
        <w:rPr>
          <w:rFonts w:ascii="Times New Roman" w:hAnsi="Times New Roman" w:cs="Times New Roman"/>
          <w:sz w:val="20"/>
          <w:szCs w:val="20"/>
          <w:lang w:val="ru-RU"/>
        </w:rPr>
        <w:t>2 класс</w:t>
      </w:r>
      <w:bookmarkEnd w:id="200"/>
    </w:p>
    <w:p w14:paraId="7879AADE" w14:textId="77777777" w:rsidR="00121E9A" w:rsidRPr="00121E9A" w:rsidRDefault="00121E9A" w:rsidP="00121E9A">
      <w:pPr>
        <w:tabs>
          <w:tab w:val="left" w:pos="363"/>
        </w:tabs>
        <w:contextualSpacing/>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Алтын көз җитте (Наступила золотая осень)</w:t>
      </w:r>
    </w:p>
    <w:p w14:paraId="6E9CFAA3"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красоте осенней природы, осеннего леса, о празднике 1 сентября.</w:t>
      </w:r>
    </w:p>
    <w:p w14:paraId="17481FF3" w14:textId="77777777" w:rsidR="00121E9A" w:rsidRPr="00121E9A" w:rsidRDefault="00121E9A" w:rsidP="00121E9A">
      <w:pPr>
        <w:tabs>
          <w:tab w:val="left" w:pos="363"/>
        </w:tabs>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М. Джалиль. «Көз җитте» («Наступила осень»).</w:t>
      </w:r>
    </w:p>
    <w:p w14:paraId="44FE73EF" w14:textId="77777777" w:rsidR="00121E9A" w:rsidRPr="00121E9A" w:rsidRDefault="00121E9A" w:rsidP="00121E9A">
      <w:pPr>
        <w:tabs>
          <w:tab w:val="left" w:pos="363"/>
        </w:tabs>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Р. Миннуллин. «Исәнме, мәктәп» («Здравствуй, школа»).</w:t>
      </w:r>
    </w:p>
    <w:p w14:paraId="70B27CAD"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Б. Рахмет. «Сара мәктәпкә бара» («Сара идет в школу»).</w:t>
      </w:r>
    </w:p>
    <w:p w14:paraId="0A65E56C"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Валиева. «Көз» («Осень»).</w:t>
      </w:r>
    </w:p>
    <w:p w14:paraId="021F1B5B"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Хасанов. «Көзге бакча» («Осенний сад»).</w:t>
      </w:r>
    </w:p>
    <w:p w14:paraId="7E693198"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Яруллин. «Көзге табын» («Осенние яства»).</w:t>
      </w:r>
    </w:p>
    <w:p w14:paraId="24A095A0"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hAnsi="Times New Roman" w:cs="Times New Roman"/>
          <w:sz w:val="20"/>
          <w:szCs w:val="20"/>
          <w:lang w:val="tt-RU"/>
        </w:rPr>
        <w:t>Л. Лерон. «Яфрак бәйрәме» («Праздник листьев»).</w:t>
      </w:r>
    </w:p>
    <w:p w14:paraId="3F98D9D7" w14:textId="77777777" w:rsidR="00121E9A" w:rsidRPr="00121E9A" w:rsidRDefault="00121E9A" w:rsidP="00121E9A">
      <w:pPr>
        <w:tabs>
          <w:tab w:val="left" w:pos="363"/>
        </w:tabs>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Туктар. «Урман букеты» («Лесной букет»).</w:t>
      </w:r>
    </w:p>
    <w:p w14:paraId="65E9E837" w14:textId="77777777" w:rsidR="00121E9A" w:rsidRPr="00121E9A" w:rsidRDefault="00121E9A" w:rsidP="00121E9A">
      <w:pPr>
        <w:tabs>
          <w:tab w:val="left" w:pos="363"/>
        </w:tabs>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К. Тахау. «Көзге урман» («Осенний лес»).</w:t>
      </w:r>
    </w:p>
    <w:p w14:paraId="597E8163" w14:textId="77777777" w:rsidR="00121E9A" w:rsidRPr="00121E9A" w:rsidRDefault="00121E9A" w:rsidP="00121E9A">
      <w:pPr>
        <w:tabs>
          <w:tab w:val="left" w:pos="363"/>
        </w:tabs>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Г. Хасанов. «Алтын көз урманга керде» («В лесу золотая осень»).</w:t>
      </w:r>
    </w:p>
    <w:p w14:paraId="65369305" w14:textId="77777777" w:rsidR="00121E9A" w:rsidRPr="00121E9A" w:rsidRDefault="00121E9A" w:rsidP="00121E9A">
      <w:pPr>
        <w:contextualSpacing/>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Татар халык авыз иҗаты. Мәкаль-әйтемнәр. Табышмаклар (Татарское устное народное творчество. Пословицы и поговорки. Загадки)</w:t>
      </w:r>
    </w:p>
    <w:p w14:paraId="79B321C5"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Малые жанры устного народного творчества. Пословицы и поговорки. Загадки. Тематика и проблематика. Значение пословиц. Ситуации использования в речи пословиц и поговорок. Смекалка и находчивость в решении загадок.</w:t>
      </w:r>
    </w:p>
    <w:p w14:paraId="6823858A" w14:textId="77777777" w:rsidR="00121E9A" w:rsidRPr="00121E9A" w:rsidRDefault="00121E9A" w:rsidP="00121E9A">
      <w:pPr>
        <w:tabs>
          <w:tab w:val="left" w:pos="355"/>
          <w:tab w:val="center" w:pos="4819"/>
        </w:tabs>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И ямьле дә соң бу дөнья! (Как прекрасен этот мир!)</w:t>
      </w:r>
    </w:p>
    <w:p w14:paraId="35C6EC7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отражающие красоту внешнего и внутреннего мира, красоту природы, труда, дружеских отношений.</w:t>
      </w:r>
    </w:p>
    <w:p w14:paraId="2B69F88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Лерон. «И ямьле дә соң бу дөнья» («Как прекрасен этот мир»).</w:t>
      </w:r>
    </w:p>
    <w:p w14:paraId="1B6F48F4"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Дж. Тарджеманов. «Чирик».</w:t>
      </w:r>
    </w:p>
    <w:p w14:paraId="174E752F"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Ф. Садриев. «Карлар җыры» («Снежная песня»).</w:t>
      </w:r>
    </w:p>
    <w:p w14:paraId="37F25CEC"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eastAsia="Calibri" w:hAnsi="Times New Roman" w:cs="Times New Roman"/>
          <w:sz w:val="20"/>
          <w:szCs w:val="20"/>
          <w:lang w:val="tt-RU"/>
        </w:rPr>
        <w:t xml:space="preserve">Н. Даули. </w:t>
      </w:r>
      <w:r w:rsidRPr="00121E9A">
        <w:rPr>
          <w:rFonts w:ascii="Times New Roman" w:hAnsi="Times New Roman" w:cs="Times New Roman"/>
          <w:sz w:val="20"/>
          <w:szCs w:val="20"/>
          <w:lang w:val="tt-RU"/>
        </w:rPr>
        <w:t>«Бала болыт» («Дитя облако»).</w:t>
      </w:r>
    </w:p>
    <w:p w14:paraId="67E3A332"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Н. Сайяр. «Кунак ашы – кара каршы» («Дар дара ждет»).</w:t>
      </w:r>
    </w:p>
    <w:p w14:paraId="22F8B0B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Тукай. «Эш беткәч уйнарга ярый» («Закончил дело – гуляй смело»).</w:t>
      </w:r>
    </w:p>
    <w:p w14:paraId="39A070D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Гаташ. «Зәңгәр ил – балачак иле» («Голубая страна – страна детства»).</w:t>
      </w:r>
    </w:p>
    <w:p w14:paraId="5B15B475"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Ап-ак кыш килде (Зимушка-зима)</w:t>
      </w:r>
    </w:p>
    <w:p w14:paraId="6AB8C9DD"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раскрывающие образы зимней природы, красоту зимнего леса, тему природы и человека. Праздник Новый год.</w:t>
      </w:r>
    </w:p>
    <w:p w14:paraId="4E250990"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Еники. «Кышкы урман» («Зимний лес»).</w:t>
      </w:r>
    </w:p>
    <w:p w14:paraId="7DECB0D3"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Алиш. «Январь».</w:t>
      </w:r>
    </w:p>
    <w:p w14:paraId="7C4894D8"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Ш. Биккул. «Урман читендә» («На опушке леса»).</w:t>
      </w:r>
    </w:p>
    <w:p w14:paraId="07832EF7"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К. Ушинский. «Дүрт теләк» («Четыре желания»).</w:t>
      </w:r>
    </w:p>
    <w:p w14:paraId="4EAD5D05"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А. Кари. «Кошлар туйдырам» («Птичек кормлю»).</w:t>
      </w:r>
    </w:p>
    <w:p w14:paraId="6BD677DC"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А. Хасан. «Кыш бабай бүләк өләшә» («Дед Мороз раздает подарки»).</w:t>
      </w:r>
    </w:p>
    <w:p w14:paraId="1DC1141B"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eastAsia="Calibri" w:hAnsi="Times New Roman" w:cs="Times New Roman"/>
          <w:sz w:val="20"/>
          <w:szCs w:val="20"/>
          <w:lang w:val="tt-RU"/>
        </w:rPr>
        <w:t>Б. Рахмет. «Кыш һәм кеше» («Зима и человек»)</w:t>
      </w:r>
      <w:r w:rsidRPr="00121E9A">
        <w:rPr>
          <w:rFonts w:ascii="Times New Roman" w:hAnsi="Times New Roman" w:cs="Times New Roman"/>
          <w:sz w:val="20"/>
          <w:szCs w:val="20"/>
          <w:lang w:val="tt-RU"/>
        </w:rPr>
        <w:t>.</w:t>
      </w:r>
    </w:p>
    <w:p w14:paraId="132D19EA"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Г. Афзал. «Беренче кар» («Первый снег»).</w:t>
      </w:r>
    </w:p>
    <w:p w14:paraId="4447F223"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Ф. Яруллин. «Кыш башы» («Начало зимы»).</w:t>
      </w:r>
    </w:p>
    <w:p w14:paraId="1720F12C"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Р. Курбан. «Оекбаш» («Носочки»).</w:t>
      </w:r>
    </w:p>
    <w:p w14:paraId="65D0F142"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 Урайский. «Чыршы янында» («Вокруг елки»).</w:t>
      </w:r>
    </w:p>
    <w:p w14:paraId="1BC46DBC" w14:textId="77777777" w:rsidR="00121E9A" w:rsidRPr="00121E9A" w:rsidRDefault="00121E9A" w:rsidP="00121E9A">
      <w:pPr>
        <w:contextualSpacing/>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Туган илем, туган телем... (Родина моя, мой родной язык...)</w:t>
      </w:r>
    </w:p>
    <w:p w14:paraId="59B28955"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раскрывающие образ Родины, ее значение в жизни человека, рассказывающие о важности сохранения родного языка.</w:t>
      </w:r>
    </w:p>
    <w:p w14:paraId="314B5906"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Тукай. «Туган тел» («Родной язык»).</w:t>
      </w:r>
    </w:p>
    <w:p w14:paraId="32A2F82C"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Х. Туфан. «Син өйрәттең миңа» («Ты научил меня»).</w:t>
      </w:r>
    </w:p>
    <w:p w14:paraId="31178448"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Файзуллин. «Синеке – илнеке» («Твое – родное»).</w:t>
      </w:r>
    </w:p>
    <w:p w14:paraId="6E3A7EE4"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Э. Мукминова. «Туган телем» («Мой родной язык»).</w:t>
      </w:r>
    </w:p>
    <w:p w14:paraId="5522EEA2"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З. Туфайлова.  «Туган ил» («Родина»).</w:t>
      </w:r>
    </w:p>
    <w:p w14:paraId="382995CB"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А. Рашит. «Кояшлы ил» («Солнечная страна»).</w:t>
      </w:r>
    </w:p>
    <w:p w14:paraId="2E645787"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Э. Мукминова. «Татарстан».</w:t>
      </w:r>
    </w:p>
    <w:p w14:paraId="5A7E9428"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Л. Лерон. «Татар баласы» («Татарин»).</w:t>
      </w:r>
    </w:p>
    <w:p w14:paraId="4506B2A0"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Баширов. «Безнең Татарстан» («Наш Татарстан»).</w:t>
      </w:r>
    </w:p>
    <w:p w14:paraId="2CFF73C6"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Яз керде өебезгә (Весна к нам пришла)</w:t>
      </w:r>
    </w:p>
    <w:p w14:paraId="5F094FFD"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раскрывающие образ весны в литературе. Описание весенних месяцев, оживание природы, жизнь птиц и зверей.</w:t>
      </w:r>
    </w:p>
    <w:p w14:paraId="034E8DAE"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Мадьяров. «Кар астыннан чыкты яз» («Весна выглянула из-под снега»).</w:t>
      </w:r>
    </w:p>
    <w:p w14:paraId="779E0DD8"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«Яз керде өебезгә» («Весна пришла к нам в дом»).</w:t>
      </w:r>
    </w:p>
    <w:p w14:paraId="05861C2C"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Яруллин. «Композитор чыпчыклар» («Воробьи композиторы»).</w:t>
      </w:r>
    </w:p>
    <w:p w14:paraId="04F38267"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Бикчантаева. «Март аенда» («В марте месяце»).</w:t>
      </w:r>
    </w:p>
    <w:p w14:paraId="0CDE68A9"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З. Нури. «Кошларга бүләк» («Птичкам подарок»).</w:t>
      </w:r>
    </w:p>
    <w:p w14:paraId="4B61DA8F"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Ф. Яруллин. «Язгы тантана» («Весеннее торжество»).</w:t>
      </w:r>
    </w:p>
    <w:p w14:paraId="040A7E83"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Ф. Карим. «Яз җитә» («Весна наступает»).</w:t>
      </w:r>
    </w:p>
    <w:p w14:paraId="21A423E9"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Э. Мукминова. «Май</w:t>
      </w:r>
      <w:r w:rsidRPr="00121E9A">
        <w:rPr>
          <w:rFonts w:ascii="Times New Roman" w:hAnsi="Times New Roman" w:cs="Times New Roman"/>
          <w:sz w:val="20"/>
          <w:szCs w:val="20"/>
          <w:lang w:val="ru-RU"/>
        </w:rPr>
        <w:t>»</w:t>
      </w:r>
      <w:r w:rsidRPr="00121E9A">
        <w:rPr>
          <w:rFonts w:ascii="Times New Roman" w:hAnsi="Times New Roman" w:cs="Times New Roman"/>
          <w:sz w:val="20"/>
          <w:szCs w:val="20"/>
          <w:lang w:val="tt-RU"/>
        </w:rPr>
        <w:t>.</w:t>
      </w:r>
    </w:p>
    <w:p w14:paraId="31025D97"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Г. Баширов. «Язгы авазлар» («Весенние звуки»).</w:t>
      </w:r>
    </w:p>
    <w:p w14:paraId="42CD2952"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Көлке көлә килә (Посмеемся вместе)</w:t>
      </w:r>
    </w:p>
    <w:p w14:paraId="53B702DC"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bookmarkStart w:id="201" w:name="_Hlk95679946"/>
      <w:r w:rsidRPr="00121E9A">
        <w:rPr>
          <w:rFonts w:ascii="Times New Roman" w:eastAsia="Calibri" w:hAnsi="Times New Roman" w:cs="Times New Roman"/>
          <w:sz w:val="20"/>
          <w:szCs w:val="20"/>
          <w:lang w:val="tt-RU"/>
        </w:rPr>
        <w:t>Произведения о веселых и смешных ситуациях в жизни школы, одноклассников, друзей.</w:t>
      </w:r>
    </w:p>
    <w:p w14:paraId="2EF5841F"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«Малайлар сөйләшә» («Мальчишки разговаривают»).</w:t>
      </w:r>
    </w:p>
    <w:p w14:paraId="1BDA56B5"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«Онытылган...» («Забыл...»).</w:t>
      </w:r>
    </w:p>
    <w:p w14:paraId="223D0F22"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 «Бу класска ни булган?» («Что случилось с этим классом?»).</w:t>
      </w:r>
    </w:p>
    <w:p w14:paraId="1B7A59BB"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 Гумерова. «Кайда булсын – кесәмдә» («Как где? В кармане»).</w:t>
      </w:r>
    </w:p>
    <w:p w14:paraId="3FD10E43"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Каминский. «Чего только не случилось!» («Ниләр генә булмады!»).</w:t>
      </w:r>
    </w:p>
    <w:bookmarkEnd w:id="201"/>
    <w:p w14:paraId="521CE413"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Исәнме, җәй (Здравствуй, лето)</w:t>
      </w:r>
    </w:p>
    <w:p w14:paraId="39668E89"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отражающие красоту летней природы. Стихотворения о веселом и интересном проведении времени в летние каникулы.</w:t>
      </w:r>
    </w:p>
    <w:p w14:paraId="2E76EB3F"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Камал. «Җәйге иртә» («Летнее утро»).</w:t>
      </w:r>
    </w:p>
    <w:p w14:paraId="232BA2AF"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Лерон. «Безне җәй көтә» («Ждет нас лето»).</w:t>
      </w:r>
    </w:p>
    <w:p w14:paraId="5C0CE266"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Р. Хисматуллин. «Июль аланы» («Июльская поляна»).</w:t>
      </w:r>
    </w:p>
    <w:p w14:paraId="75564030"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Б. Рахмет. «Иң күңелле чак» («Самое веселое время»).</w:t>
      </w:r>
    </w:p>
    <w:p w14:paraId="08E9692D"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Б. Рахимова. «Шук болытлар, Батыр җил, Якты кояш» («Озорные облака, смелый ветер, яркое солнце»).</w:t>
      </w:r>
    </w:p>
    <w:p w14:paraId="7D74A103" w14:textId="77777777" w:rsidR="00121E9A" w:rsidRPr="00121E9A" w:rsidRDefault="00121E9A" w:rsidP="00121E9A">
      <w:pPr>
        <w:ind w:firstLine="709"/>
        <w:contextualSpacing/>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Г. Мурат. «Тылсымлы тел» («Волшебный язык»).</w:t>
      </w:r>
    </w:p>
    <w:p w14:paraId="7E51DCBB" w14:textId="77777777" w:rsidR="00121E9A" w:rsidRPr="00121E9A" w:rsidRDefault="00121E9A" w:rsidP="00121E9A">
      <w:pPr>
        <w:ind w:firstLine="709"/>
        <w:contextualSpacing/>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Валиева. «Исәнме, җәй» («Здравствуй, лето»).</w:t>
      </w:r>
    </w:p>
    <w:p w14:paraId="258E00D3" w14:textId="77777777" w:rsidR="00121E9A" w:rsidRPr="00121E9A" w:rsidRDefault="00121E9A" w:rsidP="00121E9A">
      <w:pPr>
        <w:pStyle w:val="10"/>
        <w:spacing w:before="0"/>
        <w:jc w:val="center"/>
        <w:rPr>
          <w:rFonts w:ascii="Times New Roman" w:hAnsi="Times New Roman" w:cs="Times New Roman"/>
          <w:sz w:val="20"/>
          <w:szCs w:val="20"/>
          <w:lang w:val="ru-RU"/>
        </w:rPr>
      </w:pPr>
      <w:bookmarkStart w:id="202" w:name="_Toc105489731"/>
      <w:r w:rsidRPr="00121E9A">
        <w:rPr>
          <w:rFonts w:ascii="Times New Roman" w:hAnsi="Times New Roman" w:cs="Times New Roman"/>
          <w:sz w:val="20"/>
          <w:szCs w:val="20"/>
          <w:lang w:val="ru-RU"/>
        </w:rPr>
        <w:t>3 класс</w:t>
      </w:r>
      <w:bookmarkEnd w:id="202"/>
    </w:p>
    <w:p w14:paraId="53C2611D"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tt-RU"/>
        </w:rPr>
        <w:t>Китап – белем чишмәсе (Книга – кладез</w:t>
      </w:r>
      <w:r w:rsidRPr="00121E9A">
        <w:rPr>
          <w:rFonts w:ascii="Times New Roman" w:eastAsia="Calibri" w:hAnsi="Times New Roman" w:cs="Times New Roman"/>
          <w:b/>
          <w:sz w:val="20"/>
          <w:szCs w:val="20"/>
          <w:lang w:val="ru-RU"/>
        </w:rPr>
        <w:t>ь знаний)</w:t>
      </w:r>
    </w:p>
    <w:p w14:paraId="631473C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отражающие ценность книги, роль чтения в жизни человека и значимость книги в становлении личности.</w:t>
      </w:r>
    </w:p>
    <w:p w14:paraId="22AB1FE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Гафури. «Китап һәм балалар» («Книга и дети»).</w:t>
      </w:r>
    </w:p>
    <w:p w14:paraId="19F446C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Тарджеманов. «Якын дус» («Близкий друг»).</w:t>
      </w:r>
    </w:p>
    <w:p w14:paraId="4B4CE47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 Туфайлова. «Безнең китапханәдә» («В нашей библиотеке»).</w:t>
      </w:r>
    </w:p>
    <w:p w14:paraId="5FE47ED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 Халиков. «Китап докторы» («Книжный доктор»).</w:t>
      </w:r>
    </w:p>
    <w:p w14:paraId="5BE2FC5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Валиева. «Укый беләм» («Читаю сам»).</w:t>
      </w:r>
    </w:p>
    <w:p w14:paraId="2DF831B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 Нуриев. «Китап» («Книга»).</w:t>
      </w:r>
    </w:p>
    <w:p w14:paraId="2598CAB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hAnsi="Times New Roman" w:cs="Times New Roman"/>
          <w:sz w:val="20"/>
          <w:szCs w:val="20"/>
          <w:lang w:val="tt-RU"/>
        </w:rPr>
        <w:t xml:space="preserve">Г. Баширов. «Китап җене кагылган малай» </w:t>
      </w:r>
      <w:r w:rsidRPr="00121E9A">
        <w:rPr>
          <w:rFonts w:ascii="Times New Roman" w:eastAsia="Calibri" w:hAnsi="Times New Roman" w:cs="Times New Roman"/>
          <w:sz w:val="20"/>
          <w:szCs w:val="20"/>
          <w:lang w:val="tt-RU"/>
        </w:rPr>
        <w:t>(«Мальчик, который любит читать книги»).</w:t>
      </w:r>
    </w:p>
    <w:p w14:paraId="71A6C5D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Гази. «Китап» («О книге»).</w:t>
      </w:r>
    </w:p>
    <w:p w14:paraId="2601D69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Гиззатуллин. «Кечкенә Ринат» («Маленький Ринат»).</w:t>
      </w:r>
    </w:p>
    <w:p w14:paraId="2F929CA6" w14:textId="77777777" w:rsidR="00121E9A" w:rsidRPr="00121E9A" w:rsidRDefault="00121E9A" w:rsidP="00121E9A">
      <w:pPr>
        <w:contextualSpacing/>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Халык авыз иҗаты. Әкиятләр (Устное народное творчество. Сказки)</w:t>
      </w:r>
    </w:p>
    <w:p w14:paraId="269069D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народного творчества: сказки. Виды сказок, сказочные персонажи. Победа добра над злом.</w:t>
      </w:r>
    </w:p>
    <w:p w14:paraId="0D3844C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Татарские народные сказки: «Гөлчәчәк» («Гульчачак»), «Ике ялкау («Два лентяя»), «Шүрәле» («Шурале»).</w:t>
      </w:r>
    </w:p>
    <w:p w14:paraId="42B3559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Русская народная сказка «Гуси-лебеди» («Казлар-аккошлар»).</w:t>
      </w:r>
    </w:p>
    <w:p w14:paraId="74E67C4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Казахская народная сказка «Юмарт дөя» («Щедрый верблюд»).</w:t>
      </w:r>
    </w:p>
    <w:p w14:paraId="4939CEF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Нугайская народная сказка «Карт һәм су анасы» («Старик и водяная»).</w:t>
      </w:r>
    </w:p>
    <w:p w14:paraId="49C67FAD"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Әкиятләр илендә (В стране сказок)</w:t>
      </w:r>
    </w:p>
    <w:p w14:paraId="5F1CD96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Авторские сказки, их отличие от народных сказок.</w:t>
      </w:r>
    </w:p>
    <w:p w14:paraId="70CE12A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Тукай. «Су анасы» («Водяная»).</w:t>
      </w:r>
    </w:p>
    <w:p w14:paraId="2CAF35C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Алиш. «Сертотмас үрдәк» («Болтливая утка»).</w:t>
      </w:r>
    </w:p>
    <w:p w14:paraId="58AF500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Яруллин. «Хәтерсез күке» («Забывчивая кукушка»).</w:t>
      </w:r>
    </w:p>
    <w:p w14:paraId="589E585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Хафизова. «Мактанчык чәйнек» («Хвастливый чайник»).</w:t>
      </w:r>
    </w:p>
    <w:p w14:paraId="4DAED63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Иксанова. «Сәгать дигән серле ил» («Волшебная страна часов»).</w:t>
      </w:r>
    </w:p>
    <w:p w14:paraId="475DF8E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«Туп тибәргә яратучы малай турында кечкенәкият» («Маленькая сказка о мальчике, который любил гонять мяч»).</w:t>
      </w:r>
    </w:p>
    <w:p w14:paraId="7B231487"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tt-RU"/>
        </w:rPr>
        <w:t>Безнең нәни дусларыбыз (</w:t>
      </w:r>
      <w:r w:rsidRPr="00121E9A">
        <w:rPr>
          <w:rFonts w:ascii="Times New Roman" w:eastAsia="Calibri" w:hAnsi="Times New Roman" w:cs="Times New Roman"/>
          <w:b/>
          <w:sz w:val="20"/>
          <w:szCs w:val="20"/>
          <w:lang w:val="ru-RU"/>
        </w:rPr>
        <w:t>Наши маленькие друзья)</w:t>
      </w:r>
    </w:p>
    <w:p w14:paraId="0BD771F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раскрывающие отношения человека и природы. Образы зверей и птиц в произведениях.</w:t>
      </w:r>
    </w:p>
    <w:p w14:paraId="633C9C9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Джалиль. «Карак песи» («Вороватый котенок»).</w:t>
      </w:r>
    </w:p>
    <w:p w14:paraId="2750816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 Р. Миннуллин. «Акбайга» («Акбаю»).</w:t>
      </w:r>
    </w:p>
    <w:p w14:paraId="56824FB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Й. Миннуллина. «Этем югалды бүген» («Потерялся сегодня мой щенок»).</w:t>
      </w:r>
    </w:p>
    <w:p w14:paraId="6039423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Амирханова. «Минем нәни дусларым» («Мои маленькие друзья»).</w:t>
      </w:r>
    </w:p>
    <w:p w14:paraId="0FAE72A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Мингалим. «Дөньяда бер эт бар иде» («Жил на свете щенок»).</w:t>
      </w:r>
    </w:p>
    <w:p w14:paraId="32704FD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Лерон. «Хыялый Акбай» («Акбай-мечтатель»).</w:t>
      </w:r>
    </w:p>
    <w:p w14:paraId="19B4FF7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Баширов. «Песинең ял көне» («Выходной для кошки»).</w:t>
      </w:r>
    </w:p>
    <w:p w14:paraId="4FBA6AA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Каштанов. «Йөнтәс песи» («Пушистый котенок»).</w:t>
      </w:r>
    </w:p>
    <w:p w14:paraId="3D9B49E3"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Бикчантаева. «Сөйкемсез песи» («Некрасивая кошка»).</w:t>
      </w:r>
    </w:p>
    <w:p w14:paraId="096E578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«Сары чәчкәләр» («Желтые цветочки»).</w:t>
      </w:r>
    </w:p>
    <w:p w14:paraId="69212D4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Батулла. «Чикыл белән Мырый» («Чикыл и Мырый»).</w:t>
      </w:r>
    </w:p>
    <w:p w14:paraId="38D42A4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Басня «Ике күрше» («Два соседа»).</w:t>
      </w:r>
    </w:p>
    <w:p w14:paraId="3E66EC4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Сказка «Кем нәрсә ярата» («Кому что нравится»).</w:t>
      </w:r>
    </w:p>
    <w:p w14:paraId="0D83AE73"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Изге сүз (Волшебное слово)</w:t>
      </w:r>
    </w:p>
    <w:p w14:paraId="0FC823E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раскрывающие смысл нравственных понятий.</w:t>
      </w:r>
    </w:p>
    <w:p w14:paraId="0C16429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Туктар. «Рәхмәт һәркемгә рәхәт» («Доброе слово каждому приятно»).</w:t>
      </w:r>
    </w:p>
    <w:p w14:paraId="4D0657E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 Гайнетдинова. «Изге сүз» («Святое слово»).</w:t>
      </w:r>
    </w:p>
    <w:p w14:paraId="07661A3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Галлямова. «Дуслар» («Друзья»).</w:t>
      </w:r>
    </w:p>
    <w:p w14:paraId="7308BB1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Лерон «Тишек хәтер» («Дырявая память»).</w:t>
      </w:r>
    </w:p>
    <w:p w14:paraId="30FF79D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Ахмет.  «Минеке, тимә!» («Не трогай, мое!»).</w:t>
      </w:r>
    </w:p>
    <w:p w14:paraId="53F2F8D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Гиззатуллин. «Кеше әйбере» («Чужая вещь»).</w:t>
      </w:r>
    </w:p>
    <w:p w14:paraId="2B40222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 Халиков. «Якты сүз» («Светлое слово»).</w:t>
      </w:r>
    </w:p>
    <w:p w14:paraId="5669E1F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Яруллин. «Хикмәтле сүз» («Волшебное слово»).</w:t>
      </w:r>
    </w:p>
    <w:p w14:paraId="370DBCD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Курбан. «Хәерле иртә» («Доброе утро»).</w:t>
      </w:r>
    </w:p>
    <w:p w14:paraId="25130363"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Файзуллин. «Ничек яхшы булырга?» («Как стать хорошим?»).</w:t>
      </w:r>
    </w:p>
    <w:p w14:paraId="6575C108"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Сәламәт яшибез, спорт белән шөгыльләнәбез</w:t>
      </w:r>
    </w:p>
    <w:p w14:paraId="717B4877"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(Спортом занимаемся – здорово живем)</w:t>
      </w:r>
    </w:p>
    <w:p w14:paraId="2197E10A"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 здоровом образе жизни, физкультуре и спорте.</w:t>
      </w:r>
    </w:p>
    <w:p w14:paraId="5AA0EE0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 Халиков. «Хәрәкәттә – бәрәкәт» («В движении – сила»).</w:t>
      </w:r>
    </w:p>
    <w:p w14:paraId="6AD7B77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Й. Шарапова. «Татарстан – спорт иле» («Татарстан – страна спорта»).</w:t>
      </w:r>
    </w:p>
    <w:p w14:paraId="70A629E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Мурат. «Физкультура».</w:t>
      </w:r>
    </w:p>
    <w:p w14:paraId="31A3068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Дарзаман. «Бар да җитез» («Все мы ловкие»).</w:t>
      </w:r>
    </w:p>
    <w:p w14:paraId="563EEB2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«Витаминлы хәрефләр» («Витаминные буквы»).</w:t>
      </w:r>
    </w:p>
    <w:p w14:paraId="46D0C74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«Күңелле тәнәфес» («Веселая перемена»).</w:t>
      </w:r>
    </w:p>
    <w:p w14:paraId="527AF0B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Гильманов. «Универсиада».</w:t>
      </w:r>
    </w:p>
    <w:p w14:paraId="5172C16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Юнусова. «Зарядкага бас» («На зарядку становись»).</w:t>
      </w:r>
    </w:p>
    <w:p w14:paraId="3A735DF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Туктар. «Авыраяк» («Копуша»).</w:t>
      </w:r>
    </w:p>
    <w:p w14:paraId="76E8D81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 Мунасыпов. «Шифалы табиблар» («Полезные доктора»).</w:t>
      </w:r>
    </w:p>
    <w:p w14:paraId="5DB70B3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 Ахметзянова. «Үрнәк алабыз» («Берем пример»).</w:t>
      </w:r>
    </w:p>
    <w:p w14:paraId="5236894F" w14:textId="77777777" w:rsidR="00121E9A" w:rsidRPr="00121E9A" w:rsidRDefault="00121E9A" w:rsidP="00121E9A">
      <w:pPr>
        <w:pStyle w:val="10"/>
        <w:spacing w:before="0"/>
        <w:jc w:val="center"/>
        <w:rPr>
          <w:rFonts w:ascii="Times New Roman" w:hAnsi="Times New Roman" w:cs="Times New Roman"/>
          <w:sz w:val="20"/>
          <w:szCs w:val="20"/>
          <w:lang w:val="ru-RU"/>
        </w:rPr>
      </w:pPr>
      <w:bookmarkStart w:id="203" w:name="_Toc105489732"/>
      <w:r w:rsidRPr="00121E9A">
        <w:rPr>
          <w:rFonts w:ascii="Times New Roman" w:hAnsi="Times New Roman" w:cs="Times New Roman"/>
          <w:sz w:val="20"/>
          <w:szCs w:val="20"/>
          <w:lang w:val="ru-RU"/>
        </w:rPr>
        <w:t>4 класс</w:t>
      </w:r>
      <w:bookmarkEnd w:id="203"/>
    </w:p>
    <w:p w14:paraId="113E825B"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Матурлык минем белән (Красота рядом)</w:t>
      </w:r>
    </w:p>
    <w:p w14:paraId="261B8AB1"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красоту внешнего и внутреннего мира человека.</w:t>
      </w:r>
    </w:p>
    <w:p w14:paraId="09A4738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Исанбет. «Иң матур сүз» («Самое красивое слово»).</w:t>
      </w:r>
    </w:p>
    <w:p w14:paraId="04F0E9F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 «Яшә, көмеш кыңгырау» («Звени, серебряный колокольчик»).</w:t>
      </w:r>
    </w:p>
    <w:p w14:paraId="294CA67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Мухамметшин. «Хыял» («Мечта»).</w:t>
      </w:r>
    </w:p>
    <w:p w14:paraId="7C9ACEC3"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 Хайруллина. «Хозурлык һәм горурлык» («Красота и гордость»).</w:t>
      </w:r>
    </w:p>
    <w:p w14:paraId="59FAFD2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«Атказанган сандугач» («Заслуженный соловей»).</w:t>
      </w:r>
    </w:p>
    <w:p w14:paraId="0CCDE995"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Курбан. «Матур көн» («Прекрасный день»).</w:t>
      </w:r>
    </w:p>
    <w:p w14:paraId="52869FA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Зиятдинова. «Бик ярата мине эш» («Очень любит меня работа»).</w:t>
      </w:r>
    </w:p>
    <w:p w14:paraId="11A73E5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Дардменд. «Кояшның нурлары» («Лучи солнца»).</w:t>
      </w:r>
    </w:p>
    <w:p w14:paraId="580FF27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«Могҗизалы дөнья» («Волшебный мир»).</w:t>
      </w:r>
    </w:p>
    <w:p w14:paraId="76D67F8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«Җирдә миңа ни кирәк?» («Что мне нужно на Земле?»).</w:t>
      </w:r>
    </w:p>
    <w:p w14:paraId="1DE80B6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Аглямов. «Матурлык минем белән» («Красота всегда со мной»).</w:t>
      </w:r>
    </w:p>
    <w:p w14:paraId="6A0A5DD6"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 xml:space="preserve">Татар халык авыз иҗаты. Мәзәкләр </w:t>
      </w:r>
    </w:p>
    <w:p w14:paraId="2ABEB867"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(Татарское устное народное творчество. Мэзэки)</w:t>
      </w:r>
    </w:p>
    <w:p w14:paraId="71B5233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Татарское устное народное творчество. Мэзэки как жанр устного народного творчества. </w:t>
      </w:r>
      <w:r w:rsidRPr="00121E9A">
        <w:rPr>
          <w:rFonts w:ascii="Times New Roman" w:hAnsi="Times New Roman" w:cs="Times New Roman"/>
          <w:sz w:val="20"/>
          <w:szCs w:val="20"/>
          <w:lang w:val="ru-RU"/>
        </w:rPr>
        <w:t>Народная мудрость, идеалы и представления в фольклорных произведениях.</w:t>
      </w:r>
    </w:p>
    <w:p w14:paraId="4D146F49" w14:textId="77777777" w:rsidR="00121E9A" w:rsidRPr="00121E9A" w:rsidRDefault="00121E9A" w:rsidP="00121E9A">
      <w:pPr>
        <w:jc w:val="center"/>
        <w:rPr>
          <w:rFonts w:ascii="Times New Roman" w:hAnsi="Times New Roman" w:cs="Times New Roman"/>
          <w:b/>
          <w:sz w:val="20"/>
          <w:szCs w:val="20"/>
          <w:lang w:val="tt-RU"/>
        </w:rPr>
      </w:pPr>
      <w:r w:rsidRPr="00121E9A">
        <w:rPr>
          <w:rFonts w:ascii="Times New Roman" w:hAnsi="Times New Roman" w:cs="Times New Roman"/>
          <w:b/>
          <w:sz w:val="20"/>
          <w:szCs w:val="20"/>
          <w:lang w:val="tt-RU"/>
        </w:rPr>
        <w:t>Дуслык (Дружба)</w:t>
      </w:r>
    </w:p>
    <w:p w14:paraId="23FE24DA"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hAnsi="Times New Roman" w:cs="Times New Roman"/>
          <w:bCs/>
          <w:sz w:val="20"/>
          <w:szCs w:val="20"/>
          <w:lang w:val="tt-RU"/>
        </w:rPr>
        <w:t>Произведения о дружбе, о взаимовыручке, о согласии и единстве.</w:t>
      </w:r>
    </w:p>
    <w:p w14:paraId="67D8972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Б. Рахмет. «Минем дусларым» («Мои друзья»).</w:t>
      </w:r>
    </w:p>
    <w:p w14:paraId="7B2BE32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Джалиль. «Себерке әкияте» («Сказка про веник»).</w:t>
      </w:r>
    </w:p>
    <w:p w14:paraId="5DB702A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Мингалим. «Дусларың гына булсын» («Пусть будут друзья»).</w:t>
      </w:r>
    </w:p>
    <w:p w14:paraId="50EE6BB5"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 Халиков. «Яңа дус таптым» («Я нашел нового друга»).</w:t>
      </w:r>
    </w:p>
    <w:p w14:paraId="65A6D5D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Маннан. «Ике дус» («Два друга»).</w:t>
      </w:r>
    </w:p>
    <w:p w14:paraId="4C65B5A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Галлямова. «Чын дус» («Настоящий друг»).</w:t>
      </w:r>
    </w:p>
    <w:p w14:paraId="74F78643" w14:textId="77777777" w:rsidR="00121E9A" w:rsidRPr="00121E9A" w:rsidRDefault="00121E9A" w:rsidP="00121E9A">
      <w:pPr>
        <w:tabs>
          <w:tab w:val="left" w:pos="1134"/>
        </w:tabs>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 Аппакова. «Шыгырдавыклы башмаклар» («Скрипучие башмаки»).</w:t>
      </w:r>
    </w:p>
    <w:p w14:paraId="56E69F11"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Фаттах. «Велосипедлы Мөнир» («Мунир с велосипедом»).</w:t>
      </w:r>
    </w:p>
    <w:p w14:paraId="68712A3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Гиззатуллин. «Айсылу».</w:t>
      </w:r>
    </w:p>
    <w:p w14:paraId="586D4E0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Сладков. «Друзья-товарищи» («Дуслар-ахирәтләр»).</w:t>
      </w:r>
    </w:p>
    <w:p w14:paraId="74585343"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Табигать китабы (Книга природы)</w:t>
      </w:r>
    </w:p>
    <w:p w14:paraId="7B7F2BEB" w14:textId="77777777" w:rsidR="00121E9A" w:rsidRPr="00121E9A" w:rsidRDefault="00121E9A" w:rsidP="00121E9A">
      <w:pPr>
        <w:tabs>
          <w:tab w:val="left" w:pos="993"/>
          <w:tab w:val="left" w:pos="1134"/>
        </w:tabs>
        <w:ind w:firstLine="709"/>
        <w:jc w:val="both"/>
        <w:rPr>
          <w:rFonts w:ascii="Times New Roman" w:hAnsi="Times New Roman" w:cs="Times New Roman"/>
          <w:sz w:val="20"/>
          <w:szCs w:val="20"/>
          <w:lang w:val="ru-RU"/>
        </w:rPr>
      </w:pPr>
      <w:r w:rsidRPr="00121E9A">
        <w:rPr>
          <w:rFonts w:ascii="Times New Roman" w:hAnsi="Times New Roman" w:cs="Times New Roman"/>
          <w:sz w:val="20"/>
          <w:szCs w:val="20"/>
          <w:lang w:val="ru-RU"/>
        </w:rPr>
        <w:t>Произведения о красоте природы родного края, об ответственности за мир природы.</w:t>
      </w:r>
    </w:p>
    <w:p w14:paraId="58C4DCDE"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 Туфайлова. «Без утырткан урман» («Лес, посаженный нами»).</w:t>
      </w:r>
    </w:p>
    <w:p w14:paraId="135A0C4A"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Курбан. «Календарь».</w:t>
      </w:r>
    </w:p>
    <w:p w14:paraId="00962BF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Дарзаман. «Чын әкият» («Настоящая сказка»).</w:t>
      </w:r>
    </w:p>
    <w:p w14:paraId="1C21FF6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Яруллин. «Серле көндәлек» («Таинственный дневник»).</w:t>
      </w:r>
    </w:p>
    <w:p w14:paraId="5F4F9CE8"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Тарджеманов.  «Тукран малае Шуктуган» («Шуктуган»).</w:t>
      </w:r>
    </w:p>
    <w:p w14:paraId="0C43661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 Ахмеров. «Агачлар да авырый» («Деревья тоже болеют»).</w:t>
      </w:r>
    </w:p>
    <w:p w14:paraId="10B0F8A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Баян. «Яхшылык кире кайта» («Добро возвращается обратно»).</w:t>
      </w:r>
    </w:p>
    <w:p w14:paraId="7040904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Хафизова. «Күңел күзе» («Видеть душой»).</w:t>
      </w:r>
    </w:p>
    <w:p w14:paraId="77ED1EE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Тагирова. «Даниянең тополе» («Тополь Дании»).</w:t>
      </w:r>
    </w:p>
    <w:p w14:paraId="5EC6AB6D"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Сайар. «Хикмәтле кыңгырау» («Волшебный колокольчик»).</w:t>
      </w:r>
    </w:p>
    <w:p w14:paraId="06AB610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«Курыкма, тимим» («Не бойся, не трону»).</w:t>
      </w:r>
    </w:p>
    <w:p w14:paraId="77B5D049"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Күңелле бәйрәмнәр (Веселые праздники)</w:t>
      </w:r>
    </w:p>
    <w:p w14:paraId="150467B3"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 календарных, народных праздниках. Народные обычаи и традиции.</w:t>
      </w:r>
    </w:p>
    <w:p w14:paraId="650AF626"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Курбан. «Бәйрәм бүген» («Сегодня праздник»).</w:t>
      </w:r>
    </w:p>
    <w:p w14:paraId="7091EB8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Хафизова. «Нәүрүз килә» («Навруз идет»).</w:t>
      </w:r>
    </w:p>
    <w:p w14:paraId="29050D62"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Э. Шарифуллина. «Сабантуй».</w:t>
      </w:r>
    </w:p>
    <w:p w14:paraId="41DF27C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«Әйлән-бәйлән» («Хоровод»).</w:t>
      </w:r>
    </w:p>
    <w:p w14:paraId="290568C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«Бии итек, читекләр» («Сапожки танцуют»).</w:t>
      </w:r>
    </w:p>
    <w:p w14:paraId="4F90E385"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Шаех. «Карга боткасында» («Воронья каша»).</w:t>
      </w:r>
    </w:p>
    <w:p w14:paraId="047547A0"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Гайсин. «Бүген бәйрәм» («Сегодня праздник»).</w:t>
      </w:r>
    </w:p>
    <w:p w14:paraId="2249849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Гильманов. «Бүләк» («Подарок»).</w:t>
      </w:r>
    </w:p>
    <w:p w14:paraId="797068E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Зайдулла. «Сабантуй аланында» («На поляне Сабантуя»).</w:t>
      </w:r>
    </w:p>
    <w:p w14:paraId="68761E4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 Сулейманова. «Әниләр бәйрәме» («Праздник мам»).</w:t>
      </w:r>
    </w:p>
    <w:p w14:paraId="16750721"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Җиңү бәйрәме (День Победы)</w:t>
      </w:r>
    </w:p>
    <w:p w14:paraId="229F3556" w14:textId="77777777" w:rsidR="00121E9A" w:rsidRPr="00121E9A" w:rsidRDefault="00121E9A" w:rsidP="00121E9A">
      <w:pPr>
        <w:ind w:firstLine="709"/>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Изображение в произведениях праздника Дня Победы. Дань погибшим, уважение к ветеранам, рассказы фронтовиков.</w:t>
      </w:r>
    </w:p>
    <w:p w14:paraId="50CDEE7F"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Миннуллин. «Май килә» («Приближается май»).</w:t>
      </w:r>
    </w:p>
    <w:p w14:paraId="07435834"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Харис. «Сугыш турында сөйләшә картлар» («Старики рассказывают о войне»).</w:t>
      </w:r>
    </w:p>
    <w:p w14:paraId="3D9B831B"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 Хайруллина. «Билгесез солдат» («Неизвестный солдат»).</w:t>
      </w:r>
    </w:p>
    <w:p w14:paraId="12016FD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Маликова. «Һәйкәл янында» («У обелиска»).</w:t>
      </w:r>
    </w:p>
    <w:p w14:paraId="5C2C341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«Бабай сугышта булган» («Дед был на войне»).</w:t>
      </w:r>
    </w:p>
    <w:p w14:paraId="26D73DE9"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Закир. «Кара төс ни өчен кирәк?» («Зачем нужен черный цвет»).</w:t>
      </w:r>
    </w:p>
    <w:p w14:paraId="2A6EC82C"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Курбан. «Җиңү бәйрәме» («Праздник Победы»).</w:t>
      </w:r>
    </w:p>
    <w:p w14:paraId="7702001F" w14:textId="77777777" w:rsidR="00121E9A" w:rsidRPr="00121E9A" w:rsidRDefault="00121E9A" w:rsidP="00121E9A">
      <w:pPr>
        <w:ind w:firstLine="709"/>
        <w:jc w:val="both"/>
        <w:rPr>
          <w:rFonts w:ascii="Times New Roman" w:eastAsia="Calibri" w:hAnsi="Times New Roman" w:cs="Times New Roman"/>
          <w:sz w:val="20"/>
          <w:szCs w:val="20"/>
          <w:lang w:val="ru-RU"/>
        </w:rPr>
      </w:pPr>
    </w:p>
    <w:p w14:paraId="22CB91AF" w14:textId="77777777" w:rsidR="00121E9A" w:rsidRPr="00121E9A" w:rsidRDefault="00121E9A" w:rsidP="00121E9A">
      <w:pPr>
        <w:ind w:firstLine="709"/>
        <w:jc w:val="both"/>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ru-RU"/>
        </w:rPr>
        <w:t>Распределенное по классам содержание обучения сопровождается следующим деятельностным наполнением образовательного процесса.</w:t>
      </w:r>
    </w:p>
    <w:p w14:paraId="76A0BA1E" w14:textId="77777777" w:rsidR="00121E9A" w:rsidRPr="00121E9A" w:rsidRDefault="00121E9A" w:rsidP="00121E9A">
      <w:pPr>
        <w:jc w:val="center"/>
        <w:rPr>
          <w:rFonts w:ascii="Times New Roman" w:eastAsia="Calibri" w:hAnsi="Times New Roman" w:cs="Times New Roman"/>
          <w:b/>
          <w:sz w:val="20"/>
          <w:szCs w:val="20"/>
          <w:lang w:val="ru-RU"/>
        </w:rPr>
      </w:pPr>
      <w:r w:rsidRPr="00121E9A">
        <w:rPr>
          <w:rFonts w:ascii="Times New Roman" w:eastAsia="Calibri" w:hAnsi="Times New Roman" w:cs="Times New Roman"/>
          <w:b/>
          <w:sz w:val="20"/>
          <w:szCs w:val="20"/>
          <w:lang w:val="ru-RU"/>
        </w:rPr>
        <w:t>Виды речевой и читательской деятельности</w:t>
      </w:r>
    </w:p>
    <w:p w14:paraId="0F10FF0C"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 xml:space="preserve">Слушание. </w:t>
      </w:r>
      <w:r w:rsidRPr="00121E9A">
        <w:rPr>
          <w:rFonts w:ascii="Times New Roman" w:hAnsi="Times New Roman" w:cs="Times New Roman"/>
          <w:sz w:val="20"/>
          <w:szCs w:val="20"/>
          <w:lang w:val="tt-RU"/>
        </w:rPr>
        <w:t>Восприятие на слух звучащей речи: текста, читаемого вслух учителем и одноклассниками, высказываний собеседников, адресованных себе вопросов. Понимание смысла звучащей речи: удержание обсуждаемого аспекта, ответы на вопросы по содержанию речи и формулирование собственных вопросов.</w:t>
      </w:r>
    </w:p>
    <w:p w14:paraId="1A152370"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 xml:space="preserve">Чтение вслух. </w:t>
      </w:r>
      <w:r w:rsidRPr="00121E9A">
        <w:rPr>
          <w:rFonts w:ascii="Times New Roman" w:hAnsi="Times New Roman" w:cs="Times New Roman"/>
          <w:sz w:val="20"/>
          <w:szCs w:val="20"/>
          <w:lang w:val="tt-RU"/>
        </w:rPr>
        <w:t>Постепенный переход от слогового чтения к чтению целыми словами, а также постепенное увеличение скорости чтения. Формирование мотива читать вслух в процессе чтения по ролям и чтения по цепочке. 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w:t>
      </w:r>
    </w:p>
    <w:p w14:paraId="37FD3C61"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 xml:space="preserve">Чтение про себя. </w:t>
      </w:r>
      <w:r w:rsidRPr="00121E9A">
        <w:rPr>
          <w:rFonts w:ascii="Times New Roman" w:hAnsi="Times New Roman" w:cs="Times New Roman"/>
          <w:sz w:val="20"/>
          <w:szCs w:val="20"/>
          <w:lang w:val="tt-RU"/>
        </w:rPr>
        <w:t>Самостоятельное чтение текста небольшого объема. Нахождение в изучаемом тексте необходимых сведений, а также нахождение в словарях нужных словарных статей и извлечение из них требуемой информации в рамках выборочного чтения.</w:t>
      </w:r>
    </w:p>
    <w:p w14:paraId="09023407"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Говорение.</w:t>
      </w:r>
      <w:r w:rsidRPr="00121E9A">
        <w:rPr>
          <w:rFonts w:ascii="Times New Roman" w:hAnsi="Times New Roman" w:cs="Times New Roman"/>
          <w:sz w:val="20"/>
          <w:szCs w:val="20"/>
          <w:lang w:val="tt-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(согласие/несогласие). Умение </w:t>
      </w:r>
      <w:r w:rsidRPr="00121E9A">
        <w:rPr>
          <w:rFonts w:ascii="Times New Roman" w:hAnsi="Times New Roman" w:cs="Times New Roman"/>
          <w:sz w:val="20"/>
          <w:szCs w:val="20"/>
          <w:lang w:val="ru-RU"/>
        </w:rPr>
        <w:t>умение аргументированно отстаивать свою точку зрения</w:t>
      </w:r>
      <w:r w:rsidRPr="00121E9A">
        <w:rPr>
          <w:rFonts w:ascii="Times New Roman" w:hAnsi="Times New Roman" w:cs="Times New Roman"/>
          <w:sz w:val="20"/>
          <w:szCs w:val="20"/>
          <w:lang w:val="tt-RU"/>
        </w:rPr>
        <w:t>, опираясь на содержание текста.</w:t>
      </w:r>
    </w:p>
    <w:p w14:paraId="34929B67"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Письмо</w:t>
      </w:r>
      <w:r w:rsidRPr="00121E9A">
        <w:rPr>
          <w:rFonts w:ascii="Times New Roman" w:hAnsi="Times New Roman" w:cs="Times New Roman"/>
          <w:bCs/>
          <w:sz w:val="20"/>
          <w:szCs w:val="20"/>
          <w:lang w:val="tt-RU"/>
        </w:rPr>
        <w:t>.</w:t>
      </w:r>
      <w:r w:rsidRPr="00121E9A">
        <w:rPr>
          <w:rFonts w:ascii="Times New Roman" w:hAnsi="Times New Roman" w:cs="Times New Roman"/>
          <w:sz w:val="20"/>
          <w:szCs w:val="20"/>
          <w:lang w:val="tt-RU"/>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w:t>
      </w:r>
    </w:p>
    <w:p w14:paraId="7760945C"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Работа с текстом художественного произведения.</w:t>
      </w:r>
      <w:r w:rsidRPr="00121E9A">
        <w:rPr>
          <w:rFonts w:ascii="Times New Roman" w:hAnsi="Times New Roman" w:cs="Times New Roman"/>
          <w:sz w:val="20"/>
          <w:szCs w:val="20"/>
          <w:lang w:val="tt-RU"/>
        </w:rPr>
        <w:t xml:space="preserve"> Анализ заголовка, анализ текста (через систему вопросов и заданий), определение его эмоционально-смысловых доминант (основная мысль, главные переживания в лирическом стихотворении, противоположные позиции героев и авторский вывод в рассказе). Определение особенностей построения текста, выявление средств художественной выразительности (антонимы, синонимы, олицетворения, сравнения). Умение определить характер героя (через его словесный портрет, анализ поступков, речевое поведение, через авторский комментарий),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w:t>
      </w:r>
    </w:p>
    <w:p w14:paraId="4F28745F"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Круг детского чтения.</w:t>
      </w:r>
      <w:r w:rsidRPr="00121E9A">
        <w:rPr>
          <w:rFonts w:ascii="Times New Roman" w:hAnsi="Times New Roman" w:cs="Times New Roman"/>
          <w:sz w:val="20"/>
          <w:szCs w:val="20"/>
          <w:lang w:val="tt-RU"/>
        </w:rPr>
        <w:t xml:space="preserve"> Произведения устного народного творчества. Малые жанры фольклора (считалки, загадки, заклички); народные сказки (сказки о животных, бытовые, волшебные); пословицы и поговорки, мэзэки. Авторские произведения, басни. Литературные авторские произведения. Произведения классиков родной (татарской) литературы XIX–XX вв. (стихотворения, рассказы). Произведения классиков родной (татарской) детской литературы (стихотворения, рассказы, сказки). Произведения отечественной (с учетом многонациональности России) литературы (рассказы, сказки). </w:t>
      </w:r>
      <w:r w:rsidRPr="00121E9A">
        <w:rPr>
          <w:rStyle w:val="aff2"/>
          <w:rFonts w:ascii="Times New Roman" w:hAnsi="Times New Roman" w:cs="Times New Roman"/>
          <w:sz w:val="20"/>
          <w:szCs w:val="20"/>
          <w:lang w:val="ru-RU"/>
        </w:rPr>
        <w:t>Д</w:t>
      </w:r>
      <w:r w:rsidRPr="00121E9A">
        <w:rPr>
          <w:rFonts w:ascii="Times New Roman" w:hAnsi="Times New Roman" w:cs="Times New Roman"/>
          <w:sz w:val="20"/>
          <w:szCs w:val="20"/>
          <w:lang w:val="tt-RU"/>
        </w:rPr>
        <w:t>етские периодические издания (журналы).</w:t>
      </w:r>
    </w:p>
    <w:p w14:paraId="5E055087" w14:textId="77777777" w:rsidR="00121E9A" w:rsidRPr="00121E9A" w:rsidRDefault="00121E9A" w:rsidP="00121E9A">
      <w:pPr>
        <w:ind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b/>
          <w:bCs/>
          <w:sz w:val="20"/>
          <w:szCs w:val="20"/>
          <w:lang w:val="tt-RU"/>
        </w:rPr>
        <w:t xml:space="preserve">Литературоведческая пропедевтика. </w:t>
      </w:r>
      <w:r w:rsidRPr="00121E9A">
        <w:rPr>
          <w:rFonts w:ascii="Times New Roman" w:eastAsia="Calibri" w:hAnsi="Times New Roman" w:cs="Times New Roman"/>
          <w:sz w:val="20"/>
          <w:szCs w:val="20"/>
          <w:lang w:val="tt-RU"/>
        </w:rPr>
        <w:t>Различение типов рифм, различение жанровых особенностей произведений народного творчества и авторской литературы, узнавание в текстах художественных приемов (синонимы, антонимы, олицетворения, сравнения, эпитеты, метафоры и др.) и понимание причин их использования.</w:t>
      </w:r>
    </w:p>
    <w:p w14:paraId="0CEF3A17"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Систематизация знаний учащихся о малых фольклорных жанрах татарского народного творчества и усвоение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(сказки о животных, волшебные и бытовые сказки; малые фольклорные формы: загадки, считалки, колыбельные песенки, пословицы и т. д.). Авторская литература: жанры рассказа и литературной сказки, поэзия. Особенности стихотворного текста (ритм, рифма). Освоение понятий «тема» и «основная мысль». Практическое различение произведений разного жанрового характера (без освоения понятия «жанр»). Представление о герое произведения, об авторе-рассказчике.</w:t>
      </w:r>
    </w:p>
    <w:p w14:paraId="50943F2C"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sz w:val="20"/>
          <w:szCs w:val="20"/>
          <w:lang w:val="tt-RU"/>
        </w:rPr>
        <w:t>Определение принадлежности текста к фольклорному миру или кругу авторских произведений. Понимание жанровых особенностей текста (сказка, рассказ, стихотворение, пословица, загадкаи т. д.). Понимание разницы между художественным и научно-популярным текстами. Понимание отличий прозаического и стихотворного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w:t>
      </w:r>
    </w:p>
    <w:p w14:paraId="62486B60" w14:textId="77777777" w:rsidR="00121E9A" w:rsidRPr="00121E9A" w:rsidRDefault="00121E9A" w:rsidP="00121E9A">
      <w:pPr>
        <w:ind w:firstLine="709"/>
        <w:jc w:val="both"/>
        <w:rPr>
          <w:rFonts w:ascii="Times New Roman" w:hAnsi="Times New Roman" w:cs="Times New Roman"/>
          <w:sz w:val="20"/>
          <w:szCs w:val="20"/>
          <w:lang w:val="tt-RU"/>
        </w:rPr>
      </w:pPr>
      <w:r w:rsidRPr="00121E9A">
        <w:rPr>
          <w:rFonts w:ascii="Times New Roman" w:hAnsi="Times New Roman" w:cs="Times New Roman"/>
          <w:b/>
          <w:bCs/>
          <w:sz w:val="20"/>
          <w:szCs w:val="20"/>
          <w:lang w:val="tt-RU"/>
        </w:rPr>
        <w:t xml:space="preserve">Творческая деятельность обучающихся. </w:t>
      </w:r>
      <w:r w:rsidRPr="00121E9A">
        <w:rPr>
          <w:rFonts w:ascii="Times New Roman" w:hAnsi="Times New Roman" w:cs="Times New Roman"/>
          <w:sz w:val="20"/>
          <w:szCs w:val="20"/>
          <w:lang w:val="tt-RU"/>
        </w:rPr>
        <w:t>Чтение художественного произведения (или его фрагментов) по ролям.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анализировать иллюстрации в учебнике, сравнивать их с художественными текстами. Практическое освоение малых фольклорных жанров (загадки, считалки, заклички),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наблюдениями и впечатлениями.</w:t>
      </w:r>
    </w:p>
    <w:p w14:paraId="0F4C2D67" w14:textId="77777777" w:rsidR="00121E9A" w:rsidRPr="00121E9A" w:rsidRDefault="00121E9A" w:rsidP="00121E9A">
      <w:pPr>
        <w:rPr>
          <w:rFonts w:ascii="Times New Roman" w:hAnsi="Times New Roman" w:cs="Times New Roman"/>
          <w:sz w:val="20"/>
          <w:szCs w:val="20"/>
          <w:lang w:val="tt-RU"/>
        </w:rPr>
      </w:pPr>
      <w:r w:rsidRPr="00121E9A">
        <w:rPr>
          <w:rFonts w:ascii="Times New Roman" w:hAnsi="Times New Roman" w:cs="Times New Roman"/>
          <w:sz w:val="20"/>
          <w:szCs w:val="20"/>
          <w:lang w:val="tt-RU"/>
        </w:rPr>
        <w:br w:type="page"/>
      </w:r>
    </w:p>
    <w:p w14:paraId="78766EA1" w14:textId="77777777" w:rsidR="00121E9A" w:rsidRPr="00121E9A" w:rsidRDefault="00121E9A" w:rsidP="00121E9A">
      <w:pPr>
        <w:pStyle w:val="10"/>
        <w:spacing w:before="0"/>
        <w:jc w:val="center"/>
        <w:rPr>
          <w:rFonts w:ascii="Times New Roman" w:hAnsi="Times New Roman" w:cs="Times New Roman"/>
          <w:bCs w:val="0"/>
          <w:sz w:val="20"/>
          <w:szCs w:val="20"/>
          <w:lang w:val="ru-RU"/>
        </w:rPr>
      </w:pPr>
      <w:bookmarkStart w:id="204" w:name="_Toc47103080"/>
      <w:bookmarkStart w:id="205" w:name="_Toc105489733"/>
      <w:r w:rsidRPr="00121E9A">
        <w:rPr>
          <w:rFonts w:ascii="Times New Roman" w:hAnsi="Times New Roman" w:cs="Times New Roman"/>
          <w:bCs w:val="0"/>
          <w:sz w:val="20"/>
          <w:szCs w:val="20"/>
          <w:lang w:val="ru-RU"/>
        </w:rPr>
        <w:t>ПЛАНИРУЕМЫЕ РЕЗУЛЬТАТЫ ОСВОЕНИЯ УЧЕБНОГО ПРЕДМЕТА</w:t>
      </w:r>
      <w:bookmarkEnd w:id="204"/>
      <w:r w:rsidRPr="00121E9A">
        <w:rPr>
          <w:rFonts w:ascii="Times New Roman" w:hAnsi="Times New Roman" w:cs="Times New Roman"/>
          <w:bCs w:val="0"/>
          <w:sz w:val="20"/>
          <w:szCs w:val="20"/>
          <w:lang w:val="ru-RU"/>
        </w:rPr>
        <w:t xml:space="preserve"> «ЛИТЕРАТУРНОЕ ЧТЕНИЕ НА РОДНОМ (ТАТАРСКОМ) ЯЗЫКЕ» НА УРОВНЕ НАЧАЛЬНОГО ОБЩЕГО ОБРАЗОВАНИЯ</w:t>
      </w:r>
      <w:bookmarkEnd w:id="205"/>
    </w:p>
    <w:p w14:paraId="727F08C0" w14:textId="77777777" w:rsidR="00121E9A" w:rsidRPr="00121E9A" w:rsidRDefault="00121E9A" w:rsidP="00121E9A">
      <w:pPr>
        <w:keepNext/>
        <w:keepLines/>
        <w:jc w:val="center"/>
        <w:outlineLvl w:val="0"/>
        <w:rPr>
          <w:rFonts w:ascii="Times New Roman" w:eastAsia="Times New Roman" w:hAnsi="Times New Roman" w:cs="Times New Roman"/>
          <w:b/>
          <w:sz w:val="20"/>
          <w:szCs w:val="20"/>
          <w:lang w:val="ru-RU" w:bidi="en-US"/>
        </w:rPr>
      </w:pPr>
      <w:bookmarkStart w:id="206" w:name="_Toc105489734"/>
      <w:r w:rsidRPr="00121E9A">
        <w:rPr>
          <w:rFonts w:ascii="Times New Roman" w:eastAsia="Times New Roman" w:hAnsi="Times New Roman" w:cs="Times New Roman"/>
          <w:b/>
          <w:sz w:val="20"/>
          <w:szCs w:val="20"/>
          <w:lang w:val="ru-RU" w:bidi="en-US"/>
        </w:rPr>
        <w:t>Личностные результаты</w:t>
      </w:r>
      <w:bookmarkEnd w:id="206"/>
    </w:p>
    <w:p w14:paraId="0E7FAE1B" w14:textId="77777777" w:rsidR="00121E9A" w:rsidRPr="00121E9A" w:rsidRDefault="00121E9A" w:rsidP="00121E9A">
      <w:pPr>
        <w:tabs>
          <w:tab w:val="left" w:pos="1134"/>
        </w:tabs>
        <w:ind w:right="114" w:firstLine="709"/>
        <w:jc w:val="both"/>
        <w:rPr>
          <w:rFonts w:ascii="Times New Roman" w:hAnsi="Times New Roman" w:cs="Times New Roman"/>
          <w:color w:val="231F20"/>
          <w:sz w:val="20"/>
          <w:szCs w:val="20"/>
          <w:lang w:val="ru-RU"/>
        </w:rPr>
      </w:pPr>
      <w:bookmarkStart w:id="207" w:name="_Hlk95653873"/>
      <w:r w:rsidRPr="00121E9A">
        <w:rPr>
          <w:rFonts w:ascii="Times New Roman" w:hAnsi="Times New Roman" w:cs="Times New Roman"/>
          <w:color w:val="231F20"/>
          <w:sz w:val="20"/>
          <w:szCs w:val="20"/>
          <w:lang w:val="ru-RU"/>
        </w:rPr>
        <w:t>В результате изучения предмета «Литературное чтения на родном (татарском) языке» на уровне начального общего образования у выпускников будут сформированы следующие личностные результаты:</w:t>
      </w:r>
    </w:p>
    <w:p w14:paraId="5346FB21" w14:textId="77777777" w:rsidR="00121E9A" w:rsidRPr="00121E9A" w:rsidRDefault="00121E9A" w:rsidP="00121E9A">
      <w:pPr>
        <w:tabs>
          <w:tab w:val="left" w:pos="1134"/>
        </w:tabs>
        <w:ind w:firstLine="709"/>
        <w:rPr>
          <w:rFonts w:ascii="Times New Roman" w:hAnsi="Times New Roman" w:cs="Times New Roman"/>
          <w:b/>
          <w:i/>
          <w:sz w:val="20"/>
          <w:szCs w:val="20"/>
        </w:rPr>
      </w:pPr>
      <w:r w:rsidRPr="00121E9A">
        <w:rPr>
          <w:rFonts w:ascii="Times New Roman" w:hAnsi="Times New Roman" w:cs="Times New Roman"/>
          <w:b/>
          <w:i/>
          <w:sz w:val="20"/>
          <w:szCs w:val="20"/>
        </w:rPr>
        <w:t>гражданско-патриотического воспитания:</w:t>
      </w:r>
    </w:p>
    <w:p w14:paraId="651CF91A"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становление ценностного отношения к своей Родине —</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России;</w:t>
      </w:r>
    </w:p>
    <w:p w14:paraId="238D4BAA"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осознание своей этнокультурной и российской гражданской идентичности;</w:t>
      </w:r>
    </w:p>
    <w:p w14:paraId="7E9C7DD7"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сопричастность</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к</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прошлому,</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настоящему</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и</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будущему</w:t>
      </w:r>
      <w:r w:rsidRPr="00121E9A">
        <w:rPr>
          <w:rFonts w:ascii="Times New Roman" w:eastAsia="Calibri" w:hAnsi="Times New Roman" w:cs="Times New Roman"/>
          <w:color w:val="231F20"/>
          <w:spacing w:val="-55"/>
          <w:sz w:val="20"/>
          <w:szCs w:val="20"/>
          <w:lang w:val="tt-RU"/>
        </w:rPr>
        <w:t xml:space="preserve"> </w:t>
      </w:r>
      <w:r w:rsidRPr="00121E9A">
        <w:rPr>
          <w:rFonts w:ascii="Times New Roman" w:eastAsia="Calibri" w:hAnsi="Times New Roman" w:cs="Times New Roman"/>
          <w:color w:val="231F20"/>
          <w:sz w:val="20"/>
          <w:szCs w:val="20"/>
          <w:lang w:val="tt-RU"/>
        </w:rPr>
        <w:t>своей страны и родного края;</w:t>
      </w:r>
    </w:p>
    <w:p w14:paraId="54948D14" w14:textId="77777777" w:rsidR="00121E9A" w:rsidRPr="00121E9A" w:rsidRDefault="00121E9A" w:rsidP="00370B29">
      <w:pPr>
        <w:numPr>
          <w:ilvl w:val="0"/>
          <w:numId w:val="479"/>
        </w:numPr>
        <w:tabs>
          <w:tab w:val="left" w:pos="851"/>
          <w:tab w:val="left" w:pos="1134"/>
        </w:tabs>
        <w:ind w:left="0" w:right="116"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уважение к своему и другим народам;</w:t>
      </w:r>
    </w:p>
    <w:p w14:paraId="61F5085D"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первоначальные</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представления</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о</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человеке</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как</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члене</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общества, о правах и ответственности, уважении и достоинстве</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человека, о нравственно-этических нормах поведения и правилах</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межличностных</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отношений;</w:t>
      </w:r>
    </w:p>
    <w:p w14:paraId="104EB84C" w14:textId="77777777" w:rsidR="00121E9A" w:rsidRPr="00121E9A" w:rsidRDefault="00121E9A" w:rsidP="00121E9A">
      <w:pPr>
        <w:tabs>
          <w:tab w:val="left" w:pos="1134"/>
        </w:tabs>
        <w:ind w:firstLine="709"/>
        <w:rPr>
          <w:rFonts w:ascii="Times New Roman" w:hAnsi="Times New Roman" w:cs="Times New Roman"/>
          <w:b/>
          <w:i/>
          <w:sz w:val="20"/>
          <w:szCs w:val="20"/>
        </w:rPr>
      </w:pPr>
      <w:r w:rsidRPr="00121E9A">
        <w:rPr>
          <w:rFonts w:ascii="Times New Roman" w:hAnsi="Times New Roman" w:cs="Times New Roman"/>
          <w:b/>
          <w:i/>
          <w:sz w:val="20"/>
          <w:szCs w:val="20"/>
        </w:rPr>
        <w:t>духовно-нравственного воспитания:</w:t>
      </w:r>
    </w:p>
    <w:p w14:paraId="3700ED4A"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признание индивидуальности каждого человека;</w:t>
      </w:r>
    </w:p>
    <w:p w14:paraId="399BF3C5"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hAnsi="Times New Roman" w:cs="Times New Roman"/>
          <w:color w:val="231F20"/>
          <w:sz w:val="20"/>
          <w:szCs w:val="20"/>
          <w:lang w:val="ru-RU"/>
        </w:rPr>
        <w:t>проявление</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сопереживания,</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уважения</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и</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доброжелательности;</w:t>
      </w:r>
    </w:p>
    <w:p w14:paraId="2EE395C6" w14:textId="77777777" w:rsidR="00121E9A" w:rsidRPr="00121E9A" w:rsidRDefault="00121E9A" w:rsidP="00370B29">
      <w:pPr>
        <w:numPr>
          <w:ilvl w:val="0"/>
          <w:numId w:val="478"/>
        </w:numPr>
        <w:tabs>
          <w:tab w:val="left" w:pos="787"/>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hAnsi="Times New Roman" w:cs="Times New Roman"/>
          <w:color w:val="231F20"/>
          <w:sz w:val="20"/>
          <w:szCs w:val="20"/>
          <w:lang w:val="ru-RU"/>
        </w:rPr>
        <w:t>неприятие любых форм поведения, направленных на причинение физического и морального вреда другим людям</w:t>
      </w:r>
      <w:r w:rsidRPr="00121E9A">
        <w:rPr>
          <w:rFonts w:ascii="Times New Roman" w:eastAsia="Calibri" w:hAnsi="Times New Roman" w:cs="Times New Roman"/>
          <w:color w:val="231F20"/>
          <w:sz w:val="20"/>
          <w:szCs w:val="20"/>
          <w:lang w:val="tt-RU"/>
        </w:rPr>
        <w:t>;</w:t>
      </w:r>
    </w:p>
    <w:p w14:paraId="6BF59229" w14:textId="77777777" w:rsidR="00121E9A" w:rsidRPr="00121E9A" w:rsidRDefault="00121E9A" w:rsidP="00121E9A">
      <w:pPr>
        <w:tabs>
          <w:tab w:val="left" w:pos="1134"/>
        </w:tabs>
        <w:ind w:firstLine="709"/>
        <w:rPr>
          <w:rFonts w:ascii="Times New Roman" w:hAnsi="Times New Roman" w:cs="Times New Roman"/>
          <w:b/>
          <w:i/>
          <w:sz w:val="20"/>
          <w:szCs w:val="20"/>
        </w:rPr>
      </w:pPr>
      <w:r w:rsidRPr="00121E9A">
        <w:rPr>
          <w:rFonts w:ascii="Times New Roman" w:hAnsi="Times New Roman" w:cs="Times New Roman"/>
          <w:b/>
          <w:i/>
          <w:sz w:val="20"/>
          <w:szCs w:val="20"/>
        </w:rPr>
        <w:t>эстетического воспитания:</w:t>
      </w:r>
    </w:p>
    <w:p w14:paraId="46F528CE" w14:textId="77777777" w:rsidR="00121E9A" w:rsidRPr="00121E9A" w:rsidRDefault="00121E9A" w:rsidP="00370B29">
      <w:pPr>
        <w:numPr>
          <w:ilvl w:val="0"/>
          <w:numId w:val="478"/>
        </w:numPr>
        <w:tabs>
          <w:tab w:val="left" w:pos="1134"/>
        </w:tabs>
        <w:ind w:left="0" w:right="114" w:firstLine="709"/>
        <w:jc w:val="both"/>
        <w:rPr>
          <w:rFonts w:ascii="Times New Roman" w:eastAsia="Calibri" w:hAnsi="Times New Roman" w:cs="Times New Roman"/>
          <w:sz w:val="20"/>
          <w:szCs w:val="20"/>
          <w:lang w:val="tt-RU"/>
        </w:rPr>
      </w:pPr>
      <w:bookmarkStart w:id="208" w:name="_Hlk95643255"/>
      <w:r w:rsidRPr="00121E9A">
        <w:rPr>
          <w:rFonts w:ascii="Times New Roman" w:eastAsia="Calibri" w:hAnsi="Times New Roman" w:cs="Times New Roman"/>
          <w:color w:val="231F20"/>
          <w:sz w:val="20"/>
          <w:szCs w:val="20"/>
          <w:lang w:val="tt-RU"/>
        </w:rPr>
        <w:t>уважительное отношение и интерес к художественной</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культуре, восприимчивость к разным видам искусства, традициям</w:t>
      </w:r>
      <w:r w:rsidRPr="00121E9A">
        <w:rPr>
          <w:rFonts w:ascii="Times New Roman" w:eastAsia="Calibri" w:hAnsi="Times New Roman" w:cs="Times New Roman"/>
          <w:color w:val="231F20"/>
          <w:spacing w:val="15"/>
          <w:sz w:val="20"/>
          <w:szCs w:val="20"/>
          <w:lang w:val="tt-RU"/>
        </w:rPr>
        <w:t xml:space="preserve"> </w:t>
      </w:r>
      <w:r w:rsidRPr="00121E9A">
        <w:rPr>
          <w:rFonts w:ascii="Times New Roman" w:eastAsia="Calibri" w:hAnsi="Times New Roman" w:cs="Times New Roman"/>
          <w:color w:val="231F20"/>
          <w:sz w:val="20"/>
          <w:szCs w:val="20"/>
          <w:lang w:val="tt-RU"/>
        </w:rPr>
        <w:t>и</w:t>
      </w:r>
      <w:r w:rsidRPr="00121E9A">
        <w:rPr>
          <w:rFonts w:ascii="Times New Roman" w:eastAsia="Calibri" w:hAnsi="Times New Roman" w:cs="Times New Roman"/>
          <w:color w:val="231F20"/>
          <w:spacing w:val="16"/>
          <w:sz w:val="20"/>
          <w:szCs w:val="20"/>
          <w:lang w:val="tt-RU"/>
        </w:rPr>
        <w:t xml:space="preserve"> </w:t>
      </w:r>
      <w:r w:rsidRPr="00121E9A">
        <w:rPr>
          <w:rFonts w:ascii="Times New Roman" w:eastAsia="Calibri" w:hAnsi="Times New Roman" w:cs="Times New Roman"/>
          <w:color w:val="231F20"/>
          <w:sz w:val="20"/>
          <w:szCs w:val="20"/>
          <w:lang w:val="tt-RU"/>
        </w:rPr>
        <w:t>творчеству</w:t>
      </w:r>
      <w:r w:rsidRPr="00121E9A">
        <w:rPr>
          <w:rFonts w:ascii="Times New Roman" w:eastAsia="Calibri" w:hAnsi="Times New Roman" w:cs="Times New Roman"/>
          <w:color w:val="231F20"/>
          <w:spacing w:val="16"/>
          <w:sz w:val="20"/>
          <w:szCs w:val="20"/>
          <w:lang w:val="tt-RU"/>
        </w:rPr>
        <w:t xml:space="preserve"> </w:t>
      </w:r>
      <w:r w:rsidRPr="00121E9A">
        <w:rPr>
          <w:rFonts w:ascii="Times New Roman" w:eastAsia="Calibri" w:hAnsi="Times New Roman" w:cs="Times New Roman"/>
          <w:color w:val="231F20"/>
          <w:sz w:val="20"/>
          <w:szCs w:val="20"/>
          <w:lang w:val="tt-RU"/>
        </w:rPr>
        <w:t>своего</w:t>
      </w:r>
      <w:r w:rsidRPr="00121E9A">
        <w:rPr>
          <w:rFonts w:ascii="Times New Roman" w:eastAsia="Calibri" w:hAnsi="Times New Roman" w:cs="Times New Roman"/>
          <w:color w:val="231F20"/>
          <w:spacing w:val="16"/>
          <w:sz w:val="20"/>
          <w:szCs w:val="20"/>
          <w:lang w:val="tt-RU"/>
        </w:rPr>
        <w:t xml:space="preserve"> </w:t>
      </w:r>
      <w:r w:rsidRPr="00121E9A">
        <w:rPr>
          <w:rFonts w:ascii="Times New Roman" w:eastAsia="Calibri" w:hAnsi="Times New Roman" w:cs="Times New Roman"/>
          <w:color w:val="231F20"/>
          <w:sz w:val="20"/>
          <w:szCs w:val="20"/>
          <w:lang w:val="tt-RU"/>
        </w:rPr>
        <w:t>и</w:t>
      </w:r>
      <w:r w:rsidRPr="00121E9A">
        <w:rPr>
          <w:rFonts w:ascii="Times New Roman" w:eastAsia="Calibri" w:hAnsi="Times New Roman" w:cs="Times New Roman"/>
          <w:color w:val="231F20"/>
          <w:spacing w:val="16"/>
          <w:sz w:val="20"/>
          <w:szCs w:val="20"/>
          <w:lang w:val="tt-RU"/>
        </w:rPr>
        <w:t xml:space="preserve"> </w:t>
      </w:r>
      <w:r w:rsidRPr="00121E9A">
        <w:rPr>
          <w:rFonts w:ascii="Times New Roman" w:eastAsia="Calibri" w:hAnsi="Times New Roman" w:cs="Times New Roman"/>
          <w:color w:val="231F20"/>
          <w:sz w:val="20"/>
          <w:szCs w:val="20"/>
          <w:lang w:val="tt-RU"/>
        </w:rPr>
        <w:t>других</w:t>
      </w:r>
      <w:r w:rsidRPr="00121E9A">
        <w:rPr>
          <w:rFonts w:ascii="Times New Roman" w:eastAsia="Calibri" w:hAnsi="Times New Roman" w:cs="Times New Roman"/>
          <w:color w:val="231F20"/>
          <w:spacing w:val="16"/>
          <w:sz w:val="20"/>
          <w:szCs w:val="20"/>
          <w:lang w:val="tt-RU"/>
        </w:rPr>
        <w:t xml:space="preserve"> </w:t>
      </w:r>
      <w:r w:rsidRPr="00121E9A">
        <w:rPr>
          <w:rFonts w:ascii="Times New Roman" w:eastAsia="Calibri" w:hAnsi="Times New Roman" w:cs="Times New Roman"/>
          <w:color w:val="231F20"/>
          <w:sz w:val="20"/>
          <w:szCs w:val="20"/>
          <w:lang w:val="tt-RU"/>
        </w:rPr>
        <w:t>народов;</w:t>
      </w:r>
    </w:p>
    <w:bookmarkEnd w:id="208"/>
    <w:p w14:paraId="462B2EB1" w14:textId="77777777" w:rsidR="00121E9A" w:rsidRPr="00121E9A" w:rsidRDefault="00121E9A" w:rsidP="00370B29">
      <w:pPr>
        <w:numPr>
          <w:ilvl w:val="0"/>
          <w:numId w:val="478"/>
        </w:numPr>
        <w:tabs>
          <w:tab w:val="left" w:pos="1134"/>
        </w:tabs>
        <w:ind w:left="0" w:right="115"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стремление к самовыражению в разных видах художественной</w:t>
      </w:r>
      <w:r w:rsidRPr="00121E9A">
        <w:rPr>
          <w:rFonts w:ascii="Times New Roman" w:eastAsia="Calibri" w:hAnsi="Times New Roman" w:cs="Times New Roman"/>
          <w:color w:val="231F20"/>
          <w:spacing w:val="18"/>
          <w:sz w:val="20"/>
          <w:szCs w:val="20"/>
          <w:lang w:val="tt-RU"/>
        </w:rPr>
        <w:t xml:space="preserve"> </w:t>
      </w:r>
      <w:r w:rsidRPr="00121E9A">
        <w:rPr>
          <w:rFonts w:ascii="Times New Roman" w:eastAsia="Calibri" w:hAnsi="Times New Roman" w:cs="Times New Roman"/>
          <w:color w:val="231F20"/>
          <w:sz w:val="20"/>
          <w:szCs w:val="20"/>
          <w:lang w:val="tt-RU"/>
        </w:rPr>
        <w:t>деятельности;</w:t>
      </w:r>
    </w:p>
    <w:p w14:paraId="01AB1D90" w14:textId="77777777" w:rsidR="00121E9A" w:rsidRPr="00121E9A" w:rsidRDefault="00121E9A" w:rsidP="00121E9A">
      <w:pPr>
        <w:tabs>
          <w:tab w:val="left" w:pos="1134"/>
        </w:tabs>
        <w:ind w:firstLine="709"/>
        <w:jc w:val="both"/>
        <w:rPr>
          <w:rFonts w:ascii="Times New Roman" w:hAnsi="Times New Roman" w:cs="Times New Roman"/>
          <w:b/>
          <w:i/>
          <w:sz w:val="20"/>
          <w:szCs w:val="20"/>
          <w:lang w:val="ru-RU"/>
        </w:rPr>
      </w:pPr>
      <w:r w:rsidRPr="00121E9A">
        <w:rPr>
          <w:rFonts w:ascii="Times New Roman" w:hAnsi="Times New Roman" w:cs="Times New Roman"/>
          <w:b/>
          <w:i/>
          <w:sz w:val="20"/>
          <w:szCs w:val="20"/>
          <w:lang w:val="ru-RU"/>
        </w:rPr>
        <w:t>физического воспитания, формирования культуры здоровья и эмоционального благополучия:</w:t>
      </w:r>
    </w:p>
    <w:p w14:paraId="1C99C7F3" w14:textId="77777777" w:rsidR="00121E9A" w:rsidRPr="00121E9A" w:rsidRDefault="00121E9A" w:rsidP="00370B29">
      <w:pPr>
        <w:numPr>
          <w:ilvl w:val="0"/>
          <w:numId w:val="478"/>
        </w:numPr>
        <w:tabs>
          <w:tab w:val="left" w:pos="851"/>
          <w:tab w:val="left" w:pos="1134"/>
        </w:tabs>
        <w:ind w:left="0" w:right="114" w:firstLine="709"/>
        <w:jc w:val="both"/>
        <w:rPr>
          <w:rFonts w:ascii="Times New Roman" w:eastAsia="Calibri" w:hAnsi="Times New Roman" w:cs="Times New Roman"/>
          <w:sz w:val="20"/>
          <w:szCs w:val="20"/>
          <w:lang w:val="tt-RU"/>
        </w:rPr>
      </w:pPr>
      <w:bookmarkStart w:id="209" w:name="_Hlk95646529"/>
      <w:r w:rsidRPr="00121E9A">
        <w:rPr>
          <w:rFonts w:ascii="Times New Roman" w:eastAsia="Calibri" w:hAnsi="Times New Roman" w:cs="Times New Roman"/>
          <w:color w:val="231F20"/>
          <w:sz w:val="20"/>
          <w:szCs w:val="20"/>
          <w:lang w:val="tt-RU"/>
        </w:rPr>
        <w:t>соблюдение правил здорового и безопасного (для себя и</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 xml:space="preserve">других людей) образа жизни в окружающей среде </w:t>
      </w:r>
      <w:bookmarkEnd w:id="209"/>
      <w:r w:rsidRPr="00121E9A">
        <w:rPr>
          <w:rFonts w:ascii="Times New Roman" w:eastAsia="Calibri" w:hAnsi="Times New Roman" w:cs="Times New Roman"/>
          <w:color w:val="231F20"/>
          <w:sz w:val="20"/>
          <w:szCs w:val="20"/>
          <w:lang w:val="tt-RU"/>
        </w:rPr>
        <w:t>(в том числе</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информационной);</w:t>
      </w:r>
    </w:p>
    <w:p w14:paraId="52987651" w14:textId="77777777" w:rsidR="00121E9A" w:rsidRPr="00121E9A" w:rsidRDefault="00121E9A" w:rsidP="00370B29">
      <w:pPr>
        <w:numPr>
          <w:ilvl w:val="0"/>
          <w:numId w:val="478"/>
        </w:numPr>
        <w:tabs>
          <w:tab w:val="left" w:pos="851"/>
          <w:tab w:val="left" w:pos="1134"/>
        </w:tabs>
        <w:ind w:left="0" w:right="114" w:firstLine="709"/>
        <w:jc w:val="both"/>
        <w:rPr>
          <w:rFonts w:ascii="Times New Roman" w:eastAsia="Calibri" w:hAnsi="Times New Roman" w:cs="Times New Roman"/>
          <w:sz w:val="20"/>
          <w:szCs w:val="20"/>
          <w:lang w:val="tt-RU"/>
        </w:rPr>
      </w:pPr>
      <w:bookmarkStart w:id="210" w:name="_Hlk95646585"/>
      <w:r w:rsidRPr="00121E9A">
        <w:rPr>
          <w:rFonts w:ascii="Times New Roman" w:eastAsia="Calibri" w:hAnsi="Times New Roman" w:cs="Times New Roman"/>
          <w:color w:val="231F20"/>
          <w:sz w:val="20"/>
          <w:szCs w:val="20"/>
          <w:lang w:val="tt-RU"/>
        </w:rPr>
        <w:t>бережное отношение к физическому и психическому</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здоровью;</w:t>
      </w:r>
    </w:p>
    <w:bookmarkEnd w:id="210"/>
    <w:p w14:paraId="3DFFE561" w14:textId="77777777" w:rsidR="00121E9A" w:rsidRPr="00121E9A" w:rsidRDefault="00121E9A" w:rsidP="00121E9A">
      <w:pPr>
        <w:tabs>
          <w:tab w:val="left" w:pos="1134"/>
        </w:tabs>
        <w:ind w:firstLine="709"/>
        <w:rPr>
          <w:rFonts w:ascii="Times New Roman" w:hAnsi="Times New Roman" w:cs="Times New Roman"/>
          <w:b/>
          <w:i/>
          <w:sz w:val="20"/>
          <w:szCs w:val="20"/>
        </w:rPr>
      </w:pPr>
      <w:r w:rsidRPr="00121E9A">
        <w:rPr>
          <w:rFonts w:ascii="Times New Roman" w:hAnsi="Times New Roman" w:cs="Times New Roman"/>
          <w:b/>
          <w:i/>
          <w:sz w:val="20"/>
          <w:szCs w:val="20"/>
        </w:rPr>
        <w:t>трудового воспитания:</w:t>
      </w:r>
    </w:p>
    <w:p w14:paraId="1D0F9FEB" w14:textId="77777777" w:rsidR="00121E9A" w:rsidRPr="00121E9A" w:rsidRDefault="00121E9A" w:rsidP="00370B29">
      <w:pPr>
        <w:numPr>
          <w:ilvl w:val="0"/>
          <w:numId w:val="478"/>
        </w:numPr>
        <w:tabs>
          <w:tab w:val="left" w:pos="851"/>
          <w:tab w:val="left" w:pos="1134"/>
        </w:tabs>
        <w:ind w:left="0" w:right="113" w:firstLine="709"/>
        <w:jc w:val="both"/>
        <w:rPr>
          <w:rFonts w:ascii="Times New Roman" w:eastAsia="Calibri" w:hAnsi="Times New Roman" w:cs="Times New Roman"/>
          <w:sz w:val="20"/>
          <w:szCs w:val="20"/>
          <w:lang w:val="tt-RU"/>
        </w:rPr>
      </w:pPr>
      <w:bookmarkStart w:id="211" w:name="_Hlk95646676"/>
      <w:r w:rsidRPr="00121E9A">
        <w:rPr>
          <w:rFonts w:ascii="Times New Roman" w:eastAsia="Calibri" w:hAnsi="Times New Roman" w:cs="Times New Roman"/>
          <w:color w:val="231F20"/>
          <w:sz w:val="20"/>
          <w:szCs w:val="20"/>
          <w:lang w:val="tt-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деятельности, интерес к различным профессиям;</w:t>
      </w:r>
    </w:p>
    <w:bookmarkEnd w:id="211"/>
    <w:p w14:paraId="7B76C080" w14:textId="77777777" w:rsidR="00121E9A" w:rsidRPr="00121E9A" w:rsidRDefault="00121E9A" w:rsidP="00121E9A">
      <w:pPr>
        <w:tabs>
          <w:tab w:val="left" w:pos="1134"/>
        </w:tabs>
        <w:ind w:firstLine="709"/>
        <w:rPr>
          <w:rFonts w:ascii="Times New Roman" w:hAnsi="Times New Roman" w:cs="Times New Roman"/>
          <w:b/>
          <w:i/>
          <w:sz w:val="20"/>
          <w:szCs w:val="20"/>
        </w:rPr>
      </w:pPr>
      <w:r w:rsidRPr="00121E9A">
        <w:rPr>
          <w:rFonts w:ascii="Times New Roman" w:hAnsi="Times New Roman" w:cs="Times New Roman"/>
          <w:b/>
          <w:i/>
          <w:sz w:val="20"/>
          <w:szCs w:val="20"/>
        </w:rPr>
        <w:t>экологического воспитания:</w:t>
      </w:r>
    </w:p>
    <w:p w14:paraId="15C3EF4E" w14:textId="77777777" w:rsidR="00121E9A" w:rsidRPr="00121E9A" w:rsidRDefault="00121E9A" w:rsidP="00370B29">
      <w:pPr>
        <w:numPr>
          <w:ilvl w:val="0"/>
          <w:numId w:val="478"/>
        </w:numPr>
        <w:tabs>
          <w:tab w:val="left" w:pos="851"/>
          <w:tab w:val="left" w:pos="1134"/>
        </w:tabs>
        <w:ind w:left="0" w:right="114" w:firstLine="709"/>
        <w:jc w:val="both"/>
        <w:rPr>
          <w:rFonts w:ascii="Times New Roman" w:eastAsia="Calibri" w:hAnsi="Times New Roman" w:cs="Times New Roman"/>
          <w:sz w:val="20"/>
          <w:szCs w:val="20"/>
          <w:lang w:val="tt-RU"/>
        </w:rPr>
      </w:pPr>
      <w:bookmarkStart w:id="212" w:name="_Hlk95646848"/>
      <w:r w:rsidRPr="00121E9A">
        <w:rPr>
          <w:rFonts w:ascii="Times New Roman" w:eastAsia="Calibri" w:hAnsi="Times New Roman" w:cs="Times New Roman"/>
          <w:color w:val="231F20"/>
          <w:sz w:val="20"/>
          <w:szCs w:val="20"/>
          <w:lang w:val="tt-RU"/>
        </w:rPr>
        <w:t>бережное отношение к природе;</w:t>
      </w:r>
    </w:p>
    <w:bookmarkEnd w:id="212"/>
    <w:p w14:paraId="18C0401B" w14:textId="77777777" w:rsidR="00121E9A" w:rsidRPr="00121E9A" w:rsidRDefault="00121E9A" w:rsidP="00370B29">
      <w:pPr>
        <w:numPr>
          <w:ilvl w:val="0"/>
          <w:numId w:val="478"/>
        </w:numPr>
        <w:tabs>
          <w:tab w:val="left" w:pos="851"/>
          <w:tab w:val="left" w:pos="1134"/>
        </w:tabs>
        <w:ind w:left="0"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неприятие действий,</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приносящих</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ей</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вред;</w:t>
      </w:r>
    </w:p>
    <w:p w14:paraId="22680B33" w14:textId="77777777" w:rsidR="00121E9A" w:rsidRPr="00121E9A" w:rsidRDefault="00121E9A" w:rsidP="00121E9A">
      <w:pPr>
        <w:tabs>
          <w:tab w:val="left" w:pos="1134"/>
        </w:tabs>
        <w:ind w:firstLine="709"/>
        <w:rPr>
          <w:rFonts w:ascii="Times New Roman" w:hAnsi="Times New Roman" w:cs="Times New Roman"/>
          <w:b/>
          <w:i/>
          <w:sz w:val="20"/>
          <w:szCs w:val="20"/>
        </w:rPr>
      </w:pPr>
      <w:r w:rsidRPr="00121E9A">
        <w:rPr>
          <w:rFonts w:ascii="Times New Roman" w:hAnsi="Times New Roman" w:cs="Times New Roman"/>
          <w:b/>
          <w:i/>
          <w:sz w:val="20"/>
          <w:szCs w:val="20"/>
        </w:rPr>
        <w:t>ценности научного познания:</w:t>
      </w:r>
    </w:p>
    <w:p w14:paraId="0C8270A2" w14:textId="77777777" w:rsidR="00121E9A" w:rsidRPr="00121E9A" w:rsidRDefault="00121E9A" w:rsidP="00370B29">
      <w:pPr>
        <w:numPr>
          <w:ilvl w:val="0"/>
          <w:numId w:val="478"/>
        </w:numPr>
        <w:tabs>
          <w:tab w:val="left" w:pos="851"/>
          <w:tab w:val="left" w:pos="1134"/>
        </w:tabs>
        <w:ind w:left="0" w:right="114" w:firstLine="709"/>
        <w:jc w:val="both"/>
        <w:rPr>
          <w:rFonts w:ascii="Times New Roman" w:eastAsia="Calibri" w:hAnsi="Times New Roman" w:cs="Times New Roman"/>
          <w:sz w:val="20"/>
          <w:szCs w:val="20"/>
          <w:lang w:val="tt-RU"/>
        </w:rPr>
      </w:pPr>
      <w:bookmarkStart w:id="213" w:name="_Hlk95646981"/>
      <w:r w:rsidRPr="00121E9A">
        <w:rPr>
          <w:rFonts w:ascii="Times New Roman" w:eastAsia="Calibri" w:hAnsi="Times New Roman" w:cs="Times New Roman"/>
          <w:color w:val="231F20"/>
          <w:sz w:val="20"/>
          <w:szCs w:val="20"/>
          <w:lang w:val="tt-RU"/>
        </w:rPr>
        <w:t>первоначальные представления о научной картине мира;</w:t>
      </w:r>
    </w:p>
    <w:p w14:paraId="0327A6CF" w14:textId="77777777" w:rsidR="00121E9A" w:rsidRPr="00121E9A" w:rsidRDefault="00121E9A" w:rsidP="00370B29">
      <w:pPr>
        <w:numPr>
          <w:ilvl w:val="0"/>
          <w:numId w:val="478"/>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Calibri" w:hAnsi="Times New Roman" w:cs="Times New Roman"/>
          <w:color w:val="231F20"/>
          <w:sz w:val="20"/>
          <w:szCs w:val="20"/>
          <w:lang w:val="tt-RU"/>
        </w:rPr>
        <w:t>познавательные</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интересы,</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активность,</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инициативность,</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любознательность</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и</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самостоятельность</w:t>
      </w:r>
      <w:r w:rsidRPr="00121E9A">
        <w:rPr>
          <w:rFonts w:ascii="Times New Roman" w:eastAsia="Calibri" w:hAnsi="Times New Roman" w:cs="Times New Roman"/>
          <w:color w:val="231F20"/>
          <w:spacing w:val="1"/>
          <w:sz w:val="20"/>
          <w:szCs w:val="20"/>
          <w:lang w:val="tt-RU"/>
        </w:rPr>
        <w:t xml:space="preserve"> </w:t>
      </w:r>
      <w:r w:rsidRPr="00121E9A">
        <w:rPr>
          <w:rFonts w:ascii="Times New Roman" w:eastAsia="Calibri" w:hAnsi="Times New Roman" w:cs="Times New Roman"/>
          <w:color w:val="231F20"/>
          <w:sz w:val="20"/>
          <w:szCs w:val="20"/>
          <w:lang w:val="tt-RU"/>
        </w:rPr>
        <w:t>в познании</w:t>
      </w:r>
      <w:bookmarkStart w:id="214" w:name="_Hlk95647012"/>
      <w:bookmarkEnd w:id="213"/>
      <w:r w:rsidRPr="00121E9A">
        <w:rPr>
          <w:rFonts w:ascii="Times New Roman" w:hAnsi="Times New Roman" w:cs="Times New Roman"/>
          <w:color w:val="231F20"/>
          <w:sz w:val="20"/>
          <w:szCs w:val="20"/>
          <w:lang w:val="ru-RU"/>
        </w:rPr>
        <w:t>.</w:t>
      </w:r>
      <w:bookmarkStart w:id="215" w:name="_Toc100052734"/>
      <w:bookmarkEnd w:id="214"/>
    </w:p>
    <w:p w14:paraId="23371045" w14:textId="77777777" w:rsidR="00121E9A" w:rsidRPr="00121E9A" w:rsidRDefault="00121E9A" w:rsidP="00121E9A">
      <w:pPr>
        <w:pStyle w:val="10"/>
        <w:spacing w:before="0"/>
        <w:jc w:val="center"/>
        <w:rPr>
          <w:rFonts w:ascii="Times New Roman" w:hAnsi="Times New Roman" w:cs="Times New Roman"/>
          <w:sz w:val="20"/>
          <w:szCs w:val="20"/>
          <w:lang w:val="ru-RU"/>
        </w:rPr>
      </w:pPr>
      <w:bookmarkStart w:id="216" w:name="_Toc102570512"/>
      <w:bookmarkStart w:id="217" w:name="_Toc105489735"/>
      <w:r w:rsidRPr="00121E9A">
        <w:rPr>
          <w:rFonts w:ascii="Times New Roman" w:hAnsi="Times New Roman" w:cs="Times New Roman"/>
          <w:sz w:val="20"/>
          <w:szCs w:val="20"/>
          <w:lang w:val="ru-RU"/>
        </w:rPr>
        <w:t>Метапредметные результаты</w:t>
      </w:r>
      <w:bookmarkEnd w:id="215"/>
      <w:bookmarkEnd w:id="216"/>
      <w:bookmarkEnd w:id="217"/>
    </w:p>
    <w:p w14:paraId="1277DBF9"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Cs/>
          <w:sz w:val="20"/>
          <w:szCs w:val="20"/>
          <w:lang w:val="ru-RU" w:eastAsia="ru-RU"/>
        </w:rPr>
      </w:pPr>
      <w:r w:rsidRPr="00121E9A">
        <w:rPr>
          <w:rFonts w:ascii="Times New Roman" w:eastAsia="Times New Roman" w:hAnsi="Times New Roman" w:cs="Times New Roman"/>
          <w:bCs/>
          <w:sz w:val="20"/>
          <w:szCs w:val="20"/>
          <w:lang w:val="ru-RU" w:eastAsia="ru-RU"/>
        </w:rPr>
        <w:t xml:space="preserve">В результате изучения предмета </w:t>
      </w:r>
      <w:r w:rsidRPr="00121E9A">
        <w:rPr>
          <w:rFonts w:ascii="Times New Roman" w:hAnsi="Times New Roman" w:cs="Times New Roman"/>
          <w:color w:val="231F20"/>
          <w:sz w:val="20"/>
          <w:szCs w:val="20"/>
          <w:lang w:val="ru-RU"/>
        </w:rPr>
        <w:t>«Литературное чтение на</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родном (татарском) языке»</w:t>
      </w:r>
      <w:r w:rsidRPr="00121E9A">
        <w:rPr>
          <w:rFonts w:ascii="Times New Roman" w:eastAsia="Times New Roman" w:hAnsi="Times New Roman" w:cs="Times New Roman"/>
          <w:sz w:val="20"/>
          <w:szCs w:val="20"/>
          <w:lang w:val="ru-RU" w:eastAsia="ru-RU"/>
        </w:rPr>
        <w:t xml:space="preserve"> в 1–4 классах</w:t>
      </w:r>
      <w:r w:rsidRPr="00121E9A">
        <w:rPr>
          <w:rFonts w:ascii="Times New Roman" w:eastAsia="Times New Roman" w:hAnsi="Times New Roman" w:cs="Times New Roman"/>
          <w:bCs/>
          <w:sz w:val="20"/>
          <w:szCs w:val="20"/>
          <w:lang w:val="ru-RU" w:eastAsia="ru-RU"/>
        </w:rPr>
        <w:t xml:space="preserve"> обучающийся овладеет универсальными учебными </w:t>
      </w:r>
      <w:r w:rsidRPr="00121E9A">
        <w:rPr>
          <w:rFonts w:ascii="Times New Roman" w:eastAsia="Times New Roman" w:hAnsi="Times New Roman" w:cs="Times New Roman"/>
          <w:b/>
          <w:sz w:val="20"/>
          <w:szCs w:val="20"/>
          <w:lang w:val="ru-RU" w:eastAsia="ru-RU"/>
        </w:rPr>
        <w:t>познавательными</w:t>
      </w:r>
      <w:r w:rsidRPr="00121E9A">
        <w:rPr>
          <w:rFonts w:ascii="Times New Roman" w:eastAsia="Times New Roman" w:hAnsi="Times New Roman" w:cs="Times New Roman"/>
          <w:bCs/>
          <w:sz w:val="20"/>
          <w:szCs w:val="20"/>
          <w:lang w:val="ru-RU" w:eastAsia="ru-RU"/>
        </w:rPr>
        <w:t xml:space="preserve"> действиями:</w:t>
      </w:r>
    </w:p>
    <w:p w14:paraId="1B3E8CB7"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i/>
          <w:iCs/>
          <w:sz w:val="20"/>
          <w:szCs w:val="20"/>
          <w:lang w:eastAsia="ru-RU"/>
        </w:rPr>
      </w:pPr>
      <w:r w:rsidRPr="00121E9A">
        <w:rPr>
          <w:rFonts w:ascii="Times New Roman" w:eastAsia="Times New Roman" w:hAnsi="Times New Roman" w:cs="Times New Roman"/>
          <w:b/>
          <w:i/>
          <w:iCs/>
          <w:sz w:val="20"/>
          <w:szCs w:val="20"/>
          <w:lang w:eastAsia="ru-RU"/>
        </w:rPr>
        <w:t>базовые логические действия:</w:t>
      </w:r>
    </w:p>
    <w:p w14:paraId="49A9173B" w14:textId="77777777" w:rsidR="00121E9A" w:rsidRPr="00121E9A" w:rsidRDefault="00121E9A" w:rsidP="00370B29">
      <w:pPr>
        <w:widowControl/>
        <w:numPr>
          <w:ilvl w:val="0"/>
          <w:numId w:val="481"/>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bCs/>
          <w:sz w:val="20"/>
          <w:szCs w:val="20"/>
          <w:lang w:val="ru-RU" w:eastAsia="ru-RU"/>
        </w:rPr>
        <w:t xml:space="preserve">сравнивать </w:t>
      </w:r>
      <w:r w:rsidRPr="00121E9A">
        <w:rPr>
          <w:rFonts w:ascii="Times New Roman" w:eastAsia="Times New Roman" w:hAnsi="Times New Roman" w:cs="Times New Roman"/>
          <w:sz w:val="20"/>
          <w:szCs w:val="20"/>
          <w:lang w:val="ru-RU" w:eastAsia="ru-RU"/>
        </w:rPr>
        <w:t>различные тексты, устанавливать основания для сравнения текстов, устанавливать аналогии текстов;</w:t>
      </w:r>
    </w:p>
    <w:p w14:paraId="76ED0899" w14:textId="77777777" w:rsidR="00121E9A" w:rsidRPr="00121E9A" w:rsidRDefault="00121E9A" w:rsidP="00370B29">
      <w:pPr>
        <w:widowControl/>
        <w:numPr>
          <w:ilvl w:val="0"/>
          <w:numId w:val="481"/>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объединять части объекта/объекты (тексты) по заданному признаку;</w:t>
      </w:r>
    </w:p>
    <w:p w14:paraId="7E6FD16F" w14:textId="77777777" w:rsidR="00121E9A" w:rsidRPr="00121E9A" w:rsidRDefault="00121E9A" w:rsidP="00370B29">
      <w:pPr>
        <w:widowControl/>
        <w:numPr>
          <w:ilvl w:val="0"/>
          <w:numId w:val="481"/>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определять существенный признак для классификации текстов, классифицировать предложенные тексты;</w:t>
      </w:r>
    </w:p>
    <w:p w14:paraId="22C29945" w14:textId="77777777" w:rsidR="00121E9A" w:rsidRPr="00121E9A" w:rsidRDefault="00121E9A" w:rsidP="00370B29">
      <w:pPr>
        <w:widowControl/>
        <w:numPr>
          <w:ilvl w:val="0"/>
          <w:numId w:val="481"/>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находить закономерности и противоречия в текстовом материале на основе предложенного учителем алгоритма наблюдения;</w:t>
      </w:r>
    </w:p>
    <w:p w14:paraId="1E7EAEFB" w14:textId="77777777" w:rsidR="00121E9A" w:rsidRPr="00121E9A" w:rsidRDefault="00121E9A" w:rsidP="00370B29">
      <w:pPr>
        <w:widowControl/>
        <w:numPr>
          <w:ilvl w:val="0"/>
          <w:numId w:val="481"/>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выявлять недостаток информации для решения учебной и практической задачи на основе предложенного алгоритма;</w:t>
      </w:r>
    </w:p>
    <w:p w14:paraId="7D0B8E86" w14:textId="77777777" w:rsidR="00121E9A" w:rsidRPr="00121E9A" w:rsidRDefault="00121E9A" w:rsidP="00370B29">
      <w:pPr>
        <w:widowControl/>
        <w:numPr>
          <w:ilvl w:val="0"/>
          <w:numId w:val="481"/>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устанавливать причинно-следственные связи при анализе текста, делать выводы;</w:t>
      </w:r>
    </w:p>
    <w:p w14:paraId="3F67A57D"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bCs/>
          <w:i/>
          <w:iCs/>
          <w:sz w:val="20"/>
          <w:szCs w:val="20"/>
          <w:lang w:eastAsia="ru-RU"/>
        </w:rPr>
      </w:pPr>
      <w:r w:rsidRPr="00121E9A">
        <w:rPr>
          <w:rFonts w:ascii="Times New Roman" w:eastAsia="Times New Roman" w:hAnsi="Times New Roman" w:cs="Times New Roman"/>
          <w:b/>
          <w:bCs/>
          <w:i/>
          <w:iCs/>
          <w:sz w:val="20"/>
          <w:szCs w:val="20"/>
          <w:lang w:eastAsia="ru-RU"/>
        </w:rPr>
        <w:t>базовые исследовательские действия:</w:t>
      </w:r>
    </w:p>
    <w:p w14:paraId="06447B2A"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с помощью учителя формулировать цель;</w:t>
      </w:r>
    </w:p>
    <w:p w14:paraId="0C35AA11"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сравнивать несколько вариантов решения задачи, выбирать наиболее подходящий (на основе предложенных критериев);</w:t>
      </w:r>
    </w:p>
    <w:p w14:paraId="01C9FD4F"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выполнять по предложенному плану проектное задание;</w:t>
      </w:r>
    </w:p>
    <w:p w14:paraId="3D077CD7"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формулировать выводы и подкреплять их доказательствами на основе результатов проведенного анализа текста (классификации, сравнения, исследования);</w:t>
      </w:r>
    </w:p>
    <w:p w14:paraId="634D2656"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прогнозировать возможное развитие процессов, событий и их последствия в аналогичных или сходных ситуациях;</w:t>
      </w:r>
    </w:p>
    <w:p w14:paraId="21C4A71B"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bCs/>
          <w:i/>
          <w:iCs/>
          <w:sz w:val="20"/>
          <w:szCs w:val="20"/>
          <w:lang w:eastAsia="ru-RU"/>
        </w:rPr>
      </w:pPr>
      <w:r w:rsidRPr="00121E9A">
        <w:rPr>
          <w:rFonts w:ascii="Times New Roman" w:eastAsia="Times New Roman" w:hAnsi="Times New Roman" w:cs="Times New Roman"/>
          <w:b/>
          <w:bCs/>
          <w:i/>
          <w:iCs/>
          <w:sz w:val="20"/>
          <w:szCs w:val="20"/>
          <w:lang w:eastAsia="ru-RU"/>
        </w:rPr>
        <w:t>работа с информацией:</w:t>
      </w:r>
    </w:p>
    <w:p w14:paraId="104B85F0"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b/>
          <w:bCs/>
          <w:i/>
          <w:iCs/>
          <w:sz w:val="20"/>
          <w:szCs w:val="20"/>
          <w:lang w:val="ru-RU" w:eastAsia="ru-RU"/>
        </w:rPr>
      </w:pPr>
      <w:r w:rsidRPr="00121E9A">
        <w:rPr>
          <w:rFonts w:ascii="Times New Roman" w:eastAsia="Times New Roman" w:hAnsi="Times New Roman" w:cs="Times New Roman"/>
          <w:sz w:val="20"/>
          <w:szCs w:val="20"/>
          <w:lang w:val="ru-RU" w:eastAsia="ru-RU"/>
        </w:rPr>
        <w:t>выбирать источник получения информации: словарь, справочник;</w:t>
      </w:r>
    </w:p>
    <w:p w14:paraId="3C5DF478"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b/>
          <w:bCs/>
          <w:i/>
          <w:iCs/>
          <w:sz w:val="20"/>
          <w:szCs w:val="20"/>
          <w:lang w:val="ru-RU" w:eastAsia="ru-RU"/>
        </w:rPr>
      </w:pPr>
      <w:r w:rsidRPr="00121E9A">
        <w:rPr>
          <w:rFonts w:ascii="Times New Roman" w:eastAsia="Times New Roman" w:hAnsi="Times New Roman" w:cs="Times New Roman"/>
          <w:sz w:val="20"/>
          <w:szCs w:val="20"/>
          <w:lang w:val="ru-RU" w:eastAsia="ru-RU"/>
        </w:rPr>
        <w:t>согласно заданному алгоритму находить в предложенном источнике (словаре, справочнике) информацию, представленную в явном виде;</w:t>
      </w:r>
    </w:p>
    <w:p w14:paraId="7B7886D7"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b/>
          <w:bCs/>
          <w:i/>
          <w:iCs/>
          <w:sz w:val="20"/>
          <w:szCs w:val="20"/>
          <w:lang w:val="ru-RU" w:eastAsia="ru-RU"/>
        </w:rPr>
      </w:pPr>
      <w:r w:rsidRPr="00121E9A">
        <w:rPr>
          <w:rFonts w:ascii="Times New Roman" w:eastAsia="Times New Roman" w:hAnsi="Times New Roman" w:cs="Times New Roman"/>
          <w:sz w:val="20"/>
          <w:szCs w:val="20"/>
          <w:lang w:val="ru-RU" w:eastAsia="ru-RU"/>
        </w:rPr>
        <w:t>распознавать достоверную и недостоверную информацию самостоятельно или на основании предложенного учителем способа ее проверки (с помощью словарей, справочников);</w:t>
      </w:r>
    </w:p>
    <w:p w14:paraId="59D9F1D8"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b/>
          <w:bCs/>
          <w:i/>
          <w:iCs/>
          <w:sz w:val="20"/>
          <w:szCs w:val="20"/>
          <w:lang w:val="ru-RU" w:eastAsia="ru-RU"/>
        </w:rPr>
      </w:pPr>
      <w:r w:rsidRPr="00121E9A">
        <w:rPr>
          <w:rFonts w:ascii="Times New Roman" w:eastAsia="Times New Roman" w:hAnsi="Times New Roman" w:cs="Times New Roman"/>
          <w:sz w:val="20"/>
          <w:szCs w:val="20"/>
          <w:lang w:val="ru-RU" w:eastAsia="ru-RU"/>
        </w:rPr>
        <w:t>соблюдать с помощью взрослых (учителей, родителей/законных представителей) правила информационной безопасности при поиске информации в сети Интернет;</w:t>
      </w:r>
    </w:p>
    <w:p w14:paraId="191FE288"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b/>
          <w:bCs/>
          <w:i/>
          <w:iCs/>
          <w:sz w:val="20"/>
          <w:szCs w:val="20"/>
          <w:lang w:val="ru-RU" w:eastAsia="ru-RU"/>
        </w:rPr>
      </w:pPr>
      <w:r w:rsidRPr="00121E9A">
        <w:rPr>
          <w:rFonts w:ascii="Times New Roman" w:eastAsia="Times New Roman" w:hAnsi="Times New Roman" w:cs="Times New Roman"/>
          <w:sz w:val="20"/>
          <w:szCs w:val="20"/>
          <w:lang w:val="ru-RU" w:eastAsia="ru-RU"/>
        </w:rPr>
        <w:t>анализировать и создавать текстовую, видео, графическую, звуковую, информацию в соответствии с учебной задачей;</w:t>
      </w:r>
    </w:p>
    <w:p w14:paraId="774246EE" w14:textId="77777777" w:rsidR="00121E9A" w:rsidRPr="00121E9A" w:rsidRDefault="00121E9A" w:rsidP="00370B29">
      <w:pPr>
        <w:widowControl/>
        <w:numPr>
          <w:ilvl w:val="0"/>
          <w:numId w:val="482"/>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понимать информацию, зафиксированную в виде таблиц, схем, самостоятельно создавать схемы, таблицы по результатам работы с текстами.</w:t>
      </w:r>
    </w:p>
    <w:p w14:paraId="44A81C43"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Cs/>
          <w:sz w:val="20"/>
          <w:szCs w:val="20"/>
          <w:lang w:val="ru-RU" w:eastAsia="ru-RU"/>
        </w:rPr>
      </w:pPr>
      <w:r w:rsidRPr="00121E9A">
        <w:rPr>
          <w:rFonts w:ascii="Times New Roman" w:eastAsia="Times New Roman" w:hAnsi="Times New Roman" w:cs="Times New Roman"/>
          <w:bCs/>
          <w:sz w:val="20"/>
          <w:szCs w:val="20"/>
          <w:lang w:val="ru-RU" w:eastAsia="ru-RU"/>
        </w:rPr>
        <w:t xml:space="preserve">В результате изучения предмета </w:t>
      </w:r>
      <w:r w:rsidRPr="00121E9A">
        <w:rPr>
          <w:rFonts w:ascii="Times New Roman" w:hAnsi="Times New Roman" w:cs="Times New Roman"/>
          <w:color w:val="231F20"/>
          <w:sz w:val="20"/>
          <w:szCs w:val="20"/>
          <w:lang w:val="ru-RU"/>
        </w:rPr>
        <w:t>«Литературное чтение на</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родном (татарском) языке»</w:t>
      </w:r>
      <w:r w:rsidRPr="00121E9A">
        <w:rPr>
          <w:rFonts w:ascii="Times New Roman" w:eastAsia="Times New Roman" w:hAnsi="Times New Roman" w:cs="Times New Roman"/>
          <w:sz w:val="20"/>
          <w:szCs w:val="20"/>
          <w:lang w:val="ru-RU" w:eastAsia="ru-RU"/>
        </w:rPr>
        <w:t xml:space="preserve"> в 1–4 классах</w:t>
      </w:r>
      <w:r w:rsidRPr="00121E9A">
        <w:rPr>
          <w:rFonts w:ascii="Times New Roman" w:eastAsia="Times New Roman" w:hAnsi="Times New Roman" w:cs="Times New Roman"/>
          <w:bCs/>
          <w:sz w:val="20"/>
          <w:szCs w:val="20"/>
          <w:lang w:val="ru-RU" w:eastAsia="ru-RU"/>
        </w:rPr>
        <w:t xml:space="preserve"> обучающийся овладеет универсальными учебными </w:t>
      </w:r>
      <w:r w:rsidRPr="00121E9A">
        <w:rPr>
          <w:rFonts w:ascii="Times New Roman" w:eastAsia="Times New Roman" w:hAnsi="Times New Roman" w:cs="Times New Roman"/>
          <w:b/>
          <w:sz w:val="20"/>
          <w:szCs w:val="20"/>
          <w:lang w:val="ru-RU" w:eastAsia="ru-RU"/>
        </w:rPr>
        <w:t>коммуникативными</w:t>
      </w:r>
      <w:r w:rsidRPr="00121E9A">
        <w:rPr>
          <w:rFonts w:ascii="Times New Roman" w:eastAsia="Times New Roman" w:hAnsi="Times New Roman" w:cs="Times New Roman"/>
          <w:bCs/>
          <w:sz w:val="20"/>
          <w:szCs w:val="20"/>
          <w:lang w:val="ru-RU" w:eastAsia="ru-RU"/>
        </w:rPr>
        <w:t xml:space="preserve"> действиями:</w:t>
      </w:r>
    </w:p>
    <w:p w14:paraId="0050FD4D"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i/>
          <w:iCs/>
          <w:sz w:val="20"/>
          <w:szCs w:val="20"/>
          <w:lang w:eastAsia="ru-RU"/>
        </w:rPr>
      </w:pPr>
      <w:r w:rsidRPr="00121E9A">
        <w:rPr>
          <w:rFonts w:ascii="Times New Roman" w:eastAsia="Times New Roman" w:hAnsi="Times New Roman" w:cs="Times New Roman"/>
          <w:b/>
          <w:i/>
          <w:iCs/>
          <w:sz w:val="20"/>
          <w:szCs w:val="20"/>
          <w:lang w:eastAsia="ru-RU"/>
        </w:rPr>
        <w:t>общение:</w:t>
      </w:r>
    </w:p>
    <w:p w14:paraId="3E1226F9"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воспринимать и формулировать суждения, выражать эмоции в соответствии с целями и условиями общения в знакомой среде;</w:t>
      </w:r>
    </w:p>
    <w:p w14:paraId="596DFA8B"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проявлять уважительное отношение к собеседнику, соблюдать правила ведения диалога и дискуссии;</w:t>
      </w:r>
    </w:p>
    <w:p w14:paraId="6B3197C9"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признавать возможность существования разных точек зрения;</w:t>
      </w:r>
    </w:p>
    <w:p w14:paraId="6898EC6F"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корректно и аргументированно высказывать свое мнение;</w:t>
      </w:r>
    </w:p>
    <w:p w14:paraId="4DB34640"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строить речевое высказывание в соответствии с поставленной задачей;</w:t>
      </w:r>
    </w:p>
    <w:p w14:paraId="719ADC9D"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создавать устные и письменные тексты (описание, рассуждение, повествование);</w:t>
      </w:r>
    </w:p>
    <w:p w14:paraId="5D0E6B4B"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eastAsia="ru-RU"/>
        </w:rPr>
      </w:pPr>
      <w:r w:rsidRPr="00121E9A">
        <w:rPr>
          <w:rFonts w:ascii="Times New Roman" w:eastAsia="Times New Roman" w:hAnsi="Times New Roman" w:cs="Times New Roman"/>
          <w:sz w:val="20"/>
          <w:szCs w:val="20"/>
          <w:lang w:eastAsia="ru-RU"/>
        </w:rPr>
        <w:t>готовить небольшие публичные выступления;</w:t>
      </w:r>
    </w:p>
    <w:p w14:paraId="0D370A9E" w14:textId="77777777" w:rsidR="00121E9A" w:rsidRPr="00121E9A" w:rsidRDefault="00121E9A" w:rsidP="00370B29">
      <w:pPr>
        <w:widowControl/>
        <w:numPr>
          <w:ilvl w:val="0"/>
          <w:numId w:val="483"/>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подбирать иллюстративный материал (рисунки, фото, плакаты) к тексту выступления;</w:t>
      </w:r>
    </w:p>
    <w:p w14:paraId="139F183B"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bCs/>
          <w:i/>
          <w:iCs/>
          <w:sz w:val="20"/>
          <w:szCs w:val="20"/>
          <w:lang w:eastAsia="ru-RU"/>
        </w:rPr>
      </w:pPr>
      <w:r w:rsidRPr="00121E9A">
        <w:rPr>
          <w:rFonts w:ascii="Times New Roman" w:eastAsia="Times New Roman" w:hAnsi="Times New Roman" w:cs="Times New Roman"/>
          <w:b/>
          <w:bCs/>
          <w:i/>
          <w:iCs/>
          <w:sz w:val="20"/>
          <w:szCs w:val="20"/>
          <w:lang w:eastAsia="ru-RU"/>
        </w:rPr>
        <w:t>совместная деятельность:</w:t>
      </w:r>
    </w:p>
    <w:p w14:paraId="59715830" w14:textId="77777777" w:rsidR="00121E9A" w:rsidRPr="00121E9A" w:rsidRDefault="00121E9A" w:rsidP="00370B29">
      <w:pPr>
        <w:widowControl/>
        <w:numPr>
          <w:ilvl w:val="0"/>
          <w:numId w:val="484"/>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6C511196" w14:textId="77777777" w:rsidR="00121E9A" w:rsidRPr="00121E9A" w:rsidRDefault="00121E9A" w:rsidP="00370B29">
      <w:pPr>
        <w:widowControl/>
        <w:numPr>
          <w:ilvl w:val="0"/>
          <w:numId w:val="484"/>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7D1C93C3" w14:textId="77777777" w:rsidR="00121E9A" w:rsidRPr="00121E9A" w:rsidRDefault="00121E9A" w:rsidP="00370B29">
      <w:pPr>
        <w:widowControl/>
        <w:numPr>
          <w:ilvl w:val="0"/>
          <w:numId w:val="484"/>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проявлять готовность руководить, выполнять поручения, подчиняться;</w:t>
      </w:r>
    </w:p>
    <w:p w14:paraId="4C5D8BD0" w14:textId="77777777" w:rsidR="00121E9A" w:rsidRPr="00121E9A" w:rsidRDefault="00121E9A" w:rsidP="00370B29">
      <w:pPr>
        <w:widowControl/>
        <w:numPr>
          <w:ilvl w:val="0"/>
          <w:numId w:val="484"/>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ответственно выполнять свою часть работы;</w:t>
      </w:r>
    </w:p>
    <w:p w14:paraId="3BC97AA9" w14:textId="77777777" w:rsidR="00121E9A" w:rsidRPr="00121E9A" w:rsidRDefault="00121E9A" w:rsidP="00370B29">
      <w:pPr>
        <w:widowControl/>
        <w:numPr>
          <w:ilvl w:val="0"/>
          <w:numId w:val="484"/>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оценивать свой вклад в общий результат;</w:t>
      </w:r>
    </w:p>
    <w:p w14:paraId="3B7385E7" w14:textId="77777777" w:rsidR="00121E9A" w:rsidRPr="00121E9A" w:rsidRDefault="00121E9A" w:rsidP="00370B29">
      <w:pPr>
        <w:widowControl/>
        <w:numPr>
          <w:ilvl w:val="0"/>
          <w:numId w:val="484"/>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выполнять совместные проектные задания с опорой на предложенные образцы.</w:t>
      </w:r>
    </w:p>
    <w:p w14:paraId="59E4C6F5"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Cs/>
          <w:sz w:val="20"/>
          <w:szCs w:val="20"/>
          <w:lang w:val="ru-RU" w:eastAsia="ru-RU"/>
        </w:rPr>
      </w:pPr>
      <w:r w:rsidRPr="00121E9A">
        <w:rPr>
          <w:rFonts w:ascii="Times New Roman" w:eastAsia="Times New Roman" w:hAnsi="Times New Roman" w:cs="Times New Roman"/>
          <w:bCs/>
          <w:sz w:val="20"/>
          <w:szCs w:val="20"/>
          <w:lang w:val="ru-RU" w:eastAsia="ru-RU"/>
        </w:rPr>
        <w:t xml:space="preserve">В результате изучения предмета </w:t>
      </w:r>
      <w:r w:rsidRPr="00121E9A">
        <w:rPr>
          <w:rFonts w:ascii="Times New Roman" w:hAnsi="Times New Roman" w:cs="Times New Roman"/>
          <w:color w:val="231F20"/>
          <w:sz w:val="20"/>
          <w:szCs w:val="20"/>
          <w:lang w:val="ru-RU"/>
        </w:rPr>
        <w:t>«Литературное чтение на</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родном (татарском) языке»</w:t>
      </w:r>
      <w:r w:rsidRPr="00121E9A">
        <w:rPr>
          <w:rFonts w:ascii="Times New Roman" w:eastAsia="Times New Roman" w:hAnsi="Times New Roman" w:cs="Times New Roman"/>
          <w:sz w:val="20"/>
          <w:szCs w:val="20"/>
          <w:lang w:val="ru-RU" w:eastAsia="ru-RU"/>
        </w:rPr>
        <w:t xml:space="preserve"> в 1–4 классах</w:t>
      </w:r>
      <w:r w:rsidRPr="00121E9A">
        <w:rPr>
          <w:rFonts w:ascii="Times New Roman" w:eastAsia="Times New Roman" w:hAnsi="Times New Roman" w:cs="Times New Roman"/>
          <w:bCs/>
          <w:sz w:val="20"/>
          <w:szCs w:val="20"/>
          <w:lang w:val="ru-RU" w:eastAsia="ru-RU"/>
        </w:rPr>
        <w:t xml:space="preserve"> обучающийся овладеет универсальными учебными </w:t>
      </w:r>
      <w:r w:rsidRPr="00121E9A">
        <w:rPr>
          <w:rFonts w:ascii="Times New Roman" w:eastAsia="Times New Roman" w:hAnsi="Times New Roman" w:cs="Times New Roman"/>
          <w:b/>
          <w:sz w:val="20"/>
          <w:szCs w:val="20"/>
          <w:lang w:val="ru-RU" w:eastAsia="ru-RU"/>
        </w:rPr>
        <w:t>регулятивными</w:t>
      </w:r>
      <w:r w:rsidRPr="00121E9A">
        <w:rPr>
          <w:rFonts w:ascii="Times New Roman" w:eastAsia="Times New Roman" w:hAnsi="Times New Roman" w:cs="Times New Roman"/>
          <w:bCs/>
          <w:sz w:val="20"/>
          <w:szCs w:val="20"/>
          <w:lang w:val="ru-RU" w:eastAsia="ru-RU"/>
        </w:rPr>
        <w:t xml:space="preserve"> действиями:</w:t>
      </w:r>
    </w:p>
    <w:p w14:paraId="38B18F41"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i/>
          <w:iCs/>
          <w:sz w:val="20"/>
          <w:szCs w:val="20"/>
          <w:lang w:eastAsia="ru-RU"/>
        </w:rPr>
      </w:pPr>
      <w:r w:rsidRPr="00121E9A">
        <w:rPr>
          <w:rFonts w:ascii="Times New Roman" w:eastAsia="Times New Roman" w:hAnsi="Times New Roman" w:cs="Times New Roman"/>
          <w:b/>
          <w:i/>
          <w:iCs/>
          <w:sz w:val="20"/>
          <w:szCs w:val="20"/>
          <w:lang w:eastAsia="ru-RU"/>
        </w:rPr>
        <w:t>самоорганизация:</w:t>
      </w:r>
    </w:p>
    <w:p w14:paraId="0ED179D2" w14:textId="77777777" w:rsidR="00121E9A" w:rsidRPr="00121E9A" w:rsidRDefault="00121E9A" w:rsidP="00370B29">
      <w:pPr>
        <w:widowControl/>
        <w:numPr>
          <w:ilvl w:val="0"/>
          <w:numId w:val="485"/>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планировать действия по решению учебной задачи для получения результата;</w:t>
      </w:r>
    </w:p>
    <w:p w14:paraId="153B3287" w14:textId="77777777" w:rsidR="00121E9A" w:rsidRPr="00121E9A" w:rsidRDefault="00121E9A" w:rsidP="00370B29">
      <w:pPr>
        <w:widowControl/>
        <w:numPr>
          <w:ilvl w:val="0"/>
          <w:numId w:val="485"/>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eastAsia="ru-RU"/>
        </w:rPr>
      </w:pPr>
      <w:r w:rsidRPr="00121E9A">
        <w:rPr>
          <w:rFonts w:ascii="Times New Roman" w:eastAsia="Times New Roman" w:hAnsi="Times New Roman" w:cs="Times New Roman"/>
          <w:sz w:val="20"/>
          <w:szCs w:val="20"/>
          <w:lang w:eastAsia="ru-RU"/>
        </w:rPr>
        <w:t>выстраивать последовательность выбранных действий;</w:t>
      </w:r>
    </w:p>
    <w:p w14:paraId="1B0E123A"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
          <w:bCs/>
          <w:i/>
          <w:iCs/>
          <w:sz w:val="20"/>
          <w:szCs w:val="20"/>
          <w:lang w:eastAsia="ru-RU"/>
        </w:rPr>
      </w:pPr>
      <w:r w:rsidRPr="00121E9A">
        <w:rPr>
          <w:rFonts w:ascii="Times New Roman" w:eastAsia="Times New Roman" w:hAnsi="Times New Roman" w:cs="Times New Roman"/>
          <w:b/>
          <w:bCs/>
          <w:i/>
          <w:iCs/>
          <w:sz w:val="20"/>
          <w:szCs w:val="20"/>
          <w:lang w:eastAsia="ru-RU"/>
        </w:rPr>
        <w:t>самоконтроль:</w:t>
      </w:r>
    </w:p>
    <w:p w14:paraId="05DE02DB" w14:textId="77777777" w:rsidR="00121E9A" w:rsidRPr="00121E9A" w:rsidRDefault="00121E9A" w:rsidP="00370B29">
      <w:pPr>
        <w:widowControl/>
        <w:numPr>
          <w:ilvl w:val="0"/>
          <w:numId w:val="486"/>
        </w:numPr>
        <w:shd w:val="clear" w:color="auto" w:fill="FFFFFF"/>
        <w:tabs>
          <w:tab w:val="left" w:pos="426"/>
          <w:tab w:val="left" w:pos="1134"/>
        </w:tabs>
        <w:autoSpaceDE/>
        <w:autoSpaceDN/>
        <w:ind w:left="0" w:firstLine="709"/>
        <w:jc w:val="both"/>
        <w:rPr>
          <w:rFonts w:ascii="Times New Roman" w:eastAsia="Times New Roman" w:hAnsi="Times New Roman" w:cs="Times New Roman"/>
          <w:sz w:val="20"/>
          <w:szCs w:val="20"/>
          <w:lang w:val="ru-RU" w:eastAsia="ru-RU"/>
        </w:rPr>
      </w:pPr>
      <w:r w:rsidRPr="00121E9A">
        <w:rPr>
          <w:rFonts w:ascii="Times New Roman" w:eastAsia="Times New Roman" w:hAnsi="Times New Roman" w:cs="Times New Roman"/>
          <w:sz w:val="20"/>
          <w:szCs w:val="20"/>
          <w:lang w:val="ru-RU" w:eastAsia="ru-RU"/>
        </w:rPr>
        <w:t>устанавливать причины успеха/неудач учебной деятельности;</w:t>
      </w:r>
    </w:p>
    <w:p w14:paraId="31203F7C" w14:textId="77777777" w:rsidR="00121E9A" w:rsidRPr="00121E9A" w:rsidRDefault="00121E9A" w:rsidP="00370B29">
      <w:pPr>
        <w:widowControl/>
        <w:numPr>
          <w:ilvl w:val="0"/>
          <w:numId w:val="486"/>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корректировать свои учебные действия для преодоления речевых и орфографических ошибок;</w:t>
      </w:r>
    </w:p>
    <w:p w14:paraId="3D304D2A" w14:textId="77777777" w:rsidR="00121E9A" w:rsidRPr="00121E9A" w:rsidRDefault="00121E9A" w:rsidP="00370B29">
      <w:pPr>
        <w:widowControl/>
        <w:numPr>
          <w:ilvl w:val="0"/>
          <w:numId w:val="486"/>
        </w:numPr>
        <w:shd w:val="clear" w:color="auto" w:fill="FFFFFF"/>
        <w:tabs>
          <w:tab w:val="left" w:pos="426"/>
          <w:tab w:val="left" w:pos="1134"/>
        </w:tabs>
        <w:autoSpaceDE/>
        <w:autoSpaceDN/>
        <w:ind w:left="0" w:firstLine="709"/>
        <w:jc w:val="both"/>
        <w:rPr>
          <w:rFonts w:ascii="Times New Roman" w:eastAsia="Times New Roman" w:hAnsi="Times New Roman" w:cs="Times New Roman"/>
          <w:b/>
          <w:i/>
          <w:iCs/>
          <w:sz w:val="20"/>
          <w:szCs w:val="20"/>
          <w:lang w:val="ru-RU" w:eastAsia="ru-RU"/>
        </w:rPr>
      </w:pPr>
      <w:r w:rsidRPr="00121E9A">
        <w:rPr>
          <w:rFonts w:ascii="Times New Roman" w:eastAsia="Times New Roman" w:hAnsi="Times New Roman" w:cs="Times New Roman"/>
          <w:sz w:val="20"/>
          <w:szCs w:val="20"/>
          <w:lang w:val="ru-RU" w:eastAsia="ru-RU"/>
        </w:rPr>
        <w:t>соотносить полученный результат с поставленной учебной задачей по анализу текста;</w:t>
      </w:r>
    </w:p>
    <w:p w14:paraId="010D2B4A" w14:textId="77777777" w:rsidR="00121E9A" w:rsidRPr="00121E9A" w:rsidRDefault="00121E9A" w:rsidP="00370B29">
      <w:pPr>
        <w:numPr>
          <w:ilvl w:val="0"/>
          <w:numId w:val="479"/>
        </w:numPr>
        <w:tabs>
          <w:tab w:val="left" w:pos="851"/>
          <w:tab w:val="left" w:pos="1134"/>
        </w:tabs>
        <w:ind w:left="0" w:right="114" w:firstLine="709"/>
        <w:jc w:val="both"/>
        <w:rPr>
          <w:rFonts w:ascii="Times New Roman" w:eastAsia="Calibri" w:hAnsi="Times New Roman" w:cs="Times New Roman"/>
          <w:sz w:val="20"/>
          <w:szCs w:val="20"/>
          <w:lang w:val="tt-RU"/>
        </w:rPr>
      </w:pPr>
      <w:r w:rsidRPr="00121E9A">
        <w:rPr>
          <w:rFonts w:ascii="Times New Roman" w:eastAsia="Times New Roman" w:hAnsi="Times New Roman" w:cs="Times New Roman"/>
          <w:sz w:val="20"/>
          <w:szCs w:val="20"/>
          <w:lang w:val="ru-RU" w:eastAsia="ru-RU"/>
        </w:rPr>
        <w:t>находить и исправлять ошибки, допущенные при работе с текстами.</w:t>
      </w:r>
    </w:p>
    <w:p w14:paraId="71425FFD" w14:textId="77777777" w:rsidR="00121E9A" w:rsidRPr="00121E9A" w:rsidRDefault="00121E9A" w:rsidP="00121E9A">
      <w:pPr>
        <w:pStyle w:val="10"/>
        <w:spacing w:before="0"/>
        <w:ind w:firstLine="709"/>
        <w:jc w:val="center"/>
        <w:rPr>
          <w:rFonts w:ascii="Times New Roman" w:eastAsia="Times New Roman" w:hAnsi="Times New Roman" w:cs="Times New Roman"/>
          <w:bCs w:val="0"/>
          <w:sz w:val="20"/>
          <w:szCs w:val="20"/>
          <w:lang w:val="ru-RU" w:eastAsia="ru-RU"/>
        </w:rPr>
      </w:pPr>
      <w:bookmarkStart w:id="218" w:name="_Toc105489736"/>
      <w:bookmarkEnd w:id="207"/>
      <w:r w:rsidRPr="00121E9A">
        <w:rPr>
          <w:rFonts w:ascii="Times New Roman" w:eastAsia="Times New Roman" w:hAnsi="Times New Roman" w:cs="Times New Roman"/>
          <w:bCs w:val="0"/>
          <w:sz w:val="20"/>
          <w:szCs w:val="20"/>
          <w:lang w:val="ru-RU" w:eastAsia="ru-RU"/>
        </w:rPr>
        <w:t>Предметные результаты</w:t>
      </w:r>
      <w:bookmarkEnd w:id="218"/>
    </w:p>
    <w:p w14:paraId="1A697043" w14:textId="77777777" w:rsidR="00121E9A" w:rsidRPr="00121E9A" w:rsidRDefault="00121E9A" w:rsidP="00121E9A">
      <w:pPr>
        <w:shd w:val="clear" w:color="auto" w:fill="FFFFFF"/>
        <w:tabs>
          <w:tab w:val="left" w:pos="426"/>
          <w:tab w:val="left" w:pos="1134"/>
        </w:tabs>
        <w:ind w:firstLine="709"/>
        <w:jc w:val="both"/>
        <w:rPr>
          <w:rFonts w:ascii="Times New Roman" w:eastAsia="Times New Roman" w:hAnsi="Times New Roman" w:cs="Times New Roman"/>
          <w:bCs/>
          <w:sz w:val="20"/>
          <w:szCs w:val="20"/>
          <w:lang w:val="ru-RU" w:eastAsia="ru-RU"/>
        </w:rPr>
      </w:pPr>
      <w:r w:rsidRPr="00121E9A">
        <w:rPr>
          <w:rFonts w:ascii="Times New Roman" w:eastAsia="Times New Roman" w:hAnsi="Times New Roman" w:cs="Times New Roman"/>
          <w:bCs/>
          <w:sz w:val="20"/>
          <w:szCs w:val="20"/>
          <w:lang w:val="ru-RU" w:eastAsia="ru-RU"/>
        </w:rPr>
        <w:t xml:space="preserve">Изучение учебного предмета </w:t>
      </w:r>
      <w:r w:rsidRPr="00121E9A">
        <w:rPr>
          <w:rFonts w:ascii="Times New Roman" w:hAnsi="Times New Roman" w:cs="Times New Roman"/>
          <w:color w:val="231F20"/>
          <w:sz w:val="20"/>
          <w:szCs w:val="20"/>
          <w:lang w:val="ru-RU"/>
        </w:rPr>
        <w:t>«Литературное чтение на</w:t>
      </w:r>
      <w:r w:rsidRPr="00121E9A">
        <w:rPr>
          <w:rFonts w:ascii="Times New Roman" w:hAnsi="Times New Roman" w:cs="Times New Roman"/>
          <w:color w:val="231F20"/>
          <w:spacing w:val="1"/>
          <w:sz w:val="20"/>
          <w:szCs w:val="20"/>
          <w:lang w:val="ru-RU"/>
        </w:rPr>
        <w:t xml:space="preserve"> </w:t>
      </w:r>
      <w:r w:rsidRPr="00121E9A">
        <w:rPr>
          <w:rFonts w:ascii="Times New Roman" w:hAnsi="Times New Roman" w:cs="Times New Roman"/>
          <w:color w:val="231F20"/>
          <w:sz w:val="20"/>
          <w:szCs w:val="20"/>
          <w:lang w:val="ru-RU"/>
        </w:rPr>
        <w:t>родном (татарском) языке»</w:t>
      </w:r>
      <w:r w:rsidRPr="00121E9A">
        <w:rPr>
          <w:rFonts w:ascii="Times New Roman" w:eastAsia="Times New Roman" w:hAnsi="Times New Roman" w:cs="Times New Roman"/>
          <w:sz w:val="20"/>
          <w:szCs w:val="20"/>
          <w:lang w:val="ru-RU" w:eastAsia="ru-RU"/>
        </w:rPr>
        <w:t xml:space="preserve"> в 1–4 классах</w:t>
      </w:r>
      <w:r w:rsidRPr="00121E9A">
        <w:rPr>
          <w:rFonts w:ascii="Times New Roman" w:eastAsia="Times New Roman" w:hAnsi="Times New Roman" w:cs="Times New Roman"/>
          <w:bCs/>
          <w:sz w:val="20"/>
          <w:szCs w:val="20"/>
          <w:lang w:val="ru-RU" w:eastAsia="ru-RU"/>
        </w:rPr>
        <w:t xml:space="preserve"> обеспечивает:</w:t>
      </w:r>
    </w:p>
    <w:p w14:paraId="5A048963" w14:textId="77777777" w:rsidR="00121E9A" w:rsidRPr="00121E9A" w:rsidRDefault="00121E9A" w:rsidP="00370B29">
      <w:pPr>
        <w:widowControl/>
        <w:numPr>
          <w:ilvl w:val="0"/>
          <w:numId w:val="487"/>
        </w:numPr>
        <w:shd w:val="clear" w:color="auto" w:fill="FFFFFF"/>
        <w:tabs>
          <w:tab w:val="left" w:pos="426"/>
          <w:tab w:val="left" w:pos="1134"/>
        </w:tabs>
        <w:autoSpaceDE/>
        <w:autoSpaceDN/>
        <w:ind w:left="0" w:firstLine="709"/>
        <w:jc w:val="both"/>
        <w:rPr>
          <w:rFonts w:ascii="Times New Roman" w:eastAsia="Times New Roman" w:hAnsi="Times New Roman" w:cs="Times New Roman"/>
          <w:bCs/>
          <w:sz w:val="20"/>
          <w:szCs w:val="20"/>
          <w:lang w:val="ru-RU" w:eastAsia="ru-RU"/>
        </w:rPr>
      </w:pPr>
      <w:r w:rsidRPr="00121E9A">
        <w:rPr>
          <w:rFonts w:ascii="Times New Roman" w:eastAsia="Times New Roman" w:hAnsi="Times New Roman" w:cs="Times New Roman"/>
          <w:sz w:val="20"/>
          <w:szCs w:val="20"/>
          <w:lang w:val="ru-RU" w:eastAsia="ru-RU"/>
        </w:rPr>
        <w:t>понимание места и роли татарской литературы в едином культурном пространстве Российской Федерации, среди литератур народов Российской Федерации, в сохранении и передаче от поколения к поколению историко-культурных, нравственных, эстетических ценностей;</w:t>
      </w:r>
    </w:p>
    <w:p w14:paraId="7B178D01" w14:textId="77777777" w:rsidR="00121E9A" w:rsidRPr="00121E9A" w:rsidRDefault="00121E9A" w:rsidP="00370B29">
      <w:pPr>
        <w:widowControl/>
        <w:numPr>
          <w:ilvl w:val="0"/>
          <w:numId w:val="487"/>
        </w:numPr>
        <w:shd w:val="clear" w:color="auto" w:fill="FFFFFF"/>
        <w:tabs>
          <w:tab w:val="left" w:pos="426"/>
          <w:tab w:val="left" w:pos="1134"/>
        </w:tabs>
        <w:autoSpaceDE/>
        <w:autoSpaceDN/>
        <w:ind w:left="0" w:firstLine="709"/>
        <w:jc w:val="both"/>
        <w:rPr>
          <w:rFonts w:ascii="Times New Roman" w:eastAsia="Times New Roman" w:hAnsi="Times New Roman" w:cs="Times New Roman"/>
          <w:bCs/>
          <w:sz w:val="20"/>
          <w:szCs w:val="20"/>
          <w:lang w:val="ru-RU" w:eastAsia="ru-RU"/>
        </w:rPr>
      </w:pPr>
      <w:r w:rsidRPr="00121E9A">
        <w:rPr>
          <w:rFonts w:ascii="Times New Roman" w:eastAsia="Times New Roman" w:hAnsi="Times New Roman" w:cs="Times New Roman"/>
          <w:sz w:val="20"/>
          <w:szCs w:val="20"/>
          <w:lang w:val="ru-RU" w:eastAsia="ru-RU"/>
        </w:rPr>
        <w:t xml:space="preserve">первоначальные представления о взаимодействии, взаимовлиянии литератур разных народов, о роли фольклора и художественной литературы </w:t>
      </w:r>
      <w:r w:rsidRPr="00121E9A">
        <w:rPr>
          <w:rFonts w:ascii="Times New Roman" w:eastAsia="Times New Roman" w:hAnsi="Times New Roman" w:cs="Times New Roman"/>
          <w:bCs/>
          <w:sz w:val="20"/>
          <w:szCs w:val="20"/>
          <w:lang w:val="ru-RU" w:eastAsia="ru-RU"/>
        </w:rPr>
        <w:t>татарского</w:t>
      </w:r>
      <w:r w:rsidRPr="00121E9A">
        <w:rPr>
          <w:rFonts w:ascii="Times New Roman" w:eastAsia="Times New Roman" w:hAnsi="Times New Roman" w:cs="Times New Roman"/>
          <w:sz w:val="20"/>
          <w:szCs w:val="20"/>
          <w:lang w:val="ru-RU" w:eastAsia="ru-RU"/>
        </w:rPr>
        <w:t xml:space="preserve"> народа в создании особого культурного, морально-этического и эстетического пространства;</w:t>
      </w:r>
    </w:p>
    <w:p w14:paraId="51894ABC" w14:textId="77777777" w:rsidR="00121E9A" w:rsidRPr="00121E9A" w:rsidRDefault="00121E9A" w:rsidP="00370B29">
      <w:pPr>
        <w:widowControl/>
        <w:numPr>
          <w:ilvl w:val="0"/>
          <w:numId w:val="487"/>
        </w:numPr>
        <w:shd w:val="clear" w:color="auto" w:fill="FFFFFF"/>
        <w:tabs>
          <w:tab w:val="left" w:pos="426"/>
          <w:tab w:val="left" w:pos="1134"/>
        </w:tabs>
        <w:autoSpaceDE/>
        <w:autoSpaceDN/>
        <w:ind w:left="0" w:firstLine="709"/>
        <w:jc w:val="both"/>
        <w:rPr>
          <w:rFonts w:ascii="Times New Roman" w:eastAsia="@Arial Unicode MS" w:hAnsi="Times New Roman" w:cs="Times New Roman"/>
          <w:b/>
          <w:sz w:val="20"/>
          <w:szCs w:val="20"/>
          <w:lang w:val="ru-RU" w:eastAsia="ru-RU"/>
        </w:rPr>
      </w:pPr>
      <w:r w:rsidRPr="00121E9A">
        <w:rPr>
          <w:rFonts w:ascii="Times New Roman" w:eastAsia="Times New Roman" w:hAnsi="Times New Roman" w:cs="Times New Roman"/>
          <w:sz w:val="20"/>
          <w:szCs w:val="20"/>
          <w:lang w:val="ru-RU" w:eastAsia="ru-RU"/>
        </w:rPr>
        <w:t xml:space="preserve">освоение смыслового чтения, понимание смысла и значения элементарных понятий теории литературы (чтение вслух, чтение про себя, жанры художественных и фольклорных произведений, анализ прочитанных литературных произведений, изобразительные и выразительные средства </w:t>
      </w:r>
      <w:r w:rsidRPr="00121E9A">
        <w:rPr>
          <w:rFonts w:ascii="Times New Roman" w:eastAsia="Times New Roman" w:hAnsi="Times New Roman" w:cs="Times New Roman"/>
          <w:bCs/>
          <w:sz w:val="20"/>
          <w:szCs w:val="20"/>
          <w:lang w:val="ru-RU" w:eastAsia="ru-RU"/>
        </w:rPr>
        <w:t xml:space="preserve">татарского </w:t>
      </w:r>
      <w:r w:rsidRPr="00121E9A">
        <w:rPr>
          <w:rFonts w:ascii="Times New Roman" w:eastAsia="Times New Roman" w:hAnsi="Times New Roman" w:cs="Times New Roman"/>
          <w:sz w:val="20"/>
          <w:szCs w:val="20"/>
          <w:lang w:val="ru-RU" w:eastAsia="ru-RU"/>
        </w:rPr>
        <w:t>языка);</w:t>
      </w:r>
    </w:p>
    <w:p w14:paraId="1B04F361" w14:textId="77777777" w:rsidR="00121E9A" w:rsidRPr="00121E9A" w:rsidRDefault="00121E9A" w:rsidP="00370B29">
      <w:pPr>
        <w:widowControl/>
        <w:numPr>
          <w:ilvl w:val="0"/>
          <w:numId w:val="487"/>
        </w:numPr>
        <w:shd w:val="clear" w:color="auto" w:fill="FFFFFF"/>
        <w:tabs>
          <w:tab w:val="left" w:pos="426"/>
          <w:tab w:val="left" w:pos="1134"/>
        </w:tabs>
        <w:autoSpaceDE/>
        <w:autoSpaceDN/>
        <w:ind w:left="0" w:firstLine="709"/>
        <w:jc w:val="both"/>
        <w:rPr>
          <w:rFonts w:ascii="Times New Roman" w:eastAsia="@Arial Unicode MS" w:hAnsi="Times New Roman" w:cs="Times New Roman"/>
          <w:b/>
          <w:sz w:val="20"/>
          <w:szCs w:val="20"/>
          <w:lang w:val="ru-RU" w:eastAsia="ru-RU"/>
        </w:rPr>
      </w:pPr>
      <w:r w:rsidRPr="00121E9A">
        <w:rPr>
          <w:rFonts w:ascii="Times New Roman" w:eastAsia="Times New Roman" w:hAnsi="Times New Roman" w:cs="Times New Roman"/>
          <w:sz w:val="20"/>
          <w:szCs w:val="20"/>
          <w:lang w:val="ru-RU" w:eastAsia="ru-RU"/>
        </w:rPr>
        <w:t>приобщение к восприятию и осмыслению информации, представленной в текстах, сформированность читательского интереса и эстетического вкуса обучающихся (использование разных видов чтения (ознакомительное, изучающее, выборочное, поисковое), работа с текстом (вопросы к тексту, план текста), чтение по ролям, выполнение творческих работ).</w:t>
      </w:r>
    </w:p>
    <w:p w14:paraId="27F984FD" w14:textId="77777777" w:rsidR="00121E9A" w:rsidRPr="00121E9A" w:rsidRDefault="00121E9A" w:rsidP="00121E9A">
      <w:pPr>
        <w:jc w:val="center"/>
        <w:rPr>
          <w:rFonts w:ascii="Times New Roman" w:hAnsi="Times New Roman" w:cs="Times New Roman"/>
          <w:b/>
          <w:bCs/>
          <w:sz w:val="20"/>
          <w:szCs w:val="20"/>
          <w:lang w:val="ru-RU"/>
        </w:rPr>
      </w:pPr>
      <w:bookmarkStart w:id="219" w:name="_Toc102570514"/>
      <w:bookmarkStart w:id="220" w:name="_Toc102827053"/>
      <w:bookmarkStart w:id="221" w:name="_Hlk95677085"/>
      <w:r w:rsidRPr="00121E9A">
        <w:rPr>
          <w:rFonts w:ascii="Times New Roman" w:hAnsi="Times New Roman" w:cs="Times New Roman"/>
          <w:b/>
          <w:bCs/>
          <w:sz w:val="20"/>
          <w:szCs w:val="20"/>
          <w:lang w:val="ru-RU"/>
        </w:rPr>
        <w:t>Предметные результаты по классам</w:t>
      </w:r>
      <w:bookmarkEnd w:id="219"/>
      <w:bookmarkEnd w:id="220"/>
    </w:p>
    <w:p w14:paraId="2A6FB2F5" w14:textId="77777777" w:rsidR="00121E9A" w:rsidRPr="00121E9A" w:rsidRDefault="00121E9A" w:rsidP="00121E9A">
      <w:pPr>
        <w:pStyle w:val="10"/>
        <w:spacing w:before="0"/>
        <w:jc w:val="center"/>
        <w:rPr>
          <w:rFonts w:ascii="Times New Roman" w:hAnsi="Times New Roman" w:cs="Times New Roman"/>
          <w:b w:val="0"/>
          <w:sz w:val="20"/>
          <w:szCs w:val="20"/>
          <w:lang w:val="tt-RU"/>
        </w:rPr>
      </w:pPr>
      <w:bookmarkStart w:id="222" w:name="_Toc102570515"/>
      <w:bookmarkStart w:id="223" w:name="_Toc105489737"/>
      <w:r w:rsidRPr="00121E9A">
        <w:rPr>
          <w:rStyle w:val="11"/>
          <w:rFonts w:ascii="Times New Roman" w:hAnsi="Times New Roman" w:cs="Times New Roman"/>
          <w:b/>
          <w:sz w:val="20"/>
          <w:szCs w:val="20"/>
          <w:lang w:val="ru-RU"/>
        </w:rPr>
        <w:t>1 класс</w:t>
      </w:r>
      <w:bookmarkEnd w:id="222"/>
      <w:bookmarkEnd w:id="223"/>
    </w:p>
    <w:p w14:paraId="1A311AB4" w14:textId="77777777" w:rsidR="00121E9A" w:rsidRPr="00121E9A" w:rsidRDefault="00121E9A" w:rsidP="00121E9A">
      <w:pPr>
        <w:ind w:firstLine="709"/>
        <w:jc w:val="both"/>
        <w:rPr>
          <w:rFonts w:ascii="Times New Roman" w:hAnsi="Times New Roman" w:cs="Times New Roman"/>
          <w:b/>
          <w:sz w:val="20"/>
          <w:szCs w:val="20"/>
          <w:lang w:val="ru-RU"/>
        </w:rPr>
      </w:pPr>
      <w:r w:rsidRPr="00121E9A">
        <w:rPr>
          <w:rFonts w:ascii="Times New Roman" w:eastAsia="Calibri" w:hAnsi="Times New Roman" w:cs="Times New Roman"/>
          <w:sz w:val="20"/>
          <w:szCs w:val="20"/>
          <w:lang w:val="tt-RU"/>
        </w:rPr>
        <w:t>Обучающийся научится:</w:t>
      </w:r>
    </w:p>
    <w:bookmarkEnd w:id="221"/>
    <w:p w14:paraId="68DA199F" w14:textId="77777777" w:rsidR="00121E9A" w:rsidRPr="00121E9A" w:rsidRDefault="00121E9A" w:rsidP="00370B29">
      <w:pPr>
        <w:widowControl/>
        <w:numPr>
          <w:ilvl w:val="0"/>
          <w:numId w:val="477"/>
        </w:numPr>
        <w:tabs>
          <w:tab w:val="left" w:pos="1134"/>
        </w:tabs>
        <w:autoSpaceDE/>
        <w:autoSpaceDN/>
        <w:ind w:left="0" w:firstLine="709"/>
        <w:jc w:val="both"/>
        <w:rPr>
          <w:rFonts w:ascii="Times New Roman" w:eastAsia="Calibri" w:hAnsi="Times New Roman" w:cs="Times New Roman"/>
          <w:sz w:val="20"/>
          <w:szCs w:val="20"/>
          <w:lang w:val="tt-RU" w:eastAsia="ru-RU"/>
        </w:rPr>
      </w:pPr>
      <w:r w:rsidRPr="00121E9A">
        <w:rPr>
          <w:rFonts w:ascii="Times New Roman" w:eastAsia="Calibri" w:hAnsi="Times New Roman" w:cs="Times New Roman"/>
          <w:sz w:val="20"/>
          <w:szCs w:val="20"/>
          <w:lang w:val="tt-RU" w:eastAsia="ru-RU"/>
        </w:rPr>
        <w:t>понимать прослушанный текст;</w:t>
      </w:r>
    </w:p>
    <w:p w14:paraId="1215C560" w14:textId="77777777" w:rsidR="00121E9A" w:rsidRPr="00121E9A" w:rsidRDefault="00121E9A" w:rsidP="00370B29">
      <w:pPr>
        <w:widowControl/>
        <w:numPr>
          <w:ilvl w:val="0"/>
          <w:numId w:val="477"/>
        </w:numPr>
        <w:tabs>
          <w:tab w:val="left" w:pos="1134"/>
        </w:tabs>
        <w:autoSpaceDE/>
        <w:autoSpaceDN/>
        <w:ind w:left="0" w:firstLine="709"/>
        <w:jc w:val="both"/>
        <w:rPr>
          <w:rFonts w:ascii="Times New Roman" w:eastAsia="Calibri" w:hAnsi="Times New Roman" w:cs="Times New Roman"/>
          <w:sz w:val="20"/>
          <w:szCs w:val="20"/>
          <w:lang w:val="tt-RU" w:eastAsia="ru-RU"/>
        </w:rPr>
      </w:pPr>
      <w:r w:rsidRPr="00121E9A">
        <w:rPr>
          <w:rFonts w:ascii="Times New Roman" w:eastAsia="Calibri" w:hAnsi="Times New Roman" w:cs="Times New Roman"/>
          <w:sz w:val="20"/>
          <w:szCs w:val="20"/>
          <w:lang w:val="tt-RU" w:eastAsia="ru-RU"/>
        </w:rPr>
        <w:t>находить в тексте слова, значение которых требует уточнения;</w:t>
      </w:r>
    </w:p>
    <w:p w14:paraId="6841BAD4" w14:textId="77777777" w:rsidR="00121E9A" w:rsidRPr="00121E9A" w:rsidRDefault="00121E9A" w:rsidP="00370B29">
      <w:pPr>
        <w:widowControl/>
        <w:numPr>
          <w:ilvl w:val="0"/>
          <w:numId w:val="477"/>
        </w:numPr>
        <w:tabs>
          <w:tab w:val="left" w:pos="1134"/>
        </w:tabs>
        <w:autoSpaceDE/>
        <w:autoSpaceDN/>
        <w:ind w:left="0" w:firstLine="709"/>
        <w:jc w:val="both"/>
        <w:rPr>
          <w:rFonts w:ascii="Times New Roman" w:eastAsia="Calibri" w:hAnsi="Times New Roman" w:cs="Times New Roman"/>
          <w:sz w:val="20"/>
          <w:szCs w:val="20"/>
          <w:lang w:val="tt-RU" w:eastAsia="ru-RU"/>
        </w:rPr>
      </w:pPr>
      <w:r w:rsidRPr="00121E9A">
        <w:rPr>
          <w:rFonts w:ascii="Times New Roman" w:eastAsia="Calibri" w:hAnsi="Times New Roman" w:cs="Times New Roman"/>
          <w:sz w:val="20"/>
          <w:szCs w:val="20"/>
          <w:lang w:val="tt-RU" w:eastAsia="ru-RU"/>
        </w:rPr>
        <w:t>составлять предложение из набора форм слов;</w:t>
      </w:r>
    </w:p>
    <w:p w14:paraId="3CA957BE" w14:textId="77777777" w:rsidR="00121E9A" w:rsidRPr="00121E9A" w:rsidRDefault="00121E9A" w:rsidP="00370B29">
      <w:pPr>
        <w:widowControl/>
        <w:numPr>
          <w:ilvl w:val="0"/>
          <w:numId w:val="477"/>
        </w:numPr>
        <w:tabs>
          <w:tab w:val="left" w:pos="1134"/>
        </w:tabs>
        <w:autoSpaceDE/>
        <w:autoSpaceDN/>
        <w:ind w:left="0" w:firstLine="709"/>
        <w:jc w:val="both"/>
        <w:rPr>
          <w:rFonts w:ascii="Times New Roman" w:eastAsia="Calibri" w:hAnsi="Times New Roman" w:cs="Times New Roman"/>
          <w:sz w:val="20"/>
          <w:szCs w:val="20"/>
          <w:lang w:val="tt-RU" w:eastAsia="ru-RU"/>
        </w:rPr>
      </w:pPr>
      <w:r w:rsidRPr="00121E9A">
        <w:rPr>
          <w:rFonts w:ascii="Times New Roman" w:eastAsia="Calibri" w:hAnsi="Times New Roman" w:cs="Times New Roman"/>
          <w:sz w:val="20"/>
          <w:szCs w:val="20"/>
          <w:lang w:val="tt-RU" w:eastAsia="ru-RU"/>
        </w:rPr>
        <w:t>устно составлять текст из 3–5 предложений по сюжетным картинкам и наблюдениям;</w:t>
      </w:r>
    </w:p>
    <w:p w14:paraId="4797F01C" w14:textId="77777777" w:rsidR="00121E9A" w:rsidRPr="00121E9A" w:rsidRDefault="00121E9A" w:rsidP="00370B29">
      <w:pPr>
        <w:widowControl/>
        <w:numPr>
          <w:ilvl w:val="0"/>
          <w:numId w:val="477"/>
        </w:numPr>
        <w:tabs>
          <w:tab w:val="left" w:pos="1134"/>
        </w:tabs>
        <w:autoSpaceDE/>
        <w:autoSpaceDN/>
        <w:ind w:left="0" w:firstLine="709"/>
        <w:jc w:val="both"/>
        <w:rPr>
          <w:rFonts w:ascii="Times New Roman" w:eastAsia="Calibri" w:hAnsi="Times New Roman" w:cs="Times New Roman"/>
          <w:sz w:val="20"/>
          <w:szCs w:val="20"/>
          <w:lang w:val="tt-RU" w:eastAsia="ru-RU"/>
        </w:rPr>
      </w:pPr>
      <w:r w:rsidRPr="00121E9A">
        <w:rPr>
          <w:rFonts w:ascii="Times New Roman" w:hAnsi="Times New Roman" w:cs="Times New Roman"/>
          <w:sz w:val="20"/>
          <w:szCs w:val="20"/>
          <w:lang w:val="ru-RU"/>
        </w:rPr>
        <w:t>читать вслух (владеть техникой слогового плавного осознанного и правильного чтения вслух с учетом индивидуальных возможностей с переходом на чтение словами без пропусков и перестановок букв и слогов), осознанно выбирать интонацию, темп чтения и необходимые паузы в соответствии с особенностями текста;</w:t>
      </w:r>
    </w:p>
    <w:p w14:paraId="2AE34514" w14:textId="77777777" w:rsidR="00121E9A" w:rsidRPr="00121E9A" w:rsidRDefault="00121E9A" w:rsidP="00370B29">
      <w:pPr>
        <w:pStyle w:val="a7"/>
        <w:widowControl/>
        <w:numPr>
          <w:ilvl w:val="0"/>
          <w:numId w:val="477"/>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отвечать на вопросы в устной форме, подтверждать свой ответ примерами из текста, задавать вопросы к фактическому содержанию произведения; участвовать в беседе по прочитанному тексту;</w:t>
      </w:r>
    </w:p>
    <w:p w14:paraId="6BDDE11C" w14:textId="77777777" w:rsidR="00121E9A" w:rsidRPr="00121E9A" w:rsidRDefault="00121E9A" w:rsidP="00370B29">
      <w:pPr>
        <w:pStyle w:val="a7"/>
        <w:widowControl/>
        <w:numPr>
          <w:ilvl w:val="0"/>
          <w:numId w:val="477"/>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(с помощью учителя) тему и главную мысль прочитанного или прослушанного текста;</w:t>
      </w:r>
    </w:p>
    <w:p w14:paraId="3A11EF00" w14:textId="77777777" w:rsidR="00121E9A" w:rsidRPr="00121E9A" w:rsidRDefault="00121E9A" w:rsidP="00370B29">
      <w:pPr>
        <w:pStyle w:val="a7"/>
        <w:widowControl/>
        <w:numPr>
          <w:ilvl w:val="0"/>
          <w:numId w:val="477"/>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характеризовать литературного героя, давать оценку его поступкам;</w:t>
      </w:r>
    </w:p>
    <w:p w14:paraId="5D0AA858" w14:textId="77777777" w:rsidR="00121E9A" w:rsidRPr="00121E9A" w:rsidRDefault="00121E9A" w:rsidP="00370B29">
      <w:pPr>
        <w:pStyle w:val="a7"/>
        <w:widowControl/>
        <w:numPr>
          <w:ilvl w:val="0"/>
          <w:numId w:val="477"/>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наизусть 1–2 стихотворения разных авторов;</w:t>
      </w:r>
    </w:p>
    <w:p w14:paraId="7CE90D89" w14:textId="77777777" w:rsidR="00121E9A" w:rsidRPr="00121E9A" w:rsidRDefault="00121E9A" w:rsidP="00370B29">
      <w:pPr>
        <w:pStyle w:val="a7"/>
        <w:widowControl/>
        <w:numPr>
          <w:ilvl w:val="0"/>
          <w:numId w:val="477"/>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выбирать книгу для самостоятельного чтения по совету учителя;</w:t>
      </w:r>
    </w:p>
    <w:p w14:paraId="13B92B3F" w14:textId="77777777" w:rsidR="00121E9A" w:rsidRPr="00121E9A" w:rsidRDefault="00121E9A" w:rsidP="00370B29">
      <w:pPr>
        <w:pStyle w:val="a7"/>
        <w:widowControl/>
        <w:numPr>
          <w:ilvl w:val="0"/>
          <w:numId w:val="477"/>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рассказывать о прочитанной книге (автор, название, тема);</w:t>
      </w:r>
    </w:p>
    <w:p w14:paraId="41BCC7B5" w14:textId="77777777" w:rsidR="00121E9A" w:rsidRPr="00121E9A" w:rsidRDefault="00121E9A" w:rsidP="00370B29">
      <w:pPr>
        <w:pStyle w:val="a7"/>
        <w:widowControl/>
        <w:numPr>
          <w:ilvl w:val="0"/>
          <w:numId w:val="477"/>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выполнять письменные упражения в рабочей тетради;</w:t>
      </w:r>
    </w:p>
    <w:p w14:paraId="024650F6" w14:textId="77777777" w:rsidR="00121E9A" w:rsidRPr="00121E9A" w:rsidRDefault="00121E9A" w:rsidP="00370B29">
      <w:pPr>
        <w:pStyle w:val="a7"/>
        <w:widowControl/>
        <w:numPr>
          <w:ilvl w:val="0"/>
          <w:numId w:val="47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и называть отдельные жанры фольклора (считалки, заклички, загадки) и художественной литературы (рассказы, стихотворения);</w:t>
      </w:r>
    </w:p>
    <w:p w14:paraId="5E9C978D" w14:textId="77777777" w:rsidR="00121E9A" w:rsidRPr="00121E9A" w:rsidRDefault="00121E9A" w:rsidP="00370B29">
      <w:pPr>
        <w:pStyle w:val="a7"/>
        <w:widowControl/>
        <w:numPr>
          <w:ilvl w:val="0"/>
          <w:numId w:val="47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отличать прозаическое произведение от стихотворного,</w:t>
      </w:r>
      <w:r w:rsidRPr="00121E9A">
        <w:rPr>
          <w:rFonts w:ascii="Times New Roman" w:eastAsia="Times New Roman" w:hAnsi="Times New Roman" w:cs="Times New Roman"/>
          <w:sz w:val="20"/>
          <w:szCs w:val="20"/>
          <w:lang w:val="ru-RU"/>
        </w:rPr>
        <w:t xml:space="preserve"> выделять особенности стихотворного произведения (рифма)</w:t>
      </w:r>
      <w:r w:rsidRPr="00121E9A">
        <w:rPr>
          <w:rFonts w:ascii="Times New Roman" w:hAnsi="Times New Roman" w:cs="Times New Roman"/>
          <w:sz w:val="20"/>
          <w:szCs w:val="20"/>
          <w:lang w:val="ru-RU"/>
        </w:rPr>
        <w:t>;</w:t>
      </w:r>
    </w:p>
    <w:p w14:paraId="386EE02E" w14:textId="77777777" w:rsidR="00121E9A" w:rsidRPr="00121E9A" w:rsidRDefault="00121E9A" w:rsidP="00370B29">
      <w:pPr>
        <w:pStyle w:val="a7"/>
        <w:widowControl/>
        <w:numPr>
          <w:ilvl w:val="0"/>
          <w:numId w:val="476"/>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средства художественной выразительности в тексте (уменьшительно-ласкательные формы слов, синонимы, антонимы);</w:t>
      </w:r>
    </w:p>
    <w:p w14:paraId="109B1B08" w14:textId="77777777" w:rsidR="00121E9A" w:rsidRPr="00121E9A" w:rsidRDefault="00121E9A" w:rsidP="00370B29">
      <w:pPr>
        <w:pStyle w:val="a7"/>
        <w:widowControl/>
        <w:numPr>
          <w:ilvl w:val="0"/>
          <w:numId w:val="47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выразительно читать, читать по ролям;</w:t>
      </w:r>
    </w:p>
    <w:p w14:paraId="2968BEF9" w14:textId="77777777" w:rsidR="00121E9A" w:rsidRPr="00121E9A" w:rsidRDefault="00121E9A" w:rsidP="00370B29">
      <w:pPr>
        <w:pStyle w:val="a7"/>
        <w:widowControl/>
        <w:numPr>
          <w:ilvl w:val="0"/>
          <w:numId w:val="475"/>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составлять устное высказывание (2–3 предложения) на заданную тему по образцу (на основе прочитанного или прослушанного произведения);</w:t>
      </w:r>
    </w:p>
    <w:p w14:paraId="327331B9" w14:textId="77777777" w:rsidR="00121E9A" w:rsidRPr="00121E9A" w:rsidRDefault="00121E9A" w:rsidP="00370B29">
      <w:pPr>
        <w:pStyle w:val="a7"/>
        <w:widowControl/>
        <w:numPr>
          <w:ilvl w:val="0"/>
          <w:numId w:val="475"/>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lang w:val="ru-RU"/>
        </w:rPr>
        <w:t xml:space="preserve">анализировать иллюстрации и соотносить их сюжет с соответствующим фрагментом текста или с основной мыслью </w:t>
      </w:r>
      <w:r w:rsidRPr="00121E9A">
        <w:rPr>
          <w:rFonts w:ascii="Times New Roman" w:hAnsi="Times New Roman" w:cs="Times New Roman"/>
          <w:sz w:val="20"/>
          <w:szCs w:val="20"/>
        </w:rPr>
        <w:t>(чувством, переживанием), выраженной в тексте;</w:t>
      </w:r>
    </w:p>
    <w:p w14:paraId="084742D4" w14:textId="77777777" w:rsidR="00121E9A" w:rsidRPr="00121E9A" w:rsidRDefault="00121E9A" w:rsidP="00370B29">
      <w:pPr>
        <w:pStyle w:val="a7"/>
        <w:widowControl/>
        <w:numPr>
          <w:ilvl w:val="0"/>
          <w:numId w:val="475"/>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lang w:val="ru-RU"/>
        </w:rPr>
        <w:t>создавать текст-повествование.</w:t>
      </w:r>
    </w:p>
    <w:p w14:paraId="30DB7078" w14:textId="77777777" w:rsidR="00121E9A" w:rsidRPr="00121E9A" w:rsidRDefault="00121E9A" w:rsidP="00121E9A">
      <w:pPr>
        <w:pStyle w:val="10"/>
        <w:spacing w:before="0"/>
        <w:jc w:val="center"/>
        <w:rPr>
          <w:rFonts w:ascii="Times New Roman" w:hAnsi="Times New Roman" w:cs="Times New Roman"/>
          <w:b w:val="0"/>
          <w:sz w:val="20"/>
          <w:szCs w:val="20"/>
          <w:lang w:val="tt-RU" w:eastAsia="ru-RU"/>
        </w:rPr>
      </w:pPr>
      <w:bookmarkStart w:id="224" w:name="_Toc102570516"/>
      <w:bookmarkStart w:id="225" w:name="_Toc105489738"/>
      <w:r w:rsidRPr="00121E9A">
        <w:rPr>
          <w:rStyle w:val="11"/>
          <w:rFonts w:ascii="Times New Roman" w:hAnsi="Times New Roman" w:cs="Times New Roman"/>
          <w:b/>
          <w:sz w:val="20"/>
          <w:szCs w:val="20"/>
        </w:rPr>
        <w:t>2 класс</w:t>
      </w:r>
      <w:bookmarkEnd w:id="224"/>
      <w:bookmarkEnd w:id="225"/>
    </w:p>
    <w:p w14:paraId="6D7680EF" w14:textId="77777777" w:rsidR="00121E9A" w:rsidRPr="00121E9A" w:rsidRDefault="00121E9A" w:rsidP="00121E9A">
      <w:pPr>
        <w:ind w:firstLine="709"/>
        <w:jc w:val="both"/>
        <w:rPr>
          <w:rFonts w:ascii="Times New Roman" w:hAnsi="Times New Roman" w:cs="Times New Roman"/>
          <w:b/>
          <w:sz w:val="20"/>
          <w:szCs w:val="20"/>
        </w:rPr>
      </w:pPr>
      <w:r w:rsidRPr="00121E9A">
        <w:rPr>
          <w:rFonts w:ascii="Times New Roman" w:hAnsi="Times New Roman" w:cs="Times New Roman"/>
          <w:color w:val="231F20"/>
          <w:sz w:val="20"/>
          <w:szCs w:val="20"/>
        </w:rPr>
        <w:t>Обучающийся научится:</w:t>
      </w:r>
    </w:p>
    <w:p w14:paraId="763D4CC1" w14:textId="77777777" w:rsidR="00121E9A" w:rsidRPr="00121E9A" w:rsidRDefault="00121E9A" w:rsidP="00370B29">
      <w:pPr>
        <w:pStyle w:val="a7"/>
        <w:widowControl/>
        <w:numPr>
          <w:ilvl w:val="0"/>
          <w:numId w:val="474"/>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bCs/>
          <w:sz w:val="20"/>
          <w:szCs w:val="20"/>
          <w:lang w:val="ru-RU"/>
        </w:rPr>
        <w:t>читать вслух (</w:t>
      </w:r>
      <w:r w:rsidRPr="00121E9A">
        <w:rPr>
          <w:rFonts w:ascii="Times New Roman" w:hAnsi="Times New Roman" w:cs="Times New Roman"/>
          <w:sz w:val="20"/>
          <w:szCs w:val="20"/>
          <w:lang w:val="ru-RU"/>
        </w:rPr>
        <w:t>владеть техникой осознанного и правильного чтения вслух целыми словами без пропусков и перестановок букв и слогов с соблюдением при чтении орфоэпических интонационных норм), переходить от чтения вслух к чтению про себя;</w:t>
      </w:r>
    </w:p>
    <w:p w14:paraId="28B672BD" w14:textId="77777777" w:rsidR="00121E9A" w:rsidRPr="00121E9A" w:rsidRDefault="00121E9A" w:rsidP="00370B29">
      <w:pPr>
        <w:pStyle w:val="a7"/>
        <w:widowControl/>
        <w:numPr>
          <w:ilvl w:val="0"/>
          <w:numId w:val="474"/>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понимать смысл прочитанных произведений или воспринятых на слух;</w:t>
      </w:r>
    </w:p>
    <w:p w14:paraId="7A5C826A" w14:textId="77777777" w:rsidR="00121E9A" w:rsidRPr="00121E9A" w:rsidRDefault="00121E9A" w:rsidP="00370B29">
      <w:pPr>
        <w:pStyle w:val="a7"/>
        <w:widowControl/>
        <w:numPr>
          <w:ilvl w:val="0"/>
          <w:numId w:val="474"/>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самостоятельно определять тему и выделять главную мысль произведения;</w:t>
      </w:r>
    </w:p>
    <w:p w14:paraId="4A0420D5" w14:textId="77777777" w:rsidR="00121E9A" w:rsidRPr="00121E9A" w:rsidRDefault="00121E9A" w:rsidP="00370B29">
      <w:pPr>
        <w:pStyle w:val="a7"/>
        <w:widowControl/>
        <w:numPr>
          <w:ilvl w:val="0"/>
          <w:numId w:val="474"/>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хронологическую последовательность событий в произведении;</w:t>
      </w:r>
    </w:p>
    <w:p w14:paraId="1B6C5CD4" w14:textId="77777777" w:rsidR="00121E9A" w:rsidRPr="00121E9A" w:rsidRDefault="00121E9A" w:rsidP="00370B29">
      <w:pPr>
        <w:pStyle w:val="a7"/>
        <w:widowControl/>
        <w:numPr>
          <w:ilvl w:val="0"/>
          <w:numId w:val="474"/>
        </w:numPr>
        <w:tabs>
          <w:tab w:val="left" w:pos="1134"/>
        </w:tabs>
        <w:autoSpaceDE/>
        <w:autoSpaceDN/>
        <w:ind w:left="0" w:right="0" w:firstLine="709"/>
        <w:contextualSpacing/>
        <w:rPr>
          <w:rFonts w:ascii="Times New Roman" w:hAnsi="Times New Roman" w:cs="Times New Roman"/>
          <w:sz w:val="20"/>
          <w:szCs w:val="20"/>
          <w:lang w:val="ru-RU"/>
        </w:rPr>
      </w:pPr>
      <w:r w:rsidRPr="00121E9A">
        <w:rPr>
          <w:rFonts w:ascii="Times New Roman" w:hAnsi="Times New Roman" w:cs="Times New Roman"/>
          <w:sz w:val="20"/>
          <w:szCs w:val="20"/>
          <w:lang w:val="ru-RU"/>
        </w:rPr>
        <w:t>сопоставлять название произведения с его темой (о природе, о сверстниках, о добре и зле и т. д.);</w:t>
      </w:r>
    </w:p>
    <w:p w14:paraId="2731F580" w14:textId="77777777" w:rsidR="00121E9A" w:rsidRPr="00121E9A" w:rsidRDefault="00121E9A" w:rsidP="00370B29">
      <w:pPr>
        <w:pStyle w:val="a7"/>
        <w:widowControl/>
        <w:numPr>
          <w:ilvl w:val="0"/>
          <w:numId w:val="474"/>
        </w:numPr>
        <w:tabs>
          <w:tab w:val="left" w:pos="1134"/>
          <w:tab w:val="left" w:pos="1418"/>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строить короткое монологическое высказывание (краткий и развернутый ответ на вопрос учителя);</w:t>
      </w:r>
    </w:p>
    <w:p w14:paraId="42A40A17" w14:textId="77777777" w:rsidR="00121E9A" w:rsidRPr="00121E9A" w:rsidRDefault="00121E9A" w:rsidP="00370B29">
      <w:pPr>
        <w:pStyle w:val="a7"/>
        <w:widowControl/>
        <w:numPr>
          <w:ilvl w:val="0"/>
          <w:numId w:val="474"/>
        </w:numPr>
        <w:tabs>
          <w:tab w:val="left" w:pos="1134"/>
          <w:tab w:val="left" w:pos="1418"/>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дополнять чужой ответ новым содержанием;</w:t>
      </w:r>
    </w:p>
    <w:p w14:paraId="2A23DEFC" w14:textId="77777777" w:rsidR="00121E9A" w:rsidRPr="00121E9A" w:rsidRDefault="00121E9A" w:rsidP="00370B29">
      <w:pPr>
        <w:pStyle w:val="a7"/>
        <w:widowControl/>
        <w:numPr>
          <w:ilvl w:val="0"/>
          <w:numId w:val="474"/>
        </w:numPr>
        <w:tabs>
          <w:tab w:val="left" w:pos="1134"/>
          <w:tab w:val="left" w:pos="1418"/>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перечислять названия произведений и кратко пересказывать их содержание;</w:t>
      </w:r>
    </w:p>
    <w:p w14:paraId="3D2E4017" w14:textId="77777777" w:rsidR="00121E9A" w:rsidRPr="00121E9A" w:rsidRDefault="00121E9A" w:rsidP="00370B29">
      <w:pPr>
        <w:pStyle w:val="a7"/>
        <w:widowControl/>
        <w:numPr>
          <w:ilvl w:val="0"/>
          <w:numId w:val="474"/>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в тексте портретные характеристики персонажей, оценивать и характеризовать героев произведения (их имена, портреты, речь) и их поступки;</w:t>
      </w:r>
    </w:p>
    <w:p w14:paraId="325D8454" w14:textId="77777777" w:rsidR="00121E9A" w:rsidRPr="00121E9A" w:rsidRDefault="00121E9A" w:rsidP="00370B29">
      <w:pPr>
        <w:pStyle w:val="a7"/>
        <w:widowControl/>
        <w:numPr>
          <w:ilvl w:val="0"/>
          <w:numId w:val="474"/>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наизусть 3–4 стихотворения разных авторов;</w:t>
      </w:r>
    </w:p>
    <w:p w14:paraId="48AA596A" w14:textId="77777777" w:rsidR="00121E9A" w:rsidRPr="00121E9A" w:rsidRDefault="00121E9A" w:rsidP="00370B29">
      <w:pPr>
        <w:pStyle w:val="a7"/>
        <w:widowControl/>
        <w:numPr>
          <w:ilvl w:val="0"/>
          <w:numId w:val="474"/>
        </w:numPr>
        <w:tabs>
          <w:tab w:val="left" w:pos="1134"/>
          <w:tab w:val="left" w:pos="1560"/>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ориентироваться в книге, учебнике, опираясь на ее аппарат (обложку, оглавление, иллюстрации);</w:t>
      </w:r>
    </w:p>
    <w:p w14:paraId="4A351B9D" w14:textId="77777777" w:rsidR="00121E9A" w:rsidRPr="00121E9A" w:rsidRDefault="00121E9A" w:rsidP="00370B29">
      <w:pPr>
        <w:pStyle w:val="a7"/>
        <w:widowControl/>
        <w:numPr>
          <w:ilvl w:val="0"/>
          <w:numId w:val="473"/>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различать и называть отдельные жанры фольклора (пословицы и поговорки, загадки, сказки);</w:t>
      </w:r>
    </w:p>
    <w:p w14:paraId="72712349" w14:textId="77777777" w:rsidR="00121E9A" w:rsidRPr="00121E9A" w:rsidRDefault="00121E9A" w:rsidP="00370B29">
      <w:pPr>
        <w:pStyle w:val="a7"/>
        <w:widowControl/>
        <w:numPr>
          <w:ilvl w:val="0"/>
          <w:numId w:val="473"/>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в тексте средства художественной выразительности (олицетворение), понимать их роль в произведении;</w:t>
      </w:r>
    </w:p>
    <w:p w14:paraId="79638BC5" w14:textId="77777777" w:rsidR="00121E9A" w:rsidRPr="00121E9A" w:rsidRDefault="00121E9A" w:rsidP="00370B29">
      <w:pPr>
        <w:pStyle w:val="a7"/>
        <w:widowControl/>
        <w:numPr>
          <w:ilvl w:val="0"/>
          <w:numId w:val="472"/>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rPr>
        <w:t>читать выразительно, словесно иллюстрировать;</w:t>
      </w:r>
    </w:p>
    <w:p w14:paraId="7AF60644" w14:textId="77777777" w:rsidR="00121E9A" w:rsidRPr="00121E9A" w:rsidRDefault="00121E9A" w:rsidP="00370B29">
      <w:pPr>
        <w:pStyle w:val="a7"/>
        <w:widowControl/>
        <w:numPr>
          <w:ilvl w:val="0"/>
          <w:numId w:val="47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пересказывать текст с изменением лица рассказчика;</w:t>
      </w:r>
    </w:p>
    <w:p w14:paraId="4B5B48BA" w14:textId="77777777" w:rsidR="00121E9A" w:rsidRPr="00121E9A" w:rsidRDefault="00121E9A" w:rsidP="00370B29">
      <w:pPr>
        <w:pStyle w:val="a7"/>
        <w:widowControl/>
        <w:numPr>
          <w:ilvl w:val="0"/>
          <w:numId w:val="46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создавать текст-описание, используя выразительные средства;</w:t>
      </w:r>
    </w:p>
    <w:p w14:paraId="0801E250" w14:textId="77777777" w:rsidR="00121E9A" w:rsidRPr="00121E9A" w:rsidRDefault="00121E9A" w:rsidP="00370B29">
      <w:pPr>
        <w:pStyle w:val="a7"/>
        <w:widowControl/>
        <w:numPr>
          <w:ilvl w:val="0"/>
          <w:numId w:val="472"/>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писать короткие сочинения по личным наблюдениям и впечатлениям.</w:t>
      </w:r>
    </w:p>
    <w:p w14:paraId="4B53C944" w14:textId="77777777" w:rsidR="00121E9A" w:rsidRPr="00121E9A" w:rsidRDefault="00121E9A" w:rsidP="00121E9A">
      <w:pPr>
        <w:pStyle w:val="10"/>
        <w:spacing w:before="0"/>
        <w:jc w:val="center"/>
        <w:rPr>
          <w:rFonts w:ascii="Times New Roman" w:hAnsi="Times New Roman" w:cs="Times New Roman"/>
          <w:b w:val="0"/>
          <w:sz w:val="20"/>
          <w:szCs w:val="20"/>
          <w:lang w:val="tt-RU" w:eastAsia="ru-RU"/>
        </w:rPr>
      </w:pPr>
      <w:bookmarkStart w:id="226" w:name="_Toc102570517"/>
      <w:bookmarkStart w:id="227" w:name="_Toc105489739"/>
      <w:r w:rsidRPr="00121E9A">
        <w:rPr>
          <w:rStyle w:val="11"/>
          <w:rFonts w:ascii="Times New Roman" w:hAnsi="Times New Roman" w:cs="Times New Roman"/>
          <w:b/>
          <w:sz w:val="20"/>
          <w:szCs w:val="20"/>
        </w:rPr>
        <w:t>3 класс</w:t>
      </w:r>
      <w:bookmarkEnd w:id="226"/>
      <w:bookmarkEnd w:id="227"/>
    </w:p>
    <w:p w14:paraId="685D0400" w14:textId="77777777" w:rsidR="00121E9A" w:rsidRPr="00121E9A" w:rsidRDefault="00121E9A" w:rsidP="00121E9A">
      <w:pPr>
        <w:ind w:firstLine="709"/>
        <w:jc w:val="both"/>
        <w:rPr>
          <w:rFonts w:ascii="Times New Roman" w:hAnsi="Times New Roman" w:cs="Times New Roman"/>
          <w:b/>
          <w:sz w:val="20"/>
          <w:szCs w:val="20"/>
        </w:rPr>
      </w:pPr>
      <w:r w:rsidRPr="00121E9A">
        <w:rPr>
          <w:rFonts w:ascii="Times New Roman" w:hAnsi="Times New Roman" w:cs="Times New Roman"/>
          <w:color w:val="231F20"/>
          <w:sz w:val="20"/>
          <w:szCs w:val="20"/>
        </w:rPr>
        <w:t>Обучающийся научится:</w:t>
      </w:r>
    </w:p>
    <w:p w14:paraId="536F6D15"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вслух (владеть техникой осознанного чтения про себя и вслух целыми словами с переходом на чтение группами слов без пропусков и перестановок букв и слогов, с соблюдением орфоэпических и интонационных норм);</w:t>
      </w:r>
    </w:p>
    <w:p w14:paraId="74B8ACD8"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 соответствии с учебной задачей обращаться к разным видам чтения (изучающее, выборочное, ознакомительное);</w:t>
      </w:r>
    </w:p>
    <w:p w14:paraId="6BCBE216"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воспринимать и осмысливать содержание художественных, научно-познавательных учебных текстов, осмысливать, излагать и интерпретировать фактический материал;</w:t>
      </w:r>
    </w:p>
    <w:p w14:paraId="07AD5D82"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задавать вопросы к прочитанным произведениям, в том числе проблемного характера, участвовать в беседе по прочитанному тексту;</w:t>
      </w:r>
    </w:p>
    <w:p w14:paraId="20E8ECEA"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определять позицию автора (вместе с учителем);</w:t>
      </w:r>
    </w:p>
    <w:p w14:paraId="22D598B0"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строить устное диалогическое и монологическое высказывание с соблюдением норм татарского литературного языка;</w:t>
      </w:r>
    </w:p>
    <w:p w14:paraId="774F5CF2"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называть имена писателей и поэтов – авторов изучаемых произведений; перечислять названия их произведений и кратко пересказывать содержание прочитанных текстов;</w:t>
      </w:r>
    </w:p>
    <w:p w14:paraId="3AAD94EB"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составлять план текста (вопросный, номинативный); пересказывать текст (подробно, выборочно, сжато);</w:t>
      </w:r>
    </w:p>
    <w:p w14:paraId="3036CF84"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наизусть 4–5 стихотворений разных авторов;</w:t>
      </w:r>
    </w:p>
    <w:p w14:paraId="41C3D41E" w14:textId="77777777" w:rsidR="00121E9A" w:rsidRPr="00121E9A" w:rsidRDefault="00121E9A" w:rsidP="00370B29">
      <w:pPr>
        <w:pStyle w:val="a7"/>
        <w:widowControl/>
        <w:numPr>
          <w:ilvl w:val="0"/>
          <w:numId w:val="471"/>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объяснять значение незнакомого слова с опорой на контекст, а также с использованием словарей и других источников информации;</w:t>
      </w:r>
    </w:p>
    <w:p w14:paraId="10AD6296" w14:textId="77777777" w:rsidR="00121E9A" w:rsidRPr="00121E9A" w:rsidRDefault="00121E9A" w:rsidP="00370B29">
      <w:pPr>
        <w:pStyle w:val="a7"/>
        <w:widowControl/>
        <w:numPr>
          <w:ilvl w:val="0"/>
          <w:numId w:val="470"/>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приводить примеры произведений художественной литературы и фольклора разных жанров;</w:t>
      </w:r>
    </w:p>
    <w:p w14:paraId="66ABC63E" w14:textId="77777777" w:rsidR="00121E9A" w:rsidRPr="00121E9A" w:rsidRDefault="00121E9A" w:rsidP="00370B29">
      <w:pPr>
        <w:pStyle w:val="a7"/>
        <w:widowControl/>
        <w:numPr>
          <w:ilvl w:val="0"/>
          <w:numId w:val="470"/>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соотносить прочитанные художественные тексты с произведениями других видов искусства;</w:t>
      </w:r>
    </w:p>
    <w:p w14:paraId="66E129BD" w14:textId="77777777" w:rsidR="00121E9A" w:rsidRPr="00121E9A" w:rsidRDefault="00121E9A" w:rsidP="00370B29">
      <w:pPr>
        <w:pStyle w:val="a7"/>
        <w:widowControl/>
        <w:numPr>
          <w:ilvl w:val="0"/>
          <w:numId w:val="470"/>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находить и различать средства художественной выразительности (сравнения, эпитеты) в произведениях устного народного творчества и авторской литературе;</w:t>
      </w:r>
    </w:p>
    <w:p w14:paraId="670B231B" w14:textId="77777777" w:rsidR="00121E9A" w:rsidRPr="00121E9A" w:rsidRDefault="00121E9A" w:rsidP="00370B29">
      <w:pPr>
        <w:pStyle w:val="a7"/>
        <w:widowControl/>
        <w:numPr>
          <w:ilvl w:val="0"/>
          <w:numId w:val="46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интерпретировать литературный текст, выражать свои мысли и чувства по поводу увиденного, прочитанного и услышанного;</w:t>
      </w:r>
    </w:p>
    <w:p w14:paraId="314EAEC8" w14:textId="77777777" w:rsidR="00121E9A" w:rsidRPr="00121E9A" w:rsidRDefault="00121E9A" w:rsidP="00370B29">
      <w:pPr>
        <w:pStyle w:val="a7"/>
        <w:widowControl/>
        <w:numPr>
          <w:ilvl w:val="0"/>
          <w:numId w:val="46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придумывать продолжение прочитанного произведения, сочинять произведения по аналогии с прочитанным;</w:t>
      </w:r>
    </w:p>
    <w:p w14:paraId="3293FEAE" w14:textId="77777777" w:rsidR="00121E9A" w:rsidRPr="00121E9A" w:rsidRDefault="00121E9A" w:rsidP="00370B29">
      <w:pPr>
        <w:pStyle w:val="a7"/>
        <w:widowControl/>
        <w:numPr>
          <w:ilvl w:val="0"/>
          <w:numId w:val="469"/>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инсценировать крупные диалоговые фрагменты литературных текстов;</w:t>
      </w:r>
    </w:p>
    <w:p w14:paraId="729E32BF" w14:textId="77777777" w:rsidR="00121E9A" w:rsidRPr="00121E9A" w:rsidRDefault="00121E9A" w:rsidP="00370B29">
      <w:pPr>
        <w:pStyle w:val="a7"/>
        <w:widowControl/>
        <w:numPr>
          <w:ilvl w:val="0"/>
          <w:numId w:val="469"/>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lang w:val="ru-RU"/>
        </w:rPr>
        <w:t>создавать текст-рассуждение.</w:t>
      </w:r>
    </w:p>
    <w:p w14:paraId="3A0DCBEA" w14:textId="77777777" w:rsidR="00121E9A" w:rsidRPr="00121E9A" w:rsidRDefault="00121E9A" w:rsidP="00121E9A">
      <w:pPr>
        <w:pStyle w:val="10"/>
        <w:spacing w:before="0"/>
        <w:jc w:val="center"/>
        <w:rPr>
          <w:rStyle w:val="11"/>
          <w:rFonts w:ascii="Times New Roman" w:hAnsi="Times New Roman" w:cs="Times New Roman"/>
          <w:b/>
          <w:sz w:val="20"/>
          <w:szCs w:val="20"/>
        </w:rPr>
      </w:pPr>
      <w:bookmarkStart w:id="228" w:name="_Toc102570518"/>
      <w:bookmarkStart w:id="229" w:name="_Toc105489740"/>
      <w:r w:rsidRPr="00121E9A">
        <w:rPr>
          <w:rStyle w:val="11"/>
          <w:rFonts w:ascii="Times New Roman" w:hAnsi="Times New Roman" w:cs="Times New Roman"/>
          <w:b/>
          <w:sz w:val="20"/>
          <w:szCs w:val="20"/>
        </w:rPr>
        <w:t>4 класс</w:t>
      </w:r>
      <w:bookmarkEnd w:id="228"/>
      <w:bookmarkEnd w:id="229"/>
    </w:p>
    <w:p w14:paraId="3E5493AB" w14:textId="77777777" w:rsidR="00121E9A" w:rsidRPr="00121E9A" w:rsidRDefault="00121E9A" w:rsidP="00121E9A">
      <w:pPr>
        <w:ind w:firstLine="709"/>
        <w:rPr>
          <w:rFonts w:ascii="Times New Roman" w:hAnsi="Times New Roman" w:cs="Times New Roman"/>
          <w:b/>
          <w:sz w:val="20"/>
          <w:szCs w:val="20"/>
        </w:rPr>
      </w:pPr>
      <w:r w:rsidRPr="00121E9A">
        <w:rPr>
          <w:rFonts w:ascii="Times New Roman" w:hAnsi="Times New Roman" w:cs="Times New Roman"/>
          <w:color w:val="231F20"/>
          <w:sz w:val="20"/>
          <w:szCs w:val="20"/>
        </w:rPr>
        <w:t>Обучающийся научится:</w:t>
      </w:r>
    </w:p>
    <w:p w14:paraId="4DB1E1C9"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про себя (используя технику автоматизированного чтения) с соблюдением орфоэпических и интонационных норм;</w:t>
      </w:r>
    </w:p>
    <w:p w14:paraId="3C2FAD9E"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пересказывать содержание изученных литературных произведений, указывать их авторов и названия;</w:t>
      </w:r>
    </w:p>
    <w:p w14:paraId="0C2458D3"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обосновывать свое мнение о литературном произведении или герое, подтверждать его фрагментами или отдельными строчками из произведения; участвовать в беседе по прочитанному тексту;</w:t>
      </w:r>
    </w:p>
    <w:p w14:paraId="697042A2"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делить текст на смысловые части, составлять план текста и использовать его для пересказа; пересказывать текст сжато, подробно, выборочно;</w:t>
      </w:r>
    </w:p>
    <w:p w14:paraId="12B93299"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самостоятельно характеризовать героев произведений, устанавливать взаимосвязь между поступками, мыслями, чувствами героев; высказывать оценочные суждения о героях прочитанных произведений; как внутри одного, так и в нескольких разных произведениях, выявлять авторское отношение к герою;</w:t>
      </w:r>
    </w:p>
    <w:p w14:paraId="65D6C0B7"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rPr>
      </w:pPr>
      <w:r w:rsidRPr="00121E9A">
        <w:rPr>
          <w:rFonts w:ascii="Times New Roman" w:hAnsi="Times New Roman" w:cs="Times New Roman"/>
          <w:sz w:val="20"/>
          <w:szCs w:val="20"/>
          <w:lang w:val="ru-RU"/>
        </w:rPr>
        <w:t>самостоятельно определять позицию автора;</w:t>
      </w:r>
    </w:p>
    <w:p w14:paraId="7AAC21F7"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читать наизусть 5–6 стихотворений разных авторов;</w:t>
      </w:r>
    </w:p>
    <w:p w14:paraId="389FF9BE"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перечислять названия одного-двух детских журналов и пересказывать их основное содержание (на уровне рубрик);</w:t>
      </w:r>
    </w:p>
    <w:p w14:paraId="6C3CAEFC"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ориентироваться в книге по ее элементам (автор, название, титульный лист, страница «Содержание»/«Оглавление», аннотация, иллюстрации); самостоятельно выбирать книги в библиотеке;</w:t>
      </w:r>
    </w:p>
    <w:p w14:paraId="6F11E5E4"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самостоятельно работать с разными источниками информации, включая различные словари и справочники, ориентироваться в контролируемом пространстве сети Интернет;</w:t>
      </w:r>
    </w:p>
    <w:p w14:paraId="1CAD4ED8" w14:textId="77777777" w:rsidR="00121E9A" w:rsidRPr="00121E9A" w:rsidRDefault="00121E9A" w:rsidP="00370B29">
      <w:pPr>
        <w:pStyle w:val="a7"/>
        <w:widowControl/>
        <w:numPr>
          <w:ilvl w:val="0"/>
          <w:numId w:val="468"/>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самостоятельно находить в тексте средства художественной выразительности (метафоры), понимать их роль в произведении;</w:t>
      </w:r>
    </w:p>
    <w:p w14:paraId="3FB6876A" w14:textId="77777777" w:rsidR="00121E9A" w:rsidRPr="00121E9A" w:rsidRDefault="00121E9A" w:rsidP="00370B29">
      <w:pPr>
        <w:pStyle w:val="a7"/>
        <w:widowControl/>
        <w:numPr>
          <w:ilvl w:val="0"/>
          <w:numId w:val="467"/>
        </w:numPr>
        <w:tabs>
          <w:tab w:val="left" w:pos="1134"/>
        </w:tabs>
        <w:autoSpaceDE/>
        <w:autoSpaceDN/>
        <w:ind w:left="0" w:right="0" w:firstLine="709"/>
        <w:rPr>
          <w:rFonts w:ascii="Times New Roman" w:hAnsi="Times New Roman" w:cs="Times New Roman"/>
          <w:sz w:val="20"/>
          <w:szCs w:val="20"/>
          <w:lang w:val="ru-RU"/>
        </w:rPr>
      </w:pPr>
      <w:r w:rsidRPr="00121E9A">
        <w:rPr>
          <w:rFonts w:ascii="Times New Roman" w:hAnsi="Times New Roman" w:cs="Times New Roman"/>
          <w:sz w:val="20"/>
          <w:szCs w:val="20"/>
          <w:lang w:val="ru-RU"/>
        </w:rPr>
        <w:t>использовать в речи выразительные средства языка для передачи своих чувств, мыслей, оценки прочитанного;</w:t>
      </w:r>
    </w:p>
    <w:p w14:paraId="5875CA45" w14:textId="77777777" w:rsidR="00121E9A" w:rsidRPr="00121E9A" w:rsidRDefault="00121E9A" w:rsidP="00370B29">
      <w:pPr>
        <w:pStyle w:val="a7"/>
        <w:widowControl/>
        <w:numPr>
          <w:ilvl w:val="0"/>
          <w:numId w:val="466"/>
        </w:numPr>
        <w:tabs>
          <w:tab w:val="left" w:pos="1134"/>
        </w:tabs>
        <w:autoSpaceDE/>
        <w:autoSpaceDN/>
        <w:ind w:left="0" w:right="0" w:firstLine="709"/>
        <w:contextualSpacing/>
        <w:rPr>
          <w:rFonts w:ascii="Times New Roman" w:eastAsia="Times New Roman" w:hAnsi="Times New Roman" w:cs="Times New Roman"/>
          <w:sz w:val="20"/>
          <w:szCs w:val="20"/>
          <w:lang w:val="ru-RU" w:bidi="en-US"/>
        </w:rPr>
      </w:pPr>
      <w:r w:rsidRPr="00121E9A">
        <w:rPr>
          <w:rFonts w:ascii="Times New Roman" w:eastAsia="Times New Roman" w:hAnsi="Times New Roman" w:cs="Times New Roman"/>
          <w:sz w:val="20"/>
          <w:szCs w:val="20"/>
          <w:lang w:val="ru-RU" w:bidi="en-US"/>
        </w:rPr>
        <w:t>создавать собственный текст на основе художественного произведения, по иллюстрациям, на основе личного опыта;</w:t>
      </w:r>
    </w:p>
    <w:p w14:paraId="39DD8DF6" w14:textId="77777777" w:rsidR="00121E9A" w:rsidRPr="00121E9A" w:rsidRDefault="00121E9A" w:rsidP="00370B29">
      <w:pPr>
        <w:pStyle w:val="c2"/>
        <w:numPr>
          <w:ilvl w:val="0"/>
          <w:numId w:val="466"/>
        </w:numPr>
        <w:shd w:val="clear" w:color="auto" w:fill="FFFFFF"/>
        <w:tabs>
          <w:tab w:val="left" w:pos="1134"/>
        </w:tabs>
        <w:spacing w:before="0" w:beforeAutospacing="0" w:after="0" w:afterAutospacing="0"/>
        <w:ind w:left="0" w:firstLine="709"/>
        <w:jc w:val="both"/>
        <w:rPr>
          <w:sz w:val="20"/>
          <w:szCs w:val="20"/>
        </w:rPr>
      </w:pPr>
      <w:r w:rsidRPr="00121E9A">
        <w:rPr>
          <w:sz w:val="20"/>
          <w:szCs w:val="20"/>
        </w:rPr>
        <w:t>выполнять проектные задания с использованием различных источников и способов переработки информации.</w:t>
      </w:r>
    </w:p>
    <w:p w14:paraId="039BE87E" w14:textId="77777777" w:rsidR="00121E9A" w:rsidRPr="00121E9A" w:rsidRDefault="00121E9A" w:rsidP="00121E9A">
      <w:pPr>
        <w:tabs>
          <w:tab w:val="left" w:pos="851"/>
        </w:tabs>
        <w:jc w:val="both"/>
        <w:rPr>
          <w:rFonts w:ascii="Times New Roman" w:eastAsia="Calibri" w:hAnsi="Times New Roman" w:cs="Times New Roman"/>
          <w:color w:val="FF0000"/>
          <w:sz w:val="20"/>
          <w:szCs w:val="20"/>
          <w:lang w:val="ru-RU"/>
        </w:rPr>
      </w:pPr>
    </w:p>
    <w:p w14:paraId="0F32E040" w14:textId="77777777" w:rsidR="00121E9A" w:rsidRPr="00121E9A" w:rsidRDefault="00121E9A" w:rsidP="00121E9A">
      <w:pPr>
        <w:tabs>
          <w:tab w:val="left" w:pos="851"/>
        </w:tabs>
        <w:jc w:val="both"/>
        <w:rPr>
          <w:rFonts w:ascii="Times New Roman" w:eastAsia="Calibri" w:hAnsi="Times New Roman" w:cs="Times New Roman"/>
          <w:color w:val="FF0000"/>
          <w:sz w:val="20"/>
          <w:szCs w:val="20"/>
          <w:lang w:val="tt-RU"/>
        </w:rPr>
        <w:sectPr w:rsidR="00121E9A" w:rsidRPr="00121E9A" w:rsidSect="00D53C9C">
          <w:footerReference w:type="default" r:id="rId50"/>
          <w:footerReference w:type="first" r:id="rId51"/>
          <w:pgSz w:w="11906" w:h="16838"/>
          <w:pgMar w:top="1134" w:right="991" w:bottom="1135" w:left="1701" w:header="709" w:footer="709" w:gutter="0"/>
          <w:pgNumType w:start="366"/>
          <w:cols w:space="708"/>
          <w:titlePg/>
          <w:docGrid w:linePitch="360"/>
        </w:sectPr>
      </w:pPr>
    </w:p>
    <w:p w14:paraId="2DD1ACC0" w14:textId="77777777" w:rsidR="00121E9A" w:rsidRPr="00121E9A" w:rsidRDefault="00121E9A" w:rsidP="00121E9A">
      <w:pPr>
        <w:pStyle w:val="10"/>
        <w:spacing w:before="0"/>
        <w:jc w:val="center"/>
        <w:rPr>
          <w:rFonts w:ascii="Times New Roman" w:hAnsi="Times New Roman" w:cs="Times New Roman"/>
          <w:bCs w:val="0"/>
          <w:sz w:val="20"/>
          <w:szCs w:val="20"/>
          <w:shd w:val="clear" w:color="auto" w:fill="FFFFFF"/>
        </w:rPr>
      </w:pPr>
      <w:bookmarkStart w:id="230" w:name="_Toc105489741"/>
      <w:r w:rsidRPr="00121E9A">
        <w:rPr>
          <w:rFonts w:ascii="Times New Roman" w:hAnsi="Times New Roman" w:cs="Times New Roman"/>
          <w:bCs w:val="0"/>
          <w:sz w:val="20"/>
          <w:szCs w:val="20"/>
          <w:shd w:val="clear" w:color="auto" w:fill="FFFFFF"/>
        </w:rPr>
        <w:t>ТЕМАТИЧЕСКОЕ ПЛАНИРОВАНИЕ</w:t>
      </w:r>
      <w:r w:rsidRPr="00121E9A">
        <w:rPr>
          <w:rStyle w:val="af2"/>
          <w:rFonts w:ascii="Times New Roman" w:hAnsi="Times New Roman" w:cs="Times New Roman"/>
          <w:bCs w:val="0"/>
          <w:sz w:val="20"/>
          <w:szCs w:val="20"/>
          <w:shd w:val="clear" w:color="auto" w:fill="FFFFFF"/>
        </w:rPr>
        <w:footnoteReference w:id="51"/>
      </w:r>
      <w:bookmarkEnd w:id="230"/>
    </w:p>
    <w:p w14:paraId="5FDD0FC0" w14:textId="77777777" w:rsidR="00121E9A" w:rsidRPr="00121E9A" w:rsidRDefault="00121E9A" w:rsidP="00121E9A">
      <w:pPr>
        <w:pStyle w:val="10"/>
        <w:spacing w:before="0"/>
        <w:ind w:firstLine="709"/>
        <w:jc w:val="center"/>
        <w:rPr>
          <w:rFonts w:ascii="Times New Roman" w:hAnsi="Times New Roman" w:cs="Times New Roman"/>
          <w:bCs w:val="0"/>
          <w:sz w:val="20"/>
          <w:szCs w:val="20"/>
          <w:shd w:val="clear" w:color="auto" w:fill="FFFFFF"/>
        </w:rPr>
      </w:pPr>
      <w:bookmarkStart w:id="231" w:name="_Toc105489742"/>
      <w:r w:rsidRPr="00121E9A">
        <w:rPr>
          <w:rFonts w:ascii="Times New Roman" w:hAnsi="Times New Roman" w:cs="Times New Roman"/>
          <w:bCs w:val="0"/>
          <w:sz w:val="20"/>
          <w:szCs w:val="20"/>
          <w:shd w:val="clear" w:color="auto" w:fill="FFFFFF"/>
        </w:rPr>
        <w:t>1 класс – 66 ч.</w:t>
      </w:r>
      <w:bookmarkEnd w:id="231"/>
    </w:p>
    <w:tbl>
      <w:tblPr>
        <w:tblW w:w="6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2410"/>
        <w:gridCol w:w="2835"/>
      </w:tblGrid>
      <w:tr w:rsidR="00121E9A" w:rsidRPr="00121E9A" w14:paraId="290CA9AD" w14:textId="77777777" w:rsidTr="00121E9A">
        <w:tc>
          <w:tcPr>
            <w:tcW w:w="1276" w:type="dxa"/>
            <w:vAlign w:val="center"/>
          </w:tcPr>
          <w:p w14:paraId="3EB215F6"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Times New Roman" w:hAnsi="Times New Roman" w:cs="Times New Roman"/>
                <w:b/>
                <w:w w:val="105"/>
                <w:sz w:val="20"/>
                <w:szCs w:val="20"/>
              </w:rPr>
              <w:t>Тема,</w:t>
            </w:r>
            <w:r w:rsidRPr="00121E9A">
              <w:rPr>
                <w:rFonts w:ascii="Times New Roman" w:eastAsia="Times New Roman" w:hAnsi="Times New Roman" w:cs="Times New Roman"/>
                <w:b/>
                <w:spacing w:val="1"/>
                <w:w w:val="105"/>
                <w:sz w:val="20"/>
                <w:szCs w:val="20"/>
              </w:rPr>
              <w:t xml:space="preserve"> </w:t>
            </w:r>
            <w:r w:rsidRPr="00121E9A">
              <w:rPr>
                <w:rFonts w:ascii="Times New Roman" w:eastAsia="Times New Roman" w:hAnsi="Times New Roman" w:cs="Times New Roman"/>
                <w:b/>
                <w:spacing w:val="-2"/>
                <w:w w:val="105"/>
                <w:sz w:val="20"/>
                <w:szCs w:val="20"/>
              </w:rPr>
              <w:t>раздел</w:t>
            </w:r>
            <w:r w:rsidRPr="00121E9A">
              <w:rPr>
                <w:rFonts w:ascii="Times New Roman" w:eastAsia="Times New Roman" w:hAnsi="Times New Roman" w:cs="Times New Roman"/>
                <w:b/>
                <w:spacing w:val="3"/>
                <w:w w:val="105"/>
                <w:sz w:val="20"/>
                <w:szCs w:val="20"/>
              </w:rPr>
              <w:t xml:space="preserve"> </w:t>
            </w:r>
            <w:r w:rsidRPr="00121E9A">
              <w:rPr>
                <w:rFonts w:ascii="Times New Roman" w:eastAsia="Times New Roman" w:hAnsi="Times New Roman" w:cs="Times New Roman"/>
                <w:b/>
                <w:spacing w:val="-2"/>
                <w:w w:val="105"/>
                <w:sz w:val="20"/>
                <w:szCs w:val="20"/>
              </w:rPr>
              <w:t>курса</w:t>
            </w:r>
          </w:p>
        </w:tc>
        <w:tc>
          <w:tcPr>
            <w:tcW w:w="2410" w:type="dxa"/>
            <w:vAlign w:val="center"/>
          </w:tcPr>
          <w:p w14:paraId="510156B5"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Программное содержание</w:t>
            </w:r>
          </w:p>
        </w:tc>
        <w:tc>
          <w:tcPr>
            <w:tcW w:w="2835" w:type="dxa"/>
            <w:vAlign w:val="center"/>
          </w:tcPr>
          <w:p w14:paraId="3B683D83"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Основные виды деятельности обучающихся</w:t>
            </w:r>
          </w:p>
        </w:tc>
      </w:tr>
      <w:tr w:rsidR="00121E9A" w:rsidRPr="00121E9A" w14:paraId="6179D196" w14:textId="77777777" w:rsidTr="00121E9A">
        <w:trPr>
          <w:trHeight w:val="237"/>
        </w:trPr>
        <w:tc>
          <w:tcPr>
            <w:tcW w:w="6521" w:type="dxa"/>
            <w:gridSpan w:val="3"/>
          </w:tcPr>
          <w:p w14:paraId="65D61894" w14:textId="77777777" w:rsidR="00121E9A" w:rsidRPr="00121E9A" w:rsidRDefault="00121E9A" w:rsidP="00121E9A">
            <w:pPr>
              <w:pStyle w:val="TableParagraph"/>
              <w:ind w:firstLine="743"/>
              <w:jc w:val="center"/>
              <w:rPr>
                <w:rFonts w:ascii="Times New Roman" w:eastAsia="Calibri" w:hAnsi="Times New Roman" w:cs="Times New Roman"/>
                <w:sz w:val="20"/>
                <w:szCs w:val="20"/>
                <w:lang w:val="tt-RU"/>
              </w:rPr>
            </w:pPr>
            <w:r w:rsidRPr="00121E9A">
              <w:rPr>
                <w:rFonts w:ascii="Times New Roman" w:eastAsia="Calibri" w:hAnsi="Times New Roman" w:cs="Times New Roman"/>
                <w:b/>
                <w:sz w:val="20"/>
                <w:szCs w:val="20"/>
                <w:lang w:val="tt-RU"/>
              </w:rPr>
              <w:t>Обучение грамоте (32 ч.)</w:t>
            </w:r>
          </w:p>
        </w:tc>
      </w:tr>
      <w:tr w:rsidR="00121E9A" w:rsidRPr="00121E9A" w14:paraId="15716945" w14:textId="77777777" w:rsidTr="00121E9A">
        <w:trPr>
          <w:trHeight w:val="58"/>
        </w:trPr>
        <w:tc>
          <w:tcPr>
            <w:tcW w:w="1276" w:type="dxa"/>
          </w:tcPr>
          <w:p w14:paraId="196A4FF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Развитие речи</w:t>
            </w:r>
          </w:p>
          <w:p w14:paraId="1E89B25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(8 ч.)</w:t>
            </w:r>
          </w:p>
        </w:tc>
        <w:tc>
          <w:tcPr>
            <w:tcW w:w="2410" w:type="dxa"/>
          </w:tcPr>
          <w:p w14:paraId="238B424B" w14:textId="77777777" w:rsidR="00121E9A" w:rsidRPr="00121E9A" w:rsidRDefault="00121E9A" w:rsidP="00121E9A">
            <w:pPr>
              <w:suppressAutoHyphens/>
              <w:contextualSpacing/>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Составление небольших рассказов повествовательного характера по серии сюжетных картинок, материалам собственных наблюдений, игр и занятий.</w:t>
            </w:r>
          </w:p>
          <w:p w14:paraId="307B01CD" w14:textId="77777777" w:rsidR="00121E9A" w:rsidRPr="00121E9A" w:rsidRDefault="00121E9A" w:rsidP="00121E9A">
            <w:pPr>
              <w:tabs>
                <w:tab w:val="left" w:pos="851"/>
              </w:tabs>
              <w:rPr>
                <w:rFonts w:ascii="Times New Roman" w:eastAsia="Calibri" w:hAnsi="Times New Roman" w:cs="Times New Roman"/>
                <w:color w:val="FF0000"/>
                <w:sz w:val="20"/>
                <w:szCs w:val="20"/>
                <w:lang w:val="ru-RU"/>
              </w:rPr>
            </w:pPr>
            <w:r w:rsidRPr="00121E9A">
              <w:rPr>
                <w:rFonts w:ascii="Times New Roman" w:hAnsi="Times New Roman" w:cs="Times New Roman"/>
                <w:color w:val="000000" w:themeColor="text1"/>
                <w:sz w:val="20"/>
                <w:szCs w:val="20"/>
                <w:lang w:val="ru-RU"/>
              </w:rPr>
              <w:t>Понимание текста при его прослушивании и при самостоятельном чтении вслух</w:t>
            </w:r>
          </w:p>
        </w:tc>
        <w:tc>
          <w:tcPr>
            <w:tcW w:w="2835" w:type="dxa"/>
          </w:tcPr>
          <w:p w14:paraId="7A00E50B"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Работа с серией сюжетных картинок, выстроенных в правильной последовательности: анализ изображенных событий, обсуждение сюжета, составление устного рассказа с опорой на картинки.</w:t>
            </w:r>
          </w:p>
          <w:p w14:paraId="0F5FD375"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Работа с серией сюжетных картинок с нарушенной последовательностью, анализ изображенных событий, установление правильной последовательности событий, объяснение ошибки художника, внесение изменений в последовательность картинок, составление устного рассказа по восстановленной серии картинок.</w:t>
            </w:r>
          </w:p>
          <w:p w14:paraId="6A3FD7BD"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Совместная работа по составлению небольших рассказов повествовательного характера (например, рассказ о случаях из школьной жизни и т.</w:t>
            </w:r>
            <w:r w:rsidRPr="00121E9A">
              <w:rPr>
                <w:rFonts w:ascii="Times New Roman" w:hAnsi="Times New Roman" w:cs="Times New Roman"/>
                <w:sz w:val="20"/>
                <w:szCs w:val="20"/>
              </w:rPr>
              <w:t> </w:t>
            </w:r>
            <w:r w:rsidRPr="00121E9A">
              <w:rPr>
                <w:rFonts w:ascii="Times New Roman" w:hAnsi="Times New Roman" w:cs="Times New Roman"/>
                <w:sz w:val="20"/>
                <w:szCs w:val="20"/>
                <w:lang w:val="ru-RU"/>
              </w:rPr>
              <w:t>д.).</w:t>
            </w:r>
          </w:p>
          <w:p w14:paraId="2E445C41"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Совместная работа по составлению небольших рассказов описательного характера (например, описание как результат совместных наблюдений, описание модели звукового состава слова и т.</w:t>
            </w:r>
            <w:r w:rsidRPr="00121E9A">
              <w:rPr>
                <w:rFonts w:ascii="Times New Roman" w:hAnsi="Times New Roman" w:cs="Times New Roman"/>
                <w:sz w:val="20"/>
                <w:szCs w:val="20"/>
              </w:rPr>
              <w:t> </w:t>
            </w:r>
            <w:r w:rsidRPr="00121E9A">
              <w:rPr>
                <w:rFonts w:ascii="Times New Roman" w:hAnsi="Times New Roman" w:cs="Times New Roman"/>
                <w:sz w:val="20"/>
                <w:szCs w:val="20"/>
                <w:lang w:val="ru-RU"/>
              </w:rPr>
              <w:t>д.).</w:t>
            </w:r>
          </w:p>
          <w:p w14:paraId="0F94075A"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Самостоятельная работа: составление короткого рассказа по опорным словам.</w:t>
            </w:r>
          </w:p>
          <w:p w14:paraId="3CEAC417"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Слушание текста, понимание текста при его прослушивании</w:t>
            </w:r>
          </w:p>
        </w:tc>
      </w:tr>
      <w:tr w:rsidR="00121E9A" w:rsidRPr="00121E9A" w14:paraId="7358D6ED" w14:textId="77777777" w:rsidTr="00121E9A">
        <w:trPr>
          <w:trHeight w:val="237"/>
        </w:trPr>
        <w:tc>
          <w:tcPr>
            <w:tcW w:w="1276" w:type="dxa"/>
          </w:tcPr>
          <w:p w14:paraId="3AE0376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Слово и предложение</w:t>
            </w:r>
          </w:p>
          <w:p w14:paraId="46BA8B9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(4 ч.)</w:t>
            </w:r>
          </w:p>
        </w:tc>
        <w:tc>
          <w:tcPr>
            <w:tcW w:w="2410" w:type="dxa"/>
          </w:tcPr>
          <w:p w14:paraId="7D89EE87" w14:textId="77777777" w:rsidR="00121E9A" w:rsidRPr="00121E9A" w:rsidRDefault="00121E9A" w:rsidP="00121E9A">
            <w:pPr>
              <w:suppressAutoHyphens/>
              <w:ind w:firstLine="34"/>
              <w:contextualSpacing/>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Различение слова и предложения. Работа с предложением: выделение слов, изменение их порядка.</w:t>
            </w:r>
          </w:p>
          <w:p w14:paraId="2F90A69B" w14:textId="77777777" w:rsidR="00121E9A" w:rsidRPr="00121E9A" w:rsidRDefault="00121E9A" w:rsidP="00121E9A">
            <w:pPr>
              <w:rPr>
                <w:rFonts w:ascii="Times New Roman" w:hAnsi="Times New Roman" w:cs="Times New Roman"/>
                <w:color w:val="000000" w:themeColor="text1"/>
                <w:sz w:val="20"/>
                <w:szCs w:val="20"/>
              </w:rPr>
            </w:pPr>
            <w:r w:rsidRPr="00121E9A">
              <w:rPr>
                <w:rFonts w:ascii="Times New Roman" w:hAnsi="Times New Roman" w:cs="Times New Roman"/>
                <w:color w:val="000000" w:themeColor="text1"/>
                <w:sz w:val="20"/>
                <w:szCs w:val="20"/>
                <w:lang w:val="ru-RU"/>
              </w:rPr>
              <w:t xml:space="preserve">Восприятие слова как объекта изучения. </w:t>
            </w:r>
            <w:r w:rsidRPr="00121E9A">
              <w:rPr>
                <w:rFonts w:ascii="Times New Roman" w:hAnsi="Times New Roman" w:cs="Times New Roman"/>
                <w:color w:val="000000" w:themeColor="text1"/>
                <w:sz w:val="20"/>
                <w:szCs w:val="20"/>
              </w:rPr>
              <w:t>Наблюдение над значением слова</w:t>
            </w:r>
          </w:p>
        </w:tc>
        <w:tc>
          <w:tcPr>
            <w:tcW w:w="2835" w:type="dxa"/>
          </w:tcPr>
          <w:p w14:paraId="5B5461FF" w14:textId="77777777" w:rsidR="00121E9A" w:rsidRPr="00121E9A" w:rsidRDefault="00121E9A" w:rsidP="00121E9A">
            <w:pPr>
              <w:rPr>
                <w:rFonts w:ascii="Times New Roman" w:hAnsi="Times New Roman" w:cs="Times New Roman"/>
                <w:sz w:val="20"/>
                <w:szCs w:val="20"/>
                <w:lang w:val="ru-RU"/>
              </w:rPr>
            </w:pPr>
            <w:r w:rsidRPr="00121E9A">
              <w:rPr>
                <w:rFonts w:ascii="Times New Roman" w:hAnsi="Times New Roman" w:cs="Times New Roman"/>
                <w:sz w:val="20"/>
                <w:szCs w:val="20"/>
                <w:lang w:val="ru-RU"/>
              </w:rPr>
              <w:t>Совместная работа: придумывание предложения с заданным словом.</w:t>
            </w:r>
          </w:p>
          <w:p w14:paraId="4F405DBC" w14:textId="77777777" w:rsidR="00121E9A" w:rsidRPr="00121E9A" w:rsidRDefault="00121E9A" w:rsidP="00121E9A">
            <w:pPr>
              <w:rPr>
                <w:rFonts w:ascii="Times New Roman" w:hAnsi="Times New Roman" w:cs="Times New Roman"/>
                <w:w w:val="115"/>
                <w:sz w:val="20"/>
                <w:szCs w:val="20"/>
                <w:lang w:val="ru-RU"/>
              </w:rPr>
            </w:pPr>
            <w:r w:rsidRPr="00121E9A">
              <w:rPr>
                <w:rFonts w:ascii="Times New Roman" w:hAnsi="Times New Roman" w:cs="Times New Roman"/>
                <w:sz w:val="20"/>
                <w:szCs w:val="20"/>
                <w:lang w:val="ru-RU"/>
              </w:rPr>
              <w:t>Моделирование предложения: определение количества слов в предложении и обозначение каждого слова полоской. Самостоятельная работа: определение количества слов в предложении, обозначение слов полосками</w:t>
            </w:r>
          </w:p>
        </w:tc>
      </w:tr>
      <w:tr w:rsidR="00121E9A" w:rsidRPr="00121E9A" w14:paraId="7D4B32CF" w14:textId="77777777" w:rsidTr="00121E9A">
        <w:trPr>
          <w:trHeight w:val="301"/>
        </w:trPr>
        <w:tc>
          <w:tcPr>
            <w:tcW w:w="1276" w:type="dxa"/>
          </w:tcPr>
          <w:p w14:paraId="323A35F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w:t>
            </w:r>
          </w:p>
          <w:p w14:paraId="7E340B21" w14:textId="77777777" w:rsidR="00121E9A" w:rsidRPr="00121E9A" w:rsidRDefault="00121E9A" w:rsidP="00121E9A">
            <w:pPr>
              <w:rPr>
                <w:rFonts w:ascii="Times New Roman" w:eastAsia="Calibri" w:hAnsi="Times New Roman" w:cs="Times New Roman"/>
                <w:b/>
                <w:bCs/>
                <w:sz w:val="20"/>
                <w:szCs w:val="20"/>
                <w:lang w:val="tt-RU"/>
              </w:rPr>
            </w:pPr>
            <w:r w:rsidRPr="00121E9A">
              <w:rPr>
                <w:rFonts w:ascii="Times New Roman" w:eastAsia="Calibri" w:hAnsi="Times New Roman" w:cs="Times New Roman"/>
                <w:sz w:val="20"/>
                <w:szCs w:val="20"/>
                <w:lang w:val="tt-RU"/>
              </w:rPr>
              <w:t>(20 ч.)</w:t>
            </w:r>
          </w:p>
        </w:tc>
        <w:tc>
          <w:tcPr>
            <w:tcW w:w="2410" w:type="dxa"/>
          </w:tcPr>
          <w:p w14:paraId="2D9BF41D" w14:textId="77777777" w:rsidR="00121E9A" w:rsidRPr="00121E9A" w:rsidRDefault="00121E9A" w:rsidP="00121E9A">
            <w:pPr>
              <w:suppressAutoHyphens/>
              <w:contextualSpacing/>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Чтение с интонациями и паузами в соответствии со знаками препинания. Осознанное чтение слов, словосочетаний, предложений. Выразительное чтение на материале небольших прозаических текстов и стихотворений.</w:t>
            </w:r>
          </w:p>
          <w:p w14:paraId="52F0D194" w14:textId="77777777" w:rsidR="00121E9A" w:rsidRPr="00121E9A" w:rsidRDefault="00121E9A" w:rsidP="00121E9A">
            <w:pPr>
              <w:rPr>
                <w:rFonts w:ascii="Times New Roman" w:hAnsi="Times New Roman" w:cs="Times New Roman"/>
                <w:color w:val="000000" w:themeColor="text1"/>
                <w:sz w:val="20"/>
                <w:szCs w:val="20"/>
                <w:lang w:val="ru-RU"/>
              </w:rPr>
            </w:pPr>
            <w:r w:rsidRPr="00121E9A">
              <w:rPr>
                <w:rFonts w:ascii="Times New Roman" w:hAnsi="Times New Roman" w:cs="Times New Roman"/>
                <w:color w:val="000000" w:themeColor="text1"/>
                <w:sz w:val="20"/>
                <w:szCs w:val="20"/>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7BA4FAD2" w14:textId="77777777" w:rsidR="00121E9A" w:rsidRPr="00121E9A" w:rsidRDefault="00121E9A" w:rsidP="00121E9A">
            <w:pPr>
              <w:rPr>
                <w:rFonts w:ascii="Times New Roman" w:hAnsi="Times New Roman" w:cs="Times New Roman"/>
                <w:color w:val="000000" w:themeColor="text1"/>
                <w:sz w:val="20"/>
                <w:szCs w:val="20"/>
              </w:rPr>
            </w:pPr>
            <w:r w:rsidRPr="00121E9A">
              <w:rPr>
                <w:rFonts w:ascii="Times New Roman" w:hAnsi="Times New Roman" w:cs="Times New Roman"/>
                <w:color w:val="000000" w:themeColor="text1"/>
                <w:sz w:val="20"/>
                <w:szCs w:val="20"/>
              </w:rPr>
              <w:t>Повторение пройденного</w:t>
            </w:r>
          </w:p>
        </w:tc>
        <w:tc>
          <w:tcPr>
            <w:tcW w:w="2835" w:type="dxa"/>
          </w:tcPr>
          <w:p w14:paraId="0337454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отработка умения читать слоги с изменением буквы гласного.</w:t>
            </w:r>
          </w:p>
          <w:p w14:paraId="7A685E9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соотнесение прочитанного слога с картинкой, в названии которой есть этот слог.</w:t>
            </w:r>
          </w:p>
          <w:p w14:paraId="1100FB5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соотнесение прочитанных слов с картинками, на которых изображены соответствующие предметы.</w:t>
            </w:r>
          </w:p>
          <w:p w14:paraId="6DB6B2D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в парах: соединение начала и конца предложения из нескольких предложенных вариантов.</w:t>
            </w:r>
          </w:p>
          <w:p w14:paraId="14F7961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отработка умения завершать прочитанные незаконченные предложения с опорой на общий смысл предложения.</w:t>
            </w:r>
          </w:p>
          <w:p w14:paraId="7946660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Подбор пропущенных в предложении слов, ориентируясь на смысл предложения.</w:t>
            </w:r>
          </w:p>
          <w:p w14:paraId="1CC5A4D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Совместная работа: чтение предложений и небольших текстов с интонациями и паузами в соответствии со знаками препинания после предварительного обсуждения того, на что нужно обратить внимание при чтении.</w:t>
            </w:r>
          </w:p>
          <w:p w14:paraId="655194D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Совместная работа: ответы на вопросы по прочитанному тексту, отработка умения находить содержащуюся в тексте информацию.</w:t>
            </w:r>
          </w:p>
          <w:p w14:paraId="05C8A413" w14:textId="77777777" w:rsidR="00121E9A" w:rsidRPr="00121E9A" w:rsidRDefault="00121E9A" w:rsidP="00121E9A">
            <w:pPr>
              <w:rPr>
                <w:rFonts w:ascii="Times New Roman" w:hAnsi="Times New Roman" w:cs="Times New Roman"/>
                <w:w w:val="115"/>
                <w:sz w:val="20"/>
                <w:szCs w:val="20"/>
              </w:rPr>
            </w:pPr>
            <w:r w:rsidRPr="00121E9A">
              <w:rPr>
                <w:rFonts w:ascii="Times New Roman" w:eastAsia="Calibri" w:hAnsi="Times New Roman" w:cs="Times New Roman"/>
                <w:sz w:val="20"/>
                <w:szCs w:val="20"/>
                <w:lang w:val="tt-RU"/>
              </w:rPr>
              <w:t>Практическая работа: овладение орфоэпическим и орфографическим чтением. Работа в парах: тренировка в выразительном чтении</w:t>
            </w:r>
          </w:p>
        </w:tc>
      </w:tr>
      <w:tr w:rsidR="00121E9A" w:rsidRPr="00121E9A" w14:paraId="31C15723" w14:textId="77777777" w:rsidTr="00121E9A">
        <w:trPr>
          <w:trHeight w:val="295"/>
        </w:trPr>
        <w:tc>
          <w:tcPr>
            <w:tcW w:w="6521" w:type="dxa"/>
            <w:gridSpan w:val="3"/>
          </w:tcPr>
          <w:p w14:paraId="48E91B19"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Систематический курс (34 ч.)</w:t>
            </w:r>
          </w:p>
        </w:tc>
      </w:tr>
      <w:tr w:rsidR="00121E9A" w:rsidRPr="00121E9A" w14:paraId="76B0037C" w14:textId="77777777" w:rsidTr="00121E9A">
        <w:trPr>
          <w:trHeight w:val="284"/>
        </w:trPr>
        <w:tc>
          <w:tcPr>
            <w:tcW w:w="1276" w:type="dxa"/>
          </w:tcPr>
          <w:p w14:paraId="6138B760" w14:textId="77777777" w:rsidR="00121E9A" w:rsidRPr="00121E9A" w:rsidRDefault="00121E9A" w:rsidP="00121E9A">
            <w:pPr>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Өйрәтәләр мәктәпләрдә...</w:t>
            </w:r>
          </w:p>
          <w:p w14:paraId="57DFB9A9" w14:textId="77777777" w:rsidR="00121E9A" w:rsidRPr="00121E9A" w:rsidRDefault="00121E9A" w:rsidP="00121E9A">
            <w:pPr>
              <w:jc w:val="both"/>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(Учат в школе...)</w:t>
            </w:r>
          </w:p>
          <w:p w14:paraId="3CE275CA" w14:textId="77777777" w:rsidR="00121E9A" w:rsidRPr="00121E9A" w:rsidRDefault="00121E9A" w:rsidP="00121E9A">
            <w:pPr>
              <w:jc w:val="both"/>
              <w:rPr>
                <w:rFonts w:ascii="Times New Roman" w:eastAsia="Calibri" w:hAnsi="Times New Roman" w:cs="Times New Roman"/>
                <w:b/>
                <w:bCs/>
                <w:sz w:val="20"/>
                <w:szCs w:val="20"/>
                <w:lang w:val="tt-RU"/>
              </w:rPr>
            </w:pPr>
            <w:r w:rsidRPr="00121E9A">
              <w:rPr>
                <w:rFonts w:ascii="Times New Roman" w:eastAsia="Calibri" w:hAnsi="Times New Roman" w:cs="Times New Roman"/>
                <w:sz w:val="20"/>
                <w:szCs w:val="20"/>
                <w:lang w:val="tt-RU"/>
              </w:rPr>
              <w:t>(14 ч.)</w:t>
            </w:r>
          </w:p>
        </w:tc>
        <w:tc>
          <w:tcPr>
            <w:tcW w:w="2410" w:type="dxa"/>
          </w:tcPr>
          <w:p w14:paraId="56CDA7B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школьной жизни, уроках,одноклассниках, праздниках в школе.</w:t>
            </w:r>
          </w:p>
          <w:p w14:paraId="2AA7EF7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Дарзаман. «Тискәре хәрефләр» («Непослушные буквы»).</w:t>
            </w:r>
          </w:p>
          <w:p w14:paraId="0799CBB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Магдеев. «Мәктәптә беренче көн» («Первый день в школе»).</w:t>
            </w:r>
          </w:p>
          <w:p w14:paraId="322838F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 Джалиль. «Беренче дәрес» («Первый урок»).</w:t>
            </w:r>
          </w:p>
          <w:p w14:paraId="4C1F2D2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Л. Шагирзян. «Туган тел бәйрәме» («День родного языка»).</w:t>
            </w:r>
          </w:p>
          <w:p w14:paraId="6313486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Маннур. «Яхшы бел» («Знай хорошо»).</w:t>
            </w:r>
          </w:p>
          <w:p w14:paraId="75CE0D4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 Туфан. «Казан» («Казань»).</w:t>
            </w:r>
          </w:p>
          <w:p w14:paraId="7CDF756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Б. Рахмет. «Рәсем ясыйбыз» («Мы рисуем»).</w:t>
            </w:r>
          </w:p>
          <w:p w14:paraId="23A7640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 Гумерова. «Әтәч рәсеме» («Петуха нарисовал»).</w:t>
            </w:r>
          </w:p>
          <w:p w14:paraId="67B6481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К. Булатова. «Унга кадәр» («До десяти»).</w:t>
            </w:r>
          </w:p>
          <w:p w14:paraId="56F9C1B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 Голявкин. «Как я под партой сидел» («Парта астында»).</w:t>
            </w:r>
          </w:p>
          <w:p w14:paraId="4688D43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«Тургай мәктәпкә бара» («Тургай идет в школу»).</w:t>
            </w:r>
          </w:p>
          <w:p w14:paraId="0A41C97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 Халиков. «Саныйм әле» («Посчитаю»). Детский журнал «Сабантуй» о школе.</w:t>
            </w:r>
          </w:p>
          <w:p w14:paraId="18DB071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Повторение пройденной темы</w:t>
            </w:r>
          </w:p>
        </w:tc>
        <w:tc>
          <w:tcPr>
            <w:tcW w:w="2835" w:type="dxa"/>
          </w:tcPr>
          <w:p w14:paraId="25ABD8E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Беседа: знакомство с учебником, с условными обозначениями. Чтение с установкой на смысловое восприятие текста.</w:t>
            </w:r>
          </w:p>
          <w:p w14:paraId="4CAD87D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Понимание общего содержания произведения.</w:t>
            </w:r>
          </w:p>
          <w:p w14:paraId="3841F09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текста.</w:t>
            </w:r>
          </w:p>
          <w:p w14:paraId="54B8B43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Наблюдение: рассматривание иллюстраций.</w:t>
            </w:r>
          </w:p>
          <w:p w14:paraId="4CE7760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Характеристика героя произведения: оценка его поступков.</w:t>
            </w:r>
          </w:p>
          <w:p w14:paraId="66A6E92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текста по опорным словам.</w:t>
            </w:r>
          </w:p>
          <w:p w14:paraId="2C4AEFA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в паре: составление диалога по образцу.</w:t>
            </w:r>
          </w:p>
          <w:p w14:paraId="51D9CBB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2B69F03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выполнение письменных упражнений в рабочей тетради.</w:t>
            </w:r>
          </w:p>
          <w:p w14:paraId="1A31770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0CE4E105" w14:textId="77777777" w:rsidTr="00121E9A">
        <w:trPr>
          <w:trHeight w:val="273"/>
        </w:trPr>
        <w:tc>
          <w:tcPr>
            <w:tcW w:w="1276" w:type="dxa"/>
          </w:tcPr>
          <w:p w14:paraId="598291E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Минем гаилә (Моя семья)</w:t>
            </w:r>
          </w:p>
          <w:p w14:paraId="01231286" w14:textId="77777777" w:rsidR="00121E9A" w:rsidRPr="00121E9A" w:rsidRDefault="00121E9A" w:rsidP="00121E9A">
            <w:pPr>
              <w:rPr>
                <w:rFonts w:ascii="Times New Roman" w:eastAsia="Calibri" w:hAnsi="Times New Roman" w:cs="Times New Roman"/>
                <w:b/>
                <w:bCs/>
                <w:sz w:val="20"/>
                <w:szCs w:val="20"/>
                <w:lang w:val="tt-RU"/>
              </w:rPr>
            </w:pPr>
            <w:r w:rsidRPr="00121E9A">
              <w:rPr>
                <w:rFonts w:ascii="Times New Roman" w:eastAsia="Calibri" w:hAnsi="Times New Roman" w:cs="Times New Roman"/>
                <w:sz w:val="20"/>
                <w:szCs w:val="20"/>
                <w:lang w:val="tt-RU"/>
              </w:rPr>
              <w:t>(10 ч.)</w:t>
            </w:r>
          </w:p>
        </w:tc>
        <w:tc>
          <w:tcPr>
            <w:tcW w:w="2410" w:type="dxa"/>
          </w:tcPr>
          <w:p w14:paraId="398A517B"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семье, о ее роли в жизни человека, членах семьи, семейных традициях, о ситуациях общения в семье.</w:t>
            </w:r>
          </w:p>
          <w:p w14:paraId="0A64BB5F"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Тукай. «Безнең гаилә» («Наша семья»).</w:t>
            </w:r>
          </w:p>
          <w:p w14:paraId="5574E8BA"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 Айди. «Дачада» («На даче»).</w:t>
            </w:r>
          </w:p>
          <w:p w14:paraId="011110C6"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Бикчантаева. «Әтием белән икәү» («Вместе с папой»).</w:t>
            </w:r>
          </w:p>
          <w:p w14:paraId="06BD304F"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Мадьяров. «Булышабыз» («Помогаем маме»).</w:t>
            </w:r>
          </w:p>
          <w:p w14:paraId="22F2F8E8"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Мингалим. «Канатларың булса» («Если бы были крылья...»).</w:t>
            </w:r>
          </w:p>
          <w:p w14:paraId="5E438FB8"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«Дәү әнигә күчтәнәч» («Гостинцы для бабушки»).</w:t>
            </w:r>
          </w:p>
          <w:p w14:paraId="60ED6736"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«Йомшак куллар» («Теплые руки»).</w:t>
            </w:r>
          </w:p>
          <w:p w14:paraId="0E9D7137"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Алиш. «Әбиләрдә кунакта» («В гостях у бабушки»).</w:t>
            </w:r>
          </w:p>
          <w:p w14:paraId="490D025A"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 Валиев. «Барысын да яратам» («Всех люблю»).</w:t>
            </w:r>
          </w:p>
          <w:p w14:paraId="13201974"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Адгам. «Кызыл муенса» («Красные бусы»).</w:t>
            </w:r>
          </w:p>
          <w:p w14:paraId="517D3A0D"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Дж. Дарзаман. «Исем таптым» («Придумала</w:t>
            </w:r>
            <w:r w:rsidRPr="00121E9A">
              <w:rPr>
                <w:rFonts w:ascii="Times New Roman" w:eastAsia="Calibri" w:hAnsi="Times New Roman" w:cs="Times New Roman"/>
                <w:sz w:val="20"/>
                <w:szCs w:val="20"/>
                <w:lang w:val="ru-RU"/>
              </w:rPr>
              <w:t xml:space="preserve"> имя»)</w:t>
            </w:r>
            <w:r w:rsidRPr="00121E9A">
              <w:rPr>
                <w:rFonts w:ascii="Times New Roman" w:eastAsia="Calibri" w:hAnsi="Times New Roman" w:cs="Times New Roman"/>
                <w:sz w:val="20"/>
                <w:szCs w:val="20"/>
                <w:lang w:val="tt-RU"/>
              </w:rPr>
              <w:t xml:space="preserve"> </w:t>
            </w:r>
          </w:p>
          <w:p w14:paraId="4C28E66E"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Р. Миннуллин. «Туган илнең улы мин» («Я сын своей страны»). </w:t>
            </w:r>
          </w:p>
          <w:p w14:paraId="581CDE67"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i/>
                <w:sz w:val="20"/>
                <w:szCs w:val="20"/>
                <w:lang w:val="tt-RU"/>
              </w:rPr>
              <w:t>Внеклассное чтение:</w:t>
            </w:r>
            <w:r w:rsidRPr="00121E9A">
              <w:rPr>
                <w:rFonts w:ascii="Times New Roman" w:eastAsia="Calibri" w:hAnsi="Times New Roman" w:cs="Times New Roman"/>
                <w:sz w:val="20"/>
                <w:szCs w:val="20"/>
                <w:lang w:val="tt-RU"/>
              </w:rPr>
              <w:t xml:space="preserve"> </w:t>
            </w:r>
          </w:p>
          <w:p w14:paraId="668D0A74"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А. Ахметгалиева. «Безнең өйдә» («В нашем доме»).</w:t>
            </w:r>
          </w:p>
          <w:p w14:paraId="4BD6F9B4" w14:textId="77777777" w:rsidR="00121E9A" w:rsidRPr="00121E9A" w:rsidRDefault="00121E9A" w:rsidP="00121E9A">
            <w:pPr>
              <w:ind w:firstLine="28"/>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Повторение пройденной темы</w:t>
            </w:r>
          </w:p>
        </w:tc>
        <w:tc>
          <w:tcPr>
            <w:tcW w:w="2835" w:type="dxa"/>
          </w:tcPr>
          <w:p w14:paraId="1136480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чтение с установкой на смысловое восприятие текста.</w:t>
            </w:r>
          </w:p>
          <w:p w14:paraId="6A75317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стихотворения, подтверждение своих ответов примерами из текста.</w:t>
            </w:r>
          </w:p>
          <w:p w14:paraId="2CF8948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Характеристика текста художественного произведения: определение темы и главной мысли прочитанного текста, определение последовательности событий.</w:t>
            </w:r>
          </w:p>
          <w:p w14:paraId="5766CC2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Характеристика героя произведения.</w:t>
            </w:r>
          </w:p>
          <w:p w14:paraId="1DB27DC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в паре: составление диалога по образцу.</w:t>
            </w:r>
          </w:p>
          <w:p w14:paraId="638F5EE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Рассказывание: составление рассказа повествовательного характера.</w:t>
            </w:r>
          </w:p>
          <w:p w14:paraId="0E38C58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32FF487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выполнение письменных упражнений в рабочей тетради.</w:t>
            </w:r>
          </w:p>
          <w:p w14:paraId="068C4824"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4EB83C0F"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3BABC2EA" w14:textId="77777777" w:rsidTr="00121E9A">
        <w:trPr>
          <w:trHeight w:val="558"/>
        </w:trPr>
        <w:tc>
          <w:tcPr>
            <w:tcW w:w="1276" w:type="dxa"/>
          </w:tcPr>
          <w:p w14:paraId="439940E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Татар халык иҗаты. Санамышлар, эндәшләр. (Татарское устное народное творчество. Считалки, заклички)</w:t>
            </w:r>
          </w:p>
          <w:p w14:paraId="695CA235" w14:textId="77777777" w:rsidR="00121E9A" w:rsidRPr="00121E9A" w:rsidRDefault="00121E9A" w:rsidP="00121E9A">
            <w:pPr>
              <w:rPr>
                <w:rFonts w:ascii="Times New Roman" w:eastAsia="Calibri" w:hAnsi="Times New Roman" w:cs="Times New Roman"/>
                <w:sz w:val="20"/>
                <w:szCs w:val="20"/>
              </w:rPr>
            </w:pPr>
            <w:r w:rsidRPr="00121E9A">
              <w:rPr>
                <w:rFonts w:ascii="Times New Roman" w:eastAsia="Calibri" w:hAnsi="Times New Roman" w:cs="Times New Roman"/>
                <w:sz w:val="20"/>
                <w:szCs w:val="20"/>
                <w:lang w:val="tt-RU"/>
              </w:rPr>
              <w:t>(2 ч.)</w:t>
            </w:r>
          </w:p>
        </w:tc>
        <w:tc>
          <w:tcPr>
            <w:tcW w:w="2410" w:type="dxa"/>
          </w:tcPr>
          <w:p w14:paraId="21C7AA7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Малые жанры татарского устного народного творчества. Их место в нашей жизни. Ситуации использования. Считалки, заклички</w:t>
            </w:r>
          </w:p>
        </w:tc>
        <w:tc>
          <w:tcPr>
            <w:tcW w:w="2835" w:type="dxa"/>
          </w:tcPr>
          <w:p w14:paraId="03E4521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Слушание: восприятие на слух звучащей речи, понимание звуковой и смысловой стороны слова. </w:t>
            </w:r>
          </w:p>
          <w:p w14:paraId="692DACD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в устной форме.</w:t>
            </w:r>
          </w:p>
          <w:p w14:paraId="184CC3A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Словарная работа: объяснение значений слов, обращение к толковому словарю.</w:t>
            </w:r>
          </w:p>
          <w:p w14:paraId="53FB51D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Различение малых жанров фольклора.</w:t>
            </w:r>
          </w:p>
          <w:p w14:paraId="6B803D7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образной системы текста.</w:t>
            </w:r>
          </w:p>
          <w:p w14:paraId="31C3B2B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сочинение считалок, закличек по образцу</w:t>
            </w:r>
          </w:p>
        </w:tc>
      </w:tr>
      <w:tr w:rsidR="00121E9A" w:rsidRPr="00121E9A" w14:paraId="5B6A0BF6" w14:textId="77777777" w:rsidTr="00121E9A">
        <w:trPr>
          <w:trHeight w:val="274"/>
        </w:trPr>
        <w:tc>
          <w:tcPr>
            <w:tcW w:w="1276" w:type="dxa"/>
          </w:tcPr>
          <w:p w14:paraId="476159D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Ямьле табигать (Красивая природа) (8 ч.)</w:t>
            </w:r>
          </w:p>
        </w:tc>
        <w:tc>
          <w:tcPr>
            <w:tcW w:w="2410" w:type="dxa"/>
          </w:tcPr>
          <w:p w14:paraId="7CC01D8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Произведения о природе, о ее красоте, о важности ее сохранения.</w:t>
            </w:r>
          </w:p>
          <w:p w14:paraId="71392253"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 Туктар. «Җем-җем!.. Чвик!», «Серле тартма» («Волшебная коробка»).</w:t>
            </w:r>
          </w:p>
          <w:p w14:paraId="37E6AE2F"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Садриев. «Яңгыр яу, яу, яу!» («Дождик лей, лей, лей!»).</w:t>
            </w:r>
          </w:p>
          <w:p w14:paraId="27B5076F"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Н. Арсланов. «Яз» («Весна»).</w:t>
            </w:r>
          </w:p>
          <w:p w14:paraId="66EAF64D"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Г. Баширов. «Табигатьтә яз» («В природе весна»).</w:t>
            </w:r>
          </w:p>
          <w:p w14:paraId="5EF7E507"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Ф. Зариф. «Татлы җәй» («Сладкое лето»).</w:t>
            </w:r>
          </w:p>
          <w:p w14:paraId="671A1D73"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Ш. Галиев. «Тәмле җәй» («Вкусное лето»).</w:t>
            </w:r>
          </w:p>
          <w:p w14:paraId="6FE8B1CC"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 Гаффарова. «Гөлгүзәл» («Гульгузель»).</w:t>
            </w:r>
          </w:p>
          <w:p w14:paraId="4CF9C3F6" w14:textId="77777777" w:rsidR="00121E9A" w:rsidRPr="00121E9A" w:rsidRDefault="00121E9A" w:rsidP="00121E9A">
            <w:pPr>
              <w:ind w:firstLine="40"/>
              <w:rPr>
                <w:rFonts w:ascii="Times New Roman" w:eastAsia="Calibri" w:hAnsi="Times New Roman" w:cs="Times New Roman"/>
                <w:i/>
                <w:sz w:val="20"/>
                <w:szCs w:val="20"/>
                <w:lang w:val="tt-RU"/>
              </w:rPr>
            </w:pPr>
            <w:r w:rsidRPr="00121E9A">
              <w:rPr>
                <w:rFonts w:ascii="Times New Roman" w:eastAsia="Calibri" w:hAnsi="Times New Roman" w:cs="Times New Roman"/>
                <w:i/>
                <w:sz w:val="20"/>
                <w:szCs w:val="20"/>
                <w:lang w:val="tt-RU"/>
              </w:rPr>
              <w:t>Внеклассное чтение:</w:t>
            </w:r>
          </w:p>
          <w:p w14:paraId="24DFA117"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Style w:val="aff2"/>
                <w:rFonts w:ascii="Times New Roman" w:hAnsi="Times New Roman" w:cs="Times New Roman"/>
                <w:sz w:val="20"/>
                <w:szCs w:val="20"/>
                <w:lang w:val="ru-RU"/>
              </w:rPr>
              <w:t>Р</w:t>
            </w:r>
            <w:r w:rsidRPr="00121E9A">
              <w:rPr>
                <w:rFonts w:ascii="Times New Roman" w:eastAsia="Calibri" w:hAnsi="Times New Roman" w:cs="Times New Roman"/>
                <w:sz w:val="20"/>
                <w:szCs w:val="20"/>
                <w:lang w:val="tt-RU"/>
              </w:rPr>
              <w:t>. Валиева. «Кыңгырау чәчәк» («Колокольчик»).</w:t>
            </w:r>
          </w:p>
          <w:p w14:paraId="3233B856" w14:textId="77777777" w:rsidR="00121E9A" w:rsidRPr="00121E9A" w:rsidRDefault="00121E9A" w:rsidP="00121E9A">
            <w:pPr>
              <w:ind w:firstLine="40"/>
              <w:rPr>
                <w:rFonts w:ascii="Times New Roman" w:eastAsia="Calibri" w:hAnsi="Times New Roman" w:cs="Times New Roman"/>
                <w:sz w:val="20"/>
                <w:szCs w:val="20"/>
                <w:lang w:val="tt-RU"/>
              </w:rPr>
            </w:pPr>
          </w:p>
          <w:p w14:paraId="053391F0" w14:textId="77777777" w:rsidR="00121E9A" w:rsidRPr="00121E9A" w:rsidRDefault="00121E9A" w:rsidP="00121E9A">
            <w:pPr>
              <w:ind w:firstLine="40"/>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Повторение пройденного материала</w:t>
            </w:r>
          </w:p>
        </w:tc>
        <w:tc>
          <w:tcPr>
            <w:tcW w:w="2835" w:type="dxa"/>
          </w:tcPr>
          <w:p w14:paraId="26725DB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чтение с установкой на смысловое восприятие текста.</w:t>
            </w:r>
          </w:p>
          <w:p w14:paraId="0C82BBF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произведения.</w:t>
            </w:r>
          </w:p>
          <w:p w14:paraId="0E71647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Рассказывание: составление устного высказывания на заданную тему по образцу.</w:t>
            </w:r>
          </w:p>
          <w:p w14:paraId="2F29225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определение средств изображения и выражения чувств героя, поиск в тексте и понимание значения и роли в тексте средств художественной выразительности.</w:t>
            </w:r>
          </w:p>
          <w:p w14:paraId="58176B6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Упражнение: выполнение письменных упражнений в рабочей тетради.</w:t>
            </w:r>
          </w:p>
          <w:p w14:paraId="157F20D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Создание проекта: создание книжки-малышки о буквах.</w:t>
            </w:r>
          </w:p>
          <w:p w14:paraId="491A845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19548B2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bl>
    <w:p w14:paraId="0E59C532" w14:textId="77777777" w:rsidR="00121E9A" w:rsidRPr="00121E9A" w:rsidRDefault="00121E9A" w:rsidP="00121E9A">
      <w:pPr>
        <w:pStyle w:val="10"/>
        <w:spacing w:before="0"/>
        <w:ind w:firstLine="709"/>
        <w:jc w:val="center"/>
        <w:rPr>
          <w:rFonts w:ascii="Times New Roman" w:hAnsi="Times New Roman" w:cs="Times New Roman"/>
          <w:bCs w:val="0"/>
          <w:sz w:val="20"/>
          <w:szCs w:val="20"/>
          <w:lang w:val="tt-RU"/>
        </w:rPr>
      </w:pPr>
      <w:bookmarkStart w:id="232" w:name="_Toc105489743"/>
      <w:r w:rsidRPr="00121E9A">
        <w:rPr>
          <w:rFonts w:ascii="Times New Roman" w:hAnsi="Times New Roman" w:cs="Times New Roman"/>
          <w:bCs w:val="0"/>
          <w:sz w:val="20"/>
          <w:szCs w:val="20"/>
          <w:lang w:val="tt-RU"/>
        </w:rPr>
        <w:t>2 класс – 68 ч.</w:t>
      </w:r>
      <w:bookmarkEnd w:id="232"/>
    </w:p>
    <w:tbl>
      <w:tblPr>
        <w:tblW w:w="6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2410"/>
        <w:gridCol w:w="2835"/>
      </w:tblGrid>
      <w:tr w:rsidR="00121E9A" w:rsidRPr="00121E9A" w14:paraId="76A9A4C3" w14:textId="77777777" w:rsidTr="00F74A5D">
        <w:tc>
          <w:tcPr>
            <w:tcW w:w="1276" w:type="dxa"/>
            <w:tcBorders>
              <w:top w:val="single" w:sz="4" w:space="0" w:color="auto"/>
              <w:left w:val="single" w:sz="4" w:space="0" w:color="auto"/>
              <w:bottom w:val="single" w:sz="4" w:space="0" w:color="auto"/>
              <w:right w:val="single" w:sz="4" w:space="0" w:color="auto"/>
            </w:tcBorders>
            <w:vAlign w:val="center"/>
            <w:hideMark/>
          </w:tcPr>
          <w:p w14:paraId="24EEC710"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Times New Roman" w:hAnsi="Times New Roman" w:cs="Times New Roman"/>
                <w:b/>
                <w:w w:val="105"/>
                <w:sz w:val="20"/>
                <w:szCs w:val="20"/>
              </w:rPr>
              <w:t>Тема,</w:t>
            </w:r>
            <w:r w:rsidRPr="00121E9A">
              <w:rPr>
                <w:rFonts w:ascii="Times New Roman" w:eastAsia="Times New Roman" w:hAnsi="Times New Roman" w:cs="Times New Roman"/>
                <w:b/>
                <w:spacing w:val="1"/>
                <w:w w:val="105"/>
                <w:sz w:val="20"/>
                <w:szCs w:val="20"/>
              </w:rPr>
              <w:t xml:space="preserve"> </w:t>
            </w:r>
            <w:r w:rsidRPr="00121E9A">
              <w:rPr>
                <w:rFonts w:ascii="Times New Roman" w:eastAsia="Times New Roman" w:hAnsi="Times New Roman" w:cs="Times New Roman"/>
                <w:b/>
                <w:spacing w:val="-2"/>
                <w:w w:val="105"/>
                <w:sz w:val="20"/>
                <w:szCs w:val="20"/>
              </w:rPr>
              <w:t>раздел</w:t>
            </w:r>
            <w:r w:rsidRPr="00121E9A">
              <w:rPr>
                <w:rFonts w:ascii="Times New Roman" w:eastAsia="Times New Roman" w:hAnsi="Times New Roman" w:cs="Times New Roman"/>
                <w:b/>
                <w:spacing w:val="3"/>
                <w:w w:val="105"/>
                <w:sz w:val="20"/>
                <w:szCs w:val="20"/>
              </w:rPr>
              <w:t xml:space="preserve"> </w:t>
            </w:r>
            <w:r w:rsidRPr="00121E9A">
              <w:rPr>
                <w:rFonts w:ascii="Times New Roman" w:eastAsia="Times New Roman" w:hAnsi="Times New Roman" w:cs="Times New Roman"/>
                <w:b/>
                <w:spacing w:val="-2"/>
                <w:w w:val="105"/>
                <w:sz w:val="20"/>
                <w:szCs w:val="20"/>
              </w:rPr>
              <w:t>курса</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757779E"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Программное содержание</w:t>
            </w:r>
          </w:p>
        </w:tc>
        <w:tc>
          <w:tcPr>
            <w:tcW w:w="2835" w:type="dxa"/>
            <w:tcBorders>
              <w:top w:val="single" w:sz="4" w:space="0" w:color="auto"/>
              <w:left w:val="single" w:sz="4" w:space="0" w:color="auto"/>
              <w:bottom w:val="single" w:sz="4" w:space="0" w:color="auto"/>
              <w:right w:val="single" w:sz="4" w:space="0" w:color="auto"/>
            </w:tcBorders>
            <w:vAlign w:val="center"/>
          </w:tcPr>
          <w:p w14:paraId="7194DB30"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Основные виды деятельности обучающихся</w:t>
            </w:r>
          </w:p>
        </w:tc>
      </w:tr>
      <w:tr w:rsidR="00121E9A" w:rsidRPr="00121E9A" w14:paraId="19D1FDED" w14:textId="77777777" w:rsidTr="00F74A5D">
        <w:trPr>
          <w:trHeight w:val="840"/>
        </w:trPr>
        <w:tc>
          <w:tcPr>
            <w:tcW w:w="1276" w:type="dxa"/>
            <w:tcBorders>
              <w:top w:val="single" w:sz="4" w:space="0" w:color="auto"/>
              <w:left w:val="single" w:sz="4" w:space="0" w:color="auto"/>
              <w:bottom w:val="nil"/>
              <w:right w:val="single" w:sz="4" w:space="0" w:color="auto"/>
            </w:tcBorders>
            <w:hideMark/>
          </w:tcPr>
          <w:p w14:paraId="6522D56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Алтын көз җитте (Наступила золотая осень)</w:t>
            </w:r>
          </w:p>
          <w:p w14:paraId="0462E24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Borders>
              <w:top w:val="single" w:sz="4" w:space="0" w:color="auto"/>
              <w:left w:val="single" w:sz="4" w:space="0" w:color="auto"/>
              <w:bottom w:val="nil"/>
              <w:right w:val="single" w:sz="4" w:space="0" w:color="auto"/>
            </w:tcBorders>
            <w:hideMark/>
          </w:tcPr>
          <w:p w14:paraId="608EDD22"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 красота осенней природы, осеннего леса, о празднике 1 сентября.</w:t>
            </w:r>
          </w:p>
          <w:p w14:paraId="63C6556A"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Б. Рахмет. «Сара мәктәпкә бара» («Сара идет в школу»).</w:t>
            </w:r>
          </w:p>
          <w:p w14:paraId="4AC7AB35" w14:textId="77777777" w:rsidR="00121E9A" w:rsidRPr="00121E9A" w:rsidRDefault="00121E9A" w:rsidP="00121E9A">
            <w:pPr>
              <w:tabs>
                <w:tab w:val="left" w:pos="363"/>
              </w:tabs>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 xml:space="preserve">Р. Миннуллин. «Исәнме, мәктәп» («Здравствуй, школа»). </w:t>
            </w:r>
          </w:p>
          <w:p w14:paraId="68FFF914"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Валиева. «Көз» («Осень»).</w:t>
            </w:r>
          </w:p>
          <w:p w14:paraId="3F035287" w14:textId="77777777" w:rsidR="00121E9A" w:rsidRPr="00121E9A" w:rsidRDefault="00121E9A" w:rsidP="00121E9A">
            <w:pPr>
              <w:tabs>
                <w:tab w:val="left" w:pos="363"/>
              </w:tabs>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М. Джалиль. «Көз җитте» («Наступила осень»).</w:t>
            </w:r>
          </w:p>
          <w:p w14:paraId="7D81CBD9"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Хасанов. «Көзге бакча» («Осенний сад»).</w:t>
            </w:r>
          </w:p>
          <w:p w14:paraId="7776369E"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hAnsi="Times New Roman" w:cs="Times New Roman"/>
                <w:bCs/>
                <w:sz w:val="20"/>
                <w:szCs w:val="20"/>
                <w:lang w:val="tt-RU"/>
              </w:rPr>
              <w:t>Л. Лерон. «Яфрак бәйрәме» («Праздник листьев»).</w:t>
            </w:r>
          </w:p>
          <w:p w14:paraId="0D1A5618"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Яруллин. «Көзге табын» («Осенние яства»).</w:t>
            </w:r>
          </w:p>
          <w:p w14:paraId="46659296" w14:textId="77777777" w:rsidR="00121E9A" w:rsidRPr="00121E9A" w:rsidRDefault="00121E9A" w:rsidP="00121E9A">
            <w:pPr>
              <w:tabs>
                <w:tab w:val="left" w:pos="363"/>
              </w:tabs>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Г. Хасанов. «Алтын көз урманга керде» («В лесу золотая осень»).</w:t>
            </w:r>
          </w:p>
          <w:p w14:paraId="41B5635A" w14:textId="77777777" w:rsidR="00121E9A" w:rsidRPr="00121E9A" w:rsidRDefault="00121E9A" w:rsidP="00121E9A">
            <w:pPr>
              <w:tabs>
                <w:tab w:val="left" w:pos="363"/>
              </w:tabs>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Туктар. «Урман букеты» («Лесной букет»).</w:t>
            </w:r>
          </w:p>
          <w:p w14:paraId="66B14BE2" w14:textId="77777777" w:rsidR="00121E9A" w:rsidRPr="00121E9A" w:rsidRDefault="00121E9A" w:rsidP="00121E9A">
            <w:pPr>
              <w:tabs>
                <w:tab w:val="left" w:pos="363"/>
              </w:tabs>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К. Тахау. «Көзге урман» («Осенний лес»).</w:t>
            </w:r>
          </w:p>
          <w:p w14:paraId="3AB9154A" w14:textId="77777777" w:rsidR="00121E9A" w:rsidRPr="00121E9A" w:rsidRDefault="00121E9A" w:rsidP="00121E9A">
            <w:pPr>
              <w:contextualSpacing/>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697278D8"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Хасанов. «Сара мәктәпкә бара» («Сара идет в школу»).</w:t>
            </w:r>
          </w:p>
          <w:p w14:paraId="6792E2D0"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Borders>
              <w:top w:val="single" w:sz="4" w:space="0" w:color="auto"/>
              <w:left w:val="single" w:sz="4" w:space="0" w:color="auto"/>
              <w:bottom w:val="nil"/>
              <w:right w:val="single" w:sz="4" w:space="0" w:color="auto"/>
            </w:tcBorders>
          </w:tcPr>
          <w:p w14:paraId="0914386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чтение с установкой на смысловое восприятие текста.</w:t>
            </w:r>
          </w:p>
          <w:p w14:paraId="67C598E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w:t>
            </w:r>
          </w:p>
          <w:p w14:paraId="2287673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Беседа по прочитанному тексту: ответы на вопросы.</w:t>
            </w:r>
          </w:p>
          <w:p w14:paraId="3F8FF45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Понимание смысла прочитанного произведения.</w:t>
            </w:r>
          </w:p>
          <w:p w14:paraId="109D600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Составление вопросов по тексту.</w:t>
            </w:r>
          </w:p>
          <w:p w14:paraId="0079F61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текста по опорным словам.</w:t>
            </w:r>
          </w:p>
          <w:p w14:paraId="61E37CE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Построение короткого монологического высказывания.</w:t>
            </w:r>
          </w:p>
          <w:p w14:paraId="6F3B262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поиск в тексте средств художественной выразительности.</w:t>
            </w:r>
          </w:p>
          <w:p w14:paraId="4B34482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иллюстрирование по прочитанному тексту.</w:t>
            </w:r>
          </w:p>
          <w:p w14:paraId="2FC0651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Рассказывание: рассказ по личным наблюдениям и впечатлениям.</w:t>
            </w:r>
          </w:p>
          <w:p w14:paraId="02F41A27"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699BED02"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1DE05154" w14:textId="77777777" w:rsidR="00121E9A" w:rsidRPr="00121E9A" w:rsidRDefault="00121E9A" w:rsidP="00121E9A">
            <w:pPr>
              <w:tabs>
                <w:tab w:val="left" w:pos="363"/>
              </w:tabs>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p w14:paraId="419CC7B3" w14:textId="77777777" w:rsidR="00121E9A" w:rsidRPr="00121E9A" w:rsidRDefault="00121E9A" w:rsidP="00121E9A">
            <w:pPr>
              <w:tabs>
                <w:tab w:val="left" w:pos="363"/>
              </w:tabs>
              <w:contextualSpacing/>
              <w:rPr>
                <w:rFonts w:ascii="Times New Roman" w:eastAsia="Calibri" w:hAnsi="Times New Roman" w:cs="Times New Roman"/>
                <w:sz w:val="20"/>
                <w:szCs w:val="20"/>
                <w:lang w:val="tt-RU"/>
              </w:rPr>
            </w:pPr>
          </w:p>
          <w:p w14:paraId="36A6031B" w14:textId="77777777" w:rsidR="00121E9A" w:rsidRPr="00121E9A" w:rsidRDefault="00121E9A" w:rsidP="00121E9A">
            <w:pPr>
              <w:contextualSpacing/>
              <w:rPr>
                <w:rFonts w:ascii="Times New Roman" w:eastAsia="Calibri" w:hAnsi="Times New Roman" w:cs="Times New Roman"/>
                <w:sz w:val="20"/>
                <w:szCs w:val="20"/>
                <w:lang w:val="tt-RU"/>
              </w:rPr>
            </w:pPr>
          </w:p>
        </w:tc>
      </w:tr>
      <w:tr w:rsidR="00121E9A" w:rsidRPr="00121E9A" w14:paraId="2AECEFBD" w14:textId="77777777" w:rsidTr="00F74A5D">
        <w:trPr>
          <w:trHeight w:val="274"/>
        </w:trPr>
        <w:tc>
          <w:tcPr>
            <w:tcW w:w="1276" w:type="dxa"/>
            <w:tcBorders>
              <w:top w:val="single" w:sz="4" w:space="0" w:color="auto"/>
              <w:left w:val="single" w:sz="4" w:space="0" w:color="auto"/>
              <w:bottom w:val="single" w:sz="4" w:space="0" w:color="auto"/>
              <w:right w:val="single" w:sz="4" w:space="0" w:color="auto"/>
            </w:tcBorders>
            <w:hideMark/>
          </w:tcPr>
          <w:p w14:paraId="28071BC8"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Татар халык авыз иҗаты. Мәкаль-әйтемнәр. Табышмаклар (Татарское устное народное творчество. Пословицы и поговорки. Загадки)</w:t>
            </w:r>
          </w:p>
          <w:p w14:paraId="33C1815A"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(4 ч.)</w:t>
            </w:r>
          </w:p>
        </w:tc>
        <w:tc>
          <w:tcPr>
            <w:tcW w:w="2410" w:type="dxa"/>
            <w:tcBorders>
              <w:top w:val="single" w:sz="4" w:space="0" w:color="auto"/>
              <w:left w:val="single" w:sz="4" w:space="0" w:color="auto"/>
              <w:bottom w:val="single" w:sz="4" w:space="0" w:color="auto"/>
              <w:right w:val="single" w:sz="4" w:space="0" w:color="auto"/>
            </w:tcBorders>
          </w:tcPr>
          <w:p w14:paraId="218C2E4B"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Малые жанры устного народного творчества.</w:t>
            </w:r>
          </w:p>
          <w:p w14:paraId="19D8A97F"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Пословицы и поговорки. Загадки.</w:t>
            </w:r>
          </w:p>
          <w:p w14:paraId="27EB3418"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Тематика и проблематика. Значение пословиц. Ситуации использования в речи пословиц и поговорок. Смекалка и находчивость в решении загадок</w:t>
            </w:r>
          </w:p>
        </w:tc>
        <w:tc>
          <w:tcPr>
            <w:tcW w:w="2835" w:type="dxa"/>
            <w:tcBorders>
              <w:top w:val="single" w:sz="4" w:space="0" w:color="auto"/>
              <w:left w:val="single" w:sz="4" w:space="0" w:color="auto"/>
              <w:bottom w:val="single" w:sz="4" w:space="0" w:color="auto"/>
              <w:right w:val="single" w:sz="4" w:space="0" w:color="auto"/>
            </w:tcBorders>
          </w:tcPr>
          <w:p w14:paraId="053A571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Слушание: восприятие на слух звучащей речи, понимание звуковой и смысловой стороны слова.</w:t>
            </w:r>
          </w:p>
          <w:p w14:paraId="2A2B9CB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Словарная работа: объяснение значений слов с помощью толкового словаря.</w:t>
            </w:r>
          </w:p>
          <w:p w14:paraId="6627FB6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нахождение в тексте средств художественной выразительности, определение образной системы текста.</w:t>
            </w:r>
          </w:p>
          <w:p w14:paraId="26E3D5D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Различение малых жанров фольклора.</w:t>
            </w:r>
          </w:p>
          <w:p w14:paraId="0D8E6608" w14:textId="77777777" w:rsidR="00121E9A" w:rsidRPr="00121E9A" w:rsidRDefault="00121E9A" w:rsidP="00121E9A">
            <w:pPr>
              <w:rPr>
                <w:rFonts w:ascii="Times New Roman" w:eastAsia="Calibri" w:hAnsi="Times New Roman" w:cs="Times New Roman"/>
                <w:b/>
                <w:sz w:val="20"/>
                <w:szCs w:val="20"/>
                <w:lang w:val="tt-RU"/>
              </w:rPr>
            </w:pPr>
            <w:r w:rsidRPr="00121E9A">
              <w:rPr>
                <w:rFonts w:ascii="Times New Roman" w:eastAsia="Calibri" w:hAnsi="Times New Roman" w:cs="Times New Roman"/>
                <w:sz w:val="20"/>
                <w:szCs w:val="20"/>
                <w:lang w:val="tt-RU"/>
              </w:rPr>
              <w:t>Творческая работа: создание загадки по образцу</w:t>
            </w:r>
          </w:p>
        </w:tc>
      </w:tr>
      <w:tr w:rsidR="00121E9A" w:rsidRPr="00121E9A" w14:paraId="3B49952E" w14:textId="77777777" w:rsidTr="00F74A5D">
        <w:trPr>
          <w:trHeight w:val="416"/>
        </w:trPr>
        <w:tc>
          <w:tcPr>
            <w:tcW w:w="1276" w:type="dxa"/>
            <w:tcBorders>
              <w:top w:val="single" w:sz="4" w:space="0" w:color="auto"/>
              <w:left w:val="single" w:sz="4" w:space="0" w:color="auto"/>
              <w:bottom w:val="single" w:sz="4" w:space="0" w:color="auto"/>
              <w:right w:val="single" w:sz="4" w:space="0" w:color="auto"/>
            </w:tcBorders>
            <w:hideMark/>
          </w:tcPr>
          <w:p w14:paraId="5EB5ED4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ямьле дә соң бу дөнья! (Как прекрасен этот мир!)</w:t>
            </w:r>
          </w:p>
          <w:p w14:paraId="045D229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(8 ч.)</w:t>
            </w:r>
          </w:p>
        </w:tc>
        <w:tc>
          <w:tcPr>
            <w:tcW w:w="2410" w:type="dxa"/>
            <w:tcBorders>
              <w:top w:val="single" w:sz="4" w:space="0" w:color="auto"/>
              <w:left w:val="single" w:sz="4" w:space="0" w:color="auto"/>
              <w:bottom w:val="single" w:sz="4" w:space="0" w:color="auto"/>
              <w:right w:val="single" w:sz="4" w:space="0" w:color="auto"/>
            </w:tcBorders>
            <w:hideMark/>
          </w:tcPr>
          <w:p w14:paraId="040524F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отражающие красоту внешнего и внутреннего мира, красоту природы, труда, дружеских отношений.</w:t>
            </w:r>
          </w:p>
          <w:p w14:paraId="546717D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Лерон. «И ямьле дә соң бу дөнья» («Как прекрасен этот мир»).</w:t>
            </w:r>
          </w:p>
          <w:p w14:paraId="1209F789" w14:textId="77777777" w:rsidR="00121E9A" w:rsidRPr="00121E9A" w:rsidRDefault="00121E9A" w:rsidP="00121E9A">
            <w:pPr>
              <w:rPr>
                <w:rFonts w:ascii="Times New Roman" w:hAnsi="Times New Roman" w:cs="Times New Roman"/>
                <w:bCs/>
                <w:sz w:val="20"/>
                <w:szCs w:val="20"/>
                <w:lang w:val="tt-RU"/>
              </w:rPr>
            </w:pPr>
            <w:r w:rsidRPr="00121E9A">
              <w:rPr>
                <w:rFonts w:ascii="Times New Roman" w:eastAsia="Calibri" w:hAnsi="Times New Roman" w:cs="Times New Roman"/>
                <w:bCs/>
                <w:sz w:val="20"/>
                <w:szCs w:val="20"/>
                <w:lang w:val="tt-RU"/>
              </w:rPr>
              <w:t xml:space="preserve">Н. Даули. </w:t>
            </w:r>
            <w:r w:rsidRPr="00121E9A">
              <w:rPr>
                <w:rFonts w:ascii="Times New Roman" w:hAnsi="Times New Roman" w:cs="Times New Roman"/>
                <w:bCs/>
                <w:sz w:val="20"/>
                <w:szCs w:val="20"/>
                <w:lang w:val="tt-RU"/>
              </w:rPr>
              <w:t>«Бала болыт» («Дитя облако»).</w:t>
            </w:r>
          </w:p>
          <w:p w14:paraId="2369FC3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Гаташ. «Зәңгәр ил – балачак иле» («Голубая страна – страна детства»).</w:t>
            </w:r>
          </w:p>
          <w:p w14:paraId="33FE9637" w14:textId="77777777" w:rsidR="00121E9A" w:rsidRPr="00121E9A" w:rsidRDefault="00121E9A" w:rsidP="00121E9A">
            <w:pPr>
              <w:rPr>
                <w:rFonts w:ascii="Times New Roman" w:hAnsi="Times New Roman" w:cs="Times New Roman"/>
                <w:bCs/>
                <w:sz w:val="20"/>
                <w:szCs w:val="20"/>
                <w:lang w:val="tt-RU"/>
              </w:rPr>
            </w:pPr>
            <w:r w:rsidRPr="00121E9A">
              <w:rPr>
                <w:rFonts w:ascii="Times New Roman" w:hAnsi="Times New Roman" w:cs="Times New Roman"/>
                <w:bCs/>
                <w:sz w:val="20"/>
                <w:szCs w:val="20"/>
                <w:lang w:val="tt-RU"/>
              </w:rPr>
              <w:t>Ф. Садриев. «Карлар җыры» («Снежная песня»).</w:t>
            </w:r>
          </w:p>
          <w:p w14:paraId="48D57E9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Тукай. «Эш беткәч уйнарга ярый» («Закончил дело – гуляй смело»).</w:t>
            </w:r>
          </w:p>
          <w:p w14:paraId="4166530D" w14:textId="77777777" w:rsidR="00121E9A" w:rsidRPr="00121E9A" w:rsidRDefault="00121E9A" w:rsidP="00121E9A">
            <w:pPr>
              <w:rPr>
                <w:rFonts w:ascii="Times New Roman" w:hAnsi="Times New Roman" w:cs="Times New Roman"/>
                <w:bCs/>
                <w:sz w:val="20"/>
                <w:szCs w:val="20"/>
                <w:lang w:val="tt-RU"/>
              </w:rPr>
            </w:pPr>
            <w:r w:rsidRPr="00121E9A">
              <w:rPr>
                <w:rFonts w:ascii="Times New Roman" w:hAnsi="Times New Roman" w:cs="Times New Roman"/>
                <w:bCs/>
                <w:sz w:val="20"/>
                <w:szCs w:val="20"/>
                <w:lang w:val="tt-RU"/>
              </w:rPr>
              <w:t>Н. Сайяр. «Кунак ашы – кара каршы» («Дар дара ждет»).</w:t>
            </w:r>
          </w:p>
          <w:p w14:paraId="0D8CFEA8" w14:textId="77777777" w:rsidR="00121E9A" w:rsidRPr="00121E9A" w:rsidRDefault="00121E9A" w:rsidP="00121E9A">
            <w:pPr>
              <w:rPr>
                <w:rFonts w:ascii="Times New Roman" w:hAnsi="Times New Roman" w:cs="Times New Roman"/>
                <w:bCs/>
                <w:sz w:val="20"/>
                <w:szCs w:val="20"/>
                <w:lang w:val="tt-RU"/>
              </w:rPr>
            </w:pPr>
            <w:r w:rsidRPr="00121E9A">
              <w:rPr>
                <w:rFonts w:ascii="Times New Roman" w:hAnsi="Times New Roman" w:cs="Times New Roman"/>
                <w:bCs/>
                <w:sz w:val="20"/>
                <w:szCs w:val="20"/>
                <w:lang w:val="tt-RU"/>
              </w:rPr>
              <w:t>Дж. Тарджеманов. «Чирик».</w:t>
            </w:r>
          </w:p>
          <w:p w14:paraId="751219D7"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i/>
                <w:sz w:val="20"/>
                <w:szCs w:val="20"/>
                <w:lang w:val="tt-RU"/>
              </w:rPr>
              <w:t xml:space="preserve">Внеклассное чтение: </w:t>
            </w:r>
            <w:r w:rsidRPr="00121E9A">
              <w:rPr>
                <w:rStyle w:val="aff2"/>
                <w:rFonts w:ascii="Times New Roman" w:hAnsi="Times New Roman" w:cs="Times New Roman"/>
                <w:bCs/>
                <w:sz w:val="20"/>
                <w:szCs w:val="20"/>
                <w:lang w:val="ru-RU"/>
              </w:rPr>
              <w:t>Э.</w:t>
            </w:r>
            <w:r w:rsidRPr="00121E9A">
              <w:rPr>
                <w:rFonts w:ascii="Times New Roman" w:eastAsia="Calibri" w:hAnsi="Times New Roman" w:cs="Times New Roman"/>
                <w:bCs/>
                <w:sz w:val="20"/>
                <w:szCs w:val="20"/>
                <w:lang w:val="tt-RU"/>
              </w:rPr>
              <w:t xml:space="preserve"> Шарифуллина «Алтын балык» («Золотая рыбка»).</w:t>
            </w:r>
          </w:p>
          <w:p w14:paraId="527650C1"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Borders>
              <w:top w:val="single" w:sz="4" w:space="0" w:color="auto"/>
              <w:left w:val="single" w:sz="4" w:space="0" w:color="auto"/>
              <w:bottom w:val="single" w:sz="4" w:space="0" w:color="auto"/>
              <w:right w:val="single" w:sz="4" w:space="0" w:color="auto"/>
            </w:tcBorders>
          </w:tcPr>
          <w:p w14:paraId="2004DB8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и про себя: чтение с установкой на смысловое восприятие текста, переход от чтения вслух к чтению про себя.</w:t>
            </w:r>
          </w:p>
          <w:p w14:paraId="756579B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произведения.</w:t>
            </w:r>
          </w:p>
          <w:p w14:paraId="50FC495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главной мысли произведения, соотнесение пословицы с главной мыслью произведения, сравнение произведений разных поэтов на одну тему.</w:t>
            </w:r>
          </w:p>
          <w:p w14:paraId="7997387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Понимание смысла прочитанных произведений.</w:t>
            </w:r>
          </w:p>
          <w:p w14:paraId="395D481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Составление вопросов по тексту.</w:t>
            </w:r>
          </w:p>
          <w:p w14:paraId="4AA2F90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6937C87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иллюстрирование прочитанного текста.</w:t>
            </w:r>
          </w:p>
          <w:p w14:paraId="1C11ADE2"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Создание проектной работы.</w:t>
            </w:r>
          </w:p>
          <w:p w14:paraId="6D48833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11DF36E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554B69F0" w14:textId="77777777" w:rsidTr="00F74A5D">
        <w:trPr>
          <w:trHeight w:val="557"/>
        </w:trPr>
        <w:tc>
          <w:tcPr>
            <w:tcW w:w="1276" w:type="dxa"/>
            <w:tcBorders>
              <w:top w:val="single" w:sz="4" w:space="0" w:color="auto"/>
              <w:left w:val="single" w:sz="4" w:space="0" w:color="auto"/>
              <w:bottom w:val="single" w:sz="4" w:space="0" w:color="auto"/>
              <w:right w:val="single" w:sz="4" w:space="0" w:color="auto"/>
            </w:tcBorders>
            <w:hideMark/>
          </w:tcPr>
          <w:p w14:paraId="10ECE313"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Ап-ак кыш килде (Зимушка-зима)</w:t>
            </w:r>
          </w:p>
          <w:p w14:paraId="6AD00FD0"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(8 ч.)</w:t>
            </w:r>
          </w:p>
        </w:tc>
        <w:tc>
          <w:tcPr>
            <w:tcW w:w="2410" w:type="dxa"/>
            <w:tcBorders>
              <w:top w:val="single" w:sz="4" w:space="0" w:color="auto"/>
              <w:left w:val="single" w:sz="4" w:space="0" w:color="auto"/>
              <w:bottom w:val="single" w:sz="4" w:space="0" w:color="auto"/>
              <w:right w:val="single" w:sz="4" w:space="0" w:color="auto"/>
            </w:tcBorders>
            <w:hideMark/>
          </w:tcPr>
          <w:p w14:paraId="4AFB9C71"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образы зимней природы, красоту зимнего леса, тему природы и человека. Праздник Новый год.</w:t>
            </w:r>
          </w:p>
          <w:p w14:paraId="31AD7AE3"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Алиш. «Январь».</w:t>
            </w:r>
          </w:p>
          <w:p w14:paraId="67501627"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Г. Афзал. «Беренче кар» («Первый снег»).</w:t>
            </w:r>
          </w:p>
          <w:p w14:paraId="066EBF25"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Ф. Яруллин. «Кыш башы» («Начало зимы»).</w:t>
            </w:r>
          </w:p>
          <w:p w14:paraId="61A7B446"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eastAsia="Calibri" w:hAnsi="Times New Roman" w:cs="Times New Roman"/>
                <w:bCs/>
                <w:sz w:val="20"/>
                <w:szCs w:val="20"/>
                <w:lang w:val="tt-RU"/>
              </w:rPr>
              <w:t>Б. Рахмет. «Кыш һәм кеше» («Зима и человек»)</w:t>
            </w:r>
            <w:r w:rsidRPr="00121E9A">
              <w:rPr>
                <w:rFonts w:ascii="Times New Roman" w:hAnsi="Times New Roman" w:cs="Times New Roman"/>
                <w:bCs/>
                <w:sz w:val="20"/>
                <w:szCs w:val="20"/>
                <w:lang w:val="tt-RU"/>
              </w:rPr>
              <w:t>.</w:t>
            </w:r>
          </w:p>
          <w:p w14:paraId="79BBC65B"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А. Кари. «Кошлар туйдырам» («Птичек кормлю»).</w:t>
            </w:r>
          </w:p>
          <w:p w14:paraId="33B58499"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Ш. Биккул. «Урман читендә» («На опушке леса»).</w:t>
            </w:r>
          </w:p>
          <w:p w14:paraId="55ACBF04"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С. Урайский. «Чыршы янында» («Вокруг елки»).</w:t>
            </w:r>
          </w:p>
          <w:p w14:paraId="5F28E9B2"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Р. Курбан. «Оекбаш» («Носочки»).</w:t>
            </w:r>
          </w:p>
          <w:p w14:paraId="3F9A4B6C"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А. Хасан. «Кыш бабай бүләк өләшә» («Дед Мороз раздает подарки»).</w:t>
            </w:r>
          </w:p>
          <w:p w14:paraId="1D4C4E72"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Еники. «Кышкы урман» («Зимний лес»).</w:t>
            </w:r>
          </w:p>
          <w:p w14:paraId="136A2796"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К. Ушинский. «Дүрт теләк» («Четыре желания»).</w:t>
            </w:r>
          </w:p>
          <w:p w14:paraId="6A7D537F" w14:textId="77777777" w:rsidR="00121E9A" w:rsidRPr="00121E9A" w:rsidRDefault="00121E9A" w:rsidP="00121E9A">
            <w:pPr>
              <w:contextualSpacing/>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64F91D34"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Каримова. «Кое чыпчыгы» («Воробей из колодца»).</w:t>
            </w:r>
          </w:p>
          <w:p w14:paraId="43E24D93"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Borders>
              <w:top w:val="single" w:sz="4" w:space="0" w:color="auto"/>
              <w:left w:val="single" w:sz="4" w:space="0" w:color="auto"/>
              <w:bottom w:val="single" w:sz="4" w:space="0" w:color="auto"/>
              <w:right w:val="single" w:sz="4" w:space="0" w:color="auto"/>
            </w:tcBorders>
          </w:tcPr>
          <w:p w14:paraId="5BC6D9A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чтение вслух с установкой на смысловое восприятие произведения, переход от чтения вслух к чтению про себя.</w:t>
            </w:r>
          </w:p>
          <w:p w14:paraId="76984F3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текста.</w:t>
            </w:r>
          </w:p>
          <w:p w14:paraId="4C245E6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темы прочитанного произведения, нахождение в тексте средств  художественной выразительности.</w:t>
            </w:r>
          </w:p>
          <w:p w14:paraId="2A476D4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Построение короткого монологического высказывания.</w:t>
            </w:r>
          </w:p>
          <w:p w14:paraId="1137923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иллюстрирование по тексту, создание текста-описания, используя выразительные средства.</w:t>
            </w:r>
          </w:p>
          <w:p w14:paraId="1BF1DB0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286D0745"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79BCA679"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10FB4ACC" w14:textId="77777777" w:rsidTr="00F74A5D">
        <w:trPr>
          <w:trHeight w:val="416"/>
        </w:trPr>
        <w:tc>
          <w:tcPr>
            <w:tcW w:w="1276" w:type="dxa"/>
            <w:tcBorders>
              <w:top w:val="single" w:sz="4" w:space="0" w:color="auto"/>
              <w:left w:val="single" w:sz="4" w:space="0" w:color="auto"/>
              <w:bottom w:val="single" w:sz="4" w:space="0" w:color="auto"/>
              <w:right w:val="single" w:sz="4" w:space="0" w:color="auto"/>
            </w:tcBorders>
            <w:hideMark/>
          </w:tcPr>
          <w:p w14:paraId="492C114D"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Туган илем, туган телем... (Родина моя, мой родной язык...)</w:t>
            </w:r>
          </w:p>
          <w:p w14:paraId="3AA08D2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Borders>
              <w:top w:val="single" w:sz="4" w:space="0" w:color="auto"/>
              <w:left w:val="single" w:sz="4" w:space="0" w:color="auto"/>
              <w:bottom w:val="single" w:sz="4" w:space="0" w:color="auto"/>
              <w:right w:val="single" w:sz="4" w:space="0" w:color="auto"/>
            </w:tcBorders>
          </w:tcPr>
          <w:p w14:paraId="3C537392"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образ Родины, ее значение в жизни человека, рассказывающие о важности сохранения родного языка.</w:t>
            </w:r>
          </w:p>
          <w:p w14:paraId="68858B8B"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Тукай. «Туган тел» («Родной язык»).</w:t>
            </w:r>
          </w:p>
          <w:p w14:paraId="664735BA" w14:textId="77777777" w:rsidR="00121E9A" w:rsidRPr="00121E9A" w:rsidRDefault="00121E9A" w:rsidP="00121E9A">
            <w:pPr>
              <w:ind w:firstLine="34"/>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Х. Туфан. «Син өйрәттең миңа» («Ты научил меня»).</w:t>
            </w:r>
          </w:p>
          <w:p w14:paraId="54E4FF6E"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Э. Мукминова. «Туган телем» («Мой родной язык»).</w:t>
            </w:r>
          </w:p>
          <w:p w14:paraId="7027F726" w14:textId="77777777" w:rsidR="00121E9A" w:rsidRPr="00121E9A" w:rsidRDefault="00121E9A" w:rsidP="00121E9A">
            <w:pPr>
              <w:ind w:firstLine="34"/>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А. Рашит. «Кояшлы ил» («Солнечная страна»).</w:t>
            </w:r>
          </w:p>
          <w:p w14:paraId="484164FD"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Баширов. «Безнең Татарстан» («Наш Татарстан»).</w:t>
            </w:r>
          </w:p>
          <w:p w14:paraId="0FCC253D" w14:textId="77777777" w:rsidR="00121E9A" w:rsidRPr="00121E9A" w:rsidRDefault="00121E9A" w:rsidP="00121E9A">
            <w:pPr>
              <w:ind w:firstLine="34"/>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Л. Лерон. «Татар баласы» («Татарин»).</w:t>
            </w:r>
          </w:p>
          <w:p w14:paraId="25BD5B25"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Файзуллин. «Синеке – илнеке» («Твое – родное»).</w:t>
            </w:r>
          </w:p>
          <w:p w14:paraId="6C5E66F1" w14:textId="77777777" w:rsidR="00121E9A" w:rsidRPr="00121E9A" w:rsidRDefault="00121E9A" w:rsidP="00121E9A">
            <w:pPr>
              <w:ind w:firstLine="34"/>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З. Туфайлова. «Туган ил» («Родина»).</w:t>
            </w:r>
          </w:p>
          <w:p w14:paraId="7CA016D8" w14:textId="77777777" w:rsidR="00121E9A" w:rsidRPr="00121E9A" w:rsidRDefault="00121E9A" w:rsidP="00121E9A">
            <w:pPr>
              <w:ind w:firstLine="34"/>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Э. Мукминова. «Татарстан».</w:t>
            </w:r>
          </w:p>
          <w:p w14:paraId="249960DE" w14:textId="77777777" w:rsidR="00121E9A" w:rsidRPr="00121E9A" w:rsidRDefault="00121E9A" w:rsidP="00121E9A">
            <w:pPr>
              <w:ind w:firstLine="34"/>
              <w:contextualSpacing/>
              <w:rPr>
                <w:rStyle w:val="aff2"/>
                <w:rFonts w:ascii="Times New Roman" w:hAnsi="Times New Roman" w:cs="Times New Roman"/>
                <w:bCs/>
                <w:sz w:val="20"/>
                <w:szCs w:val="20"/>
                <w:lang w:val="ru-RU"/>
              </w:rPr>
            </w:pPr>
            <w:r w:rsidRPr="00121E9A">
              <w:rPr>
                <w:rFonts w:ascii="Times New Roman" w:eastAsia="Calibri" w:hAnsi="Times New Roman" w:cs="Times New Roman"/>
                <w:bCs/>
                <w:i/>
                <w:sz w:val="20"/>
                <w:szCs w:val="20"/>
                <w:lang w:val="tt-RU"/>
              </w:rPr>
              <w:t>Внеклассное чтение:</w:t>
            </w:r>
          </w:p>
          <w:p w14:paraId="2B25FCFE"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Style w:val="aff2"/>
                <w:rFonts w:ascii="Times New Roman" w:hAnsi="Times New Roman" w:cs="Times New Roman"/>
                <w:bCs/>
                <w:sz w:val="20"/>
                <w:szCs w:val="20"/>
                <w:lang w:val="ru-RU"/>
              </w:rPr>
              <w:t>Г</w:t>
            </w:r>
            <w:r w:rsidRPr="00121E9A">
              <w:rPr>
                <w:rFonts w:ascii="Times New Roman" w:eastAsia="Calibri" w:hAnsi="Times New Roman" w:cs="Times New Roman"/>
                <w:bCs/>
                <w:sz w:val="20"/>
                <w:szCs w:val="20"/>
                <w:lang w:val="tt-RU"/>
              </w:rPr>
              <w:t>. Мурат. «Татар космонавты» («Татарский космонавт»).</w:t>
            </w:r>
          </w:p>
          <w:p w14:paraId="6B6755AB"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Синагул. «Татарстан җирләре» («Татарстанские земли»).</w:t>
            </w:r>
          </w:p>
          <w:p w14:paraId="764E6034" w14:textId="77777777" w:rsidR="00121E9A" w:rsidRPr="00121E9A" w:rsidRDefault="00121E9A" w:rsidP="00121E9A">
            <w:pPr>
              <w:ind w:firstLine="34"/>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Borders>
              <w:top w:val="single" w:sz="4" w:space="0" w:color="auto"/>
              <w:left w:val="single" w:sz="4" w:space="0" w:color="auto"/>
              <w:bottom w:val="single" w:sz="4" w:space="0" w:color="auto"/>
              <w:right w:val="single" w:sz="4" w:space="0" w:color="auto"/>
            </w:tcBorders>
          </w:tcPr>
          <w:p w14:paraId="37CD981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и про себя: чтение с установкой на смысловое восприятие текста, выразительное чтение текста.</w:t>
            </w:r>
          </w:p>
          <w:p w14:paraId="654F6A5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темы и главной мысли прочитанного произведения, определение средств выражения чувств героя, соотнесение пословицы с главной мыслью произведения, нахождение в тексте и понимание значения и роли средств художественной выразительности.</w:t>
            </w:r>
          </w:p>
          <w:p w14:paraId="32AE6A5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w:t>
            </w:r>
          </w:p>
          <w:p w14:paraId="6833297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Словесное иллюстрирование с опорой на текст произведения.</w:t>
            </w:r>
          </w:p>
          <w:p w14:paraId="0DCA45C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23E36F5C"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6733D943"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4B22CC0F"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tc>
      </w:tr>
      <w:tr w:rsidR="00121E9A" w:rsidRPr="00121E9A" w14:paraId="33B796FB" w14:textId="77777777" w:rsidTr="00F74A5D">
        <w:trPr>
          <w:trHeight w:val="415"/>
        </w:trPr>
        <w:tc>
          <w:tcPr>
            <w:tcW w:w="1276" w:type="dxa"/>
            <w:tcBorders>
              <w:top w:val="single" w:sz="4" w:space="0" w:color="auto"/>
              <w:left w:val="single" w:sz="4" w:space="0" w:color="auto"/>
              <w:bottom w:val="single" w:sz="4" w:space="0" w:color="auto"/>
              <w:right w:val="single" w:sz="4" w:space="0" w:color="auto"/>
            </w:tcBorders>
          </w:tcPr>
          <w:p w14:paraId="1371247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Яз керде өебезгә (Весна к нам пришла)</w:t>
            </w:r>
          </w:p>
          <w:p w14:paraId="768FBC9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Borders>
              <w:top w:val="single" w:sz="4" w:space="0" w:color="auto"/>
              <w:left w:val="single" w:sz="4" w:space="0" w:color="auto"/>
              <w:bottom w:val="single" w:sz="4" w:space="0" w:color="auto"/>
              <w:right w:val="single" w:sz="4" w:space="0" w:color="auto"/>
            </w:tcBorders>
            <w:hideMark/>
          </w:tcPr>
          <w:p w14:paraId="0343003E"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образ весны в литературе. Описание весенних месяцев, оживание природы, жизнь птиц и зверей.</w:t>
            </w:r>
          </w:p>
          <w:p w14:paraId="3C6D0917"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Бикчантаева. «Март аенда» («В марте месяце»).</w:t>
            </w:r>
          </w:p>
          <w:p w14:paraId="3E028489"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Г. Баширов. «Язгы авазлар» («Весенние звуки»).</w:t>
            </w:r>
          </w:p>
          <w:p w14:paraId="01A349B3"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Мадьяров. «Кар астыннан чыкты яз» («Весна выглянула из-под снега»).</w:t>
            </w:r>
          </w:p>
          <w:p w14:paraId="704F07E7"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Ф. Карим. «Яз җитә» («Весна наступает»).</w:t>
            </w:r>
          </w:p>
          <w:p w14:paraId="22EF2BBF"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Яруллин. «Композитор чыпчыклар» («Воробьи композиторы»).</w:t>
            </w:r>
          </w:p>
          <w:p w14:paraId="4C6E02F2"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З. Нури. «Кошларга бүләк» («Птичкам подарок»).</w:t>
            </w:r>
          </w:p>
          <w:p w14:paraId="3373DF79"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«Яз керде өебезгә» («Весна пришла к нам в дом»).</w:t>
            </w:r>
          </w:p>
          <w:p w14:paraId="7F50EB76"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Ф. Яруллин. «Язгы тантана» («Весеннее торжество»).</w:t>
            </w:r>
          </w:p>
          <w:p w14:paraId="5E660B25"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hAnsi="Times New Roman" w:cs="Times New Roman"/>
                <w:bCs/>
                <w:sz w:val="20"/>
                <w:szCs w:val="20"/>
                <w:lang w:val="tt-RU"/>
              </w:rPr>
              <w:t>Э. Мукминова. «Май</w:t>
            </w:r>
            <w:r w:rsidRPr="00121E9A">
              <w:rPr>
                <w:rFonts w:ascii="Times New Roman" w:eastAsia="Calibri" w:hAnsi="Times New Roman" w:cs="Times New Roman"/>
                <w:bCs/>
                <w:sz w:val="20"/>
                <w:szCs w:val="20"/>
                <w:lang w:val="tt-RU"/>
              </w:rPr>
              <w:t>».</w:t>
            </w:r>
          </w:p>
          <w:p w14:paraId="0BC67F42"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Borders>
              <w:top w:val="single" w:sz="4" w:space="0" w:color="auto"/>
              <w:left w:val="single" w:sz="4" w:space="0" w:color="auto"/>
              <w:bottom w:val="single" w:sz="4" w:space="0" w:color="auto"/>
              <w:right w:val="single" w:sz="4" w:space="0" w:color="auto"/>
            </w:tcBorders>
          </w:tcPr>
          <w:p w14:paraId="590CC14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чтение с установкой на смысловое восприятие текста, выразительное чтение текста.</w:t>
            </w:r>
          </w:p>
          <w:p w14:paraId="595F5A0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произведения.</w:t>
            </w:r>
          </w:p>
          <w:p w14:paraId="3A0E3A0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темы прочитанного произведения, сравнение произведений разных поэтов на одну тему, нахождение в тексте и понимание значения и роли средств художественной выразительности.</w:t>
            </w:r>
          </w:p>
          <w:p w14:paraId="4ED4025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Построение короткого монологического высказывания.</w:t>
            </w:r>
          </w:p>
          <w:p w14:paraId="3669C1F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Рассказывание: составление рассказа на основе собственных наблюдений.</w:t>
            </w:r>
          </w:p>
          <w:p w14:paraId="12438AE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составление текста-описания, с использованием выразительных средств.</w:t>
            </w:r>
          </w:p>
          <w:p w14:paraId="4433CBA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Создание проектной работы.</w:t>
            </w:r>
          </w:p>
          <w:p w14:paraId="1217BCE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w:t>
            </w:r>
          </w:p>
        </w:tc>
      </w:tr>
      <w:tr w:rsidR="00121E9A" w:rsidRPr="00121E9A" w14:paraId="753CFB14" w14:textId="77777777" w:rsidTr="00F74A5D">
        <w:trPr>
          <w:trHeight w:val="4302"/>
        </w:trPr>
        <w:tc>
          <w:tcPr>
            <w:tcW w:w="1276" w:type="dxa"/>
            <w:tcBorders>
              <w:top w:val="single" w:sz="4" w:space="0" w:color="auto"/>
              <w:left w:val="single" w:sz="4" w:space="0" w:color="auto"/>
              <w:bottom w:val="single" w:sz="4" w:space="0" w:color="auto"/>
              <w:right w:val="single" w:sz="4" w:space="0" w:color="auto"/>
            </w:tcBorders>
          </w:tcPr>
          <w:p w14:paraId="2527EE9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Көлке көлә килә (Посмеемся вместе)</w:t>
            </w:r>
          </w:p>
          <w:p w14:paraId="07F883F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(8 ч.)</w:t>
            </w:r>
          </w:p>
        </w:tc>
        <w:tc>
          <w:tcPr>
            <w:tcW w:w="2410" w:type="dxa"/>
            <w:tcBorders>
              <w:top w:val="single" w:sz="4" w:space="0" w:color="auto"/>
              <w:left w:val="single" w:sz="4" w:space="0" w:color="auto"/>
              <w:bottom w:val="single" w:sz="4" w:space="0" w:color="auto"/>
              <w:right w:val="single" w:sz="4" w:space="0" w:color="auto"/>
            </w:tcBorders>
          </w:tcPr>
          <w:p w14:paraId="63EBC9FC"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 веселых и смешных ситуациях в жизни школы, одноклассников и друзей.</w:t>
            </w:r>
          </w:p>
          <w:p w14:paraId="67B0C347"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«Малайлар сөйләшә» («Мальчишки разговаривают»).</w:t>
            </w:r>
          </w:p>
          <w:p w14:paraId="034068DE"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Галиев. «Онытылган...» («Забыл...»).</w:t>
            </w:r>
          </w:p>
          <w:p w14:paraId="5903B99B"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З. Гумерова. «Кайда булсын – кесәмдә» («Как где? В кармане»).</w:t>
            </w:r>
          </w:p>
          <w:p w14:paraId="7EF4488C"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Валиев. «Бу класска ни булган?» («Что случилось с этим классом?»).</w:t>
            </w:r>
          </w:p>
          <w:p w14:paraId="7C902083"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Каминский. «Чего только не случилось!» («Ниләр генә булмады!»).</w:t>
            </w:r>
          </w:p>
          <w:p w14:paraId="403C32F5" w14:textId="77777777" w:rsidR="00121E9A" w:rsidRPr="00121E9A" w:rsidRDefault="00121E9A" w:rsidP="00121E9A">
            <w:pPr>
              <w:contextualSpacing/>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 xml:space="preserve">Внеклассное чтение: </w:t>
            </w:r>
          </w:p>
          <w:p w14:paraId="607BB419"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Style w:val="aff2"/>
                <w:rFonts w:ascii="Times New Roman" w:hAnsi="Times New Roman" w:cs="Times New Roman"/>
                <w:bCs/>
                <w:sz w:val="20"/>
                <w:szCs w:val="20"/>
                <w:lang w:val="tt-RU"/>
              </w:rPr>
              <w:t>М</w:t>
            </w:r>
            <w:r w:rsidRPr="00121E9A">
              <w:rPr>
                <w:rFonts w:ascii="Times New Roman" w:eastAsia="Calibri" w:hAnsi="Times New Roman" w:cs="Times New Roman"/>
                <w:bCs/>
                <w:sz w:val="20"/>
                <w:szCs w:val="20"/>
                <w:lang w:val="tt-RU"/>
              </w:rPr>
              <w:t>. Магдеев. «Чисталык өчен көрәш» («Борьба за чистоту»).</w:t>
            </w:r>
          </w:p>
          <w:p w14:paraId="04B90DC9"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Ахметгалиева. «Әби, Илнур һәм шигырь...» («Бабушка, Илнур и стихотворение...»).</w:t>
            </w:r>
          </w:p>
          <w:p w14:paraId="4A527E4F"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Borders>
              <w:top w:val="single" w:sz="4" w:space="0" w:color="auto"/>
              <w:left w:val="single" w:sz="4" w:space="0" w:color="auto"/>
              <w:bottom w:val="single" w:sz="4" w:space="0" w:color="auto"/>
              <w:right w:val="single" w:sz="4" w:space="0" w:color="auto"/>
            </w:tcBorders>
          </w:tcPr>
          <w:p w14:paraId="59C46F9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 текста.</w:t>
            </w:r>
          </w:p>
          <w:p w14:paraId="5FF909D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прогнозирование содержания произведения по заголовку, иллюстрациям, ключевым словам, ответы на вопросы по содержанию прочитанного текста.</w:t>
            </w:r>
          </w:p>
          <w:p w14:paraId="6FFB096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соотносение заглавия с содержанием, определение отношения (позиции) автора, характеристика героя произведения, оценка его поступков.</w:t>
            </w:r>
          </w:p>
          <w:p w14:paraId="0CA4397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текста: пересказ с изменением лица рассказчика, подробный пересказ текста.</w:t>
            </w:r>
          </w:p>
          <w:p w14:paraId="133C5E2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Интерпретация литературного произведения: чтение по ролям.</w:t>
            </w:r>
          </w:p>
          <w:p w14:paraId="0DF39C56"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55C1573F"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w:t>
            </w:r>
          </w:p>
        </w:tc>
      </w:tr>
      <w:tr w:rsidR="00121E9A" w:rsidRPr="00121E9A" w14:paraId="7AD2BB43" w14:textId="77777777" w:rsidTr="00F74A5D">
        <w:trPr>
          <w:trHeight w:val="657"/>
        </w:trPr>
        <w:tc>
          <w:tcPr>
            <w:tcW w:w="1276" w:type="dxa"/>
            <w:tcBorders>
              <w:top w:val="single" w:sz="4" w:space="0" w:color="auto"/>
              <w:left w:val="single" w:sz="4" w:space="0" w:color="auto"/>
              <w:bottom w:val="single" w:sz="4" w:space="0" w:color="auto"/>
              <w:right w:val="single" w:sz="4" w:space="0" w:color="auto"/>
            </w:tcBorders>
          </w:tcPr>
          <w:p w14:paraId="3F791D6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Исәнме, җәй (Здравствуй, лето)</w:t>
            </w:r>
          </w:p>
          <w:p w14:paraId="246920D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Borders>
              <w:top w:val="single" w:sz="4" w:space="0" w:color="auto"/>
              <w:left w:val="single" w:sz="4" w:space="0" w:color="auto"/>
              <w:bottom w:val="single" w:sz="4" w:space="0" w:color="auto"/>
              <w:right w:val="single" w:sz="4" w:space="0" w:color="auto"/>
            </w:tcBorders>
          </w:tcPr>
          <w:p w14:paraId="701D31E4"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отражающие красоту летней природы. Стихотворения о веселом и интересном проведении времени в летние каникулы.</w:t>
            </w:r>
          </w:p>
          <w:p w14:paraId="2B0FDF9B"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Валиева. «Исәнме, җәй» («Здравствуй, лето»).</w:t>
            </w:r>
          </w:p>
          <w:p w14:paraId="1B0206D1"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 xml:space="preserve">Б. Рахмет. «Иң күңелле чак» («Самое веселое время»). </w:t>
            </w:r>
          </w:p>
          <w:p w14:paraId="37CC3AAC"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Камал. «Җәйге иртә» («Летнее утро»).</w:t>
            </w:r>
          </w:p>
          <w:p w14:paraId="30F39B8C"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Б. Рахимова. «Шук болытлар, Батыр җил, Якты кояш» («Озорные облака, смелый ветер, яркое солнце»).</w:t>
            </w:r>
          </w:p>
          <w:p w14:paraId="0CA31325"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Лерон. «Безне җәй көтә» («Ждет нас лето»).</w:t>
            </w:r>
          </w:p>
          <w:p w14:paraId="67221847" w14:textId="77777777" w:rsidR="00121E9A" w:rsidRPr="00121E9A" w:rsidRDefault="00121E9A" w:rsidP="00121E9A">
            <w:pPr>
              <w:contextualSpacing/>
              <w:rPr>
                <w:rFonts w:ascii="Times New Roman" w:hAnsi="Times New Roman" w:cs="Times New Roman"/>
                <w:bCs/>
                <w:sz w:val="20"/>
                <w:szCs w:val="20"/>
                <w:lang w:val="tt-RU"/>
              </w:rPr>
            </w:pPr>
            <w:r w:rsidRPr="00121E9A">
              <w:rPr>
                <w:rFonts w:ascii="Times New Roman" w:hAnsi="Times New Roman" w:cs="Times New Roman"/>
                <w:bCs/>
                <w:sz w:val="20"/>
                <w:szCs w:val="20"/>
                <w:lang w:val="tt-RU"/>
              </w:rPr>
              <w:t>Р. Хисматуллин. «Июль аланы» («Июльская поляна»).</w:t>
            </w:r>
          </w:p>
          <w:p w14:paraId="220A5195" w14:textId="77777777" w:rsidR="00121E9A" w:rsidRPr="00121E9A" w:rsidRDefault="00121E9A" w:rsidP="00121E9A">
            <w:pPr>
              <w:contextualSpacing/>
              <w:rPr>
                <w:rFonts w:ascii="Times New Roman" w:hAnsi="Times New Roman" w:cs="Times New Roman"/>
                <w:bCs/>
                <w:sz w:val="20"/>
                <w:szCs w:val="20"/>
                <w:lang w:val="ru-RU"/>
              </w:rPr>
            </w:pPr>
            <w:r w:rsidRPr="00121E9A">
              <w:rPr>
                <w:rFonts w:ascii="Times New Roman" w:hAnsi="Times New Roman" w:cs="Times New Roman"/>
                <w:bCs/>
                <w:sz w:val="20"/>
                <w:szCs w:val="20"/>
                <w:lang w:val="tt-RU"/>
              </w:rPr>
              <w:t>Г. Мурат. «Тылсымлы тел» («Волшебный язык»).</w:t>
            </w:r>
          </w:p>
          <w:p w14:paraId="00E8894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i/>
                <w:sz w:val="20"/>
                <w:szCs w:val="20"/>
                <w:lang w:val="tt-RU"/>
              </w:rPr>
              <w:t>Внеклассное чтение:</w:t>
            </w:r>
          </w:p>
          <w:p w14:paraId="73E78C49"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Нуриев. «Җәйге кар» («Летний снег»).</w:t>
            </w:r>
          </w:p>
          <w:p w14:paraId="14FDB366" w14:textId="77777777" w:rsidR="00121E9A" w:rsidRPr="00121E9A" w:rsidRDefault="00121E9A" w:rsidP="00121E9A">
            <w:pPr>
              <w:contextualSpacing/>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пройденного материала</w:t>
            </w:r>
          </w:p>
        </w:tc>
        <w:tc>
          <w:tcPr>
            <w:tcW w:w="2835" w:type="dxa"/>
            <w:tcBorders>
              <w:top w:val="single" w:sz="4" w:space="0" w:color="auto"/>
              <w:left w:val="single" w:sz="4" w:space="0" w:color="auto"/>
              <w:bottom w:val="single" w:sz="4" w:space="0" w:color="auto"/>
              <w:right w:val="single" w:sz="4" w:space="0" w:color="auto"/>
            </w:tcBorders>
          </w:tcPr>
          <w:p w14:paraId="63D81E3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чтение с установкой на смысловое восприятие текста.</w:t>
            </w:r>
          </w:p>
          <w:p w14:paraId="750B9C0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w:t>
            </w:r>
          </w:p>
          <w:p w14:paraId="596DFBB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характеристика лирического героя произведения, нахождение в тексте средств художественной выразительности.</w:t>
            </w:r>
          </w:p>
          <w:p w14:paraId="6B5F158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Рассказ по рисункам и иллюстрациям.</w:t>
            </w:r>
          </w:p>
          <w:p w14:paraId="39C947F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79DA8E7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краткое сочинение по личным наблюдениям и впечатлениям.</w:t>
            </w:r>
          </w:p>
          <w:p w14:paraId="509967B7"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282CBFB5"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 участие в дидактической игре.</w:t>
            </w:r>
          </w:p>
          <w:p w14:paraId="57C34FA1"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tc>
      </w:tr>
    </w:tbl>
    <w:p w14:paraId="0166E923" w14:textId="77777777" w:rsidR="00121E9A" w:rsidRPr="00121E9A" w:rsidRDefault="00121E9A" w:rsidP="00121E9A">
      <w:pPr>
        <w:pStyle w:val="10"/>
        <w:spacing w:before="0"/>
        <w:ind w:firstLine="709"/>
        <w:jc w:val="center"/>
        <w:rPr>
          <w:rFonts w:ascii="Times New Roman" w:hAnsi="Times New Roman" w:cs="Times New Roman"/>
          <w:bCs w:val="0"/>
          <w:sz w:val="20"/>
          <w:szCs w:val="20"/>
          <w:lang w:val="tt-RU"/>
        </w:rPr>
      </w:pPr>
      <w:bookmarkStart w:id="233" w:name="_Toc105489744"/>
      <w:r w:rsidRPr="00121E9A">
        <w:rPr>
          <w:rFonts w:ascii="Times New Roman" w:hAnsi="Times New Roman" w:cs="Times New Roman"/>
          <w:bCs w:val="0"/>
          <w:sz w:val="20"/>
          <w:szCs w:val="20"/>
          <w:lang w:val="tt-RU"/>
        </w:rPr>
        <w:t>3 класс – 68 ч.</w:t>
      </w:r>
      <w:bookmarkEnd w:id="233"/>
    </w:p>
    <w:tbl>
      <w:tblPr>
        <w:tblW w:w="6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2410"/>
        <w:gridCol w:w="2835"/>
      </w:tblGrid>
      <w:tr w:rsidR="00121E9A" w:rsidRPr="00121E9A" w14:paraId="08CC8496" w14:textId="77777777" w:rsidTr="00F74A5D">
        <w:tc>
          <w:tcPr>
            <w:tcW w:w="1276" w:type="dxa"/>
            <w:vAlign w:val="center"/>
          </w:tcPr>
          <w:p w14:paraId="640A977D"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Times New Roman" w:hAnsi="Times New Roman" w:cs="Times New Roman"/>
                <w:b/>
                <w:w w:val="105"/>
                <w:sz w:val="20"/>
                <w:szCs w:val="20"/>
              </w:rPr>
              <w:t>Тема,</w:t>
            </w:r>
            <w:r w:rsidRPr="00121E9A">
              <w:rPr>
                <w:rFonts w:ascii="Times New Roman" w:eastAsia="Times New Roman" w:hAnsi="Times New Roman" w:cs="Times New Roman"/>
                <w:b/>
                <w:spacing w:val="1"/>
                <w:w w:val="105"/>
                <w:sz w:val="20"/>
                <w:szCs w:val="20"/>
              </w:rPr>
              <w:t xml:space="preserve"> </w:t>
            </w:r>
            <w:r w:rsidRPr="00121E9A">
              <w:rPr>
                <w:rFonts w:ascii="Times New Roman" w:eastAsia="Times New Roman" w:hAnsi="Times New Roman" w:cs="Times New Roman"/>
                <w:b/>
                <w:spacing w:val="-2"/>
                <w:w w:val="105"/>
                <w:sz w:val="20"/>
                <w:szCs w:val="20"/>
              </w:rPr>
              <w:t>раздел</w:t>
            </w:r>
            <w:r w:rsidRPr="00121E9A">
              <w:rPr>
                <w:rFonts w:ascii="Times New Roman" w:eastAsia="Times New Roman" w:hAnsi="Times New Roman" w:cs="Times New Roman"/>
                <w:b/>
                <w:spacing w:val="3"/>
                <w:w w:val="105"/>
                <w:sz w:val="20"/>
                <w:szCs w:val="20"/>
              </w:rPr>
              <w:t xml:space="preserve"> </w:t>
            </w:r>
            <w:r w:rsidRPr="00121E9A">
              <w:rPr>
                <w:rFonts w:ascii="Times New Roman" w:eastAsia="Times New Roman" w:hAnsi="Times New Roman" w:cs="Times New Roman"/>
                <w:b/>
                <w:spacing w:val="-2"/>
                <w:w w:val="105"/>
                <w:sz w:val="20"/>
                <w:szCs w:val="20"/>
              </w:rPr>
              <w:t>курса</w:t>
            </w:r>
          </w:p>
        </w:tc>
        <w:tc>
          <w:tcPr>
            <w:tcW w:w="2410" w:type="dxa"/>
            <w:vAlign w:val="center"/>
          </w:tcPr>
          <w:p w14:paraId="056283F6"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Программное содержание</w:t>
            </w:r>
          </w:p>
        </w:tc>
        <w:tc>
          <w:tcPr>
            <w:tcW w:w="2835" w:type="dxa"/>
            <w:vAlign w:val="center"/>
          </w:tcPr>
          <w:p w14:paraId="2F6D2260"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Основные виды деятельности обучающихся</w:t>
            </w:r>
          </w:p>
        </w:tc>
      </w:tr>
      <w:tr w:rsidR="00121E9A" w:rsidRPr="00121E9A" w14:paraId="4FA40413" w14:textId="77777777" w:rsidTr="00F74A5D">
        <w:tc>
          <w:tcPr>
            <w:tcW w:w="1276" w:type="dxa"/>
          </w:tcPr>
          <w:p w14:paraId="29071B7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Китап – белем чишмәсе (Книга – кладезь знаний)</w:t>
            </w:r>
          </w:p>
          <w:p w14:paraId="10B4E40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Pr>
          <w:p w14:paraId="069C541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отражающие ценность книги, роль чтения в жизни человека и значимость книги в становлении личности.</w:t>
            </w:r>
          </w:p>
          <w:p w14:paraId="365363C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Дж. Тарджеманов. «Якын дус» («Близкий друг»).</w:t>
            </w:r>
          </w:p>
          <w:p w14:paraId="3828A11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Гази. «Китап» («О книге»).</w:t>
            </w:r>
          </w:p>
          <w:p w14:paraId="09B7CAB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Валиева. «Укый беләм» («Читаю сам»).</w:t>
            </w:r>
          </w:p>
          <w:p w14:paraId="6AE98C0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Гафури. «Китап һәм балалар» («Книга и дети»).</w:t>
            </w:r>
          </w:p>
          <w:p w14:paraId="1CADBA7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hAnsi="Times New Roman" w:cs="Times New Roman"/>
                <w:bCs/>
                <w:sz w:val="20"/>
                <w:szCs w:val="20"/>
                <w:lang w:val="tt-RU"/>
              </w:rPr>
              <w:t xml:space="preserve">Г. Баширов. «Китап җене кагылган малай» </w:t>
            </w:r>
            <w:r w:rsidRPr="00121E9A">
              <w:rPr>
                <w:rFonts w:ascii="Times New Roman" w:eastAsia="Calibri" w:hAnsi="Times New Roman" w:cs="Times New Roman"/>
                <w:bCs/>
                <w:sz w:val="20"/>
                <w:szCs w:val="20"/>
                <w:lang w:val="tt-RU"/>
              </w:rPr>
              <w:t>(«Мальчик, который любит читать книги»).</w:t>
            </w:r>
          </w:p>
          <w:p w14:paraId="4FD6490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Нуриев. «Китап» («Книга»).</w:t>
            </w:r>
          </w:p>
          <w:p w14:paraId="6ABD8D4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З. Туфайлова. «Безнең китапханәдә» («В нашей библиотеке»).</w:t>
            </w:r>
          </w:p>
          <w:p w14:paraId="04E1CBE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Гиззатуллин. «Кечкенә Ринат» («Маленький Ринат»).</w:t>
            </w:r>
          </w:p>
          <w:p w14:paraId="655891C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Х. Халиков. «Китап докторы» («Книжный доктор»).</w:t>
            </w:r>
          </w:p>
          <w:p w14:paraId="11DE0505" w14:textId="77777777" w:rsidR="00121E9A" w:rsidRPr="00121E9A" w:rsidRDefault="00121E9A" w:rsidP="00121E9A">
            <w:pPr>
              <w:rPr>
                <w:rStyle w:val="aff2"/>
                <w:rFonts w:ascii="Times New Roman" w:hAnsi="Times New Roman" w:cs="Times New Roman"/>
                <w:bCs/>
                <w:sz w:val="20"/>
                <w:szCs w:val="20"/>
                <w:lang w:val="ru-RU"/>
              </w:rPr>
            </w:pPr>
            <w:r w:rsidRPr="00121E9A">
              <w:rPr>
                <w:rFonts w:ascii="Times New Roman" w:eastAsia="Calibri" w:hAnsi="Times New Roman" w:cs="Times New Roman"/>
                <w:bCs/>
                <w:i/>
                <w:sz w:val="20"/>
                <w:szCs w:val="20"/>
                <w:lang w:val="tt-RU"/>
              </w:rPr>
              <w:t>Внеклассное чтение:</w:t>
            </w:r>
          </w:p>
          <w:p w14:paraId="0D73565A" w14:textId="77777777" w:rsidR="00121E9A" w:rsidRPr="00121E9A" w:rsidRDefault="00121E9A" w:rsidP="00121E9A">
            <w:pPr>
              <w:rPr>
                <w:rFonts w:ascii="Times New Roman" w:eastAsia="Calibri" w:hAnsi="Times New Roman" w:cs="Times New Roman"/>
                <w:bCs/>
                <w:sz w:val="20"/>
                <w:szCs w:val="20"/>
                <w:lang w:val="tt-RU"/>
              </w:rPr>
            </w:pPr>
            <w:r w:rsidRPr="00121E9A">
              <w:rPr>
                <w:rStyle w:val="aff2"/>
                <w:rFonts w:ascii="Times New Roman" w:hAnsi="Times New Roman" w:cs="Times New Roman"/>
                <w:bCs/>
                <w:sz w:val="20"/>
                <w:szCs w:val="20"/>
                <w:lang w:val="ru-RU"/>
              </w:rPr>
              <w:t>Х</w:t>
            </w:r>
            <w:r w:rsidRPr="00121E9A">
              <w:rPr>
                <w:rFonts w:ascii="Times New Roman" w:eastAsia="Calibri" w:hAnsi="Times New Roman" w:cs="Times New Roman"/>
                <w:bCs/>
                <w:sz w:val="20"/>
                <w:szCs w:val="20"/>
                <w:lang w:val="tt-RU"/>
              </w:rPr>
              <w:t>. Шабанов. «Кадерлә син китапны» («Береги книгу»).</w:t>
            </w:r>
          </w:p>
          <w:p w14:paraId="1CC483C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39FF3A6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и про себя: чтение с установкой на смысловое восприятие текста.</w:t>
            </w:r>
          </w:p>
          <w:p w14:paraId="0F70A9E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произведения.</w:t>
            </w:r>
          </w:p>
          <w:p w14:paraId="7033FCD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самостоятельное определение темы и главной мысли прочитанного произведения, составление вопросов к прочитанному произведению, в том числе проблемного характера, характеристика героя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14:paraId="15783EE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411188DE"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58BC96E5"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55F5BEC2"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tc>
      </w:tr>
      <w:tr w:rsidR="00121E9A" w:rsidRPr="00121E9A" w14:paraId="12D0769C" w14:textId="77777777" w:rsidTr="00F74A5D">
        <w:tc>
          <w:tcPr>
            <w:tcW w:w="1276" w:type="dxa"/>
          </w:tcPr>
          <w:p w14:paraId="623D207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Халык авыз иҗаты. Әкиятләр (Устное народное творчество. Сказки)</w:t>
            </w:r>
          </w:p>
          <w:p w14:paraId="5E12A38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Pr>
          <w:p w14:paraId="0C197F3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 xml:space="preserve">Произведения народного творчества: сказки. Виды сказок, сказочные персонажи. Победа добра над злом. </w:t>
            </w:r>
          </w:p>
          <w:p w14:paraId="49331C4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Татарские народные сказки: «Гөлчәчәк» («Гульчачак»), «Шүрәле» («Шурале»), «Ике ялкау («Два лентяя»).</w:t>
            </w:r>
          </w:p>
          <w:p w14:paraId="48D0B6D2" w14:textId="77777777" w:rsidR="00121E9A" w:rsidRPr="00121E9A" w:rsidRDefault="00121E9A" w:rsidP="00121E9A">
            <w:pPr>
              <w:ind w:firstLine="33"/>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Казахская народная сказка «Юмарт дөя» («Щедрый верблюд»).</w:t>
            </w:r>
          </w:p>
          <w:p w14:paraId="0A0266C4" w14:textId="77777777" w:rsidR="00121E9A" w:rsidRPr="00121E9A" w:rsidRDefault="00121E9A" w:rsidP="00121E9A">
            <w:pPr>
              <w:ind w:firstLine="33"/>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Русская народная сказка «Гуси-лебеди» («Казлар-аккошлар»).</w:t>
            </w:r>
          </w:p>
          <w:p w14:paraId="192D23D4" w14:textId="77777777" w:rsidR="00121E9A" w:rsidRPr="00121E9A" w:rsidRDefault="00121E9A" w:rsidP="00121E9A">
            <w:pPr>
              <w:ind w:firstLine="33"/>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Нугайская народная сказка «Карт һәм су анасы» («Старик и водяная»).</w:t>
            </w:r>
          </w:p>
          <w:p w14:paraId="73C43F73" w14:textId="77777777" w:rsidR="00121E9A" w:rsidRPr="00121E9A" w:rsidRDefault="00121E9A" w:rsidP="00121E9A">
            <w:pPr>
              <w:ind w:firstLine="33"/>
              <w:rPr>
                <w:rFonts w:ascii="Times New Roman" w:eastAsia="Calibri" w:hAnsi="Times New Roman" w:cs="Times New Roman"/>
                <w:bCs/>
                <w:sz w:val="20"/>
                <w:szCs w:val="20"/>
                <w:lang w:val="tt-RU"/>
              </w:rPr>
            </w:pPr>
            <w:r w:rsidRPr="00121E9A">
              <w:rPr>
                <w:rFonts w:ascii="Times New Roman" w:eastAsia="Calibri" w:hAnsi="Times New Roman" w:cs="Times New Roman"/>
                <w:bCs/>
                <w:i/>
                <w:sz w:val="20"/>
                <w:szCs w:val="20"/>
                <w:lang w:val="tt-RU"/>
              </w:rPr>
              <w:t>Внеклассное чтение:</w:t>
            </w:r>
          </w:p>
          <w:p w14:paraId="4AC30AE6" w14:textId="77777777" w:rsidR="00121E9A" w:rsidRPr="00121E9A" w:rsidRDefault="00121E9A" w:rsidP="00121E9A">
            <w:pPr>
              <w:ind w:firstLine="33"/>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Татарская народная сказка «Бүре, кәҗә һәм кәбестә» («Волк, коза и капуста»).</w:t>
            </w:r>
          </w:p>
          <w:p w14:paraId="3785F797" w14:textId="77777777" w:rsidR="00121E9A" w:rsidRPr="00121E9A" w:rsidRDefault="00121E9A" w:rsidP="00121E9A">
            <w:pPr>
              <w:ind w:firstLine="33"/>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2978341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Слушание: понимание звуковой и смысловой стороны слова.</w:t>
            </w:r>
          </w:p>
          <w:p w14:paraId="0374620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произведения, подтверждение своего ответа примерами из текста.</w:t>
            </w:r>
          </w:p>
          <w:p w14:paraId="22E26FEE" w14:textId="77777777" w:rsidR="00121E9A" w:rsidRPr="00121E9A" w:rsidRDefault="00121E9A" w:rsidP="00121E9A">
            <w:pPr>
              <w:rPr>
                <w:rFonts w:ascii="Times New Roman" w:eastAsia="Calibri" w:hAnsi="Times New Roman" w:cs="Times New Roman"/>
                <w:sz w:val="20"/>
                <w:szCs w:val="20"/>
                <w:lang w:val="ru-RU"/>
              </w:rPr>
            </w:pPr>
            <w:r w:rsidRPr="00121E9A">
              <w:rPr>
                <w:rFonts w:ascii="Times New Roman" w:eastAsia="Calibri" w:hAnsi="Times New Roman" w:cs="Times New Roman"/>
                <w:sz w:val="20"/>
                <w:szCs w:val="20"/>
                <w:lang w:val="tt-RU"/>
              </w:rPr>
              <w:t>Работа с текстом фольклорного произведения: выделение главного в содержании текста, определение образной системы текста, нахождение</w:t>
            </w:r>
            <w:r w:rsidRPr="00121E9A">
              <w:rPr>
                <w:rFonts w:ascii="Times New Roman" w:eastAsia="Calibri" w:hAnsi="Times New Roman" w:cs="Times New Roman"/>
                <w:sz w:val="20"/>
                <w:szCs w:val="20"/>
                <w:lang w:val="ru-RU"/>
              </w:rPr>
              <w:t xml:space="preserve"> в тексте портретных характеристик персонажей, установка взаимосвязи между характером героя и его поступками.</w:t>
            </w:r>
          </w:p>
          <w:p w14:paraId="63ECC3D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Подробный пересказ текста.</w:t>
            </w:r>
          </w:p>
          <w:p w14:paraId="0D21184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Различение жанров фольклора.</w:t>
            </w:r>
          </w:p>
          <w:p w14:paraId="49ACE5C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чтение по ролям, инсценирование.</w:t>
            </w:r>
          </w:p>
          <w:p w14:paraId="08F7236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Выполнение проектной работы.</w:t>
            </w:r>
          </w:p>
          <w:p w14:paraId="0C1553A0"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2935DF9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7ED3FF43" w14:textId="77777777" w:rsidTr="00F74A5D">
        <w:trPr>
          <w:trHeight w:val="274"/>
        </w:trPr>
        <w:tc>
          <w:tcPr>
            <w:tcW w:w="1276" w:type="dxa"/>
          </w:tcPr>
          <w:p w14:paraId="6262F9B7" w14:textId="77777777" w:rsidR="00121E9A" w:rsidRPr="00121E9A" w:rsidRDefault="00121E9A" w:rsidP="00121E9A">
            <w:pPr>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Әкиятләр илендә</w:t>
            </w:r>
          </w:p>
          <w:p w14:paraId="0A12C06B" w14:textId="77777777" w:rsidR="00121E9A" w:rsidRPr="00121E9A" w:rsidRDefault="00121E9A" w:rsidP="00121E9A">
            <w:pPr>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стране сказок)</w:t>
            </w:r>
          </w:p>
          <w:p w14:paraId="0C6C81AC" w14:textId="77777777" w:rsidR="00121E9A" w:rsidRPr="00121E9A" w:rsidRDefault="00121E9A" w:rsidP="00121E9A">
            <w:pPr>
              <w:jc w:val="both"/>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410" w:type="dxa"/>
          </w:tcPr>
          <w:p w14:paraId="39B74AD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Авторские сказки, их отличие от народных сказок.</w:t>
            </w:r>
          </w:p>
          <w:p w14:paraId="47BE41FD"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Тукай. «Су анасы» («Водяная»).</w:t>
            </w:r>
          </w:p>
          <w:p w14:paraId="68F66FB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Яруллин. «Хәтерсез күке» («Забывчивая кукушка»).</w:t>
            </w:r>
          </w:p>
          <w:p w14:paraId="51295D8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Хафизова. «Мактанчык чәйнек» («Хвастливый чайник»).</w:t>
            </w:r>
          </w:p>
          <w:p w14:paraId="3AF6FDC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Иксанова. «Сәгать дигән серле ил» («Волшебная страна часов»).</w:t>
            </w:r>
          </w:p>
          <w:p w14:paraId="3071C7E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Алиш. «Сертотмас үрдәк» («Болтливая утка»).</w:t>
            </w:r>
          </w:p>
          <w:p w14:paraId="180ECD40"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«Туп тибәргә яратучы малай турында кечкенәкият» («Маленькая сказка о мальчике, который любил гонять мяч»).</w:t>
            </w:r>
          </w:p>
          <w:p w14:paraId="0AE4CC0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i/>
                <w:sz w:val="20"/>
                <w:szCs w:val="20"/>
                <w:lang w:val="tt-RU"/>
              </w:rPr>
              <w:t>Внеклассное чтение:</w:t>
            </w:r>
          </w:p>
          <w:p w14:paraId="067499E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Давлетшин. «Алпамыш шәһәргә килде» («Алпамыш приехал в город»).</w:t>
            </w:r>
          </w:p>
          <w:p w14:paraId="424075C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3DF324B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и про себя: чтение с установкой на смысловое восприятие текста.</w:t>
            </w:r>
          </w:p>
          <w:p w14:paraId="33D5518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текста, подтверждение своего ответа примерами из текста, составление вопросов по тексту.</w:t>
            </w:r>
          </w:p>
          <w:p w14:paraId="19A4C2D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самостоятельное определение темы и главной мысли произведения, определение последовательности событий, составление плана текста, сравнение героев сказок.</w:t>
            </w:r>
          </w:p>
          <w:p w14:paraId="60D2968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Выборочный пересказ текста.</w:t>
            </w:r>
          </w:p>
          <w:p w14:paraId="09E69C2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придумывание возможного варианта развития сюжета сказки, создание по аналогии сказки.</w:t>
            </w:r>
          </w:p>
          <w:p w14:paraId="6F006FF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3DD95EC1" w14:textId="77777777" w:rsidTr="00F74A5D">
        <w:trPr>
          <w:trHeight w:val="557"/>
        </w:trPr>
        <w:tc>
          <w:tcPr>
            <w:tcW w:w="1276" w:type="dxa"/>
          </w:tcPr>
          <w:p w14:paraId="25F4B7E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Безнең нәни дусларыбыз (Наши маленькие друзья)</w:t>
            </w:r>
          </w:p>
          <w:p w14:paraId="383F2D6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(14 ч.)</w:t>
            </w:r>
          </w:p>
        </w:tc>
        <w:tc>
          <w:tcPr>
            <w:tcW w:w="2410" w:type="dxa"/>
          </w:tcPr>
          <w:p w14:paraId="6ABD62C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отношения человека и природы. Образы зверей и птиц.</w:t>
            </w:r>
          </w:p>
          <w:p w14:paraId="7E83DD2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Сказка «Кем нәрсә ярата» («Кому что нравится»).</w:t>
            </w:r>
          </w:p>
          <w:p w14:paraId="23C9534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Лерон. «Хыялый Акбай» («Акбай-мечтатель»).</w:t>
            </w:r>
          </w:p>
          <w:p w14:paraId="7D8D9B4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Й. Миннуллина. «Этем югалды бүген» («Потерялся сегодня мой щенок»).</w:t>
            </w:r>
          </w:p>
          <w:p w14:paraId="3C8B82C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Мингалим. «Дөньяда бер эт бар иде» («Жил на свете щенок»).</w:t>
            </w:r>
          </w:p>
          <w:p w14:paraId="4F251A4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«Акбайга» («Акбаю»).</w:t>
            </w:r>
          </w:p>
          <w:p w14:paraId="5D6E1E0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Батулла. «Чикыл белән Мырый» («Чикыл и Мырый»).</w:t>
            </w:r>
          </w:p>
          <w:p w14:paraId="64823B7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Каштанов. «Йөнтәс песи» («Пушистый котенок»).</w:t>
            </w:r>
          </w:p>
          <w:p w14:paraId="7330576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Бикчантаева. «Сөйкемсез песи» («Некрасивая кошка»).</w:t>
            </w:r>
          </w:p>
          <w:p w14:paraId="2095674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Баширов. «Песинең ял көне» («Выходной для кошки»).</w:t>
            </w:r>
          </w:p>
          <w:p w14:paraId="1EA7E17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Джалиль. «Карак песи» («Вороватый котенок»).</w:t>
            </w:r>
          </w:p>
          <w:p w14:paraId="29806CF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Амирханова. «Минем нәни дусларым» («Мои маленькие друзья»).</w:t>
            </w:r>
          </w:p>
          <w:p w14:paraId="3EE0189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Басня «Ике күрше» («Два соседа»).</w:t>
            </w:r>
          </w:p>
          <w:p w14:paraId="361B434D"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Садриев. «Сары чәчкәләр» («Желтые цветочки»).</w:t>
            </w:r>
          </w:p>
          <w:p w14:paraId="4EF1A588" w14:textId="77777777" w:rsidR="00121E9A" w:rsidRPr="00121E9A" w:rsidRDefault="00121E9A" w:rsidP="00121E9A">
            <w:pPr>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276833F7" w14:textId="77777777" w:rsidR="00121E9A" w:rsidRPr="00121E9A" w:rsidRDefault="00121E9A" w:rsidP="00121E9A">
            <w:pPr>
              <w:rPr>
                <w:rFonts w:ascii="Times New Roman" w:eastAsia="Calibri" w:hAnsi="Times New Roman" w:cs="Times New Roman"/>
                <w:bCs/>
                <w:sz w:val="20"/>
                <w:szCs w:val="20"/>
                <w:lang w:val="tt-RU"/>
              </w:rPr>
            </w:pPr>
            <w:r w:rsidRPr="00121E9A">
              <w:rPr>
                <w:rStyle w:val="aff2"/>
                <w:rFonts w:ascii="Times New Roman" w:hAnsi="Times New Roman" w:cs="Times New Roman"/>
                <w:bCs/>
                <w:sz w:val="20"/>
                <w:szCs w:val="20"/>
                <w:lang w:val="ru-RU"/>
              </w:rPr>
              <w:t>Н</w:t>
            </w:r>
            <w:r w:rsidRPr="00121E9A">
              <w:rPr>
                <w:rFonts w:ascii="Times New Roman" w:eastAsia="Calibri" w:hAnsi="Times New Roman" w:cs="Times New Roman"/>
                <w:bCs/>
                <w:sz w:val="20"/>
                <w:szCs w:val="20"/>
                <w:lang w:val="tt-RU"/>
              </w:rPr>
              <w:t>. Гиматдинова. «Сертотмас кәҗә» («Болтливая коза»).</w:t>
            </w:r>
          </w:p>
          <w:p w14:paraId="639E513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4B9F681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 текста.</w:t>
            </w:r>
          </w:p>
          <w:p w14:paraId="3D6895B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Интерпретация литературного произведения: чтение по ролям.</w:t>
            </w:r>
          </w:p>
          <w:p w14:paraId="70446E2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прогнозирование текста по заголовку, иллюстрациям, ключевым словам, ответы на вопросы в устной и письменной форме, подтверждение своего ответа примерами из текста.</w:t>
            </w:r>
          </w:p>
          <w:p w14:paraId="0C421AB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основной мысли произведения, характеристика героя произведения.</w:t>
            </w:r>
          </w:p>
          <w:p w14:paraId="5F06DA6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Построение устного диалогического и монологического высказывания.</w:t>
            </w:r>
          </w:p>
          <w:p w14:paraId="24F4B28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Рассказывание: составление рассказа повествовательного характера с элементами рассуждения.</w:t>
            </w:r>
          </w:p>
          <w:p w14:paraId="5A719F1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53F1EC9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Создание проектной работы.</w:t>
            </w:r>
          </w:p>
          <w:p w14:paraId="030EE4A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6D67B00A" w14:textId="77777777" w:rsidR="00121E9A" w:rsidRPr="00121E9A" w:rsidRDefault="00121E9A" w:rsidP="00121E9A">
            <w:pPr>
              <w:rPr>
                <w:rFonts w:ascii="Times New Roman" w:eastAsia="Calibri" w:hAnsi="Times New Roman" w:cs="Times New Roman"/>
                <w:sz w:val="20"/>
                <w:szCs w:val="20"/>
                <w:lang w:val="tt-RU"/>
              </w:rPr>
            </w:pPr>
          </w:p>
        </w:tc>
      </w:tr>
      <w:tr w:rsidR="00121E9A" w:rsidRPr="00121E9A" w14:paraId="6A7C6212" w14:textId="77777777" w:rsidTr="00F74A5D">
        <w:trPr>
          <w:trHeight w:val="428"/>
        </w:trPr>
        <w:tc>
          <w:tcPr>
            <w:tcW w:w="1276" w:type="dxa"/>
          </w:tcPr>
          <w:p w14:paraId="5714EAE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Изге сүз (Волшебное слово)</w:t>
            </w:r>
          </w:p>
          <w:p w14:paraId="5884831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(12 ч.)</w:t>
            </w:r>
          </w:p>
        </w:tc>
        <w:tc>
          <w:tcPr>
            <w:tcW w:w="2410" w:type="dxa"/>
          </w:tcPr>
          <w:p w14:paraId="6EA728F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смысл нравственных понятий.</w:t>
            </w:r>
          </w:p>
          <w:p w14:paraId="1DDC1488"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Галлямова. «Дуслар» («Друзья»).</w:t>
            </w:r>
          </w:p>
          <w:p w14:paraId="1F0C55E3"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 Гайнетдинова. «Изге сүз» («Святое слово»).</w:t>
            </w:r>
          </w:p>
          <w:p w14:paraId="3747ACF3"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Туктар. «Рәхмәт һәркемгә рәхәт» («Доброе слово каждому приятно»).</w:t>
            </w:r>
          </w:p>
          <w:p w14:paraId="53C2A4B1"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Яруллин. «Хикмәтле сүз» («Волшебное слово»).</w:t>
            </w:r>
          </w:p>
          <w:p w14:paraId="6D34FFE7"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Х. Халиков. «Якты сүз» («Светлое слово»).</w:t>
            </w:r>
          </w:p>
          <w:p w14:paraId="254A2673"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Курбан. «Хәерле иртә» («Доброе утро»).</w:t>
            </w:r>
          </w:p>
          <w:p w14:paraId="28B1C20D"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Лерон «Тишек хәтер» («Дырявая память»).</w:t>
            </w:r>
          </w:p>
          <w:p w14:paraId="466E3002"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Ахмет. «Минеке, тимә!» («Не трогай, мое!»).</w:t>
            </w:r>
          </w:p>
          <w:p w14:paraId="0C349AEA"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Гиззатуллин. «Кеше әйбере» («Чужая вещь»).</w:t>
            </w:r>
          </w:p>
          <w:p w14:paraId="5927C2D8"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Файзуллин. «Ничек яхшы булырга?» («Как стать хорошим?»).</w:t>
            </w:r>
          </w:p>
          <w:p w14:paraId="656ACF61" w14:textId="77777777" w:rsidR="00121E9A" w:rsidRPr="00121E9A" w:rsidRDefault="00121E9A" w:rsidP="00121E9A">
            <w:pPr>
              <w:ind w:firstLine="34"/>
              <w:rPr>
                <w:rStyle w:val="aff2"/>
                <w:rFonts w:ascii="Times New Roman" w:hAnsi="Times New Roman" w:cs="Times New Roman"/>
                <w:bCs/>
                <w:sz w:val="20"/>
                <w:szCs w:val="20"/>
                <w:lang w:val="ru-RU"/>
              </w:rPr>
            </w:pPr>
            <w:r w:rsidRPr="00121E9A">
              <w:rPr>
                <w:rFonts w:ascii="Times New Roman" w:eastAsia="Calibri" w:hAnsi="Times New Roman" w:cs="Times New Roman"/>
                <w:bCs/>
                <w:i/>
                <w:sz w:val="20"/>
                <w:szCs w:val="20"/>
                <w:lang w:val="tt-RU"/>
              </w:rPr>
              <w:t>Внеклассное чтение:</w:t>
            </w:r>
          </w:p>
          <w:p w14:paraId="4DA2A031"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Style w:val="aff2"/>
                <w:rFonts w:ascii="Times New Roman" w:hAnsi="Times New Roman" w:cs="Times New Roman"/>
                <w:bCs/>
                <w:sz w:val="20"/>
                <w:szCs w:val="20"/>
                <w:lang w:val="ru-RU"/>
              </w:rPr>
              <w:t>А</w:t>
            </w:r>
            <w:r w:rsidRPr="00121E9A">
              <w:rPr>
                <w:rFonts w:ascii="Times New Roman" w:eastAsia="Calibri" w:hAnsi="Times New Roman" w:cs="Times New Roman"/>
                <w:bCs/>
                <w:sz w:val="20"/>
                <w:szCs w:val="20"/>
                <w:lang w:val="tt-RU"/>
              </w:rPr>
              <w:t>. Алиш. «Утлы йомырка» («Огненное яичко»).</w:t>
            </w:r>
          </w:p>
          <w:p w14:paraId="72E85D7A" w14:textId="77777777" w:rsidR="00121E9A" w:rsidRPr="00121E9A" w:rsidRDefault="00121E9A" w:rsidP="00121E9A">
            <w:pPr>
              <w:ind w:firstLine="34"/>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5756FDD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и про себя: чтение с установкой на смысловое восприятие текста.</w:t>
            </w:r>
          </w:p>
          <w:p w14:paraId="3F54155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стихотворения, составление вопросов по тексту, в том числе проблемного характера.</w:t>
            </w:r>
          </w:p>
          <w:p w14:paraId="17C473D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позиции автора,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14:paraId="669CDDE3"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текста по плану.</w:t>
            </w:r>
          </w:p>
          <w:p w14:paraId="2AF9450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Словесное рисование по эпизодам и фрагментам прочитанного текста.</w:t>
            </w:r>
          </w:p>
          <w:p w14:paraId="37DAD9A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инсценирование, создание текста с элементами рассуждения.</w:t>
            </w:r>
          </w:p>
          <w:p w14:paraId="61DD35B5"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7E62509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1CBBC4D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tc>
      </w:tr>
      <w:tr w:rsidR="00121E9A" w:rsidRPr="00121E9A" w14:paraId="53C902BA" w14:textId="77777777" w:rsidTr="00F74A5D">
        <w:trPr>
          <w:trHeight w:val="342"/>
        </w:trPr>
        <w:tc>
          <w:tcPr>
            <w:tcW w:w="1276" w:type="dxa"/>
          </w:tcPr>
          <w:p w14:paraId="40CB3C2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Сәламәт яшибез, спорт белән шөгыльләнәбез (Спортом занимаемся – здорово живем)</w:t>
            </w:r>
          </w:p>
          <w:p w14:paraId="4FD0A34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(12 ч.)</w:t>
            </w:r>
          </w:p>
        </w:tc>
        <w:tc>
          <w:tcPr>
            <w:tcW w:w="2410" w:type="dxa"/>
          </w:tcPr>
          <w:p w14:paraId="1214AA3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 здоровом образе жизни, физкультуре и спорте.</w:t>
            </w:r>
          </w:p>
          <w:p w14:paraId="3DD2EE80"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Х. Халиков. «Хәрәкәттә – бәрәкәт» («В движении – сила»).</w:t>
            </w:r>
          </w:p>
          <w:p w14:paraId="60147B4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Юнусова. «Зарядкага бас» («На зарядку становись»).</w:t>
            </w:r>
          </w:p>
          <w:p w14:paraId="0CC9C69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Дж. Дарзаман. «Бар да җитез» («Все мы ловкие»).</w:t>
            </w:r>
          </w:p>
          <w:p w14:paraId="33D404A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Мурат. «Физкультура».</w:t>
            </w:r>
          </w:p>
          <w:p w14:paraId="67C3D2F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 Туктар. «Авыраяк» («Копуша»).</w:t>
            </w:r>
          </w:p>
          <w:p w14:paraId="5E81F69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«Күңелле тәнәфес» («Веселая перемена»).</w:t>
            </w:r>
          </w:p>
          <w:p w14:paraId="3ADE186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Галиев. «Витаминлы хәрефләр» («Витаминные буквы»).</w:t>
            </w:r>
          </w:p>
          <w:p w14:paraId="755A486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Мунасыпов. «Шифалы табиблар» («Полезные доктора»).</w:t>
            </w:r>
          </w:p>
          <w:p w14:paraId="2398B1B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С. Ахметзянова. «Үрнәк алыйк» («Берем пример»).</w:t>
            </w:r>
          </w:p>
          <w:p w14:paraId="33E5D38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Гильманов. «Универсиада».</w:t>
            </w:r>
          </w:p>
          <w:p w14:paraId="12EFCD8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Й. Шарапова. «Татарстан – спорт иле» («Татарстан – страна спорта»).</w:t>
            </w:r>
          </w:p>
          <w:p w14:paraId="14ACDA29" w14:textId="77777777" w:rsidR="00121E9A" w:rsidRPr="00121E9A" w:rsidRDefault="00121E9A" w:rsidP="00121E9A">
            <w:pPr>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463A251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Яруллин. «Озын куллы кыз» («Девочка с длинными руками»).</w:t>
            </w:r>
          </w:p>
          <w:p w14:paraId="3FAEE20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пройденного материала</w:t>
            </w:r>
          </w:p>
        </w:tc>
        <w:tc>
          <w:tcPr>
            <w:tcW w:w="2835" w:type="dxa"/>
          </w:tcPr>
          <w:p w14:paraId="33217F6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w:t>
            </w:r>
          </w:p>
          <w:p w14:paraId="27227FD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характеристика героя произведения, определение средств изображения и выражения чувств героя.</w:t>
            </w:r>
          </w:p>
          <w:p w14:paraId="718F55F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Построение устного диалогического и монологического высказывания с соблюдением норм литературного языка.</w:t>
            </w:r>
          </w:p>
          <w:p w14:paraId="22E2A08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6B3632B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 самостоятельное нахождение произведения по теме и сопоставление их с произведениями, прочитанными в классе, рассказ о книге.</w:t>
            </w:r>
          </w:p>
          <w:p w14:paraId="19455D9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1525520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tc>
      </w:tr>
    </w:tbl>
    <w:p w14:paraId="617A8324" w14:textId="77777777" w:rsidR="00121E9A" w:rsidRPr="00121E9A" w:rsidRDefault="00121E9A" w:rsidP="00121E9A">
      <w:pPr>
        <w:pStyle w:val="10"/>
        <w:spacing w:before="0"/>
        <w:ind w:firstLine="709"/>
        <w:jc w:val="center"/>
        <w:rPr>
          <w:rFonts w:ascii="Times New Roman" w:hAnsi="Times New Roman" w:cs="Times New Roman"/>
          <w:sz w:val="20"/>
          <w:szCs w:val="20"/>
          <w:lang w:val="tt-RU"/>
        </w:rPr>
      </w:pPr>
      <w:bookmarkStart w:id="234" w:name="_Toc105489745"/>
      <w:r w:rsidRPr="00121E9A">
        <w:rPr>
          <w:rFonts w:ascii="Times New Roman" w:hAnsi="Times New Roman" w:cs="Times New Roman"/>
          <w:sz w:val="20"/>
          <w:szCs w:val="20"/>
          <w:lang w:val="tt-RU"/>
        </w:rPr>
        <w:t>4 класс – 68 ч.</w:t>
      </w:r>
      <w:bookmarkEnd w:id="234"/>
    </w:p>
    <w:tbl>
      <w:tblPr>
        <w:tblW w:w="65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8"/>
        <w:gridCol w:w="2268"/>
        <w:gridCol w:w="2835"/>
      </w:tblGrid>
      <w:tr w:rsidR="00121E9A" w:rsidRPr="00121E9A" w14:paraId="634C71E8" w14:textId="77777777" w:rsidTr="00F74A5D">
        <w:tc>
          <w:tcPr>
            <w:tcW w:w="1418" w:type="dxa"/>
            <w:vAlign w:val="center"/>
          </w:tcPr>
          <w:p w14:paraId="3405F9A9"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Times New Roman" w:hAnsi="Times New Roman" w:cs="Times New Roman"/>
                <w:b/>
                <w:w w:val="105"/>
                <w:sz w:val="20"/>
                <w:szCs w:val="20"/>
              </w:rPr>
              <w:t>Тема,</w:t>
            </w:r>
            <w:r w:rsidRPr="00121E9A">
              <w:rPr>
                <w:rFonts w:ascii="Times New Roman" w:eastAsia="Times New Roman" w:hAnsi="Times New Roman" w:cs="Times New Roman"/>
                <w:b/>
                <w:spacing w:val="1"/>
                <w:w w:val="105"/>
                <w:sz w:val="20"/>
                <w:szCs w:val="20"/>
              </w:rPr>
              <w:t xml:space="preserve"> </w:t>
            </w:r>
            <w:r w:rsidRPr="00121E9A">
              <w:rPr>
                <w:rFonts w:ascii="Times New Roman" w:eastAsia="Times New Roman" w:hAnsi="Times New Roman" w:cs="Times New Roman"/>
                <w:b/>
                <w:spacing w:val="-2"/>
                <w:w w:val="105"/>
                <w:sz w:val="20"/>
                <w:szCs w:val="20"/>
              </w:rPr>
              <w:t>раздел</w:t>
            </w:r>
            <w:r w:rsidRPr="00121E9A">
              <w:rPr>
                <w:rFonts w:ascii="Times New Roman" w:eastAsia="Times New Roman" w:hAnsi="Times New Roman" w:cs="Times New Roman"/>
                <w:b/>
                <w:spacing w:val="3"/>
                <w:w w:val="105"/>
                <w:sz w:val="20"/>
                <w:szCs w:val="20"/>
              </w:rPr>
              <w:t xml:space="preserve"> </w:t>
            </w:r>
            <w:r w:rsidRPr="00121E9A">
              <w:rPr>
                <w:rFonts w:ascii="Times New Roman" w:eastAsia="Times New Roman" w:hAnsi="Times New Roman" w:cs="Times New Roman"/>
                <w:b/>
                <w:spacing w:val="-2"/>
                <w:w w:val="105"/>
                <w:sz w:val="20"/>
                <w:szCs w:val="20"/>
              </w:rPr>
              <w:t>курса</w:t>
            </w:r>
          </w:p>
        </w:tc>
        <w:tc>
          <w:tcPr>
            <w:tcW w:w="2268" w:type="dxa"/>
            <w:vAlign w:val="center"/>
          </w:tcPr>
          <w:p w14:paraId="64478C5A"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Программное содержание</w:t>
            </w:r>
          </w:p>
        </w:tc>
        <w:tc>
          <w:tcPr>
            <w:tcW w:w="2835" w:type="dxa"/>
            <w:vAlign w:val="center"/>
          </w:tcPr>
          <w:p w14:paraId="27E04F3C" w14:textId="77777777" w:rsidR="00121E9A" w:rsidRPr="00121E9A" w:rsidRDefault="00121E9A" w:rsidP="00121E9A">
            <w:pPr>
              <w:jc w:val="center"/>
              <w:rPr>
                <w:rFonts w:ascii="Times New Roman" w:eastAsia="Calibri" w:hAnsi="Times New Roman" w:cs="Times New Roman"/>
                <w:b/>
                <w:sz w:val="20"/>
                <w:szCs w:val="20"/>
                <w:lang w:val="tt-RU"/>
              </w:rPr>
            </w:pPr>
            <w:r w:rsidRPr="00121E9A">
              <w:rPr>
                <w:rFonts w:ascii="Times New Roman" w:eastAsia="Calibri" w:hAnsi="Times New Roman" w:cs="Times New Roman"/>
                <w:b/>
                <w:sz w:val="20"/>
                <w:szCs w:val="20"/>
                <w:lang w:val="tt-RU"/>
              </w:rPr>
              <w:t>Основные виды деятельности обучающихся</w:t>
            </w:r>
          </w:p>
        </w:tc>
      </w:tr>
      <w:tr w:rsidR="00121E9A" w:rsidRPr="00121E9A" w14:paraId="32E29F16" w14:textId="77777777" w:rsidTr="00F74A5D">
        <w:tc>
          <w:tcPr>
            <w:tcW w:w="1418" w:type="dxa"/>
          </w:tcPr>
          <w:p w14:paraId="06BACB9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Матурлык минем белән (Красота рядом)</w:t>
            </w:r>
          </w:p>
          <w:p w14:paraId="47203DE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(14 ч.)</w:t>
            </w:r>
          </w:p>
        </w:tc>
        <w:tc>
          <w:tcPr>
            <w:tcW w:w="2268" w:type="dxa"/>
          </w:tcPr>
          <w:p w14:paraId="3AF4E5D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раскрывающие красоту внешнего и внутреннего мира человека.</w:t>
            </w:r>
          </w:p>
          <w:p w14:paraId="60237300"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Валиев. «Яшә, көмеш кыңгырау» («Звени, серебряный колокольчик»).</w:t>
            </w:r>
          </w:p>
          <w:p w14:paraId="4AFFC2C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Аглямов. «Матурлык минем белән» («Красота всегда со мной»).</w:t>
            </w:r>
          </w:p>
          <w:p w14:paraId="50E04F31"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Садриев. «Могҗизалы дөнья» («Волшебный мир»).</w:t>
            </w:r>
          </w:p>
          <w:p w14:paraId="484AF12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Хайруллина. «Хозурлык һәм горурлык» («Красота и гордость»).</w:t>
            </w:r>
          </w:p>
          <w:p w14:paraId="7E1243A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Зиятдинова. «Бик ярата мине эш» («Очень любит меня работа»).</w:t>
            </w:r>
          </w:p>
          <w:p w14:paraId="1DBA396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Курбан. «Матур көн» («Прекрасный день»).</w:t>
            </w:r>
          </w:p>
          <w:p w14:paraId="0C3824A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Дардменд. «Кояшның нурлары» («Лучи солнца»).</w:t>
            </w:r>
          </w:p>
          <w:p w14:paraId="60E3733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«Атказанган сандугач» («Заслуженный соловей»).</w:t>
            </w:r>
          </w:p>
          <w:p w14:paraId="10C7B63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Исанбет. «Иң матур сүз» («Самое красивое слово»).</w:t>
            </w:r>
          </w:p>
          <w:p w14:paraId="58A5F60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Галиев. «Җирдә миңа ни кирәк?» («Что мне нужно на Земле?»).</w:t>
            </w:r>
          </w:p>
          <w:p w14:paraId="71DD590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Мухамметшин. «Хыял» («Мечта»).</w:t>
            </w:r>
          </w:p>
          <w:p w14:paraId="53ACD7CD" w14:textId="77777777" w:rsidR="00121E9A" w:rsidRPr="00121E9A" w:rsidRDefault="00121E9A" w:rsidP="00121E9A">
            <w:pPr>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28DFBC4D"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Садриев. «Алдау» («Обман»).</w:t>
            </w:r>
          </w:p>
          <w:p w14:paraId="2A478DD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161A6AD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про себя.</w:t>
            </w:r>
          </w:p>
          <w:p w14:paraId="0E80C6B8"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самостоятельное определение темы и главной мысли произведения, понимание вопросов, поставленных в произведении, обоснование своего мнения о литературном герое, подтверждение его фрагментами или отдельными строчками из произведения, деление текста на смысловые части, составление плана текста и использование его для пересказа.</w:t>
            </w:r>
          </w:p>
          <w:p w14:paraId="7D543EC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23FA6D5B" w14:textId="77777777" w:rsidR="00121E9A" w:rsidRPr="00121E9A" w:rsidRDefault="00121E9A" w:rsidP="00121E9A">
            <w:pPr>
              <w:tabs>
                <w:tab w:val="left" w:pos="363"/>
              </w:tabs>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p w14:paraId="59421419"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5709ED54"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выполнение тестовых заданий</w:t>
            </w:r>
          </w:p>
        </w:tc>
      </w:tr>
      <w:tr w:rsidR="00121E9A" w:rsidRPr="00121E9A" w14:paraId="603185A7" w14:textId="77777777" w:rsidTr="00F74A5D">
        <w:trPr>
          <w:trHeight w:val="437"/>
        </w:trPr>
        <w:tc>
          <w:tcPr>
            <w:tcW w:w="1418" w:type="dxa"/>
          </w:tcPr>
          <w:p w14:paraId="3AFDD43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Татар халык авыз иҗаты. Мәзәкләр (Татарское устное народное творчество. Мэзэки)</w:t>
            </w:r>
          </w:p>
          <w:p w14:paraId="36C3889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(3 ч.)</w:t>
            </w:r>
          </w:p>
        </w:tc>
        <w:tc>
          <w:tcPr>
            <w:tcW w:w="2268" w:type="dxa"/>
          </w:tcPr>
          <w:p w14:paraId="065CDD2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Татарское устное народное творчество. Мэзэки как жанр устного народного творчества</w:t>
            </w:r>
          </w:p>
          <w:p w14:paraId="339E0800" w14:textId="77777777" w:rsidR="00121E9A" w:rsidRPr="00121E9A" w:rsidRDefault="00121E9A" w:rsidP="00121E9A">
            <w:pPr>
              <w:rPr>
                <w:rFonts w:ascii="Times New Roman" w:hAnsi="Times New Roman" w:cs="Times New Roman"/>
                <w:bCs/>
                <w:sz w:val="20"/>
                <w:szCs w:val="20"/>
                <w:lang w:val="ru-RU"/>
              </w:rPr>
            </w:pPr>
            <w:r w:rsidRPr="00121E9A">
              <w:rPr>
                <w:rFonts w:ascii="Times New Roman" w:hAnsi="Times New Roman" w:cs="Times New Roman"/>
                <w:bCs/>
                <w:sz w:val="20"/>
                <w:szCs w:val="20"/>
                <w:lang w:val="ru-RU"/>
              </w:rPr>
              <w:t>Народная психология, идеалы и представления в фольклорных произведениях</w:t>
            </w:r>
          </w:p>
        </w:tc>
        <w:tc>
          <w:tcPr>
            <w:tcW w:w="2835" w:type="dxa"/>
          </w:tcPr>
          <w:p w14:paraId="50A5BD1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фольклорного текста, различение жанров фольклора.</w:t>
            </w:r>
          </w:p>
          <w:p w14:paraId="01550EE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фольклорного произведения: определение основной мысли произведений, высказывание оценочных суждений о героях.</w:t>
            </w:r>
          </w:p>
          <w:p w14:paraId="372A6A92"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Самостоятельная работа с разными источниками информации.</w:t>
            </w:r>
          </w:p>
          <w:p w14:paraId="7147400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 xml:space="preserve">Интерпретация литературного произведения: чтение по ролям, </w:t>
            </w:r>
          </w:p>
          <w:p w14:paraId="55701B7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создание по образцу мэзэков.</w:t>
            </w:r>
          </w:p>
          <w:p w14:paraId="48D9A23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Выполнение проектных заданий по заданной теме</w:t>
            </w:r>
          </w:p>
        </w:tc>
      </w:tr>
      <w:tr w:rsidR="00121E9A" w:rsidRPr="00121E9A" w14:paraId="4149E0DD" w14:textId="77777777" w:rsidTr="00F74A5D">
        <w:trPr>
          <w:trHeight w:val="557"/>
        </w:trPr>
        <w:tc>
          <w:tcPr>
            <w:tcW w:w="1418" w:type="dxa"/>
          </w:tcPr>
          <w:p w14:paraId="66E137CD"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Дуслык (Дружба)</w:t>
            </w:r>
          </w:p>
          <w:p w14:paraId="69268F0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(13 ч.)</w:t>
            </w:r>
          </w:p>
        </w:tc>
        <w:tc>
          <w:tcPr>
            <w:tcW w:w="2268" w:type="dxa"/>
          </w:tcPr>
          <w:p w14:paraId="074A24C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hAnsi="Times New Roman" w:cs="Times New Roman"/>
                <w:bCs/>
                <w:sz w:val="20"/>
                <w:szCs w:val="20"/>
                <w:lang w:val="tt-RU"/>
              </w:rPr>
              <w:t>Произведения о дружбе, о взаимовыручке, о согласии и единстве.</w:t>
            </w:r>
          </w:p>
          <w:p w14:paraId="4271142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Б. Рахмет. «Минем дусларым» («Мои друзья»).</w:t>
            </w:r>
          </w:p>
          <w:p w14:paraId="071FB2D4" w14:textId="77777777" w:rsidR="00121E9A" w:rsidRPr="00121E9A" w:rsidRDefault="00121E9A" w:rsidP="00121E9A">
            <w:pPr>
              <w:tabs>
                <w:tab w:val="left" w:pos="1134"/>
              </w:tabs>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 Аппакова. «Шыгырдавыклы башмаклар» («Скрипучие башмаки»).</w:t>
            </w:r>
          </w:p>
          <w:p w14:paraId="661C367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Мингалим. «Дусларың гына булсын» («Пусть будут друзья»).</w:t>
            </w:r>
          </w:p>
          <w:p w14:paraId="63638AE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Фаттах. «Велосипедлы Мөнир» («Мунир с велосипедом»).</w:t>
            </w:r>
          </w:p>
          <w:p w14:paraId="7CD5189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Галлямова. «Чын дус» («Настоящий друг»).</w:t>
            </w:r>
          </w:p>
          <w:p w14:paraId="161DFE3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Гиззатуллин. «Айсылу».</w:t>
            </w:r>
          </w:p>
          <w:p w14:paraId="17ADC92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Х. Халиков. «Яңа дус таптым» («Я нашел нового друга»).</w:t>
            </w:r>
          </w:p>
          <w:p w14:paraId="010B138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Маннан. «Ике дус» («Два друга»).</w:t>
            </w:r>
          </w:p>
          <w:p w14:paraId="20F999A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Джалиль. «Себерке әкияте» («Сказка про веник»).</w:t>
            </w:r>
          </w:p>
          <w:p w14:paraId="22898E6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Сладков. «Друзья-товарищи» («Дуслар-ахирәтләр»).</w:t>
            </w:r>
          </w:p>
          <w:p w14:paraId="1229548F" w14:textId="77777777" w:rsidR="00121E9A" w:rsidRPr="00121E9A" w:rsidRDefault="00121E9A" w:rsidP="00121E9A">
            <w:pPr>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569DBE30"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 Аппакова. «Йолдызкай» («Звездочка»).</w:t>
            </w:r>
          </w:p>
          <w:p w14:paraId="7C961D8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25F79D5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 текста.</w:t>
            </w:r>
          </w:p>
          <w:p w14:paraId="275C99A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Интерпретация литературного произведения: чтение по ролям.</w:t>
            </w:r>
          </w:p>
          <w:p w14:paraId="2680781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текста, составление вопросов по тексту, в том числе и проблемного характера.</w:t>
            </w:r>
          </w:p>
          <w:p w14:paraId="298BAF9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определение главной мысли произведения, характеристика героя произведения, оценивание его поступков, определение последовательности событий.</w:t>
            </w:r>
          </w:p>
          <w:p w14:paraId="6EDC3E9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пересказ текста по плану, выборочный пересказ текста.</w:t>
            </w:r>
          </w:p>
          <w:p w14:paraId="125B42E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Самостоятельное составление плана собственного высказывания.</w:t>
            </w:r>
          </w:p>
          <w:p w14:paraId="5221D24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создание текста с элементами рассуждения, написание  сочинения.</w:t>
            </w:r>
          </w:p>
          <w:p w14:paraId="768E045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tc>
      </w:tr>
      <w:tr w:rsidR="00121E9A" w:rsidRPr="00121E9A" w14:paraId="5D91B30C" w14:textId="77777777" w:rsidTr="00F74A5D">
        <w:trPr>
          <w:trHeight w:val="132"/>
        </w:trPr>
        <w:tc>
          <w:tcPr>
            <w:tcW w:w="1418" w:type="dxa"/>
          </w:tcPr>
          <w:p w14:paraId="4A4454F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Табигать китабы (Книга природы)</w:t>
            </w:r>
          </w:p>
          <w:p w14:paraId="3A7CDAB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(16 ч.)</w:t>
            </w:r>
          </w:p>
        </w:tc>
        <w:tc>
          <w:tcPr>
            <w:tcW w:w="2268" w:type="dxa"/>
          </w:tcPr>
          <w:p w14:paraId="62DFFE97" w14:textId="77777777" w:rsidR="00121E9A" w:rsidRPr="00121E9A" w:rsidRDefault="00121E9A" w:rsidP="00121E9A">
            <w:pPr>
              <w:tabs>
                <w:tab w:val="left" w:pos="993"/>
                <w:tab w:val="left" w:pos="1134"/>
              </w:tabs>
              <w:rPr>
                <w:rFonts w:ascii="Times New Roman" w:hAnsi="Times New Roman" w:cs="Times New Roman"/>
                <w:bCs/>
                <w:sz w:val="20"/>
                <w:szCs w:val="20"/>
                <w:lang w:val="ru-RU"/>
              </w:rPr>
            </w:pPr>
            <w:r w:rsidRPr="00121E9A">
              <w:rPr>
                <w:rFonts w:ascii="Times New Roman" w:hAnsi="Times New Roman" w:cs="Times New Roman"/>
                <w:bCs/>
                <w:sz w:val="20"/>
                <w:szCs w:val="20"/>
                <w:lang w:val="ru-RU"/>
              </w:rPr>
              <w:t>Произведения о красоте природы родного края, об ответственности за мир природы.</w:t>
            </w:r>
          </w:p>
          <w:p w14:paraId="4636CBB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Хафизова. «Күңел күзе» («Видеть душой»).</w:t>
            </w:r>
          </w:p>
          <w:p w14:paraId="3F31CB5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З. Туфайлова. «Без утырткан урман» («Лес, посаженный нами»).</w:t>
            </w:r>
          </w:p>
          <w:p w14:paraId="7452108E"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Тагирова. «Дания тополе» («Тополь Дании»).</w:t>
            </w:r>
          </w:p>
          <w:p w14:paraId="0B521CE3"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Дж. Тарджеманов. «Тукран малае Шуктуган» («Шуктуган»).</w:t>
            </w:r>
          </w:p>
          <w:p w14:paraId="682AE95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З. Ахмеров. «Агачлар да авырый» («Деревья тоже болеют»).</w:t>
            </w:r>
          </w:p>
          <w:p w14:paraId="51465CE9"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Баян. «Яхшылык кире кайта» («Добро возвращается обратно»).</w:t>
            </w:r>
          </w:p>
          <w:p w14:paraId="13673A3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Сайар. «Хикмәтле кыңгырау» («Волшебный колокольчик»).</w:t>
            </w:r>
          </w:p>
          <w:p w14:paraId="7A3185E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Галиев. «Курыкма, тимим» («Не бойся, не трону»).</w:t>
            </w:r>
          </w:p>
          <w:p w14:paraId="58EAF00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Яруллин. «Серле көндәлек» («Таинственный дневник»).</w:t>
            </w:r>
          </w:p>
          <w:p w14:paraId="4806C87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Курбан. «Календарь».</w:t>
            </w:r>
          </w:p>
          <w:p w14:paraId="474505C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Дж. Дарзаман. «Чын әкият» («Настоящая сказка»).</w:t>
            </w:r>
          </w:p>
          <w:p w14:paraId="3DFB4B8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i/>
                <w:sz w:val="20"/>
                <w:szCs w:val="20"/>
                <w:lang w:val="tt-RU"/>
              </w:rPr>
              <w:t>Внеклассное чтение:</w:t>
            </w:r>
          </w:p>
          <w:p w14:paraId="6C8D68A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А. Алиш. «Нечкәбил» («Нечкэбил»).</w:t>
            </w:r>
          </w:p>
          <w:p w14:paraId="07F412F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«Җәяү йөрүче машина турында кечкенәкият» («Маленькая сказка о машине и маленьком цветочке»).</w:t>
            </w:r>
          </w:p>
          <w:p w14:paraId="3987D71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2B54170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 текста.</w:t>
            </w:r>
          </w:p>
          <w:p w14:paraId="54052B4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прогнозирование текста по заголовку, иллюстрациям, ключевым словам.</w:t>
            </w:r>
          </w:p>
          <w:p w14:paraId="655B4A8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характеристика героя произведения, оценивание его поступков, Определение средств изображения и выражения чувств героя.</w:t>
            </w:r>
          </w:p>
          <w:p w14:paraId="7A469B77"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текста по плану.</w:t>
            </w:r>
          </w:p>
          <w:p w14:paraId="01C72B8E"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Творческая работа: включение в рассказ повествовательного характера элементов описания или рассуждения, придумывание возможного варианта развития сюжета рассказа.</w:t>
            </w:r>
          </w:p>
          <w:p w14:paraId="50DE9BDC"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070E2663"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 рассказ о книге.</w:t>
            </w:r>
          </w:p>
          <w:p w14:paraId="44E357D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60ACBB13"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tc>
      </w:tr>
      <w:tr w:rsidR="00121E9A" w:rsidRPr="00121E9A" w14:paraId="2977DE87" w14:textId="77777777" w:rsidTr="00F74A5D">
        <w:trPr>
          <w:trHeight w:val="416"/>
        </w:trPr>
        <w:tc>
          <w:tcPr>
            <w:tcW w:w="1418" w:type="dxa"/>
          </w:tcPr>
          <w:p w14:paraId="398EC9D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Күңелле бәйрәмнәр (Веселые праздники)</w:t>
            </w:r>
          </w:p>
          <w:p w14:paraId="35E15DC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(12 ч.)</w:t>
            </w:r>
          </w:p>
        </w:tc>
        <w:tc>
          <w:tcPr>
            <w:tcW w:w="2268" w:type="dxa"/>
            <w:tcBorders>
              <w:bottom w:val="single" w:sz="4" w:space="0" w:color="auto"/>
            </w:tcBorders>
          </w:tcPr>
          <w:p w14:paraId="21D8332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Произведения о календарных, народных праздниках. Народные обычаи и традиции.</w:t>
            </w:r>
          </w:p>
          <w:p w14:paraId="7E2F230D"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Курбан. «Бәйрәм бүген» («Сегодня праздник»).</w:t>
            </w:r>
          </w:p>
          <w:p w14:paraId="7160994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С. Сулейманова. «Әниләр бәйрәме» («Праздник мам»).</w:t>
            </w:r>
          </w:p>
          <w:p w14:paraId="21E5978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Г. Гильманов. «Бүләк» («Подарок»).</w:t>
            </w:r>
          </w:p>
          <w:p w14:paraId="7FF3FD2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Хафизова. «Нәүрүз килә» («Навруз идет»).</w:t>
            </w:r>
          </w:p>
          <w:p w14:paraId="4E4471FA"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Л. Шаех. «Карга боткасында» («Воронья каша»).</w:t>
            </w:r>
          </w:p>
          <w:p w14:paraId="32D55A5D"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Зайдулла. «Сабантуй аланында» («На поляне Сабантуя»).</w:t>
            </w:r>
          </w:p>
          <w:p w14:paraId="3DF873C2"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Э. Шарифуллина. «Сабантуй».</w:t>
            </w:r>
          </w:p>
          <w:p w14:paraId="7F7DA85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«Әйлән-бәйлән» («Хоровод»).</w:t>
            </w:r>
          </w:p>
          <w:p w14:paraId="12B14EF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Ш. Галиев. «Бии итек, читекләр» («Сапожки танцуют»).</w:t>
            </w:r>
          </w:p>
          <w:p w14:paraId="372FC06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Н. Гайсин. «Бүген бәйрәм» («Сегодня праздник»).</w:t>
            </w:r>
          </w:p>
          <w:p w14:paraId="3DF6469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i/>
                <w:sz w:val="20"/>
                <w:szCs w:val="20"/>
                <w:lang w:val="tt-RU"/>
              </w:rPr>
              <w:t>Внеклассное чтение:</w:t>
            </w:r>
          </w:p>
          <w:p w14:paraId="2BFE76F4"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Мухаммадиев. «Яңа елга күчтәнәч» («Подарок на Новый год»).</w:t>
            </w:r>
          </w:p>
          <w:p w14:paraId="5C264AA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пройденной темы</w:t>
            </w:r>
          </w:p>
        </w:tc>
        <w:tc>
          <w:tcPr>
            <w:tcW w:w="2835" w:type="dxa"/>
          </w:tcPr>
          <w:p w14:paraId="440AC49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w:t>
            </w:r>
          </w:p>
          <w:p w14:paraId="6C254346"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текста.</w:t>
            </w:r>
          </w:p>
          <w:p w14:paraId="6C92D3E1"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самостоятельное определение главной мысли в произведении, характеристика героя произведения, определение средств изображения и выражения чувств героя, нахождение в тексте средств художественной выразительности.</w:t>
            </w:r>
          </w:p>
          <w:p w14:paraId="57D75DE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Пересказ текста по плану.</w:t>
            </w:r>
          </w:p>
          <w:p w14:paraId="7C39D71B"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Построение устного диалогического и монологического высказывания.</w:t>
            </w:r>
          </w:p>
          <w:p w14:paraId="51FE1A7F"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Декламирование: выразительное чтение стихотворения наизусть.</w:t>
            </w:r>
          </w:p>
          <w:p w14:paraId="1C4B655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Создание проектной работы.</w:t>
            </w:r>
          </w:p>
          <w:p w14:paraId="137C517E"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234F04CC"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ответы на вопросы, участие в дидактической игре</w:t>
            </w:r>
          </w:p>
        </w:tc>
      </w:tr>
      <w:tr w:rsidR="00121E9A" w:rsidRPr="00121E9A" w14:paraId="6B8C7209" w14:textId="77777777" w:rsidTr="00F74A5D">
        <w:trPr>
          <w:trHeight w:val="307"/>
        </w:trPr>
        <w:tc>
          <w:tcPr>
            <w:tcW w:w="1418" w:type="dxa"/>
          </w:tcPr>
          <w:p w14:paraId="76A0A167"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Җиңү бәйрәме (День Победы)</w:t>
            </w:r>
          </w:p>
          <w:p w14:paraId="0B5CEDB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(10 ч.)</w:t>
            </w:r>
          </w:p>
        </w:tc>
        <w:tc>
          <w:tcPr>
            <w:tcW w:w="2268" w:type="dxa"/>
            <w:tcBorders>
              <w:bottom w:val="single" w:sz="4" w:space="0" w:color="auto"/>
            </w:tcBorders>
          </w:tcPr>
          <w:p w14:paraId="07197FA6"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Изображение в произведениях праздника Дня Победы. Дань погибшим, уважение к ветеранам, рассказы фронтовиков.</w:t>
            </w:r>
          </w:p>
          <w:p w14:paraId="7842ACD0"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Миннуллин. «Май килә» («Приближается май»).</w:t>
            </w:r>
          </w:p>
          <w:p w14:paraId="30EC998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Курбан. «Җиңү бәйрәме» («Праздник Победы»).</w:t>
            </w:r>
          </w:p>
          <w:p w14:paraId="7FCAB485"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Маликова. «Һәйкәл янында» («У обелиска»).</w:t>
            </w:r>
          </w:p>
          <w:p w14:paraId="1E7C4269"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В. Хайруллина. «Билгесез солдат» («Неизвестный солдат»).</w:t>
            </w:r>
          </w:p>
          <w:p w14:paraId="200C85CC"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Р. Харис. «Сугыш турында сөйләшә картлар» («Старики рассказывают о войне»).</w:t>
            </w:r>
          </w:p>
          <w:p w14:paraId="1B7599C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Садриев. «Бабай сугышта булган» («Дед был на войне»).</w:t>
            </w:r>
          </w:p>
          <w:p w14:paraId="099A649B"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М. Закир. «Кара төс ни өчен кирәк?» («Зачем нужен черный цвет»).</w:t>
            </w:r>
          </w:p>
          <w:p w14:paraId="03124FF3" w14:textId="77777777" w:rsidR="00121E9A" w:rsidRPr="00121E9A" w:rsidRDefault="00121E9A" w:rsidP="00121E9A">
            <w:pPr>
              <w:rPr>
                <w:rFonts w:ascii="Times New Roman" w:eastAsia="Calibri" w:hAnsi="Times New Roman" w:cs="Times New Roman"/>
                <w:bCs/>
                <w:i/>
                <w:sz w:val="20"/>
                <w:szCs w:val="20"/>
                <w:lang w:val="tt-RU"/>
              </w:rPr>
            </w:pPr>
            <w:r w:rsidRPr="00121E9A">
              <w:rPr>
                <w:rFonts w:ascii="Times New Roman" w:eastAsia="Calibri" w:hAnsi="Times New Roman" w:cs="Times New Roman"/>
                <w:bCs/>
                <w:i/>
                <w:sz w:val="20"/>
                <w:szCs w:val="20"/>
                <w:lang w:val="tt-RU"/>
              </w:rPr>
              <w:t>Внеклассное чтение:</w:t>
            </w:r>
          </w:p>
          <w:p w14:paraId="7091D53F"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Ф. Хусни. «Малай һәм солдат» («Солдат и мальчик»).</w:t>
            </w:r>
          </w:p>
          <w:p w14:paraId="25AEC608" w14:textId="77777777" w:rsidR="00121E9A" w:rsidRPr="00121E9A" w:rsidRDefault="00121E9A" w:rsidP="00121E9A">
            <w:pPr>
              <w:rPr>
                <w:rFonts w:ascii="Times New Roman" w:eastAsia="Calibri" w:hAnsi="Times New Roman" w:cs="Times New Roman"/>
                <w:bCs/>
                <w:sz w:val="20"/>
                <w:szCs w:val="20"/>
                <w:lang w:val="tt-RU"/>
              </w:rPr>
            </w:pPr>
            <w:r w:rsidRPr="00121E9A">
              <w:rPr>
                <w:rFonts w:ascii="Times New Roman" w:eastAsia="Calibri" w:hAnsi="Times New Roman" w:cs="Times New Roman"/>
                <w:bCs/>
                <w:sz w:val="20"/>
                <w:szCs w:val="20"/>
                <w:lang w:val="tt-RU"/>
              </w:rPr>
              <w:t>Повторение пройденного материала</w:t>
            </w:r>
          </w:p>
        </w:tc>
        <w:tc>
          <w:tcPr>
            <w:tcW w:w="2835" w:type="dxa"/>
          </w:tcPr>
          <w:p w14:paraId="3CEFD9ED"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Чтение вслух: выразительное чтение.</w:t>
            </w:r>
          </w:p>
          <w:p w14:paraId="58883BB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Учебный диалог: ответы на вопросы по содержанию прочитанного стихотворения.</w:t>
            </w:r>
          </w:p>
          <w:p w14:paraId="7D6743BA"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текстом художественного произведения: самостоятельное определение главной мысли произведения, определение средств изображения и выражения чувств героя, нахождение в тексте и понимание значения и роли средств художественной выразительности.</w:t>
            </w:r>
          </w:p>
          <w:p w14:paraId="7D9E2084"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Словесное рисование по эпизодам и фрагментам прочитанных текстов.</w:t>
            </w:r>
          </w:p>
          <w:p w14:paraId="36526229" w14:textId="77777777" w:rsidR="00121E9A" w:rsidRPr="00121E9A" w:rsidRDefault="00121E9A" w:rsidP="00121E9A">
            <w:pPr>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Работа с периодической печатью: перечисление названий одного-двух детских журналов, пересказ их содержания на основе рубрик.</w:t>
            </w:r>
          </w:p>
          <w:p w14:paraId="118CA2A1"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Внеклассное чтение: выбор книги на основе рекомендованного списка.</w:t>
            </w:r>
          </w:p>
          <w:p w14:paraId="5B47A4E5"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Закрепление пройденного материала: участие в беседе с целью обобщения.</w:t>
            </w:r>
          </w:p>
          <w:p w14:paraId="668DDE0C" w14:textId="77777777" w:rsidR="00121E9A" w:rsidRPr="00121E9A" w:rsidRDefault="00121E9A" w:rsidP="00121E9A">
            <w:pPr>
              <w:contextualSpacing/>
              <w:rPr>
                <w:rFonts w:ascii="Times New Roman" w:eastAsia="Calibri" w:hAnsi="Times New Roman" w:cs="Times New Roman"/>
                <w:sz w:val="20"/>
                <w:szCs w:val="20"/>
                <w:lang w:val="tt-RU"/>
              </w:rPr>
            </w:pPr>
            <w:r w:rsidRPr="00121E9A">
              <w:rPr>
                <w:rFonts w:ascii="Times New Roman" w:eastAsia="Calibri" w:hAnsi="Times New Roman" w:cs="Times New Roman"/>
                <w:sz w:val="20"/>
                <w:szCs w:val="20"/>
                <w:lang w:val="tt-RU"/>
              </w:rPr>
              <w:t>Проверочная работа: выполнение тестовых заданий</w:t>
            </w:r>
          </w:p>
        </w:tc>
      </w:tr>
    </w:tbl>
    <w:p w14:paraId="05FFB0E5" w14:textId="77777777" w:rsidR="00121E9A" w:rsidRPr="00121E9A" w:rsidRDefault="00121E9A" w:rsidP="00121E9A">
      <w:pPr>
        <w:rPr>
          <w:rFonts w:ascii="Times New Roman" w:hAnsi="Times New Roman" w:cs="Times New Roman"/>
          <w:sz w:val="20"/>
          <w:szCs w:val="20"/>
          <w:lang w:val="ru-RU"/>
        </w:rPr>
      </w:pPr>
    </w:p>
    <w:p w14:paraId="6E18D114" w14:textId="77777777" w:rsidR="00121E9A" w:rsidRPr="00121E9A" w:rsidRDefault="00121E9A" w:rsidP="00121E9A">
      <w:pPr>
        <w:rPr>
          <w:rFonts w:ascii="Times New Roman" w:eastAsia="Trebuchet MS" w:hAnsi="Times New Roman" w:cs="Times New Roman"/>
          <w:b/>
          <w:sz w:val="20"/>
          <w:szCs w:val="20"/>
          <w:lang w:val="ru-RU"/>
        </w:rPr>
      </w:pPr>
      <w:r w:rsidRPr="00121E9A">
        <w:rPr>
          <w:rFonts w:ascii="Times New Roman" w:hAnsi="Times New Roman" w:cs="Times New Roman"/>
          <w:b/>
          <w:sz w:val="20"/>
          <w:szCs w:val="20"/>
          <w:lang w:val="ru-RU"/>
        </w:rPr>
        <w:br w:type="page"/>
      </w:r>
    </w:p>
    <w:p w14:paraId="615EE458" w14:textId="33AC251E" w:rsidR="009E224D" w:rsidRPr="00C91A6B" w:rsidRDefault="00BC4792" w:rsidP="00370B29">
      <w:pPr>
        <w:pStyle w:val="20"/>
        <w:numPr>
          <w:ilvl w:val="1"/>
          <w:numId w:val="56"/>
        </w:numPr>
        <w:tabs>
          <w:tab w:val="left" w:pos="709"/>
        </w:tabs>
        <w:ind w:left="0" w:firstLine="0"/>
        <w:jc w:val="center"/>
        <w:rPr>
          <w:rFonts w:ascii="Times New Roman" w:hAnsi="Times New Roman" w:cs="Times New Roman"/>
          <w:b/>
          <w:sz w:val="20"/>
          <w:szCs w:val="20"/>
          <w:lang w:val="ru-RU"/>
        </w:rPr>
      </w:pPr>
      <w:r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lang w:val="ru-RU"/>
        </w:rPr>
        <w:t xml:space="preserve"> ПРОГРАММА ФОРМИРОВАНИЯ УНИВЕРСАЛЬНЫХ УЧЕБНЫХ ДЕЙСТВИЙ</w:t>
      </w:r>
      <w:bookmarkEnd w:id="186"/>
    </w:p>
    <w:p w14:paraId="106AE29B" w14:textId="77777777" w:rsidR="009E224D" w:rsidRPr="00C91A6B" w:rsidRDefault="004D0A5B" w:rsidP="0041663B">
      <w:pPr>
        <w:pStyle w:val="a3"/>
        <w:tabs>
          <w:tab w:val="left" w:pos="709"/>
        </w:tabs>
        <w:spacing w:before="6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ФГОС НОО отмечается, что содержательной и </w:t>
      </w:r>
      <w:r w:rsidR="00D7029A" w:rsidRPr="00C91A6B">
        <w:rPr>
          <w:rFonts w:ascii="Times New Roman" w:hAnsi="Times New Roman" w:cs="Times New Roman"/>
          <w:color w:val="000000" w:themeColor="text1"/>
          <w:lang w:val="ru-RU"/>
        </w:rPr>
        <w:t>критериаль</w:t>
      </w:r>
      <w:r w:rsidRPr="00C91A6B">
        <w:rPr>
          <w:rFonts w:ascii="Times New Roman" w:hAnsi="Times New Roman" w:cs="Times New Roman"/>
          <w:color w:val="000000" w:themeColor="text1"/>
          <w:lang w:val="ru-RU"/>
        </w:rPr>
        <w:t>ной основой разработки пр</w:t>
      </w:r>
      <w:r w:rsidR="00D7029A" w:rsidRPr="00C91A6B">
        <w:rPr>
          <w:rFonts w:ascii="Times New Roman" w:hAnsi="Times New Roman" w:cs="Times New Roman"/>
          <w:color w:val="000000" w:themeColor="text1"/>
          <w:lang w:val="ru-RU"/>
        </w:rPr>
        <w:t>ограммы формирования универсаль</w:t>
      </w:r>
      <w:r w:rsidRPr="00C91A6B">
        <w:rPr>
          <w:rFonts w:ascii="Times New Roman" w:hAnsi="Times New Roman" w:cs="Times New Roman"/>
          <w:color w:val="000000" w:themeColor="text1"/>
          <w:lang w:val="ru-RU"/>
        </w:rPr>
        <w:t>ных (обобщённых) учебных действий (далее — УУД) являются планируемые результаты обучения. В стандарте предлагается следующая структура этой программы:</w:t>
      </w:r>
    </w:p>
    <w:p w14:paraId="6F841797" w14:textId="77777777" w:rsidR="009E224D" w:rsidRPr="00C91A6B" w:rsidRDefault="004D0A5B" w:rsidP="00370B29">
      <w:pPr>
        <w:pStyle w:val="a7"/>
        <w:numPr>
          <w:ilvl w:val="0"/>
          <w:numId w:val="38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описание взаимосвязи универсальных учебных действий с содержанием учебных предметов;</w:t>
      </w:r>
    </w:p>
    <w:p w14:paraId="398A0068" w14:textId="77777777" w:rsidR="009E224D" w:rsidRPr="00C91A6B" w:rsidRDefault="004D0A5B" w:rsidP="00370B29">
      <w:pPr>
        <w:pStyle w:val="a7"/>
        <w:numPr>
          <w:ilvl w:val="0"/>
          <w:numId w:val="38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характеристика познавательных, коммуникативных и </w:t>
      </w:r>
      <w:r w:rsidR="00D7029A" w:rsidRPr="00C91A6B">
        <w:rPr>
          <w:rFonts w:ascii="Times New Roman" w:hAnsi="Times New Roman" w:cs="Times New Roman"/>
          <w:color w:val="000000" w:themeColor="text1"/>
          <w:sz w:val="20"/>
          <w:szCs w:val="20"/>
          <w:lang w:val="ru-RU"/>
        </w:rPr>
        <w:t>регу</w:t>
      </w:r>
      <w:r w:rsidRPr="00C91A6B">
        <w:rPr>
          <w:rFonts w:ascii="Times New Roman" w:hAnsi="Times New Roman" w:cs="Times New Roman"/>
          <w:color w:val="000000" w:themeColor="text1"/>
          <w:sz w:val="20"/>
          <w:szCs w:val="20"/>
          <w:lang w:val="ru-RU"/>
        </w:rPr>
        <w:t>лятивных универсальных действий.</w:t>
      </w:r>
    </w:p>
    <w:p w14:paraId="7E3E55B1" w14:textId="3E8C22E9"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lang w:val="ru-RU"/>
        </w:rPr>
      </w:pPr>
      <w:bookmarkStart w:id="235" w:name="_Toc105169831"/>
      <w:r w:rsidRPr="00C91A6B">
        <w:rPr>
          <w:rFonts w:ascii="Times New Roman" w:hAnsi="Times New Roman" w:cs="Times New Roman"/>
          <w:sz w:val="20"/>
          <w:szCs w:val="20"/>
          <w:lang w:val="ru-RU"/>
        </w:rPr>
        <w:t>Значение сформированных универсальных учебных действий для успешного обучения</w:t>
      </w:r>
      <w:r w:rsidR="00D7029A" w:rsidRPr="00C91A6B">
        <w:rPr>
          <w:rFonts w:ascii="Times New Roman" w:hAnsi="Times New Roman" w:cs="Times New Roman"/>
          <w:sz w:val="20"/>
          <w:szCs w:val="20"/>
          <w:lang w:val="ru-RU"/>
        </w:rPr>
        <w:t xml:space="preserve"> </w:t>
      </w:r>
      <w:r w:rsidRPr="00C91A6B">
        <w:rPr>
          <w:rFonts w:ascii="Times New Roman" w:hAnsi="Times New Roman" w:cs="Times New Roman"/>
          <w:sz w:val="20"/>
          <w:szCs w:val="20"/>
          <w:lang w:val="ru-RU"/>
        </w:rPr>
        <w:t>и развития младшего школьника</w:t>
      </w:r>
      <w:bookmarkEnd w:id="235"/>
    </w:p>
    <w:p w14:paraId="386A652E" w14:textId="77777777" w:rsidR="009E224D" w:rsidRPr="00C91A6B" w:rsidRDefault="004D0A5B" w:rsidP="0041663B">
      <w:pPr>
        <w:pStyle w:val="a3"/>
        <w:tabs>
          <w:tab w:val="left" w:pos="709"/>
        </w:tabs>
        <w:spacing w:before="5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Создавая программу формирования УУД у обучающихся </w:t>
      </w:r>
      <w:r w:rsidR="00D7029A"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 xml:space="preserve">чальной школы, необходимо осознавать их значительное </w:t>
      </w:r>
      <w:r w:rsidR="00D7029A" w:rsidRPr="00C91A6B">
        <w:rPr>
          <w:rFonts w:ascii="Times New Roman" w:hAnsi="Times New Roman" w:cs="Times New Roman"/>
          <w:color w:val="000000" w:themeColor="text1"/>
          <w:lang w:val="ru-RU"/>
        </w:rPr>
        <w:t>поло</w:t>
      </w:r>
      <w:r w:rsidRPr="00C91A6B">
        <w:rPr>
          <w:rFonts w:ascii="Times New Roman" w:hAnsi="Times New Roman" w:cs="Times New Roman"/>
          <w:color w:val="000000" w:themeColor="text1"/>
          <w:lang w:val="ru-RU"/>
        </w:rPr>
        <w:t>жительное влияние:</w:t>
      </w:r>
    </w:p>
    <w:p w14:paraId="64B8758B"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во-первых, на успешное овладение младшими школьниками всеми учебными предметами;</w:t>
      </w:r>
    </w:p>
    <w:p w14:paraId="13823B8D"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во-вторых, на развитие психологических новообразований этого возраста, обеспечивающих становление способности к применению полученных</w:t>
      </w:r>
      <w:r w:rsidR="00670173" w:rsidRPr="00C91A6B">
        <w:rPr>
          <w:rFonts w:ascii="Times New Roman" w:hAnsi="Times New Roman" w:cs="Times New Roman"/>
          <w:color w:val="000000" w:themeColor="text1"/>
          <w:sz w:val="20"/>
          <w:szCs w:val="20"/>
          <w:lang w:val="ru-RU"/>
        </w:rPr>
        <w:t xml:space="preserve"> знаний и к самообразованию обу</w:t>
      </w:r>
      <w:r w:rsidRPr="00C91A6B">
        <w:rPr>
          <w:rFonts w:ascii="Times New Roman" w:hAnsi="Times New Roman" w:cs="Times New Roman"/>
          <w:color w:val="000000" w:themeColor="text1"/>
          <w:sz w:val="20"/>
          <w:szCs w:val="20"/>
          <w:lang w:val="ru-RU"/>
        </w:rPr>
        <w:t>чающегося;</w:t>
      </w:r>
    </w:p>
    <w:p w14:paraId="063352D6"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в-третьих, на расширение и углубление познавательных </w:t>
      </w:r>
      <w:r w:rsidR="00670173" w:rsidRPr="00C91A6B">
        <w:rPr>
          <w:rFonts w:ascii="Times New Roman" w:hAnsi="Times New Roman" w:cs="Times New Roman"/>
          <w:color w:val="000000" w:themeColor="text1"/>
          <w:sz w:val="20"/>
          <w:szCs w:val="20"/>
          <w:lang w:val="ru-RU"/>
        </w:rPr>
        <w:t>ин</w:t>
      </w:r>
      <w:r w:rsidRPr="00C91A6B">
        <w:rPr>
          <w:rFonts w:ascii="Times New Roman" w:hAnsi="Times New Roman" w:cs="Times New Roman"/>
          <w:color w:val="000000" w:themeColor="text1"/>
          <w:sz w:val="20"/>
          <w:szCs w:val="20"/>
          <w:lang w:val="ru-RU"/>
        </w:rPr>
        <w:t>тересов обучающихся;</w:t>
      </w:r>
    </w:p>
    <w:p w14:paraId="79FDA192"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в-четвёртых, на успешн</w:t>
      </w:r>
      <w:r w:rsidR="00670173" w:rsidRPr="00C91A6B">
        <w:rPr>
          <w:rFonts w:ascii="Times New Roman" w:hAnsi="Times New Roman" w:cs="Times New Roman"/>
          <w:color w:val="000000" w:themeColor="text1"/>
          <w:sz w:val="20"/>
          <w:szCs w:val="20"/>
          <w:lang w:val="ru-RU"/>
        </w:rPr>
        <w:t>ое овладение младшими школьника</w:t>
      </w:r>
      <w:r w:rsidRPr="00C91A6B">
        <w:rPr>
          <w:rFonts w:ascii="Times New Roman" w:hAnsi="Times New Roman" w:cs="Times New Roman"/>
          <w:color w:val="000000" w:themeColor="text1"/>
          <w:sz w:val="20"/>
          <w:szCs w:val="20"/>
          <w:lang w:val="ru-RU"/>
        </w:rPr>
        <w:t>ми начальными навык</w:t>
      </w:r>
      <w:r w:rsidR="00670173" w:rsidRPr="00C91A6B">
        <w:rPr>
          <w:rFonts w:ascii="Times New Roman" w:hAnsi="Times New Roman" w:cs="Times New Roman"/>
          <w:color w:val="000000" w:themeColor="text1"/>
          <w:sz w:val="20"/>
          <w:szCs w:val="20"/>
          <w:lang w:val="ru-RU"/>
        </w:rPr>
        <w:t>ами работы с развивающими серти</w:t>
      </w:r>
      <w:r w:rsidRPr="00C91A6B">
        <w:rPr>
          <w:rFonts w:ascii="Times New Roman" w:hAnsi="Times New Roman" w:cs="Times New Roman"/>
          <w:color w:val="000000" w:themeColor="text1"/>
          <w:sz w:val="20"/>
          <w:szCs w:val="20"/>
          <w:lang w:val="ru-RU"/>
        </w:rPr>
        <w:t>фицированными обу</w:t>
      </w:r>
      <w:r w:rsidR="00670173" w:rsidRPr="00C91A6B">
        <w:rPr>
          <w:rFonts w:ascii="Times New Roman" w:hAnsi="Times New Roman" w:cs="Times New Roman"/>
          <w:color w:val="000000" w:themeColor="text1"/>
          <w:sz w:val="20"/>
          <w:szCs w:val="20"/>
          <w:lang w:val="ru-RU"/>
        </w:rPr>
        <w:t>чающими и игровыми цифровыми рес</w:t>
      </w:r>
      <w:r w:rsidRPr="00C91A6B">
        <w:rPr>
          <w:rFonts w:ascii="Times New Roman" w:hAnsi="Times New Roman" w:cs="Times New Roman"/>
          <w:color w:val="000000" w:themeColor="text1"/>
          <w:sz w:val="20"/>
          <w:szCs w:val="20"/>
          <w:lang w:val="ru-RU"/>
        </w:rPr>
        <w:t>урсами;</w:t>
      </w:r>
    </w:p>
    <w:p w14:paraId="122C6955"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в-пятых, на успешное овладение младшими школьниками начальными сведениями об информационной безопасности при работе с обучаю</w:t>
      </w:r>
      <w:r w:rsidR="00670173" w:rsidRPr="00C91A6B">
        <w:rPr>
          <w:rFonts w:ascii="Times New Roman" w:hAnsi="Times New Roman" w:cs="Times New Roman"/>
          <w:color w:val="000000" w:themeColor="text1"/>
          <w:sz w:val="20"/>
          <w:szCs w:val="20"/>
          <w:lang w:val="ru-RU"/>
        </w:rPr>
        <w:t>щими и игровыми цифровыми ресур</w:t>
      </w:r>
      <w:r w:rsidRPr="00C91A6B">
        <w:rPr>
          <w:rFonts w:ascii="Times New Roman" w:hAnsi="Times New Roman" w:cs="Times New Roman"/>
          <w:color w:val="000000" w:themeColor="text1"/>
          <w:sz w:val="20"/>
          <w:szCs w:val="20"/>
          <w:lang w:val="ru-RU"/>
        </w:rPr>
        <w:t>сами.</w:t>
      </w:r>
    </w:p>
    <w:p w14:paraId="4CD1AF2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Всё это является предпосылками и показателями статуса </w:t>
      </w:r>
      <w:r w:rsidR="00670173"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учающегося в начальной школе как субъекта учебной </w:t>
      </w:r>
      <w:r w:rsidR="00670173"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ности и образовательных отношений в современных условиях цифровой трансформации образования.</w:t>
      </w:r>
    </w:p>
    <w:p w14:paraId="2338693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Реализация цели разви</w:t>
      </w:r>
      <w:r w:rsidR="00670173" w:rsidRPr="00C91A6B">
        <w:rPr>
          <w:rFonts w:ascii="Times New Roman" w:hAnsi="Times New Roman" w:cs="Times New Roman"/>
          <w:color w:val="000000" w:themeColor="text1"/>
          <w:lang w:val="ru-RU"/>
        </w:rPr>
        <w:t>тия младших школьников как прио</w:t>
      </w:r>
      <w:r w:rsidRPr="00C91A6B">
        <w:rPr>
          <w:rFonts w:ascii="Times New Roman" w:hAnsi="Times New Roman" w:cs="Times New Roman"/>
          <w:color w:val="000000" w:themeColor="text1"/>
          <w:lang w:val="ru-RU"/>
        </w:rPr>
        <w:t>ритетной для первого этапа школьного образования возможна, если устанавливаются связь</w:t>
      </w:r>
      <w:r w:rsidR="00670173" w:rsidRPr="00C91A6B">
        <w:rPr>
          <w:rFonts w:ascii="Times New Roman" w:hAnsi="Times New Roman" w:cs="Times New Roman"/>
          <w:color w:val="000000" w:themeColor="text1"/>
          <w:lang w:val="ru-RU"/>
        </w:rPr>
        <w:t xml:space="preserve"> и взаимодействие между освоени</w:t>
      </w:r>
      <w:r w:rsidRPr="00C91A6B">
        <w:rPr>
          <w:rFonts w:ascii="Times New Roman" w:hAnsi="Times New Roman" w:cs="Times New Roman"/>
          <w:color w:val="000000" w:themeColor="text1"/>
          <w:lang w:val="ru-RU"/>
        </w:rPr>
        <w:t>ем предметного содержания обучения и достижениями обуча</w:t>
      </w:r>
      <w:r w:rsidR="00670173" w:rsidRPr="00C91A6B">
        <w:rPr>
          <w:rFonts w:ascii="Times New Roman" w:hAnsi="Times New Roman" w:cs="Times New Roman"/>
          <w:color w:val="000000" w:themeColor="text1"/>
          <w:lang w:val="ru-RU"/>
        </w:rPr>
        <w:t>ю</w:t>
      </w:r>
      <w:r w:rsidRPr="00C91A6B">
        <w:rPr>
          <w:rFonts w:ascii="Times New Roman" w:hAnsi="Times New Roman" w:cs="Times New Roman"/>
          <w:color w:val="000000" w:themeColor="text1"/>
          <w:lang w:val="ru-RU"/>
        </w:rPr>
        <w:t>щегося в области метапре</w:t>
      </w:r>
      <w:r w:rsidR="00670173" w:rsidRPr="00C91A6B">
        <w:rPr>
          <w:rFonts w:ascii="Times New Roman" w:hAnsi="Times New Roman" w:cs="Times New Roman"/>
          <w:color w:val="000000" w:themeColor="text1"/>
          <w:lang w:val="ru-RU"/>
        </w:rPr>
        <w:t>дметных результатов. Это взаимо</w:t>
      </w:r>
      <w:r w:rsidRPr="00C91A6B">
        <w:rPr>
          <w:rFonts w:ascii="Times New Roman" w:hAnsi="Times New Roman" w:cs="Times New Roman"/>
          <w:color w:val="000000" w:themeColor="text1"/>
          <w:lang w:val="ru-RU"/>
        </w:rPr>
        <w:t>действие проявляется в следующем:</w:t>
      </w:r>
    </w:p>
    <w:p w14:paraId="462A4AB6" w14:textId="77777777" w:rsidR="009E224D" w:rsidRPr="00C91A6B" w:rsidRDefault="004D0A5B" w:rsidP="00370B29">
      <w:pPr>
        <w:pStyle w:val="a7"/>
        <w:numPr>
          <w:ilvl w:val="0"/>
          <w:numId w:val="17"/>
        </w:numPr>
        <w:tabs>
          <w:tab w:val="left" w:pos="60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предметные знания, уме</w:t>
      </w:r>
      <w:r w:rsidR="00670173" w:rsidRPr="00C91A6B">
        <w:rPr>
          <w:rFonts w:ascii="Times New Roman" w:hAnsi="Times New Roman" w:cs="Times New Roman"/>
          <w:color w:val="000000" w:themeColor="text1"/>
          <w:sz w:val="20"/>
          <w:szCs w:val="20"/>
          <w:lang w:val="ru-RU"/>
        </w:rPr>
        <w:t>ния и способы деятельности явля</w:t>
      </w:r>
      <w:r w:rsidRPr="00C91A6B">
        <w:rPr>
          <w:rFonts w:ascii="Times New Roman" w:hAnsi="Times New Roman" w:cs="Times New Roman"/>
          <w:color w:val="000000" w:themeColor="text1"/>
          <w:sz w:val="20"/>
          <w:szCs w:val="20"/>
          <w:lang w:val="ru-RU"/>
        </w:rPr>
        <w:t>ются содержательной основой становления УУД;</w:t>
      </w:r>
    </w:p>
    <w:p w14:paraId="5F810421" w14:textId="77777777" w:rsidR="009E224D" w:rsidRPr="00C91A6B" w:rsidRDefault="004D0A5B" w:rsidP="00370B29">
      <w:pPr>
        <w:pStyle w:val="a7"/>
        <w:numPr>
          <w:ilvl w:val="0"/>
          <w:numId w:val="17"/>
        </w:numPr>
        <w:tabs>
          <w:tab w:val="left" w:pos="610"/>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развивающиеся УУД обеспечивают протекание учебного процесса как активной </w:t>
      </w:r>
      <w:r w:rsidR="00670173" w:rsidRPr="00C91A6B">
        <w:rPr>
          <w:rFonts w:ascii="Times New Roman" w:hAnsi="Times New Roman" w:cs="Times New Roman"/>
          <w:color w:val="000000" w:themeColor="text1"/>
          <w:sz w:val="20"/>
          <w:szCs w:val="20"/>
          <w:lang w:val="ru-RU"/>
        </w:rPr>
        <w:t>инициативной поисково-исследова</w:t>
      </w:r>
      <w:r w:rsidRPr="00C91A6B">
        <w:rPr>
          <w:rFonts w:ascii="Times New Roman" w:hAnsi="Times New Roman" w:cs="Times New Roman"/>
          <w:color w:val="000000" w:themeColor="text1"/>
          <w:sz w:val="20"/>
          <w:szCs w:val="20"/>
          <w:lang w:val="ru-RU"/>
        </w:rPr>
        <w:t>тельской деятельности на</w:t>
      </w:r>
      <w:r w:rsidR="00670173" w:rsidRPr="00C91A6B">
        <w:rPr>
          <w:rFonts w:ascii="Times New Roman" w:hAnsi="Times New Roman" w:cs="Times New Roman"/>
          <w:color w:val="000000" w:themeColor="text1"/>
          <w:sz w:val="20"/>
          <w:szCs w:val="20"/>
          <w:lang w:val="ru-RU"/>
        </w:rPr>
        <w:t xml:space="preserve"> основе применения различных ин</w:t>
      </w:r>
      <w:r w:rsidRPr="00C91A6B">
        <w:rPr>
          <w:rFonts w:ascii="Times New Roman" w:hAnsi="Times New Roman" w:cs="Times New Roman"/>
          <w:color w:val="000000" w:themeColor="text1"/>
          <w:sz w:val="20"/>
          <w:szCs w:val="20"/>
          <w:lang w:val="ru-RU"/>
        </w:rPr>
        <w:t xml:space="preserve">теллектуальных процессов, </w:t>
      </w:r>
      <w:r w:rsidR="00670173" w:rsidRPr="00C91A6B">
        <w:rPr>
          <w:rFonts w:ascii="Times New Roman" w:hAnsi="Times New Roman" w:cs="Times New Roman"/>
          <w:color w:val="000000" w:themeColor="text1"/>
          <w:sz w:val="20"/>
          <w:szCs w:val="20"/>
          <w:lang w:val="ru-RU"/>
        </w:rPr>
        <w:t>прежде всего теоретического мыш</w:t>
      </w:r>
      <w:r w:rsidRPr="00C91A6B">
        <w:rPr>
          <w:rFonts w:ascii="Times New Roman" w:hAnsi="Times New Roman" w:cs="Times New Roman"/>
          <w:color w:val="000000" w:themeColor="text1"/>
          <w:sz w:val="20"/>
          <w:szCs w:val="20"/>
          <w:lang w:val="ru-RU"/>
        </w:rPr>
        <w:t xml:space="preserve">ления, связной речи и воображения, в том числе в условиях дистанционного обучения </w:t>
      </w:r>
      <w:r w:rsidR="00670173" w:rsidRPr="00C91A6B">
        <w:rPr>
          <w:rFonts w:ascii="Times New Roman" w:hAnsi="Times New Roman" w:cs="Times New Roman"/>
          <w:color w:val="000000" w:themeColor="text1"/>
          <w:sz w:val="20"/>
          <w:szCs w:val="20"/>
          <w:lang w:val="ru-RU"/>
        </w:rPr>
        <w:t>(в условиях неконтактного инфор</w:t>
      </w:r>
      <w:r w:rsidRPr="00C91A6B">
        <w:rPr>
          <w:rFonts w:ascii="Times New Roman" w:hAnsi="Times New Roman" w:cs="Times New Roman"/>
          <w:color w:val="000000" w:themeColor="text1"/>
          <w:sz w:val="20"/>
          <w:szCs w:val="20"/>
          <w:lang w:val="ru-RU"/>
        </w:rPr>
        <w:t>мационного взаимодействия с субъектами образовательного процесса);</w:t>
      </w:r>
    </w:p>
    <w:p w14:paraId="738841EC" w14:textId="77777777" w:rsidR="009E224D" w:rsidRPr="00C91A6B" w:rsidRDefault="004D0A5B" w:rsidP="00370B29">
      <w:pPr>
        <w:pStyle w:val="a7"/>
        <w:numPr>
          <w:ilvl w:val="0"/>
          <w:numId w:val="17"/>
        </w:numPr>
        <w:tabs>
          <w:tab w:val="left" w:pos="608"/>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 влиянием УУД с</w:t>
      </w:r>
      <w:r w:rsidR="00670173" w:rsidRPr="00C91A6B">
        <w:rPr>
          <w:rFonts w:ascii="Times New Roman" w:hAnsi="Times New Roman" w:cs="Times New Roman"/>
          <w:color w:val="000000" w:themeColor="text1"/>
          <w:sz w:val="20"/>
          <w:szCs w:val="20"/>
          <w:lang w:val="ru-RU"/>
        </w:rPr>
        <w:t>кладывается новый стиль познава</w:t>
      </w:r>
      <w:r w:rsidRPr="00C91A6B">
        <w:rPr>
          <w:rFonts w:ascii="Times New Roman" w:hAnsi="Times New Roman" w:cs="Times New Roman"/>
          <w:color w:val="000000" w:themeColor="text1"/>
          <w:sz w:val="20"/>
          <w:szCs w:val="20"/>
          <w:lang w:val="ru-RU"/>
        </w:rPr>
        <w:t>тельной деятельности: унив</w:t>
      </w:r>
      <w:r w:rsidR="00670173" w:rsidRPr="00C91A6B">
        <w:rPr>
          <w:rFonts w:ascii="Times New Roman" w:hAnsi="Times New Roman" w:cs="Times New Roman"/>
          <w:color w:val="000000" w:themeColor="text1"/>
          <w:sz w:val="20"/>
          <w:szCs w:val="20"/>
          <w:lang w:val="ru-RU"/>
        </w:rPr>
        <w:t>ерсальность как качественная ха</w:t>
      </w:r>
      <w:r w:rsidRPr="00C91A6B">
        <w:rPr>
          <w:rFonts w:ascii="Times New Roman" w:hAnsi="Times New Roman" w:cs="Times New Roman"/>
          <w:color w:val="000000" w:themeColor="text1"/>
          <w:sz w:val="20"/>
          <w:szCs w:val="20"/>
          <w:lang w:val="ru-RU"/>
        </w:rPr>
        <w:t>рактеристика любого учебного действия и составляющих его операций позволяет обучающемуся использовать освоенные способы действий на любом п</w:t>
      </w:r>
      <w:r w:rsidR="00670173" w:rsidRPr="00C91A6B">
        <w:rPr>
          <w:rFonts w:ascii="Times New Roman" w:hAnsi="Times New Roman" w:cs="Times New Roman"/>
          <w:color w:val="000000" w:themeColor="text1"/>
          <w:sz w:val="20"/>
          <w:szCs w:val="20"/>
          <w:lang w:val="ru-RU"/>
        </w:rPr>
        <w:t>редметном содержании, в том чис</w:t>
      </w:r>
      <w:r w:rsidRPr="00C91A6B">
        <w:rPr>
          <w:rFonts w:ascii="Times New Roman" w:hAnsi="Times New Roman" w:cs="Times New Roman"/>
          <w:color w:val="000000" w:themeColor="text1"/>
          <w:sz w:val="20"/>
          <w:szCs w:val="20"/>
          <w:lang w:val="ru-RU"/>
        </w:rPr>
        <w:t>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14:paraId="4D55F611" w14:textId="77777777" w:rsidR="009E224D" w:rsidRPr="00C91A6B" w:rsidRDefault="004D0A5B" w:rsidP="00370B29">
      <w:pPr>
        <w:pStyle w:val="a7"/>
        <w:numPr>
          <w:ilvl w:val="0"/>
          <w:numId w:val="17"/>
        </w:numPr>
        <w:tabs>
          <w:tab w:val="left" w:pos="607"/>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построение учебного процесса с учётом реализации цели формирования УУД способс</w:t>
      </w:r>
      <w:r w:rsidR="00670173" w:rsidRPr="00C91A6B">
        <w:rPr>
          <w:rFonts w:ascii="Times New Roman" w:hAnsi="Times New Roman" w:cs="Times New Roman"/>
          <w:color w:val="000000" w:themeColor="text1"/>
          <w:sz w:val="20"/>
          <w:szCs w:val="20"/>
          <w:lang w:val="ru-RU"/>
        </w:rPr>
        <w:t>твует снижению доли репродуктив</w:t>
      </w:r>
      <w:r w:rsidRPr="00C91A6B">
        <w:rPr>
          <w:rFonts w:ascii="Times New Roman" w:hAnsi="Times New Roman" w:cs="Times New Roman"/>
          <w:color w:val="000000" w:themeColor="text1"/>
          <w:sz w:val="20"/>
          <w:szCs w:val="20"/>
          <w:lang w:val="ru-RU"/>
        </w:rPr>
        <w:t>ного обучения, создающег</w:t>
      </w:r>
      <w:r w:rsidR="00670173" w:rsidRPr="00C91A6B">
        <w:rPr>
          <w:rFonts w:ascii="Times New Roman" w:hAnsi="Times New Roman" w:cs="Times New Roman"/>
          <w:color w:val="000000" w:themeColor="text1"/>
          <w:sz w:val="20"/>
          <w:szCs w:val="20"/>
          <w:lang w:val="ru-RU"/>
        </w:rPr>
        <w:t>о риски, которые нарушают успеш</w:t>
      </w:r>
      <w:r w:rsidRPr="00C91A6B">
        <w:rPr>
          <w:rFonts w:ascii="Times New Roman" w:hAnsi="Times New Roman" w:cs="Times New Roman"/>
          <w:color w:val="000000" w:themeColor="text1"/>
          <w:sz w:val="20"/>
          <w:szCs w:val="20"/>
          <w:lang w:val="ru-RU"/>
        </w:rPr>
        <w:t>ность развития обучающего</w:t>
      </w:r>
      <w:r w:rsidR="00670173" w:rsidRPr="00C91A6B">
        <w:rPr>
          <w:rFonts w:ascii="Times New Roman" w:hAnsi="Times New Roman" w:cs="Times New Roman"/>
          <w:color w:val="000000" w:themeColor="text1"/>
          <w:sz w:val="20"/>
          <w:szCs w:val="20"/>
          <w:lang w:val="ru-RU"/>
        </w:rPr>
        <w:t>ся и формирует способности к ва</w:t>
      </w:r>
      <w:r w:rsidRPr="00C91A6B">
        <w:rPr>
          <w:rFonts w:ascii="Times New Roman" w:hAnsi="Times New Roman" w:cs="Times New Roman"/>
          <w:color w:val="000000" w:themeColor="text1"/>
          <w:sz w:val="20"/>
          <w:szCs w:val="20"/>
          <w:lang w:val="ru-RU"/>
        </w:rPr>
        <w:t xml:space="preserve">риативному восприятию предметного содержания в условиях реального и виртуального представления экранных </w:t>
      </w:r>
      <w:r w:rsidR="00670173" w:rsidRPr="00C91A6B">
        <w:rPr>
          <w:rFonts w:ascii="Times New Roman" w:hAnsi="Times New Roman" w:cs="Times New Roman"/>
          <w:color w:val="000000" w:themeColor="text1"/>
          <w:sz w:val="20"/>
          <w:szCs w:val="20"/>
          <w:lang w:val="ru-RU"/>
        </w:rPr>
        <w:t>(виртуаль</w:t>
      </w:r>
      <w:r w:rsidRPr="00C91A6B">
        <w:rPr>
          <w:rFonts w:ascii="Times New Roman" w:hAnsi="Times New Roman" w:cs="Times New Roman"/>
          <w:color w:val="000000" w:themeColor="text1"/>
          <w:sz w:val="20"/>
          <w:szCs w:val="20"/>
          <w:lang w:val="ru-RU"/>
        </w:rPr>
        <w:t>ных) моделей изучаемых объектов, сюжетов, процессов.</w:t>
      </w:r>
    </w:p>
    <w:p w14:paraId="75CDC36A"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Как известно, в ФГОС выделены три группы универсальных учебных действий как наиб</w:t>
      </w:r>
      <w:r w:rsidR="00670173" w:rsidRPr="00C91A6B">
        <w:rPr>
          <w:rFonts w:ascii="Times New Roman" w:hAnsi="Times New Roman" w:cs="Times New Roman"/>
          <w:color w:val="000000" w:themeColor="text1"/>
          <w:lang w:val="ru-RU"/>
        </w:rPr>
        <w:t>олее значимых феноменов психиче</w:t>
      </w:r>
      <w:r w:rsidRPr="00C91A6B">
        <w:rPr>
          <w:rFonts w:ascii="Times New Roman" w:hAnsi="Times New Roman" w:cs="Times New Roman"/>
          <w:color w:val="000000" w:themeColor="text1"/>
          <w:lang w:val="ru-RU"/>
        </w:rPr>
        <w:t>ского развития обучающихся вообще и младшего школьника в частности: познавательн</w:t>
      </w:r>
      <w:r w:rsidR="00670173" w:rsidRPr="00C91A6B">
        <w:rPr>
          <w:rFonts w:ascii="Times New Roman" w:hAnsi="Times New Roman" w:cs="Times New Roman"/>
          <w:color w:val="000000" w:themeColor="text1"/>
          <w:lang w:val="ru-RU"/>
        </w:rPr>
        <w:t>ые, коммуникативные и регулятив</w:t>
      </w:r>
      <w:r w:rsidRPr="00C91A6B">
        <w:rPr>
          <w:rFonts w:ascii="Times New Roman" w:hAnsi="Times New Roman" w:cs="Times New Roman"/>
          <w:color w:val="000000" w:themeColor="text1"/>
          <w:lang w:val="ru-RU"/>
        </w:rPr>
        <w:t>ные УУД.</w:t>
      </w:r>
    </w:p>
    <w:p w14:paraId="71CEA028" w14:textId="5786735B"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rPr>
      </w:pPr>
      <w:bookmarkStart w:id="236" w:name="_Toc105169832"/>
      <w:r w:rsidRPr="00C91A6B">
        <w:rPr>
          <w:rFonts w:ascii="Times New Roman" w:hAnsi="Times New Roman" w:cs="Times New Roman"/>
          <w:sz w:val="20"/>
          <w:szCs w:val="20"/>
        </w:rPr>
        <w:t>Характеристика универсальных учебных действий</w:t>
      </w:r>
      <w:bookmarkEnd w:id="236"/>
    </w:p>
    <w:p w14:paraId="1EE3190B"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создании образовательной организацией программы формирования УУД учитывается характеристика, которая </w:t>
      </w:r>
      <w:r w:rsidR="00670173" w:rsidRPr="00C91A6B">
        <w:rPr>
          <w:rFonts w:ascii="Times New Roman" w:hAnsi="Times New Roman" w:cs="Times New Roman"/>
          <w:color w:val="000000" w:themeColor="text1"/>
          <w:lang w:val="ru-RU"/>
        </w:rPr>
        <w:t>да</w:t>
      </w:r>
      <w:r w:rsidRPr="00C91A6B">
        <w:rPr>
          <w:rFonts w:ascii="Times New Roman" w:hAnsi="Times New Roman" w:cs="Times New Roman"/>
          <w:color w:val="000000" w:themeColor="text1"/>
          <w:lang w:val="ru-RU"/>
        </w:rPr>
        <w:t>ётся им во ФГОС НОО.</w:t>
      </w:r>
    </w:p>
    <w:p w14:paraId="09446DE0"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Познавательные </w:t>
      </w:r>
      <w:r w:rsidRPr="00C91A6B">
        <w:rPr>
          <w:rFonts w:ascii="Times New Roman" w:hAnsi="Times New Roman" w:cs="Times New Roman"/>
          <w:color w:val="000000" w:themeColor="text1"/>
          <w:lang w:val="ru-RU"/>
        </w:rPr>
        <w:t>универса</w:t>
      </w:r>
      <w:r w:rsidR="00670173" w:rsidRPr="00C91A6B">
        <w:rPr>
          <w:rFonts w:ascii="Times New Roman" w:hAnsi="Times New Roman" w:cs="Times New Roman"/>
          <w:color w:val="000000" w:themeColor="text1"/>
          <w:lang w:val="ru-RU"/>
        </w:rPr>
        <w:t>льные учебные действия представ</w:t>
      </w:r>
      <w:r w:rsidRPr="00C91A6B">
        <w:rPr>
          <w:rFonts w:ascii="Times New Roman" w:hAnsi="Times New Roman" w:cs="Times New Roman"/>
          <w:color w:val="000000" w:themeColor="text1"/>
          <w:lang w:val="ru-RU"/>
        </w:rPr>
        <w:t xml:space="preserve">ляют совокупность операций, участвующих в </w:t>
      </w:r>
      <w:r w:rsidR="00670173" w:rsidRPr="00C91A6B">
        <w:rPr>
          <w:rFonts w:ascii="Times New Roman" w:hAnsi="Times New Roman" w:cs="Times New Roman"/>
          <w:color w:val="000000" w:themeColor="text1"/>
          <w:lang w:val="ru-RU"/>
        </w:rPr>
        <w:t>учебно-познава</w:t>
      </w:r>
      <w:r w:rsidRPr="00C91A6B">
        <w:rPr>
          <w:rFonts w:ascii="Times New Roman" w:hAnsi="Times New Roman" w:cs="Times New Roman"/>
          <w:color w:val="000000" w:themeColor="text1"/>
          <w:lang w:val="ru-RU"/>
        </w:rPr>
        <w:t>тельной деятельности. К ним относятся:</w:t>
      </w:r>
    </w:p>
    <w:p w14:paraId="2137EAAA" w14:textId="213AD9D5" w:rsidR="009E224D" w:rsidRPr="00C91A6B" w:rsidRDefault="004D0A5B" w:rsidP="00370B29">
      <w:pPr>
        <w:pStyle w:val="a3"/>
        <w:numPr>
          <w:ilvl w:val="0"/>
          <w:numId w:val="3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методы познания окружающего мира, в том числе </w:t>
      </w:r>
      <w:r w:rsidR="00670173" w:rsidRPr="00C91A6B">
        <w:rPr>
          <w:rFonts w:ascii="Times New Roman" w:hAnsi="Times New Roman" w:cs="Times New Roman"/>
          <w:color w:val="000000" w:themeColor="text1"/>
          <w:lang w:val="ru-RU"/>
        </w:rPr>
        <w:t>представ</w:t>
      </w:r>
      <w:r w:rsidRPr="00C91A6B">
        <w:rPr>
          <w:rFonts w:ascii="Times New Roman" w:hAnsi="Times New Roman" w:cs="Times New Roman"/>
          <w:color w:val="000000" w:themeColor="text1"/>
          <w:lang w:val="ru-RU"/>
        </w:rPr>
        <w:t>ленного (на экране) в виде виртуального отображения реаль</w:t>
      </w:r>
      <w:r w:rsidR="00670173"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ой действительности (наблюдение, элементарные опыты и эксперименты; измерения и др.);</w:t>
      </w:r>
    </w:p>
    <w:p w14:paraId="79324FC0" w14:textId="69C37EDE" w:rsidR="009E224D" w:rsidRPr="00C91A6B" w:rsidRDefault="004D0A5B" w:rsidP="00370B29">
      <w:pPr>
        <w:pStyle w:val="a3"/>
        <w:numPr>
          <w:ilvl w:val="0"/>
          <w:numId w:val="3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логические операции (сравнение, анализ, обобще</w:t>
      </w:r>
      <w:r w:rsidR="00670173" w:rsidRPr="00C91A6B">
        <w:rPr>
          <w:rFonts w:ascii="Times New Roman" w:hAnsi="Times New Roman" w:cs="Times New Roman"/>
          <w:color w:val="000000" w:themeColor="text1"/>
          <w:lang w:val="ru-RU"/>
        </w:rPr>
        <w:t>ние, клас</w:t>
      </w:r>
      <w:r w:rsidRPr="00C91A6B">
        <w:rPr>
          <w:rFonts w:ascii="Times New Roman" w:hAnsi="Times New Roman" w:cs="Times New Roman"/>
          <w:color w:val="000000" w:themeColor="text1"/>
          <w:lang w:val="ru-RU"/>
        </w:rPr>
        <w:t>сификация, сериация);</w:t>
      </w:r>
    </w:p>
    <w:p w14:paraId="1A2A6A58" w14:textId="0BE6F739" w:rsidR="009E224D" w:rsidRPr="00C91A6B" w:rsidRDefault="004D0A5B" w:rsidP="00370B29">
      <w:pPr>
        <w:pStyle w:val="a3"/>
        <w:numPr>
          <w:ilvl w:val="0"/>
          <w:numId w:val="38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работа с информацией, пре</w:t>
      </w:r>
      <w:r w:rsidR="00670173" w:rsidRPr="00C91A6B">
        <w:rPr>
          <w:rFonts w:ascii="Times New Roman" w:hAnsi="Times New Roman" w:cs="Times New Roman"/>
          <w:color w:val="000000" w:themeColor="text1"/>
          <w:lang w:val="ru-RU"/>
        </w:rPr>
        <w:t>дставленной в разном виде и фор</w:t>
      </w:r>
      <w:r w:rsidRPr="00C91A6B">
        <w:rPr>
          <w:rFonts w:ascii="Times New Roman" w:hAnsi="Times New Roman" w:cs="Times New Roman"/>
          <w:color w:val="000000" w:themeColor="text1"/>
          <w:lang w:val="ru-RU"/>
        </w:rPr>
        <w:t>мах, в том числе графич</w:t>
      </w:r>
      <w:r w:rsidR="00670173" w:rsidRPr="00C91A6B">
        <w:rPr>
          <w:rFonts w:ascii="Times New Roman" w:hAnsi="Times New Roman" w:cs="Times New Roman"/>
          <w:color w:val="000000" w:themeColor="text1"/>
          <w:lang w:val="ru-RU"/>
        </w:rPr>
        <w:t>еских (таблицы, диаграммы, инфо</w:t>
      </w:r>
      <w:r w:rsidRPr="00C91A6B">
        <w:rPr>
          <w:rFonts w:ascii="Times New Roman" w:hAnsi="Times New Roman" w:cs="Times New Roman"/>
          <w:color w:val="000000" w:themeColor="text1"/>
          <w:lang w:val="ru-RU"/>
        </w:rPr>
        <w:t xml:space="preserve">граммы, схемы), аудио- и </w:t>
      </w:r>
      <w:r w:rsidR="00670173" w:rsidRPr="00C91A6B">
        <w:rPr>
          <w:rFonts w:ascii="Times New Roman" w:hAnsi="Times New Roman" w:cs="Times New Roman"/>
          <w:color w:val="000000" w:themeColor="text1"/>
          <w:lang w:val="ru-RU"/>
        </w:rPr>
        <w:t>видеоформатах (возможно на экра</w:t>
      </w:r>
      <w:r w:rsidRPr="00C91A6B">
        <w:rPr>
          <w:rFonts w:ascii="Times New Roman" w:hAnsi="Times New Roman" w:cs="Times New Roman"/>
          <w:color w:val="000000" w:themeColor="text1"/>
          <w:lang w:val="ru-RU"/>
        </w:rPr>
        <w:t>не).</w:t>
      </w:r>
    </w:p>
    <w:p w14:paraId="683E738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Познавательные универсальные учебные действия </w:t>
      </w:r>
      <w:r w:rsidR="00670173" w:rsidRPr="00C91A6B">
        <w:rPr>
          <w:rFonts w:ascii="Times New Roman" w:hAnsi="Times New Roman" w:cs="Times New Roman"/>
          <w:color w:val="000000" w:themeColor="text1"/>
          <w:lang w:val="ru-RU"/>
        </w:rPr>
        <w:t>становят</w:t>
      </w:r>
      <w:r w:rsidRPr="00C91A6B">
        <w:rPr>
          <w:rFonts w:ascii="Times New Roman" w:hAnsi="Times New Roman" w:cs="Times New Roman"/>
          <w:color w:val="000000" w:themeColor="text1"/>
          <w:lang w:val="ru-RU"/>
        </w:rPr>
        <w:t>ся предпосылкой формиров</w:t>
      </w:r>
      <w:r w:rsidR="00670173" w:rsidRPr="00C91A6B">
        <w:rPr>
          <w:rFonts w:ascii="Times New Roman" w:hAnsi="Times New Roman" w:cs="Times New Roman"/>
          <w:color w:val="000000" w:themeColor="text1"/>
          <w:lang w:val="ru-RU"/>
        </w:rPr>
        <w:t>ания способности младшего школь</w:t>
      </w:r>
      <w:r w:rsidRPr="00C91A6B">
        <w:rPr>
          <w:rFonts w:ascii="Times New Roman" w:hAnsi="Times New Roman" w:cs="Times New Roman"/>
          <w:color w:val="000000" w:themeColor="text1"/>
          <w:lang w:val="ru-RU"/>
        </w:rPr>
        <w:t>ника к самообразованию и саморазвитию.</w:t>
      </w:r>
    </w:p>
    <w:p w14:paraId="3EE2FFC6"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Коммуникативные </w:t>
      </w:r>
      <w:r w:rsidRPr="00C91A6B">
        <w:rPr>
          <w:rFonts w:ascii="Times New Roman" w:hAnsi="Times New Roman" w:cs="Times New Roman"/>
          <w:color w:val="000000" w:themeColor="text1"/>
          <w:lang w:val="ru-RU"/>
        </w:rPr>
        <w:t>унив</w:t>
      </w:r>
      <w:r w:rsidR="00670173" w:rsidRPr="00C91A6B">
        <w:rPr>
          <w:rFonts w:ascii="Times New Roman" w:hAnsi="Times New Roman" w:cs="Times New Roman"/>
          <w:color w:val="000000" w:themeColor="text1"/>
          <w:lang w:val="ru-RU"/>
        </w:rPr>
        <w:t>ерсальные учебные действия явля</w:t>
      </w:r>
      <w:r w:rsidRPr="00C91A6B">
        <w:rPr>
          <w:rFonts w:ascii="Times New Roman" w:hAnsi="Times New Roman" w:cs="Times New Roman"/>
          <w:color w:val="000000" w:themeColor="text1"/>
          <w:lang w:val="ru-RU"/>
        </w:rPr>
        <w:t xml:space="preserve">ются основанием для формирования готовности младшего школьника к информационному взаимодействию </w:t>
      </w:r>
      <w:r w:rsidR="00670173" w:rsidRPr="00C91A6B">
        <w:rPr>
          <w:rFonts w:ascii="Times New Roman" w:hAnsi="Times New Roman" w:cs="Times New Roman"/>
          <w:color w:val="000000" w:themeColor="text1"/>
          <w:lang w:val="ru-RU"/>
        </w:rPr>
        <w:t>с окружаю</w:t>
      </w:r>
      <w:r w:rsidRPr="00C91A6B">
        <w:rPr>
          <w:rFonts w:ascii="Times New Roman" w:hAnsi="Times New Roman" w:cs="Times New Roman"/>
          <w:color w:val="000000" w:themeColor="text1"/>
          <w:lang w:val="ru-RU"/>
        </w:rPr>
        <w:t>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w:t>
      </w:r>
      <w:r w:rsidR="00670173" w:rsidRPr="00C91A6B">
        <w:rPr>
          <w:rFonts w:ascii="Times New Roman" w:hAnsi="Times New Roman" w:cs="Times New Roman"/>
          <w:color w:val="000000" w:themeColor="text1"/>
          <w:lang w:val="ru-RU"/>
        </w:rPr>
        <w:t>го отображения реальной действи</w:t>
      </w:r>
      <w:r w:rsidRPr="00C91A6B">
        <w:rPr>
          <w:rFonts w:ascii="Times New Roman" w:hAnsi="Times New Roman" w:cs="Times New Roman"/>
          <w:color w:val="000000" w:themeColor="text1"/>
          <w:lang w:val="ru-RU"/>
        </w:rPr>
        <w:t>тельности, и даже с сами</w:t>
      </w:r>
      <w:r w:rsidR="00670173" w:rsidRPr="00C91A6B">
        <w:rPr>
          <w:rFonts w:ascii="Times New Roman" w:hAnsi="Times New Roman" w:cs="Times New Roman"/>
          <w:color w:val="000000" w:themeColor="text1"/>
          <w:lang w:val="ru-RU"/>
        </w:rPr>
        <w:t>м собой. Коммуникативные универ</w:t>
      </w:r>
      <w:r w:rsidRPr="00C91A6B">
        <w:rPr>
          <w:rFonts w:ascii="Times New Roman" w:hAnsi="Times New Roman" w:cs="Times New Roman"/>
          <w:color w:val="000000" w:themeColor="text1"/>
          <w:lang w:val="ru-RU"/>
        </w:rPr>
        <w:t xml:space="preserve">сальные учебные действия </w:t>
      </w:r>
      <w:r w:rsidR="00670173" w:rsidRPr="00C91A6B">
        <w:rPr>
          <w:rFonts w:ascii="Times New Roman" w:hAnsi="Times New Roman" w:cs="Times New Roman"/>
          <w:color w:val="000000" w:themeColor="text1"/>
          <w:lang w:val="ru-RU"/>
        </w:rPr>
        <w:t>целесообразно формировать в циф</w:t>
      </w:r>
      <w:r w:rsidRPr="00C91A6B">
        <w:rPr>
          <w:rFonts w:ascii="Times New Roman" w:hAnsi="Times New Roman" w:cs="Times New Roman"/>
          <w:color w:val="000000" w:themeColor="text1"/>
          <w:lang w:val="ru-RU"/>
        </w:rPr>
        <w:t xml:space="preserve">ровой образовательной среде класса, школы. В соответствии с ФГОС НОО коммуникативные УУД характеризуются </w:t>
      </w:r>
      <w:r w:rsidR="00670173" w:rsidRPr="00C91A6B">
        <w:rPr>
          <w:rFonts w:ascii="Times New Roman" w:hAnsi="Times New Roman" w:cs="Times New Roman"/>
          <w:color w:val="000000" w:themeColor="text1"/>
          <w:lang w:val="ru-RU"/>
        </w:rPr>
        <w:t>четырь</w:t>
      </w:r>
      <w:r w:rsidRPr="00C91A6B">
        <w:rPr>
          <w:rFonts w:ascii="Times New Roman" w:hAnsi="Times New Roman" w:cs="Times New Roman"/>
          <w:color w:val="000000" w:themeColor="text1"/>
          <w:lang w:val="ru-RU"/>
        </w:rPr>
        <w:t>мя группами учебных операций, обеспечивающих:</w:t>
      </w:r>
    </w:p>
    <w:p w14:paraId="257B20D4" w14:textId="77777777" w:rsidR="009E224D" w:rsidRPr="00C91A6B" w:rsidRDefault="004D0A5B" w:rsidP="00370B29">
      <w:pPr>
        <w:pStyle w:val="a7"/>
        <w:numPr>
          <w:ilvl w:val="0"/>
          <w:numId w:val="16"/>
        </w:numPr>
        <w:tabs>
          <w:tab w:val="left" w:pos="60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смысловое чтение текс</w:t>
      </w:r>
      <w:r w:rsidR="00670173" w:rsidRPr="00C91A6B">
        <w:rPr>
          <w:rFonts w:ascii="Times New Roman" w:hAnsi="Times New Roman" w:cs="Times New Roman"/>
          <w:color w:val="000000" w:themeColor="text1"/>
          <w:sz w:val="20"/>
          <w:szCs w:val="20"/>
          <w:lang w:val="ru-RU"/>
        </w:rPr>
        <w:t>тов разных жанров, типов, назна</w:t>
      </w:r>
      <w:r w:rsidRPr="00C91A6B">
        <w:rPr>
          <w:rFonts w:ascii="Times New Roman" w:hAnsi="Times New Roman" w:cs="Times New Roman"/>
          <w:color w:val="000000" w:themeColor="text1"/>
          <w:sz w:val="20"/>
          <w:szCs w:val="20"/>
          <w:lang w:val="ru-RU"/>
        </w:rPr>
        <w:t>чений; аналитическую текстовую деятельность с ними;</w:t>
      </w:r>
    </w:p>
    <w:p w14:paraId="7FA72CF1" w14:textId="77777777" w:rsidR="009E224D" w:rsidRPr="00C91A6B" w:rsidRDefault="004D0A5B" w:rsidP="00370B29">
      <w:pPr>
        <w:pStyle w:val="a7"/>
        <w:numPr>
          <w:ilvl w:val="0"/>
          <w:numId w:val="16"/>
        </w:numPr>
        <w:tabs>
          <w:tab w:val="left" w:pos="607"/>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успешное участие обуч</w:t>
      </w:r>
      <w:r w:rsidR="00670173" w:rsidRPr="00C91A6B">
        <w:rPr>
          <w:rFonts w:ascii="Times New Roman" w:hAnsi="Times New Roman" w:cs="Times New Roman"/>
          <w:color w:val="000000" w:themeColor="text1"/>
          <w:sz w:val="20"/>
          <w:szCs w:val="20"/>
          <w:lang w:val="ru-RU"/>
        </w:rPr>
        <w:t>ающегося в диалогическом взаимо</w:t>
      </w:r>
      <w:r w:rsidRPr="00C91A6B">
        <w:rPr>
          <w:rFonts w:ascii="Times New Roman" w:hAnsi="Times New Roman" w:cs="Times New Roman"/>
          <w:color w:val="000000" w:themeColor="text1"/>
          <w:sz w:val="20"/>
          <w:szCs w:val="20"/>
          <w:lang w:val="ru-RU"/>
        </w:rPr>
        <w:t>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14:paraId="4B742824" w14:textId="77777777" w:rsidR="009E224D" w:rsidRPr="00C91A6B" w:rsidRDefault="004D0A5B" w:rsidP="00370B29">
      <w:pPr>
        <w:pStyle w:val="a7"/>
        <w:numPr>
          <w:ilvl w:val="0"/>
          <w:numId w:val="16"/>
        </w:numPr>
        <w:tabs>
          <w:tab w:val="left" w:pos="608"/>
          <w:tab w:val="left" w:pos="709"/>
        </w:tabs>
        <w:spacing w:before="5"/>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успешную продуктивн</w:t>
      </w:r>
      <w:r w:rsidR="00670173" w:rsidRPr="00C91A6B">
        <w:rPr>
          <w:rFonts w:ascii="Times New Roman" w:hAnsi="Times New Roman" w:cs="Times New Roman"/>
          <w:color w:val="000000" w:themeColor="text1"/>
          <w:sz w:val="20"/>
          <w:szCs w:val="20"/>
          <w:lang w:val="ru-RU"/>
        </w:rPr>
        <w:t>о-творческую деятельность (само</w:t>
      </w:r>
      <w:r w:rsidRPr="00C91A6B">
        <w:rPr>
          <w:rFonts w:ascii="Times New Roman" w:hAnsi="Times New Roman" w:cs="Times New Roman"/>
          <w:color w:val="000000" w:themeColor="text1"/>
          <w:sz w:val="20"/>
          <w:szCs w:val="20"/>
          <w:lang w:val="ru-RU"/>
        </w:rPr>
        <w:t>стоятельное создание текст</w:t>
      </w:r>
      <w:r w:rsidR="00670173" w:rsidRPr="00C91A6B">
        <w:rPr>
          <w:rFonts w:ascii="Times New Roman" w:hAnsi="Times New Roman" w:cs="Times New Roman"/>
          <w:color w:val="000000" w:themeColor="text1"/>
          <w:sz w:val="20"/>
          <w:szCs w:val="20"/>
          <w:lang w:val="ru-RU"/>
        </w:rPr>
        <w:t>ов разного типа — описания, рас</w:t>
      </w:r>
      <w:r w:rsidRPr="00C91A6B">
        <w:rPr>
          <w:rFonts w:ascii="Times New Roman" w:hAnsi="Times New Roman" w:cs="Times New Roman"/>
          <w:color w:val="000000" w:themeColor="text1"/>
          <w:sz w:val="20"/>
          <w:szCs w:val="20"/>
          <w:lang w:val="ru-RU"/>
        </w:rPr>
        <w:t>суждения, повествования), создание и видоизменение</w:t>
      </w:r>
      <w:r w:rsidR="00670173" w:rsidRPr="00C91A6B">
        <w:rPr>
          <w:rFonts w:ascii="Times New Roman" w:hAnsi="Times New Roman" w:cs="Times New Roman"/>
          <w:color w:val="000000" w:themeColor="text1"/>
          <w:sz w:val="20"/>
          <w:szCs w:val="20"/>
          <w:lang w:val="ru-RU"/>
        </w:rPr>
        <w:t xml:space="preserve"> экран</w:t>
      </w:r>
      <w:r w:rsidRPr="00C91A6B">
        <w:rPr>
          <w:rFonts w:ascii="Times New Roman" w:hAnsi="Times New Roman" w:cs="Times New Roman"/>
          <w:color w:val="000000" w:themeColor="text1"/>
          <w:sz w:val="20"/>
          <w:szCs w:val="20"/>
          <w:lang w:val="ru-RU"/>
        </w:rPr>
        <w:t>ных (виртуальных) объектов учебного, художественного, бытового назначения (самостоятельный поиск, реконструкция, динамическое представление);</w:t>
      </w:r>
    </w:p>
    <w:p w14:paraId="4234BA08" w14:textId="77777777" w:rsidR="00670173" w:rsidRPr="00C91A6B" w:rsidRDefault="004D0A5B" w:rsidP="00370B29">
      <w:pPr>
        <w:pStyle w:val="a7"/>
        <w:numPr>
          <w:ilvl w:val="0"/>
          <w:numId w:val="16"/>
        </w:numPr>
        <w:tabs>
          <w:tab w:val="left" w:pos="607"/>
          <w:tab w:val="left" w:pos="709"/>
        </w:tabs>
        <w:spacing w:before="6"/>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результативное взаимодействие с участниками совместной деятельности (высказывание собственного мнения, учё</w:t>
      </w:r>
      <w:r w:rsidR="00670173" w:rsidRPr="00C91A6B">
        <w:rPr>
          <w:rFonts w:ascii="Times New Roman" w:hAnsi="Times New Roman" w:cs="Times New Roman"/>
          <w:color w:val="000000" w:themeColor="text1"/>
          <w:sz w:val="20"/>
          <w:szCs w:val="20"/>
          <w:lang w:val="ru-RU"/>
        </w:rPr>
        <w:t>т сужде</w:t>
      </w:r>
      <w:r w:rsidRPr="00C91A6B">
        <w:rPr>
          <w:rFonts w:ascii="Times New Roman" w:hAnsi="Times New Roman" w:cs="Times New Roman"/>
          <w:color w:val="000000" w:themeColor="text1"/>
          <w:sz w:val="20"/>
          <w:szCs w:val="20"/>
          <w:lang w:val="ru-RU"/>
        </w:rPr>
        <w:t>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14:paraId="7BD18D49" w14:textId="77777777" w:rsidR="009E224D" w:rsidRPr="00C91A6B" w:rsidRDefault="00670173"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Р</w:t>
      </w:r>
      <w:r w:rsidR="004D0A5B" w:rsidRPr="00C91A6B">
        <w:rPr>
          <w:rFonts w:ascii="Times New Roman" w:hAnsi="Times New Roman" w:cs="Times New Roman"/>
          <w:b/>
          <w:color w:val="000000" w:themeColor="text1"/>
          <w:lang w:val="ru-RU"/>
        </w:rPr>
        <w:t xml:space="preserve">егулятивные </w:t>
      </w:r>
      <w:r w:rsidR="004D0A5B" w:rsidRPr="00C91A6B">
        <w:rPr>
          <w:rFonts w:ascii="Times New Roman" w:hAnsi="Times New Roman" w:cs="Times New Roman"/>
          <w:color w:val="000000" w:themeColor="text1"/>
          <w:lang w:val="ru-RU"/>
        </w:rPr>
        <w:t>универсал</w:t>
      </w:r>
      <w:r w:rsidRPr="00C91A6B">
        <w:rPr>
          <w:rFonts w:ascii="Times New Roman" w:hAnsi="Times New Roman" w:cs="Times New Roman"/>
          <w:color w:val="000000" w:themeColor="text1"/>
          <w:lang w:val="ru-RU"/>
        </w:rPr>
        <w:t>ьные учебные действия есть сово</w:t>
      </w:r>
      <w:r w:rsidR="004D0A5B" w:rsidRPr="00C91A6B">
        <w:rPr>
          <w:rFonts w:ascii="Times New Roman" w:hAnsi="Times New Roman" w:cs="Times New Roman"/>
          <w:color w:val="000000" w:themeColor="text1"/>
          <w:lang w:val="ru-RU"/>
        </w:rPr>
        <w:t>купность учебных операций, обеспечивающих становление рефлексивных качеств субъ</w:t>
      </w:r>
      <w:r w:rsidRPr="00C91A6B">
        <w:rPr>
          <w:rFonts w:ascii="Times New Roman" w:hAnsi="Times New Roman" w:cs="Times New Roman"/>
          <w:color w:val="000000" w:themeColor="text1"/>
          <w:lang w:val="ru-RU"/>
        </w:rPr>
        <w:t>екта учебной деятельности (в на</w:t>
      </w:r>
      <w:r w:rsidR="004D0A5B" w:rsidRPr="00C91A6B">
        <w:rPr>
          <w:rFonts w:ascii="Times New Roman" w:hAnsi="Times New Roman" w:cs="Times New Roman"/>
          <w:color w:val="000000" w:themeColor="text1"/>
          <w:lang w:val="ru-RU"/>
        </w:rPr>
        <w:t>чальной школе их формиров</w:t>
      </w:r>
      <w:r w:rsidRPr="00C91A6B">
        <w:rPr>
          <w:rFonts w:ascii="Times New Roman" w:hAnsi="Times New Roman" w:cs="Times New Roman"/>
          <w:color w:val="000000" w:themeColor="text1"/>
          <w:lang w:val="ru-RU"/>
        </w:rPr>
        <w:t>ание осуществляется на пропедев</w:t>
      </w:r>
      <w:r w:rsidR="004D0A5B" w:rsidRPr="00C91A6B">
        <w:rPr>
          <w:rFonts w:ascii="Times New Roman" w:hAnsi="Times New Roman" w:cs="Times New Roman"/>
          <w:color w:val="000000" w:themeColor="text1"/>
          <w:lang w:val="ru-RU"/>
        </w:rPr>
        <w:t>тическом уровне). В соответствии с ФГОС НОО выделяются шесть групп операций:</w:t>
      </w:r>
    </w:p>
    <w:p w14:paraId="31261531" w14:textId="77777777" w:rsidR="009E224D" w:rsidRPr="00C91A6B" w:rsidRDefault="004D0A5B" w:rsidP="00370B29">
      <w:pPr>
        <w:pStyle w:val="a7"/>
        <w:numPr>
          <w:ilvl w:val="0"/>
          <w:numId w:val="15"/>
        </w:numPr>
        <w:tabs>
          <w:tab w:val="left" w:pos="608"/>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принимать и удерживать учебную задачу;</w:t>
      </w:r>
    </w:p>
    <w:p w14:paraId="1D07D364" w14:textId="77777777" w:rsidR="009E224D" w:rsidRPr="00C91A6B" w:rsidRDefault="004D0A5B" w:rsidP="00370B29">
      <w:pPr>
        <w:pStyle w:val="a7"/>
        <w:numPr>
          <w:ilvl w:val="0"/>
          <w:numId w:val="15"/>
        </w:numPr>
        <w:tabs>
          <w:tab w:val="left" w:pos="607"/>
          <w:tab w:val="left" w:pos="709"/>
        </w:tabs>
        <w:spacing w:before="8"/>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планировать её решение;</w:t>
      </w:r>
    </w:p>
    <w:p w14:paraId="50456DF5" w14:textId="77777777" w:rsidR="009E224D" w:rsidRPr="00C91A6B" w:rsidRDefault="004D0A5B" w:rsidP="00370B29">
      <w:pPr>
        <w:pStyle w:val="a7"/>
        <w:numPr>
          <w:ilvl w:val="0"/>
          <w:numId w:val="15"/>
        </w:numPr>
        <w:tabs>
          <w:tab w:val="left" w:pos="608"/>
          <w:tab w:val="left" w:pos="709"/>
        </w:tabs>
        <w:spacing w:before="9"/>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контролировать полученный результат деятельности;</w:t>
      </w:r>
    </w:p>
    <w:p w14:paraId="1298268D" w14:textId="77777777" w:rsidR="009E224D" w:rsidRPr="00C91A6B" w:rsidRDefault="004D0A5B" w:rsidP="00370B29">
      <w:pPr>
        <w:pStyle w:val="a7"/>
        <w:numPr>
          <w:ilvl w:val="0"/>
          <w:numId w:val="15"/>
        </w:numPr>
        <w:tabs>
          <w:tab w:val="left" w:pos="607"/>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контролировать процесс деятельности, его соответствие выбранному способу;</w:t>
      </w:r>
    </w:p>
    <w:p w14:paraId="720B9AD4" w14:textId="77777777" w:rsidR="00670173" w:rsidRPr="00C91A6B" w:rsidRDefault="004D0A5B" w:rsidP="00370B29">
      <w:pPr>
        <w:pStyle w:val="a7"/>
        <w:numPr>
          <w:ilvl w:val="0"/>
          <w:numId w:val="15"/>
        </w:numPr>
        <w:tabs>
          <w:tab w:val="left" w:pos="60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предвидеть (прогнозировать) трудности и ошибки при </w:t>
      </w:r>
      <w:r w:rsidR="00670173" w:rsidRPr="00C91A6B">
        <w:rPr>
          <w:rFonts w:ascii="Times New Roman" w:hAnsi="Times New Roman" w:cs="Times New Roman"/>
          <w:color w:val="000000" w:themeColor="text1"/>
          <w:sz w:val="20"/>
          <w:szCs w:val="20"/>
          <w:lang w:val="ru-RU"/>
        </w:rPr>
        <w:t>ре</w:t>
      </w:r>
      <w:r w:rsidRPr="00C91A6B">
        <w:rPr>
          <w:rFonts w:ascii="Times New Roman" w:hAnsi="Times New Roman" w:cs="Times New Roman"/>
          <w:color w:val="000000" w:themeColor="text1"/>
          <w:sz w:val="20"/>
          <w:szCs w:val="20"/>
          <w:lang w:val="ru-RU"/>
        </w:rPr>
        <w:t>шении данной учебной задачи;</w:t>
      </w:r>
    </w:p>
    <w:p w14:paraId="423FAC47" w14:textId="77777777" w:rsidR="009E224D" w:rsidRPr="00C91A6B" w:rsidRDefault="004D0A5B" w:rsidP="00370B29">
      <w:pPr>
        <w:pStyle w:val="a7"/>
        <w:numPr>
          <w:ilvl w:val="0"/>
          <w:numId w:val="15"/>
        </w:numPr>
        <w:tabs>
          <w:tab w:val="left" w:pos="608"/>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корректировать при необходимости процесс деятельности. Важной составляющей регулятивных универсальных </w:t>
      </w:r>
      <w:r w:rsidR="00670173" w:rsidRPr="00C91A6B">
        <w:rPr>
          <w:rFonts w:ascii="Times New Roman" w:hAnsi="Times New Roman" w:cs="Times New Roman"/>
          <w:color w:val="000000" w:themeColor="text1"/>
          <w:sz w:val="20"/>
          <w:szCs w:val="20"/>
          <w:lang w:val="ru-RU"/>
        </w:rPr>
        <w:t>дей</w:t>
      </w:r>
      <w:r w:rsidRPr="00C91A6B">
        <w:rPr>
          <w:rFonts w:ascii="Times New Roman" w:hAnsi="Times New Roman" w:cs="Times New Roman"/>
          <w:color w:val="000000" w:themeColor="text1"/>
          <w:sz w:val="20"/>
          <w:szCs w:val="20"/>
          <w:lang w:val="ru-RU"/>
        </w:rPr>
        <w:t xml:space="preserve">ствий являются операции, определяющие способность </w:t>
      </w:r>
      <w:r w:rsidR="00670173" w:rsidRPr="00C91A6B">
        <w:rPr>
          <w:rFonts w:ascii="Times New Roman" w:hAnsi="Times New Roman" w:cs="Times New Roman"/>
          <w:color w:val="000000" w:themeColor="text1"/>
          <w:sz w:val="20"/>
          <w:szCs w:val="20"/>
          <w:lang w:val="ru-RU"/>
        </w:rPr>
        <w:t>обу</w:t>
      </w:r>
      <w:r w:rsidRPr="00C91A6B">
        <w:rPr>
          <w:rFonts w:ascii="Times New Roman" w:hAnsi="Times New Roman" w:cs="Times New Roman"/>
          <w:color w:val="000000" w:themeColor="text1"/>
          <w:sz w:val="20"/>
          <w:szCs w:val="20"/>
          <w:lang w:val="ru-RU"/>
        </w:rPr>
        <w:t xml:space="preserve">чающегося к волевым усилиям в процессе коллективной/ совместной деятельности, к мирному самостоятельному </w:t>
      </w:r>
      <w:r w:rsidR="00670173" w:rsidRPr="00C91A6B">
        <w:rPr>
          <w:rFonts w:ascii="Times New Roman" w:hAnsi="Times New Roman" w:cs="Times New Roman"/>
          <w:color w:val="000000" w:themeColor="text1"/>
          <w:sz w:val="20"/>
          <w:szCs w:val="20"/>
          <w:lang w:val="ru-RU"/>
        </w:rPr>
        <w:t>пред</w:t>
      </w:r>
      <w:r w:rsidRPr="00C91A6B">
        <w:rPr>
          <w:rFonts w:ascii="Times New Roman" w:hAnsi="Times New Roman" w:cs="Times New Roman"/>
          <w:color w:val="000000" w:themeColor="text1"/>
          <w:sz w:val="20"/>
          <w:szCs w:val="20"/>
          <w:lang w:val="ru-RU"/>
        </w:rPr>
        <w:t xml:space="preserve">упреждению и преодолению конфликтов, в том числе в </w:t>
      </w:r>
      <w:r w:rsidR="00670173" w:rsidRPr="00C91A6B">
        <w:rPr>
          <w:rFonts w:ascii="Times New Roman" w:hAnsi="Times New Roman" w:cs="Times New Roman"/>
          <w:color w:val="000000" w:themeColor="text1"/>
          <w:sz w:val="20"/>
          <w:szCs w:val="20"/>
          <w:lang w:val="ru-RU"/>
        </w:rPr>
        <w:t>усло</w:t>
      </w:r>
      <w:r w:rsidRPr="00C91A6B">
        <w:rPr>
          <w:rFonts w:ascii="Times New Roman" w:hAnsi="Times New Roman" w:cs="Times New Roman"/>
          <w:color w:val="000000" w:themeColor="text1"/>
          <w:sz w:val="20"/>
          <w:szCs w:val="20"/>
          <w:lang w:val="ru-RU"/>
        </w:rPr>
        <w:t xml:space="preserve">виях использования технологий неконтактного </w:t>
      </w:r>
      <w:r w:rsidR="00670173" w:rsidRPr="00C91A6B">
        <w:rPr>
          <w:rFonts w:ascii="Times New Roman" w:hAnsi="Times New Roman" w:cs="Times New Roman"/>
          <w:color w:val="000000" w:themeColor="text1"/>
          <w:sz w:val="20"/>
          <w:szCs w:val="20"/>
          <w:lang w:val="ru-RU"/>
        </w:rPr>
        <w:t>информацион</w:t>
      </w:r>
      <w:r w:rsidRPr="00C91A6B">
        <w:rPr>
          <w:rFonts w:ascii="Times New Roman" w:hAnsi="Times New Roman" w:cs="Times New Roman"/>
          <w:color w:val="000000" w:themeColor="text1"/>
          <w:sz w:val="20"/>
          <w:szCs w:val="20"/>
          <w:lang w:val="ru-RU"/>
        </w:rPr>
        <w:t>ного взаимодействия.</w:t>
      </w:r>
    </w:p>
    <w:p w14:paraId="1FC103F9" w14:textId="64968E93" w:rsidR="00670173"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рабочих п</w:t>
      </w:r>
      <w:r w:rsidR="00670173" w:rsidRPr="00C91A6B">
        <w:rPr>
          <w:rFonts w:ascii="Times New Roman" w:hAnsi="Times New Roman" w:cs="Times New Roman"/>
          <w:color w:val="000000" w:themeColor="text1"/>
          <w:lang w:val="ru-RU"/>
        </w:rPr>
        <w:t>рограммах требования и планируе</w:t>
      </w:r>
      <w:r w:rsidRPr="00C91A6B">
        <w:rPr>
          <w:rFonts w:ascii="Times New Roman" w:hAnsi="Times New Roman" w:cs="Times New Roman"/>
          <w:color w:val="000000" w:themeColor="text1"/>
          <w:lang w:val="ru-RU"/>
        </w:rPr>
        <w:t>мые результаты совместной деятельности выделены в</w:t>
      </w:r>
      <w:r w:rsidR="00670173" w:rsidRPr="00C91A6B">
        <w:rPr>
          <w:rFonts w:ascii="Times New Roman" w:hAnsi="Times New Roman" w:cs="Times New Roman"/>
          <w:color w:val="000000" w:themeColor="text1"/>
          <w:lang w:val="ru-RU"/>
        </w:rPr>
        <w:t xml:space="preserve"> специ</w:t>
      </w:r>
      <w:r w:rsidRPr="00C91A6B">
        <w:rPr>
          <w:rFonts w:ascii="Times New Roman" w:hAnsi="Times New Roman" w:cs="Times New Roman"/>
          <w:color w:val="000000" w:themeColor="text1"/>
          <w:lang w:val="ru-RU"/>
        </w:rPr>
        <w:t>альный раздел. Это сделано для осознания учителем того, что способность к результативн</w:t>
      </w:r>
      <w:r w:rsidR="00670173" w:rsidRPr="00C91A6B">
        <w:rPr>
          <w:rFonts w:ascii="Times New Roman" w:hAnsi="Times New Roman" w:cs="Times New Roman"/>
          <w:color w:val="000000" w:themeColor="text1"/>
          <w:lang w:val="ru-RU"/>
        </w:rPr>
        <w:t>ой совместной деятельности стро</w:t>
      </w:r>
      <w:r w:rsidRPr="00C91A6B">
        <w:rPr>
          <w:rFonts w:ascii="Times New Roman" w:hAnsi="Times New Roman" w:cs="Times New Roman"/>
          <w:color w:val="000000" w:themeColor="text1"/>
          <w:lang w:val="ru-RU"/>
        </w:rPr>
        <w:t xml:space="preserve">ится на двух феноменах, участие которых обеспечивает её </w:t>
      </w:r>
      <w:r w:rsidR="00670173" w:rsidRPr="00C91A6B">
        <w:rPr>
          <w:rFonts w:ascii="Times New Roman" w:hAnsi="Times New Roman" w:cs="Times New Roman"/>
          <w:color w:val="000000" w:themeColor="text1"/>
          <w:lang w:val="ru-RU"/>
        </w:rPr>
        <w:t>успешность:</w:t>
      </w:r>
    </w:p>
    <w:p w14:paraId="4AC23BAD"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1) знание и применение коммуникативных форм взаимодействия (договарив</w:t>
      </w:r>
      <w:r w:rsidR="00670173" w:rsidRPr="00C91A6B">
        <w:rPr>
          <w:rFonts w:ascii="Times New Roman" w:hAnsi="Times New Roman" w:cs="Times New Roman"/>
          <w:color w:val="000000" w:themeColor="text1"/>
          <w:lang w:val="ru-RU"/>
        </w:rPr>
        <w:t>аться, рассуждать, находить ком</w:t>
      </w:r>
      <w:r w:rsidRPr="00C91A6B">
        <w:rPr>
          <w:rFonts w:ascii="Times New Roman" w:hAnsi="Times New Roman" w:cs="Times New Roman"/>
          <w:color w:val="000000" w:themeColor="text1"/>
          <w:lang w:val="ru-RU"/>
        </w:rPr>
        <w:t>промиссные решения), в том числе в условиях использования технологий неконтактного информационного взаимодействия;</w:t>
      </w:r>
    </w:p>
    <w:p w14:paraId="18783BFC"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2) волевые регулятивные уме</w:t>
      </w:r>
      <w:r w:rsidR="00670173" w:rsidRPr="00C91A6B">
        <w:rPr>
          <w:rFonts w:ascii="Times New Roman" w:hAnsi="Times New Roman" w:cs="Times New Roman"/>
          <w:color w:val="000000" w:themeColor="text1"/>
          <w:lang w:val="ru-RU"/>
        </w:rPr>
        <w:t>ния (подчиняться, уступать, объ</w:t>
      </w:r>
      <w:r w:rsidRPr="00C91A6B">
        <w:rPr>
          <w:rFonts w:ascii="Times New Roman" w:hAnsi="Times New Roman" w:cs="Times New Roman"/>
          <w:color w:val="000000" w:themeColor="text1"/>
          <w:lang w:val="ru-RU"/>
        </w:rPr>
        <w:t>ективно оценивать вклад свой и других в результат общего труда и др.).</w:t>
      </w:r>
    </w:p>
    <w:p w14:paraId="57A1E7BF" w14:textId="77777777" w:rsidR="00670173" w:rsidRPr="00C91A6B" w:rsidRDefault="00670173" w:rsidP="0041663B">
      <w:pPr>
        <w:tabs>
          <w:tab w:val="left" w:pos="709"/>
        </w:tabs>
        <w:ind w:firstLine="567"/>
        <w:jc w:val="both"/>
        <w:rPr>
          <w:rFonts w:ascii="Times New Roman" w:hAnsi="Times New Roman" w:cs="Times New Roman"/>
          <w:color w:val="000000" w:themeColor="text1"/>
          <w:sz w:val="20"/>
          <w:szCs w:val="20"/>
          <w:lang w:val="ru-RU"/>
        </w:rPr>
      </w:pPr>
    </w:p>
    <w:p w14:paraId="794462E0" w14:textId="09041A97"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lang w:val="ru-RU"/>
        </w:rPr>
      </w:pPr>
      <w:bookmarkStart w:id="237" w:name="_Toc105169833"/>
      <w:r w:rsidRPr="00C91A6B">
        <w:rPr>
          <w:rFonts w:ascii="Times New Roman" w:hAnsi="Times New Roman" w:cs="Times New Roman"/>
          <w:sz w:val="20"/>
          <w:szCs w:val="20"/>
          <w:lang w:val="ru-RU"/>
        </w:rPr>
        <w:t>Интеграция предметных и метапредметных требований как механизм конструирования современного процесса образования</w:t>
      </w:r>
      <w:bookmarkEnd w:id="237"/>
    </w:p>
    <w:p w14:paraId="4F921912"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Согласно теории развивающего обучения (Л. С. Выготский, Д. Б. Эльконин, П. Я. Гальперин, В. В. Давыдов и их посл</w:t>
      </w:r>
      <w:r w:rsidR="00670173" w:rsidRPr="00C91A6B">
        <w:rPr>
          <w:rFonts w:ascii="Times New Roman" w:hAnsi="Times New Roman" w:cs="Times New Roman"/>
          <w:color w:val="000000" w:themeColor="text1"/>
          <w:lang w:val="ru-RU"/>
        </w:rPr>
        <w:t>едо</w:t>
      </w:r>
      <w:r w:rsidRPr="00C91A6B">
        <w:rPr>
          <w:rFonts w:ascii="Times New Roman" w:hAnsi="Times New Roman" w:cs="Times New Roman"/>
          <w:color w:val="000000" w:themeColor="text1"/>
          <w:lang w:val="ru-RU"/>
        </w:rPr>
        <w:t xml:space="preserve">ватели), критериями успешного психического развития </w:t>
      </w:r>
      <w:r w:rsidR="00670173" w:rsidRPr="00C91A6B">
        <w:rPr>
          <w:rFonts w:ascii="Times New Roman" w:hAnsi="Times New Roman" w:cs="Times New Roman"/>
          <w:color w:val="000000" w:themeColor="text1"/>
          <w:lang w:val="ru-RU"/>
        </w:rPr>
        <w:t>ребён</w:t>
      </w:r>
      <w:r w:rsidRPr="00C91A6B">
        <w:rPr>
          <w:rFonts w:ascii="Times New Roman" w:hAnsi="Times New Roman" w:cs="Times New Roman"/>
          <w:color w:val="000000" w:themeColor="text1"/>
          <w:lang w:val="ru-RU"/>
        </w:rPr>
        <w:t xml:space="preserve">ка являются появившиеся в результате обучения на этом </w:t>
      </w:r>
      <w:r w:rsidR="00670173" w:rsidRPr="00C91A6B">
        <w:rPr>
          <w:rFonts w:ascii="Times New Roman" w:hAnsi="Times New Roman" w:cs="Times New Roman"/>
          <w:color w:val="000000" w:themeColor="text1"/>
          <w:lang w:val="ru-RU"/>
        </w:rPr>
        <w:t>уров</w:t>
      </w:r>
      <w:r w:rsidRPr="00C91A6B">
        <w:rPr>
          <w:rFonts w:ascii="Times New Roman" w:hAnsi="Times New Roman" w:cs="Times New Roman"/>
          <w:color w:val="000000" w:themeColor="text1"/>
          <w:lang w:val="ru-RU"/>
        </w:rPr>
        <w:t>не образования психологические новообразования. Среди них</w:t>
      </w:r>
      <w:r w:rsidR="00670173" w:rsidRPr="00C91A6B">
        <w:rPr>
          <w:rFonts w:ascii="Times New Roman" w:hAnsi="Times New Roman" w:cs="Times New Roman"/>
          <w:color w:val="000000" w:themeColor="text1"/>
          <w:lang w:val="ru-RU"/>
        </w:rPr>
        <w:t xml:space="preserve"> для</w:t>
      </w:r>
      <w:r w:rsidRPr="00C91A6B">
        <w:rPr>
          <w:rFonts w:ascii="Times New Roman" w:hAnsi="Times New Roman" w:cs="Times New Roman"/>
          <w:color w:val="000000" w:themeColor="text1"/>
          <w:lang w:val="ru-RU"/>
        </w:rPr>
        <w:t xml:space="preserve"> младшего школьника принципиально важны: осознанное овладение научными терминами и понятиями изучаемой </w:t>
      </w:r>
      <w:r w:rsidR="00670173" w:rsidRPr="00C91A6B">
        <w:rPr>
          <w:rFonts w:ascii="Times New Roman" w:hAnsi="Times New Roman" w:cs="Times New Roman"/>
          <w:color w:val="000000" w:themeColor="text1"/>
          <w:lang w:val="ru-RU"/>
        </w:rPr>
        <w:t>нау</w:t>
      </w:r>
      <w:r w:rsidRPr="00C91A6B">
        <w:rPr>
          <w:rFonts w:ascii="Times New Roman" w:hAnsi="Times New Roman" w:cs="Times New Roman"/>
          <w:color w:val="000000" w:themeColor="text1"/>
          <w:lang w:val="ru-RU"/>
        </w:rPr>
        <w:t xml:space="preserve">ки; способность к использованию и/или самостоятельному </w:t>
      </w:r>
      <w:r w:rsidR="00670173"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строению алгоритма решения учебной задачи; определённый уровень сформированности универсальных учебных действий. Поскольку образование протекает в рамках изучения </w:t>
      </w:r>
      <w:r w:rsidR="00670173" w:rsidRPr="00C91A6B">
        <w:rPr>
          <w:rFonts w:ascii="Times New Roman" w:hAnsi="Times New Roman" w:cs="Times New Roman"/>
          <w:color w:val="000000" w:themeColor="text1"/>
          <w:lang w:val="ru-RU"/>
        </w:rPr>
        <w:t>кон</w:t>
      </w:r>
      <w:r w:rsidRPr="00C91A6B">
        <w:rPr>
          <w:rFonts w:ascii="Times New Roman" w:hAnsi="Times New Roman" w:cs="Times New Roman"/>
          <w:color w:val="000000" w:themeColor="text1"/>
          <w:lang w:val="ru-RU"/>
        </w:rPr>
        <w:t xml:space="preserve">кретных учебных предметов (курсов, модулей), то необходимо определение </w:t>
      </w:r>
      <w:r w:rsidRPr="00C91A6B">
        <w:rPr>
          <w:rFonts w:ascii="Times New Roman" w:hAnsi="Times New Roman" w:cs="Times New Roman"/>
          <w:i/>
          <w:color w:val="000000" w:themeColor="text1"/>
          <w:lang w:val="ru-RU"/>
        </w:rPr>
        <w:t xml:space="preserve">вклада каждого </w:t>
      </w:r>
      <w:r w:rsidRPr="00C91A6B">
        <w:rPr>
          <w:rFonts w:ascii="Times New Roman" w:hAnsi="Times New Roman" w:cs="Times New Roman"/>
          <w:color w:val="000000" w:themeColor="text1"/>
          <w:lang w:val="ru-RU"/>
        </w:rPr>
        <w:t xml:space="preserve">из них </w:t>
      </w:r>
      <w:r w:rsidRPr="00C91A6B">
        <w:rPr>
          <w:rFonts w:ascii="Times New Roman" w:hAnsi="Times New Roman" w:cs="Times New Roman"/>
          <w:i/>
          <w:color w:val="000000" w:themeColor="text1"/>
          <w:lang w:val="ru-RU"/>
        </w:rPr>
        <w:t xml:space="preserve">в становление </w:t>
      </w:r>
      <w:r w:rsidR="00670173" w:rsidRPr="00C91A6B">
        <w:rPr>
          <w:rFonts w:ascii="Times New Roman" w:hAnsi="Times New Roman" w:cs="Times New Roman"/>
          <w:color w:val="000000" w:themeColor="text1"/>
          <w:lang w:val="ru-RU"/>
        </w:rPr>
        <w:t>универ</w:t>
      </w:r>
      <w:r w:rsidRPr="00C91A6B">
        <w:rPr>
          <w:rFonts w:ascii="Times New Roman" w:hAnsi="Times New Roman" w:cs="Times New Roman"/>
          <w:color w:val="000000" w:themeColor="text1"/>
          <w:lang w:val="ru-RU"/>
        </w:rPr>
        <w:t xml:space="preserve">сальных учебных действий и его </w:t>
      </w:r>
      <w:r w:rsidRPr="00C91A6B">
        <w:rPr>
          <w:rFonts w:ascii="Times New Roman" w:hAnsi="Times New Roman" w:cs="Times New Roman"/>
          <w:i/>
          <w:color w:val="000000" w:themeColor="text1"/>
          <w:lang w:val="ru-RU"/>
        </w:rPr>
        <w:t xml:space="preserve">реализацию </w:t>
      </w:r>
      <w:r w:rsidRPr="00C91A6B">
        <w:rPr>
          <w:rFonts w:ascii="Times New Roman" w:hAnsi="Times New Roman" w:cs="Times New Roman"/>
          <w:color w:val="000000" w:themeColor="text1"/>
          <w:lang w:val="ru-RU"/>
        </w:rPr>
        <w:t xml:space="preserve">на каждом уроке. В этом случае механизмом конструирования </w:t>
      </w:r>
      <w:r w:rsidR="00670173" w:rsidRPr="00C91A6B">
        <w:rPr>
          <w:rFonts w:ascii="Times New Roman" w:hAnsi="Times New Roman" w:cs="Times New Roman"/>
          <w:color w:val="000000" w:themeColor="text1"/>
          <w:lang w:val="ru-RU"/>
        </w:rPr>
        <w:t>образовательно</w:t>
      </w:r>
      <w:r w:rsidRPr="00C91A6B">
        <w:rPr>
          <w:rFonts w:ascii="Times New Roman" w:hAnsi="Times New Roman" w:cs="Times New Roman"/>
          <w:color w:val="000000" w:themeColor="text1"/>
          <w:lang w:val="ru-RU"/>
        </w:rPr>
        <w:t>го процесса будут следующие методические позиции:</w:t>
      </w:r>
    </w:p>
    <w:p w14:paraId="32D89E62" w14:textId="77777777" w:rsidR="009E224D" w:rsidRPr="00C91A6B" w:rsidRDefault="004D0A5B" w:rsidP="00370B29">
      <w:pPr>
        <w:pStyle w:val="a7"/>
        <w:numPr>
          <w:ilvl w:val="0"/>
          <w:numId w:val="14"/>
        </w:numPr>
        <w:tabs>
          <w:tab w:val="left" w:pos="607"/>
          <w:tab w:val="left" w:pos="709"/>
        </w:tabs>
        <w:spacing w:before="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Педагогический работник проводит анализ содержания учебного предмета с точки зрения универсальных действий и устанавливает те содержательные линии, которые в особой мере способствуют формир</w:t>
      </w:r>
      <w:r w:rsidR="00670173" w:rsidRPr="00C91A6B">
        <w:rPr>
          <w:rFonts w:ascii="Times New Roman" w:hAnsi="Times New Roman" w:cs="Times New Roman"/>
          <w:color w:val="000000" w:themeColor="text1"/>
          <w:sz w:val="20"/>
          <w:szCs w:val="20"/>
          <w:lang w:val="ru-RU"/>
        </w:rPr>
        <w:t>ованию разных метапредметных ре</w:t>
      </w:r>
      <w:r w:rsidRPr="00C91A6B">
        <w:rPr>
          <w:rFonts w:ascii="Times New Roman" w:hAnsi="Times New Roman" w:cs="Times New Roman"/>
          <w:color w:val="000000" w:themeColor="text1"/>
          <w:sz w:val="20"/>
          <w:szCs w:val="20"/>
          <w:lang w:val="ru-RU"/>
        </w:rPr>
        <w:t>зультатов. На уроке по каждому предмету предусматривается включение заданий, выполнение которых требует применения определённого познаватель</w:t>
      </w:r>
      <w:r w:rsidR="00670173" w:rsidRPr="00C91A6B">
        <w:rPr>
          <w:rFonts w:ascii="Times New Roman" w:hAnsi="Times New Roman" w:cs="Times New Roman"/>
          <w:color w:val="000000" w:themeColor="text1"/>
          <w:sz w:val="20"/>
          <w:szCs w:val="20"/>
          <w:lang w:val="ru-RU"/>
        </w:rPr>
        <w:t>ного, коммуникативного или регу</w:t>
      </w:r>
      <w:r w:rsidRPr="00C91A6B">
        <w:rPr>
          <w:rFonts w:ascii="Times New Roman" w:hAnsi="Times New Roman" w:cs="Times New Roman"/>
          <w:color w:val="000000" w:themeColor="text1"/>
          <w:sz w:val="20"/>
          <w:szCs w:val="20"/>
          <w:lang w:val="ru-RU"/>
        </w:rPr>
        <w:t xml:space="preserve">лятивного универсального действия. К примеру, метод </w:t>
      </w:r>
      <w:r w:rsidR="00670173" w:rsidRPr="00C91A6B">
        <w:rPr>
          <w:rFonts w:ascii="Times New Roman" w:hAnsi="Times New Roman" w:cs="Times New Roman"/>
          <w:color w:val="000000" w:themeColor="text1"/>
          <w:sz w:val="20"/>
          <w:szCs w:val="20"/>
          <w:lang w:val="ru-RU"/>
        </w:rPr>
        <w:t>измере</w:t>
      </w:r>
      <w:r w:rsidRPr="00C91A6B">
        <w:rPr>
          <w:rFonts w:ascii="Times New Roman" w:hAnsi="Times New Roman" w:cs="Times New Roman"/>
          <w:color w:val="000000" w:themeColor="text1"/>
          <w:sz w:val="20"/>
          <w:szCs w:val="20"/>
          <w:lang w:val="ru-RU"/>
        </w:rPr>
        <w:t xml:space="preserve">ния часто применяется к математическим объектам, типичен при изучении информатики, технологии, а смысловое </w:t>
      </w:r>
      <w:r w:rsidR="00670173" w:rsidRPr="00C91A6B">
        <w:rPr>
          <w:rFonts w:ascii="Times New Roman" w:hAnsi="Times New Roman" w:cs="Times New Roman"/>
          <w:color w:val="000000" w:themeColor="text1"/>
          <w:sz w:val="20"/>
          <w:szCs w:val="20"/>
          <w:lang w:val="ru-RU"/>
        </w:rPr>
        <w:t>чте</w:t>
      </w:r>
      <w:r w:rsidRPr="00C91A6B">
        <w:rPr>
          <w:rFonts w:ascii="Times New Roman" w:hAnsi="Times New Roman" w:cs="Times New Roman"/>
          <w:color w:val="000000" w:themeColor="text1"/>
          <w:sz w:val="20"/>
          <w:szCs w:val="20"/>
          <w:lang w:val="ru-RU"/>
        </w:rPr>
        <w:t>ние — прерогатива уроков русского языка и литературы.</w:t>
      </w:r>
    </w:p>
    <w:p w14:paraId="3B40DD15"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Соответствующий вклад в формирование универсальных действий можно выделить в содержании каждого учебного предмета. Таким образом, на </w:t>
      </w:r>
      <w:r w:rsidRPr="00C91A6B">
        <w:rPr>
          <w:rFonts w:ascii="Times New Roman" w:hAnsi="Times New Roman" w:cs="Times New Roman"/>
          <w:i/>
          <w:color w:val="000000" w:themeColor="text1"/>
          <w:lang w:val="ru-RU"/>
        </w:rPr>
        <w:t xml:space="preserve">первом </w:t>
      </w:r>
      <w:r w:rsidRPr="00C91A6B">
        <w:rPr>
          <w:rFonts w:ascii="Times New Roman" w:hAnsi="Times New Roman" w:cs="Times New Roman"/>
          <w:color w:val="000000" w:themeColor="text1"/>
          <w:lang w:val="ru-RU"/>
        </w:rPr>
        <w:t xml:space="preserve">этапе формирования УУД определяются приоритеты учебных курсов для формирования качества универсальности на данном предметном содержании. На </w:t>
      </w:r>
      <w:r w:rsidRPr="00C91A6B">
        <w:rPr>
          <w:rFonts w:ascii="Times New Roman" w:hAnsi="Times New Roman" w:cs="Times New Roman"/>
          <w:i/>
          <w:color w:val="000000" w:themeColor="text1"/>
          <w:lang w:val="ru-RU"/>
        </w:rPr>
        <w:t xml:space="preserve">втором </w:t>
      </w:r>
      <w:r w:rsidRPr="00C91A6B">
        <w:rPr>
          <w:rFonts w:ascii="Times New Roman" w:hAnsi="Times New Roman" w:cs="Times New Roman"/>
          <w:color w:val="000000" w:themeColor="text1"/>
          <w:lang w:val="ru-RU"/>
        </w:rPr>
        <w:t>этапе подключаю</w:t>
      </w:r>
      <w:r w:rsidR="00670173" w:rsidRPr="00C91A6B">
        <w:rPr>
          <w:rFonts w:ascii="Times New Roman" w:hAnsi="Times New Roman" w:cs="Times New Roman"/>
          <w:color w:val="000000" w:themeColor="text1"/>
          <w:lang w:val="ru-RU"/>
        </w:rPr>
        <w:t>тся другие предметы, педагогиче</w:t>
      </w:r>
      <w:r w:rsidRPr="00C91A6B">
        <w:rPr>
          <w:rFonts w:ascii="Times New Roman" w:hAnsi="Times New Roman" w:cs="Times New Roman"/>
          <w:color w:val="000000" w:themeColor="text1"/>
          <w:lang w:val="ru-RU"/>
        </w:rPr>
        <w:t xml:space="preserve">ский работник предлагает задания, требующие применения учебного действия или операций на разном предметном </w:t>
      </w:r>
      <w:r w:rsidR="00670173" w:rsidRPr="00C91A6B">
        <w:rPr>
          <w:rFonts w:ascii="Times New Roman" w:hAnsi="Times New Roman" w:cs="Times New Roman"/>
          <w:color w:val="000000" w:themeColor="text1"/>
          <w:lang w:val="ru-RU"/>
        </w:rPr>
        <w:t>содер</w:t>
      </w:r>
      <w:r w:rsidRPr="00C91A6B">
        <w:rPr>
          <w:rFonts w:ascii="Times New Roman" w:hAnsi="Times New Roman" w:cs="Times New Roman"/>
          <w:color w:val="000000" w:themeColor="text1"/>
          <w:lang w:val="ru-RU"/>
        </w:rPr>
        <w:t xml:space="preserve">жании. </w:t>
      </w:r>
      <w:r w:rsidRPr="00C91A6B">
        <w:rPr>
          <w:rFonts w:ascii="Times New Roman" w:hAnsi="Times New Roman" w:cs="Times New Roman"/>
          <w:i/>
          <w:color w:val="000000" w:themeColor="text1"/>
          <w:lang w:val="ru-RU"/>
        </w:rPr>
        <w:t xml:space="preserve">Третий </w:t>
      </w:r>
      <w:r w:rsidRPr="00C91A6B">
        <w:rPr>
          <w:rFonts w:ascii="Times New Roman" w:hAnsi="Times New Roman" w:cs="Times New Roman"/>
          <w:color w:val="000000" w:themeColor="text1"/>
          <w:lang w:val="ru-RU"/>
        </w:rPr>
        <w:t>этап харак</w:t>
      </w:r>
      <w:r w:rsidR="00670173" w:rsidRPr="00C91A6B">
        <w:rPr>
          <w:rFonts w:ascii="Times New Roman" w:hAnsi="Times New Roman" w:cs="Times New Roman"/>
          <w:color w:val="000000" w:themeColor="text1"/>
          <w:lang w:val="ru-RU"/>
        </w:rPr>
        <w:t>теризуется устойчивостью универ</w:t>
      </w:r>
      <w:r w:rsidRPr="00C91A6B">
        <w:rPr>
          <w:rFonts w:ascii="Times New Roman" w:hAnsi="Times New Roman" w:cs="Times New Roman"/>
          <w:color w:val="000000" w:themeColor="text1"/>
          <w:lang w:val="ru-RU"/>
        </w:rPr>
        <w:t>сального действия, т. е. испол</w:t>
      </w:r>
      <w:r w:rsidR="00670173" w:rsidRPr="00C91A6B">
        <w:rPr>
          <w:rFonts w:ascii="Times New Roman" w:hAnsi="Times New Roman" w:cs="Times New Roman"/>
          <w:color w:val="000000" w:themeColor="text1"/>
          <w:lang w:val="ru-RU"/>
        </w:rPr>
        <w:t>ьзования его независимо от пред</w:t>
      </w:r>
      <w:r w:rsidRPr="00C91A6B">
        <w:rPr>
          <w:rFonts w:ascii="Times New Roman" w:hAnsi="Times New Roman" w:cs="Times New Roman"/>
          <w:color w:val="000000" w:themeColor="text1"/>
          <w:lang w:val="ru-RU"/>
        </w:rPr>
        <w:t xml:space="preserve">метного содержания. У обучающегося начинает формироваться обобщённое видение учебного действия, он может </w:t>
      </w:r>
      <w:r w:rsidR="00670173" w:rsidRPr="00C91A6B">
        <w:rPr>
          <w:rFonts w:ascii="Times New Roman" w:hAnsi="Times New Roman" w:cs="Times New Roman"/>
          <w:color w:val="000000" w:themeColor="text1"/>
          <w:lang w:val="ru-RU"/>
        </w:rPr>
        <w:t>охарактери</w:t>
      </w:r>
      <w:r w:rsidRPr="00C91A6B">
        <w:rPr>
          <w:rFonts w:ascii="Times New Roman" w:hAnsi="Times New Roman" w:cs="Times New Roman"/>
          <w:color w:val="000000" w:themeColor="text1"/>
          <w:lang w:val="ru-RU"/>
        </w:rPr>
        <w:t>зовать его, не ссылаясь на конкретное содержание. Например,</w:t>
      </w:r>
      <w:r w:rsidR="00670173"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«наблюдать — значит…», </w:t>
      </w:r>
      <w:r w:rsidR="00670173" w:rsidRPr="00C91A6B">
        <w:rPr>
          <w:rFonts w:ascii="Times New Roman" w:hAnsi="Times New Roman" w:cs="Times New Roman"/>
          <w:color w:val="000000" w:themeColor="text1"/>
          <w:lang w:val="ru-RU"/>
        </w:rPr>
        <w:t>«сравнение — это…», «контролиро</w:t>
      </w:r>
      <w:r w:rsidRPr="00C91A6B">
        <w:rPr>
          <w:rFonts w:ascii="Times New Roman" w:hAnsi="Times New Roman" w:cs="Times New Roman"/>
          <w:color w:val="000000" w:themeColor="text1"/>
          <w:lang w:val="ru-RU"/>
        </w:rPr>
        <w:t xml:space="preserve">вать — значит…» и т. п. Педагогический работник делает вывод о том, что универсальность (независимость от конкретного </w:t>
      </w:r>
      <w:r w:rsidR="00670173"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держания) как свойство учебного действия сформировалась.</w:t>
      </w:r>
    </w:p>
    <w:p w14:paraId="426E5368" w14:textId="77777777" w:rsidR="009E224D" w:rsidRPr="00C91A6B" w:rsidRDefault="004D0A5B" w:rsidP="00370B29">
      <w:pPr>
        <w:pStyle w:val="a7"/>
        <w:numPr>
          <w:ilvl w:val="0"/>
          <w:numId w:val="14"/>
        </w:numPr>
        <w:tabs>
          <w:tab w:val="left" w:pos="607"/>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Используются виды деятельности, которые в особой мере провоцируют применение</w:t>
      </w:r>
      <w:r w:rsidR="00670173" w:rsidRPr="00C91A6B">
        <w:rPr>
          <w:rFonts w:ascii="Times New Roman" w:hAnsi="Times New Roman" w:cs="Times New Roman"/>
          <w:color w:val="000000" w:themeColor="text1"/>
          <w:sz w:val="20"/>
          <w:szCs w:val="20"/>
          <w:lang w:val="ru-RU"/>
        </w:rPr>
        <w:t xml:space="preserve"> универсальных действий: поиско</w:t>
      </w:r>
      <w:r w:rsidRPr="00C91A6B">
        <w:rPr>
          <w:rFonts w:ascii="Times New Roman" w:hAnsi="Times New Roman" w:cs="Times New Roman"/>
          <w:color w:val="000000" w:themeColor="text1"/>
          <w:sz w:val="20"/>
          <w:szCs w:val="20"/>
          <w:lang w:val="ru-RU"/>
        </w:rPr>
        <w:t>вая, в том числе с использованием информационного ресурса</w:t>
      </w:r>
      <w:r w:rsidR="00670173" w:rsidRPr="00C91A6B">
        <w:rPr>
          <w:rFonts w:ascii="Times New Roman" w:hAnsi="Times New Roman" w:cs="Times New Roman"/>
          <w:color w:val="000000" w:themeColor="text1"/>
          <w:sz w:val="20"/>
          <w:szCs w:val="20"/>
          <w:lang w:val="ru-RU"/>
        </w:rPr>
        <w:t xml:space="preserve"> И</w:t>
      </w:r>
      <w:r w:rsidRPr="00C91A6B">
        <w:rPr>
          <w:rFonts w:ascii="Times New Roman" w:hAnsi="Times New Roman" w:cs="Times New Roman"/>
          <w:color w:val="000000" w:themeColor="text1"/>
          <w:sz w:val="20"/>
          <w:szCs w:val="20"/>
          <w:lang w:val="ru-RU"/>
        </w:rPr>
        <w:t>нтернета, исследовательская, творческая деятельность, в том числе с использованием э</w:t>
      </w:r>
      <w:r w:rsidR="00670173" w:rsidRPr="00C91A6B">
        <w:rPr>
          <w:rFonts w:ascii="Times New Roman" w:hAnsi="Times New Roman" w:cs="Times New Roman"/>
          <w:color w:val="000000" w:themeColor="text1"/>
          <w:sz w:val="20"/>
          <w:szCs w:val="20"/>
          <w:lang w:val="ru-RU"/>
        </w:rPr>
        <w:t>кранных моделей изучаемых объек</w:t>
      </w:r>
      <w:r w:rsidRPr="00C91A6B">
        <w:rPr>
          <w:rFonts w:ascii="Times New Roman" w:hAnsi="Times New Roman" w:cs="Times New Roman"/>
          <w:color w:val="000000" w:themeColor="text1"/>
          <w:sz w:val="20"/>
          <w:szCs w:val="20"/>
          <w:lang w:val="ru-RU"/>
        </w:rPr>
        <w:t>тов или процессов. Это побу</w:t>
      </w:r>
      <w:r w:rsidR="00670173" w:rsidRPr="00C91A6B">
        <w:rPr>
          <w:rFonts w:ascii="Times New Roman" w:hAnsi="Times New Roman" w:cs="Times New Roman"/>
          <w:color w:val="000000" w:themeColor="text1"/>
          <w:sz w:val="20"/>
          <w:szCs w:val="20"/>
          <w:lang w:val="ru-RU"/>
        </w:rPr>
        <w:t>дит учителя отказаться от репро</w:t>
      </w:r>
      <w:r w:rsidRPr="00C91A6B">
        <w:rPr>
          <w:rFonts w:ascii="Times New Roman" w:hAnsi="Times New Roman" w:cs="Times New Roman"/>
          <w:color w:val="000000" w:themeColor="text1"/>
          <w:sz w:val="20"/>
          <w:szCs w:val="20"/>
          <w:lang w:val="ru-RU"/>
        </w:rPr>
        <w:t>дуктивного типа организации обучения, при котором главным методом обучения являетс</w:t>
      </w:r>
      <w:r w:rsidR="00670173" w:rsidRPr="00C91A6B">
        <w:rPr>
          <w:rFonts w:ascii="Times New Roman" w:hAnsi="Times New Roman" w:cs="Times New Roman"/>
          <w:color w:val="000000" w:themeColor="text1"/>
          <w:sz w:val="20"/>
          <w:szCs w:val="20"/>
          <w:lang w:val="ru-RU"/>
        </w:rPr>
        <w:t>я образец, предъявляемый обучаю</w:t>
      </w:r>
      <w:r w:rsidRPr="00C91A6B">
        <w:rPr>
          <w:rFonts w:ascii="Times New Roman" w:hAnsi="Times New Roman" w:cs="Times New Roman"/>
          <w:color w:val="000000" w:themeColor="text1"/>
          <w:sz w:val="20"/>
          <w:szCs w:val="20"/>
          <w:lang w:val="ru-RU"/>
        </w:rPr>
        <w:t>щимся в готовом виде. В этом</w:t>
      </w:r>
      <w:r w:rsidR="00670173" w:rsidRPr="00C91A6B">
        <w:rPr>
          <w:rFonts w:ascii="Times New Roman" w:hAnsi="Times New Roman" w:cs="Times New Roman"/>
          <w:color w:val="000000" w:themeColor="text1"/>
          <w:sz w:val="20"/>
          <w:szCs w:val="20"/>
          <w:lang w:val="ru-RU"/>
        </w:rPr>
        <w:t xml:space="preserve"> случае единственная задача уче</w:t>
      </w:r>
      <w:r w:rsidRPr="00C91A6B">
        <w:rPr>
          <w:rFonts w:ascii="Times New Roman" w:hAnsi="Times New Roman" w:cs="Times New Roman"/>
          <w:color w:val="000000" w:themeColor="text1"/>
          <w:sz w:val="20"/>
          <w:szCs w:val="20"/>
          <w:lang w:val="ru-RU"/>
        </w:rPr>
        <w:t>ника — запомнить образец и каждый раз вспоминать его при решении учебной задачи. В</w:t>
      </w:r>
      <w:r w:rsidR="00670173" w:rsidRPr="00C91A6B">
        <w:rPr>
          <w:rFonts w:ascii="Times New Roman" w:hAnsi="Times New Roman" w:cs="Times New Roman"/>
          <w:color w:val="000000" w:themeColor="text1"/>
          <w:sz w:val="20"/>
          <w:szCs w:val="20"/>
          <w:lang w:val="ru-RU"/>
        </w:rPr>
        <w:t xml:space="preserve"> таких условиях изучения предме</w:t>
      </w:r>
      <w:r w:rsidRPr="00C91A6B">
        <w:rPr>
          <w:rFonts w:ascii="Times New Roman" w:hAnsi="Times New Roman" w:cs="Times New Roman"/>
          <w:color w:val="000000" w:themeColor="text1"/>
          <w:sz w:val="20"/>
          <w:szCs w:val="20"/>
          <w:lang w:val="ru-RU"/>
        </w:rPr>
        <w:t>тов универсальные действия, тре</w:t>
      </w:r>
      <w:r w:rsidR="00670173" w:rsidRPr="00C91A6B">
        <w:rPr>
          <w:rFonts w:ascii="Times New Roman" w:hAnsi="Times New Roman" w:cs="Times New Roman"/>
          <w:color w:val="000000" w:themeColor="text1"/>
          <w:sz w:val="20"/>
          <w:szCs w:val="20"/>
          <w:lang w:val="ru-RU"/>
        </w:rPr>
        <w:t>бующие мыслительных опера</w:t>
      </w:r>
      <w:r w:rsidRPr="00C91A6B">
        <w:rPr>
          <w:rFonts w:ascii="Times New Roman" w:hAnsi="Times New Roman" w:cs="Times New Roman"/>
          <w:color w:val="000000" w:themeColor="text1"/>
          <w:sz w:val="20"/>
          <w:szCs w:val="20"/>
          <w:lang w:val="ru-RU"/>
        </w:rPr>
        <w:t>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 Поисковая и исследовательская деятел</w:t>
      </w:r>
      <w:r w:rsidR="00670173" w:rsidRPr="00C91A6B">
        <w:rPr>
          <w:rFonts w:ascii="Times New Roman" w:hAnsi="Times New Roman" w:cs="Times New Roman"/>
          <w:color w:val="000000" w:themeColor="text1"/>
          <w:sz w:val="20"/>
          <w:szCs w:val="20"/>
          <w:lang w:val="ru-RU"/>
        </w:rPr>
        <w:t>ь</w:t>
      </w:r>
      <w:r w:rsidRPr="00C91A6B">
        <w:rPr>
          <w:rFonts w:ascii="Times New Roman" w:hAnsi="Times New Roman" w:cs="Times New Roman"/>
          <w:color w:val="000000" w:themeColor="text1"/>
          <w:sz w:val="20"/>
          <w:szCs w:val="20"/>
          <w:lang w:val="ru-RU"/>
        </w:rPr>
        <w:t>ность развивают способность младшего школьника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w:t>
      </w:r>
      <w:r w:rsidR="00670173" w:rsidRPr="00C91A6B">
        <w:rPr>
          <w:rFonts w:ascii="Times New Roman" w:hAnsi="Times New Roman" w:cs="Times New Roman"/>
          <w:color w:val="000000" w:themeColor="text1"/>
          <w:sz w:val="20"/>
          <w:szCs w:val="20"/>
          <w:lang w:val="ru-RU"/>
        </w:rPr>
        <w:t xml:space="preserve"> экранные (виртуальные) объ</w:t>
      </w:r>
      <w:r w:rsidRPr="00C91A6B">
        <w:rPr>
          <w:rFonts w:ascii="Times New Roman" w:hAnsi="Times New Roman" w:cs="Times New Roman"/>
          <w:color w:val="000000" w:themeColor="text1"/>
          <w:sz w:val="20"/>
          <w:szCs w:val="20"/>
          <w:lang w:val="ru-RU"/>
        </w:rPr>
        <w:t xml:space="preserve">екты (учебного или игрового, бытового назначения), в том </w:t>
      </w:r>
      <w:r w:rsidR="00670173" w:rsidRPr="00C91A6B">
        <w:rPr>
          <w:rFonts w:ascii="Times New Roman" w:hAnsi="Times New Roman" w:cs="Times New Roman"/>
          <w:color w:val="000000" w:themeColor="text1"/>
          <w:sz w:val="20"/>
          <w:szCs w:val="20"/>
          <w:lang w:val="ru-RU"/>
        </w:rPr>
        <w:t>чис</w:t>
      </w:r>
      <w:r w:rsidRPr="00C91A6B">
        <w:rPr>
          <w:rFonts w:ascii="Times New Roman" w:hAnsi="Times New Roman" w:cs="Times New Roman"/>
          <w:color w:val="000000" w:themeColor="text1"/>
          <w:sz w:val="20"/>
          <w:szCs w:val="20"/>
          <w:lang w:val="ru-RU"/>
        </w:rPr>
        <w:t>ле в условиях использования</w:t>
      </w:r>
      <w:r w:rsidR="00670173" w:rsidRPr="00C91A6B">
        <w:rPr>
          <w:rFonts w:ascii="Times New Roman" w:hAnsi="Times New Roman" w:cs="Times New Roman"/>
          <w:color w:val="000000" w:themeColor="text1"/>
          <w:sz w:val="20"/>
          <w:szCs w:val="20"/>
          <w:lang w:val="ru-RU"/>
        </w:rPr>
        <w:t xml:space="preserve"> технологий неконтактного инфор</w:t>
      </w:r>
      <w:r w:rsidRPr="00C91A6B">
        <w:rPr>
          <w:rFonts w:ascii="Times New Roman" w:hAnsi="Times New Roman" w:cs="Times New Roman"/>
          <w:color w:val="000000" w:themeColor="text1"/>
          <w:sz w:val="20"/>
          <w:szCs w:val="20"/>
          <w:lang w:val="ru-RU"/>
        </w:rPr>
        <w:t>мационного взаимодействия.</w:t>
      </w:r>
    </w:p>
    <w:p w14:paraId="1D82A263" w14:textId="77777777" w:rsidR="009E224D" w:rsidRPr="00C91A6B" w:rsidRDefault="004D0A5B" w:rsidP="0041663B">
      <w:pPr>
        <w:pStyle w:val="a3"/>
        <w:tabs>
          <w:tab w:val="left" w:pos="709"/>
        </w:tabs>
        <w:spacing w:before="2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Например, для формирова</w:t>
      </w:r>
      <w:r w:rsidR="00670173" w:rsidRPr="00C91A6B">
        <w:rPr>
          <w:rFonts w:ascii="Times New Roman" w:hAnsi="Times New Roman" w:cs="Times New Roman"/>
          <w:color w:val="000000" w:themeColor="text1"/>
          <w:lang w:val="ru-RU"/>
        </w:rPr>
        <w:t>ния наблюдения как метода позна</w:t>
      </w:r>
      <w:r w:rsidRPr="00C91A6B">
        <w:rPr>
          <w:rFonts w:ascii="Times New Roman" w:hAnsi="Times New Roman" w:cs="Times New Roman"/>
          <w:color w:val="000000" w:themeColor="text1"/>
          <w:lang w:val="ru-RU"/>
        </w:rPr>
        <w:t xml:space="preserve">ния разных объектов действительности на уроках </w:t>
      </w:r>
      <w:r w:rsidR="00670173" w:rsidRPr="00C91A6B">
        <w:rPr>
          <w:rFonts w:ascii="Times New Roman" w:hAnsi="Times New Roman" w:cs="Times New Roman"/>
          <w:color w:val="000000" w:themeColor="text1"/>
          <w:lang w:val="ru-RU"/>
        </w:rPr>
        <w:t>окружающе</w:t>
      </w:r>
      <w:r w:rsidRPr="00C91A6B">
        <w:rPr>
          <w:rFonts w:ascii="Times New Roman" w:hAnsi="Times New Roman" w:cs="Times New Roman"/>
          <w:color w:val="000000" w:themeColor="text1"/>
          <w:lang w:val="ru-RU"/>
        </w:rPr>
        <w:t xml:space="preserve">го мира организуются наблюдения в естественных природных условиях. Наблюдения можно организовать в условиях </w:t>
      </w:r>
      <w:r w:rsidR="00670173" w:rsidRPr="00C91A6B">
        <w:rPr>
          <w:rFonts w:ascii="Times New Roman" w:hAnsi="Times New Roman" w:cs="Times New Roman"/>
          <w:color w:val="000000" w:themeColor="text1"/>
          <w:lang w:val="ru-RU"/>
        </w:rPr>
        <w:t>экран</w:t>
      </w:r>
      <w:r w:rsidRPr="00C91A6B">
        <w:rPr>
          <w:rFonts w:ascii="Times New Roman" w:hAnsi="Times New Roman" w:cs="Times New Roman"/>
          <w:color w:val="000000" w:themeColor="text1"/>
          <w:lang w:val="ru-RU"/>
        </w:rPr>
        <w:t>ного (виртуального) представления разных объектов, сюжетов, процессов, отображающих реальную действительн</w:t>
      </w:r>
      <w:r w:rsidR="00670173" w:rsidRPr="00C91A6B">
        <w:rPr>
          <w:rFonts w:ascii="Times New Roman" w:hAnsi="Times New Roman" w:cs="Times New Roman"/>
          <w:color w:val="000000" w:themeColor="text1"/>
          <w:lang w:val="ru-RU"/>
        </w:rPr>
        <w:t>ость, кото</w:t>
      </w:r>
      <w:r w:rsidRPr="00C91A6B">
        <w:rPr>
          <w:rFonts w:ascii="Times New Roman" w:hAnsi="Times New Roman" w:cs="Times New Roman"/>
          <w:color w:val="000000" w:themeColor="text1"/>
          <w:lang w:val="ru-RU"/>
        </w:rPr>
        <w:t xml:space="preserve">рую невозможно представить </w:t>
      </w:r>
      <w:r w:rsidR="00670173" w:rsidRPr="00C91A6B">
        <w:rPr>
          <w:rFonts w:ascii="Times New Roman" w:hAnsi="Times New Roman" w:cs="Times New Roman"/>
          <w:color w:val="000000" w:themeColor="text1"/>
          <w:lang w:val="ru-RU"/>
        </w:rPr>
        <w:t>ученику в условиях образователь</w:t>
      </w:r>
      <w:r w:rsidRPr="00C91A6B">
        <w:rPr>
          <w:rFonts w:ascii="Times New Roman" w:hAnsi="Times New Roman" w:cs="Times New Roman"/>
          <w:color w:val="000000" w:themeColor="text1"/>
          <w:lang w:val="ru-RU"/>
        </w:rPr>
        <w:t xml:space="preserve">ной организации (объекты природы, художественные </w:t>
      </w:r>
      <w:r w:rsidR="00670173" w:rsidRPr="00C91A6B">
        <w:rPr>
          <w:rFonts w:ascii="Times New Roman" w:hAnsi="Times New Roman" w:cs="Times New Roman"/>
          <w:color w:val="000000" w:themeColor="text1"/>
          <w:lang w:val="ru-RU"/>
        </w:rPr>
        <w:t>визуали</w:t>
      </w:r>
      <w:r w:rsidRPr="00C91A6B">
        <w:rPr>
          <w:rFonts w:ascii="Times New Roman" w:hAnsi="Times New Roman" w:cs="Times New Roman"/>
          <w:color w:val="000000" w:themeColor="text1"/>
          <w:lang w:val="ru-RU"/>
        </w:rPr>
        <w:t>зации, технологические процессы и пр.). Уроки литературного чтения позволяют проводить наблюдения текста, на которых строится аналитическая текс</w:t>
      </w:r>
      <w:r w:rsidR="00670173" w:rsidRPr="00C91A6B">
        <w:rPr>
          <w:rFonts w:ascii="Times New Roman" w:hAnsi="Times New Roman" w:cs="Times New Roman"/>
          <w:color w:val="000000" w:themeColor="text1"/>
          <w:lang w:val="ru-RU"/>
        </w:rPr>
        <w:t>товая деятельность. Учебные диа</w:t>
      </w:r>
      <w:r w:rsidRPr="00C91A6B">
        <w:rPr>
          <w:rFonts w:ascii="Times New Roman" w:hAnsi="Times New Roman" w:cs="Times New Roman"/>
          <w:color w:val="000000" w:themeColor="text1"/>
          <w:lang w:val="ru-RU"/>
        </w:rPr>
        <w:t>логи, в том числе с представленным на экране виртуальным собеседником, дают возможн</w:t>
      </w:r>
      <w:r w:rsidR="00670173" w:rsidRPr="00C91A6B">
        <w:rPr>
          <w:rFonts w:ascii="Times New Roman" w:hAnsi="Times New Roman" w:cs="Times New Roman"/>
          <w:color w:val="000000" w:themeColor="text1"/>
          <w:lang w:val="ru-RU"/>
        </w:rPr>
        <w:t>ость высказывать гипотезы, стро</w:t>
      </w:r>
      <w:r w:rsidRPr="00C91A6B">
        <w:rPr>
          <w:rFonts w:ascii="Times New Roman" w:hAnsi="Times New Roman" w:cs="Times New Roman"/>
          <w:color w:val="000000" w:themeColor="text1"/>
          <w:lang w:val="ru-RU"/>
        </w:rPr>
        <w:t>ить рассуждения, сравнивать доказательства, формулировать обобщения практически на любом предметном содержании. Если эта работа проводится у</w:t>
      </w:r>
      <w:r w:rsidR="00670173" w:rsidRPr="00C91A6B">
        <w:rPr>
          <w:rFonts w:ascii="Times New Roman" w:hAnsi="Times New Roman" w:cs="Times New Roman"/>
          <w:color w:val="000000" w:themeColor="text1"/>
          <w:lang w:val="ru-RU"/>
        </w:rPr>
        <w:t>чителем систематически и на уро</w:t>
      </w:r>
      <w:r w:rsidRPr="00C91A6B">
        <w:rPr>
          <w:rFonts w:ascii="Times New Roman" w:hAnsi="Times New Roman" w:cs="Times New Roman"/>
          <w:color w:val="000000" w:themeColor="text1"/>
          <w:lang w:val="ru-RU"/>
        </w:rPr>
        <w:t>ках по всем предметам, то универсальность учебного действия формируется успешно и быстро.</w:t>
      </w:r>
    </w:p>
    <w:p w14:paraId="379C6F21" w14:textId="77777777" w:rsidR="009E224D" w:rsidRPr="00C91A6B" w:rsidRDefault="004D0A5B" w:rsidP="00370B29">
      <w:pPr>
        <w:pStyle w:val="a7"/>
        <w:numPr>
          <w:ilvl w:val="0"/>
          <w:numId w:val="14"/>
        </w:numPr>
        <w:tabs>
          <w:tab w:val="left" w:pos="607"/>
          <w:tab w:val="left" w:pos="709"/>
        </w:tabs>
        <w:spacing w:before="18"/>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Педагогический работник применяет систему заданий, формирующих операциональный состав учебного действия. Цель таких заданий — создание алгоритма решения учебной</w:t>
      </w:r>
      <w:r w:rsidR="00670173" w:rsidRPr="00C91A6B">
        <w:rPr>
          <w:rFonts w:ascii="Times New Roman" w:hAnsi="Times New Roman" w:cs="Times New Roman"/>
          <w:color w:val="000000" w:themeColor="text1"/>
          <w:sz w:val="20"/>
          <w:szCs w:val="20"/>
          <w:lang w:val="ru-RU"/>
        </w:rPr>
        <w:t xml:space="preserve"> з</w:t>
      </w:r>
      <w:r w:rsidRPr="00C91A6B">
        <w:rPr>
          <w:rFonts w:ascii="Times New Roman" w:hAnsi="Times New Roman" w:cs="Times New Roman"/>
          <w:color w:val="000000" w:themeColor="text1"/>
          <w:sz w:val="20"/>
          <w:szCs w:val="20"/>
          <w:lang w:val="ru-RU"/>
        </w:rPr>
        <w:t xml:space="preserve">адачи, выбор соответствующего способа действия. Сначала эта работа проходит коллективно, вместе с учителем, когда все вместе выстраивают пошаговые операции, постепенно дети учатся выполнять их самостоятельно. При этом очень важно соблюдать последовательность этапов </w:t>
      </w:r>
      <w:r w:rsidR="00670173" w:rsidRPr="00C91A6B">
        <w:rPr>
          <w:rFonts w:ascii="Times New Roman" w:hAnsi="Times New Roman" w:cs="Times New Roman"/>
          <w:color w:val="000000" w:themeColor="text1"/>
          <w:sz w:val="20"/>
          <w:szCs w:val="20"/>
          <w:lang w:val="ru-RU"/>
        </w:rPr>
        <w:t>формирования алгорит</w:t>
      </w:r>
      <w:r w:rsidRPr="00C91A6B">
        <w:rPr>
          <w:rFonts w:ascii="Times New Roman" w:hAnsi="Times New Roman" w:cs="Times New Roman"/>
          <w:color w:val="000000" w:themeColor="text1"/>
          <w:sz w:val="20"/>
          <w:szCs w:val="20"/>
          <w:lang w:val="ru-RU"/>
        </w:rPr>
        <w:t>ма: построение последовател</w:t>
      </w:r>
      <w:r w:rsidR="00670173" w:rsidRPr="00C91A6B">
        <w:rPr>
          <w:rFonts w:ascii="Times New Roman" w:hAnsi="Times New Roman" w:cs="Times New Roman"/>
          <w:color w:val="000000" w:themeColor="text1"/>
          <w:sz w:val="20"/>
          <w:szCs w:val="20"/>
          <w:lang w:val="ru-RU"/>
        </w:rPr>
        <w:t>ьности шагов на конкретном пред</w:t>
      </w:r>
      <w:r w:rsidRPr="00C91A6B">
        <w:rPr>
          <w:rFonts w:ascii="Times New Roman" w:hAnsi="Times New Roman" w:cs="Times New Roman"/>
          <w:color w:val="000000" w:themeColor="text1"/>
          <w:sz w:val="20"/>
          <w:szCs w:val="20"/>
          <w:lang w:val="ru-RU"/>
        </w:rPr>
        <w:t xml:space="preserve">метном содержании; проговаривание их во внешней речи; </w:t>
      </w:r>
      <w:r w:rsidR="00670173"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степенный переход на новый уровень — построение способа действий на любом предметном содержании и с подключением внутренней речи. При этом изменяется и процесс контроля:</w:t>
      </w:r>
    </w:p>
    <w:p w14:paraId="0760238D"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1) от совместных действий с учителем обучающиеся </w:t>
      </w:r>
      <w:r w:rsidR="00670173" w:rsidRPr="00C91A6B">
        <w:rPr>
          <w:rFonts w:ascii="Times New Roman" w:hAnsi="Times New Roman" w:cs="Times New Roman"/>
          <w:color w:val="000000" w:themeColor="text1"/>
          <w:lang w:val="ru-RU"/>
        </w:rPr>
        <w:t>перехо</w:t>
      </w:r>
      <w:r w:rsidRPr="00C91A6B">
        <w:rPr>
          <w:rFonts w:ascii="Times New Roman" w:hAnsi="Times New Roman" w:cs="Times New Roman"/>
          <w:color w:val="000000" w:themeColor="text1"/>
          <w:lang w:val="ru-RU"/>
        </w:rPr>
        <w:t>дят к самостоятельным аналитическим оценкам; 2) выполн</w:t>
      </w:r>
      <w:r w:rsidR="00670173" w:rsidRPr="00C91A6B">
        <w:rPr>
          <w:rFonts w:ascii="Times New Roman" w:hAnsi="Times New Roman" w:cs="Times New Roman"/>
          <w:color w:val="000000" w:themeColor="text1"/>
          <w:lang w:val="ru-RU"/>
        </w:rPr>
        <w:t>яю</w:t>
      </w:r>
      <w:r w:rsidRPr="00C91A6B">
        <w:rPr>
          <w:rFonts w:ascii="Times New Roman" w:hAnsi="Times New Roman" w:cs="Times New Roman"/>
          <w:color w:val="000000" w:themeColor="text1"/>
          <w:lang w:val="ru-RU"/>
        </w:rPr>
        <w:t xml:space="preserve">щий задание осваивает два вида контроля — результата и </w:t>
      </w:r>
      <w:r w:rsidR="00670173"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цесса деятельности; 3) развивается способность корректировать процесс выполнения задания, а также предвидеть возможные трудности и ошибки. При этом возможно реализовать </w:t>
      </w:r>
      <w:r w:rsidR="00670173" w:rsidRPr="00C91A6B">
        <w:rPr>
          <w:rFonts w:ascii="Times New Roman" w:hAnsi="Times New Roman" w:cs="Times New Roman"/>
          <w:color w:val="000000" w:themeColor="text1"/>
          <w:lang w:val="ru-RU"/>
        </w:rPr>
        <w:t>автома</w:t>
      </w:r>
      <w:r w:rsidRPr="00C91A6B">
        <w:rPr>
          <w:rFonts w:ascii="Times New Roman" w:hAnsi="Times New Roman" w:cs="Times New Roman"/>
          <w:color w:val="000000" w:themeColor="text1"/>
          <w:lang w:val="ru-RU"/>
        </w:rPr>
        <w:t>тизацию контроля с диагностикой ошибок обучающегося и с соответствующей методич</w:t>
      </w:r>
      <w:r w:rsidR="00670173" w:rsidRPr="00C91A6B">
        <w:rPr>
          <w:rFonts w:ascii="Times New Roman" w:hAnsi="Times New Roman" w:cs="Times New Roman"/>
          <w:color w:val="000000" w:themeColor="text1"/>
          <w:lang w:val="ru-RU"/>
        </w:rPr>
        <w:t>еской поддержкой исправления са</w:t>
      </w:r>
      <w:r w:rsidRPr="00C91A6B">
        <w:rPr>
          <w:rFonts w:ascii="Times New Roman" w:hAnsi="Times New Roman" w:cs="Times New Roman"/>
          <w:color w:val="000000" w:themeColor="text1"/>
          <w:lang w:val="ru-RU"/>
        </w:rPr>
        <w:t>мим обучающимся своих ошибок.</w:t>
      </w:r>
    </w:p>
    <w:p w14:paraId="0E40948B"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Как показывают психолого-педагогические исследования, а также опыт педагогической работы, такая технология </w:t>
      </w:r>
      <w:r w:rsidR="00670173" w:rsidRPr="00C91A6B">
        <w:rPr>
          <w:rFonts w:ascii="Times New Roman" w:hAnsi="Times New Roman" w:cs="Times New Roman"/>
          <w:color w:val="000000" w:themeColor="text1"/>
          <w:lang w:val="ru-RU"/>
        </w:rPr>
        <w:t>обуче</w:t>
      </w:r>
      <w:r w:rsidRPr="00C91A6B">
        <w:rPr>
          <w:rFonts w:ascii="Times New Roman" w:hAnsi="Times New Roman" w:cs="Times New Roman"/>
          <w:color w:val="000000" w:themeColor="text1"/>
          <w:lang w:val="ru-RU"/>
        </w:rPr>
        <w:t>ния в рамках совместно-расп</w:t>
      </w:r>
      <w:r w:rsidR="00670173" w:rsidRPr="00C91A6B">
        <w:rPr>
          <w:rFonts w:ascii="Times New Roman" w:hAnsi="Times New Roman" w:cs="Times New Roman"/>
          <w:color w:val="000000" w:themeColor="text1"/>
          <w:lang w:val="ru-RU"/>
        </w:rPr>
        <w:t>ределительной деятельности (тер</w:t>
      </w:r>
      <w:r w:rsidRPr="00C91A6B">
        <w:rPr>
          <w:rFonts w:ascii="Times New Roman" w:hAnsi="Times New Roman" w:cs="Times New Roman"/>
          <w:color w:val="000000" w:themeColor="text1"/>
          <w:lang w:val="ru-RU"/>
        </w:rPr>
        <w:t>мин Д. Б. Эльконина) развивает способность детей работать не только в типовых учебных сит</w:t>
      </w:r>
      <w:r w:rsidR="00670173" w:rsidRPr="00C91A6B">
        <w:rPr>
          <w:rFonts w:ascii="Times New Roman" w:hAnsi="Times New Roman" w:cs="Times New Roman"/>
          <w:color w:val="000000" w:themeColor="text1"/>
          <w:lang w:val="ru-RU"/>
        </w:rPr>
        <w:t>уациях, но и в новых нестандарт</w:t>
      </w:r>
      <w:r w:rsidRPr="00C91A6B">
        <w:rPr>
          <w:rFonts w:ascii="Times New Roman" w:hAnsi="Times New Roman" w:cs="Times New Roman"/>
          <w:color w:val="000000" w:themeColor="text1"/>
          <w:lang w:val="ru-RU"/>
        </w:rPr>
        <w:t>ных ситуациях. С этой точки зрения педагогический работник сам должен хорошо знать, какие учебные операции наполняют то или иное учебное действие.</w:t>
      </w:r>
    </w:p>
    <w:p w14:paraId="5E8F5470"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Например, </w:t>
      </w:r>
      <w:r w:rsidRPr="00C91A6B">
        <w:rPr>
          <w:rFonts w:ascii="Times New Roman" w:hAnsi="Times New Roman" w:cs="Times New Roman"/>
          <w:i/>
          <w:color w:val="000000" w:themeColor="text1"/>
          <w:lang w:val="ru-RU"/>
        </w:rPr>
        <w:t xml:space="preserve">сравнение </w:t>
      </w:r>
      <w:r w:rsidRPr="00C91A6B">
        <w:rPr>
          <w:rFonts w:ascii="Times New Roman" w:hAnsi="Times New Roman" w:cs="Times New Roman"/>
          <w:color w:val="000000" w:themeColor="text1"/>
          <w:lang w:val="ru-RU"/>
        </w:rPr>
        <w:t>как универсальное учебное действие состоит из следующих опе</w:t>
      </w:r>
      <w:r w:rsidR="00670173" w:rsidRPr="00C91A6B">
        <w:rPr>
          <w:rFonts w:ascii="Times New Roman" w:hAnsi="Times New Roman" w:cs="Times New Roman"/>
          <w:color w:val="000000" w:themeColor="text1"/>
          <w:lang w:val="ru-RU"/>
        </w:rPr>
        <w:t>раций: нахождение различий срав</w:t>
      </w:r>
      <w:r w:rsidRPr="00C91A6B">
        <w:rPr>
          <w:rFonts w:ascii="Times New Roman" w:hAnsi="Times New Roman" w:cs="Times New Roman"/>
          <w:color w:val="000000" w:themeColor="text1"/>
          <w:lang w:val="ru-RU"/>
        </w:rPr>
        <w:t>ниваемых предметов (объектов</w:t>
      </w:r>
      <w:r w:rsidR="00670173" w:rsidRPr="00C91A6B">
        <w:rPr>
          <w:rFonts w:ascii="Times New Roman" w:hAnsi="Times New Roman" w:cs="Times New Roman"/>
          <w:color w:val="000000" w:themeColor="text1"/>
          <w:lang w:val="ru-RU"/>
        </w:rPr>
        <w:t>, явлений); определение их сход</w:t>
      </w:r>
      <w:r w:rsidRPr="00C91A6B">
        <w:rPr>
          <w:rFonts w:ascii="Times New Roman" w:hAnsi="Times New Roman" w:cs="Times New Roman"/>
          <w:color w:val="000000" w:themeColor="text1"/>
          <w:lang w:val="ru-RU"/>
        </w:rPr>
        <w:t xml:space="preserve">ства, тождества, похожести; определение индивидуальности, специфических черт объекта. Для повышения мотивации </w:t>
      </w:r>
      <w:r w:rsidR="00670173" w:rsidRPr="00C91A6B">
        <w:rPr>
          <w:rFonts w:ascii="Times New Roman" w:hAnsi="Times New Roman" w:cs="Times New Roman"/>
          <w:color w:val="000000" w:themeColor="text1"/>
          <w:lang w:val="ru-RU"/>
        </w:rPr>
        <w:t>обу</w:t>
      </w:r>
      <w:r w:rsidRPr="00C91A6B">
        <w:rPr>
          <w:rFonts w:ascii="Times New Roman" w:hAnsi="Times New Roman" w:cs="Times New Roman"/>
          <w:color w:val="000000" w:themeColor="text1"/>
          <w:lang w:val="ru-RU"/>
        </w:rPr>
        <w:t>чения можно предложить о</w:t>
      </w:r>
      <w:r w:rsidR="00670173" w:rsidRPr="00C91A6B">
        <w:rPr>
          <w:rFonts w:ascii="Times New Roman" w:hAnsi="Times New Roman" w:cs="Times New Roman"/>
          <w:color w:val="000000" w:themeColor="text1"/>
          <w:lang w:val="ru-RU"/>
        </w:rPr>
        <w:t>бучающемуся новый вид деятельно</w:t>
      </w:r>
      <w:r w:rsidRPr="00C91A6B">
        <w:rPr>
          <w:rFonts w:ascii="Times New Roman" w:hAnsi="Times New Roman" w:cs="Times New Roman"/>
          <w:color w:val="000000" w:themeColor="text1"/>
          <w:lang w:val="ru-RU"/>
        </w:rPr>
        <w:t>сти (возможный только в условиях экранного представления объектов, явлений) — выбирать (из информационного банка) экранные (виртуальные) мо</w:t>
      </w:r>
      <w:r w:rsidR="00670173" w:rsidRPr="00C91A6B">
        <w:rPr>
          <w:rFonts w:ascii="Times New Roman" w:hAnsi="Times New Roman" w:cs="Times New Roman"/>
          <w:color w:val="000000" w:themeColor="text1"/>
          <w:lang w:val="ru-RU"/>
        </w:rPr>
        <w:t>дели изучаемых предметов (объек</w:t>
      </w:r>
      <w:r w:rsidRPr="00C91A6B">
        <w:rPr>
          <w:rFonts w:ascii="Times New Roman" w:hAnsi="Times New Roman" w:cs="Times New Roman"/>
          <w:color w:val="000000" w:themeColor="text1"/>
          <w:lang w:val="ru-RU"/>
        </w:rPr>
        <w:t xml:space="preserve">тов, явлений) и видоизменять их таким образом, чтобы </w:t>
      </w:r>
      <w:r w:rsidR="00670173" w:rsidRPr="00C91A6B">
        <w:rPr>
          <w:rFonts w:ascii="Times New Roman" w:hAnsi="Times New Roman" w:cs="Times New Roman"/>
          <w:color w:val="000000" w:themeColor="text1"/>
          <w:lang w:val="ru-RU"/>
        </w:rPr>
        <w:t>привес</w:t>
      </w:r>
      <w:r w:rsidRPr="00C91A6B">
        <w:rPr>
          <w:rFonts w:ascii="Times New Roman" w:hAnsi="Times New Roman" w:cs="Times New Roman"/>
          <w:color w:val="000000" w:themeColor="text1"/>
          <w:lang w:val="ru-RU"/>
        </w:rPr>
        <w:t>ти их к сходству или похожести с другими.</w:t>
      </w:r>
    </w:p>
    <w:p w14:paraId="3BA73284"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Классификация </w:t>
      </w:r>
      <w:r w:rsidRPr="00C91A6B">
        <w:rPr>
          <w:rFonts w:ascii="Times New Roman" w:hAnsi="Times New Roman" w:cs="Times New Roman"/>
          <w:color w:val="000000" w:themeColor="text1"/>
          <w:lang w:val="ru-RU"/>
        </w:rPr>
        <w:t>как унив</w:t>
      </w:r>
      <w:r w:rsidR="00670173" w:rsidRPr="00C91A6B">
        <w:rPr>
          <w:rFonts w:ascii="Times New Roman" w:hAnsi="Times New Roman" w:cs="Times New Roman"/>
          <w:color w:val="000000" w:themeColor="text1"/>
          <w:lang w:val="ru-RU"/>
        </w:rPr>
        <w:t>ерсальное учебное действие вклю</w:t>
      </w:r>
      <w:r w:rsidRPr="00C91A6B">
        <w:rPr>
          <w:rFonts w:ascii="Times New Roman" w:hAnsi="Times New Roman" w:cs="Times New Roman"/>
          <w:color w:val="000000" w:themeColor="text1"/>
          <w:lang w:val="ru-RU"/>
        </w:rPr>
        <w:t xml:space="preserve">чает: анализ свойств объектов, которые подлежат </w:t>
      </w:r>
      <w:r w:rsidR="00670173" w:rsidRPr="00C91A6B">
        <w:rPr>
          <w:rFonts w:ascii="Times New Roman" w:hAnsi="Times New Roman" w:cs="Times New Roman"/>
          <w:color w:val="000000" w:themeColor="text1"/>
          <w:lang w:val="ru-RU"/>
        </w:rPr>
        <w:t>классифика</w:t>
      </w:r>
      <w:r w:rsidRPr="00C91A6B">
        <w:rPr>
          <w:rFonts w:ascii="Times New Roman" w:hAnsi="Times New Roman" w:cs="Times New Roman"/>
          <w:color w:val="000000" w:themeColor="text1"/>
          <w:lang w:val="ru-RU"/>
        </w:rPr>
        <w:t>ции; сравнение выделенных</w:t>
      </w:r>
      <w:r w:rsidR="00670173" w:rsidRPr="00C91A6B">
        <w:rPr>
          <w:rFonts w:ascii="Times New Roman" w:hAnsi="Times New Roman" w:cs="Times New Roman"/>
          <w:color w:val="000000" w:themeColor="text1"/>
          <w:lang w:val="ru-RU"/>
        </w:rPr>
        <w:t xml:space="preserve"> свойств с целью их дифференциа</w:t>
      </w:r>
      <w:r w:rsidRPr="00C91A6B">
        <w:rPr>
          <w:rFonts w:ascii="Times New Roman" w:hAnsi="Times New Roman" w:cs="Times New Roman"/>
          <w:color w:val="000000" w:themeColor="text1"/>
          <w:lang w:val="ru-RU"/>
        </w:rPr>
        <w:t>ции на внешние (несущественные) и главные (существенные)</w:t>
      </w:r>
      <w:r w:rsidR="00670173" w:rsidRPr="00C91A6B">
        <w:rPr>
          <w:rFonts w:ascii="Times New Roman" w:hAnsi="Times New Roman" w:cs="Times New Roman"/>
          <w:color w:val="000000" w:themeColor="text1"/>
          <w:lang w:val="ru-RU"/>
        </w:rPr>
        <w:t xml:space="preserve"> с</w:t>
      </w:r>
      <w:r w:rsidRPr="00C91A6B">
        <w:rPr>
          <w:rFonts w:ascii="Times New Roman" w:hAnsi="Times New Roman" w:cs="Times New Roman"/>
          <w:color w:val="000000" w:themeColor="text1"/>
          <w:lang w:val="ru-RU"/>
        </w:rPr>
        <w:t>войства; выделение общи</w:t>
      </w:r>
      <w:r w:rsidR="00C83377" w:rsidRPr="00C91A6B">
        <w:rPr>
          <w:rFonts w:ascii="Times New Roman" w:hAnsi="Times New Roman" w:cs="Times New Roman"/>
          <w:color w:val="000000" w:themeColor="text1"/>
          <w:lang w:val="ru-RU"/>
        </w:rPr>
        <w:t>х главных (существенных) призна</w:t>
      </w:r>
      <w:r w:rsidRPr="00C91A6B">
        <w:rPr>
          <w:rFonts w:ascii="Times New Roman" w:hAnsi="Times New Roman" w:cs="Times New Roman"/>
          <w:color w:val="000000" w:themeColor="text1"/>
          <w:lang w:val="ru-RU"/>
        </w:rPr>
        <w:t xml:space="preserve">ков всех имеющихся объектов; разбиение объектов на группы (типы) по общему главному (существенному) признаку. </w:t>
      </w:r>
      <w:r w:rsidR="00C83377" w:rsidRPr="00C91A6B">
        <w:rPr>
          <w:rFonts w:ascii="Times New Roman" w:hAnsi="Times New Roman" w:cs="Times New Roman"/>
          <w:color w:val="000000" w:themeColor="text1"/>
          <w:lang w:val="ru-RU"/>
        </w:rPr>
        <w:t>Обуча</w:t>
      </w:r>
      <w:r w:rsidRPr="00C91A6B">
        <w:rPr>
          <w:rFonts w:ascii="Times New Roman" w:hAnsi="Times New Roman" w:cs="Times New Roman"/>
          <w:color w:val="000000" w:themeColor="text1"/>
          <w:lang w:val="ru-RU"/>
        </w:rPr>
        <w:t>ющемуся можно предложить (в услов</w:t>
      </w:r>
      <w:r w:rsidR="00C83377" w:rsidRPr="00C91A6B">
        <w:rPr>
          <w:rFonts w:ascii="Times New Roman" w:hAnsi="Times New Roman" w:cs="Times New Roman"/>
          <w:color w:val="000000" w:themeColor="text1"/>
          <w:lang w:val="ru-RU"/>
        </w:rPr>
        <w:t>иях экранного представ</w:t>
      </w:r>
      <w:r w:rsidRPr="00C91A6B">
        <w:rPr>
          <w:rFonts w:ascii="Times New Roman" w:hAnsi="Times New Roman" w:cs="Times New Roman"/>
          <w:color w:val="000000" w:themeColor="text1"/>
          <w:lang w:val="ru-RU"/>
        </w:rPr>
        <w:t xml:space="preserve">ления моделей объектов) гораздо большее их количество, </w:t>
      </w:r>
      <w:r w:rsidR="00C83377" w:rsidRPr="00C91A6B">
        <w:rPr>
          <w:rFonts w:ascii="Times New Roman" w:hAnsi="Times New Roman" w:cs="Times New Roman"/>
          <w:color w:val="000000" w:themeColor="text1"/>
          <w:lang w:val="ru-RU"/>
        </w:rPr>
        <w:t>неже</w:t>
      </w:r>
      <w:r w:rsidRPr="00C91A6B">
        <w:rPr>
          <w:rFonts w:ascii="Times New Roman" w:hAnsi="Times New Roman" w:cs="Times New Roman"/>
          <w:color w:val="000000" w:themeColor="text1"/>
          <w:lang w:val="ru-RU"/>
        </w:rPr>
        <w:t xml:space="preserve">ли в реальных условиях, для анализа свойств объектов, которые подлежат классификации </w:t>
      </w:r>
      <w:r w:rsidR="00C83377" w:rsidRPr="00C91A6B">
        <w:rPr>
          <w:rFonts w:ascii="Times New Roman" w:hAnsi="Times New Roman" w:cs="Times New Roman"/>
          <w:color w:val="000000" w:themeColor="text1"/>
          <w:lang w:val="ru-RU"/>
        </w:rPr>
        <w:t>(типизации), для сравнения выде</w:t>
      </w:r>
      <w:r w:rsidRPr="00C91A6B">
        <w:rPr>
          <w:rFonts w:ascii="Times New Roman" w:hAnsi="Times New Roman" w:cs="Times New Roman"/>
          <w:color w:val="000000" w:themeColor="text1"/>
          <w:lang w:val="ru-RU"/>
        </w:rPr>
        <w:t>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 для рассмотрения педагогом итогов работы.</w:t>
      </w:r>
    </w:p>
    <w:p w14:paraId="1849C60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Обобщение </w:t>
      </w:r>
      <w:r w:rsidRPr="00C91A6B">
        <w:rPr>
          <w:rFonts w:ascii="Times New Roman" w:hAnsi="Times New Roman" w:cs="Times New Roman"/>
          <w:color w:val="000000" w:themeColor="text1"/>
          <w:lang w:val="ru-RU"/>
        </w:rPr>
        <w:t>как универсальное учебное действие включает следующие операции: сравнение предметов (объек</w:t>
      </w:r>
      <w:r w:rsidR="00C83377" w:rsidRPr="00C91A6B">
        <w:rPr>
          <w:rFonts w:ascii="Times New Roman" w:hAnsi="Times New Roman" w:cs="Times New Roman"/>
          <w:color w:val="000000" w:themeColor="text1"/>
          <w:lang w:val="ru-RU"/>
        </w:rPr>
        <w:t>тов, явле</w:t>
      </w:r>
      <w:r w:rsidRPr="00C91A6B">
        <w:rPr>
          <w:rFonts w:ascii="Times New Roman" w:hAnsi="Times New Roman" w:cs="Times New Roman"/>
          <w:color w:val="000000" w:themeColor="text1"/>
          <w:lang w:val="ru-RU"/>
        </w:rPr>
        <w:t xml:space="preserve">ний, понятий) и выделение их общих признаков; анализ </w:t>
      </w:r>
      <w:r w:rsidR="00C83377" w:rsidRPr="00C91A6B">
        <w:rPr>
          <w:rFonts w:ascii="Times New Roman" w:hAnsi="Times New Roman" w:cs="Times New Roman"/>
          <w:color w:val="000000" w:themeColor="text1"/>
          <w:lang w:val="ru-RU"/>
        </w:rPr>
        <w:t>выде</w:t>
      </w:r>
      <w:r w:rsidRPr="00C91A6B">
        <w:rPr>
          <w:rFonts w:ascii="Times New Roman" w:hAnsi="Times New Roman" w:cs="Times New Roman"/>
          <w:color w:val="000000" w:themeColor="text1"/>
          <w:lang w:val="ru-RU"/>
        </w:rPr>
        <w:t>ленных признаков и опреде</w:t>
      </w:r>
      <w:r w:rsidR="00C83377" w:rsidRPr="00C91A6B">
        <w:rPr>
          <w:rFonts w:ascii="Times New Roman" w:hAnsi="Times New Roman" w:cs="Times New Roman"/>
          <w:color w:val="000000" w:themeColor="text1"/>
          <w:lang w:val="ru-RU"/>
        </w:rPr>
        <w:t>ление наиболее устойчивых (инва</w:t>
      </w:r>
      <w:r w:rsidRPr="00C91A6B">
        <w:rPr>
          <w:rFonts w:ascii="Times New Roman" w:hAnsi="Times New Roman" w:cs="Times New Roman"/>
          <w:color w:val="000000" w:themeColor="text1"/>
          <w:lang w:val="ru-RU"/>
        </w:rPr>
        <w:t>риантных) существенных признаков (свойств); игнорирование индивидуальных и/или особенных свойств каждого предмета; сокращённая сжатая фо</w:t>
      </w:r>
      <w:r w:rsidR="00C83377" w:rsidRPr="00C91A6B">
        <w:rPr>
          <w:rFonts w:ascii="Times New Roman" w:hAnsi="Times New Roman" w:cs="Times New Roman"/>
          <w:color w:val="000000" w:themeColor="text1"/>
          <w:lang w:val="ru-RU"/>
        </w:rPr>
        <w:t>рмулировка общего главного суще</w:t>
      </w:r>
      <w:r w:rsidRPr="00C91A6B">
        <w:rPr>
          <w:rFonts w:ascii="Times New Roman" w:hAnsi="Times New Roman" w:cs="Times New Roman"/>
          <w:color w:val="000000" w:themeColor="text1"/>
          <w:lang w:val="ru-RU"/>
        </w:rPr>
        <w:t xml:space="preserve">ственного признака всех </w:t>
      </w:r>
      <w:r w:rsidR="00C83377" w:rsidRPr="00C91A6B">
        <w:rPr>
          <w:rFonts w:ascii="Times New Roman" w:hAnsi="Times New Roman" w:cs="Times New Roman"/>
          <w:color w:val="000000" w:themeColor="text1"/>
          <w:lang w:val="ru-RU"/>
        </w:rPr>
        <w:t>анализируемых предметов. Обучаю</w:t>
      </w:r>
      <w:r w:rsidRPr="00C91A6B">
        <w:rPr>
          <w:rFonts w:ascii="Times New Roman" w:hAnsi="Times New Roman" w:cs="Times New Roman"/>
          <w:color w:val="000000" w:themeColor="text1"/>
          <w:lang w:val="ru-RU"/>
        </w:rPr>
        <w:t xml:space="preserve">щемуся можно предложить (в условиях экранного </w:t>
      </w:r>
      <w:r w:rsidR="00C83377" w:rsidRPr="00C91A6B">
        <w:rPr>
          <w:rFonts w:ascii="Times New Roman" w:hAnsi="Times New Roman" w:cs="Times New Roman"/>
          <w:color w:val="000000" w:themeColor="text1"/>
          <w:lang w:val="ru-RU"/>
        </w:rPr>
        <w:t>представле</w:t>
      </w:r>
      <w:r w:rsidRPr="00C91A6B">
        <w:rPr>
          <w:rFonts w:ascii="Times New Roman" w:hAnsi="Times New Roman" w:cs="Times New Roman"/>
          <w:color w:val="000000" w:themeColor="text1"/>
          <w:lang w:val="ru-RU"/>
        </w:rPr>
        <w:t>ния моделей объектов, явлений) гораздо большее их количество, нежели в реальных условиях, для сравне</w:t>
      </w:r>
      <w:r w:rsidR="00C83377" w:rsidRPr="00C91A6B">
        <w:rPr>
          <w:rFonts w:ascii="Times New Roman" w:hAnsi="Times New Roman" w:cs="Times New Roman"/>
          <w:color w:val="000000" w:themeColor="text1"/>
          <w:lang w:val="ru-RU"/>
        </w:rPr>
        <w:t>ния предметов (объ</w:t>
      </w:r>
      <w:r w:rsidRPr="00C91A6B">
        <w:rPr>
          <w:rFonts w:ascii="Times New Roman" w:hAnsi="Times New Roman" w:cs="Times New Roman"/>
          <w:color w:val="000000" w:themeColor="text1"/>
          <w:lang w:val="ru-RU"/>
        </w:rPr>
        <w:t>ектов, явлений) и выделения их общих признаков. При этом возможна фиксация деяте</w:t>
      </w:r>
      <w:r w:rsidR="00C83377" w:rsidRPr="00C91A6B">
        <w:rPr>
          <w:rFonts w:ascii="Times New Roman" w:hAnsi="Times New Roman" w:cs="Times New Roman"/>
          <w:color w:val="000000" w:themeColor="text1"/>
          <w:lang w:val="ru-RU"/>
        </w:rPr>
        <w:t>льности обучающегося в электрон</w:t>
      </w:r>
      <w:r w:rsidRPr="00C91A6B">
        <w:rPr>
          <w:rFonts w:ascii="Times New Roman" w:hAnsi="Times New Roman" w:cs="Times New Roman"/>
          <w:color w:val="000000" w:themeColor="text1"/>
          <w:lang w:val="ru-RU"/>
        </w:rPr>
        <w:t>ном формате для рассмотрения учителем итогов работы.</w:t>
      </w:r>
    </w:p>
    <w:p w14:paraId="613EA660"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Систематическая работа о</w:t>
      </w:r>
      <w:r w:rsidR="00C83377" w:rsidRPr="00C91A6B">
        <w:rPr>
          <w:rFonts w:ascii="Times New Roman" w:hAnsi="Times New Roman" w:cs="Times New Roman"/>
          <w:color w:val="000000" w:themeColor="text1"/>
          <w:lang w:val="ru-RU"/>
        </w:rPr>
        <w:t>бучающегося с заданиями, требую</w:t>
      </w:r>
      <w:r w:rsidRPr="00C91A6B">
        <w:rPr>
          <w:rFonts w:ascii="Times New Roman" w:hAnsi="Times New Roman" w:cs="Times New Roman"/>
          <w:color w:val="000000" w:themeColor="text1"/>
          <w:lang w:val="ru-RU"/>
        </w:rPr>
        <w:t>щими применения одинаковых способов действий на различном предметном содержании, формирует у обучающихся чёткое представление об их универ</w:t>
      </w:r>
      <w:r w:rsidR="00C83377" w:rsidRPr="00C91A6B">
        <w:rPr>
          <w:rFonts w:ascii="Times New Roman" w:hAnsi="Times New Roman" w:cs="Times New Roman"/>
          <w:color w:val="000000" w:themeColor="text1"/>
          <w:lang w:val="ru-RU"/>
        </w:rPr>
        <w:t>сальных свойствах, т. е. возмож</w:t>
      </w:r>
      <w:r w:rsidRPr="00C91A6B">
        <w:rPr>
          <w:rFonts w:ascii="Times New Roman" w:hAnsi="Times New Roman" w:cs="Times New Roman"/>
          <w:color w:val="000000" w:themeColor="text1"/>
          <w:lang w:val="ru-RU"/>
        </w:rPr>
        <w:t>ность обобщённой характеристики сущности универсального действия.</w:t>
      </w:r>
    </w:p>
    <w:p w14:paraId="3B8194AE" w14:textId="3949FF24"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lang w:val="ru-RU"/>
        </w:rPr>
      </w:pPr>
      <w:bookmarkStart w:id="238" w:name="_Toc105169834"/>
      <w:r w:rsidRPr="00C91A6B">
        <w:rPr>
          <w:rFonts w:ascii="Times New Roman" w:hAnsi="Times New Roman" w:cs="Times New Roman"/>
          <w:sz w:val="20"/>
          <w:szCs w:val="20"/>
          <w:lang w:val="ru-RU"/>
        </w:rPr>
        <w:t xml:space="preserve">Место универсальных учебных действий в </w:t>
      </w:r>
      <w:r w:rsidR="00650E98" w:rsidRPr="00C91A6B">
        <w:rPr>
          <w:rFonts w:ascii="Times New Roman" w:hAnsi="Times New Roman" w:cs="Times New Roman"/>
          <w:sz w:val="20"/>
          <w:szCs w:val="20"/>
          <w:lang w:val="ru-RU"/>
        </w:rPr>
        <w:t xml:space="preserve">  </w:t>
      </w:r>
      <w:r w:rsidRPr="00C91A6B">
        <w:rPr>
          <w:rFonts w:ascii="Times New Roman" w:hAnsi="Times New Roman" w:cs="Times New Roman"/>
          <w:sz w:val="20"/>
          <w:szCs w:val="20"/>
          <w:lang w:val="ru-RU"/>
        </w:rPr>
        <w:t xml:space="preserve"> рабочих программах</w:t>
      </w:r>
      <w:bookmarkEnd w:id="238"/>
    </w:p>
    <w:p w14:paraId="7531AEF3"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соответствии с ФГОС </w:t>
      </w:r>
      <w:r w:rsidR="00C83377" w:rsidRPr="00C91A6B">
        <w:rPr>
          <w:rFonts w:ascii="Times New Roman" w:hAnsi="Times New Roman" w:cs="Times New Roman"/>
          <w:color w:val="000000" w:themeColor="text1"/>
          <w:lang w:val="ru-RU"/>
        </w:rPr>
        <w:t>НОО сформированность универсаль</w:t>
      </w:r>
      <w:r w:rsidRPr="00C91A6B">
        <w:rPr>
          <w:rFonts w:ascii="Times New Roman" w:hAnsi="Times New Roman" w:cs="Times New Roman"/>
          <w:color w:val="000000" w:themeColor="text1"/>
          <w:lang w:val="ru-RU"/>
        </w:rPr>
        <w:t>ных учебных действий у обучающихся определяется на этапе завершения ими освоения п</w:t>
      </w:r>
      <w:r w:rsidR="00C83377" w:rsidRPr="00C91A6B">
        <w:rPr>
          <w:rFonts w:ascii="Times New Roman" w:hAnsi="Times New Roman" w:cs="Times New Roman"/>
          <w:color w:val="000000" w:themeColor="text1"/>
          <w:lang w:val="ru-RU"/>
        </w:rPr>
        <w:t>рограммы начального общего обра</w:t>
      </w:r>
      <w:r w:rsidRPr="00C91A6B">
        <w:rPr>
          <w:rFonts w:ascii="Times New Roman" w:hAnsi="Times New Roman" w:cs="Times New Roman"/>
          <w:color w:val="000000" w:themeColor="text1"/>
          <w:lang w:val="ru-RU"/>
        </w:rPr>
        <w:t xml:space="preserve">зования. Это не снимает обязанности учителя контролировать динамику становления всех </w:t>
      </w:r>
      <w:r w:rsidR="00C83377" w:rsidRPr="00C91A6B">
        <w:rPr>
          <w:rFonts w:ascii="Times New Roman" w:hAnsi="Times New Roman" w:cs="Times New Roman"/>
          <w:color w:val="000000" w:themeColor="text1"/>
          <w:lang w:val="ru-RU"/>
        </w:rPr>
        <w:t>групп УУД для того, чтобы вовре</w:t>
      </w:r>
      <w:r w:rsidRPr="00C91A6B">
        <w:rPr>
          <w:rFonts w:ascii="Times New Roman" w:hAnsi="Times New Roman" w:cs="Times New Roman"/>
          <w:color w:val="000000" w:themeColor="text1"/>
          <w:lang w:val="ru-RU"/>
        </w:rPr>
        <w:t>мя устранять возникшие у обучающихся трудности и ошибки. В этом случае полученные результаты не подлежат балльной оценке, так как в соответствии с закономерностями контроль</w:t>
      </w:r>
      <w:r w:rsidR="00C83377"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 xml:space="preserve">о-оценочной деятельности </w:t>
      </w:r>
      <w:r w:rsidR="00C83377" w:rsidRPr="00C91A6B">
        <w:rPr>
          <w:rFonts w:ascii="Times New Roman" w:hAnsi="Times New Roman" w:cs="Times New Roman"/>
          <w:color w:val="000000" w:themeColor="text1"/>
          <w:lang w:val="ru-RU"/>
        </w:rPr>
        <w:t>балльной оценкой (отметкой) оце</w:t>
      </w:r>
      <w:r w:rsidRPr="00C91A6B">
        <w:rPr>
          <w:rFonts w:ascii="Times New Roman" w:hAnsi="Times New Roman" w:cs="Times New Roman"/>
          <w:color w:val="000000" w:themeColor="text1"/>
          <w:lang w:val="ru-RU"/>
        </w:rPr>
        <w:t xml:space="preserve">нивается </w:t>
      </w:r>
      <w:r w:rsidRPr="00C91A6B">
        <w:rPr>
          <w:rFonts w:ascii="Times New Roman" w:hAnsi="Times New Roman" w:cs="Times New Roman"/>
          <w:i/>
          <w:color w:val="000000" w:themeColor="text1"/>
          <w:lang w:val="ru-RU"/>
        </w:rPr>
        <w:t>результат</w:t>
      </w:r>
      <w:r w:rsidRPr="00C91A6B">
        <w:rPr>
          <w:rFonts w:ascii="Times New Roman" w:hAnsi="Times New Roman" w:cs="Times New Roman"/>
          <w:color w:val="000000" w:themeColor="text1"/>
          <w:lang w:val="ru-RU"/>
        </w:rPr>
        <w:t xml:space="preserve">, а не </w:t>
      </w:r>
      <w:r w:rsidRPr="00C91A6B">
        <w:rPr>
          <w:rFonts w:ascii="Times New Roman" w:hAnsi="Times New Roman" w:cs="Times New Roman"/>
          <w:i/>
          <w:color w:val="000000" w:themeColor="text1"/>
          <w:lang w:val="ru-RU"/>
        </w:rPr>
        <w:t xml:space="preserve">процесс </w:t>
      </w:r>
      <w:r w:rsidR="00C83377" w:rsidRPr="00C91A6B">
        <w:rPr>
          <w:rFonts w:ascii="Times New Roman" w:hAnsi="Times New Roman" w:cs="Times New Roman"/>
          <w:color w:val="000000" w:themeColor="text1"/>
          <w:lang w:val="ru-RU"/>
        </w:rPr>
        <w:t>деятельности. В задачу учи</w:t>
      </w:r>
      <w:r w:rsidRPr="00C91A6B">
        <w:rPr>
          <w:rFonts w:ascii="Times New Roman" w:hAnsi="Times New Roman" w:cs="Times New Roman"/>
          <w:color w:val="000000" w:themeColor="text1"/>
          <w:lang w:val="ru-RU"/>
        </w:rPr>
        <w:t>теля входит проанализировать вместе с обучающимся его достижения, ошибки и встре</w:t>
      </w:r>
      <w:r w:rsidR="00C83377" w:rsidRPr="00C91A6B">
        <w:rPr>
          <w:rFonts w:ascii="Times New Roman" w:hAnsi="Times New Roman" w:cs="Times New Roman"/>
          <w:color w:val="000000" w:themeColor="text1"/>
          <w:lang w:val="ru-RU"/>
        </w:rPr>
        <w:t>тившиеся трудности, в любом слу</w:t>
      </w:r>
      <w:r w:rsidRPr="00C91A6B">
        <w:rPr>
          <w:rFonts w:ascii="Times New Roman" w:hAnsi="Times New Roman" w:cs="Times New Roman"/>
          <w:color w:val="000000" w:themeColor="text1"/>
          <w:lang w:val="ru-RU"/>
        </w:rPr>
        <w:t xml:space="preserve">чае морально поддержать его, высказать надежду на </w:t>
      </w:r>
      <w:r w:rsidR="00C83377" w:rsidRPr="00C91A6B">
        <w:rPr>
          <w:rFonts w:ascii="Times New Roman" w:hAnsi="Times New Roman" w:cs="Times New Roman"/>
          <w:color w:val="000000" w:themeColor="text1"/>
          <w:lang w:val="ru-RU"/>
        </w:rPr>
        <w:t>дальней</w:t>
      </w:r>
      <w:r w:rsidRPr="00C91A6B">
        <w:rPr>
          <w:rFonts w:ascii="Times New Roman" w:hAnsi="Times New Roman" w:cs="Times New Roman"/>
          <w:color w:val="000000" w:themeColor="text1"/>
          <w:lang w:val="ru-RU"/>
        </w:rPr>
        <w:t>шие успехи. При этом резу</w:t>
      </w:r>
      <w:r w:rsidR="00C83377" w:rsidRPr="00C91A6B">
        <w:rPr>
          <w:rFonts w:ascii="Times New Roman" w:hAnsi="Times New Roman" w:cs="Times New Roman"/>
          <w:color w:val="000000" w:themeColor="text1"/>
          <w:lang w:val="ru-RU"/>
        </w:rPr>
        <w:t>льтаты контрольно-оценочной дея</w:t>
      </w:r>
      <w:r w:rsidRPr="00C91A6B">
        <w:rPr>
          <w:rFonts w:ascii="Times New Roman" w:hAnsi="Times New Roman" w:cs="Times New Roman"/>
          <w:color w:val="000000" w:themeColor="text1"/>
          <w:lang w:val="ru-RU"/>
        </w:rPr>
        <w:t>тельности, зафиксированные в электронном формате, позволят интенсифицировать работу учителя.</w:t>
      </w:r>
    </w:p>
    <w:p w14:paraId="0E119505"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Можно использовать словесную оценку: «молодец, </w:t>
      </w:r>
      <w:r w:rsidR="00C83377" w:rsidRPr="00C91A6B">
        <w:rPr>
          <w:rFonts w:ascii="Times New Roman" w:hAnsi="Times New Roman" w:cs="Times New Roman"/>
          <w:color w:val="000000" w:themeColor="text1"/>
          <w:lang w:val="ru-RU"/>
        </w:rPr>
        <w:t>стараешь</w:t>
      </w:r>
      <w:r w:rsidRPr="00C91A6B">
        <w:rPr>
          <w:rFonts w:ascii="Times New Roman" w:hAnsi="Times New Roman" w:cs="Times New Roman"/>
          <w:color w:val="000000" w:themeColor="text1"/>
          <w:lang w:val="ru-RU"/>
        </w:rPr>
        <w:t xml:space="preserve">ся, у тебя обязательно получится», но отметку можно поставить только в том случае, если учебная задача решена </w:t>
      </w:r>
      <w:r w:rsidR="00C83377" w:rsidRPr="00C91A6B">
        <w:rPr>
          <w:rFonts w:ascii="Times New Roman" w:hAnsi="Times New Roman" w:cs="Times New Roman"/>
          <w:color w:val="000000" w:themeColor="text1"/>
          <w:lang w:val="ru-RU"/>
        </w:rPr>
        <w:t>самостоятель</w:t>
      </w:r>
      <w:r w:rsidRPr="00C91A6B">
        <w:rPr>
          <w:rFonts w:ascii="Times New Roman" w:hAnsi="Times New Roman" w:cs="Times New Roman"/>
          <w:color w:val="000000" w:themeColor="text1"/>
          <w:lang w:val="ru-RU"/>
        </w:rPr>
        <w:t>но и правильно, т. е. возможно говорить о сформировавшемся универсальном действии.</w:t>
      </w:r>
    </w:p>
    <w:p w14:paraId="538E944B" w14:textId="036C4588"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рабочих пр</w:t>
      </w:r>
      <w:r w:rsidR="00C83377" w:rsidRPr="00C91A6B">
        <w:rPr>
          <w:rFonts w:ascii="Times New Roman" w:hAnsi="Times New Roman" w:cs="Times New Roman"/>
          <w:color w:val="000000" w:themeColor="text1"/>
          <w:lang w:val="ru-RU"/>
        </w:rPr>
        <w:t>ограммах содержание метапредмет</w:t>
      </w:r>
      <w:r w:rsidRPr="00C91A6B">
        <w:rPr>
          <w:rFonts w:ascii="Times New Roman" w:hAnsi="Times New Roman" w:cs="Times New Roman"/>
          <w:color w:val="000000" w:themeColor="text1"/>
          <w:lang w:val="ru-RU"/>
        </w:rPr>
        <w:t xml:space="preserve">ных достижений обучения </w:t>
      </w:r>
      <w:r w:rsidR="00C83377" w:rsidRPr="00C91A6B">
        <w:rPr>
          <w:rFonts w:ascii="Times New Roman" w:hAnsi="Times New Roman" w:cs="Times New Roman"/>
          <w:color w:val="000000" w:themeColor="text1"/>
          <w:lang w:val="ru-RU"/>
        </w:rPr>
        <w:t>представлено в разделе «Содержа</w:t>
      </w:r>
      <w:r w:rsidRPr="00C91A6B">
        <w:rPr>
          <w:rFonts w:ascii="Times New Roman" w:hAnsi="Times New Roman" w:cs="Times New Roman"/>
          <w:color w:val="000000" w:themeColor="text1"/>
          <w:lang w:val="ru-RU"/>
        </w:rPr>
        <w:t xml:space="preserve">ние обучения», которое строится по классам. В каждом классе пяти учебных предметов начальной школы (русский язык, </w:t>
      </w:r>
      <w:r w:rsidR="00C83377" w:rsidRPr="00C91A6B">
        <w:rPr>
          <w:rFonts w:ascii="Times New Roman" w:hAnsi="Times New Roman" w:cs="Times New Roman"/>
          <w:color w:val="000000" w:themeColor="text1"/>
          <w:lang w:val="ru-RU"/>
        </w:rPr>
        <w:t>ли</w:t>
      </w:r>
      <w:r w:rsidRPr="00C91A6B">
        <w:rPr>
          <w:rFonts w:ascii="Times New Roman" w:hAnsi="Times New Roman" w:cs="Times New Roman"/>
          <w:color w:val="000000" w:themeColor="text1"/>
          <w:lang w:val="ru-RU"/>
        </w:rPr>
        <w:t xml:space="preserve">тературное чтение, иностранный язык, математика и </w:t>
      </w:r>
      <w:r w:rsidR="00C83377" w:rsidRPr="00C91A6B">
        <w:rPr>
          <w:rFonts w:ascii="Times New Roman" w:hAnsi="Times New Roman" w:cs="Times New Roman"/>
          <w:color w:val="000000" w:themeColor="text1"/>
          <w:lang w:val="ru-RU"/>
        </w:rPr>
        <w:t>окружа</w:t>
      </w:r>
      <w:r w:rsidRPr="00C91A6B">
        <w:rPr>
          <w:rFonts w:ascii="Times New Roman" w:hAnsi="Times New Roman" w:cs="Times New Roman"/>
          <w:color w:val="000000" w:themeColor="text1"/>
          <w:lang w:val="ru-RU"/>
        </w:rPr>
        <w:t xml:space="preserve">ющий мир) выделен раздел «Универсальные учебные умения», в котором дан возможный вариант содержания всех групп УУД по каждому году обучения. В первом и втором классах </w:t>
      </w:r>
      <w:r w:rsidR="00C83377" w:rsidRPr="00C91A6B">
        <w:rPr>
          <w:rFonts w:ascii="Times New Roman" w:hAnsi="Times New Roman" w:cs="Times New Roman"/>
          <w:color w:val="000000" w:themeColor="text1"/>
          <w:lang w:val="ru-RU"/>
        </w:rPr>
        <w:t>опреде</w:t>
      </w:r>
      <w:r w:rsidRPr="00C91A6B">
        <w:rPr>
          <w:rFonts w:ascii="Times New Roman" w:hAnsi="Times New Roman" w:cs="Times New Roman"/>
          <w:color w:val="000000" w:themeColor="text1"/>
          <w:lang w:val="ru-RU"/>
        </w:rPr>
        <w:t>лён пропедевтический уровень овладения универсальными действиями, поскольку пока дети работают на предметных учебных действиях, и только к концу второго года обучения появляются признаки универсальности.</w:t>
      </w:r>
    </w:p>
    <w:p w14:paraId="1FDBD2EC"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Это положение не реализовано в содержании предметов, </w:t>
      </w:r>
      <w:r w:rsidR="00C83377"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строенных как модульны</w:t>
      </w:r>
      <w:r w:rsidR="00C83377" w:rsidRPr="00C91A6B">
        <w:rPr>
          <w:rFonts w:ascii="Times New Roman" w:hAnsi="Times New Roman" w:cs="Times New Roman"/>
          <w:color w:val="000000" w:themeColor="text1"/>
          <w:lang w:val="ru-RU"/>
        </w:rPr>
        <w:t>е курсы (например, ОРКСЭ, искус</w:t>
      </w:r>
      <w:r w:rsidRPr="00C91A6B">
        <w:rPr>
          <w:rFonts w:ascii="Times New Roman" w:hAnsi="Times New Roman" w:cs="Times New Roman"/>
          <w:color w:val="000000" w:themeColor="text1"/>
          <w:lang w:val="ru-RU"/>
        </w:rPr>
        <w:t>ство, физическая культура).</w:t>
      </w:r>
    </w:p>
    <w:p w14:paraId="4F375AC3"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Далее содержание универсальных учеб</w:t>
      </w:r>
      <w:r w:rsidR="00C83377" w:rsidRPr="00C91A6B">
        <w:rPr>
          <w:rFonts w:ascii="Times New Roman" w:hAnsi="Times New Roman" w:cs="Times New Roman"/>
          <w:color w:val="000000" w:themeColor="text1"/>
          <w:lang w:val="ru-RU"/>
        </w:rPr>
        <w:t>ных действий пред</w:t>
      </w:r>
      <w:r w:rsidRPr="00C91A6B">
        <w:rPr>
          <w:rFonts w:ascii="Times New Roman" w:hAnsi="Times New Roman" w:cs="Times New Roman"/>
          <w:color w:val="000000" w:themeColor="text1"/>
          <w:lang w:val="ru-RU"/>
        </w:rPr>
        <w:t>ставлено в разделе «Планируемые результаты обучения» в специальном разделе «Мета</w:t>
      </w:r>
      <w:r w:rsidR="00C83377" w:rsidRPr="00C91A6B">
        <w:rPr>
          <w:rFonts w:ascii="Times New Roman" w:hAnsi="Times New Roman" w:cs="Times New Roman"/>
          <w:color w:val="000000" w:themeColor="text1"/>
          <w:lang w:val="ru-RU"/>
        </w:rPr>
        <w:t>предметные результаты», их пере</w:t>
      </w:r>
      <w:r w:rsidRPr="00C91A6B">
        <w:rPr>
          <w:rFonts w:ascii="Times New Roman" w:hAnsi="Times New Roman" w:cs="Times New Roman"/>
          <w:color w:val="000000" w:themeColor="text1"/>
          <w:lang w:val="ru-RU"/>
        </w:rPr>
        <w:t>чень даётся на конец обучения в начальной школе. Структура каждого вида УУД дана в соответствии с требованиями ФГОС. Познавательные универсальные учебные действия включают перечень базовых логичес</w:t>
      </w:r>
      <w:r w:rsidR="00C83377" w:rsidRPr="00C91A6B">
        <w:rPr>
          <w:rFonts w:ascii="Times New Roman" w:hAnsi="Times New Roman" w:cs="Times New Roman"/>
          <w:color w:val="000000" w:themeColor="text1"/>
          <w:lang w:val="ru-RU"/>
        </w:rPr>
        <w:t>ких действий; базовых исследова</w:t>
      </w:r>
      <w:r w:rsidRPr="00C91A6B">
        <w:rPr>
          <w:rFonts w:ascii="Times New Roman" w:hAnsi="Times New Roman" w:cs="Times New Roman"/>
          <w:color w:val="000000" w:themeColor="text1"/>
          <w:lang w:val="ru-RU"/>
        </w:rPr>
        <w:t>тельских действий; работу с информацией. Коммуникативные УУД включают перечень де</w:t>
      </w:r>
      <w:r w:rsidR="00C83377" w:rsidRPr="00C91A6B">
        <w:rPr>
          <w:rFonts w:ascii="Times New Roman" w:hAnsi="Times New Roman" w:cs="Times New Roman"/>
          <w:color w:val="000000" w:themeColor="text1"/>
          <w:lang w:val="ru-RU"/>
        </w:rPr>
        <w:t>йствий участника учебного диало</w:t>
      </w:r>
      <w:r w:rsidRPr="00C91A6B">
        <w:rPr>
          <w:rFonts w:ascii="Times New Roman" w:hAnsi="Times New Roman" w:cs="Times New Roman"/>
          <w:color w:val="000000" w:themeColor="text1"/>
          <w:lang w:val="ru-RU"/>
        </w:rPr>
        <w:t>га, действия, связанные со смысловым чтением и текстовой деятельностью, а также</w:t>
      </w:r>
      <w:r w:rsidR="00C83377" w:rsidRPr="00C91A6B">
        <w:rPr>
          <w:rFonts w:ascii="Times New Roman" w:hAnsi="Times New Roman" w:cs="Times New Roman"/>
          <w:color w:val="000000" w:themeColor="text1"/>
          <w:lang w:val="ru-RU"/>
        </w:rPr>
        <w:t xml:space="preserve"> УУД, обеспечивающие монологиче</w:t>
      </w:r>
      <w:r w:rsidRPr="00C91A6B">
        <w:rPr>
          <w:rFonts w:ascii="Times New Roman" w:hAnsi="Times New Roman" w:cs="Times New Roman"/>
          <w:color w:val="000000" w:themeColor="text1"/>
          <w:lang w:val="ru-RU"/>
        </w:rPr>
        <w:t xml:space="preserve">ские формы речи (описание, </w:t>
      </w:r>
      <w:r w:rsidR="00C83377" w:rsidRPr="00C91A6B">
        <w:rPr>
          <w:rFonts w:ascii="Times New Roman" w:hAnsi="Times New Roman" w:cs="Times New Roman"/>
          <w:color w:val="000000" w:themeColor="text1"/>
          <w:lang w:val="ru-RU"/>
        </w:rPr>
        <w:t>рассуждение, повествование). Ре</w:t>
      </w:r>
      <w:r w:rsidRPr="00C91A6B">
        <w:rPr>
          <w:rFonts w:ascii="Times New Roman" w:hAnsi="Times New Roman" w:cs="Times New Roman"/>
          <w:color w:val="000000" w:themeColor="text1"/>
          <w:lang w:val="ru-RU"/>
        </w:rPr>
        <w:t>гулятивные УУД включают перечень действий саморегуляции, самоконтроля и самооценки. Представлен также отдельный</w:t>
      </w:r>
      <w:r w:rsidR="00C83377" w:rsidRPr="00C91A6B">
        <w:rPr>
          <w:rFonts w:ascii="Times New Roman" w:hAnsi="Times New Roman" w:cs="Times New Roman"/>
          <w:color w:val="000000" w:themeColor="text1"/>
          <w:lang w:val="ru-RU"/>
        </w:rPr>
        <w:t xml:space="preserve"> р</w:t>
      </w:r>
      <w:r w:rsidRPr="00C91A6B">
        <w:rPr>
          <w:rFonts w:ascii="Times New Roman" w:hAnsi="Times New Roman" w:cs="Times New Roman"/>
          <w:color w:val="000000" w:themeColor="text1"/>
          <w:lang w:val="ru-RU"/>
        </w:rPr>
        <w:t>аздел «Совместная деяте</w:t>
      </w:r>
      <w:r w:rsidR="00C83377" w:rsidRPr="00C91A6B">
        <w:rPr>
          <w:rFonts w:ascii="Times New Roman" w:hAnsi="Times New Roman" w:cs="Times New Roman"/>
          <w:color w:val="000000" w:themeColor="text1"/>
          <w:lang w:val="ru-RU"/>
        </w:rPr>
        <w:t>льность», интегрирующий коммуни</w:t>
      </w:r>
      <w:r w:rsidRPr="00C91A6B">
        <w:rPr>
          <w:rFonts w:ascii="Times New Roman" w:hAnsi="Times New Roman" w:cs="Times New Roman"/>
          <w:color w:val="000000" w:themeColor="text1"/>
          <w:lang w:val="ru-RU"/>
        </w:rPr>
        <w:t xml:space="preserve">кативные и регулятивные </w:t>
      </w:r>
      <w:r w:rsidR="00C83377" w:rsidRPr="00C91A6B">
        <w:rPr>
          <w:rFonts w:ascii="Times New Roman" w:hAnsi="Times New Roman" w:cs="Times New Roman"/>
          <w:color w:val="000000" w:themeColor="text1"/>
          <w:lang w:val="ru-RU"/>
        </w:rPr>
        <w:t>действия, необходимые для успеш</w:t>
      </w:r>
      <w:r w:rsidRPr="00C91A6B">
        <w:rPr>
          <w:rFonts w:ascii="Times New Roman" w:hAnsi="Times New Roman" w:cs="Times New Roman"/>
          <w:color w:val="000000" w:themeColor="text1"/>
          <w:lang w:val="ru-RU"/>
        </w:rPr>
        <w:t>ной совместной деятельности.</w:t>
      </w:r>
    </w:p>
    <w:p w14:paraId="19A1B911"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 учётом части, формируемой участниками образовательных отношений, образовательная организация может расширить содержание универсальных учебных действий, но в рамках установленного нормами СанПиН объёма образовательной </w:t>
      </w:r>
      <w:r w:rsidR="00C83377"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грузки, в том числе в условиях работы за компьютером или с другими электронными средствами обучения.</w:t>
      </w:r>
    </w:p>
    <w:p w14:paraId="6C458CED"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тематическом планировании показываются возможные виды деятельности, методы, приёмы и формы организации </w:t>
      </w:r>
      <w:r w:rsidR="00C83377"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учения, направленные на формирование всех видов УУД. Здесь на методическом уровне прослеживается вклад каждого </w:t>
      </w:r>
      <w:r w:rsidR="00C83377"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 xml:space="preserve">ного предмета в формирование универсального действия, но всё это может корректироваться, уточняться и дополняться </w:t>
      </w:r>
      <w:r w:rsidR="00C83377" w:rsidRPr="00C91A6B">
        <w:rPr>
          <w:rFonts w:ascii="Times New Roman" w:hAnsi="Times New Roman" w:cs="Times New Roman"/>
          <w:color w:val="000000" w:themeColor="text1"/>
          <w:lang w:val="ru-RU"/>
        </w:rPr>
        <w:t>учите</w:t>
      </w:r>
      <w:r w:rsidRPr="00C91A6B">
        <w:rPr>
          <w:rFonts w:ascii="Times New Roman" w:hAnsi="Times New Roman" w:cs="Times New Roman"/>
          <w:color w:val="000000" w:themeColor="text1"/>
          <w:lang w:val="ru-RU"/>
        </w:rPr>
        <w:t>лем с учётом особенностей контингента обучающихся данной образовательной организации, а также наличия конкретной образовательной среды.</w:t>
      </w:r>
    </w:p>
    <w:p w14:paraId="433C5270"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Тематическое планирование можно найти на сайте </w:t>
      </w:r>
      <w:r w:rsidRPr="00C91A6B">
        <w:rPr>
          <w:rFonts w:ascii="Times New Roman" w:hAnsi="Times New Roman" w:cs="Times New Roman"/>
          <w:color w:val="000000" w:themeColor="text1"/>
        </w:rPr>
        <w:t>https</w:t>
      </w:r>
      <w:r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rPr>
        <w:t>edsoo</w:t>
      </w:r>
      <w:r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rPr>
        <w:t>ru</w:t>
      </w:r>
      <w:r w:rsidRPr="00C91A6B">
        <w:rPr>
          <w:rFonts w:ascii="Times New Roman" w:hAnsi="Times New Roman" w:cs="Times New Roman"/>
          <w:color w:val="000000" w:themeColor="text1"/>
          <w:lang w:val="ru-RU"/>
        </w:rPr>
        <w:t>.</w:t>
      </w:r>
    </w:p>
    <w:p w14:paraId="7C3373B7" w14:textId="77777777" w:rsidR="00C83377" w:rsidRPr="00C91A6B" w:rsidRDefault="00C83377" w:rsidP="0041663B">
      <w:pPr>
        <w:tabs>
          <w:tab w:val="left" w:pos="709"/>
        </w:tabs>
        <w:ind w:firstLine="567"/>
        <w:jc w:val="both"/>
        <w:rPr>
          <w:rFonts w:ascii="Times New Roman" w:hAnsi="Times New Roman" w:cs="Times New Roman"/>
          <w:color w:val="000000" w:themeColor="text1"/>
          <w:sz w:val="20"/>
          <w:szCs w:val="20"/>
          <w:lang w:val="ru-RU"/>
        </w:rPr>
      </w:pPr>
    </w:p>
    <w:p w14:paraId="5CEB3C4C" w14:textId="10488525" w:rsidR="009E224D" w:rsidRPr="00C91A6B" w:rsidRDefault="00BC4792" w:rsidP="00370B29">
      <w:pPr>
        <w:pStyle w:val="20"/>
        <w:numPr>
          <w:ilvl w:val="1"/>
          <w:numId w:val="56"/>
        </w:numPr>
        <w:tabs>
          <w:tab w:val="left" w:pos="709"/>
        </w:tabs>
        <w:ind w:left="142" w:firstLine="0"/>
        <w:jc w:val="center"/>
        <w:rPr>
          <w:rFonts w:ascii="Times New Roman" w:hAnsi="Times New Roman" w:cs="Times New Roman"/>
          <w:b/>
          <w:sz w:val="20"/>
          <w:szCs w:val="20"/>
        </w:rPr>
      </w:pPr>
      <w:bookmarkStart w:id="239" w:name="_Toc105169835"/>
      <w:r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rPr>
        <w:t>ПРОГРАММА ВОСПИТАНИЯ</w:t>
      </w:r>
      <w:bookmarkEnd w:id="239"/>
    </w:p>
    <w:p w14:paraId="47752386" w14:textId="4986A122"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rPr>
      </w:pPr>
      <w:bookmarkStart w:id="240" w:name="_Toc105169836"/>
      <w:r w:rsidRPr="00C91A6B">
        <w:rPr>
          <w:rFonts w:ascii="Times New Roman" w:hAnsi="Times New Roman" w:cs="Times New Roman"/>
          <w:sz w:val="20"/>
          <w:szCs w:val="20"/>
        </w:rPr>
        <w:t>Пояснительная записка</w:t>
      </w:r>
      <w:bookmarkEnd w:id="240"/>
    </w:p>
    <w:p w14:paraId="73E0A571" w14:textId="77777777"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Программа воспитания явл</w:t>
      </w:r>
      <w:r w:rsidR="00C83377" w:rsidRPr="00C91A6B">
        <w:rPr>
          <w:rFonts w:ascii="Times New Roman" w:hAnsi="Times New Roman" w:cs="Times New Roman"/>
          <w:color w:val="000000" w:themeColor="text1"/>
          <w:lang w:val="ru-RU"/>
        </w:rPr>
        <w:t>яется обязательной частью основ</w:t>
      </w:r>
      <w:r w:rsidRPr="00C91A6B">
        <w:rPr>
          <w:rFonts w:ascii="Times New Roman" w:hAnsi="Times New Roman" w:cs="Times New Roman"/>
          <w:color w:val="000000" w:themeColor="text1"/>
          <w:lang w:val="ru-RU"/>
        </w:rPr>
        <w:t>ных образовательных программ.</w:t>
      </w:r>
    </w:p>
    <w:p w14:paraId="0C37D11F" w14:textId="2996D4B1"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Назначение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w:t>
      </w:r>
      <w:r w:rsidR="00C83377" w:rsidRPr="00C91A6B">
        <w:rPr>
          <w:rFonts w:ascii="Times New Roman" w:hAnsi="Times New Roman" w:cs="Times New Roman"/>
          <w:color w:val="000000" w:themeColor="text1"/>
          <w:lang w:val="ru-RU"/>
        </w:rPr>
        <w:t>рограммы воспитания — помочь об</w:t>
      </w:r>
      <w:r w:rsidRPr="00C91A6B">
        <w:rPr>
          <w:rFonts w:ascii="Times New Roman" w:hAnsi="Times New Roman" w:cs="Times New Roman"/>
          <w:color w:val="000000" w:themeColor="text1"/>
          <w:lang w:val="ru-RU"/>
        </w:rPr>
        <w:t xml:space="preserve">разовательным организациям, реализующим образовательные программы начального общего, основного общего, среднего </w:t>
      </w:r>
      <w:r w:rsidR="00C83377"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щего образования, создать и </w:t>
      </w:r>
      <w:r w:rsidR="00C83377" w:rsidRPr="00C91A6B">
        <w:rPr>
          <w:rFonts w:ascii="Times New Roman" w:hAnsi="Times New Roman" w:cs="Times New Roman"/>
          <w:color w:val="000000" w:themeColor="text1"/>
          <w:lang w:val="ru-RU"/>
        </w:rPr>
        <w:t>реализовать собственные работаю</w:t>
      </w:r>
      <w:r w:rsidRPr="00C91A6B">
        <w:rPr>
          <w:rFonts w:ascii="Times New Roman" w:hAnsi="Times New Roman" w:cs="Times New Roman"/>
          <w:color w:val="000000" w:themeColor="text1"/>
          <w:lang w:val="ru-RU"/>
        </w:rPr>
        <w:t>щие программы воспитан</w:t>
      </w:r>
      <w:r w:rsidR="00C83377" w:rsidRPr="00C91A6B">
        <w:rPr>
          <w:rFonts w:ascii="Times New Roman" w:hAnsi="Times New Roman" w:cs="Times New Roman"/>
          <w:color w:val="000000" w:themeColor="text1"/>
          <w:lang w:val="ru-RU"/>
        </w:rPr>
        <w:t>ия, направленные на решение про</w:t>
      </w:r>
      <w:r w:rsidRPr="00C91A6B">
        <w:rPr>
          <w:rFonts w:ascii="Times New Roman" w:hAnsi="Times New Roman" w:cs="Times New Roman"/>
          <w:color w:val="000000" w:themeColor="text1"/>
          <w:lang w:val="ru-RU"/>
        </w:rPr>
        <w:t xml:space="preserve">блем гармоничного вхождения обучающихся в социальный мир и налаживания ответственных взаимоотношений </w:t>
      </w:r>
      <w:r w:rsidR="00C83377" w:rsidRPr="00C91A6B">
        <w:rPr>
          <w:rFonts w:ascii="Times New Roman" w:hAnsi="Times New Roman" w:cs="Times New Roman"/>
          <w:color w:val="000000" w:themeColor="text1"/>
          <w:lang w:val="ru-RU"/>
        </w:rPr>
        <w:t>с окружаю</w:t>
      </w:r>
      <w:r w:rsidRPr="00C91A6B">
        <w:rPr>
          <w:rFonts w:ascii="Times New Roman" w:hAnsi="Times New Roman" w:cs="Times New Roman"/>
          <w:color w:val="000000" w:themeColor="text1"/>
          <w:lang w:val="ru-RU"/>
        </w:rPr>
        <w:t xml:space="preserve">щими их людьми. </w:t>
      </w:r>
      <w:r w:rsidR="00BC4792" w:rsidRPr="00C91A6B">
        <w:rPr>
          <w:rFonts w:ascii="Times New Roman" w:hAnsi="Times New Roman" w:cs="Times New Roman"/>
          <w:color w:val="000000" w:themeColor="text1"/>
          <w:lang w:val="ru-RU"/>
        </w:rPr>
        <w:t xml:space="preserve">  </w:t>
      </w:r>
      <w:r w:rsidR="00C83377" w:rsidRPr="00C91A6B">
        <w:rPr>
          <w:rFonts w:ascii="Times New Roman" w:hAnsi="Times New Roman" w:cs="Times New Roman"/>
          <w:color w:val="000000" w:themeColor="text1"/>
          <w:lang w:val="ru-RU"/>
        </w:rPr>
        <w:t xml:space="preserve"> программа воспитания показы</w:t>
      </w:r>
      <w:r w:rsidRPr="00C91A6B">
        <w:rPr>
          <w:rFonts w:ascii="Times New Roman" w:hAnsi="Times New Roman" w:cs="Times New Roman"/>
          <w:color w:val="000000" w:themeColor="text1"/>
          <w:lang w:val="ru-RU"/>
        </w:rPr>
        <w:t>вает, каким образом педагогич</w:t>
      </w:r>
      <w:r w:rsidR="00C83377" w:rsidRPr="00C91A6B">
        <w:rPr>
          <w:rFonts w:ascii="Times New Roman" w:hAnsi="Times New Roman" w:cs="Times New Roman"/>
          <w:color w:val="000000" w:themeColor="text1"/>
          <w:lang w:val="ru-RU"/>
        </w:rPr>
        <w:t>еские работники (учитель, класс</w:t>
      </w:r>
      <w:r w:rsidRPr="00C91A6B">
        <w:rPr>
          <w:rFonts w:ascii="Times New Roman" w:hAnsi="Times New Roman" w:cs="Times New Roman"/>
          <w:color w:val="000000" w:themeColor="text1"/>
          <w:lang w:val="ru-RU"/>
        </w:rPr>
        <w:t>ный руководитель, заместитель директора по воспитательной работе, старший вожатый, воспитатель, куратор, тьютор и т. п.) могут реализовать восп</w:t>
      </w:r>
      <w:r w:rsidR="00C83377" w:rsidRPr="00C91A6B">
        <w:rPr>
          <w:rFonts w:ascii="Times New Roman" w:hAnsi="Times New Roman" w:cs="Times New Roman"/>
          <w:color w:val="000000" w:themeColor="text1"/>
          <w:lang w:val="ru-RU"/>
        </w:rPr>
        <w:t>итательный потенциал их совмест</w:t>
      </w:r>
      <w:r w:rsidRPr="00C91A6B">
        <w:rPr>
          <w:rFonts w:ascii="Times New Roman" w:hAnsi="Times New Roman" w:cs="Times New Roman"/>
          <w:color w:val="000000" w:themeColor="text1"/>
          <w:lang w:val="ru-RU"/>
        </w:rPr>
        <w:t>ной с обучающимися деятельности и тем самым сделать свою образовательную организацию воспитывающей организацией.</w:t>
      </w:r>
    </w:p>
    <w:p w14:paraId="545E497C" w14:textId="7A7A39D2" w:rsidR="009E224D" w:rsidRPr="00C91A6B" w:rsidRDefault="004D0A5B" w:rsidP="0041663B">
      <w:pPr>
        <w:pStyle w:val="a3"/>
        <w:tabs>
          <w:tab w:val="left" w:pos="709"/>
        </w:tabs>
        <w:spacing w:before="1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центре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программы воспитания в соответствии с ФГОС находится личностное развитие обу</w:t>
      </w:r>
      <w:r w:rsidR="00C83377" w:rsidRPr="00C91A6B">
        <w:rPr>
          <w:rFonts w:ascii="Times New Roman" w:hAnsi="Times New Roman" w:cs="Times New Roman"/>
          <w:color w:val="000000" w:themeColor="text1"/>
          <w:lang w:val="ru-RU"/>
        </w:rPr>
        <w:t>чающихся, фор</w:t>
      </w:r>
      <w:r w:rsidRPr="00C91A6B">
        <w:rPr>
          <w:rFonts w:ascii="Times New Roman" w:hAnsi="Times New Roman" w:cs="Times New Roman"/>
          <w:color w:val="000000" w:themeColor="text1"/>
          <w:lang w:val="ru-RU"/>
        </w:rPr>
        <w:t>мирование у них системных знаний о различных аспектах раз</w:t>
      </w:r>
      <w:r w:rsidR="00C83377" w:rsidRPr="00C91A6B">
        <w:rPr>
          <w:rFonts w:ascii="Times New Roman" w:hAnsi="Times New Roman" w:cs="Times New Roman"/>
          <w:color w:val="000000" w:themeColor="text1"/>
          <w:lang w:val="ru-RU"/>
        </w:rPr>
        <w:t>в</w:t>
      </w:r>
      <w:r w:rsidRPr="00C91A6B">
        <w:rPr>
          <w:rFonts w:ascii="Times New Roman" w:hAnsi="Times New Roman" w:cs="Times New Roman"/>
          <w:color w:val="000000" w:themeColor="text1"/>
          <w:lang w:val="ru-RU"/>
        </w:rPr>
        <w:t>ития России и мира. Одни</w:t>
      </w:r>
      <w:r w:rsidR="00C83377" w:rsidRPr="00C91A6B">
        <w:rPr>
          <w:rFonts w:ascii="Times New Roman" w:hAnsi="Times New Roman" w:cs="Times New Roman"/>
          <w:color w:val="000000" w:themeColor="text1"/>
          <w:lang w:val="ru-RU"/>
        </w:rPr>
        <w:t>м из результатов реализации про</w:t>
      </w:r>
      <w:r w:rsidRPr="00C91A6B">
        <w:rPr>
          <w:rFonts w:ascii="Times New Roman" w:hAnsi="Times New Roman" w:cs="Times New Roman"/>
          <w:color w:val="000000" w:themeColor="text1"/>
          <w:lang w:val="ru-RU"/>
        </w:rPr>
        <w:t>граммы станет приобщение</w:t>
      </w:r>
      <w:r w:rsidR="00C83377" w:rsidRPr="00C91A6B">
        <w:rPr>
          <w:rFonts w:ascii="Times New Roman" w:hAnsi="Times New Roman" w:cs="Times New Roman"/>
          <w:color w:val="000000" w:themeColor="text1"/>
          <w:lang w:val="ru-RU"/>
        </w:rPr>
        <w:t xml:space="preserve"> обучающихся к российским тради</w:t>
      </w:r>
      <w:r w:rsidRPr="00C91A6B">
        <w:rPr>
          <w:rFonts w:ascii="Times New Roman" w:hAnsi="Times New Roman" w:cs="Times New Roman"/>
          <w:color w:val="000000" w:themeColor="text1"/>
          <w:lang w:val="ru-RU"/>
        </w:rPr>
        <w:t>ционным духовным ценностям, правилам и нормам поведения в российском обществе. Прог</w:t>
      </w:r>
      <w:r w:rsidR="00C83377" w:rsidRPr="00C91A6B">
        <w:rPr>
          <w:rFonts w:ascii="Times New Roman" w:hAnsi="Times New Roman" w:cs="Times New Roman"/>
          <w:color w:val="000000" w:themeColor="text1"/>
          <w:lang w:val="ru-RU"/>
        </w:rPr>
        <w:t>рамма призвана обеспечить дости</w:t>
      </w:r>
      <w:r w:rsidRPr="00C91A6B">
        <w:rPr>
          <w:rFonts w:ascii="Times New Roman" w:hAnsi="Times New Roman" w:cs="Times New Roman"/>
          <w:color w:val="000000" w:themeColor="text1"/>
          <w:lang w:val="ru-RU"/>
        </w:rPr>
        <w:t>жение обучающимися личностных результатов, указанных во ФГОС: формирование основ</w:t>
      </w:r>
      <w:r w:rsidR="00C83377" w:rsidRPr="00C91A6B">
        <w:rPr>
          <w:rFonts w:ascii="Times New Roman" w:hAnsi="Times New Roman" w:cs="Times New Roman"/>
          <w:color w:val="000000" w:themeColor="text1"/>
          <w:lang w:val="ru-RU"/>
        </w:rPr>
        <w:t xml:space="preserve"> российской идентичности; готов</w:t>
      </w:r>
      <w:r w:rsidRPr="00C91A6B">
        <w:rPr>
          <w:rFonts w:ascii="Times New Roman" w:hAnsi="Times New Roman" w:cs="Times New Roman"/>
          <w:color w:val="000000" w:themeColor="text1"/>
          <w:lang w:val="ru-RU"/>
        </w:rPr>
        <w:t>ность к саморазвитию; мотив</w:t>
      </w:r>
      <w:r w:rsidR="00C83377" w:rsidRPr="00C91A6B">
        <w:rPr>
          <w:rFonts w:ascii="Times New Roman" w:hAnsi="Times New Roman" w:cs="Times New Roman"/>
          <w:color w:val="000000" w:themeColor="text1"/>
          <w:lang w:val="ru-RU"/>
        </w:rPr>
        <w:t>ация к познанию и обучению; цен</w:t>
      </w:r>
      <w:r w:rsidRPr="00C91A6B">
        <w:rPr>
          <w:rFonts w:ascii="Times New Roman" w:hAnsi="Times New Roman" w:cs="Times New Roman"/>
          <w:color w:val="000000" w:themeColor="text1"/>
          <w:lang w:val="ru-RU"/>
        </w:rPr>
        <w:t>ностные установки и социально значимые качества личности; активное участие в социально значимой деятельности.</w:t>
      </w:r>
    </w:p>
    <w:p w14:paraId="4035EEDE" w14:textId="05EF1575" w:rsidR="009E224D" w:rsidRPr="00C91A6B" w:rsidRDefault="00BC4792"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программа воспитания — это не перечень </w:t>
      </w:r>
      <w:r w:rsidR="00C83377" w:rsidRPr="00C91A6B">
        <w:rPr>
          <w:rFonts w:ascii="Times New Roman" w:hAnsi="Times New Roman" w:cs="Times New Roman"/>
          <w:color w:val="000000" w:themeColor="text1"/>
          <w:lang w:val="ru-RU"/>
        </w:rPr>
        <w:t>обяза</w:t>
      </w:r>
      <w:r w:rsidR="004D0A5B" w:rsidRPr="00C91A6B">
        <w:rPr>
          <w:rFonts w:ascii="Times New Roman" w:hAnsi="Times New Roman" w:cs="Times New Roman"/>
          <w:color w:val="000000" w:themeColor="text1"/>
          <w:lang w:val="ru-RU"/>
        </w:rPr>
        <w:t xml:space="preserve">тельных для образовательной организации мероприятий, а описание системы возможных форм и методов работы с </w:t>
      </w:r>
      <w:r w:rsidR="00C83377" w:rsidRPr="00C91A6B">
        <w:rPr>
          <w:rFonts w:ascii="Times New Roman" w:hAnsi="Times New Roman" w:cs="Times New Roman"/>
          <w:color w:val="000000" w:themeColor="text1"/>
          <w:lang w:val="ru-RU"/>
        </w:rPr>
        <w:t>обу</w:t>
      </w:r>
      <w:r w:rsidR="004D0A5B" w:rsidRPr="00C91A6B">
        <w:rPr>
          <w:rFonts w:ascii="Times New Roman" w:hAnsi="Times New Roman" w:cs="Times New Roman"/>
          <w:color w:val="000000" w:themeColor="text1"/>
          <w:lang w:val="ru-RU"/>
        </w:rPr>
        <w:t>чающимися.</w:t>
      </w:r>
    </w:p>
    <w:p w14:paraId="701985CD" w14:textId="39F7FE44"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 основе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w:t>
      </w:r>
      <w:r w:rsidR="00C83377" w:rsidRPr="00C91A6B">
        <w:rPr>
          <w:rFonts w:ascii="Times New Roman" w:hAnsi="Times New Roman" w:cs="Times New Roman"/>
          <w:color w:val="000000" w:themeColor="text1"/>
          <w:lang w:val="ru-RU"/>
        </w:rPr>
        <w:t>ограммы воспитания образователь</w:t>
      </w:r>
      <w:r w:rsidRPr="00C91A6B">
        <w:rPr>
          <w:rFonts w:ascii="Times New Roman" w:hAnsi="Times New Roman" w:cs="Times New Roman"/>
          <w:color w:val="000000" w:themeColor="text1"/>
          <w:lang w:val="ru-RU"/>
        </w:rPr>
        <w:t>ные организации разрабаты</w:t>
      </w:r>
      <w:r w:rsidR="00C83377" w:rsidRPr="00C91A6B">
        <w:rPr>
          <w:rFonts w:ascii="Times New Roman" w:hAnsi="Times New Roman" w:cs="Times New Roman"/>
          <w:color w:val="000000" w:themeColor="text1"/>
          <w:lang w:val="ru-RU"/>
        </w:rPr>
        <w:t>вают свои рабочие программы вос</w:t>
      </w:r>
      <w:r w:rsidRPr="00C91A6B">
        <w:rPr>
          <w:rFonts w:ascii="Times New Roman" w:hAnsi="Times New Roman" w:cs="Times New Roman"/>
          <w:color w:val="000000" w:themeColor="text1"/>
          <w:lang w:val="ru-RU"/>
        </w:rPr>
        <w:t xml:space="preserve">питания.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программу необходимо воспринимать как конструктор для соз</w:t>
      </w:r>
      <w:r w:rsidR="00C83377" w:rsidRPr="00C91A6B">
        <w:rPr>
          <w:rFonts w:ascii="Times New Roman" w:hAnsi="Times New Roman" w:cs="Times New Roman"/>
          <w:color w:val="000000" w:themeColor="text1"/>
          <w:lang w:val="ru-RU"/>
        </w:rPr>
        <w:t>дания рабочей программы воспита</w:t>
      </w:r>
      <w:r w:rsidRPr="00C91A6B">
        <w:rPr>
          <w:rFonts w:ascii="Times New Roman" w:hAnsi="Times New Roman" w:cs="Times New Roman"/>
          <w:color w:val="000000" w:themeColor="text1"/>
          <w:lang w:val="ru-RU"/>
        </w:rPr>
        <w:t xml:space="preserve">ния. Она позволяет каждой образовательной организации, взяв за основу содержание основных её разделов, </w:t>
      </w:r>
      <w:r w:rsidR="00C83377" w:rsidRPr="00C91A6B">
        <w:rPr>
          <w:rFonts w:ascii="Times New Roman" w:hAnsi="Times New Roman" w:cs="Times New Roman"/>
          <w:color w:val="000000" w:themeColor="text1"/>
          <w:lang w:val="ru-RU"/>
        </w:rPr>
        <w:t>корректиро</w:t>
      </w:r>
      <w:r w:rsidRPr="00C91A6B">
        <w:rPr>
          <w:rFonts w:ascii="Times New Roman" w:hAnsi="Times New Roman" w:cs="Times New Roman"/>
          <w:color w:val="000000" w:themeColor="text1"/>
          <w:lang w:val="ru-RU"/>
        </w:rPr>
        <w:t>вать их там, где это необх</w:t>
      </w:r>
      <w:r w:rsidR="00C83377" w:rsidRPr="00C91A6B">
        <w:rPr>
          <w:rFonts w:ascii="Times New Roman" w:hAnsi="Times New Roman" w:cs="Times New Roman"/>
          <w:color w:val="000000" w:themeColor="text1"/>
          <w:lang w:val="ru-RU"/>
        </w:rPr>
        <w:t>одимо: добавлять нужные или уда</w:t>
      </w:r>
      <w:r w:rsidRPr="00C91A6B">
        <w:rPr>
          <w:rFonts w:ascii="Times New Roman" w:hAnsi="Times New Roman" w:cs="Times New Roman"/>
          <w:color w:val="000000" w:themeColor="text1"/>
          <w:lang w:val="ru-RU"/>
        </w:rPr>
        <w:t>лять неактуальные матери</w:t>
      </w:r>
      <w:r w:rsidR="00C83377" w:rsidRPr="00C91A6B">
        <w:rPr>
          <w:rFonts w:ascii="Times New Roman" w:hAnsi="Times New Roman" w:cs="Times New Roman"/>
          <w:color w:val="000000" w:themeColor="text1"/>
          <w:lang w:val="ru-RU"/>
        </w:rPr>
        <w:t>алы, приводя тем самым свою про</w:t>
      </w:r>
      <w:r w:rsidRPr="00C91A6B">
        <w:rPr>
          <w:rFonts w:ascii="Times New Roman" w:hAnsi="Times New Roman" w:cs="Times New Roman"/>
          <w:color w:val="000000" w:themeColor="text1"/>
          <w:lang w:val="ru-RU"/>
        </w:rPr>
        <w:t>грамму в соответствие с реальной деятельностью, которую образовательная организация</w:t>
      </w:r>
      <w:r w:rsidR="00C83377" w:rsidRPr="00C91A6B">
        <w:rPr>
          <w:rFonts w:ascii="Times New Roman" w:hAnsi="Times New Roman" w:cs="Times New Roman"/>
          <w:color w:val="000000" w:themeColor="text1"/>
          <w:lang w:val="ru-RU"/>
        </w:rPr>
        <w:t xml:space="preserve"> будет осуществлять в сфере вос</w:t>
      </w:r>
      <w:r w:rsidRPr="00C91A6B">
        <w:rPr>
          <w:rFonts w:ascii="Times New Roman" w:hAnsi="Times New Roman" w:cs="Times New Roman"/>
          <w:color w:val="000000" w:themeColor="text1"/>
          <w:lang w:val="ru-RU"/>
        </w:rPr>
        <w:t>питания.</w:t>
      </w:r>
    </w:p>
    <w:p w14:paraId="1E2EEA6F"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Рабочие программы воспитания образовательных </w:t>
      </w:r>
      <w:r w:rsidR="00C83377" w:rsidRPr="00C91A6B">
        <w:rPr>
          <w:rFonts w:ascii="Times New Roman" w:hAnsi="Times New Roman" w:cs="Times New Roman"/>
          <w:color w:val="000000" w:themeColor="text1"/>
          <w:lang w:val="ru-RU"/>
        </w:rPr>
        <w:t>организа</w:t>
      </w:r>
      <w:r w:rsidRPr="00C91A6B">
        <w:rPr>
          <w:rFonts w:ascii="Times New Roman" w:hAnsi="Times New Roman" w:cs="Times New Roman"/>
          <w:color w:val="000000" w:themeColor="text1"/>
          <w:lang w:val="ru-RU"/>
        </w:rPr>
        <w:t>ций должны включать в себя четыре основных раздела:</w:t>
      </w:r>
    </w:p>
    <w:p w14:paraId="08E4599A" w14:textId="77777777" w:rsidR="00614D48" w:rsidRPr="00C91A6B" w:rsidRDefault="004D0A5B" w:rsidP="00370B29">
      <w:pPr>
        <w:pStyle w:val="a7"/>
        <w:numPr>
          <w:ilvl w:val="0"/>
          <w:numId w:val="13"/>
        </w:numPr>
        <w:tabs>
          <w:tab w:val="left" w:pos="5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Раздел «Особенности организуемого в образовательной организации воспитательного процесса»</w:t>
      </w:r>
      <w:r w:rsidR="00C83377" w:rsidRPr="00C91A6B">
        <w:rPr>
          <w:rFonts w:ascii="Times New Roman" w:hAnsi="Times New Roman" w:cs="Times New Roman"/>
          <w:color w:val="000000" w:themeColor="text1"/>
          <w:sz w:val="20"/>
          <w:szCs w:val="20"/>
          <w:lang w:val="ru-RU"/>
        </w:rPr>
        <w:t>, в котором образова</w:t>
      </w:r>
      <w:r w:rsidRPr="00C91A6B">
        <w:rPr>
          <w:rFonts w:ascii="Times New Roman" w:hAnsi="Times New Roman" w:cs="Times New Roman"/>
          <w:color w:val="000000" w:themeColor="text1"/>
          <w:sz w:val="20"/>
          <w:szCs w:val="20"/>
          <w:lang w:val="ru-RU"/>
        </w:rPr>
        <w:t xml:space="preserve">тельная организация кратко описывает специфику своей </w:t>
      </w:r>
      <w:r w:rsidR="00C83377" w:rsidRPr="00C91A6B">
        <w:rPr>
          <w:rFonts w:ascii="Times New Roman" w:hAnsi="Times New Roman" w:cs="Times New Roman"/>
          <w:color w:val="000000" w:themeColor="text1"/>
          <w:sz w:val="20"/>
          <w:szCs w:val="20"/>
          <w:lang w:val="ru-RU"/>
        </w:rPr>
        <w:t>дея</w:t>
      </w:r>
      <w:r w:rsidRPr="00C91A6B">
        <w:rPr>
          <w:rFonts w:ascii="Times New Roman" w:hAnsi="Times New Roman" w:cs="Times New Roman"/>
          <w:color w:val="000000" w:themeColor="text1"/>
          <w:sz w:val="20"/>
          <w:szCs w:val="20"/>
          <w:lang w:val="ru-RU"/>
        </w:rPr>
        <w:t>тельности в сфере воспитания. Здесь может быть размещена информация о специфике ра</w:t>
      </w:r>
      <w:r w:rsidR="00C83377" w:rsidRPr="00C91A6B">
        <w:rPr>
          <w:rFonts w:ascii="Times New Roman" w:hAnsi="Times New Roman" w:cs="Times New Roman"/>
          <w:color w:val="000000" w:themeColor="text1"/>
          <w:sz w:val="20"/>
          <w:szCs w:val="20"/>
          <w:lang w:val="ru-RU"/>
        </w:rPr>
        <w:t>сположения образовательной орга</w:t>
      </w:r>
      <w:r w:rsidRPr="00C91A6B">
        <w:rPr>
          <w:rFonts w:ascii="Times New Roman" w:hAnsi="Times New Roman" w:cs="Times New Roman"/>
          <w:color w:val="000000" w:themeColor="text1"/>
          <w:sz w:val="20"/>
          <w:szCs w:val="20"/>
          <w:lang w:val="ru-RU"/>
        </w:rPr>
        <w:t>низации, особенностях её социального окружения, источниках положительного или отри</w:t>
      </w:r>
      <w:r w:rsidR="00C83377" w:rsidRPr="00C91A6B">
        <w:rPr>
          <w:rFonts w:ascii="Times New Roman" w:hAnsi="Times New Roman" w:cs="Times New Roman"/>
          <w:color w:val="000000" w:themeColor="text1"/>
          <w:sz w:val="20"/>
          <w:szCs w:val="20"/>
          <w:lang w:val="ru-RU"/>
        </w:rPr>
        <w:t>цательного влияния на обучающих</w:t>
      </w:r>
      <w:r w:rsidRPr="00C91A6B">
        <w:rPr>
          <w:rFonts w:ascii="Times New Roman" w:hAnsi="Times New Roman" w:cs="Times New Roman"/>
          <w:color w:val="000000" w:themeColor="text1"/>
          <w:sz w:val="20"/>
          <w:szCs w:val="20"/>
          <w:lang w:val="ru-RU"/>
        </w:rPr>
        <w:t>ся, значимых партнёрах обра</w:t>
      </w:r>
      <w:r w:rsidR="00C83377" w:rsidRPr="00C91A6B">
        <w:rPr>
          <w:rFonts w:ascii="Times New Roman" w:hAnsi="Times New Roman" w:cs="Times New Roman"/>
          <w:color w:val="000000" w:themeColor="text1"/>
          <w:sz w:val="20"/>
          <w:szCs w:val="20"/>
          <w:lang w:val="ru-RU"/>
        </w:rPr>
        <w:t>зовательной организации, особен</w:t>
      </w:r>
      <w:r w:rsidRPr="00C91A6B">
        <w:rPr>
          <w:rFonts w:ascii="Times New Roman" w:hAnsi="Times New Roman" w:cs="Times New Roman"/>
          <w:color w:val="000000" w:themeColor="text1"/>
          <w:sz w:val="20"/>
          <w:szCs w:val="20"/>
          <w:lang w:val="ru-RU"/>
        </w:rPr>
        <w:t xml:space="preserve">ностях контингента обучающихся, оригинальных </w:t>
      </w:r>
      <w:r w:rsidR="00C83377" w:rsidRPr="00C91A6B">
        <w:rPr>
          <w:rFonts w:ascii="Times New Roman" w:hAnsi="Times New Roman" w:cs="Times New Roman"/>
          <w:color w:val="000000" w:themeColor="text1"/>
          <w:sz w:val="20"/>
          <w:szCs w:val="20"/>
          <w:lang w:val="ru-RU"/>
        </w:rPr>
        <w:t>воспитатель</w:t>
      </w:r>
      <w:r w:rsidRPr="00C91A6B">
        <w:rPr>
          <w:rFonts w:ascii="Times New Roman" w:hAnsi="Times New Roman" w:cs="Times New Roman"/>
          <w:color w:val="000000" w:themeColor="text1"/>
          <w:sz w:val="20"/>
          <w:szCs w:val="20"/>
          <w:lang w:val="ru-RU"/>
        </w:rPr>
        <w:t>ных находках образовательной организации, а также важных для образовательной органи</w:t>
      </w:r>
      <w:r w:rsidR="00C83377" w:rsidRPr="00C91A6B">
        <w:rPr>
          <w:rFonts w:ascii="Times New Roman" w:hAnsi="Times New Roman" w:cs="Times New Roman"/>
          <w:color w:val="000000" w:themeColor="text1"/>
          <w:sz w:val="20"/>
          <w:szCs w:val="20"/>
          <w:lang w:val="ru-RU"/>
        </w:rPr>
        <w:t>зации принципах и традициях вос</w:t>
      </w:r>
      <w:r w:rsidRPr="00C91A6B">
        <w:rPr>
          <w:rFonts w:ascii="Times New Roman" w:hAnsi="Times New Roman" w:cs="Times New Roman"/>
          <w:color w:val="000000" w:themeColor="text1"/>
          <w:sz w:val="20"/>
          <w:szCs w:val="20"/>
          <w:lang w:val="ru-RU"/>
        </w:rPr>
        <w:t>питания.</w:t>
      </w:r>
    </w:p>
    <w:p w14:paraId="3B4E220B" w14:textId="77777777" w:rsidR="00614D48" w:rsidRPr="00C91A6B" w:rsidRDefault="004D0A5B" w:rsidP="00370B29">
      <w:pPr>
        <w:pStyle w:val="a7"/>
        <w:numPr>
          <w:ilvl w:val="0"/>
          <w:numId w:val="13"/>
        </w:numPr>
        <w:tabs>
          <w:tab w:val="left" w:pos="5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Раздел «Цель и задачи воспитания»</w:t>
      </w:r>
      <w:r w:rsidRPr="00C91A6B">
        <w:rPr>
          <w:rFonts w:ascii="Times New Roman" w:hAnsi="Times New Roman" w:cs="Times New Roman"/>
          <w:color w:val="000000" w:themeColor="text1"/>
          <w:sz w:val="20"/>
          <w:szCs w:val="20"/>
          <w:lang w:val="ru-RU"/>
        </w:rPr>
        <w:t>, в котором на основе</w:t>
      </w:r>
      <w:r w:rsidR="00614D48"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базовых общественных ценностей формулируется цель </w:t>
      </w:r>
      <w:r w:rsidR="00614D48" w:rsidRPr="00C91A6B">
        <w:rPr>
          <w:rFonts w:ascii="Times New Roman" w:hAnsi="Times New Roman" w:cs="Times New Roman"/>
          <w:color w:val="000000" w:themeColor="text1"/>
          <w:sz w:val="20"/>
          <w:szCs w:val="20"/>
          <w:lang w:val="ru-RU"/>
        </w:rPr>
        <w:t>воспи</w:t>
      </w:r>
      <w:r w:rsidRPr="00C91A6B">
        <w:rPr>
          <w:rFonts w:ascii="Times New Roman" w:hAnsi="Times New Roman" w:cs="Times New Roman"/>
          <w:color w:val="000000" w:themeColor="text1"/>
          <w:sz w:val="20"/>
          <w:szCs w:val="20"/>
          <w:lang w:val="ru-RU"/>
        </w:rPr>
        <w:t>тания и задачи, которые о</w:t>
      </w:r>
      <w:r w:rsidR="00614D48" w:rsidRPr="00C91A6B">
        <w:rPr>
          <w:rFonts w:ascii="Times New Roman" w:hAnsi="Times New Roman" w:cs="Times New Roman"/>
          <w:color w:val="000000" w:themeColor="text1"/>
          <w:sz w:val="20"/>
          <w:szCs w:val="20"/>
          <w:lang w:val="ru-RU"/>
        </w:rPr>
        <w:t>бразовательной организации пред</w:t>
      </w:r>
      <w:r w:rsidRPr="00C91A6B">
        <w:rPr>
          <w:rFonts w:ascii="Times New Roman" w:hAnsi="Times New Roman" w:cs="Times New Roman"/>
          <w:color w:val="000000" w:themeColor="text1"/>
          <w:sz w:val="20"/>
          <w:szCs w:val="20"/>
          <w:lang w:val="ru-RU"/>
        </w:rPr>
        <w:t>стоит решать для достижения цели.</w:t>
      </w:r>
    </w:p>
    <w:p w14:paraId="3F7CC335" w14:textId="77777777" w:rsidR="009E224D" w:rsidRPr="00C91A6B" w:rsidRDefault="004D0A5B" w:rsidP="00370B29">
      <w:pPr>
        <w:pStyle w:val="a7"/>
        <w:numPr>
          <w:ilvl w:val="0"/>
          <w:numId w:val="13"/>
        </w:numPr>
        <w:tabs>
          <w:tab w:val="left" w:pos="584"/>
          <w:tab w:val="left" w:pos="709"/>
        </w:tabs>
        <w:spacing w:before="4"/>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Раздел «Виды, формы и содержание деятельности»</w:t>
      </w:r>
      <w:r w:rsidRPr="00C91A6B">
        <w:rPr>
          <w:rFonts w:ascii="Times New Roman" w:hAnsi="Times New Roman" w:cs="Times New Roman"/>
          <w:color w:val="000000" w:themeColor="text1"/>
          <w:sz w:val="20"/>
          <w:szCs w:val="20"/>
          <w:lang w:val="ru-RU"/>
        </w:rPr>
        <w:t>, в котором образовательная о</w:t>
      </w:r>
      <w:r w:rsidR="00614D48" w:rsidRPr="00C91A6B">
        <w:rPr>
          <w:rFonts w:ascii="Times New Roman" w:hAnsi="Times New Roman" w:cs="Times New Roman"/>
          <w:color w:val="000000" w:themeColor="text1"/>
          <w:sz w:val="20"/>
          <w:szCs w:val="20"/>
          <w:lang w:val="ru-RU"/>
        </w:rPr>
        <w:t>рганизация показывает, каким об</w:t>
      </w:r>
      <w:r w:rsidRPr="00C91A6B">
        <w:rPr>
          <w:rFonts w:ascii="Times New Roman" w:hAnsi="Times New Roman" w:cs="Times New Roman"/>
          <w:color w:val="000000" w:themeColor="text1"/>
          <w:sz w:val="20"/>
          <w:szCs w:val="20"/>
          <w:lang w:val="ru-RU"/>
        </w:rPr>
        <w:t>разом будет осуществляться достижение поставленных целей и задач воспитания. Дан</w:t>
      </w:r>
      <w:r w:rsidR="00614D48" w:rsidRPr="00C91A6B">
        <w:rPr>
          <w:rFonts w:ascii="Times New Roman" w:hAnsi="Times New Roman" w:cs="Times New Roman"/>
          <w:color w:val="000000" w:themeColor="text1"/>
          <w:sz w:val="20"/>
          <w:szCs w:val="20"/>
          <w:lang w:val="ru-RU"/>
        </w:rPr>
        <w:t>ный раздел может состоять из не</w:t>
      </w:r>
      <w:r w:rsidRPr="00C91A6B">
        <w:rPr>
          <w:rFonts w:ascii="Times New Roman" w:hAnsi="Times New Roman" w:cs="Times New Roman"/>
          <w:color w:val="000000" w:themeColor="text1"/>
          <w:sz w:val="20"/>
          <w:szCs w:val="20"/>
          <w:lang w:val="ru-RU"/>
        </w:rPr>
        <w:t>скольких инвариантных и вариативных модулей, каждый из которых ориентирован на од</w:t>
      </w:r>
      <w:r w:rsidR="00614D48" w:rsidRPr="00C91A6B">
        <w:rPr>
          <w:rFonts w:ascii="Times New Roman" w:hAnsi="Times New Roman" w:cs="Times New Roman"/>
          <w:color w:val="000000" w:themeColor="text1"/>
          <w:sz w:val="20"/>
          <w:szCs w:val="20"/>
          <w:lang w:val="ru-RU"/>
        </w:rPr>
        <w:t>ну из поставленных образователь</w:t>
      </w:r>
      <w:r w:rsidRPr="00C91A6B">
        <w:rPr>
          <w:rFonts w:ascii="Times New Roman" w:hAnsi="Times New Roman" w:cs="Times New Roman"/>
          <w:color w:val="000000" w:themeColor="text1"/>
          <w:sz w:val="20"/>
          <w:szCs w:val="20"/>
          <w:lang w:val="ru-RU"/>
        </w:rPr>
        <w:t xml:space="preserve">ной организацией задач воспитания и соответствует одному из направлений воспитательной работы образовательной </w:t>
      </w:r>
      <w:r w:rsidR="00614D48" w:rsidRPr="00C91A6B">
        <w:rPr>
          <w:rFonts w:ascii="Times New Roman" w:hAnsi="Times New Roman" w:cs="Times New Roman"/>
          <w:color w:val="000000" w:themeColor="text1"/>
          <w:sz w:val="20"/>
          <w:szCs w:val="20"/>
          <w:lang w:val="ru-RU"/>
        </w:rPr>
        <w:t>органи</w:t>
      </w:r>
      <w:r w:rsidRPr="00C91A6B">
        <w:rPr>
          <w:rFonts w:ascii="Times New Roman" w:hAnsi="Times New Roman" w:cs="Times New Roman"/>
          <w:color w:val="000000" w:themeColor="text1"/>
          <w:sz w:val="20"/>
          <w:szCs w:val="20"/>
          <w:lang w:val="ru-RU"/>
        </w:rPr>
        <w:t xml:space="preserve">зации. Инвариантными модулями здесь являются: «Классное руководство», «Школьный урок», «Курсы внеурочной </w:t>
      </w:r>
      <w:r w:rsidR="00614D48" w:rsidRPr="00C91A6B">
        <w:rPr>
          <w:rFonts w:ascii="Times New Roman" w:hAnsi="Times New Roman" w:cs="Times New Roman"/>
          <w:color w:val="000000" w:themeColor="text1"/>
          <w:sz w:val="20"/>
          <w:szCs w:val="20"/>
          <w:lang w:val="ru-RU"/>
        </w:rPr>
        <w:t>дея</w:t>
      </w:r>
      <w:r w:rsidRPr="00C91A6B">
        <w:rPr>
          <w:rFonts w:ascii="Times New Roman" w:hAnsi="Times New Roman" w:cs="Times New Roman"/>
          <w:color w:val="000000" w:themeColor="text1"/>
          <w:sz w:val="20"/>
          <w:szCs w:val="20"/>
          <w:lang w:val="ru-RU"/>
        </w:rPr>
        <w:t>тельности», «Работа с роди</w:t>
      </w:r>
      <w:r w:rsidR="00614D48" w:rsidRPr="00C91A6B">
        <w:rPr>
          <w:rFonts w:ascii="Times New Roman" w:hAnsi="Times New Roman" w:cs="Times New Roman"/>
          <w:color w:val="000000" w:themeColor="text1"/>
          <w:sz w:val="20"/>
          <w:szCs w:val="20"/>
          <w:lang w:val="ru-RU"/>
        </w:rPr>
        <w:t>телями (законными представителя</w:t>
      </w:r>
      <w:r w:rsidRPr="00C91A6B">
        <w:rPr>
          <w:rFonts w:ascii="Times New Roman" w:hAnsi="Times New Roman" w:cs="Times New Roman"/>
          <w:color w:val="000000" w:themeColor="text1"/>
          <w:sz w:val="20"/>
          <w:szCs w:val="20"/>
          <w:lang w:val="ru-RU"/>
        </w:rPr>
        <w:t>ми)», «Самоуправление» и «Профориентация» (два последних модуля не являются инвар</w:t>
      </w:r>
      <w:r w:rsidR="00614D48" w:rsidRPr="00C91A6B">
        <w:rPr>
          <w:rFonts w:ascii="Times New Roman" w:hAnsi="Times New Roman" w:cs="Times New Roman"/>
          <w:color w:val="000000" w:themeColor="text1"/>
          <w:sz w:val="20"/>
          <w:szCs w:val="20"/>
          <w:lang w:val="ru-RU"/>
        </w:rPr>
        <w:t>иантными для образовательных ор</w:t>
      </w:r>
      <w:r w:rsidRPr="00C91A6B">
        <w:rPr>
          <w:rFonts w:ascii="Times New Roman" w:hAnsi="Times New Roman" w:cs="Times New Roman"/>
          <w:color w:val="000000" w:themeColor="text1"/>
          <w:sz w:val="20"/>
          <w:szCs w:val="20"/>
          <w:lang w:val="ru-RU"/>
        </w:rPr>
        <w:t>ганизаций, реализующих только образовательные программы начального общего образования). Вариативными модулями могут быть: «Ключевые об</w:t>
      </w:r>
      <w:r w:rsidR="00614D48" w:rsidRPr="00C91A6B">
        <w:rPr>
          <w:rFonts w:ascii="Times New Roman" w:hAnsi="Times New Roman" w:cs="Times New Roman"/>
          <w:color w:val="000000" w:themeColor="text1"/>
          <w:sz w:val="20"/>
          <w:szCs w:val="20"/>
          <w:lang w:val="ru-RU"/>
        </w:rPr>
        <w:t>щешкольные дела», «Детские обще</w:t>
      </w:r>
      <w:r w:rsidRPr="00C91A6B">
        <w:rPr>
          <w:rFonts w:ascii="Times New Roman" w:hAnsi="Times New Roman" w:cs="Times New Roman"/>
          <w:color w:val="000000" w:themeColor="text1"/>
          <w:sz w:val="20"/>
          <w:szCs w:val="20"/>
          <w:lang w:val="ru-RU"/>
        </w:rPr>
        <w:t>ственные объединения», «Школьные медиа», «Экскурсии, экспедиции, походы», «Организация предметно-эстетической среды».</w:t>
      </w:r>
    </w:p>
    <w:p w14:paraId="30599F79" w14:textId="7DA1B3DD" w:rsidR="009E224D" w:rsidRPr="00C91A6B" w:rsidRDefault="004D0A5B" w:rsidP="0041663B">
      <w:pPr>
        <w:pStyle w:val="a3"/>
        <w:tabs>
          <w:tab w:val="left" w:pos="709"/>
        </w:tabs>
        <w:spacing w:before="1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Образовательная организация, разрабатывая собственную рабочую программу воспитан</w:t>
      </w:r>
      <w:r w:rsidR="00614D48" w:rsidRPr="00C91A6B">
        <w:rPr>
          <w:rFonts w:ascii="Times New Roman" w:hAnsi="Times New Roman" w:cs="Times New Roman"/>
          <w:color w:val="000000" w:themeColor="text1"/>
          <w:lang w:val="ru-RU"/>
        </w:rPr>
        <w:t>ия, вправе включать в неё те ва</w:t>
      </w:r>
      <w:r w:rsidRPr="00C91A6B">
        <w:rPr>
          <w:rFonts w:ascii="Times New Roman" w:hAnsi="Times New Roman" w:cs="Times New Roman"/>
          <w:color w:val="000000" w:themeColor="text1"/>
          <w:lang w:val="ru-RU"/>
        </w:rPr>
        <w:t>риативные модули, которые помогут ей в наибольшей степени реализовать свой воспита</w:t>
      </w:r>
      <w:r w:rsidR="00614D48" w:rsidRPr="00C91A6B">
        <w:rPr>
          <w:rFonts w:ascii="Times New Roman" w:hAnsi="Times New Roman" w:cs="Times New Roman"/>
          <w:color w:val="000000" w:themeColor="text1"/>
          <w:lang w:val="ru-RU"/>
        </w:rPr>
        <w:t>тельный потенциал с учётом имею</w:t>
      </w:r>
      <w:r w:rsidRPr="00C91A6B">
        <w:rPr>
          <w:rFonts w:ascii="Times New Roman" w:hAnsi="Times New Roman" w:cs="Times New Roman"/>
          <w:color w:val="000000" w:themeColor="text1"/>
          <w:lang w:val="ru-RU"/>
        </w:rPr>
        <w:t>щихся у неё кадровых и материальных ресурсов. Поскольку практика воспитания в о</w:t>
      </w:r>
      <w:r w:rsidR="00614D48" w:rsidRPr="00C91A6B">
        <w:rPr>
          <w:rFonts w:ascii="Times New Roman" w:hAnsi="Times New Roman" w:cs="Times New Roman"/>
          <w:color w:val="000000" w:themeColor="text1"/>
          <w:lang w:val="ru-RU"/>
        </w:rPr>
        <w:t>бразовательных организациях Рос</w:t>
      </w:r>
      <w:r w:rsidRPr="00C91A6B">
        <w:rPr>
          <w:rFonts w:ascii="Times New Roman" w:hAnsi="Times New Roman" w:cs="Times New Roman"/>
          <w:color w:val="000000" w:themeColor="text1"/>
          <w:lang w:val="ru-RU"/>
        </w:rPr>
        <w:t xml:space="preserve">сии многообразна и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программа не может охватить всё это многообразие, допус</w:t>
      </w:r>
      <w:r w:rsidR="00614D48" w:rsidRPr="00C91A6B">
        <w:rPr>
          <w:rFonts w:ascii="Times New Roman" w:hAnsi="Times New Roman" w:cs="Times New Roman"/>
          <w:color w:val="000000" w:themeColor="text1"/>
          <w:lang w:val="ru-RU"/>
        </w:rPr>
        <w:t>кается, что каждая образователь</w:t>
      </w:r>
      <w:r w:rsidRPr="00C91A6B">
        <w:rPr>
          <w:rFonts w:ascii="Times New Roman" w:hAnsi="Times New Roman" w:cs="Times New Roman"/>
          <w:color w:val="000000" w:themeColor="text1"/>
          <w:lang w:val="ru-RU"/>
        </w:rPr>
        <w:t xml:space="preserve">ная организация по заданному в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программе </w:t>
      </w:r>
      <w:r w:rsidR="00614D48" w:rsidRPr="00C91A6B">
        <w:rPr>
          <w:rFonts w:ascii="Times New Roman" w:hAnsi="Times New Roman" w:cs="Times New Roman"/>
          <w:color w:val="000000" w:themeColor="text1"/>
          <w:lang w:val="ru-RU"/>
        </w:rPr>
        <w:t>образ</w:t>
      </w:r>
      <w:r w:rsidRPr="00C91A6B">
        <w:rPr>
          <w:rFonts w:ascii="Times New Roman" w:hAnsi="Times New Roman" w:cs="Times New Roman"/>
          <w:color w:val="000000" w:themeColor="text1"/>
          <w:lang w:val="ru-RU"/>
        </w:rPr>
        <w:t>цу может добавлять в свою рабочую программу собственные модули. Тот или иной дополнительный модуль включается в программу при следующи</w:t>
      </w:r>
      <w:r w:rsidR="00614D48" w:rsidRPr="00C91A6B">
        <w:rPr>
          <w:rFonts w:ascii="Times New Roman" w:hAnsi="Times New Roman" w:cs="Times New Roman"/>
          <w:color w:val="000000" w:themeColor="text1"/>
          <w:lang w:val="ru-RU"/>
        </w:rPr>
        <w:t>х условиях: новый модуль отража</w:t>
      </w:r>
      <w:r w:rsidRPr="00C91A6B">
        <w:rPr>
          <w:rFonts w:ascii="Times New Roman" w:hAnsi="Times New Roman" w:cs="Times New Roman"/>
          <w:color w:val="000000" w:themeColor="text1"/>
          <w:lang w:val="ru-RU"/>
        </w:rPr>
        <w:t xml:space="preserve">ет реальную деятельность </w:t>
      </w:r>
      <w:r w:rsidR="00614D48" w:rsidRPr="00C91A6B">
        <w:rPr>
          <w:rFonts w:ascii="Times New Roman" w:hAnsi="Times New Roman" w:cs="Times New Roman"/>
          <w:color w:val="000000" w:themeColor="text1"/>
          <w:lang w:val="ru-RU"/>
        </w:rPr>
        <w:t>обучающихся и педагогических ра</w:t>
      </w:r>
      <w:r w:rsidRPr="00C91A6B">
        <w:rPr>
          <w:rFonts w:ascii="Times New Roman" w:hAnsi="Times New Roman" w:cs="Times New Roman"/>
          <w:color w:val="000000" w:themeColor="text1"/>
          <w:lang w:val="ru-RU"/>
        </w:rPr>
        <w:t xml:space="preserve">ботников, эта деятельность является </w:t>
      </w:r>
      <w:r w:rsidR="00614D48" w:rsidRPr="00C91A6B">
        <w:rPr>
          <w:rFonts w:ascii="Times New Roman" w:hAnsi="Times New Roman" w:cs="Times New Roman"/>
          <w:color w:val="000000" w:themeColor="text1"/>
          <w:lang w:val="ru-RU"/>
        </w:rPr>
        <w:t>значимой для обучаю</w:t>
      </w:r>
      <w:r w:rsidRPr="00C91A6B">
        <w:rPr>
          <w:rFonts w:ascii="Times New Roman" w:hAnsi="Times New Roman" w:cs="Times New Roman"/>
          <w:color w:val="000000" w:themeColor="text1"/>
          <w:lang w:val="ru-RU"/>
        </w:rPr>
        <w:t xml:space="preserve">щихся и педагогических работников, эта деятельность не может быть описана ни в одном из модулей, предлагаемых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программой.</w:t>
      </w:r>
    </w:p>
    <w:p w14:paraId="7947A8EA" w14:textId="77777777" w:rsidR="00614D48" w:rsidRPr="00C91A6B" w:rsidRDefault="004D0A5B" w:rsidP="0041663B">
      <w:pPr>
        <w:pStyle w:val="a3"/>
        <w:tabs>
          <w:tab w:val="left" w:pos="709"/>
        </w:tabs>
        <w:spacing w:before="17"/>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Модули в программе вос</w:t>
      </w:r>
      <w:r w:rsidR="00614D48" w:rsidRPr="00C91A6B">
        <w:rPr>
          <w:rFonts w:ascii="Times New Roman" w:hAnsi="Times New Roman" w:cs="Times New Roman"/>
          <w:color w:val="000000" w:themeColor="text1"/>
          <w:lang w:val="ru-RU"/>
        </w:rPr>
        <w:t>питания располагаются в соответ</w:t>
      </w:r>
      <w:r w:rsidRPr="00C91A6B">
        <w:rPr>
          <w:rFonts w:ascii="Times New Roman" w:hAnsi="Times New Roman" w:cs="Times New Roman"/>
          <w:color w:val="000000" w:themeColor="text1"/>
          <w:lang w:val="ru-RU"/>
        </w:rPr>
        <w:t xml:space="preserve">ствии с их значимостью в системе воспитательной </w:t>
      </w:r>
      <w:r w:rsidR="00614D48" w:rsidRPr="00C91A6B">
        <w:rPr>
          <w:rFonts w:ascii="Times New Roman" w:hAnsi="Times New Roman" w:cs="Times New Roman"/>
          <w:color w:val="000000" w:themeColor="text1"/>
          <w:lang w:val="ru-RU"/>
        </w:rPr>
        <w:t>работы об</w:t>
      </w:r>
      <w:r w:rsidRPr="00C91A6B">
        <w:rPr>
          <w:rFonts w:ascii="Times New Roman" w:hAnsi="Times New Roman" w:cs="Times New Roman"/>
          <w:color w:val="000000" w:themeColor="text1"/>
          <w:lang w:val="ru-RU"/>
        </w:rPr>
        <w:t xml:space="preserve">разовательной организации. Деятельность педагогических </w:t>
      </w:r>
      <w:r w:rsidR="00614D48" w:rsidRPr="00C91A6B">
        <w:rPr>
          <w:rFonts w:ascii="Times New Roman" w:hAnsi="Times New Roman" w:cs="Times New Roman"/>
          <w:color w:val="000000" w:themeColor="text1"/>
          <w:lang w:val="ru-RU"/>
        </w:rPr>
        <w:t>ра</w:t>
      </w:r>
      <w:r w:rsidRPr="00C91A6B">
        <w:rPr>
          <w:rFonts w:ascii="Times New Roman" w:hAnsi="Times New Roman" w:cs="Times New Roman"/>
          <w:color w:val="000000" w:themeColor="text1"/>
          <w:lang w:val="ru-RU"/>
        </w:rPr>
        <w:t>ботников образовательных организаций в рамках комплекса модулей направлена на дос</w:t>
      </w:r>
      <w:r w:rsidR="00614D48" w:rsidRPr="00C91A6B">
        <w:rPr>
          <w:rFonts w:ascii="Times New Roman" w:hAnsi="Times New Roman" w:cs="Times New Roman"/>
          <w:color w:val="000000" w:themeColor="text1"/>
          <w:lang w:val="ru-RU"/>
        </w:rPr>
        <w:t>тижение результатов освоения ос</w:t>
      </w:r>
      <w:r w:rsidRPr="00C91A6B">
        <w:rPr>
          <w:rFonts w:ascii="Times New Roman" w:hAnsi="Times New Roman" w:cs="Times New Roman"/>
          <w:color w:val="000000" w:themeColor="text1"/>
          <w:lang w:val="ru-RU"/>
        </w:rPr>
        <w:t>новной образовательной программы общего образования.</w:t>
      </w:r>
    </w:p>
    <w:p w14:paraId="4D280F8B" w14:textId="77777777" w:rsidR="009E224D" w:rsidRPr="00C91A6B" w:rsidRDefault="004D0A5B" w:rsidP="00370B29">
      <w:pPr>
        <w:pStyle w:val="a3"/>
        <w:numPr>
          <w:ilvl w:val="0"/>
          <w:numId w:val="13"/>
        </w:numPr>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Раздел</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«Основные</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направления</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самоанализа</w:t>
      </w:r>
      <w:r w:rsidR="007B0B77" w:rsidRPr="00C91A6B">
        <w:rPr>
          <w:rFonts w:ascii="Times New Roman" w:hAnsi="Times New Roman" w:cs="Times New Roman"/>
          <w:i/>
          <w:color w:val="000000" w:themeColor="text1"/>
          <w:lang w:val="ru-RU"/>
        </w:rPr>
        <w:t xml:space="preserve"> </w:t>
      </w:r>
      <w:r w:rsidR="00614D48" w:rsidRPr="00C91A6B">
        <w:rPr>
          <w:rFonts w:ascii="Times New Roman" w:hAnsi="Times New Roman" w:cs="Times New Roman"/>
          <w:i/>
          <w:color w:val="000000" w:themeColor="text1"/>
          <w:lang w:val="ru-RU"/>
        </w:rPr>
        <w:t>воспита</w:t>
      </w:r>
      <w:r w:rsidRPr="00C91A6B">
        <w:rPr>
          <w:rFonts w:ascii="Times New Roman" w:hAnsi="Times New Roman" w:cs="Times New Roman"/>
          <w:i/>
          <w:color w:val="000000" w:themeColor="text1"/>
          <w:lang w:val="ru-RU"/>
        </w:rPr>
        <w:t>тельной работы»</w:t>
      </w:r>
      <w:r w:rsidRPr="00C91A6B">
        <w:rPr>
          <w:rFonts w:ascii="Times New Roman" w:hAnsi="Times New Roman" w:cs="Times New Roman"/>
          <w:color w:val="000000" w:themeColor="text1"/>
          <w:lang w:val="ru-RU"/>
        </w:rPr>
        <w:t xml:space="preserve">, в котором необходимо показать, каким </w:t>
      </w:r>
      <w:r w:rsidR="00614D48"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 xml:space="preserve">разом в образовательной </w:t>
      </w:r>
      <w:r w:rsidR="00614D48" w:rsidRPr="00C91A6B">
        <w:rPr>
          <w:rFonts w:ascii="Times New Roman" w:hAnsi="Times New Roman" w:cs="Times New Roman"/>
          <w:color w:val="000000" w:themeColor="text1"/>
          <w:lang w:val="ru-RU"/>
        </w:rPr>
        <w:t>организации осуществляется само</w:t>
      </w:r>
      <w:r w:rsidRPr="00C91A6B">
        <w:rPr>
          <w:rFonts w:ascii="Times New Roman" w:hAnsi="Times New Roman" w:cs="Times New Roman"/>
          <w:color w:val="000000" w:themeColor="text1"/>
          <w:lang w:val="ru-RU"/>
        </w:rPr>
        <w:t>анализ организуемой в ней в</w:t>
      </w:r>
      <w:r w:rsidR="00614D48" w:rsidRPr="00C91A6B">
        <w:rPr>
          <w:rFonts w:ascii="Times New Roman" w:hAnsi="Times New Roman" w:cs="Times New Roman"/>
          <w:color w:val="000000" w:themeColor="text1"/>
          <w:lang w:val="ru-RU"/>
        </w:rPr>
        <w:t>оспитательной работы. Здесь при</w:t>
      </w:r>
      <w:r w:rsidRPr="00C91A6B">
        <w:rPr>
          <w:rFonts w:ascii="Times New Roman" w:hAnsi="Times New Roman" w:cs="Times New Roman"/>
          <w:color w:val="000000" w:themeColor="text1"/>
          <w:lang w:val="ru-RU"/>
        </w:rPr>
        <w:t>водятся не результаты самоанализа, а лишь п</w:t>
      </w:r>
      <w:r w:rsidR="00614D48" w:rsidRPr="00C91A6B">
        <w:rPr>
          <w:rFonts w:ascii="Times New Roman" w:hAnsi="Times New Roman" w:cs="Times New Roman"/>
          <w:color w:val="000000" w:themeColor="text1"/>
          <w:lang w:val="ru-RU"/>
        </w:rPr>
        <w:t>еречень основ</w:t>
      </w:r>
      <w:r w:rsidRPr="00C91A6B">
        <w:rPr>
          <w:rFonts w:ascii="Times New Roman" w:hAnsi="Times New Roman" w:cs="Times New Roman"/>
          <w:color w:val="000000" w:themeColor="text1"/>
          <w:lang w:val="ru-RU"/>
        </w:rPr>
        <w:t xml:space="preserve">ных его направлений, который может быть дополнен </w:t>
      </w:r>
      <w:r w:rsidR="00614D48" w:rsidRPr="00C91A6B">
        <w:rPr>
          <w:rFonts w:ascii="Times New Roman" w:hAnsi="Times New Roman" w:cs="Times New Roman"/>
          <w:color w:val="000000" w:themeColor="text1"/>
          <w:lang w:val="ru-RU"/>
        </w:rPr>
        <w:t>указани</w:t>
      </w:r>
      <w:r w:rsidRPr="00C91A6B">
        <w:rPr>
          <w:rFonts w:ascii="Times New Roman" w:hAnsi="Times New Roman" w:cs="Times New Roman"/>
          <w:color w:val="000000" w:themeColor="text1"/>
          <w:lang w:val="ru-RU"/>
        </w:rPr>
        <w:t>ем на его критерии и способы осуществления.</w:t>
      </w:r>
    </w:p>
    <w:p w14:paraId="14E92F20" w14:textId="64E42491"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Рабочая программа воспитания, которую образовательная организация разрабатывает на основе </w:t>
      </w:r>
      <w:r w:rsidR="00BC4792"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программы, должна быть короткой и ясной</w:t>
      </w:r>
      <w:r w:rsidR="00614D48" w:rsidRPr="00C91A6B">
        <w:rPr>
          <w:rFonts w:ascii="Times New Roman" w:hAnsi="Times New Roman" w:cs="Times New Roman"/>
          <w:color w:val="000000" w:themeColor="text1"/>
          <w:lang w:val="ru-RU"/>
        </w:rPr>
        <w:t>, содержащей конкретное опи</w:t>
      </w:r>
      <w:r w:rsidRPr="00C91A6B">
        <w:rPr>
          <w:rFonts w:ascii="Times New Roman" w:hAnsi="Times New Roman" w:cs="Times New Roman"/>
          <w:color w:val="000000" w:themeColor="text1"/>
          <w:lang w:val="ru-RU"/>
        </w:rPr>
        <w:t>сание предстоящей работы</w:t>
      </w:r>
      <w:r w:rsidR="00614D48" w:rsidRPr="00C91A6B">
        <w:rPr>
          <w:rFonts w:ascii="Times New Roman" w:hAnsi="Times New Roman" w:cs="Times New Roman"/>
          <w:color w:val="000000" w:themeColor="text1"/>
          <w:lang w:val="ru-RU"/>
        </w:rPr>
        <w:t xml:space="preserve"> с обучающимися, а не общие рас</w:t>
      </w:r>
      <w:r w:rsidRPr="00C91A6B">
        <w:rPr>
          <w:rFonts w:ascii="Times New Roman" w:hAnsi="Times New Roman" w:cs="Times New Roman"/>
          <w:color w:val="000000" w:themeColor="text1"/>
          <w:lang w:val="ru-RU"/>
        </w:rPr>
        <w:t>суждения о воспитании.</w:t>
      </w:r>
    </w:p>
    <w:p w14:paraId="50C19A1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 программе воспитания </w:t>
      </w:r>
      <w:r w:rsidR="00614D48" w:rsidRPr="00C91A6B">
        <w:rPr>
          <w:rFonts w:ascii="Times New Roman" w:hAnsi="Times New Roman" w:cs="Times New Roman"/>
          <w:color w:val="000000" w:themeColor="text1"/>
          <w:lang w:val="ru-RU"/>
        </w:rPr>
        <w:t>каждой образовательной организа</w:t>
      </w:r>
      <w:r w:rsidRPr="00C91A6B">
        <w:rPr>
          <w:rFonts w:ascii="Times New Roman" w:hAnsi="Times New Roman" w:cs="Times New Roman"/>
          <w:color w:val="000000" w:themeColor="text1"/>
          <w:lang w:val="ru-RU"/>
        </w:rPr>
        <w:t>цией прилагается ежегодн</w:t>
      </w:r>
      <w:r w:rsidR="00614D48" w:rsidRPr="00C91A6B">
        <w:rPr>
          <w:rFonts w:ascii="Times New Roman" w:hAnsi="Times New Roman" w:cs="Times New Roman"/>
          <w:color w:val="000000" w:themeColor="text1"/>
          <w:lang w:val="ru-RU"/>
        </w:rPr>
        <w:t>ый календарный план воспитатель</w:t>
      </w:r>
      <w:r w:rsidRPr="00C91A6B">
        <w:rPr>
          <w:rFonts w:ascii="Times New Roman" w:hAnsi="Times New Roman" w:cs="Times New Roman"/>
          <w:color w:val="000000" w:themeColor="text1"/>
          <w:lang w:val="ru-RU"/>
        </w:rPr>
        <w:t>ной работы.</w:t>
      </w:r>
    </w:p>
    <w:p w14:paraId="2E42534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Разрабатывая рабочую программу воспитания, важно </w:t>
      </w:r>
      <w:r w:rsidR="00614D48" w:rsidRPr="00C91A6B">
        <w:rPr>
          <w:rFonts w:ascii="Times New Roman" w:hAnsi="Times New Roman" w:cs="Times New Roman"/>
          <w:color w:val="000000" w:themeColor="text1"/>
          <w:lang w:val="ru-RU"/>
        </w:rPr>
        <w:t>пони</w:t>
      </w:r>
      <w:r w:rsidRPr="00C91A6B">
        <w:rPr>
          <w:rFonts w:ascii="Times New Roman" w:hAnsi="Times New Roman" w:cs="Times New Roman"/>
          <w:color w:val="000000" w:themeColor="text1"/>
          <w:lang w:val="ru-RU"/>
        </w:rPr>
        <w:t>мать, что сама по себе программа не является инструментом воспитания: обучающегося во</w:t>
      </w:r>
      <w:r w:rsidR="00614D48" w:rsidRPr="00C91A6B">
        <w:rPr>
          <w:rFonts w:ascii="Times New Roman" w:hAnsi="Times New Roman" w:cs="Times New Roman"/>
          <w:color w:val="000000" w:themeColor="text1"/>
          <w:lang w:val="ru-RU"/>
        </w:rPr>
        <w:t>спитывает не документ, а педаго</w:t>
      </w:r>
      <w:r w:rsidRPr="00C91A6B">
        <w:rPr>
          <w:rFonts w:ascii="Times New Roman" w:hAnsi="Times New Roman" w:cs="Times New Roman"/>
          <w:color w:val="000000" w:themeColor="text1"/>
          <w:lang w:val="ru-RU"/>
        </w:rPr>
        <w:t>гический работник — своим</w:t>
      </w:r>
      <w:r w:rsidR="00614D48" w:rsidRPr="00C91A6B">
        <w:rPr>
          <w:rFonts w:ascii="Times New Roman" w:hAnsi="Times New Roman" w:cs="Times New Roman"/>
          <w:color w:val="000000" w:themeColor="text1"/>
          <w:lang w:val="ru-RU"/>
        </w:rPr>
        <w:t>и действиями, словами, отношени</w:t>
      </w:r>
      <w:r w:rsidRPr="00C91A6B">
        <w:rPr>
          <w:rFonts w:ascii="Times New Roman" w:hAnsi="Times New Roman" w:cs="Times New Roman"/>
          <w:color w:val="000000" w:themeColor="text1"/>
          <w:lang w:val="ru-RU"/>
        </w:rPr>
        <w:t>ями. Программа лишь позволяет педагогическим работникам скоординировать свои усилия, направленные на воспитание обучающихся.</w:t>
      </w:r>
    </w:p>
    <w:p w14:paraId="31A96308" w14:textId="77777777" w:rsidR="00C94423" w:rsidRPr="00C91A6B" w:rsidRDefault="00C94423">
      <w:pPr>
        <w:rPr>
          <w:rFonts w:ascii="Times New Roman" w:eastAsia="Calibri" w:hAnsi="Times New Roman" w:cs="Times New Roman"/>
          <w:b/>
          <w:bCs/>
          <w:sz w:val="20"/>
          <w:szCs w:val="20"/>
          <w:lang w:val="ru-RU"/>
        </w:rPr>
      </w:pPr>
      <w:bookmarkStart w:id="241" w:name="_Toc105169837"/>
      <w:r w:rsidRPr="00C91A6B">
        <w:rPr>
          <w:rFonts w:ascii="Times New Roman" w:hAnsi="Times New Roman" w:cs="Times New Roman"/>
          <w:sz w:val="20"/>
          <w:szCs w:val="20"/>
          <w:lang w:val="ru-RU"/>
        </w:rPr>
        <w:br w:type="page"/>
      </w:r>
    </w:p>
    <w:p w14:paraId="4181B797" w14:textId="6520C386"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lang w:val="ru-RU"/>
        </w:rPr>
      </w:pPr>
      <w:r w:rsidRPr="00C91A6B">
        <w:rPr>
          <w:rFonts w:ascii="Times New Roman" w:hAnsi="Times New Roman" w:cs="Times New Roman"/>
          <w:sz w:val="20"/>
          <w:szCs w:val="20"/>
          <w:lang w:val="ru-RU"/>
        </w:rPr>
        <w:t>Особенности организуемого в образовательной организации воспитательного процесса</w:t>
      </w:r>
      <w:bookmarkEnd w:id="241"/>
    </w:p>
    <w:p w14:paraId="759F106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Процесс воспитания в обр</w:t>
      </w:r>
      <w:r w:rsidR="00526BE4" w:rsidRPr="00C91A6B">
        <w:rPr>
          <w:rFonts w:ascii="Times New Roman" w:hAnsi="Times New Roman" w:cs="Times New Roman"/>
          <w:color w:val="000000" w:themeColor="text1"/>
          <w:lang w:val="ru-RU"/>
        </w:rPr>
        <w:t>азовательной организации основы</w:t>
      </w:r>
      <w:r w:rsidRPr="00C91A6B">
        <w:rPr>
          <w:rFonts w:ascii="Times New Roman" w:hAnsi="Times New Roman" w:cs="Times New Roman"/>
          <w:color w:val="000000" w:themeColor="text1"/>
          <w:lang w:val="ru-RU"/>
        </w:rPr>
        <w:t xml:space="preserve">вается на следующих принципах взаимодействия </w:t>
      </w:r>
      <w:r w:rsidR="00526BE4" w:rsidRPr="00C91A6B">
        <w:rPr>
          <w:rFonts w:ascii="Times New Roman" w:hAnsi="Times New Roman" w:cs="Times New Roman"/>
          <w:color w:val="000000" w:themeColor="text1"/>
          <w:lang w:val="ru-RU"/>
        </w:rPr>
        <w:t>педагогиче</w:t>
      </w:r>
      <w:r w:rsidRPr="00C91A6B">
        <w:rPr>
          <w:rFonts w:ascii="Times New Roman" w:hAnsi="Times New Roman" w:cs="Times New Roman"/>
          <w:color w:val="000000" w:themeColor="text1"/>
          <w:lang w:val="ru-RU"/>
        </w:rPr>
        <w:t>ских работников и обучающихся:</w:t>
      </w:r>
    </w:p>
    <w:p w14:paraId="72454610" w14:textId="77777777" w:rsidR="00526BE4"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неукоснительное соблюдение законности и прав семьи и </w:t>
      </w:r>
      <w:r w:rsidR="00526BE4" w:rsidRPr="00C91A6B">
        <w:rPr>
          <w:rFonts w:ascii="Times New Roman" w:hAnsi="Times New Roman" w:cs="Times New Roman"/>
          <w:color w:val="000000" w:themeColor="text1"/>
          <w:sz w:val="20"/>
          <w:szCs w:val="20"/>
          <w:lang w:val="ru-RU"/>
        </w:rPr>
        <w:t>обу</w:t>
      </w:r>
      <w:r w:rsidRPr="00C91A6B">
        <w:rPr>
          <w:rFonts w:ascii="Times New Roman" w:hAnsi="Times New Roman" w:cs="Times New Roman"/>
          <w:color w:val="000000" w:themeColor="text1"/>
          <w:sz w:val="20"/>
          <w:szCs w:val="20"/>
          <w:lang w:val="ru-RU"/>
        </w:rPr>
        <w:t>чающегося, соблюдение конфиденциальности информации об обучающемся и семье, приоритет безопасности обучающегося при нахождении в образовательной организации;</w:t>
      </w:r>
    </w:p>
    <w:p w14:paraId="669DBD62" w14:textId="77777777" w:rsidR="009E224D" w:rsidRPr="00C91A6B" w:rsidRDefault="00526BE4"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риентир на создание в образовател</w:t>
      </w:r>
      <w:r w:rsidRPr="00C91A6B">
        <w:rPr>
          <w:rFonts w:ascii="Times New Roman" w:hAnsi="Times New Roman" w:cs="Times New Roman"/>
          <w:color w:val="000000" w:themeColor="text1"/>
          <w:sz w:val="20"/>
          <w:szCs w:val="20"/>
          <w:lang w:val="ru-RU"/>
        </w:rPr>
        <w:t>ьной организации психо</w:t>
      </w:r>
      <w:r w:rsidR="004D0A5B" w:rsidRPr="00C91A6B">
        <w:rPr>
          <w:rFonts w:ascii="Times New Roman" w:hAnsi="Times New Roman" w:cs="Times New Roman"/>
          <w:color w:val="000000" w:themeColor="text1"/>
          <w:sz w:val="20"/>
          <w:szCs w:val="20"/>
          <w:lang w:val="ru-RU"/>
        </w:rPr>
        <w:t xml:space="preserve">логически комфортной среды для каждого обучающегося и взрослого, без которой невозможно конструктивное </w:t>
      </w:r>
      <w:r w:rsidRPr="00C91A6B">
        <w:rPr>
          <w:rFonts w:ascii="Times New Roman" w:hAnsi="Times New Roman" w:cs="Times New Roman"/>
          <w:color w:val="000000" w:themeColor="text1"/>
          <w:sz w:val="20"/>
          <w:szCs w:val="20"/>
          <w:lang w:val="ru-RU"/>
        </w:rPr>
        <w:t>взаимо</w:t>
      </w:r>
      <w:r w:rsidR="004D0A5B" w:rsidRPr="00C91A6B">
        <w:rPr>
          <w:rFonts w:ascii="Times New Roman" w:hAnsi="Times New Roman" w:cs="Times New Roman"/>
          <w:color w:val="000000" w:themeColor="text1"/>
          <w:sz w:val="20"/>
          <w:szCs w:val="20"/>
          <w:lang w:val="ru-RU"/>
        </w:rPr>
        <w:t>действие обучающихся и</w:t>
      </w:r>
      <w:r w:rsidRPr="00C91A6B">
        <w:rPr>
          <w:rFonts w:ascii="Times New Roman" w:hAnsi="Times New Roman" w:cs="Times New Roman"/>
          <w:color w:val="000000" w:themeColor="text1"/>
          <w:sz w:val="20"/>
          <w:szCs w:val="20"/>
          <w:lang w:val="ru-RU"/>
        </w:rPr>
        <w:t xml:space="preserve"> педагогических работников, про</w:t>
      </w:r>
      <w:r w:rsidR="004D0A5B" w:rsidRPr="00C91A6B">
        <w:rPr>
          <w:rFonts w:ascii="Times New Roman" w:hAnsi="Times New Roman" w:cs="Times New Roman"/>
          <w:color w:val="000000" w:themeColor="text1"/>
          <w:sz w:val="20"/>
          <w:szCs w:val="20"/>
          <w:lang w:val="ru-RU"/>
        </w:rPr>
        <w:t>филактика буллинга в школьной среде;</w:t>
      </w:r>
    </w:p>
    <w:p w14:paraId="4C775642"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реализация процесса воспитания главным образом через </w:t>
      </w:r>
      <w:r w:rsidR="00526BE4"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 xml:space="preserve">здание в образовательной </w:t>
      </w:r>
      <w:r w:rsidR="00526BE4" w:rsidRPr="00C91A6B">
        <w:rPr>
          <w:rFonts w:ascii="Times New Roman" w:hAnsi="Times New Roman" w:cs="Times New Roman"/>
          <w:color w:val="000000" w:themeColor="text1"/>
          <w:sz w:val="20"/>
          <w:szCs w:val="20"/>
          <w:lang w:val="ru-RU"/>
        </w:rPr>
        <w:t>организации детско-взрослых общ</w:t>
      </w:r>
      <w:r w:rsidRPr="00C91A6B">
        <w:rPr>
          <w:rFonts w:ascii="Times New Roman" w:hAnsi="Times New Roman" w:cs="Times New Roman"/>
          <w:color w:val="000000" w:themeColor="text1"/>
          <w:sz w:val="20"/>
          <w:szCs w:val="20"/>
          <w:lang w:val="ru-RU"/>
        </w:rPr>
        <w:t xml:space="preserve">ностей, которые бы объединяли обучающихся и </w:t>
      </w:r>
      <w:r w:rsidR="00526BE4" w:rsidRPr="00C91A6B">
        <w:rPr>
          <w:rFonts w:ascii="Times New Roman" w:hAnsi="Times New Roman" w:cs="Times New Roman"/>
          <w:color w:val="000000" w:themeColor="text1"/>
          <w:sz w:val="20"/>
          <w:szCs w:val="20"/>
          <w:lang w:val="ru-RU"/>
        </w:rPr>
        <w:t>педагогиче</w:t>
      </w:r>
      <w:r w:rsidRPr="00C91A6B">
        <w:rPr>
          <w:rFonts w:ascii="Times New Roman" w:hAnsi="Times New Roman" w:cs="Times New Roman"/>
          <w:color w:val="000000" w:themeColor="text1"/>
          <w:sz w:val="20"/>
          <w:szCs w:val="20"/>
          <w:lang w:val="ru-RU"/>
        </w:rPr>
        <w:t xml:space="preserve">ских работников яркими и содержательными событиями, общими позитивными </w:t>
      </w:r>
      <w:r w:rsidR="00526BE4" w:rsidRPr="00C91A6B">
        <w:rPr>
          <w:rFonts w:ascii="Times New Roman" w:hAnsi="Times New Roman" w:cs="Times New Roman"/>
          <w:color w:val="000000" w:themeColor="text1"/>
          <w:sz w:val="20"/>
          <w:szCs w:val="20"/>
          <w:lang w:val="ru-RU"/>
        </w:rPr>
        <w:t>эмоциями и доверительным отноше</w:t>
      </w:r>
      <w:r w:rsidRPr="00C91A6B">
        <w:rPr>
          <w:rFonts w:ascii="Times New Roman" w:hAnsi="Times New Roman" w:cs="Times New Roman"/>
          <w:color w:val="000000" w:themeColor="text1"/>
          <w:sz w:val="20"/>
          <w:szCs w:val="20"/>
          <w:lang w:val="ru-RU"/>
        </w:rPr>
        <w:t>нием друг к другу;</w:t>
      </w:r>
    </w:p>
    <w:p w14:paraId="1934ECE8"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организация основных со</w:t>
      </w:r>
      <w:r w:rsidR="00526BE4" w:rsidRPr="00C91A6B">
        <w:rPr>
          <w:rFonts w:ascii="Times New Roman" w:hAnsi="Times New Roman" w:cs="Times New Roman"/>
          <w:color w:val="000000" w:themeColor="text1"/>
          <w:sz w:val="20"/>
          <w:szCs w:val="20"/>
          <w:lang w:val="ru-RU"/>
        </w:rPr>
        <w:t>вместных дел обучающихся и педа</w:t>
      </w:r>
      <w:r w:rsidRPr="00C91A6B">
        <w:rPr>
          <w:rFonts w:ascii="Times New Roman" w:hAnsi="Times New Roman" w:cs="Times New Roman"/>
          <w:color w:val="000000" w:themeColor="text1"/>
          <w:sz w:val="20"/>
          <w:szCs w:val="20"/>
          <w:lang w:val="ru-RU"/>
        </w:rPr>
        <w:t>гогических работников как предмета совместной заботы и взрослых, и обучающихся;</w:t>
      </w:r>
    </w:p>
    <w:p w14:paraId="1E714C56"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системность, целесообразность и нешаблонность воспитания как условия его эффективности.</w:t>
      </w:r>
    </w:p>
    <w:p w14:paraId="7B8A40B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Основными традициями во</w:t>
      </w:r>
      <w:r w:rsidR="00526BE4" w:rsidRPr="00C91A6B">
        <w:rPr>
          <w:rFonts w:ascii="Times New Roman" w:hAnsi="Times New Roman" w:cs="Times New Roman"/>
          <w:color w:val="000000" w:themeColor="text1"/>
          <w:lang w:val="ru-RU"/>
        </w:rPr>
        <w:t>спитания в образовательной орга</w:t>
      </w:r>
      <w:r w:rsidRPr="00C91A6B">
        <w:rPr>
          <w:rFonts w:ascii="Times New Roman" w:hAnsi="Times New Roman" w:cs="Times New Roman"/>
          <w:color w:val="000000" w:themeColor="text1"/>
          <w:lang w:val="ru-RU"/>
        </w:rPr>
        <w:t>низации являются следующие:</w:t>
      </w:r>
    </w:p>
    <w:p w14:paraId="01E21656"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стержнем годового цикла</w:t>
      </w:r>
      <w:r w:rsidR="00526BE4" w:rsidRPr="00C91A6B">
        <w:rPr>
          <w:rFonts w:ascii="Times New Roman" w:hAnsi="Times New Roman" w:cs="Times New Roman"/>
          <w:color w:val="000000" w:themeColor="text1"/>
          <w:sz w:val="20"/>
          <w:szCs w:val="20"/>
          <w:lang w:val="ru-RU"/>
        </w:rPr>
        <w:t xml:space="preserve"> воспитательной работы образова</w:t>
      </w:r>
      <w:r w:rsidRPr="00C91A6B">
        <w:rPr>
          <w:rFonts w:ascii="Times New Roman" w:hAnsi="Times New Roman" w:cs="Times New Roman"/>
          <w:color w:val="000000" w:themeColor="text1"/>
          <w:sz w:val="20"/>
          <w:szCs w:val="20"/>
          <w:lang w:val="ru-RU"/>
        </w:rPr>
        <w:t>тельной организации являются ключевые общешкольные дела, через которые ос</w:t>
      </w:r>
      <w:r w:rsidR="00526BE4" w:rsidRPr="00C91A6B">
        <w:rPr>
          <w:rFonts w:ascii="Times New Roman" w:hAnsi="Times New Roman" w:cs="Times New Roman"/>
          <w:color w:val="000000" w:themeColor="text1"/>
          <w:sz w:val="20"/>
          <w:szCs w:val="20"/>
          <w:lang w:val="ru-RU"/>
        </w:rPr>
        <w:t>уществляется интеграция воспита</w:t>
      </w:r>
      <w:r w:rsidRPr="00C91A6B">
        <w:rPr>
          <w:rFonts w:ascii="Times New Roman" w:hAnsi="Times New Roman" w:cs="Times New Roman"/>
          <w:color w:val="000000" w:themeColor="text1"/>
          <w:sz w:val="20"/>
          <w:szCs w:val="20"/>
          <w:lang w:val="ru-RU"/>
        </w:rPr>
        <w:t>тельных усилий педагогических работников;</w:t>
      </w:r>
    </w:p>
    <w:p w14:paraId="597F90F8"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важной чертой каждого </w:t>
      </w:r>
      <w:r w:rsidR="00526BE4" w:rsidRPr="00C91A6B">
        <w:rPr>
          <w:rFonts w:ascii="Times New Roman" w:hAnsi="Times New Roman" w:cs="Times New Roman"/>
          <w:color w:val="000000" w:themeColor="text1"/>
          <w:sz w:val="20"/>
          <w:szCs w:val="20"/>
          <w:lang w:val="ru-RU"/>
        </w:rPr>
        <w:t>ключевого дела и большинства ис</w:t>
      </w:r>
      <w:r w:rsidRPr="00C91A6B">
        <w:rPr>
          <w:rFonts w:ascii="Times New Roman" w:hAnsi="Times New Roman" w:cs="Times New Roman"/>
          <w:color w:val="000000" w:themeColor="text1"/>
          <w:sz w:val="20"/>
          <w:szCs w:val="20"/>
          <w:lang w:val="ru-RU"/>
        </w:rPr>
        <w:t>пользуемых для воспитан</w:t>
      </w:r>
      <w:r w:rsidR="00526BE4" w:rsidRPr="00C91A6B">
        <w:rPr>
          <w:rFonts w:ascii="Times New Roman" w:hAnsi="Times New Roman" w:cs="Times New Roman"/>
          <w:color w:val="000000" w:themeColor="text1"/>
          <w:sz w:val="20"/>
          <w:szCs w:val="20"/>
          <w:lang w:val="ru-RU"/>
        </w:rPr>
        <w:t>ия других совместных дел педаго</w:t>
      </w:r>
      <w:r w:rsidRPr="00C91A6B">
        <w:rPr>
          <w:rFonts w:ascii="Times New Roman" w:hAnsi="Times New Roman" w:cs="Times New Roman"/>
          <w:color w:val="000000" w:themeColor="text1"/>
          <w:sz w:val="20"/>
          <w:szCs w:val="20"/>
          <w:lang w:val="ru-RU"/>
        </w:rPr>
        <w:t xml:space="preserve">гических работников и обучающихся является коллективная разработка, коллективное планирование, коллективное </w:t>
      </w:r>
      <w:r w:rsidR="00526BE4"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ведение и коллективный анализ их результатов;</w:t>
      </w:r>
    </w:p>
    <w:p w14:paraId="0DE96EFD"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образовательной организации создаются такие условия, при которых по мере вз</w:t>
      </w:r>
      <w:r w:rsidR="00526BE4" w:rsidRPr="00C91A6B">
        <w:rPr>
          <w:rFonts w:ascii="Times New Roman" w:hAnsi="Times New Roman" w:cs="Times New Roman"/>
          <w:color w:val="000000" w:themeColor="text1"/>
          <w:sz w:val="20"/>
          <w:szCs w:val="20"/>
          <w:lang w:val="ru-RU"/>
        </w:rPr>
        <w:t>росления обучающегося увеличива</w:t>
      </w:r>
      <w:r w:rsidRPr="00C91A6B">
        <w:rPr>
          <w:rFonts w:ascii="Times New Roman" w:hAnsi="Times New Roman" w:cs="Times New Roman"/>
          <w:color w:val="000000" w:themeColor="text1"/>
          <w:sz w:val="20"/>
          <w:szCs w:val="20"/>
          <w:lang w:val="ru-RU"/>
        </w:rPr>
        <w:t xml:space="preserve">ется и его роль в совместных делах (от пассивного </w:t>
      </w:r>
      <w:r w:rsidR="00526BE4" w:rsidRPr="00C91A6B">
        <w:rPr>
          <w:rFonts w:ascii="Times New Roman" w:hAnsi="Times New Roman" w:cs="Times New Roman"/>
          <w:color w:val="000000" w:themeColor="text1"/>
          <w:sz w:val="20"/>
          <w:szCs w:val="20"/>
          <w:lang w:val="ru-RU"/>
        </w:rPr>
        <w:t>наблюда</w:t>
      </w:r>
      <w:r w:rsidRPr="00C91A6B">
        <w:rPr>
          <w:rFonts w:ascii="Times New Roman" w:hAnsi="Times New Roman" w:cs="Times New Roman"/>
          <w:color w:val="000000" w:themeColor="text1"/>
          <w:sz w:val="20"/>
          <w:szCs w:val="20"/>
          <w:lang w:val="ru-RU"/>
        </w:rPr>
        <w:t>теля до организатора);</w:t>
      </w:r>
    </w:p>
    <w:p w14:paraId="4F5391D0"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проведении общешкольных дел отсутствует</w:t>
      </w:r>
      <w:r w:rsidR="00526BE4" w:rsidRPr="00C91A6B">
        <w:rPr>
          <w:rFonts w:ascii="Times New Roman" w:hAnsi="Times New Roman" w:cs="Times New Roman"/>
          <w:color w:val="000000" w:themeColor="text1"/>
          <w:sz w:val="20"/>
          <w:szCs w:val="20"/>
          <w:lang w:val="ru-RU"/>
        </w:rPr>
        <w:t xml:space="preserve"> соревнователь</w:t>
      </w:r>
      <w:r w:rsidRPr="00C91A6B">
        <w:rPr>
          <w:rFonts w:ascii="Times New Roman" w:hAnsi="Times New Roman" w:cs="Times New Roman"/>
          <w:color w:val="000000" w:themeColor="text1"/>
          <w:sz w:val="20"/>
          <w:szCs w:val="20"/>
          <w:lang w:val="ru-RU"/>
        </w:rPr>
        <w:t>ность между классами</w:t>
      </w:r>
      <w:r w:rsidR="00526BE4" w:rsidRPr="00C91A6B">
        <w:rPr>
          <w:rFonts w:ascii="Times New Roman" w:hAnsi="Times New Roman" w:cs="Times New Roman"/>
          <w:color w:val="000000" w:themeColor="text1"/>
          <w:sz w:val="20"/>
          <w:szCs w:val="20"/>
          <w:lang w:val="ru-RU"/>
        </w:rPr>
        <w:t>, поощряются конструктивное меж</w:t>
      </w:r>
      <w:r w:rsidRPr="00C91A6B">
        <w:rPr>
          <w:rFonts w:ascii="Times New Roman" w:hAnsi="Times New Roman" w:cs="Times New Roman"/>
          <w:color w:val="000000" w:themeColor="text1"/>
          <w:sz w:val="20"/>
          <w:szCs w:val="20"/>
          <w:lang w:val="ru-RU"/>
        </w:rPr>
        <w:t>классное и межвозрастное взаимодействие обучающихся, а также их социальная активность;</w:t>
      </w:r>
    </w:p>
    <w:p w14:paraId="540DB15A"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педагогические работники </w:t>
      </w:r>
      <w:r w:rsidR="00526BE4" w:rsidRPr="00C91A6B">
        <w:rPr>
          <w:rFonts w:ascii="Times New Roman" w:hAnsi="Times New Roman" w:cs="Times New Roman"/>
          <w:color w:val="000000" w:themeColor="text1"/>
          <w:sz w:val="20"/>
          <w:szCs w:val="20"/>
          <w:lang w:val="ru-RU"/>
        </w:rPr>
        <w:t>образовательной организации ори</w:t>
      </w:r>
      <w:r w:rsidRPr="00C91A6B">
        <w:rPr>
          <w:rFonts w:ascii="Times New Roman" w:hAnsi="Times New Roman" w:cs="Times New Roman"/>
          <w:color w:val="000000" w:themeColor="text1"/>
          <w:sz w:val="20"/>
          <w:szCs w:val="20"/>
          <w:lang w:val="ru-RU"/>
        </w:rPr>
        <w:t xml:space="preserve">ентированы на формирование коллективов в рамках </w:t>
      </w:r>
      <w:r w:rsidR="00526BE4" w:rsidRPr="00C91A6B">
        <w:rPr>
          <w:rFonts w:ascii="Times New Roman" w:hAnsi="Times New Roman" w:cs="Times New Roman"/>
          <w:color w:val="000000" w:themeColor="text1"/>
          <w:sz w:val="20"/>
          <w:szCs w:val="20"/>
          <w:lang w:val="ru-RU"/>
        </w:rPr>
        <w:t>школь</w:t>
      </w:r>
      <w:r w:rsidRPr="00C91A6B">
        <w:rPr>
          <w:rFonts w:ascii="Times New Roman" w:hAnsi="Times New Roman" w:cs="Times New Roman"/>
          <w:color w:val="000000" w:themeColor="text1"/>
          <w:sz w:val="20"/>
          <w:szCs w:val="20"/>
          <w:lang w:val="ru-RU"/>
        </w:rPr>
        <w:t>ных классов, кружков, ст</w:t>
      </w:r>
      <w:r w:rsidR="00526BE4" w:rsidRPr="00C91A6B">
        <w:rPr>
          <w:rFonts w:ascii="Times New Roman" w:hAnsi="Times New Roman" w:cs="Times New Roman"/>
          <w:color w:val="000000" w:themeColor="text1"/>
          <w:sz w:val="20"/>
          <w:szCs w:val="20"/>
          <w:lang w:val="ru-RU"/>
        </w:rPr>
        <w:t>удий, секций и иных детских объ</w:t>
      </w:r>
      <w:r w:rsidRPr="00C91A6B">
        <w:rPr>
          <w:rFonts w:ascii="Times New Roman" w:hAnsi="Times New Roman" w:cs="Times New Roman"/>
          <w:color w:val="000000" w:themeColor="text1"/>
          <w:sz w:val="20"/>
          <w:szCs w:val="20"/>
          <w:lang w:val="ru-RU"/>
        </w:rPr>
        <w:t>единений, на установление в них доброжелательных и товарищеских взаимоотношений;</w:t>
      </w:r>
    </w:p>
    <w:p w14:paraId="2C59ACE7" w14:textId="77777777" w:rsidR="009E224D" w:rsidRPr="00C91A6B" w:rsidRDefault="004D0A5B" w:rsidP="00370B29">
      <w:pPr>
        <w:pStyle w:val="a7"/>
        <w:numPr>
          <w:ilvl w:val="3"/>
          <w:numId w:val="5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ключевой фигурой воспитания в образовательной </w:t>
      </w:r>
      <w:r w:rsidR="00526BE4" w:rsidRPr="00C91A6B">
        <w:rPr>
          <w:rFonts w:ascii="Times New Roman" w:hAnsi="Times New Roman" w:cs="Times New Roman"/>
          <w:color w:val="000000" w:themeColor="text1"/>
          <w:sz w:val="20"/>
          <w:szCs w:val="20"/>
          <w:lang w:val="ru-RU"/>
        </w:rPr>
        <w:t>организа</w:t>
      </w:r>
      <w:r w:rsidRPr="00C91A6B">
        <w:rPr>
          <w:rFonts w:ascii="Times New Roman" w:hAnsi="Times New Roman" w:cs="Times New Roman"/>
          <w:color w:val="000000" w:themeColor="text1"/>
          <w:sz w:val="20"/>
          <w:szCs w:val="20"/>
          <w:lang w:val="ru-RU"/>
        </w:rPr>
        <w:t>ции является классный руководитель, реализующий по отно</w:t>
      </w:r>
      <w:r w:rsidR="00526BE4" w:rsidRPr="00C91A6B">
        <w:rPr>
          <w:rFonts w:ascii="Times New Roman" w:hAnsi="Times New Roman" w:cs="Times New Roman"/>
          <w:color w:val="000000" w:themeColor="text1"/>
          <w:sz w:val="20"/>
          <w:szCs w:val="20"/>
          <w:lang w:val="ru-RU"/>
        </w:rPr>
        <w:t>ш</w:t>
      </w:r>
      <w:r w:rsidRPr="00C91A6B">
        <w:rPr>
          <w:rFonts w:ascii="Times New Roman" w:hAnsi="Times New Roman" w:cs="Times New Roman"/>
          <w:color w:val="000000" w:themeColor="text1"/>
          <w:sz w:val="20"/>
          <w:szCs w:val="20"/>
          <w:lang w:val="ru-RU"/>
        </w:rPr>
        <w:t xml:space="preserve">ению к обучающимся защитную, личностно развивающую, организационную, посредническую (в разрешении </w:t>
      </w:r>
      <w:r w:rsidR="00526BE4" w:rsidRPr="00C91A6B">
        <w:rPr>
          <w:rFonts w:ascii="Times New Roman" w:hAnsi="Times New Roman" w:cs="Times New Roman"/>
          <w:color w:val="000000" w:themeColor="text1"/>
          <w:sz w:val="20"/>
          <w:szCs w:val="20"/>
          <w:lang w:val="ru-RU"/>
        </w:rPr>
        <w:t>конфлик</w:t>
      </w:r>
      <w:r w:rsidRPr="00C91A6B">
        <w:rPr>
          <w:rFonts w:ascii="Times New Roman" w:hAnsi="Times New Roman" w:cs="Times New Roman"/>
          <w:color w:val="000000" w:themeColor="text1"/>
          <w:sz w:val="20"/>
          <w:szCs w:val="20"/>
          <w:lang w:val="ru-RU"/>
        </w:rPr>
        <w:t>тов) функции.</w:t>
      </w:r>
    </w:p>
    <w:p w14:paraId="074AE048" w14:textId="77777777" w:rsidR="00526BE4" w:rsidRPr="00C91A6B" w:rsidRDefault="00526BE4" w:rsidP="0041663B">
      <w:pPr>
        <w:tabs>
          <w:tab w:val="left" w:pos="709"/>
        </w:tabs>
        <w:ind w:firstLine="567"/>
        <w:jc w:val="both"/>
        <w:rPr>
          <w:rFonts w:ascii="Times New Roman" w:hAnsi="Times New Roman" w:cs="Times New Roman"/>
          <w:color w:val="000000" w:themeColor="text1"/>
          <w:sz w:val="20"/>
          <w:szCs w:val="20"/>
        </w:rPr>
      </w:pPr>
    </w:p>
    <w:p w14:paraId="5E8ACCC6"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Цель и задачи воспитания</w:t>
      </w:r>
    </w:p>
    <w:p w14:paraId="0DDE9EA0"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p>
    <w:p w14:paraId="307819AC"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Исходя из этого воспитательного идеала, а также </w:t>
      </w:r>
      <w:r w:rsidR="00526BE4" w:rsidRPr="00C91A6B">
        <w:rPr>
          <w:rFonts w:ascii="Times New Roman" w:hAnsi="Times New Roman" w:cs="Times New Roman"/>
          <w:color w:val="000000" w:themeColor="text1"/>
          <w:lang w:val="ru-RU"/>
        </w:rPr>
        <w:t>основыва</w:t>
      </w:r>
      <w:r w:rsidRPr="00C91A6B">
        <w:rPr>
          <w:rFonts w:ascii="Times New Roman" w:hAnsi="Times New Roman" w:cs="Times New Roman"/>
          <w:color w:val="000000" w:themeColor="text1"/>
          <w:lang w:val="ru-RU"/>
        </w:rPr>
        <w:t xml:space="preserve">ясь на базовых для нашего общества ценностях (таких как </w:t>
      </w:r>
      <w:r w:rsidR="00526BE4" w:rsidRPr="00C91A6B">
        <w:rPr>
          <w:rFonts w:ascii="Times New Roman" w:hAnsi="Times New Roman" w:cs="Times New Roman"/>
          <w:color w:val="000000" w:themeColor="text1"/>
          <w:lang w:val="ru-RU"/>
        </w:rPr>
        <w:t>се</w:t>
      </w:r>
      <w:r w:rsidRPr="00C91A6B">
        <w:rPr>
          <w:rFonts w:ascii="Times New Roman" w:hAnsi="Times New Roman" w:cs="Times New Roman"/>
          <w:color w:val="000000" w:themeColor="text1"/>
          <w:lang w:val="ru-RU"/>
        </w:rPr>
        <w:t>мья, труд, отечество, природ</w:t>
      </w:r>
      <w:r w:rsidR="00526BE4" w:rsidRPr="00C91A6B">
        <w:rPr>
          <w:rFonts w:ascii="Times New Roman" w:hAnsi="Times New Roman" w:cs="Times New Roman"/>
          <w:color w:val="000000" w:themeColor="text1"/>
          <w:lang w:val="ru-RU"/>
        </w:rPr>
        <w:t>а, мир, знания, культура, здоро</w:t>
      </w:r>
      <w:r w:rsidRPr="00C91A6B">
        <w:rPr>
          <w:rFonts w:ascii="Times New Roman" w:hAnsi="Times New Roman" w:cs="Times New Roman"/>
          <w:color w:val="000000" w:themeColor="text1"/>
          <w:lang w:val="ru-RU"/>
        </w:rPr>
        <w:t xml:space="preserve">вье, человек), формулируется общая </w:t>
      </w:r>
      <w:r w:rsidRPr="00C91A6B">
        <w:rPr>
          <w:rFonts w:ascii="Times New Roman" w:hAnsi="Times New Roman" w:cs="Times New Roman"/>
          <w:b/>
          <w:color w:val="000000" w:themeColor="text1"/>
          <w:lang w:val="ru-RU"/>
        </w:rPr>
        <w:t xml:space="preserve">цель воспитания </w:t>
      </w:r>
      <w:r w:rsidRPr="00C91A6B">
        <w:rPr>
          <w:rFonts w:ascii="Times New Roman" w:hAnsi="Times New Roman" w:cs="Times New Roman"/>
          <w:color w:val="000000" w:themeColor="text1"/>
          <w:lang w:val="ru-RU"/>
        </w:rPr>
        <w:t>в общеобразовательной организации — личностное развитие обучающихся, проявляющееся в:</w:t>
      </w:r>
    </w:p>
    <w:p w14:paraId="0A7DA225" w14:textId="77777777" w:rsidR="009E224D" w:rsidRPr="00C91A6B" w:rsidRDefault="004D0A5B" w:rsidP="00370B29">
      <w:pPr>
        <w:pStyle w:val="a7"/>
        <w:numPr>
          <w:ilvl w:val="3"/>
          <w:numId w:val="38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усвоении ими знаний осн</w:t>
      </w:r>
      <w:r w:rsidR="00526BE4" w:rsidRPr="00C91A6B">
        <w:rPr>
          <w:rFonts w:ascii="Times New Roman" w:hAnsi="Times New Roman" w:cs="Times New Roman"/>
          <w:color w:val="000000" w:themeColor="text1"/>
          <w:sz w:val="20"/>
          <w:szCs w:val="20"/>
          <w:lang w:val="ru-RU"/>
        </w:rPr>
        <w:t>овных норм, которые общество вы</w:t>
      </w:r>
      <w:r w:rsidRPr="00C91A6B">
        <w:rPr>
          <w:rFonts w:ascii="Times New Roman" w:hAnsi="Times New Roman" w:cs="Times New Roman"/>
          <w:color w:val="000000" w:themeColor="text1"/>
          <w:sz w:val="20"/>
          <w:szCs w:val="20"/>
          <w:lang w:val="ru-RU"/>
        </w:rPr>
        <w:t xml:space="preserve">работало на основе этих ценностей (т. е. в усвоении ими </w:t>
      </w:r>
      <w:r w:rsidR="00526BE4"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циально значимых знаний);</w:t>
      </w:r>
    </w:p>
    <w:p w14:paraId="10C223EF" w14:textId="77777777" w:rsidR="009E224D" w:rsidRPr="00C91A6B" w:rsidRDefault="004D0A5B" w:rsidP="00370B29">
      <w:pPr>
        <w:pStyle w:val="a7"/>
        <w:numPr>
          <w:ilvl w:val="3"/>
          <w:numId w:val="38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развитии их позитивных отношений к этим общественным ценностям (т. е. в развитии их социально значимых </w:t>
      </w:r>
      <w:r w:rsidR="00526BE4" w:rsidRPr="00C91A6B">
        <w:rPr>
          <w:rFonts w:ascii="Times New Roman" w:hAnsi="Times New Roman" w:cs="Times New Roman"/>
          <w:color w:val="000000" w:themeColor="text1"/>
          <w:sz w:val="20"/>
          <w:szCs w:val="20"/>
          <w:lang w:val="ru-RU"/>
        </w:rPr>
        <w:t>отноше</w:t>
      </w:r>
      <w:r w:rsidRPr="00C91A6B">
        <w:rPr>
          <w:rFonts w:ascii="Times New Roman" w:hAnsi="Times New Roman" w:cs="Times New Roman"/>
          <w:color w:val="000000" w:themeColor="text1"/>
          <w:sz w:val="20"/>
          <w:szCs w:val="20"/>
          <w:lang w:val="ru-RU"/>
        </w:rPr>
        <w:t>ний);</w:t>
      </w:r>
    </w:p>
    <w:p w14:paraId="02E94E09" w14:textId="77777777" w:rsidR="009E224D" w:rsidRPr="00C91A6B" w:rsidRDefault="004D0A5B" w:rsidP="00370B29">
      <w:pPr>
        <w:pStyle w:val="a7"/>
        <w:numPr>
          <w:ilvl w:val="3"/>
          <w:numId w:val="38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приобретении ими соответствующего этим ценностям опыта поведения, опыта примен</w:t>
      </w:r>
      <w:r w:rsidR="00526BE4" w:rsidRPr="00C91A6B">
        <w:rPr>
          <w:rFonts w:ascii="Times New Roman" w:hAnsi="Times New Roman" w:cs="Times New Roman"/>
          <w:color w:val="000000" w:themeColor="text1"/>
          <w:sz w:val="20"/>
          <w:szCs w:val="20"/>
          <w:lang w:val="ru-RU"/>
        </w:rPr>
        <w:t>ения сформированных знаний и от</w:t>
      </w:r>
      <w:r w:rsidRPr="00C91A6B">
        <w:rPr>
          <w:rFonts w:ascii="Times New Roman" w:hAnsi="Times New Roman" w:cs="Times New Roman"/>
          <w:color w:val="000000" w:themeColor="text1"/>
          <w:sz w:val="20"/>
          <w:szCs w:val="20"/>
          <w:lang w:val="ru-RU"/>
        </w:rPr>
        <w:t xml:space="preserve">ношений на практике (т. </w:t>
      </w:r>
      <w:r w:rsidR="00526BE4" w:rsidRPr="00C91A6B">
        <w:rPr>
          <w:rFonts w:ascii="Times New Roman" w:hAnsi="Times New Roman" w:cs="Times New Roman"/>
          <w:color w:val="000000" w:themeColor="text1"/>
          <w:sz w:val="20"/>
          <w:szCs w:val="20"/>
          <w:lang w:val="ru-RU"/>
        </w:rPr>
        <w:t>е. в приобретении ими опыта осу</w:t>
      </w:r>
      <w:r w:rsidRPr="00C91A6B">
        <w:rPr>
          <w:rFonts w:ascii="Times New Roman" w:hAnsi="Times New Roman" w:cs="Times New Roman"/>
          <w:color w:val="000000" w:themeColor="text1"/>
          <w:sz w:val="20"/>
          <w:szCs w:val="20"/>
          <w:lang w:val="ru-RU"/>
        </w:rPr>
        <w:t>ществления социально значимых дел).</w:t>
      </w:r>
    </w:p>
    <w:p w14:paraId="4B636A50"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Данная цель ориентирует педагогических работников не на обеспечение соответствия личности обучающегося единому уровню воспитанности, а на обеспечение позитивной динамики развития его личности. В связи с этим важно сочетание усилий педагогического работника по развитию личности об</w:t>
      </w:r>
      <w:r w:rsidR="00526BE4" w:rsidRPr="00C91A6B">
        <w:rPr>
          <w:rFonts w:ascii="Times New Roman" w:hAnsi="Times New Roman" w:cs="Times New Roman"/>
          <w:color w:val="000000" w:themeColor="text1"/>
          <w:lang w:val="ru-RU"/>
        </w:rPr>
        <w:t>учающего</w:t>
      </w:r>
      <w:r w:rsidRPr="00C91A6B">
        <w:rPr>
          <w:rFonts w:ascii="Times New Roman" w:hAnsi="Times New Roman" w:cs="Times New Roman"/>
          <w:color w:val="000000" w:themeColor="text1"/>
          <w:lang w:val="ru-RU"/>
        </w:rPr>
        <w:t>ся и усилий самого обучающегося по своему саморазвитию. Их сотрудничество, партнёрские отношения являются важным фактором успеха в достижении цели.</w:t>
      </w:r>
    </w:p>
    <w:p w14:paraId="3FF25E00"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Конкретизация общей цели воспитания применительно к возрастным особенностям обучающихся позволяет выделить в ней следующие целевые </w:t>
      </w:r>
      <w:r w:rsidRPr="00C91A6B">
        <w:rPr>
          <w:rFonts w:ascii="Times New Roman" w:hAnsi="Times New Roman" w:cs="Times New Roman"/>
          <w:b/>
          <w:color w:val="000000" w:themeColor="text1"/>
          <w:lang w:val="ru-RU"/>
        </w:rPr>
        <w:t>приоритеты</w:t>
      </w:r>
      <w:r w:rsidRPr="00C91A6B">
        <w:rPr>
          <w:rFonts w:ascii="Times New Roman" w:hAnsi="Times New Roman" w:cs="Times New Roman"/>
          <w:color w:val="000000" w:themeColor="text1"/>
          <w:lang w:val="ru-RU"/>
        </w:rPr>
        <w:t xml:space="preserve">, которым необходимо уделять чуть большее внимание на разных уровнях общего </w:t>
      </w:r>
      <w:r w:rsidR="00526BE4"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разования.</w:t>
      </w:r>
    </w:p>
    <w:p w14:paraId="500CF5CC" w14:textId="77777777" w:rsidR="009E224D" w:rsidRPr="00C91A6B" w:rsidRDefault="004D0A5B" w:rsidP="00370B29">
      <w:pPr>
        <w:pStyle w:val="a7"/>
        <w:numPr>
          <w:ilvl w:val="0"/>
          <w:numId w:val="12"/>
        </w:numPr>
        <w:tabs>
          <w:tab w:val="left" w:pos="593"/>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воспитании обучающихся младшего школьного возраста (</w:t>
      </w:r>
      <w:r w:rsidRPr="00C91A6B">
        <w:rPr>
          <w:rFonts w:ascii="Times New Roman" w:hAnsi="Times New Roman" w:cs="Times New Roman"/>
          <w:b/>
          <w:color w:val="000000" w:themeColor="text1"/>
          <w:sz w:val="20"/>
          <w:szCs w:val="20"/>
          <w:lang w:val="ru-RU"/>
        </w:rPr>
        <w:t>уровень начального общего образования</w:t>
      </w:r>
      <w:r w:rsidRPr="00C91A6B">
        <w:rPr>
          <w:rFonts w:ascii="Times New Roman" w:hAnsi="Times New Roman" w:cs="Times New Roman"/>
          <w:color w:val="000000" w:themeColor="text1"/>
          <w:sz w:val="20"/>
          <w:szCs w:val="20"/>
          <w:lang w:val="ru-RU"/>
        </w:rPr>
        <w:t>) таким целевым при</w:t>
      </w:r>
      <w:r w:rsidR="00526BE4" w:rsidRPr="00C91A6B">
        <w:rPr>
          <w:rFonts w:ascii="Times New Roman" w:hAnsi="Times New Roman" w:cs="Times New Roman"/>
          <w:color w:val="000000" w:themeColor="text1"/>
          <w:sz w:val="20"/>
          <w:szCs w:val="20"/>
          <w:lang w:val="ru-RU"/>
        </w:rPr>
        <w:t>о</w:t>
      </w:r>
      <w:r w:rsidRPr="00C91A6B">
        <w:rPr>
          <w:rFonts w:ascii="Times New Roman" w:hAnsi="Times New Roman" w:cs="Times New Roman"/>
          <w:color w:val="000000" w:themeColor="text1"/>
          <w:sz w:val="20"/>
          <w:szCs w:val="20"/>
          <w:lang w:val="ru-RU"/>
        </w:rPr>
        <w:t xml:space="preserve">ритетом является создание благоприятных условий для </w:t>
      </w:r>
      <w:r w:rsidR="00526BE4" w:rsidRPr="00C91A6B">
        <w:rPr>
          <w:rFonts w:ascii="Times New Roman" w:hAnsi="Times New Roman" w:cs="Times New Roman"/>
          <w:color w:val="000000" w:themeColor="text1"/>
          <w:sz w:val="20"/>
          <w:szCs w:val="20"/>
          <w:lang w:val="ru-RU"/>
        </w:rPr>
        <w:t>усвое</w:t>
      </w:r>
      <w:r w:rsidRPr="00C91A6B">
        <w:rPr>
          <w:rFonts w:ascii="Times New Roman" w:hAnsi="Times New Roman" w:cs="Times New Roman"/>
          <w:color w:val="000000" w:themeColor="text1"/>
          <w:sz w:val="20"/>
          <w:szCs w:val="20"/>
          <w:lang w:val="ru-RU"/>
        </w:rPr>
        <w:t xml:space="preserve">ния обучающимися социально значимых знаний — знаний </w:t>
      </w:r>
      <w:r w:rsidR="00526BE4" w:rsidRPr="00C91A6B">
        <w:rPr>
          <w:rFonts w:ascii="Times New Roman" w:hAnsi="Times New Roman" w:cs="Times New Roman"/>
          <w:color w:val="000000" w:themeColor="text1"/>
          <w:sz w:val="20"/>
          <w:szCs w:val="20"/>
          <w:lang w:val="ru-RU"/>
        </w:rPr>
        <w:t>ос</w:t>
      </w:r>
      <w:r w:rsidRPr="00C91A6B">
        <w:rPr>
          <w:rFonts w:ascii="Times New Roman" w:hAnsi="Times New Roman" w:cs="Times New Roman"/>
          <w:color w:val="000000" w:themeColor="text1"/>
          <w:sz w:val="20"/>
          <w:szCs w:val="20"/>
          <w:lang w:val="ru-RU"/>
        </w:rPr>
        <w:t>новных норм и традиций того общества, в котором они живут. Выделение данного приори</w:t>
      </w:r>
      <w:r w:rsidR="00526BE4" w:rsidRPr="00C91A6B">
        <w:rPr>
          <w:rFonts w:ascii="Times New Roman" w:hAnsi="Times New Roman" w:cs="Times New Roman"/>
          <w:color w:val="000000" w:themeColor="text1"/>
          <w:sz w:val="20"/>
          <w:szCs w:val="20"/>
          <w:lang w:val="ru-RU"/>
        </w:rPr>
        <w:t>тета связано с особенностями об</w:t>
      </w:r>
      <w:r w:rsidRPr="00C91A6B">
        <w:rPr>
          <w:rFonts w:ascii="Times New Roman" w:hAnsi="Times New Roman" w:cs="Times New Roman"/>
          <w:color w:val="000000" w:themeColor="text1"/>
          <w:sz w:val="20"/>
          <w:szCs w:val="20"/>
          <w:lang w:val="ru-RU"/>
        </w:rPr>
        <w:t xml:space="preserve">учающихся младшего школьного возраста: с их потребностью самоутвердиться в своём новом социальном статусе </w:t>
      </w:r>
      <w:r w:rsidR="00526BE4" w:rsidRPr="00C91A6B">
        <w:rPr>
          <w:rFonts w:ascii="Times New Roman" w:hAnsi="Times New Roman" w:cs="Times New Roman"/>
          <w:color w:val="000000" w:themeColor="text1"/>
          <w:sz w:val="20"/>
          <w:szCs w:val="20"/>
          <w:lang w:val="ru-RU"/>
        </w:rPr>
        <w:t>обучающе</w:t>
      </w:r>
      <w:r w:rsidRPr="00C91A6B">
        <w:rPr>
          <w:rFonts w:ascii="Times New Roman" w:hAnsi="Times New Roman" w:cs="Times New Roman"/>
          <w:color w:val="000000" w:themeColor="text1"/>
          <w:sz w:val="20"/>
          <w:szCs w:val="20"/>
          <w:lang w:val="ru-RU"/>
        </w:rPr>
        <w:t xml:space="preserve">гося, т. е. научиться соответствовать предъявляемым к </w:t>
      </w:r>
      <w:r w:rsidR="00526BE4" w:rsidRPr="00C91A6B">
        <w:rPr>
          <w:rFonts w:ascii="Times New Roman" w:hAnsi="Times New Roman" w:cs="Times New Roman"/>
          <w:color w:val="000000" w:themeColor="text1"/>
          <w:sz w:val="20"/>
          <w:szCs w:val="20"/>
          <w:lang w:val="ru-RU"/>
        </w:rPr>
        <w:t>носите</w:t>
      </w:r>
      <w:r w:rsidRPr="00C91A6B">
        <w:rPr>
          <w:rFonts w:ascii="Times New Roman" w:hAnsi="Times New Roman" w:cs="Times New Roman"/>
          <w:color w:val="000000" w:themeColor="text1"/>
          <w:sz w:val="20"/>
          <w:szCs w:val="20"/>
          <w:lang w:val="ru-RU"/>
        </w:rPr>
        <w:t xml:space="preserve">лям данного статуса нормам и принятым традициям </w:t>
      </w:r>
      <w:r w:rsidR="00526BE4" w:rsidRPr="00C91A6B">
        <w:rPr>
          <w:rFonts w:ascii="Times New Roman" w:hAnsi="Times New Roman" w:cs="Times New Roman"/>
          <w:color w:val="000000" w:themeColor="text1"/>
          <w:sz w:val="20"/>
          <w:szCs w:val="20"/>
          <w:lang w:val="ru-RU"/>
        </w:rPr>
        <w:t>поведе</w:t>
      </w:r>
      <w:r w:rsidRPr="00C91A6B">
        <w:rPr>
          <w:rFonts w:ascii="Times New Roman" w:hAnsi="Times New Roman" w:cs="Times New Roman"/>
          <w:color w:val="000000" w:themeColor="text1"/>
          <w:sz w:val="20"/>
          <w:szCs w:val="20"/>
          <w:lang w:val="ru-RU"/>
        </w:rPr>
        <w:t xml:space="preserve">ния. Такого рода нормы и традиции задаются в образовательной организации педагогическими работниками и воспринимаются обучающимися именно как нормы и традиции поведения </w:t>
      </w:r>
      <w:r w:rsidR="00526BE4" w:rsidRPr="00C91A6B">
        <w:rPr>
          <w:rFonts w:ascii="Times New Roman" w:hAnsi="Times New Roman" w:cs="Times New Roman"/>
          <w:color w:val="000000" w:themeColor="text1"/>
          <w:sz w:val="20"/>
          <w:szCs w:val="20"/>
          <w:lang w:val="ru-RU"/>
        </w:rPr>
        <w:t>обу</w:t>
      </w:r>
      <w:r w:rsidRPr="00C91A6B">
        <w:rPr>
          <w:rFonts w:ascii="Times New Roman" w:hAnsi="Times New Roman" w:cs="Times New Roman"/>
          <w:color w:val="000000" w:themeColor="text1"/>
          <w:sz w:val="20"/>
          <w:szCs w:val="20"/>
          <w:lang w:val="ru-RU"/>
        </w:rPr>
        <w:t>чающегося. Их знание станет базой для развития социально значимых отношений обучающихся и накопления ими опыта осуществления социально значимых дел и в дальнейшем, в подростковом и юношеском возрасте. К наиболее важным из</w:t>
      </w:r>
      <w:r w:rsidR="00526BE4"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rPr>
        <w:t>них относятся следующие:</w:t>
      </w:r>
    </w:p>
    <w:p w14:paraId="1C3E7E1C"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быть любящим, послушным и отзывчивым сыном (дочерью), братом (сестрой), внуком </w:t>
      </w:r>
      <w:r w:rsidR="00526BE4" w:rsidRPr="00C91A6B">
        <w:rPr>
          <w:rFonts w:ascii="Times New Roman" w:hAnsi="Times New Roman" w:cs="Times New Roman"/>
          <w:color w:val="000000" w:themeColor="text1"/>
          <w:sz w:val="20"/>
          <w:szCs w:val="20"/>
          <w:lang w:val="ru-RU"/>
        </w:rPr>
        <w:t>(внучкой); уважать старших и за</w:t>
      </w:r>
      <w:r w:rsidRPr="00C91A6B">
        <w:rPr>
          <w:rFonts w:ascii="Times New Roman" w:hAnsi="Times New Roman" w:cs="Times New Roman"/>
          <w:color w:val="000000" w:themeColor="text1"/>
          <w:sz w:val="20"/>
          <w:szCs w:val="20"/>
          <w:lang w:val="ru-RU"/>
        </w:rPr>
        <w:t xml:space="preserve">ботиться о младших членах семьи; выполнять посильную для обучающегося домашнюю </w:t>
      </w:r>
      <w:r w:rsidRPr="00C91A6B">
        <w:rPr>
          <w:rFonts w:ascii="Times New Roman" w:hAnsi="Times New Roman" w:cs="Times New Roman"/>
          <w:color w:val="000000" w:themeColor="text1"/>
          <w:sz w:val="20"/>
          <w:szCs w:val="20"/>
        </w:rPr>
        <w:t>работу, помогая старшим;</w:t>
      </w:r>
    </w:p>
    <w:p w14:paraId="2478BA56"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быть трудолюбивым, следуя принципу «делу время, потехе час» как в учебных занят</w:t>
      </w:r>
      <w:r w:rsidR="00526BE4" w:rsidRPr="00C91A6B">
        <w:rPr>
          <w:rFonts w:ascii="Times New Roman" w:hAnsi="Times New Roman" w:cs="Times New Roman"/>
          <w:color w:val="000000" w:themeColor="text1"/>
          <w:sz w:val="20"/>
          <w:szCs w:val="20"/>
          <w:lang w:val="ru-RU"/>
        </w:rPr>
        <w:t>иях, так и в домашних делах, до</w:t>
      </w:r>
      <w:r w:rsidRPr="00C91A6B">
        <w:rPr>
          <w:rFonts w:ascii="Times New Roman" w:hAnsi="Times New Roman" w:cs="Times New Roman"/>
          <w:color w:val="000000" w:themeColor="text1"/>
          <w:sz w:val="20"/>
          <w:szCs w:val="20"/>
          <w:lang w:val="ru-RU"/>
        </w:rPr>
        <w:t>водить начатое дело до конца;</w:t>
      </w:r>
    </w:p>
    <w:p w14:paraId="469137A1"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знать и любить свою Родину — родной дом, дво</w:t>
      </w:r>
      <w:r w:rsidR="00526BE4" w:rsidRPr="00C91A6B">
        <w:rPr>
          <w:rFonts w:ascii="Times New Roman" w:hAnsi="Times New Roman" w:cs="Times New Roman"/>
          <w:color w:val="000000" w:themeColor="text1"/>
          <w:sz w:val="20"/>
          <w:szCs w:val="20"/>
          <w:lang w:val="ru-RU"/>
        </w:rPr>
        <w:t>р, улицу, го</w:t>
      </w:r>
      <w:r w:rsidRPr="00C91A6B">
        <w:rPr>
          <w:rFonts w:ascii="Times New Roman" w:hAnsi="Times New Roman" w:cs="Times New Roman"/>
          <w:color w:val="000000" w:themeColor="text1"/>
          <w:sz w:val="20"/>
          <w:szCs w:val="20"/>
          <w:lang w:val="ru-RU"/>
        </w:rPr>
        <w:t>род, село, страну;</w:t>
      </w:r>
    </w:p>
    <w:p w14:paraId="4C0FF2C8"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беречь и охранять приро</w:t>
      </w:r>
      <w:r w:rsidR="00526BE4" w:rsidRPr="00C91A6B">
        <w:rPr>
          <w:rFonts w:ascii="Times New Roman" w:hAnsi="Times New Roman" w:cs="Times New Roman"/>
          <w:color w:val="000000" w:themeColor="text1"/>
          <w:sz w:val="20"/>
          <w:szCs w:val="20"/>
          <w:lang w:val="ru-RU"/>
        </w:rPr>
        <w:t>ду (ухаживать за комнатными рас</w:t>
      </w:r>
      <w:r w:rsidRPr="00C91A6B">
        <w:rPr>
          <w:rFonts w:ascii="Times New Roman" w:hAnsi="Times New Roman" w:cs="Times New Roman"/>
          <w:color w:val="000000" w:themeColor="text1"/>
          <w:sz w:val="20"/>
          <w:szCs w:val="20"/>
          <w:lang w:val="ru-RU"/>
        </w:rPr>
        <w:t>тениями в классе или дома, заботиться о своих домашних питомцах и по возможности о бездомных животных в своём дворе; подкармливать птиц в морозные зимы; не засорять бытовым мусором улицы, леса, водоёмы);</w:t>
      </w:r>
    </w:p>
    <w:p w14:paraId="1AE1AD96"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проявлять миролюбие — не</w:t>
      </w:r>
      <w:r w:rsidR="00526BE4" w:rsidRPr="00C91A6B">
        <w:rPr>
          <w:rFonts w:ascii="Times New Roman" w:hAnsi="Times New Roman" w:cs="Times New Roman"/>
          <w:color w:val="000000" w:themeColor="text1"/>
          <w:sz w:val="20"/>
          <w:szCs w:val="20"/>
          <w:lang w:val="ru-RU"/>
        </w:rPr>
        <w:t xml:space="preserve"> затевать конфликтов и стремить</w:t>
      </w:r>
      <w:r w:rsidRPr="00C91A6B">
        <w:rPr>
          <w:rFonts w:ascii="Times New Roman" w:hAnsi="Times New Roman" w:cs="Times New Roman"/>
          <w:color w:val="000000" w:themeColor="text1"/>
          <w:sz w:val="20"/>
          <w:szCs w:val="20"/>
          <w:lang w:val="ru-RU"/>
        </w:rPr>
        <w:t>ся решать спорные вопросы, не прибегая к силе;</w:t>
      </w:r>
    </w:p>
    <w:p w14:paraId="5ECD1F8B"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стремиться узнавать что-</w:t>
      </w:r>
      <w:r w:rsidR="00526BE4" w:rsidRPr="00C91A6B">
        <w:rPr>
          <w:rFonts w:ascii="Times New Roman" w:hAnsi="Times New Roman" w:cs="Times New Roman"/>
          <w:color w:val="000000" w:themeColor="text1"/>
          <w:sz w:val="20"/>
          <w:szCs w:val="20"/>
          <w:lang w:val="ru-RU"/>
        </w:rPr>
        <w:t>то новое, проявлять любознатель</w:t>
      </w:r>
      <w:r w:rsidRPr="00C91A6B">
        <w:rPr>
          <w:rFonts w:ascii="Times New Roman" w:hAnsi="Times New Roman" w:cs="Times New Roman"/>
          <w:color w:val="000000" w:themeColor="text1"/>
          <w:sz w:val="20"/>
          <w:szCs w:val="20"/>
          <w:lang w:val="ru-RU"/>
        </w:rPr>
        <w:t>ность, ценить знания;</w:t>
      </w:r>
    </w:p>
    <w:p w14:paraId="7E3FFF58"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быть вежливым и опрятным, скромным и приветливым;</w:t>
      </w:r>
    </w:p>
    <w:p w14:paraId="7833C9BA"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соблюдать правила лично</w:t>
      </w:r>
      <w:r w:rsidR="00526BE4" w:rsidRPr="00C91A6B">
        <w:rPr>
          <w:rFonts w:ascii="Times New Roman" w:hAnsi="Times New Roman" w:cs="Times New Roman"/>
          <w:color w:val="000000" w:themeColor="text1"/>
          <w:sz w:val="20"/>
          <w:szCs w:val="20"/>
          <w:lang w:val="ru-RU"/>
        </w:rPr>
        <w:t>й гигиены, режим дня, вести здо</w:t>
      </w:r>
      <w:r w:rsidRPr="00C91A6B">
        <w:rPr>
          <w:rFonts w:ascii="Times New Roman" w:hAnsi="Times New Roman" w:cs="Times New Roman"/>
          <w:color w:val="000000" w:themeColor="text1"/>
          <w:sz w:val="20"/>
          <w:szCs w:val="20"/>
          <w:lang w:val="ru-RU"/>
        </w:rPr>
        <w:t>ровый образ жизни;</w:t>
      </w:r>
    </w:p>
    <w:p w14:paraId="75CEE106"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уметь сопереживать, проявлять сострадание к попавшим в беду; стремиться устанавл</w:t>
      </w:r>
      <w:r w:rsidR="00526BE4" w:rsidRPr="00C91A6B">
        <w:rPr>
          <w:rFonts w:ascii="Times New Roman" w:hAnsi="Times New Roman" w:cs="Times New Roman"/>
          <w:color w:val="000000" w:themeColor="text1"/>
          <w:sz w:val="20"/>
          <w:szCs w:val="20"/>
          <w:lang w:val="ru-RU"/>
        </w:rPr>
        <w:t>ивать хорошие отношения с други</w:t>
      </w:r>
      <w:r w:rsidRPr="00C91A6B">
        <w:rPr>
          <w:rFonts w:ascii="Times New Roman" w:hAnsi="Times New Roman" w:cs="Times New Roman"/>
          <w:color w:val="000000" w:themeColor="text1"/>
          <w:sz w:val="20"/>
          <w:szCs w:val="20"/>
          <w:lang w:val="ru-RU"/>
        </w:rPr>
        <w:t>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w:t>
      </w:r>
      <w:r w:rsidR="00526BE4" w:rsidRPr="00C91A6B">
        <w:rPr>
          <w:rFonts w:ascii="Times New Roman" w:hAnsi="Times New Roman" w:cs="Times New Roman"/>
          <w:color w:val="000000" w:themeColor="text1"/>
          <w:sz w:val="20"/>
          <w:szCs w:val="20"/>
          <w:lang w:val="ru-RU"/>
        </w:rPr>
        <w:t xml:space="preserve"> р</w:t>
      </w:r>
      <w:r w:rsidRPr="00C91A6B">
        <w:rPr>
          <w:rFonts w:ascii="Times New Roman" w:hAnsi="Times New Roman" w:cs="Times New Roman"/>
          <w:color w:val="000000" w:themeColor="text1"/>
          <w:sz w:val="20"/>
          <w:szCs w:val="20"/>
          <w:lang w:val="ru-RU"/>
        </w:rPr>
        <w:t xml:space="preserve">елигиозной принадлежности, иного имущественного </w:t>
      </w:r>
      <w:r w:rsidR="00526BE4" w:rsidRPr="00C91A6B">
        <w:rPr>
          <w:rFonts w:ascii="Times New Roman" w:hAnsi="Times New Roman" w:cs="Times New Roman"/>
          <w:color w:val="000000" w:themeColor="text1"/>
          <w:sz w:val="20"/>
          <w:szCs w:val="20"/>
          <w:lang w:val="ru-RU"/>
        </w:rPr>
        <w:t>поло</w:t>
      </w:r>
      <w:r w:rsidRPr="00C91A6B">
        <w:rPr>
          <w:rFonts w:ascii="Times New Roman" w:hAnsi="Times New Roman" w:cs="Times New Roman"/>
          <w:color w:val="000000" w:themeColor="text1"/>
          <w:sz w:val="20"/>
          <w:szCs w:val="20"/>
          <w:lang w:val="ru-RU"/>
        </w:rPr>
        <w:t>жения, людям с ограниченными возможностями здоровья;</w:t>
      </w:r>
    </w:p>
    <w:p w14:paraId="1C9B9825" w14:textId="77777777" w:rsidR="009E224D" w:rsidRPr="00C91A6B" w:rsidRDefault="004D0A5B" w:rsidP="00370B29">
      <w:pPr>
        <w:pStyle w:val="a7"/>
        <w:numPr>
          <w:ilvl w:val="3"/>
          <w:numId w:val="38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быть уверенным в себе, открытым и общительным, не </w:t>
      </w:r>
      <w:r w:rsidR="00526BE4" w:rsidRPr="00C91A6B">
        <w:rPr>
          <w:rFonts w:ascii="Times New Roman" w:hAnsi="Times New Roman" w:cs="Times New Roman"/>
          <w:color w:val="000000" w:themeColor="text1"/>
          <w:sz w:val="20"/>
          <w:szCs w:val="20"/>
          <w:lang w:val="ru-RU"/>
        </w:rPr>
        <w:t>стес</w:t>
      </w:r>
      <w:r w:rsidRPr="00C91A6B">
        <w:rPr>
          <w:rFonts w:ascii="Times New Roman" w:hAnsi="Times New Roman" w:cs="Times New Roman"/>
          <w:color w:val="000000" w:themeColor="text1"/>
          <w:sz w:val="20"/>
          <w:szCs w:val="20"/>
          <w:lang w:val="ru-RU"/>
        </w:rPr>
        <w:t xml:space="preserve">няться быть в чём-то не похожим на других; уметь ставить перед собой цели и проявлять инициативу, отстаивать своё мнение и действовать самостоятельно, без помощи старших. Знание обучающимися младших классов данных </w:t>
      </w:r>
      <w:r w:rsidR="00526BE4" w:rsidRPr="00C91A6B">
        <w:rPr>
          <w:rFonts w:ascii="Times New Roman" w:hAnsi="Times New Roman" w:cs="Times New Roman"/>
          <w:color w:val="000000" w:themeColor="text1"/>
          <w:sz w:val="20"/>
          <w:szCs w:val="20"/>
          <w:lang w:val="ru-RU"/>
        </w:rPr>
        <w:t>социаль</w:t>
      </w:r>
      <w:r w:rsidRPr="00C91A6B">
        <w:rPr>
          <w:rFonts w:ascii="Times New Roman" w:hAnsi="Times New Roman" w:cs="Times New Roman"/>
          <w:color w:val="000000" w:themeColor="text1"/>
          <w:sz w:val="20"/>
          <w:szCs w:val="20"/>
          <w:lang w:val="ru-RU"/>
        </w:rPr>
        <w:t>ных норм и традиций, понимание важности следования им имеет особое значение для этого возраста, поскольку облегчает вхождение в широкий социальный мир, в открывающуюся им</w:t>
      </w:r>
      <w:r w:rsidR="00526BE4"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систему общественных отношений.</w:t>
      </w:r>
    </w:p>
    <w:p w14:paraId="18288BC0" w14:textId="77777777" w:rsidR="009E224D" w:rsidRPr="00C91A6B" w:rsidRDefault="004D0A5B" w:rsidP="00370B29">
      <w:pPr>
        <w:pStyle w:val="a7"/>
        <w:numPr>
          <w:ilvl w:val="0"/>
          <w:numId w:val="12"/>
        </w:numPr>
        <w:tabs>
          <w:tab w:val="left" w:pos="595"/>
          <w:tab w:val="left" w:pos="709"/>
        </w:tabs>
        <w:spacing w:before="8"/>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В воспитании обучающихся подросткового возраста (</w:t>
      </w:r>
      <w:r w:rsidR="00526BE4" w:rsidRPr="00C91A6B">
        <w:rPr>
          <w:rFonts w:ascii="Times New Roman" w:hAnsi="Times New Roman" w:cs="Times New Roman"/>
          <w:b/>
          <w:color w:val="000000" w:themeColor="text1"/>
          <w:sz w:val="20"/>
          <w:szCs w:val="20"/>
          <w:lang w:val="ru-RU"/>
        </w:rPr>
        <w:t>уро</w:t>
      </w:r>
      <w:r w:rsidRPr="00C91A6B">
        <w:rPr>
          <w:rFonts w:ascii="Times New Roman" w:hAnsi="Times New Roman" w:cs="Times New Roman"/>
          <w:b/>
          <w:color w:val="000000" w:themeColor="text1"/>
          <w:sz w:val="20"/>
          <w:szCs w:val="20"/>
          <w:lang w:val="ru-RU"/>
        </w:rPr>
        <w:t>вень основного общего образования</w:t>
      </w:r>
      <w:r w:rsidR="00526BE4" w:rsidRPr="00C91A6B">
        <w:rPr>
          <w:rFonts w:ascii="Times New Roman" w:hAnsi="Times New Roman" w:cs="Times New Roman"/>
          <w:color w:val="000000" w:themeColor="text1"/>
          <w:sz w:val="20"/>
          <w:szCs w:val="20"/>
          <w:lang w:val="ru-RU"/>
        </w:rPr>
        <w:t>) таким приоритетом явля</w:t>
      </w:r>
      <w:r w:rsidRPr="00C91A6B">
        <w:rPr>
          <w:rFonts w:ascii="Times New Roman" w:hAnsi="Times New Roman" w:cs="Times New Roman"/>
          <w:color w:val="000000" w:themeColor="text1"/>
          <w:sz w:val="20"/>
          <w:szCs w:val="20"/>
          <w:lang w:val="ru-RU"/>
        </w:rPr>
        <w:t>ется создание благоприятных условий для развития социально значимых отношений обуч</w:t>
      </w:r>
      <w:r w:rsidR="00526BE4" w:rsidRPr="00C91A6B">
        <w:rPr>
          <w:rFonts w:ascii="Times New Roman" w:hAnsi="Times New Roman" w:cs="Times New Roman"/>
          <w:color w:val="000000" w:themeColor="text1"/>
          <w:sz w:val="20"/>
          <w:szCs w:val="20"/>
          <w:lang w:val="ru-RU"/>
        </w:rPr>
        <w:t>ающихся, и прежде всего ценност</w:t>
      </w:r>
      <w:r w:rsidRPr="00C91A6B">
        <w:rPr>
          <w:rFonts w:ascii="Times New Roman" w:hAnsi="Times New Roman" w:cs="Times New Roman"/>
          <w:color w:val="000000" w:themeColor="text1"/>
          <w:sz w:val="20"/>
          <w:szCs w:val="20"/>
          <w:lang w:val="ru-RU"/>
        </w:rPr>
        <w:t>ных отношений:</w:t>
      </w:r>
    </w:p>
    <w:p w14:paraId="66860317"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семье как главной опоре в жизни человека и источнику его счастья;</w:t>
      </w:r>
    </w:p>
    <w:p w14:paraId="3E3167FE"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труду как основному способу достижения жизненного </w:t>
      </w:r>
      <w:r w:rsidR="00526BE4" w:rsidRPr="00C91A6B">
        <w:rPr>
          <w:rFonts w:ascii="Times New Roman" w:hAnsi="Times New Roman" w:cs="Times New Roman"/>
          <w:color w:val="000000" w:themeColor="text1"/>
          <w:sz w:val="20"/>
          <w:szCs w:val="20"/>
          <w:lang w:val="ru-RU"/>
        </w:rPr>
        <w:t>бла</w:t>
      </w:r>
      <w:r w:rsidRPr="00C91A6B">
        <w:rPr>
          <w:rFonts w:ascii="Times New Roman" w:hAnsi="Times New Roman" w:cs="Times New Roman"/>
          <w:color w:val="000000" w:themeColor="text1"/>
          <w:sz w:val="20"/>
          <w:szCs w:val="20"/>
          <w:lang w:val="ru-RU"/>
        </w:rPr>
        <w:t>гополучия человека, залогу его успешного профессионального самоопределения и ощущения уверенности в завтрашнем дне;</w:t>
      </w:r>
    </w:p>
    <w:p w14:paraId="086F3E90"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своему отечеству, своей малой и большой Родине как месту, в котором человек вырос и познал первые радости и неудачи, которое завещано ему предками и которое нужно оберегать;</w:t>
      </w:r>
    </w:p>
    <w:p w14:paraId="2EBFD223"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природе как источнику жизни на Земле, основе самого её существования, нуждаю</w:t>
      </w:r>
      <w:r w:rsidR="00EF7EE5" w:rsidRPr="00C91A6B">
        <w:rPr>
          <w:rFonts w:ascii="Times New Roman" w:hAnsi="Times New Roman" w:cs="Times New Roman"/>
          <w:color w:val="000000" w:themeColor="text1"/>
          <w:sz w:val="20"/>
          <w:szCs w:val="20"/>
          <w:lang w:val="ru-RU"/>
        </w:rPr>
        <w:t>щейся в защите и постоянном вни</w:t>
      </w:r>
      <w:r w:rsidRPr="00C91A6B">
        <w:rPr>
          <w:rFonts w:ascii="Times New Roman" w:hAnsi="Times New Roman" w:cs="Times New Roman"/>
          <w:color w:val="000000" w:themeColor="text1"/>
          <w:sz w:val="20"/>
          <w:szCs w:val="20"/>
          <w:lang w:val="ru-RU"/>
        </w:rPr>
        <w:t>мании со стороны человека;</w:t>
      </w:r>
    </w:p>
    <w:p w14:paraId="0FED488F"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миру как главному принципу человеческого общежития, условию крепкой дружбы, налаживания отношений с </w:t>
      </w:r>
      <w:r w:rsidR="00EF7EE5" w:rsidRPr="00C91A6B">
        <w:rPr>
          <w:rFonts w:ascii="Times New Roman" w:hAnsi="Times New Roman" w:cs="Times New Roman"/>
          <w:color w:val="000000" w:themeColor="text1"/>
          <w:sz w:val="20"/>
          <w:szCs w:val="20"/>
          <w:lang w:val="ru-RU"/>
        </w:rPr>
        <w:t>колле</w:t>
      </w:r>
      <w:r w:rsidRPr="00C91A6B">
        <w:rPr>
          <w:rFonts w:ascii="Times New Roman" w:hAnsi="Times New Roman" w:cs="Times New Roman"/>
          <w:color w:val="000000" w:themeColor="text1"/>
          <w:sz w:val="20"/>
          <w:szCs w:val="20"/>
          <w:lang w:val="ru-RU"/>
        </w:rPr>
        <w:t xml:space="preserve">гами по работе в будущем </w:t>
      </w:r>
      <w:r w:rsidR="00EF7EE5" w:rsidRPr="00C91A6B">
        <w:rPr>
          <w:rFonts w:ascii="Times New Roman" w:hAnsi="Times New Roman" w:cs="Times New Roman"/>
          <w:color w:val="000000" w:themeColor="text1"/>
          <w:sz w:val="20"/>
          <w:szCs w:val="20"/>
          <w:lang w:val="ru-RU"/>
        </w:rPr>
        <w:t>и создания благоприятного микро</w:t>
      </w:r>
      <w:r w:rsidRPr="00C91A6B">
        <w:rPr>
          <w:rFonts w:ascii="Times New Roman" w:hAnsi="Times New Roman" w:cs="Times New Roman"/>
          <w:color w:val="000000" w:themeColor="text1"/>
          <w:sz w:val="20"/>
          <w:szCs w:val="20"/>
          <w:lang w:val="ru-RU"/>
        </w:rPr>
        <w:t>климата в своей собственной семье;</w:t>
      </w:r>
    </w:p>
    <w:p w14:paraId="1D054023"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знаниям как интеллектуальному ресурсу, </w:t>
      </w:r>
      <w:r w:rsidR="00EF7EE5" w:rsidRPr="00C91A6B">
        <w:rPr>
          <w:rFonts w:ascii="Times New Roman" w:hAnsi="Times New Roman" w:cs="Times New Roman"/>
          <w:color w:val="000000" w:themeColor="text1"/>
          <w:sz w:val="20"/>
          <w:szCs w:val="20"/>
          <w:lang w:val="ru-RU"/>
        </w:rPr>
        <w:t>обеспечивающе</w:t>
      </w:r>
      <w:r w:rsidRPr="00C91A6B">
        <w:rPr>
          <w:rFonts w:ascii="Times New Roman" w:hAnsi="Times New Roman" w:cs="Times New Roman"/>
          <w:color w:val="000000" w:themeColor="text1"/>
          <w:sz w:val="20"/>
          <w:szCs w:val="20"/>
          <w:lang w:val="ru-RU"/>
        </w:rPr>
        <w:t xml:space="preserve">му будущее человека, как результату кропотливого, но </w:t>
      </w:r>
      <w:r w:rsidR="00EF7EE5" w:rsidRPr="00C91A6B">
        <w:rPr>
          <w:rFonts w:ascii="Times New Roman" w:hAnsi="Times New Roman" w:cs="Times New Roman"/>
          <w:color w:val="000000" w:themeColor="text1"/>
          <w:sz w:val="20"/>
          <w:szCs w:val="20"/>
          <w:lang w:val="ru-RU"/>
        </w:rPr>
        <w:t>увле</w:t>
      </w:r>
      <w:r w:rsidRPr="00C91A6B">
        <w:rPr>
          <w:rFonts w:ascii="Times New Roman" w:hAnsi="Times New Roman" w:cs="Times New Roman"/>
          <w:color w:val="000000" w:themeColor="text1"/>
          <w:sz w:val="20"/>
          <w:szCs w:val="20"/>
          <w:lang w:val="ru-RU"/>
        </w:rPr>
        <w:t>кательного учебного труда;</w:t>
      </w:r>
    </w:p>
    <w:p w14:paraId="6D7A3C4E"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культуре как духовному богатству общества и важному </w:t>
      </w:r>
      <w:r w:rsidR="00EF7EE5" w:rsidRPr="00C91A6B">
        <w:rPr>
          <w:rFonts w:ascii="Times New Roman" w:hAnsi="Times New Roman" w:cs="Times New Roman"/>
          <w:color w:val="000000" w:themeColor="text1"/>
          <w:sz w:val="20"/>
          <w:szCs w:val="20"/>
          <w:lang w:val="ru-RU"/>
        </w:rPr>
        <w:t>ус</w:t>
      </w:r>
      <w:r w:rsidRPr="00C91A6B">
        <w:rPr>
          <w:rFonts w:ascii="Times New Roman" w:hAnsi="Times New Roman" w:cs="Times New Roman"/>
          <w:color w:val="000000" w:themeColor="text1"/>
          <w:sz w:val="20"/>
          <w:szCs w:val="20"/>
          <w:lang w:val="ru-RU"/>
        </w:rPr>
        <w:t xml:space="preserve">ловию ощущения человеком полноты проживаемой жизни, которое дают ему чтение, музыка, искусство, театр, </w:t>
      </w:r>
      <w:r w:rsidR="00EF7EE5" w:rsidRPr="00C91A6B">
        <w:rPr>
          <w:rFonts w:ascii="Times New Roman" w:hAnsi="Times New Roman" w:cs="Times New Roman"/>
          <w:color w:val="000000" w:themeColor="text1"/>
          <w:sz w:val="20"/>
          <w:szCs w:val="20"/>
          <w:lang w:val="ru-RU"/>
        </w:rPr>
        <w:t>творче</w:t>
      </w:r>
      <w:r w:rsidRPr="00C91A6B">
        <w:rPr>
          <w:rFonts w:ascii="Times New Roman" w:hAnsi="Times New Roman" w:cs="Times New Roman"/>
          <w:color w:val="000000" w:themeColor="text1"/>
          <w:sz w:val="20"/>
          <w:szCs w:val="20"/>
          <w:lang w:val="ru-RU"/>
        </w:rPr>
        <w:t>ское самовыражение;</w:t>
      </w:r>
    </w:p>
    <w:p w14:paraId="05686204"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здоровью как залогу долгой и активной жизни человека, его хорошего настроения и оптимистичного взгляда на мир;</w:t>
      </w:r>
    </w:p>
    <w:p w14:paraId="1084F9AA"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 окружающим людям как безусловной и абсолютной </w:t>
      </w:r>
      <w:r w:rsidR="00EF7EE5" w:rsidRPr="00C91A6B">
        <w:rPr>
          <w:rFonts w:ascii="Times New Roman" w:hAnsi="Times New Roman" w:cs="Times New Roman"/>
          <w:color w:val="000000" w:themeColor="text1"/>
          <w:sz w:val="20"/>
          <w:szCs w:val="20"/>
          <w:lang w:val="ru-RU"/>
        </w:rPr>
        <w:t>ценно</w:t>
      </w:r>
      <w:r w:rsidRPr="00C91A6B">
        <w:rPr>
          <w:rFonts w:ascii="Times New Roman" w:hAnsi="Times New Roman" w:cs="Times New Roman"/>
          <w:color w:val="000000" w:themeColor="text1"/>
          <w:sz w:val="20"/>
          <w:szCs w:val="20"/>
          <w:lang w:val="ru-RU"/>
        </w:rPr>
        <w:t>сти, как равноправным социальным партнёрам, с которыми</w:t>
      </w:r>
      <w:r w:rsidR="00EF7EE5" w:rsidRPr="00C91A6B">
        <w:rPr>
          <w:rFonts w:ascii="Times New Roman" w:hAnsi="Times New Roman" w:cs="Times New Roman"/>
          <w:color w:val="000000" w:themeColor="text1"/>
          <w:sz w:val="20"/>
          <w:szCs w:val="20"/>
          <w:lang w:val="ru-RU"/>
        </w:rPr>
        <w:t xml:space="preserve"> н</w:t>
      </w:r>
      <w:r w:rsidRPr="00C91A6B">
        <w:rPr>
          <w:rFonts w:ascii="Times New Roman" w:hAnsi="Times New Roman" w:cs="Times New Roman"/>
          <w:color w:val="000000" w:themeColor="text1"/>
          <w:sz w:val="20"/>
          <w:szCs w:val="20"/>
          <w:lang w:val="ru-RU"/>
        </w:rPr>
        <w:t xml:space="preserve">еобходимо выстраивать </w:t>
      </w:r>
      <w:r w:rsidR="00EF7EE5" w:rsidRPr="00C91A6B">
        <w:rPr>
          <w:rFonts w:ascii="Times New Roman" w:hAnsi="Times New Roman" w:cs="Times New Roman"/>
          <w:color w:val="000000" w:themeColor="text1"/>
          <w:sz w:val="20"/>
          <w:szCs w:val="20"/>
          <w:lang w:val="ru-RU"/>
        </w:rPr>
        <w:t>доброжелательные и взаимоподдер</w:t>
      </w:r>
      <w:r w:rsidRPr="00C91A6B">
        <w:rPr>
          <w:rFonts w:ascii="Times New Roman" w:hAnsi="Times New Roman" w:cs="Times New Roman"/>
          <w:color w:val="000000" w:themeColor="text1"/>
          <w:sz w:val="20"/>
          <w:szCs w:val="20"/>
          <w:lang w:val="ru-RU"/>
        </w:rPr>
        <w:t>живающие отношения, дающие человеку радость общения и позволяющие избегать чувства одиночества;</w:t>
      </w:r>
    </w:p>
    <w:p w14:paraId="586AA9CD" w14:textId="77777777" w:rsidR="009E224D" w:rsidRPr="00C91A6B" w:rsidRDefault="004D0A5B" w:rsidP="00370B29">
      <w:pPr>
        <w:pStyle w:val="a7"/>
        <w:numPr>
          <w:ilvl w:val="3"/>
          <w:numId w:val="38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самим себе как хозяе</w:t>
      </w:r>
      <w:r w:rsidR="00EF7EE5" w:rsidRPr="00C91A6B">
        <w:rPr>
          <w:rFonts w:ascii="Times New Roman" w:hAnsi="Times New Roman" w:cs="Times New Roman"/>
          <w:color w:val="000000" w:themeColor="text1"/>
          <w:sz w:val="20"/>
          <w:szCs w:val="20"/>
          <w:lang w:val="ru-RU"/>
        </w:rPr>
        <w:t>вам своей судьбы, самоопределяю</w:t>
      </w:r>
      <w:r w:rsidRPr="00C91A6B">
        <w:rPr>
          <w:rFonts w:ascii="Times New Roman" w:hAnsi="Times New Roman" w:cs="Times New Roman"/>
          <w:color w:val="000000" w:themeColor="text1"/>
          <w:sz w:val="20"/>
          <w:szCs w:val="20"/>
          <w:lang w:val="ru-RU"/>
        </w:rPr>
        <w:t>щимся и самореализующимся личностям, отвечающим за собственное будущее.</w:t>
      </w:r>
    </w:p>
    <w:p w14:paraId="0F00FC6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Данный ценностный аспект человеч</w:t>
      </w:r>
      <w:r w:rsidR="00EF7EE5" w:rsidRPr="00C91A6B">
        <w:rPr>
          <w:rFonts w:ascii="Times New Roman" w:hAnsi="Times New Roman" w:cs="Times New Roman"/>
          <w:color w:val="000000" w:themeColor="text1"/>
          <w:lang w:val="ru-RU"/>
        </w:rPr>
        <w:t>еской жизни чрезвычай</w:t>
      </w:r>
      <w:r w:rsidRPr="00C91A6B">
        <w:rPr>
          <w:rFonts w:ascii="Times New Roman" w:hAnsi="Times New Roman" w:cs="Times New Roman"/>
          <w:color w:val="000000" w:themeColor="text1"/>
          <w:lang w:val="ru-RU"/>
        </w:rPr>
        <w:t xml:space="preserve">но важен для личностного развития обучающегося, так как именно ценности во многом определяют его жизненные цели, поступки, повседневную жизнь. Выделение данного </w:t>
      </w:r>
      <w:r w:rsidR="00EF7EE5" w:rsidRPr="00C91A6B">
        <w:rPr>
          <w:rFonts w:ascii="Times New Roman" w:hAnsi="Times New Roman" w:cs="Times New Roman"/>
          <w:color w:val="000000" w:themeColor="text1"/>
          <w:lang w:val="ru-RU"/>
        </w:rPr>
        <w:t>приорите</w:t>
      </w:r>
      <w:r w:rsidRPr="00C91A6B">
        <w:rPr>
          <w:rFonts w:ascii="Times New Roman" w:hAnsi="Times New Roman" w:cs="Times New Roman"/>
          <w:color w:val="000000" w:themeColor="text1"/>
          <w:lang w:val="ru-RU"/>
        </w:rPr>
        <w:t>та в воспитании обучающихся на уровне основного общего образования связано с особенностями подросткового возраста: со стремлением утвердить себ</w:t>
      </w:r>
      <w:r w:rsidR="00EF7EE5" w:rsidRPr="00C91A6B">
        <w:rPr>
          <w:rFonts w:ascii="Times New Roman" w:hAnsi="Times New Roman" w:cs="Times New Roman"/>
          <w:color w:val="000000" w:themeColor="text1"/>
          <w:lang w:val="ru-RU"/>
        </w:rPr>
        <w:t>я как личность в системе отноше</w:t>
      </w:r>
      <w:r w:rsidRPr="00C91A6B">
        <w:rPr>
          <w:rFonts w:ascii="Times New Roman" w:hAnsi="Times New Roman" w:cs="Times New Roman"/>
          <w:color w:val="000000" w:themeColor="text1"/>
          <w:lang w:val="ru-RU"/>
        </w:rPr>
        <w:t xml:space="preserve">ний, свойственных взрослому миру. В этом возрасте особую значимость для обучающихся приобретает становление их </w:t>
      </w:r>
      <w:r w:rsidR="00EF7EE5" w:rsidRPr="00C91A6B">
        <w:rPr>
          <w:rFonts w:ascii="Times New Roman" w:hAnsi="Times New Roman" w:cs="Times New Roman"/>
          <w:color w:val="000000" w:themeColor="text1"/>
          <w:lang w:val="ru-RU"/>
        </w:rPr>
        <w:t>соб</w:t>
      </w:r>
      <w:r w:rsidRPr="00C91A6B">
        <w:rPr>
          <w:rFonts w:ascii="Times New Roman" w:hAnsi="Times New Roman" w:cs="Times New Roman"/>
          <w:color w:val="000000" w:themeColor="text1"/>
          <w:lang w:val="ru-RU"/>
        </w:rPr>
        <w:t>ственной жизненной позиции</w:t>
      </w:r>
      <w:r w:rsidR="00EF7EE5" w:rsidRPr="00C91A6B">
        <w:rPr>
          <w:rFonts w:ascii="Times New Roman" w:hAnsi="Times New Roman" w:cs="Times New Roman"/>
          <w:color w:val="000000" w:themeColor="text1"/>
          <w:lang w:val="ru-RU"/>
        </w:rPr>
        <w:t>, собственных ценностных ориен</w:t>
      </w:r>
      <w:r w:rsidRPr="00C91A6B">
        <w:rPr>
          <w:rFonts w:ascii="Times New Roman" w:hAnsi="Times New Roman" w:cs="Times New Roman"/>
          <w:color w:val="000000" w:themeColor="text1"/>
          <w:lang w:val="ru-RU"/>
        </w:rPr>
        <w:t>таций. Подростковый возраст — наиболее удачный возраст для развития социально значимых отношений обучающихся.</w:t>
      </w:r>
    </w:p>
    <w:p w14:paraId="33E000F1" w14:textId="77777777" w:rsidR="009E224D" w:rsidRPr="00C91A6B" w:rsidRDefault="004D0A5B" w:rsidP="00370B29">
      <w:pPr>
        <w:pStyle w:val="a7"/>
        <w:numPr>
          <w:ilvl w:val="0"/>
          <w:numId w:val="12"/>
        </w:numPr>
        <w:tabs>
          <w:tab w:val="left" w:pos="607"/>
          <w:tab w:val="left" w:pos="709"/>
        </w:tabs>
        <w:spacing w:before="1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воспитании обучающихся юношеского возраста (</w:t>
      </w:r>
      <w:r w:rsidR="00EF7EE5" w:rsidRPr="00C91A6B">
        <w:rPr>
          <w:rFonts w:ascii="Times New Roman" w:hAnsi="Times New Roman" w:cs="Times New Roman"/>
          <w:b/>
          <w:color w:val="000000" w:themeColor="text1"/>
          <w:sz w:val="20"/>
          <w:szCs w:val="20"/>
          <w:lang w:val="ru-RU"/>
        </w:rPr>
        <w:t>уро</w:t>
      </w:r>
      <w:r w:rsidRPr="00C91A6B">
        <w:rPr>
          <w:rFonts w:ascii="Times New Roman" w:hAnsi="Times New Roman" w:cs="Times New Roman"/>
          <w:b/>
          <w:color w:val="000000" w:themeColor="text1"/>
          <w:sz w:val="20"/>
          <w:szCs w:val="20"/>
          <w:lang w:val="ru-RU"/>
        </w:rPr>
        <w:t>вень среднего общего образования</w:t>
      </w:r>
      <w:r w:rsidR="00EF7EE5" w:rsidRPr="00C91A6B">
        <w:rPr>
          <w:rFonts w:ascii="Times New Roman" w:hAnsi="Times New Roman" w:cs="Times New Roman"/>
          <w:color w:val="000000" w:themeColor="text1"/>
          <w:sz w:val="20"/>
          <w:szCs w:val="20"/>
          <w:lang w:val="ru-RU"/>
        </w:rPr>
        <w:t>) таким приоритетом явля</w:t>
      </w:r>
      <w:r w:rsidRPr="00C91A6B">
        <w:rPr>
          <w:rFonts w:ascii="Times New Roman" w:hAnsi="Times New Roman" w:cs="Times New Roman"/>
          <w:color w:val="000000" w:themeColor="text1"/>
          <w:sz w:val="20"/>
          <w:szCs w:val="20"/>
          <w:lang w:val="ru-RU"/>
        </w:rPr>
        <w:t>ется создание благоприятных условий для приобретения опыта осуществления социально значимых дел.</w:t>
      </w:r>
    </w:p>
    <w:p w14:paraId="3390EB41"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Выделение данного приори</w:t>
      </w:r>
      <w:r w:rsidR="00EF7EE5" w:rsidRPr="00C91A6B">
        <w:rPr>
          <w:rFonts w:ascii="Times New Roman" w:hAnsi="Times New Roman" w:cs="Times New Roman"/>
          <w:color w:val="000000" w:themeColor="text1"/>
          <w:lang w:val="ru-RU"/>
        </w:rPr>
        <w:t>тета связано с особенностями об</w:t>
      </w:r>
      <w:r w:rsidRPr="00C91A6B">
        <w:rPr>
          <w:rFonts w:ascii="Times New Roman" w:hAnsi="Times New Roman" w:cs="Times New Roman"/>
          <w:color w:val="000000" w:themeColor="text1"/>
          <w:lang w:val="ru-RU"/>
        </w:rPr>
        <w:t>учающихся юношеского во</w:t>
      </w:r>
      <w:r w:rsidR="00EF7EE5" w:rsidRPr="00C91A6B">
        <w:rPr>
          <w:rFonts w:ascii="Times New Roman" w:hAnsi="Times New Roman" w:cs="Times New Roman"/>
          <w:color w:val="000000" w:themeColor="text1"/>
          <w:lang w:val="ru-RU"/>
        </w:rPr>
        <w:t>зраста: с их потребностью в жиз</w:t>
      </w:r>
      <w:r w:rsidRPr="00C91A6B">
        <w:rPr>
          <w:rFonts w:ascii="Times New Roman" w:hAnsi="Times New Roman" w:cs="Times New Roman"/>
          <w:color w:val="000000" w:themeColor="text1"/>
          <w:lang w:val="ru-RU"/>
        </w:rPr>
        <w:t>ненном самоопределении, выборе дальнейшего жизненного пути, который открываетс</w:t>
      </w:r>
      <w:r w:rsidR="00EF7EE5" w:rsidRPr="00C91A6B">
        <w:rPr>
          <w:rFonts w:ascii="Times New Roman" w:hAnsi="Times New Roman" w:cs="Times New Roman"/>
          <w:color w:val="000000" w:themeColor="text1"/>
          <w:lang w:val="ru-RU"/>
        </w:rPr>
        <w:t>я перед ними на пороге самостоя</w:t>
      </w:r>
      <w:r w:rsidRPr="00C91A6B">
        <w:rPr>
          <w:rFonts w:ascii="Times New Roman" w:hAnsi="Times New Roman" w:cs="Times New Roman"/>
          <w:color w:val="000000" w:themeColor="text1"/>
          <w:lang w:val="ru-RU"/>
        </w:rPr>
        <w:t xml:space="preserve">тельной взрослой жизни. </w:t>
      </w:r>
      <w:r w:rsidR="00EF7EE5" w:rsidRPr="00C91A6B">
        <w:rPr>
          <w:rFonts w:ascii="Times New Roman" w:hAnsi="Times New Roman" w:cs="Times New Roman"/>
          <w:color w:val="000000" w:themeColor="text1"/>
          <w:lang w:val="ru-RU"/>
        </w:rPr>
        <w:t>Сделать правильный выбор старше</w:t>
      </w:r>
      <w:r w:rsidRPr="00C91A6B">
        <w:rPr>
          <w:rFonts w:ascii="Times New Roman" w:hAnsi="Times New Roman" w:cs="Times New Roman"/>
          <w:color w:val="000000" w:themeColor="text1"/>
          <w:lang w:val="ru-RU"/>
        </w:rPr>
        <w:t>классникам поможет им</w:t>
      </w:r>
      <w:r w:rsidR="00EF7EE5" w:rsidRPr="00C91A6B">
        <w:rPr>
          <w:rFonts w:ascii="Times New Roman" w:hAnsi="Times New Roman" w:cs="Times New Roman"/>
          <w:color w:val="000000" w:themeColor="text1"/>
          <w:lang w:val="ru-RU"/>
        </w:rPr>
        <w:t>еющийся у них реальный практиче</w:t>
      </w:r>
      <w:r w:rsidRPr="00C91A6B">
        <w:rPr>
          <w:rFonts w:ascii="Times New Roman" w:hAnsi="Times New Roman" w:cs="Times New Roman"/>
          <w:color w:val="000000" w:themeColor="text1"/>
          <w:lang w:val="ru-RU"/>
        </w:rPr>
        <w:t>ский опыт, который они могут приобрести в том числе и в образовательной организации. Важно, чтобы опыт оказался социально значимым, так</w:t>
      </w:r>
      <w:r w:rsidR="00EF7EE5" w:rsidRPr="00C91A6B">
        <w:rPr>
          <w:rFonts w:ascii="Times New Roman" w:hAnsi="Times New Roman" w:cs="Times New Roman"/>
          <w:color w:val="000000" w:themeColor="text1"/>
          <w:lang w:val="ru-RU"/>
        </w:rPr>
        <w:t xml:space="preserve"> как именно он поможет гармонич</w:t>
      </w:r>
      <w:r w:rsidRPr="00C91A6B">
        <w:rPr>
          <w:rFonts w:ascii="Times New Roman" w:hAnsi="Times New Roman" w:cs="Times New Roman"/>
          <w:color w:val="000000" w:themeColor="text1"/>
          <w:lang w:val="ru-RU"/>
        </w:rPr>
        <w:t>ному вхождению обучаю</w:t>
      </w:r>
      <w:r w:rsidR="00EF7EE5" w:rsidRPr="00C91A6B">
        <w:rPr>
          <w:rFonts w:ascii="Times New Roman" w:hAnsi="Times New Roman" w:cs="Times New Roman"/>
          <w:color w:val="000000" w:themeColor="text1"/>
          <w:lang w:val="ru-RU"/>
        </w:rPr>
        <w:t>щихся во взрослую жизнь окружаю</w:t>
      </w:r>
      <w:r w:rsidRPr="00C91A6B">
        <w:rPr>
          <w:rFonts w:ascii="Times New Roman" w:hAnsi="Times New Roman" w:cs="Times New Roman"/>
          <w:color w:val="000000" w:themeColor="text1"/>
          <w:lang w:val="ru-RU"/>
        </w:rPr>
        <w:t>щего их общества:</w:t>
      </w:r>
    </w:p>
    <w:p w14:paraId="599DDDF3"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опыт дел, направленных на заботу о своей семье, родных и близких;</w:t>
      </w:r>
    </w:p>
    <w:p w14:paraId="18589C1B"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трудовой опыт, опыт участия в производственной практике;</w:t>
      </w:r>
    </w:p>
    <w:p w14:paraId="1A696FB5"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опыт дел, направленных на пользу своему родному городу или селу, стране в целом,</w:t>
      </w:r>
      <w:r w:rsidR="00EF7EE5" w:rsidRPr="00C91A6B">
        <w:rPr>
          <w:rFonts w:ascii="Times New Roman" w:hAnsi="Times New Roman" w:cs="Times New Roman"/>
          <w:color w:val="000000" w:themeColor="text1"/>
          <w:sz w:val="20"/>
          <w:szCs w:val="20"/>
          <w:lang w:val="ru-RU"/>
        </w:rPr>
        <w:t xml:space="preserve"> деятельного выражения собствен</w:t>
      </w:r>
      <w:r w:rsidRPr="00C91A6B">
        <w:rPr>
          <w:rFonts w:ascii="Times New Roman" w:hAnsi="Times New Roman" w:cs="Times New Roman"/>
          <w:color w:val="000000" w:themeColor="text1"/>
          <w:sz w:val="20"/>
          <w:szCs w:val="20"/>
          <w:lang w:val="ru-RU"/>
        </w:rPr>
        <w:t>ной гражданской позиции;</w:t>
      </w:r>
    </w:p>
    <w:p w14:paraId="59EF398F"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опыт природоохранных дел;</w:t>
      </w:r>
    </w:p>
    <w:p w14:paraId="498015BD" w14:textId="77777777" w:rsidR="00EF7EE5"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опыт разрешения возникающих конфликтных ситуаций в образовательной организации, дома или на улице;</w:t>
      </w:r>
    </w:p>
    <w:p w14:paraId="51CED7FD" w14:textId="77777777" w:rsidR="009E224D" w:rsidRPr="00C91A6B" w:rsidRDefault="00EF7EE5"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w:t>
      </w:r>
      <w:r w:rsidR="004D0A5B" w:rsidRPr="00C91A6B">
        <w:rPr>
          <w:rFonts w:ascii="Times New Roman" w:hAnsi="Times New Roman" w:cs="Times New Roman"/>
          <w:color w:val="000000" w:themeColor="text1"/>
          <w:sz w:val="20"/>
          <w:szCs w:val="20"/>
          <w:lang w:val="ru-RU"/>
        </w:rPr>
        <w:t xml:space="preserve">пыт самостоятельного приобретения новых знаний, </w:t>
      </w:r>
      <w:r w:rsidRPr="00C91A6B">
        <w:rPr>
          <w:rFonts w:ascii="Times New Roman" w:hAnsi="Times New Roman" w:cs="Times New Roman"/>
          <w:color w:val="000000" w:themeColor="text1"/>
          <w:sz w:val="20"/>
          <w:szCs w:val="20"/>
          <w:lang w:val="ru-RU"/>
        </w:rPr>
        <w:t>прове</w:t>
      </w:r>
      <w:r w:rsidR="004D0A5B" w:rsidRPr="00C91A6B">
        <w:rPr>
          <w:rFonts w:ascii="Times New Roman" w:hAnsi="Times New Roman" w:cs="Times New Roman"/>
          <w:color w:val="000000" w:themeColor="text1"/>
          <w:sz w:val="20"/>
          <w:szCs w:val="20"/>
          <w:lang w:val="ru-RU"/>
        </w:rPr>
        <w:t>дения научных исследований, проектной деятельности;</w:t>
      </w:r>
    </w:p>
    <w:p w14:paraId="0740E712"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опыт изучения, защиты </w:t>
      </w:r>
      <w:r w:rsidR="00EF7EE5" w:rsidRPr="00C91A6B">
        <w:rPr>
          <w:rFonts w:ascii="Times New Roman" w:hAnsi="Times New Roman" w:cs="Times New Roman"/>
          <w:color w:val="000000" w:themeColor="text1"/>
          <w:sz w:val="20"/>
          <w:szCs w:val="20"/>
          <w:lang w:val="ru-RU"/>
        </w:rPr>
        <w:t>и восстановления культурного на</w:t>
      </w:r>
      <w:r w:rsidRPr="00C91A6B">
        <w:rPr>
          <w:rFonts w:ascii="Times New Roman" w:hAnsi="Times New Roman" w:cs="Times New Roman"/>
          <w:color w:val="000000" w:themeColor="text1"/>
          <w:sz w:val="20"/>
          <w:szCs w:val="20"/>
          <w:lang w:val="ru-RU"/>
        </w:rPr>
        <w:t>следия человечества, создания собственных произведений культуры, творческого самовыражения;</w:t>
      </w:r>
    </w:p>
    <w:p w14:paraId="5FED4F11"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опыт ведения здорового образа жизни и заботы о здоровье других людей;</w:t>
      </w:r>
    </w:p>
    <w:p w14:paraId="2DFF1B7D"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опыт оказания помощи окружающим, заботы о малышах или пожилых людях, волонтёрский опыт;</w:t>
      </w:r>
    </w:p>
    <w:p w14:paraId="2ECE5BDC" w14:textId="77777777" w:rsidR="009E224D" w:rsidRPr="00C91A6B" w:rsidRDefault="004D0A5B" w:rsidP="00370B29">
      <w:pPr>
        <w:pStyle w:val="a7"/>
        <w:numPr>
          <w:ilvl w:val="3"/>
          <w:numId w:val="38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опыт самопознания и самоанализа, социально приемлемого самовыражения и самореализации.</w:t>
      </w:r>
    </w:p>
    <w:p w14:paraId="3DA6CB68"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w:t>
      </w:r>
      <w:r w:rsidRPr="00C91A6B">
        <w:rPr>
          <w:rFonts w:ascii="Times New Roman" w:hAnsi="Times New Roman" w:cs="Times New Roman"/>
          <w:color w:val="000000" w:themeColor="text1"/>
          <w:sz w:val="20"/>
          <w:szCs w:val="20"/>
          <w:lang w:val="ru-RU"/>
        </w:rPr>
        <w:t>Приоритет — эт</w:t>
      </w:r>
      <w:r w:rsidR="00EF7EE5" w:rsidRPr="00C91A6B">
        <w:rPr>
          <w:rFonts w:ascii="Times New Roman" w:hAnsi="Times New Roman" w:cs="Times New Roman"/>
          <w:color w:val="000000" w:themeColor="text1"/>
          <w:sz w:val="20"/>
          <w:szCs w:val="20"/>
          <w:lang w:val="ru-RU"/>
        </w:rPr>
        <w:t>о то, чему педагогическим работ</w:t>
      </w:r>
      <w:r w:rsidRPr="00C91A6B">
        <w:rPr>
          <w:rFonts w:ascii="Times New Roman" w:hAnsi="Times New Roman" w:cs="Times New Roman"/>
          <w:color w:val="000000" w:themeColor="text1"/>
          <w:sz w:val="20"/>
          <w:szCs w:val="20"/>
          <w:lang w:val="ru-RU"/>
        </w:rPr>
        <w:t>никам, работающим с обучающимися конкретной возрастной категории, предстоит уделять большее, но не единственное внимание.</w:t>
      </w:r>
    </w:p>
    <w:p w14:paraId="42D62F5F"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Добросовестная работа пе</w:t>
      </w:r>
      <w:r w:rsidR="00EF7EE5" w:rsidRPr="00C91A6B">
        <w:rPr>
          <w:rFonts w:ascii="Times New Roman" w:hAnsi="Times New Roman" w:cs="Times New Roman"/>
          <w:color w:val="000000" w:themeColor="text1"/>
          <w:lang w:val="ru-RU"/>
        </w:rPr>
        <w:t>дагогических работников, направ</w:t>
      </w:r>
      <w:r w:rsidRPr="00C91A6B">
        <w:rPr>
          <w:rFonts w:ascii="Times New Roman" w:hAnsi="Times New Roman" w:cs="Times New Roman"/>
          <w:color w:val="000000" w:themeColor="text1"/>
          <w:lang w:val="ru-RU"/>
        </w:rPr>
        <w:t>ленная на достижение поста</w:t>
      </w:r>
      <w:r w:rsidR="00EF7EE5" w:rsidRPr="00C91A6B">
        <w:rPr>
          <w:rFonts w:ascii="Times New Roman" w:hAnsi="Times New Roman" w:cs="Times New Roman"/>
          <w:color w:val="000000" w:themeColor="text1"/>
          <w:lang w:val="ru-RU"/>
        </w:rPr>
        <w:t>вленной цели, позволит обучающе</w:t>
      </w:r>
      <w:r w:rsidRPr="00C91A6B">
        <w:rPr>
          <w:rFonts w:ascii="Times New Roman" w:hAnsi="Times New Roman" w:cs="Times New Roman"/>
          <w:color w:val="000000" w:themeColor="text1"/>
          <w:lang w:val="ru-RU"/>
        </w:rPr>
        <w:t>муся получить необходимые социал</w:t>
      </w:r>
      <w:r w:rsidR="00EF7EE5" w:rsidRPr="00C91A6B">
        <w:rPr>
          <w:rFonts w:ascii="Times New Roman" w:hAnsi="Times New Roman" w:cs="Times New Roman"/>
          <w:color w:val="000000" w:themeColor="text1"/>
          <w:lang w:val="ru-RU"/>
        </w:rPr>
        <w:t>ьные навыки, которые по</w:t>
      </w:r>
      <w:r w:rsidRPr="00C91A6B">
        <w:rPr>
          <w:rFonts w:ascii="Times New Roman" w:hAnsi="Times New Roman" w:cs="Times New Roman"/>
          <w:color w:val="000000" w:themeColor="text1"/>
          <w:lang w:val="ru-RU"/>
        </w:rPr>
        <w:t xml:space="preserve">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w:t>
      </w:r>
      <w:r w:rsidR="00EF7EE5" w:rsidRPr="00C91A6B">
        <w:rPr>
          <w:rFonts w:ascii="Times New Roman" w:hAnsi="Times New Roman" w:cs="Times New Roman"/>
          <w:color w:val="000000" w:themeColor="text1"/>
          <w:lang w:val="ru-RU"/>
        </w:rPr>
        <w:t>выби</w:t>
      </w:r>
      <w:r w:rsidRPr="00C91A6B">
        <w:rPr>
          <w:rFonts w:ascii="Times New Roman" w:hAnsi="Times New Roman" w:cs="Times New Roman"/>
          <w:color w:val="000000" w:themeColor="text1"/>
          <w:lang w:val="ru-RU"/>
        </w:rPr>
        <w:t>рать свой жизненный путь в сложных поисках счастья для себя и окружающих людей.</w:t>
      </w:r>
    </w:p>
    <w:p w14:paraId="2DE41A24" w14:textId="62A9C282" w:rsidR="009E224D" w:rsidRPr="00C91A6B" w:rsidRDefault="004D0A5B" w:rsidP="0041663B">
      <w:pPr>
        <w:tabs>
          <w:tab w:val="left" w:pos="709"/>
        </w:tabs>
        <w:spacing w:before="7"/>
        <w:ind w:firstLine="567"/>
        <w:jc w:val="both"/>
        <w:rPr>
          <w:rFonts w:ascii="Times New Roman" w:hAnsi="Times New Roman" w:cs="Times New Roman"/>
          <w:i/>
          <w:sz w:val="20"/>
          <w:szCs w:val="20"/>
          <w:lang w:val="ru-RU"/>
        </w:rPr>
      </w:pPr>
      <w:r w:rsidRPr="00C91A6B">
        <w:rPr>
          <w:rFonts w:ascii="Times New Roman" w:hAnsi="Times New Roman" w:cs="Times New Roman"/>
          <w:color w:val="000000" w:themeColor="text1"/>
          <w:sz w:val="20"/>
          <w:szCs w:val="20"/>
          <w:lang w:val="ru-RU"/>
        </w:rPr>
        <w:t xml:space="preserve">Достижению поставленной цели воспитания обучающихся будет способствовать решение следующих основных </w:t>
      </w:r>
      <w:r w:rsidR="009F4AFA" w:rsidRPr="00C91A6B">
        <w:rPr>
          <w:rFonts w:ascii="Times New Roman" w:hAnsi="Times New Roman" w:cs="Times New Roman"/>
          <w:i/>
          <w:sz w:val="20"/>
          <w:szCs w:val="20"/>
          <w:lang w:val="ru-RU"/>
        </w:rPr>
        <w:t>задач:</w:t>
      </w:r>
    </w:p>
    <w:p w14:paraId="22CBAD9F" w14:textId="77777777"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реализовывать воспитательные возможности общешкольных ключевых дел, поддерживать традиции их коллективного планирования, организаци</w:t>
      </w:r>
      <w:r w:rsidR="00EF7EE5" w:rsidRPr="00C91A6B">
        <w:rPr>
          <w:rFonts w:ascii="Times New Roman" w:hAnsi="Times New Roman" w:cs="Times New Roman"/>
          <w:color w:val="000000" w:themeColor="text1"/>
          <w:sz w:val="20"/>
          <w:szCs w:val="20"/>
          <w:lang w:val="ru-RU"/>
        </w:rPr>
        <w:t>и, проведения и анализа в школь</w:t>
      </w:r>
      <w:r w:rsidRPr="00C91A6B">
        <w:rPr>
          <w:rFonts w:ascii="Times New Roman" w:hAnsi="Times New Roman" w:cs="Times New Roman"/>
          <w:color w:val="000000" w:themeColor="text1"/>
          <w:sz w:val="20"/>
          <w:szCs w:val="20"/>
          <w:lang w:val="ru-RU"/>
        </w:rPr>
        <w:t>ном сообществе;</w:t>
      </w:r>
    </w:p>
    <w:p w14:paraId="7AD07EBB" w14:textId="77777777" w:rsidR="00EF7EE5"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реализовывать потенциал классного руководства в </w:t>
      </w:r>
      <w:r w:rsidR="00EF7EE5" w:rsidRPr="00C91A6B">
        <w:rPr>
          <w:rFonts w:ascii="Times New Roman" w:hAnsi="Times New Roman" w:cs="Times New Roman"/>
          <w:color w:val="000000" w:themeColor="text1"/>
          <w:sz w:val="20"/>
          <w:szCs w:val="20"/>
          <w:lang w:val="ru-RU"/>
        </w:rPr>
        <w:t>воспита</w:t>
      </w:r>
      <w:r w:rsidRPr="00C91A6B">
        <w:rPr>
          <w:rFonts w:ascii="Times New Roman" w:hAnsi="Times New Roman" w:cs="Times New Roman"/>
          <w:color w:val="000000" w:themeColor="text1"/>
          <w:sz w:val="20"/>
          <w:szCs w:val="20"/>
          <w:lang w:val="ru-RU"/>
        </w:rPr>
        <w:t>нии обучающихся, подд</w:t>
      </w:r>
      <w:r w:rsidR="00EF7EE5" w:rsidRPr="00C91A6B">
        <w:rPr>
          <w:rFonts w:ascii="Times New Roman" w:hAnsi="Times New Roman" w:cs="Times New Roman"/>
          <w:color w:val="000000" w:themeColor="text1"/>
          <w:sz w:val="20"/>
          <w:szCs w:val="20"/>
          <w:lang w:val="ru-RU"/>
        </w:rPr>
        <w:t>ерживать активное участие класс</w:t>
      </w:r>
      <w:r w:rsidRPr="00C91A6B">
        <w:rPr>
          <w:rFonts w:ascii="Times New Roman" w:hAnsi="Times New Roman" w:cs="Times New Roman"/>
          <w:color w:val="000000" w:themeColor="text1"/>
          <w:sz w:val="20"/>
          <w:szCs w:val="20"/>
          <w:lang w:val="ru-RU"/>
        </w:rPr>
        <w:t>ных сообществ в жизни образовательной организации;</w:t>
      </w:r>
    </w:p>
    <w:p w14:paraId="2B9AC133" w14:textId="77777777" w:rsidR="009E224D" w:rsidRPr="00C91A6B" w:rsidRDefault="00EF7EE5"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w:t>
      </w:r>
      <w:r w:rsidR="004D0A5B" w:rsidRPr="00C91A6B">
        <w:rPr>
          <w:rFonts w:ascii="Times New Roman" w:hAnsi="Times New Roman" w:cs="Times New Roman"/>
          <w:color w:val="000000" w:themeColor="text1"/>
          <w:sz w:val="20"/>
          <w:szCs w:val="20"/>
          <w:lang w:val="ru-RU"/>
        </w:rPr>
        <w:t>овлекать обучающихся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14:paraId="6AF27F57" w14:textId="77777777"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использовать в воспитании обучающихся возможности школьного урока, поддерживать использование на уроках интерактивных форм занятий с обучающимися;</w:t>
      </w:r>
    </w:p>
    <w:p w14:paraId="740C272F" w14:textId="77777777"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инициировать и подде</w:t>
      </w:r>
      <w:r w:rsidR="00EF7EE5" w:rsidRPr="00C91A6B">
        <w:rPr>
          <w:rFonts w:ascii="Times New Roman" w:hAnsi="Times New Roman" w:cs="Times New Roman"/>
          <w:color w:val="000000" w:themeColor="text1"/>
          <w:sz w:val="20"/>
          <w:szCs w:val="20"/>
          <w:lang w:val="ru-RU"/>
        </w:rPr>
        <w:t>рживать ученическое самоуправле</w:t>
      </w:r>
      <w:r w:rsidRPr="00C91A6B">
        <w:rPr>
          <w:rFonts w:ascii="Times New Roman" w:hAnsi="Times New Roman" w:cs="Times New Roman"/>
          <w:color w:val="000000" w:themeColor="text1"/>
          <w:sz w:val="20"/>
          <w:szCs w:val="20"/>
          <w:lang w:val="ru-RU"/>
        </w:rPr>
        <w:t>ние — как на уровне образовательной организации, так и на уровне классных сообществ;</w:t>
      </w:r>
    </w:p>
    <w:p w14:paraId="11483C93" w14:textId="77777777"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поддерживать деятельнос</w:t>
      </w:r>
      <w:r w:rsidR="00EF7EE5" w:rsidRPr="00C91A6B">
        <w:rPr>
          <w:rFonts w:ascii="Times New Roman" w:hAnsi="Times New Roman" w:cs="Times New Roman"/>
          <w:color w:val="000000" w:themeColor="text1"/>
          <w:sz w:val="20"/>
          <w:szCs w:val="20"/>
          <w:lang w:val="ru-RU"/>
        </w:rPr>
        <w:t>ть функционирующих на базе обра</w:t>
      </w:r>
      <w:r w:rsidRPr="00C91A6B">
        <w:rPr>
          <w:rFonts w:ascii="Times New Roman" w:hAnsi="Times New Roman" w:cs="Times New Roman"/>
          <w:color w:val="000000" w:themeColor="text1"/>
          <w:sz w:val="20"/>
          <w:szCs w:val="20"/>
          <w:lang w:val="ru-RU"/>
        </w:rPr>
        <w:t>зовательной организаци</w:t>
      </w:r>
      <w:r w:rsidR="00EF7EE5" w:rsidRPr="00C91A6B">
        <w:rPr>
          <w:rFonts w:ascii="Times New Roman" w:hAnsi="Times New Roman" w:cs="Times New Roman"/>
          <w:color w:val="000000" w:themeColor="text1"/>
          <w:sz w:val="20"/>
          <w:szCs w:val="20"/>
          <w:lang w:val="ru-RU"/>
        </w:rPr>
        <w:t>и детских общественных объедине</w:t>
      </w:r>
      <w:r w:rsidRPr="00C91A6B">
        <w:rPr>
          <w:rFonts w:ascii="Times New Roman" w:hAnsi="Times New Roman" w:cs="Times New Roman"/>
          <w:color w:val="000000" w:themeColor="text1"/>
          <w:sz w:val="20"/>
          <w:szCs w:val="20"/>
          <w:lang w:val="ru-RU"/>
        </w:rPr>
        <w:t>ний и организаций;</w:t>
      </w:r>
    </w:p>
    <w:p w14:paraId="1B4888AE" w14:textId="77777777"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организовывать для обучающихся экскурсии, экспедиции, походы и реализовывать их воспитательный потенциал;</w:t>
      </w:r>
    </w:p>
    <w:p w14:paraId="48B0344E" w14:textId="77777777"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организовывать профориентационную работу с </w:t>
      </w:r>
      <w:r w:rsidR="00EF7EE5" w:rsidRPr="00C91A6B">
        <w:rPr>
          <w:rFonts w:ascii="Times New Roman" w:hAnsi="Times New Roman" w:cs="Times New Roman"/>
          <w:color w:val="000000" w:themeColor="text1"/>
          <w:sz w:val="20"/>
          <w:szCs w:val="20"/>
          <w:lang w:val="ru-RU"/>
        </w:rPr>
        <w:t>обучающи</w:t>
      </w:r>
      <w:r w:rsidRPr="00C91A6B">
        <w:rPr>
          <w:rFonts w:ascii="Times New Roman" w:hAnsi="Times New Roman" w:cs="Times New Roman"/>
          <w:color w:val="000000" w:themeColor="text1"/>
          <w:sz w:val="20"/>
          <w:szCs w:val="20"/>
          <w:lang w:val="ru-RU"/>
        </w:rPr>
        <w:t>мися;</w:t>
      </w:r>
    </w:p>
    <w:p w14:paraId="1883243F" w14:textId="0B5C4FCA" w:rsidR="009E224D" w:rsidRPr="00C91A6B" w:rsidRDefault="004D0A5B" w:rsidP="00370B29">
      <w:pPr>
        <w:pStyle w:val="a7"/>
        <w:numPr>
          <w:ilvl w:val="3"/>
          <w:numId w:val="39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Планомерная реализация поставленных задач позволит </w:t>
      </w:r>
      <w:r w:rsidR="00EF7EE5" w:rsidRPr="00C91A6B">
        <w:rPr>
          <w:rFonts w:ascii="Times New Roman" w:hAnsi="Times New Roman" w:cs="Times New Roman"/>
          <w:color w:val="000000" w:themeColor="text1"/>
          <w:sz w:val="20"/>
          <w:szCs w:val="20"/>
          <w:lang w:val="ru-RU"/>
        </w:rPr>
        <w:t>ор</w:t>
      </w:r>
      <w:r w:rsidRPr="00C91A6B">
        <w:rPr>
          <w:rFonts w:ascii="Times New Roman" w:hAnsi="Times New Roman" w:cs="Times New Roman"/>
          <w:color w:val="000000" w:themeColor="text1"/>
          <w:sz w:val="20"/>
          <w:szCs w:val="20"/>
          <w:lang w:val="ru-RU"/>
        </w:rPr>
        <w:t>ганизовать в образовательно</w:t>
      </w:r>
      <w:r w:rsidR="00EF7EE5" w:rsidRPr="00C91A6B">
        <w:rPr>
          <w:rFonts w:ascii="Times New Roman" w:hAnsi="Times New Roman" w:cs="Times New Roman"/>
          <w:color w:val="000000" w:themeColor="text1"/>
          <w:sz w:val="20"/>
          <w:szCs w:val="20"/>
          <w:lang w:val="ru-RU"/>
        </w:rPr>
        <w:t>й организации интересную и собы</w:t>
      </w:r>
      <w:r w:rsidRPr="00C91A6B">
        <w:rPr>
          <w:rFonts w:ascii="Times New Roman" w:hAnsi="Times New Roman" w:cs="Times New Roman"/>
          <w:color w:val="000000" w:themeColor="text1"/>
          <w:sz w:val="20"/>
          <w:szCs w:val="20"/>
          <w:lang w:val="ru-RU"/>
        </w:rPr>
        <w:t xml:space="preserve">тийно насыщенную жизнь обучающихся и педагогических </w:t>
      </w:r>
      <w:r w:rsidR="00EF7EE5" w:rsidRPr="00C91A6B">
        <w:rPr>
          <w:rFonts w:ascii="Times New Roman" w:hAnsi="Times New Roman" w:cs="Times New Roman"/>
          <w:color w:val="000000" w:themeColor="text1"/>
          <w:sz w:val="20"/>
          <w:szCs w:val="20"/>
          <w:lang w:val="ru-RU"/>
        </w:rPr>
        <w:t>ра</w:t>
      </w:r>
      <w:r w:rsidRPr="00C91A6B">
        <w:rPr>
          <w:rFonts w:ascii="Times New Roman" w:hAnsi="Times New Roman" w:cs="Times New Roman"/>
          <w:color w:val="000000" w:themeColor="text1"/>
          <w:sz w:val="20"/>
          <w:szCs w:val="20"/>
          <w:lang w:val="ru-RU"/>
        </w:rPr>
        <w:t>ботников, что станет эффективным способом профилактики антисоциального поведения обучающихся.</w:t>
      </w:r>
    </w:p>
    <w:p w14:paraId="7A12550F" w14:textId="41C12E60"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lang w:val="ru-RU"/>
        </w:rPr>
      </w:pPr>
      <w:bookmarkStart w:id="242" w:name="_Toc105169838"/>
      <w:r w:rsidRPr="00C91A6B">
        <w:rPr>
          <w:rFonts w:ascii="Times New Roman" w:hAnsi="Times New Roman" w:cs="Times New Roman"/>
          <w:sz w:val="20"/>
          <w:szCs w:val="20"/>
          <w:lang w:val="ru-RU"/>
        </w:rPr>
        <w:t>Виды, формы и содержание деятельности</w:t>
      </w:r>
      <w:bookmarkEnd w:id="242"/>
    </w:p>
    <w:p w14:paraId="2C5607ED" w14:textId="77777777" w:rsidR="009E224D" w:rsidRPr="00C91A6B" w:rsidRDefault="004D0A5B" w:rsidP="0041663B">
      <w:pPr>
        <w:pStyle w:val="a3"/>
        <w:tabs>
          <w:tab w:val="left" w:pos="709"/>
        </w:tabs>
        <w:spacing w:before="5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Практическая реализация </w:t>
      </w:r>
      <w:r w:rsidR="00EF7EE5" w:rsidRPr="00C91A6B">
        <w:rPr>
          <w:rFonts w:ascii="Times New Roman" w:hAnsi="Times New Roman" w:cs="Times New Roman"/>
          <w:color w:val="000000" w:themeColor="text1"/>
          <w:lang w:val="ru-RU"/>
        </w:rPr>
        <w:t>цели и задач воспитания осущест</w:t>
      </w:r>
      <w:r w:rsidRPr="00C91A6B">
        <w:rPr>
          <w:rFonts w:ascii="Times New Roman" w:hAnsi="Times New Roman" w:cs="Times New Roman"/>
          <w:color w:val="000000" w:themeColor="text1"/>
          <w:lang w:val="ru-RU"/>
        </w:rPr>
        <w:t>вляется в рамках ряда направлений воспитательной работы образовательной организации. Каждое из них представлено в соответствующем модуле.</w:t>
      </w:r>
    </w:p>
    <w:p w14:paraId="7B7AE317" w14:textId="77777777" w:rsidR="00EF7EE5" w:rsidRPr="00C91A6B" w:rsidRDefault="00EF7EE5" w:rsidP="0041663B">
      <w:pPr>
        <w:tabs>
          <w:tab w:val="left" w:pos="709"/>
        </w:tabs>
        <w:ind w:firstLine="567"/>
        <w:jc w:val="both"/>
        <w:rPr>
          <w:rFonts w:ascii="Times New Roman" w:hAnsi="Times New Roman" w:cs="Times New Roman"/>
          <w:color w:val="000000" w:themeColor="text1"/>
          <w:sz w:val="20"/>
          <w:szCs w:val="20"/>
          <w:lang w:val="ru-RU"/>
        </w:rPr>
      </w:pPr>
    </w:p>
    <w:p w14:paraId="3466DAF3"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«Ключевые общешкольные дела»</w:t>
      </w:r>
    </w:p>
    <w:p w14:paraId="68EA5DD6"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Ключевые дела — это главные традиционные общешкольные дела, в которых принимает </w:t>
      </w:r>
      <w:r w:rsidR="00EF7EE5" w:rsidRPr="00C91A6B">
        <w:rPr>
          <w:rFonts w:ascii="Times New Roman" w:hAnsi="Times New Roman" w:cs="Times New Roman"/>
          <w:color w:val="000000" w:themeColor="text1"/>
          <w:lang w:val="ru-RU"/>
        </w:rPr>
        <w:t>участие большая часть обучающих</w:t>
      </w:r>
      <w:r w:rsidRPr="00C91A6B">
        <w:rPr>
          <w:rFonts w:ascii="Times New Roman" w:hAnsi="Times New Roman" w:cs="Times New Roman"/>
          <w:color w:val="000000" w:themeColor="text1"/>
          <w:lang w:val="ru-RU"/>
        </w:rPr>
        <w:t>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w:t>
      </w:r>
      <w:r w:rsidR="00EF7EE5" w:rsidRPr="00C91A6B">
        <w:rPr>
          <w:rFonts w:ascii="Times New Roman" w:hAnsi="Times New Roman" w:cs="Times New Roman"/>
          <w:color w:val="000000" w:themeColor="text1"/>
          <w:lang w:val="ru-RU"/>
        </w:rPr>
        <w:t>ч</w:t>
      </w:r>
      <w:r w:rsidRPr="00C91A6B">
        <w:rPr>
          <w:rFonts w:ascii="Times New Roman" w:hAnsi="Times New Roman" w:cs="Times New Roman"/>
          <w:color w:val="000000" w:themeColor="text1"/>
          <w:lang w:val="ru-RU"/>
        </w:rPr>
        <w:t>аемых в образовательной ор</w:t>
      </w:r>
      <w:r w:rsidR="00EF7EE5" w:rsidRPr="00C91A6B">
        <w:rPr>
          <w:rFonts w:ascii="Times New Roman" w:hAnsi="Times New Roman" w:cs="Times New Roman"/>
          <w:color w:val="000000" w:themeColor="text1"/>
          <w:lang w:val="ru-RU"/>
        </w:rPr>
        <w:t>ганизации, а комплекс коллектив</w:t>
      </w:r>
      <w:r w:rsidRPr="00C91A6B">
        <w:rPr>
          <w:rFonts w:ascii="Times New Roman" w:hAnsi="Times New Roman" w:cs="Times New Roman"/>
          <w:color w:val="000000" w:themeColor="text1"/>
          <w:lang w:val="ru-RU"/>
        </w:rPr>
        <w:t>ных творческих дел, инте</w:t>
      </w:r>
      <w:r w:rsidR="00EF7EE5" w:rsidRPr="00C91A6B">
        <w:rPr>
          <w:rFonts w:ascii="Times New Roman" w:hAnsi="Times New Roman" w:cs="Times New Roman"/>
          <w:color w:val="000000" w:themeColor="text1"/>
          <w:lang w:val="ru-RU"/>
        </w:rPr>
        <w:t>ресных и значимых для обучающих</w:t>
      </w:r>
      <w:r w:rsidRPr="00C91A6B">
        <w:rPr>
          <w:rFonts w:ascii="Times New Roman" w:hAnsi="Times New Roman" w:cs="Times New Roman"/>
          <w:color w:val="000000" w:themeColor="text1"/>
          <w:lang w:val="ru-RU"/>
        </w:rPr>
        <w:t>ся, объединяющих их вместе с педагогическими работниками в единый коллектив. Клю</w:t>
      </w:r>
      <w:r w:rsidR="00EF7EE5" w:rsidRPr="00C91A6B">
        <w:rPr>
          <w:rFonts w:ascii="Times New Roman" w:hAnsi="Times New Roman" w:cs="Times New Roman"/>
          <w:color w:val="000000" w:themeColor="text1"/>
          <w:lang w:val="ru-RU"/>
        </w:rPr>
        <w:t>чевые дела обеспечивают включён</w:t>
      </w:r>
      <w:r w:rsidRPr="00C91A6B">
        <w:rPr>
          <w:rFonts w:ascii="Times New Roman" w:hAnsi="Times New Roman" w:cs="Times New Roman"/>
          <w:color w:val="000000" w:themeColor="text1"/>
          <w:lang w:val="ru-RU"/>
        </w:rPr>
        <w:t>ность в них большого числа обу</w:t>
      </w:r>
      <w:r w:rsidR="00EF7EE5" w:rsidRPr="00C91A6B">
        <w:rPr>
          <w:rFonts w:ascii="Times New Roman" w:hAnsi="Times New Roman" w:cs="Times New Roman"/>
          <w:color w:val="000000" w:themeColor="text1"/>
          <w:lang w:val="ru-RU"/>
        </w:rPr>
        <w:t>чающихся и взрослых, способ</w:t>
      </w:r>
      <w:r w:rsidRPr="00C91A6B">
        <w:rPr>
          <w:rFonts w:ascii="Times New Roman" w:hAnsi="Times New Roman" w:cs="Times New Roman"/>
          <w:color w:val="000000" w:themeColor="text1"/>
          <w:lang w:val="ru-RU"/>
        </w:rPr>
        <w:t xml:space="preserve">ствуют интенсификации их </w:t>
      </w:r>
      <w:r w:rsidR="00EF7EE5" w:rsidRPr="00C91A6B">
        <w:rPr>
          <w:rFonts w:ascii="Times New Roman" w:hAnsi="Times New Roman" w:cs="Times New Roman"/>
          <w:color w:val="000000" w:themeColor="text1"/>
          <w:lang w:val="ru-RU"/>
        </w:rPr>
        <w:t>общения, ставят их в ответствен</w:t>
      </w:r>
      <w:r w:rsidRPr="00C91A6B">
        <w:rPr>
          <w:rFonts w:ascii="Times New Roman" w:hAnsi="Times New Roman" w:cs="Times New Roman"/>
          <w:color w:val="000000" w:themeColor="text1"/>
          <w:lang w:val="ru-RU"/>
        </w:rPr>
        <w:t xml:space="preserve">ную позицию к происходящему в образовательной организации. Введение ключевых дел в жизнь образовательной организации помогает преодолеть характер воспитания, сводящийся </w:t>
      </w:r>
      <w:r w:rsidR="00EF7EE5" w:rsidRPr="00C91A6B">
        <w:rPr>
          <w:rFonts w:ascii="Times New Roman" w:hAnsi="Times New Roman" w:cs="Times New Roman"/>
          <w:color w:val="000000" w:themeColor="text1"/>
          <w:lang w:val="ru-RU"/>
        </w:rPr>
        <w:t>к набо</w:t>
      </w:r>
      <w:r w:rsidRPr="00C91A6B">
        <w:rPr>
          <w:rFonts w:ascii="Times New Roman" w:hAnsi="Times New Roman" w:cs="Times New Roman"/>
          <w:color w:val="000000" w:themeColor="text1"/>
          <w:lang w:val="ru-RU"/>
        </w:rPr>
        <w:t>ру мероприятий, организуемых педагогическими работниками для обучающихся.</w:t>
      </w:r>
    </w:p>
    <w:p w14:paraId="021ED87A" w14:textId="2E9AB648" w:rsidR="009E224D" w:rsidRPr="00C91A6B" w:rsidRDefault="004D0A5B" w:rsidP="0041663B">
      <w:pPr>
        <w:tabs>
          <w:tab w:val="left" w:pos="709"/>
        </w:tabs>
        <w:spacing w:before="11"/>
        <w:ind w:firstLine="567"/>
        <w:jc w:val="both"/>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Для этого в образовательной организации используются </w:t>
      </w:r>
      <w:r w:rsidR="00EF7EE5" w:rsidRPr="00C91A6B">
        <w:rPr>
          <w:rFonts w:ascii="Times New Roman" w:hAnsi="Times New Roman" w:cs="Times New Roman"/>
          <w:color w:val="000000" w:themeColor="text1"/>
          <w:sz w:val="20"/>
          <w:szCs w:val="20"/>
          <w:lang w:val="ru-RU"/>
        </w:rPr>
        <w:t>сле</w:t>
      </w:r>
      <w:r w:rsidRPr="00C91A6B">
        <w:rPr>
          <w:rFonts w:ascii="Times New Roman" w:hAnsi="Times New Roman" w:cs="Times New Roman"/>
          <w:color w:val="000000" w:themeColor="text1"/>
          <w:sz w:val="20"/>
          <w:szCs w:val="20"/>
          <w:lang w:val="ru-RU"/>
        </w:rPr>
        <w:t xml:space="preserve">дующие формы работы </w:t>
      </w:r>
    </w:p>
    <w:p w14:paraId="74636BDA" w14:textId="77777777" w:rsidR="009E224D" w:rsidRPr="00C91A6B" w:rsidRDefault="004D0A5B" w:rsidP="0041663B">
      <w:pPr>
        <w:tabs>
          <w:tab w:val="left" w:pos="709"/>
        </w:tabs>
        <w:spacing w:before="3"/>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Вне образовательной организации:</w:t>
      </w:r>
    </w:p>
    <w:p w14:paraId="16BB2575" w14:textId="77777777" w:rsidR="009E224D" w:rsidRPr="00C91A6B" w:rsidRDefault="004D0A5B" w:rsidP="00370B29">
      <w:pPr>
        <w:pStyle w:val="a7"/>
        <w:numPr>
          <w:ilvl w:val="0"/>
          <w:numId w:val="39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участие во всероссийских акциях, посвящённых значимым отечественным и международным событиям.</w:t>
      </w:r>
    </w:p>
    <w:p w14:paraId="2498C34F" w14:textId="77777777" w:rsidR="009E224D" w:rsidRPr="00C91A6B" w:rsidRDefault="004D0A5B" w:rsidP="0041663B">
      <w:pPr>
        <w:tabs>
          <w:tab w:val="left" w:pos="709"/>
        </w:tabs>
        <w:spacing w:before="69"/>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 уровне образовательной организации:</w:t>
      </w:r>
    </w:p>
    <w:p w14:paraId="1DA5F05E" w14:textId="77777777" w:rsidR="009E224D" w:rsidRPr="00C91A6B" w:rsidRDefault="004D0A5B" w:rsidP="00370B29">
      <w:pPr>
        <w:pStyle w:val="a7"/>
        <w:numPr>
          <w:ilvl w:val="0"/>
          <w:numId w:val="39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общешкольные праздники — ежегодно проводимые </w:t>
      </w:r>
      <w:r w:rsidR="00EF7EE5" w:rsidRPr="00C91A6B">
        <w:rPr>
          <w:rFonts w:ascii="Times New Roman" w:hAnsi="Times New Roman" w:cs="Times New Roman"/>
          <w:color w:val="000000" w:themeColor="text1"/>
          <w:sz w:val="20"/>
          <w:szCs w:val="20"/>
          <w:lang w:val="ru-RU"/>
        </w:rPr>
        <w:t>творче</w:t>
      </w:r>
      <w:r w:rsidRPr="00C91A6B">
        <w:rPr>
          <w:rFonts w:ascii="Times New Roman" w:hAnsi="Times New Roman" w:cs="Times New Roman"/>
          <w:color w:val="000000" w:themeColor="text1"/>
          <w:sz w:val="20"/>
          <w:szCs w:val="20"/>
          <w:lang w:val="ru-RU"/>
        </w:rPr>
        <w:t>ские (театрализованные, музыкальные, литературные и т. п.) дела, которые связаны со значимыми для обучающихся и педагогических работнико</w:t>
      </w:r>
      <w:r w:rsidR="00EF7EE5" w:rsidRPr="00C91A6B">
        <w:rPr>
          <w:rFonts w:ascii="Times New Roman" w:hAnsi="Times New Roman" w:cs="Times New Roman"/>
          <w:color w:val="000000" w:themeColor="text1"/>
          <w:sz w:val="20"/>
          <w:szCs w:val="20"/>
          <w:lang w:val="ru-RU"/>
        </w:rPr>
        <w:t>в знаменательными датами и в ко</w:t>
      </w:r>
      <w:r w:rsidRPr="00C91A6B">
        <w:rPr>
          <w:rFonts w:ascii="Times New Roman" w:hAnsi="Times New Roman" w:cs="Times New Roman"/>
          <w:color w:val="000000" w:themeColor="text1"/>
          <w:sz w:val="20"/>
          <w:szCs w:val="20"/>
          <w:lang w:val="ru-RU"/>
        </w:rPr>
        <w:t>торых участвуют все классы образовательной организации;</w:t>
      </w:r>
    </w:p>
    <w:p w14:paraId="020310EE" w14:textId="77777777" w:rsidR="009E224D" w:rsidRPr="00C91A6B" w:rsidRDefault="004D0A5B" w:rsidP="00370B29">
      <w:pPr>
        <w:pStyle w:val="a7"/>
        <w:numPr>
          <w:ilvl w:val="0"/>
          <w:numId w:val="39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торжественные ритуалы посвящения, связанные с переходом обучающихся на следующий уровень образования, </w:t>
      </w:r>
      <w:r w:rsidR="00EF7EE5" w:rsidRPr="00C91A6B">
        <w:rPr>
          <w:rFonts w:ascii="Times New Roman" w:hAnsi="Times New Roman" w:cs="Times New Roman"/>
          <w:color w:val="000000" w:themeColor="text1"/>
          <w:sz w:val="20"/>
          <w:szCs w:val="20"/>
          <w:lang w:val="ru-RU"/>
        </w:rPr>
        <w:t>символи</w:t>
      </w:r>
      <w:r w:rsidRPr="00C91A6B">
        <w:rPr>
          <w:rFonts w:ascii="Times New Roman" w:hAnsi="Times New Roman" w:cs="Times New Roman"/>
          <w:color w:val="000000" w:themeColor="text1"/>
          <w:sz w:val="20"/>
          <w:szCs w:val="20"/>
          <w:lang w:val="ru-RU"/>
        </w:rPr>
        <w:t>зирующие приобретение ими новых социальных статусов в образовательной организации и развивающие школьную идентичность обучающихся;</w:t>
      </w:r>
    </w:p>
    <w:p w14:paraId="72604F7F" w14:textId="77777777" w:rsidR="00A60EA4" w:rsidRPr="00C91A6B" w:rsidRDefault="004D0A5B" w:rsidP="00370B29">
      <w:pPr>
        <w:pStyle w:val="a7"/>
        <w:numPr>
          <w:ilvl w:val="0"/>
          <w:numId w:val="392"/>
        </w:numPr>
        <w:tabs>
          <w:tab w:val="left" w:pos="344"/>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церемонии награждения (по итогам года) обучающихся и педагогических работников за активное участие в жизни </w:t>
      </w:r>
      <w:r w:rsidR="00EF7EE5"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 xml:space="preserve">разовательной организации, защиту чести образовательной организации в конкурсах, соревнованиях, олимпиадах, </w:t>
      </w:r>
      <w:r w:rsidR="00EF7EE5" w:rsidRPr="00C91A6B">
        <w:rPr>
          <w:rFonts w:ascii="Times New Roman" w:hAnsi="Times New Roman" w:cs="Times New Roman"/>
          <w:color w:val="000000" w:themeColor="text1"/>
          <w:sz w:val="20"/>
          <w:szCs w:val="20"/>
          <w:lang w:val="ru-RU"/>
        </w:rPr>
        <w:t>зна</w:t>
      </w:r>
      <w:r w:rsidRPr="00C91A6B">
        <w:rPr>
          <w:rFonts w:ascii="Times New Roman" w:hAnsi="Times New Roman" w:cs="Times New Roman"/>
          <w:color w:val="000000" w:themeColor="text1"/>
          <w:sz w:val="20"/>
          <w:szCs w:val="20"/>
          <w:lang w:val="ru-RU"/>
        </w:rPr>
        <w:t xml:space="preserve">чительный вклад в развитие образовательной организации. Это способствует поощрению социальной активности </w:t>
      </w:r>
      <w:r w:rsidR="00EF7EE5" w:rsidRPr="00C91A6B">
        <w:rPr>
          <w:rFonts w:ascii="Times New Roman" w:hAnsi="Times New Roman" w:cs="Times New Roman"/>
          <w:color w:val="000000" w:themeColor="text1"/>
          <w:sz w:val="20"/>
          <w:szCs w:val="20"/>
          <w:lang w:val="ru-RU"/>
        </w:rPr>
        <w:t>обуча</w:t>
      </w:r>
      <w:r w:rsidRPr="00C91A6B">
        <w:rPr>
          <w:rFonts w:ascii="Times New Roman" w:hAnsi="Times New Roman" w:cs="Times New Roman"/>
          <w:color w:val="000000" w:themeColor="text1"/>
          <w:sz w:val="20"/>
          <w:szCs w:val="20"/>
          <w:lang w:val="ru-RU"/>
        </w:rPr>
        <w:t>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p>
    <w:p w14:paraId="73D6A1C9" w14:textId="77777777" w:rsidR="009E224D" w:rsidRPr="00C91A6B" w:rsidRDefault="004D0A5B" w:rsidP="00FF4BAA">
      <w:pPr>
        <w:pStyle w:val="a7"/>
        <w:tabs>
          <w:tab w:val="left" w:pos="344"/>
          <w:tab w:val="left" w:pos="709"/>
        </w:tabs>
        <w:spacing w:before="8"/>
        <w:ind w:left="567" w:right="0" w:firstLine="0"/>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На уровне классов:</w:t>
      </w:r>
    </w:p>
    <w:p w14:paraId="0C099688" w14:textId="77777777" w:rsidR="009E224D" w:rsidRPr="00C91A6B" w:rsidRDefault="004D0A5B" w:rsidP="00370B29">
      <w:pPr>
        <w:pStyle w:val="a7"/>
        <w:numPr>
          <w:ilvl w:val="0"/>
          <w:numId w:val="39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выбор и делегирование представителей классов в </w:t>
      </w:r>
      <w:r w:rsidR="00A60EA4" w:rsidRPr="00C91A6B">
        <w:rPr>
          <w:rFonts w:ascii="Times New Roman" w:hAnsi="Times New Roman" w:cs="Times New Roman"/>
          <w:color w:val="000000" w:themeColor="text1"/>
          <w:sz w:val="20"/>
          <w:szCs w:val="20"/>
          <w:lang w:val="ru-RU"/>
        </w:rPr>
        <w:t>обще</w:t>
      </w:r>
      <w:r w:rsidRPr="00C91A6B">
        <w:rPr>
          <w:rFonts w:ascii="Times New Roman" w:hAnsi="Times New Roman" w:cs="Times New Roman"/>
          <w:color w:val="000000" w:themeColor="text1"/>
          <w:sz w:val="20"/>
          <w:szCs w:val="20"/>
          <w:lang w:val="ru-RU"/>
        </w:rPr>
        <w:t>школьные советы дел, о</w:t>
      </w:r>
      <w:r w:rsidR="00A60EA4" w:rsidRPr="00C91A6B">
        <w:rPr>
          <w:rFonts w:ascii="Times New Roman" w:hAnsi="Times New Roman" w:cs="Times New Roman"/>
          <w:color w:val="000000" w:themeColor="text1"/>
          <w:sz w:val="20"/>
          <w:szCs w:val="20"/>
          <w:lang w:val="ru-RU"/>
        </w:rPr>
        <w:t>тветственных за подготовку обще</w:t>
      </w:r>
      <w:r w:rsidRPr="00C91A6B">
        <w:rPr>
          <w:rFonts w:ascii="Times New Roman" w:hAnsi="Times New Roman" w:cs="Times New Roman"/>
          <w:color w:val="000000" w:themeColor="text1"/>
          <w:sz w:val="20"/>
          <w:szCs w:val="20"/>
          <w:lang w:val="ru-RU"/>
        </w:rPr>
        <w:t>школьных ключевых дел;</w:t>
      </w:r>
    </w:p>
    <w:p w14:paraId="66E09248" w14:textId="77777777" w:rsidR="009E224D" w:rsidRPr="00C91A6B" w:rsidRDefault="004D0A5B" w:rsidP="00370B29">
      <w:pPr>
        <w:pStyle w:val="a7"/>
        <w:numPr>
          <w:ilvl w:val="0"/>
          <w:numId w:val="39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участие классов в реализации общешкольных ключевых дел;</w:t>
      </w:r>
    </w:p>
    <w:p w14:paraId="5058BACF" w14:textId="77777777" w:rsidR="009E224D" w:rsidRPr="00C91A6B" w:rsidRDefault="004D0A5B" w:rsidP="00370B29">
      <w:pPr>
        <w:pStyle w:val="a7"/>
        <w:numPr>
          <w:ilvl w:val="0"/>
          <w:numId w:val="39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проведение в рамках клас</w:t>
      </w:r>
      <w:r w:rsidR="00A60EA4" w:rsidRPr="00C91A6B">
        <w:rPr>
          <w:rFonts w:ascii="Times New Roman" w:hAnsi="Times New Roman" w:cs="Times New Roman"/>
          <w:color w:val="000000" w:themeColor="text1"/>
          <w:sz w:val="20"/>
          <w:szCs w:val="20"/>
          <w:lang w:val="ru-RU"/>
        </w:rPr>
        <w:t>са итогового анализа обучающими</w:t>
      </w:r>
      <w:r w:rsidRPr="00C91A6B">
        <w:rPr>
          <w:rFonts w:ascii="Times New Roman" w:hAnsi="Times New Roman" w:cs="Times New Roman"/>
          <w:color w:val="000000" w:themeColor="text1"/>
          <w:sz w:val="20"/>
          <w:szCs w:val="20"/>
          <w:lang w:val="ru-RU"/>
        </w:rPr>
        <w:t>ся общешкольных ключевых дел, участие представителей</w:t>
      </w:r>
      <w:r w:rsidR="00A60EA4" w:rsidRPr="00C91A6B">
        <w:rPr>
          <w:rFonts w:ascii="Times New Roman" w:hAnsi="Times New Roman" w:cs="Times New Roman"/>
          <w:color w:val="000000" w:themeColor="text1"/>
          <w:sz w:val="20"/>
          <w:szCs w:val="20"/>
          <w:lang w:val="ru-RU"/>
        </w:rPr>
        <w:t xml:space="preserve"> к</w:t>
      </w:r>
      <w:r w:rsidRPr="00C91A6B">
        <w:rPr>
          <w:rFonts w:ascii="Times New Roman" w:hAnsi="Times New Roman" w:cs="Times New Roman"/>
          <w:color w:val="000000" w:themeColor="text1"/>
          <w:sz w:val="20"/>
          <w:szCs w:val="20"/>
          <w:lang w:val="ru-RU"/>
        </w:rPr>
        <w:t xml:space="preserve">лассов в итоговом анализе проведённых дел на уровне </w:t>
      </w:r>
      <w:r w:rsidR="00A60EA4"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щешкольных советов дел.</w:t>
      </w:r>
    </w:p>
    <w:p w14:paraId="77036B31" w14:textId="77777777" w:rsidR="009E224D" w:rsidRPr="00C91A6B" w:rsidRDefault="004D0A5B" w:rsidP="0041663B">
      <w:pPr>
        <w:tabs>
          <w:tab w:val="left" w:pos="709"/>
        </w:tabs>
        <w:spacing w:before="3"/>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 уровне обучающихся:</w:t>
      </w:r>
    </w:p>
    <w:p w14:paraId="59342864" w14:textId="77777777" w:rsidR="009E224D" w:rsidRPr="00C91A6B" w:rsidRDefault="004D0A5B" w:rsidP="00370B29">
      <w:pPr>
        <w:pStyle w:val="a7"/>
        <w:numPr>
          <w:ilvl w:val="0"/>
          <w:numId w:val="39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вовлечение по возможнос</w:t>
      </w:r>
      <w:r w:rsidR="00A60EA4" w:rsidRPr="00C91A6B">
        <w:rPr>
          <w:rFonts w:ascii="Times New Roman" w:hAnsi="Times New Roman" w:cs="Times New Roman"/>
          <w:color w:val="000000" w:themeColor="text1"/>
          <w:sz w:val="20"/>
          <w:szCs w:val="20"/>
          <w:lang w:val="ru-RU"/>
        </w:rPr>
        <w:t>ти каждого обучающегося в ключе</w:t>
      </w:r>
      <w:r w:rsidRPr="00C91A6B">
        <w:rPr>
          <w:rFonts w:ascii="Times New Roman" w:hAnsi="Times New Roman" w:cs="Times New Roman"/>
          <w:color w:val="000000" w:themeColor="text1"/>
          <w:sz w:val="20"/>
          <w:szCs w:val="20"/>
          <w:lang w:val="ru-RU"/>
        </w:rPr>
        <w:t>вые дела образовательно</w:t>
      </w:r>
      <w:r w:rsidR="00A60EA4" w:rsidRPr="00C91A6B">
        <w:rPr>
          <w:rFonts w:ascii="Times New Roman" w:hAnsi="Times New Roman" w:cs="Times New Roman"/>
          <w:color w:val="000000" w:themeColor="text1"/>
          <w:sz w:val="20"/>
          <w:szCs w:val="20"/>
          <w:lang w:val="ru-RU"/>
        </w:rPr>
        <w:t>й организации в одной из возмож</w:t>
      </w:r>
      <w:r w:rsidRPr="00C91A6B">
        <w:rPr>
          <w:rFonts w:ascii="Times New Roman" w:hAnsi="Times New Roman" w:cs="Times New Roman"/>
          <w:color w:val="000000" w:themeColor="text1"/>
          <w:sz w:val="20"/>
          <w:szCs w:val="20"/>
          <w:lang w:val="ru-RU"/>
        </w:rPr>
        <w:t>ных для них ролей: сцен</w:t>
      </w:r>
      <w:r w:rsidR="00A60EA4" w:rsidRPr="00C91A6B">
        <w:rPr>
          <w:rFonts w:ascii="Times New Roman" w:hAnsi="Times New Roman" w:cs="Times New Roman"/>
          <w:color w:val="000000" w:themeColor="text1"/>
          <w:sz w:val="20"/>
          <w:szCs w:val="20"/>
          <w:lang w:val="ru-RU"/>
        </w:rPr>
        <w:t>аристов, постановщиков, исполни</w:t>
      </w:r>
      <w:r w:rsidRPr="00C91A6B">
        <w:rPr>
          <w:rFonts w:ascii="Times New Roman" w:hAnsi="Times New Roman" w:cs="Times New Roman"/>
          <w:color w:val="000000" w:themeColor="text1"/>
          <w:sz w:val="20"/>
          <w:szCs w:val="20"/>
          <w:lang w:val="ru-RU"/>
        </w:rPr>
        <w:t>телей, ведущих, декораторов, музыкальных редакторов, корреспондентов, ответ</w:t>
      </w:r>
      <w:r w:rsidR="00A60EA4" w:rsidRPr="00C91A6B">
        <w:rPr>
          <w:rFonts w:ascii="Times New Roman" w:hAnsi="Times New Roman" w:cs="Times New Roman"/>
          <w:color w:val="000000" w:themeColor="text1"/>
          <w:sz w:val="20"/>
          <w:szCs w:val="20"/>
          <w:lang w:val="ru-RU"/>
        </w:rPr>
        <w:t>ственных за костюмы и оборудова</w:t>
      </w:r>
      <w:r w:rsidRPr="00C91A6B">
        <w:rPr>
          <w:rFonts w:ascii="Times New Roman" w:hAnsi="Times New Roman" w:cs="Times New Roman"/>
          <w:color w:val="000000" w:themeColor="text1"/>
          <w:sz w:val="20"/>
          <w:szCs w:val="20"/>
          <w:lang w:val="ru-RU"/>
        </w:rPr>
        <w:t>ние, ответственных за приглашение и встречу гостей и т. п.);</w:t>
      </w:r>
    </w:p>
    <w:p w14:paraId="40FE6C41" w14:textId="77777777" w:rsidR="009E224D" w:rsidRPr="00C91A6B" w:rsidRDefault="004D0A5B" w:rsidP="00370B29">
      <w:pPr>
        <w:pStyle w:val="a7"/>
        <w:numPr>
          <w:ilvl w:val="0"/>
          <w:numId w:val="39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индивидуальная помощь обучающемуся</w:t>
      </w:r>
      <w:r w:rsidR="00A60EA4" w:rsidRPr="00C91A6B">
        <w:rPr>
          <w:rFonts w:ascii="Times New Roman" w:hAnsi="Times New Roman" w:cs="Times New Roman"/>
          <w:color w:val="000000" w:themeColor="text1"/>
          <w:sz w:val="20"/>
          <w:szCs w:val="20"/>
          <w:lang w:val="ru-RU"/>
        </w:rPr>
        <w:t xml:space="preserve"> (при необходимо</w:t>
      </w:r>
      <w:r w:rsidRPr="00C91A6B">
        <w:rPr>
          <w:rFonts w:ascii="Times New Roman" w:hAnsi="Times New Roman" w:cs="Times New Roman"/>
          <w:color w:val="000000" w:themeColor="text1"/>
          <w:sz w:val="20"/>
          <w:szCs w:val="20"/>
          <w:lang w:val="ru-RU"/>
        </w:rPr>
        <w:t>сти) в освоении навыков подготовки, проведения и анализа ключевых дел;</w:t>
      </w:r>
    </w:p>
    <w:p w14:paraId="7B8BD0FA" w14:textId="77777777" w:rsidR="009E224D" w:rsidRPr="00C91A6B" w:rsidRDefault="004D0A5B" w:rsidP="00370B29">
      <w:pPr>
        <w:pStyle w:val="a7"/>
        <w:numPr>
          <w:ilvl w:val="0"/>
          <w:numId w:val="39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наблюдение за поведени</w:t>
      </w:r>
      <w:r w:rsidR="00A60EA4" w:rsidRPr="00C91A6B">
        <w:rPr>
          <w:rFonts w:ascii="Times New Roman" w:hAnsi="Times New Roman" w:cs="Times New Roman"/>
          <w:color w:val="000000" w:themeColor="text1"/>
          <w:sz w:val="20"/>
          <w:szCs w:val="20"/>
          <w:lang w:val="ru-RU"/>
        </w:rPr>
        <w:t>ем обучающегося в ситуациях под</w:t>
      </w:r>
      <w:r w:rsidRPr="00C91A6B">
        <w:rPr>
          <w:rFonts w:ascii="Times New Roman" w:hAnsi="Times New Roman" w:cs="Times New Roman"/>
          <w:color w:val="000000" w:themeColor="text1"/>
          <w:sz w:val="20"/>
          <w:szCs w:val="20"/>
          <w:lang w:val="ru-RU"/>
        </w:rPr>
        <w:t>готовки, проведения и ан</w:t>
      </w:r>
      <w:r w:rsidR="00A60EA4" w:rsidRPr="00C91A6B">
        <w:rPr>
          <w:rFonts w:ascii="Times New Roman" w:hAnsi="Times New Roman" w:cs="Times New Roman"/>
          <w:color w:val="000000" w:themeColor="text1"/>
          <w:sz w:val="20"/>
          <w:szCs w:val="20"/>
          <w:lang w:val="ru-RU"/>
        </w:rPr>
        <w:t>ализа ключевых дел, за его отно</w:t>
      </w:r>
      <w:r w:rsidRPr="00C91A6B">
        <w:rPr>
          <w:rFonts w:ascii="Times New Roman" w:hAnsi="Times New Roman" w:cs="Times New Roman"/>
          <w:color w:val="000000" w:themeColor="text1"/>
          <w:sz w:val="20"/>
          <w:szCs w:val="20"/>
          <w:lang w:val="ru-RU"/>
        </w:rPr>
        <w:t xml:space="preserve">шениями со сверстниками, старшими и младшими </w:t>
      </w:r>
      <w:r w:rsidR="00A60EA4" w:rsidRPr="00C91A6B">
        <w:rPr>
          <w:rFonts w:ascii="Times New Roman" w:hAnsi="Times New Roman" w:cs="Times New Roman"/>
          <w:color w:val="000000" w:themeColor="text1"/>
          <w:sz w:val="20"/>
          <w:szCs w:val="20"/>
          <w:lang w:val="ru-RU"/>
        </w:rPr>
        <w:t>обучаю</w:t>
      </w:r>
      <w:r w:rsidRPr="00C91A6B">
        <w:rPr>
          <w:rFonts w:ascii="Times New Roman" w:hAnsi="Times New Roman" w:cs="Times New Roman"/>
          <w:color w:val="000000" w:themeColor="text1"/>
          <w:sz w:val="20"/>
          <w:szCs w:val="20"/>
          <w:lang w:val="ru-RU"/>
        </w:rPr>
        <w:t>щимися, с педагогичес</w:t>
      </w:r>
      <w:r w:rsidR="00A60EA4" w:rsidRPr="00C91A6B">
        <w:rPr>
          <w:rFonts w:ascii="Times New Roman" w:hAnsi="Times New Roman" w:cs="Times New Roman"/>
          <w:color w:val="000000" w:themeColor="text1"/>
          <w:sz w:val="20"/>
          <w:szCs w:val="20"/>
          <w:lang w:val="ru-RU"/>
        </w:rPr>
        <w:t>кими работниками и другими взро</w:t>
      </w:r>
      <w:r w:rsidRPr="00C91A6B">
        <w:rPr>
          <w:rFonts w:ascii="Times New Roman" w:hAnsi="Times New Roman" w:cs="Times New Roman"/>
          <w:color w:val="000000" w:themeColor="text1"/>
          <w:sz w:val="20"/>
          <w:szCs w:val="20"/>
          <w:lang w:val="ru-RU"/>
        </w:rPr>
        <w:t>слыми;</w:t>
      </w:r>
    </w:p>
    <w:p w14:paraId="3DDCFF15" w14:textId="77777777" w:rsidR="009E224D" w:rsidRPr="00C91A6B" w:rsidRDefault="004D0A5B" w:rsidP="00370B29">
      <w:pPr>
        <w:pStyle w:val="a7"/>
        <w:numPr>
          <w:ilvl w:val="0"/>
          <w:numId w:val="39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 необходимости коррекция поведения обучающегося </w:t>
      </w:r>
      <w:r w:rsidR="00A60EA4" w:rsidRPr="00C91A6B">
        <w:rPr>
          <w:rFonts w:ascii="Times New Roman" w:hAnsi="Times New Roman" w:cs="Times New Roman"/>
          <w:color w:val="000000" w:themeColor="text1"/>
          <w:sz w:val="20"/>
          <w:szCs w:val="20"/>
          <w:lang w:val="ru-RU"/>
        </w:rPr>
        <w:t>че</w:t>
      </w:r>
      <w:r w:rsidRPr="00C91A6B">
        <w:rPr>
          <w:rFonts w:ascii="Times New Roman" w:hAnsi="Times New Roman" w:cs="Times New Roman"/>
          <w:color w:val="000000" w:themeColor="text1"/>
          <w:sz w:val="20"/>
          <w:szCs w:val="20"/>
          <w:lang w:val="ru-RU"/>
        </w:rPr>
        <w:t xml:space="preserve">рез частные беседы с ним, </w:t>
      </w:r>
      <w:r w:rsidR="00A60EA4" w:rsidRPr="00C91A6B">
        <w:rPr>
          <w:rFonts w:ascii="Times New Roman" w:hAnsi="Times New Roman" w:cs="Times New Roman"/>
          <w:color w:val="000000" w:themeColor="text1"/>
          <w:sz w:val="20"/>
          <w:szCs w:val="20"/>
          <w:lang w:val="ru-RU"/>
        </w:rPr>
        <w:t>включение его в совместную рабо</w:t>
      </w:r>
      <w:r w:rsidRPr="00C91A6B">
        <w:rPr>
          <w:rFonts w:ascii="Times New Roman" w:hAnsi="Times New Roman" w:cs="Times New Roman"/>
          <w:color w:val="000000" w:themeColor="text1"/>
          <w:sz w:val="20"/>
          <w:szCs w:val="20"/>
          <w:lang w:val="ru-RU"/>
        </w:rPr>
        <w:t>ту с другими обучающими</w:t>
      </w:r>
      <w:r w:rsidR="00A60EA4" w:rsidRPr="00C91A6B">
        <w:rPr>
          <w:rFonts w:ascii="Times New Roman" w:hAnsi="Times New Roman" w:cs="Times New Roman"/>
          <w:color w:val="000000" w:themeColor="text1"/>
          <w:sz w:val="20"/>
          <w:szCs w:val="20"/>
          <w:lang w:val="ru-RU"/>
        </w:rPr>
        <w:t>ся, которые могли бы стать хоро</w:t>
      </w:r>
      <w:r w:rsidRPr="00C91A6B">
        <w:rPr>
          <w:rFonts w:ascii="Times New Roman" w:hAnsi="Times New Roman" w:cs="Times New Roman"/>
          <w:color w:val="000000" w:themeColor="text1"/>
          <w:sz w:val="20"/>
          <w:szCs w:val="20"/>
          <w:lang w:val="ru-RU"/>
        </w:rPr>
        <w:t>шим примером для обучающегося, через предложение взять в следующем ключевом деле на себя роль ответственного за тот или иной фрагмент общей работы.</w:t>
      </w:r>
    </w:p>
    <w:p w14:paraId="623290A2" w14:textId="77777777" w:rsidR="00A60EA4" w:rsidRPr="00C91A6B" w:rsidRDefault="00A60EA4" w:rsidP="0041663B">
      <w:pPr>
        <w:tabs>
          <w:tab w:val="left" w:pos="709"/>
        </w:tabs>
        <w:ind w:firstLine="567"/>
        <w:jc w:val="both"/>
        <w:rPr>
          <w:rFonts w:ascii="Times New Roman" w:hAnsi="Times New Roman" w:cs="Times New Roman"/>
          <w:color w:val="000000" w:themeColor="text1"/>
          <w:sz w:val="20"/>
          <w:szCs w:val="20"/>
          <w:lang w:val="ru-RU"/>
        </w:rPr>
      </w:pPr>
    </w:p>
    <w:p w14:paraId="48E3860C"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«Классное руководство»</w:t>
      </w:r>
    </w:p>
    <w:p w14:paraId="5B9A431D" w14:textId="77777777" w:rsidR="009E224D" w:rsidRPr="00C91A6B" w:rsidRDefault="004D0A5B" w:rsidP="0041663B">
      <w:pPr>
        <w:pStyle w:val="a3"/>
        <w:tabs>
          <w:tab w:val="left" w:pos="709"/>
        </w:tabs>
        <w:spacing w:before="65"/>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Осуществляя работу с классом, педагогический работник (классный руководитель, воспитатель, куратор, наставник, тьютор и т. п.) организует работу с коллективом класса; </w:t>
      </w:r>
      <w:r w:rsidR="00A60EA4" w:rsidRPr="00C91A6B">
        <w:rPr>
          <w:rFonts w:ascii="Times New Roman" w:hAnsi="Times New Roman" w:cs="Times New Roman"/>
          <w:color w:val="000000" w:themeColor="text1"/>
          <w:lang w:val="ru-RU"/>
        </w:rPr>
        <w:t>инди</w:t>
      </w:r>
      <w:r w:rsidRPr="00C91A6B">
        <w:rPr>
          <w:rFonts w:ascii="Times New Roman" w:hAnsi="Times New Roman" w:cs="Times New Roman"/>
          <w:color w:val="000000" w:themeColor="text1"/>
          <w:lang w:val="ru-RU"/>
        </w:rPr>
        <w:t>видуальную работу с обучающимися вверенного ему класса; работу с учителями-предметниками в данном классе; работу с родителями (законными представителями) обучающихся</w:t>
      </w:r>
      <w:r w:rsidRPr="00C91A6B">
        <w:rPr>
          <w:rFonts w:ascii="Times New Roman" w:hAnsi="Times New Roman" w:cs="Times New Roman"/>
          <w:i/>
          <w:color w:val="000000" w:themeColor="text1"/>
          <w:lang w:val="ru-RU"/>
        </w:rPr>
        <w:t>.</w:t>
      </w:r>
    </w:p>
    <w:p w14:paraId="480D97AF" w14:textId="77777777" w:rsidR="009E224D" w:rsidRPr="00C91A6B" w:rsidRDefault="004D0A5B" w:rsidP="0041663B">
      <w:pPr>
        <w:tabs>
          <w:tab w:val="left" w:pos="709"/>
        </w:tabs>
        <w:spacing w:before="7"/>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Работа с классным коллективом:</w:t>
      </w:r>
    </w:p>
    <w:p w14:paraId="4C8100D8" w14:textId="77777777" w:rsidR="009E224D" w:rsidRPr="00C91A6B" w:rsidRDefault="004D0A5B" w:rsidP="00370B29">
      <w:pPr>
        <w:pStyle w:val="a7"/>
        <w:numPr>
          <w:ilvl w:val="0"/>
          <w:numId w:val="39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инициирование и подде</w:t>
      </w:r>
      <w:r w:rsidR="00A60EA4" w:rsidRPr="00C91A6B">
        <w:rPr>
          <w:rFonts w:ascii="Times New Roman" w:hAnsi="Times New Roman" w:cs="Times New Roman"/>
          <w:color w:val="000000" w:themeColor="text1"/>
          <w:sz w:val="20"/>
          <w:szCs w:val="20"/>
          <w:lang w:val="ru-RU"/>
        </w:rPr>
        <w:t>ржка участия класса в общешколь</w:t>
      </w:r>
      <w:r w:rsidRPr="00C91A6B">
        <w:rPr>
          <w:rFonts w:ascii="Times New Roman" w:hAnsi="Times New Roman" w:cs="Times New Roman"/>
          <w:color w:val="000000" w:themeColor="text1"/>
          <w:sz w:val="20"/>
          <w:szCs w:val="20"/>
          <w:lang w:val="ru-RU"/>
        </w:rPr>
        <w:t xml:space="preserve">ных ключевых делах, оказание необходимой помощи </w:t>
      </w:r>
      <w:r w:rsidR="00A60EA4" w:rsidRPr="00C91A6B">
        <w:rPr>
          <w:rFonts w:ascii="Times New Roman" w:hAnsi="Times New Roman" w:cs="Times New Roman"/>
          <w:color w:val="000000" w:themeColor="text1"/>
          <w:sz w:val="20"/>
          <w:szCs w:val="20"/>
          <w:lang w:val="ru-RU"/>
        </w:rPr>
        <w:t>обуча</w:t>
      </w:r>
      <w:r w:rsidRPr="00C91A6B">
        <w:rPr>
          <w:rFonts w:ascii="Times New Roman" w:hAnsi="Times New Roman" w:cs="Times New Roman"/>
          <w:color w:val="000000" w:themeColor="text1"/>
          <w:sz w:val="20"/>
          <w:szCs w:val="20"/>
          <w:lang w:val="ru-RU"/>
        </w:rPr>
        <w:t>ющимся в их подготовке, проведении и анализе;</w:t>
      </w:r>
    </w:p>
    <w:p w14:paraId="0C0A4A5E" w14:textId="77777777" w:rsidR="009E224D" w:rsidRPr="00C91A6B" w:rsidRDefault="004D0A5B" w:rsidP="00370B29">
      <w:pPr>
        <w:pStyle w:val="a7"/>
        <w:numPr>
          <w:ilvl w:val="0"/>
          <w:numId w:val="39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организация интересных</w:t>
      </w:r>
      <w:r w:rsidR="00A60EA4" w:rsidRPr="00C91A6B">
        <w:rPr>
          <w:rFonts w:ascii="Times New Roman" w:hAnsi="Times New Roman" w:cs="Times New Roman"/>
          <w:color w:val="000000" w:themeColor="text1"/>
          <w:sz w:val="20"/>
          <w:szCs w:val="20"/>
          <w:lang w:val="ru-RU"/>
        </w:rPr>
        <w:t xml:space="preserve"> и полезных для личностного раз</w:t>
      </w:r>
      <w:r w:rsidRPr="00C91A6B">
        <w:rPr>
          <w:rFonts w:ascii="Times New Roman" w:hAnsi="Times New Roman" w:cs="Times New Roman"/>
          <w:color w:val="000000" w:themeColor="text1"/>
          <w:sz w:val="20"/>
          <w:szCs w:val="20"/>
          <w:lang w:val="ru-RU"/>
        </w:rPr>
        <w:t>вития обучающихся совместных дел (по</w:t>
      </w:r>
      <w:r w:rsidR="00A60EA4" w:rsidRPr="00C91A6B">
        <w:rPr>
          <w:rFonts w:ascii="Times New Roman" w:hAnsi="Times New Roman" w:cs="Times New Roman"/>
          <w:color w:val="000000" w:themeColor="text1"/>
          <w:sz w:val="20"/>
          <w:szCs w:val="20"/>
          <w:lang w:val="ru-RU"/>
        </w:rPr>
        <w:t>знавательной, тру</w:t>
      </w:r>
      <w:r w:rsidRPr="00C91A6B">
        <w:rPr>
          <w:rFonts w:ascii="Times New Roman" w:hAnsi="Times New Roman" w:cs="Times New Roman"/>
          <w:color w:val="000000" w:themeColor="text1"/>
          <w:sz w:val="20"/>
          <w:szCs w:val="20"/>
          <w:lang w:val="ru-RU"/>
        </w:rPr>
        <w:t xml:space="preserve">довой, спортивно-оздоровительной, духовно-нравственной, творческой, профориентационной направленности), </w:t>
      </w:r>
      <w:r w:rsidR="00A60EA4" w:rsidRPr="00C91A6B">
        <w:rPr>
          <w:rFonts w:ascii="Times New Roman" w:hAnsi="Times New Roman" w:cs="Times New Roman"/>
          <w:color w:val="000000" w:themeColor="text1"/>
          <w:sz w:val="20"/>
          <w:szCs w:val="20"/>
          <w:lang w:val="ru-RU"/>
        </w:rPr>
        <w:t>позво</w:t>
      </w:r>
      <w:r w:rsidRPr="00C91A6B">
        <w:rPr>
          <w:rFonts w:ascii="Times New Roman" w:hAnsi="Times New Roman" w:cs="Times New Roman"/>
          <w:color w:val="000000" w:themeColor="text1"/>
          <w:sz w:val="20"/>
          <w:szCs w:val="20"/>
          <w:lang w:val="ru-RU"/>
        </w:rPr>
        <w:t>ляющие, с одной стороны, вовлечь в них обучающихся с самыми разными потреб</w:t>
      </w:r>
      <w:r w:rsidR="00A60EA4" w:rsidRPr="00C91A6B">
        <w:rPr>
          <w:rFonts w:ascii="Times New Roman" w:hAnsi="Times New Roman" w:cs="Times New Roman"/>
          <w:color w:val="000000" w:themeColor="text1"/>
          <w:sz w:val="20"/>
          <w:szCs w:val="20"/>
          <w:lang w:val="ru-RU"/>
        </w:rPr>
        <w:t>ностями и тем самым дать им воз</w:t>
      </w:r>
      <w:r w:rsidRPr="00C91A6B">
        <w:rPr>
          <w:rFonts w:ascii="Times New Roman" w:hAnsi="Times New Roman" w:cs="Times New Roman"/>
          <w:color w:val="000000" w:themeColor="text1"/>
          <w:sz w:val="20"/>
          <w:szCs w:val="20"/>
          <w:lang w:val="ru-RU"/>
        </w:rPr>
        <w:t>можность самореализоваться в них, а с другой — устано</w:t>
      </w:r>
      <w:r w:rsidR="00A60EA4" w:rsidRPr="00C91A6B">
        <w:rPr>
          <w:rFonts w:ascii="Times New Roman" w:hAnsi="Times New Roman" w:cs="Times New Roman"/>
          <w:color w:val="000000" w:themeColor="text1"/>
          <w:sz w:val="20"/>
          <w:szCs w:val="20"/>
          <w:lang w:val="ru-RU"/>
        </w:rPr>
        <w:t>в</w:t>
      </w:r>
      <w:r w:rsidRPr="00C91A6B">
        <w:rPr>
          <w:rFonts w:ascii="Times New Roman" w:hAnsi="Times New Roman" w:cs="Times New Roman"/>
          <w:color w:val="000000" w:themeColor="text1"/>
          <w:sz w:val="20"/>
          <w:szCs w:val="20"/>
          <w:lang w:val="ru-RU"/>
        </w:rPr>
        <w:t>ить и упрочить довер</w:t>
      </w:r>
      <w:r w:rsidR="00A60EA4" w:rsidRPr="00C91A6B">
        <w:rPr>
          <w:rFonts w:ascii="Times New Roman" w:hAnsi="Times New Roman" w:cs="Times New Roman"/>
          <w:color w:val="000000" w:themeColor="text1"/>
          <w:sz w:val="20"/>
          <w:szCs w:val="20"/>
          <w:lang w:val="ru-RU"/>
        </w:rPr>
        <w:t>ительные отношения с обучающими</w:t>
      </w:r>
      <w:r w:rsidRPr="00C91A6B">
        <w:rPr>
          <w:rFonts w:ascii="Times New Roman" w:hAnsi="Times New Roman" w:cs="Times New Roman"/>
          <w:color w:val="000000" w:themeColor="text1"/>
          <w:sz w:val="20"/>
          <w:szCs w:val="20"/>
          <w:lang w:val="ru-RU"/>
        </w:rPr>
        <w:t>ся класса, стать для них значимым взрослым, задающим образцы поведения в обществе;</w:t>
      </w:r>
    </w:p>
    <w:p w14:paraId="01D3C135" w14:textId="77777777" w:rsidR="009E224D" w:rsidRPr="00C91A6B" w:rsidRDefault="004D0A5B" w:rsidP="00370B29">
      <w:pPr>
        <w:pStyle w:val="a7"/>
        <w:numPr>
          <w:ilvl w:val="0"/>
          <w:numId w:val="39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проведение классных часов</w:t>
      </w:r>
      <w:r w:rsidR="00A60EA4" w:rsidRPr="00C91A6B">
        <w:rPr>
          <w:rFonts w:ascii="Times New Roman" w:hAnsi="Times New Roman" w:cs="Times New Roman"/>
          <w:color w:val="000000" w:themeColor="text1"/>
          <w:sz w:val="20"/>
          <w:szCs w:val="20"/>
          <w:lang w:val="ru-RU"/>
        </w:rPr>
        <w:t xml:space="preserve"> как времени плодотворного и до</w:t>
      </w:r>
      <w:r w:rsidRPr="00C91A6B">
        <w:rPr>
          <w:rFonts w:ascii="Times New Roman" w:hAnsi="Times New Roman" w:cs="Times New Roman"/>
          <w:color w:val="000000" w:themeColor="text1"/>
          <w:sz w:val="20"/>
          <w:szCs w:val="20"/>
          <w:lang w:val="ru-RU"/>
        </w:rPr>
        <w:t>верительного общения пед</w:t>
      </w:r>
      <w:r w:rsidR="00A60EA4" w:rsidRPr="00C91A6B">
        <w:rPr>
          <w:rFonts w:ascii="Times New Roman" w:hAnsi="Times New Roman" w:cs="Times New Roman"/>
          <w:color w:val="000000" w:themeColor="text1"/>
          <w:sz w:val="20"/>
          <w:szCs w:val="20"/>
          <w:lang w:val="ru-RU"/>
        </w:rPr>
        <w:t>агогического работника и обучаю</w:t>
      </w:r>
      <w:r w:rsidRPr="00C91A6B">
        <w:rPr>
          <w:rFonts w:ascii="Times New Roman" w:hAnsi="Times New Roman" w:cs="Times New Roman"/>
          <w:color w:val="000000" w:themeColor="text1"/>
          <w:sz w:val="20"/>
          <w:szCs w:val="20"/>
          <w:lang w:val="ru-RU"/>
        </w:rPr>
        <w:t>щихся, основанных на</w:t>
      </w:r>
      <w:r w:rsidR="00A60EA4" w:rsidRPr="00C91A6B">
        <w:rPr>
          <w:rFonts w:ascii="Times New Roman" w:hAnsi="Times New Roman" w:cs="Times New Roman"/>
          <w:color w:val="000000" w:themeColor="text1"/>
          <w:sz w:val="20"/>
          <w:szCs w:val="20"/>
          <w:lang w:val="ru-RU"/>
        </w:rPr>
        <w:t xml:space="preserve"> принципах уважительного отноше</w:t>
      </w:r>
      <w:r w:rsidRPr="00C91A6B">
        <w:rPr>
          <w:rFonts w:ascii="Times New Roman" w:hAnsi="Times New Roman" w:cs="Times New Roman"/>
          <w:color w:val="000000" w:themeColor="text1"/>
          <w:sz w:val="20"/>
          <w:szCs w:val="20"/>
          <w:lang w:val="ru-RU"/>
        </w:rPr>
        <w:t xml:space="preserve">ния к личности обучающегося, поддержки активной позиции каждого обучающегося </w:t>
      </w:r>
      <w:r w:rsidR="00A60EA4" w:rsidRPr="00C91A6B">
        <w:rPr>
          <w:rFonts w:ascii="Times New Roman" w:hAnsi="Times New Roman" w:cs="Times New Roman"/>
          <w:color w:val="000000" w:themeColor="text1"/>
          <w:sz w:val="20"/>
          <w:szCs w:val="20"/>
          <w:lang w:val="ru-RU"/>
        </w:rPr>
        <w:t>в беседе, предоставления обучаю</w:t>
      </w:r>
      <w:r w:rsidRPr="00C91A6B">
        <w:rPr>
          <w:rFonts w:ascii="Times New Roman" w:hAnsi="Times New Roman" w:cs="Times New Roman"/>
          <w:color w:val="000000" w:themeColor="text1"/>
          <w:sz w:val="20"/>
          <w:szCs w:val="20"/>
          <w:lang w:val="ru-RU"/>
        </w:rPr>
        <w:t>щимся возможности обсуждения и принятия решений по обсуждаемой проблеме, создания благоприятной среды для общения;</w:t>
      </w:r>
    </w:p>
    <w:p w14:paraId="33A7C58D" w14:textId="77777777" w:rsidR="009E224D" w:rsidRPr="00C91A6B" w:rsidRDefault="004D0A5B" w:rsidP="00370B29">
      <w:pPr>
        <w:pStyle w:val="a7"/>
        <w:numPr>
          <w:ilvl w:val="0"/>
          <w:numId w:val="39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сплочение коллектива класс</w:t>
      </w:r>
      <w:r w:rsidR="00A60EA4" w:rsidRPr="00C91A6B">
        <w:rPr>
          <w:rFonts w:ascii="Times New Roman" w:hAnsi="Times New Roman" w:cs="Times New Roman"/>
          <w:color w:val="000000" w:themeColor="text1"/>
          <w:sz w:val="20"/>
          <w:szCs w:val="20"/>
          <w:lang w:val="ru-RU"/>
        </w:rPr>
        <w:t>а через игры и тренинги на спло</w:t>
      </w:r>
      <w:r w:rsidRPr="00C91A6B">
        <w:rPr>
          <w:rFonts w:ascii="Times New Roman" w:hAnsi="Times New Roman" w:cs="Times New Roman"/>
          <w:color w:val="000000" w:themeColor="text1"/>
          <w:sz w:val="20"/>
          <w:szCs w:val="20"/>
          <w:lang w:val="ru-RU"/>
        </w:rPr>
        <w:t>чение и командообразование; однодневные и многодневные походы и экскурсии, ор</w:t>
      </w:r>
      <w:r w:rsidR="00A60EA4" w:rsidRPr="00C91A6B">
        <w:rPr>
          <w:rFonts w:ascii="Times New Roman" w:hAnsi="Times New Roman" w:cs="Times New Roman"/>
          <w:color w:val="000000" w:themeColor="text1"/>
          <w:sz w:val="20"/>
          <w:szCs w:val="20"/>
          <w:lang w:val="ru-RU"/>
        </w:rPr>
        <w:t>ганизуемые классными руководите</w:t>
      </w:r>
      <w:r w:rsidRPr="00C91A6B">
        <w:rPr>
          <w:rFonts w:ascii="Times New Roman" w:hAnsi="Times New Roman" w:cs="Times New Roman"/>
          <w:color w:val="000000" w:themeColor="text1"/>
          <w:sz w:val="20"/>
          <w:szCs w:val="20"/>
          <w:lang w:val="ru-RU"/>
        </w:rPr>
        <w:t xml:space="preserve">лями и родителями; празднования в классе дней рождения обучающихся, включающие в себя подготовленные </w:t>
      </w:r>
      <w:r w:rsidR="00A60EA4" w:rsidRPr="00C91A6B">
        <w:rPr>
          <w:rFonts w:ascii="Times New Roman" w:hAnsi="Times New Roman" w:cs="Times New Roman"/>
          <w:color w:val="000000" w:themeColor="text1"/>
          <w:sz w:val="20"/>
          <w:szCs w:val="20"/>
          <w:lang w:val="ru-RU"/>
        </w:rPr>
        <w:t>учениче</w:t>
      </w:r>
      <w:r w:rsidRPr="00C91A6B">
        <w:rPr>
          <w:rFonts w:ascii="Times New Roman" w:hAnsi="Times New Roman" w:cs="Times New Roman"/>
          <w:color w:val="000000" w:themeColor="text1"/>
          <w:sz w:val="20"/>
          <w:szCs w:val="20"/>
          <w:lang w:val="ru-RU"/>
        </w:rPr>
        <w:t>скими микрогруппами поздравления, сюрпризы, творческие подарки и розыгрыши; р</w:t>
      </w:r>
      <w:r w:rsidR="00A60EA4" w:rsidRPr="00C91A6B">
        <w:rPr>
          <w:rFonts w:ascii="Times New Roman" w:hAnsi="Times New Roman" w:cs="Times New Roman"/>
          <w:color w:val="000000" w:themeColor="text1"/>
          <w:sz w:val="20"/>
          <w:szCs w:val="20"/>
          <w:lang w:val="ru-RU"/>
        </w:rPr>
        <w:t>егулярные внутриклассные «огонь</w:t>
      </w:r>
      <w:r w:rsidRPr="00C91A6B">
        <w:rPr>
          <w:rFonts w:ascii="Times New Roman" w:hAnsi="Times New Roman" w:cs="Times New Roman"/>
          <w:color w:val="000000" w:themeColor="text1"/>
          <w:sz w:val="20"/>
          <w:szCs w:val="20"/>
          <w:lang w:val="ru-RU"/>
        </w:rPr>
        <w:t>ки» и вечера, дающие каждому обучающемуся возможность рефлексии собственного участия в жизни класса;</w:t>
      </w:r>
    </w:p>
    <w:p w14:paraId="46528E03" w14:textId="77777777" w:rsidR="00A60EA4" w:rsidRPr="00C91A6B" w:rsidRDefault="004D0A5B" w:rsidP="00370B29">
      <w:pPr>
        <w:pStyle w:val="a7"/>
        <w:numPr>
          <w:ilvl w:val="0"/>
          <w:numId w:val="395"/>
        </w:numPr>
        <w:tabs>
          <w:tab w:val="left" w:pos="344"/>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выработка совместно с обучающимися законов класса, </w:t>
      </w:r>
      <w:r w:rsidR="00A60EA4" w:rsidRPr="00C91A6B">
        <w:rPr>
          <w:rFonts w:ascii="Times New Roman" w:hAnsi="Times New Roman" w:cs="Times New Roman"/>
          <w:color w:val="000000" w:themeColor="text1"/>
          <w:sz w:val="20"/>
          <w:szCs w:val="20"/>
          <w:lang w:val="ru-RU"/>
        </w:rPr>
        <w:t>помо</w:t>
      </w:r>
      <w:r w:rsidRPr="00C91A6B">
        <w:rPr>
          <w:rFonts w:ascii="Times New Roman" w:hAnsi="Times New Roman" w:cs="Times New Roman"/>
          <w:color w:val="000000" w:themeColor="text1"/>
          <w:sz w:val="20"/>
          <w:szCs w:val="20"/>
          <w:lang w:val="ru-RU"/>
        </w:rPr>
        <w:t>гающих им освоить нормы и правила общения, которым они должны следовать в образовательной организации.</w:t>
      </w:r>
    </w:p>
    <w:p w14:paraId="681EE71F" w14:textId="77777777" w:rsidR="009E224D" w:rsidRPr="00C91A6B" w:rsidRDefault="004D0A5B" w:rsidP="0041663B">
      <w:pPr>
        <w:pStyle w:val="a7"/>
        <w:tabs>
          <w:tab w:val="left" w:pos="344"/>
          <w:tab w:val="left" w:pos="709"/>
        </w:tabs>
        <w:spacing w:before="9"/>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Индивидуальная работа с обучающимися:</w:t>
      </w:r>
    </w:p>
    <w:p w14:paraId="04958EE5" w14:textId="77777777" w:rsidR="009E224D" w:rsidRPr="00C91A6B" w:rsidRDefault="004D0A5B" w:rsidP="00370B29">
      <w:pPr>
        <w:pStyle w:val="a7"/>
        <w:numPr>
          <w:ilvl w:val="0"/>
          <w:numId w:val="39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изучение особенностей личностного развития обучающихся класса через наблюдение за их поведением в повседневной жизни, специально создаваемых педагогических ситуациях, играх, погружающих обу</w:t>
      </w:r>
      <w:r w:rsidR="00A60EA4" w:rsidRPr="00C91A6B">
        <w:rPr>
          <w:rFonts w:ascii="Times New Roman" w:hAnsi="Times New Roman" w:cs="Times New Roman"/>
          <w:color w:val="000000" w:themeColor="text1"/>
          <w:sz w:val="20"/>
          <w:szCs w:val="20"/>
          <w:lang w:val="ru-RU"/>
        </w:rPr>
        <w:t>чающегося в мир человеческих от</w:t>
      </w:r>
      <w:r w:rsidRPr="00C91A6B">
        <w:rPr>
          <w:rFonts w:ascii="Times New Roman" w:hAnsi="Times New Roman" w:cs="Times New Roman"/>
          <w:color w:val="000000" w:themeColor="text1"/>
          <w:sz w:val="20"/>
          <w:szCs w:val="20"/>
          <w:lang w:val="ru-RU"/>
        </w:rPr>
        <w:t>ношений, в организуемых</w:t>
      </w:r>
      <w:r w:rsidR="00A60EA4" w:rsidRPr="00C91A6B">
        <w:rPr>
          <w:rFonts w:ascii="Times New Roman" w:hAnsi="Times New Roman" w:cs="Times New Roman"/>
          <w:color w:val="000000" w:themeColor="text1"/>
          <w:sz w:val="20"/>
          <w:szCs w:val="20"/>
          <w:lang w:val="ru-RU"/>
        </w:rPr>
        <w:t xml:space="preserve"> педагогическим работником бесе</w:t>
      </w:r>
      <w:r w:rsidRPr="00C91A6B">
        <w:rPr>
          <w:rFonts w:ascii="Times New Roman" w:hAnsi="Times New Roman" w:cs="Times New Roman"/>
          <w:color w:val="000000" w:themeColor="text1"/>
          <w:sz w:val="20"/>
          <w:szCs w:val="20"/>
          <w:lang w:val="ru-RU"/>
        </w:rPr>
        <w:t xml:space="preserve">дах по тем или иным нравственным проблемам; результаты наблюдения сверяются с результатами бесед классного </w:t>
      </w:r>
      <w:r w:rsidR="00A60EA4" w:rsidRPr="00C91A6B">
        <w:rPr>
          <w:rFonts w:ascii="Times New Roman" w:hAnsi="Times New Roman" w:cs="Times New Roman"/>
          <w:color w:val="000000" w:themeColor="text1"/>
          <w:sz w:val="20"/>
          <w:szCs w:val="20"/>
          <w:lang w:val="ru-RU"/>
        </w:rPr>
        <w:t>руко</w:t>
      </w:r>
      <w:r w:rsidRPr="00C91A6B">
        <w:rPr>
          <w:rFonts w:ascii="Times New Roman" w:hAnsi="Times New Roman" w:cs="Times New Roman"/>
          <w:color w:val="000000" w:themeColor="text1"/>
          <w:sz w:val="20"/>
          <w:szCs w:val="20"/>
          <w:lang w:val="ru-RU"/>
        </w:rPr>
        <w:t>водителя с родителями (з</w:t>
      </w:r>
      <w:r w:rsidR="00A60EA4" w:rsidRPr="00C91A6B">
        <w:rPr>
          <w:rFonts w:ascii="Times New Roman" w:hAnsi="Times New Roman" w:cs="Times New Roman"/>
          <w:color w:val="000000" w:themeColor="text1"/>
          <w:sz w:val="20"/>
          <w:szCs w:val="20"/>
          <w:lang w:val="ru-RU"/>
        </w:rPr>
        <w:t>аконными представителями) обуча</w:t>
      </w:r>
      <w:r w:rsidRPr="00C91A6B">
        <w:rPr>
          <w:rFonts w:ascii="Times New Roman" w:hAnsi="Times New Roman" w:cs="Times New Roman"/>
          <w:color w:val="000000" w:themeColor="text1"/>
          <w:sz w:val="20"/>
          <w:szCs w:val="20"/>
          <w:lang w:val="ru-RU"/>
        </w:rPr>
        <w:t>ющихся, учителями-предм</w:t>
      </w:r>
      <w:r w:rsidR="00A60EA4" w:rsidRPr="00C91A6B">
        <w:rPr>
          <w:rFonts w:ascii="Times New Roman" w:hAnsi="Times New Roman" w:cs="Times New Roman"/>
          <w:color w:val="000000" w:themeColor="text1"/>
          <w:sz w:val="20"/>
          <w:szCs w:val="20"/>
          <w:lang w:val="ru-RU"/>
        </w:rPr>
        <w:t>етниками, а также (при необходи</w:t>
      </w:r>
      <w:r w:rsidRPr="00C91A6B">
        <w:rPr>
          <w:rFonts w:ascii="Times New Roman" w:hAnsi="Times New Roman" w:cs="Times New Roman"/>
          <w:color w:val="000000" w:themeColor="text1"/>
          <w:sz w:val="20"/>
          <w:szCs w:val="20"/>
          <w:lang w:val="ru-RU"/>
        </w:rPr>
        <w:t>мости) со школьным психологом;</w:t>
      </w:r>
    </w:p>
    <w:p w14:paraId="7897999D" w14:textId="77777777" w:rsidR="009E224D" w:rsidRPr="00C91A6B" w:rsidRDefault="004D0A5B" w:rsidP="00370B29">
      <w:pPr>
        <w:pStyle w:val="a7"/>
        <w:numPr>
          <w:ilvl w:val="0"/>
          <w:numId w:val="39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поддержка обучающегос</w:t>
      </w:r>
      <w:r w:rsidR="00A60EA4" w:rsidRPr="00C91A6B">
        <w:rPr>
          <w:rFonts w:ascii="Times New Roman" w:hAnsi="Times New Roman" w:cs="Times New Roman"/>
          <w:color w:val="000000" w:themeColor="text1"/>
          <w:sz w:val="20"/>
          <w:szCs w:val="20"/>
          <w:lang w:val="ru-RU"/>
        </w:rPr>
        <w:t>я в решении важных для него жиз</w:t>
      </w:r>
      <w:r w:rsidRPr="00C91A6B">
        <w:rPr>
          <w:rFonts w:ascii="Times New Roman" w:hAnsi="Times New Roman" w:cs="Times New Roman"/>
          <w:color w:val="000000" w:themeColor="text1"/>
          <w:sz w:val="20"/>
          <w:szCs w:val="20"/>
          <w:lang w:val="ru-RU"/>
        </w:rPr>
        <w:t>ненных проблем (нал</w:t>
      </w:r>
      <w:r w:rsidR="00A60EA4" w:rsidRPr="00C91A6B">
        <w:rPr>
          <w:rFonts w:ascii="Times New Roman" w:hAnsi="Times New Roman" w:cs="Times New Roman"/>
          <w:color w:val="000000" w:themeColor="text1"/>
          <w:sz w:val="20"/>
          <w:szCs w:val="20"/>
          <w:lang w:val="ru-RU"/>
        </w:rPr>
        <w:t>аживание взаимоотношений с одно</w:t>
      </w:r>
      <w:r w:rsidRPr="00C91A6B">
        <w:rPr>
          <w:rFonts w:ascii="Times New Roman" w:hAnsi="Times New Roman" w:cs="Times New Roman"/>
          <w:color w:val="000000" w:themeColor="text1"/>
          <w:sz w:val="20"/>
          <w:szCs w:val="20"/>
          <w:lang w:val="ru-RU"/>
        </w:rPr>
        <w:t xml:space="preserve">классниками или педагогическими работниками, выбор профессии, организации </w:t>
      </w:r>
      <w:r w:rsidR="00A60EA4" w:rsidRPr="00C91A6B">
        <w:rPr>
          <w:rFonts w:ascii="Times New Roman" w:hAnsi="Times New Roman" w:cs="Times New Roman"/>
          <w:color w:val="000000" w:themeColor="text1"/>
          <w:sz w:val="20"/>
          <w:szCs w:val="20"/>
          <w:lang w:val="ru-RU"/>
        </w:rPr>
        <w:t>высшего образования и дальнейше</w:t>
      </w:r>
      <w:r w:rsidRPr="00C91A6B">
        <w:rPr>
          <w:rFonts w:ascii="Times New Roman" w:hAnsi="Times New Roman" w:cs="Times New Roman"/>
          <w:color w:val="000000" w:themeColor="text1"/>
          <w:sz w:val="20"/>
          <w:szCs w:val="20"/>
          <w:lang w:val="ru-RU"/>
        </w:rPr>
        <w:t>го трудоустройства, успеваемость и т. п.), ко</w:t>
      </w:r>
      <w:r w:rsidR="00A60EA4" w:rsidRPr="00C91A6B">
        <w:rPr>
          <w:rFonts w:ascii="Times New Roman" w:hAnsi="Times New Roman" w:cs="Times New Roman"/>
          <w:color w:val="000000" w:themeColor="text1"/>
          <w:sz w:val="20"/>
          <w:szCs w:val="20"/>
          <w:lang w:val="ru-RU"/>
        </w:rPr>
        <w:t>гда каждая про</w:t>
      </w:r>
      <w:r w:rsidRPr="00C91A6B">
        <w:rPr>
          <w:rFonts w:ascii="Times New Roman" w:hAnsi="Times New Roman" w:cs="Times New Roman"/>
          <w:color w:val="000000" w:themeColor="text1"/>
          <w:sz w:val="20"/>
          <w:szCs w:val="20"/>
          <w:lang w:val="ru-RU"/>
        </w:rPr>
        <w:t>блема трансформируется классным руководителем в задачу для обучающегося, кот</w:t>
      </w:r>
      <w:r w:rsidR="00A60EA4" w:rsidRPr="00C91A6B">
        <w:rPr>
          <w:rFonts w:ascii="Times New Roman" w:hAnsi="Times New Roman" w:cs="Times New Roman"/>
          <w:color w:val="000000" w:themeColor="text1"/>
          <w:sz w:val="20"/>
          <w:szCs w:val="20"/>
          <w:lang w:val="ru-RU"/>
        </w:rPr>
        <w:t>орую они совместно стараются ре</w:t>
      </w:r>
      <w:r w:rsidRPr="00C91A6B">
        <w:rPr>
          <w:rFonts w:ascii="Times New Roman" w:hAnsi="Times New Roman" w:cs="Times New Roman"/>
          <w:color w:val="000000" w:themeColor="text1"/>
          <w:sz w:val="20"/>
          <w:szCs w:val="20"/>
          <w:lang w:val="ru-RU"/>
        </w:rPr>
        <w:t>шить;</w:t>
      </w:r>
    </w:p>
    <w:p w14:paraId="6AED259A" w14:textId="77777777" w:rsidR="009E224D" w:rsidRPr="00C91A6B" w:rsidRDefault="004D0A5B" w:rsidP="00370B29">
      <w:pPr>
        <w:pStyle w:val="a7"/>
        <w:numPr>
          <w:ilvl w:val="0"/>
          <w:numId w:val="39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индивидуальная работа с</w:t>
      </w:r>
      <w:r w:rsidR="00A60EA4" w:rsidRPr="00C91A6B">
        <w:rPr>
          <w:rFonts w:ascii="Times New Roman" w:hAnsi="Times New Roman" w:cs="Times New Roman"/>
          <w:color w:val="000000" w:themeColor="text1"/>
          <w:sz w:val="20"/>
          <w:szCs w:val="20"/>
          <w:lang w:val="ru-RU"/>
        </w:rPr>
        <w:t xml:space="preserve"> обучающимися класса, направлен</w:t>
      </w:r>
      <w:r w:rsidRPr="00C91A6B">
        <w:rPr>
          <w:rFonts w:ascii="Times New Roman" w:hAnsi="Times New Roman" w:cs="Times New Roman"/>
          <w:color w:val="000000" w:themeColor="text1"/>
          <w:sz w:val="20"/>
          <w:szCs w:val="20"/>
          <w:lang w:val="ru-RU"/>
        </w:rPr>
        <w:t xml:space="preserve">ная на заполнение ими личных портфолио, в которых </w:t>
      </w:r>
      <w:r w:rsidR="00A60EA4" w:rsidRPr="00C91A6B">
        <w:rPr>
          <w:rFonts w:ascii="Times New Roman" w:hAnsi="Times New Roman" w:cs="Times New Roman"/>
          <w:color w:val="000000" w:themeColor="text1"/>
          <w:sz w:val="20"/>
          <w:szCs w:val="20"/>
          <w:lang w:val="ru-RU"/>
        </w:rPr>
        <w:t>обуча</w:t>
      </w:r>
      <w:r w:rsidRPr="00C91A6B">
        <w:rPr>
          <w:rFonts w:ascii="Times New Roman" w:hAnsi="Times New Roman" w:cs="Times New Roman"/>
          <w:color w:val="000000" w:themeColor="text1"/>
          <w:sz w:val="20"/>
          <w:szCs w:val="20"/>
          <w:lang w:val="ru-RU"/>
        </w:rPr>
        <w:t>ющиеся не просто фиксируют свои учебные, творческие, спортивные, личностные д</w:t>
      </w:r>
      <w:r w:rsidR="00A60EA4" w:rsidRPr="00C91A6B">
        <w:rPr>
          <w:rFonts w:ascii="Times New Roman" w:hAnsi="Times New Roman" w:cs="Times New Roman"/>
          <w:color w:val="000000" w:themeColor="text1"/>
          <w:sz w:val="20"/>
          <w:szCs w:val="20"/>
          <w:lang w:val="ru-RU"/>
        </w:rPr>
        <w:t>остижения, но и в ходе индивиду</w:t>
      </w:r>
      <w:r w:rsidRPr="00C91A6B">
        <w:rPr>
          <w:rFonts w:ascii="Times New Roman" w:hAnsi="Times New Roman" w:cs="Times New Roman"/>
          <w:color w:val="000000" w:themeColor="text1"/>
          <w:sz w:val="20"/>
          <w:szCs w:val="20"/>
          <w:lang w:val="ru-RU"/>
        </w:rPr>
        <w:t>альных неформальных бесед с классным руководителем в начале каждого года планируют их, а в конце года — вместе анализируют свои успехи и неудачи;</w:t>
      </w:r>
    </w:p>
    <w:p w14:paraId="26C871AB" w14:textId="77777777" w:rsidR="009E224D" w:rsidRPr="00C91A6B" w:rsidRDefault="004D0A5B" w:rsidP="00370B29">
      <w:pPr>
        <w:pStyle w:val="a7"/>
        <w:numPr>
          <w:ilvl w:val="0"/>
          <w:numId w:val="39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коррекция поведения обучающегося через частные беседы с ним, его родителями (законными представителями), с </w:t>
      </w:r>
      <w:r w:rsidR="00A60EA4" w:rsidRPr="00C91A6B">
        <w:rPr>
          <w:rFonts w:ascii="Times New Roman" w:hAnsi="Times New Roman" w:cs="Times New Roman"/>
          <w:color w:val="000000" w:themeColor="text1"/>
          <w:sz w:val="20"/>
          <w:szCs w:val="20"/>
          <w:lang w:val="ru-RU"/>
        </w:rPr>
        <w:t>дру</w:t>
      </w:r>
      <w:r w:rsidRPr="00C91A6B">
        <w:rPr>
          <w:rFonts w:ascii="Times New Roman" w:hAnsi="Times New Roman" w:cs="Times New Roman"/>
          <w:color w:val="000000" w:themeColor="text1"/>
          <w:sz w:val="20"/>
          <w:szCs w:val="20"/>
          <w:lang w:val="ru-RU"/>
        </w:rPr>
        <w:t>гими обучающимися класса; включение в проводимые школьным психологом тренинги общения; предложение взять на себя ответственность за то или иное поручение в классе.</w:t>
      </w:r>
    </w:p>
    <w:p w14:paraId="72BD762C" w14:textId="77777777" w:rsidR="009E224D" w:rsidRPr="00C91A6B" w:rsidRDefault="004D0A5B" w:rsidP="0041663B">
      <w:pPr>
        <w:tabs>
          <w:tab w:val="left" w:pos="709"/>
        </w:tabs>
        <w:spacing w:before="7"/>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Работа с учителями-предметниками в классе:</w:t>
      </w:r>
    </w:p>
    <w:p w14:paraId="696B7A01" w14:textId="77777777" w:rsidR="009E224D" w:rsidRPr="00C91A6B" w:rsidRDefault="004D0A5B" w:rsidP="00370B29">
      <w:pPr>
        <w:pStyle w:val="a7"/>
        <w:numPr>
          <w:ilvl w:val="0"/>
          <w:numId w:val="39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регулярные консультации</w:t>
      </w:r>
      <w:r w:rsidR="00A60EA4" w:rsidRPr="00C91A6B">
        <w:rPr>
          <w:rFonts w:ascii="Times New Roman" w:hAnsi="Times New Roman" w:cs="Times New Roman"/>
          <w:color w:val="000000" w:themeColor="text1"/>
          <w:sz w:val="20"/>
          <w:szCs w:val="20"/>
          <w:lang w:val="ru-RU"/>
        </w:rPr>
        <w:t xml:space="preserve"> классного руководителя с учите</w:t>
      </w:r>
      <w:r w:rsidRPr="00C91A6B">
        <w:rPr>
          <w:rFonts w:ascii="Times New Roman" w:hAnsi="Times New Roman" w:cs="Times New Roman"/>
          <w:color w:val="000000" w:themeColor="text1"/>
          <w:sz w:val="20"/>
          <w:szCs w:val="20"/>
          <w:lang w:val="ru-RU"/>
        </w:rPr>
        <w:t>лями-предметниками, на</w:t>
      </w:r>
      <w:r w:rsidR="00A60EA4" w:rsidRPr="00C91A6B">
        <w:rPr>
          <w:rFonts w:ascii="Times New Roman" w:hAnsi="Times New Roman" w:cs="Times New Roman"/>
          <w:color w:val="000000" w:themeColor="text1"/>
          <w:sz w:val="20"/>
          <w:szCs w:val="20"/>
          <w:lang w:val="ru-RU"/>
        </w:rPr>
        <w:t>правленные на формирование един</w:t>
      </w:r>
      <w:r w:rsidRPr="00C91A6B">
        <w:rPr>
          <w:rFonts w:ascii="Times New Roman" w:hAnsi="Times New Roman" w:cs="Times New Roman"/>
          <w:color w:val="000000" w:themeColor="text1"/>
          <w:sz w:val="20"/>
          <w:szCs w:val="20"/>
          <w:lang w:val="ru-RU"/>
        </w:rPr>
        <w:t>ства мнений и требований педагогических работников по ключевым вопросам воспитания, предупреж</w:t>
      </w:r>
      <w:r w:rsidR="00A60EA4" w:rsidRPr="00C91A6B">
        <w:rPr>
          <w:rFonts w:ascii="Times New Roman" w:hAnsi="Times New Roman" w:cs="Times New Roman"/>
          <w:color w:val="000000" w:themeColor="text1"/>
          <w:sz w:val="20"/>
          <w:szCs w:val="20"/>
          <w:lang w:val="ru-RU"/>
        </w:rPr>
        <w:t>дение и разре</w:t>
      </w:r>
      <w:r w:rsidRPr="00C91A6B">
        <w:rPr>
          <w:rFonts w:ascii="Times New Roman" w:hAnsi="Times New Roman" w:cs="Times New Roman"/>
          <w:color w:val="000000" w:themeColor="text1"/>
          <w:sz w:val="20"/>
          <w:szCs w:val="20"/>
          <w:lang w:val="ru-RU"/>
        </w:rPr>
        <w:t xml:space="preserve">шение конфликтов между учителями-предметниками и </w:t>
      </w:r>
      <w:r w:rsidR="00A60EA4" w:rsidRPr="00C91A6B">
        <w:rPr>
          <w:rFonts w:ascii="Times New Roman" w:hAnsi="Times New Roman" w:cs="Times New Roman"/>
          <w:color w:val="000000" w:themeColor="text1"/>
          <w:sz w:val="20"/>
          <w:szCs w:val="20"/>
          <w:lang w:val="ru-RU"/>
        </w:rPr>
        <w:t>обу</w:t>
      </w:r>
      <w:r w:rsidRPr="00C91A6B">
        <w:rPr>
          <w:rFonts w:ascii="Times New Roman" w:hAnsi="Times New Roman" w:cs="Times New Roman"/>
          <w:color w:val="000000" w:themeColor="text1"/>
          <w:sz w:val="20"/>
          <w:szCs w:val="20"/>
          <w:lang w:val="ru-RU"/>
        </w:rPr>
        <w:t>чающимися;</w:t>
      </w:r>
    </w:p>
    <w:p w14:paraId="5B347AAA" w14:textId="77777777" w:rsidR="009E224D" w:rsidRPr="00C91A6B" w:rsidRDefault="004D0A5B" w:rsidP="00370B29">
      <w:pPr>
        <w:pStyle w:val="a7"/>
        <w:numPr>
          <w:ilvl w:val="0"/>
          <w:numId w:val="39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проведение мини-педсовет</w:t>
      </w:r>
      <w:r w:rsidR="00A60EA4" w:rsidRPr="00C91A6B">
        <w:rPr>
          <w:rFonts w:ascii="Times New Roman" w:hAnsi="Times New Roman" w:cs="Times New Roman"/>
          <w:color w:val="000000" w:themeColor="text1"/>
          <w:sz w:val="20"/>
          <w:szCs w:val="20"/>
          <w:lang w:val="ru-RU"/>
        </w:rPr>
        <w:t>ов, направленных на решение кон</w:t>
      </w:r>
      <w:r w:rsidRPr="00C91A6B">
        <w:rPr>
          <w:rFonts w:ascii="Times New Roman" w:hAnsi="Times New Roman" w:cs="Times New Roman"/>
          <w:color w:val="000000" w:themeColor="text1"/>
          <w:sz w:val="20"/>
          <w:szCs w:val="20"/>
          <w:lang w:val="ru-RU"/>
        </w:rPr>
        <w:t xml:space="preserve">кретных проблем класса и интеграцию воспитательных </w:t>
      </w:r>
      <w:r w:rsidR="00A60EA4" w:rsidRPr="00C91A6B">
        <w:rPr>
          <w:rFonts w:ascii="Times New Roman" w:hAnsi="Times New Roman" w:cs="Times New Roman"/>
          <w:color w:val="000000" w:themeColor="text1"/>
          <w:sz w:val="20"/>
          <w:szCs w:val="20"/>
          <w:lang w:val="ru-RU"/>
        </w:rPr>
        <w:t>вли</w:t>
      </w:r>
      <w:r w:rsidRPr="00C91A6B">
        <w:rPr>
          <w:rFonts w:ascii="Times New Roman" w:hAnsi="Times New Roman" w:cs="Times New Roman"/>
          <w:color w:val="000000" w:themeColor="text1"/>
          <w:sz w:val="20"/>
          <w:szCs w:val="20"/>
          <w:lang w:val="ru-RU"/>
        </w:rPr>
        <w:t>яний на обучающихся;</w:t>
      </w:r>
    </w:p>
    <w:p w14:paraId="0752A0BB" w14:textId="77777777" w:rsidR="009E224D" w:rsidRPr="00C91A6B" w:rsidRDefault="004D0A5B" w:rsidP="00370B29">
      <w:pPr>
        <w:pStyle w:val="a7"/>
        <w:numPr>
          <w:ilvl w:val="0"/>
          <w:numId w:val="39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привлечение учителей-предметников к участи</w:t>
      </w:r>
      <w:r w:rsidR="00A60EA4" w:rsidRPr="00C91A6B">
        <w:rPr>
          <w:rFonts w:ascii="Times New Roman" w:hAnsi="Times New Roman" w:cs="Times New Roman"/>
          <w:color w:val="000000" w:themeColor="text1"/>
          <w:sz w:val="20"/>
          <w:szCs w:val="20"/>
          <w:lang w:val="ru-RU"/>
        </w:rPr>
        <w:t>ю во внутри</w:t>
      </w:r>
      <w:r w:rsidRPr="00C91A6B">
        <w:rPr>
          <w:rFonts w:ascii="Times New Roman" w:hAnsi="Times New Roman" w:cs="Times New Roman"/>
          <w:color w:val="000000" w:themeColor="text1"/>
          <w:sz w:val="20"/>
          <w:szCs w:val="20"/>
          <w:lang w:val="ru-RU"/>
        </w:rPr>
        <w:t>классных делах, дающи</w:t>
      </w:r>
      <w:r w:rsidR="00A60EA4" w:rsidRPr="00C91A6B">
        <w:rPr>
          <w:rFonts w:ascii="Times New Roman" w:hAnsi="Times New Roman" w:cs="Times New Roman"/>
          <w:color w:val="000000" w:themeColor="text1"/>
          <w:sz w:val="20"/>
          <w:szCs w:val="20"/>
          <w:lang w:val="ru-RU"/>
        </w:rPr>
        <w:t>х педагогическим работникам воз</w:t>
      </w:r>
      <w:r w:rsidRPr="00C91A6B">
        <w:rPr>
          <w:rFonts w:ascii="Times New Roman" w:hAnsi="Times New Roman" w:cs="Times New Roman"/>
          <w:color w:val="000000" w:themeColor="text1"/>
          <w:sz w:val="20"/>
          <w:szCs w:val="20"/>
          <w:lang w:val="ru-RU"/>
        </w:rPr>
        <w:t>можность лучше узнавать и понимать своих обучающихся, увидев их в иной, отличной от учебной, обстановке;</w:t>
      </w:r>
    </w:p>
    <w:p w14:paraId="07ECD8AA" w14:textId="77777777" w:rsidR="009E224D" w:rsidRPr="00C91A6B" w:rsidRDefault="004D0A5B" w:rsidP="00370B29">
      <w:pPr>
        <w:pStyle w:val="a7"/>
        <w:numPr>
          <w:ilvl w:val="0"/>
          <w:numId w:val="39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привлечение учителей-предметников к участию в </w:t>
      </w:r>
      <w:r w:rsidR="00A60EA4" w:rsidRPr="00C91A6B">
        <w:rPr>
          <w:rFonts w:ascii="Times New Roman" w:hAnsi="Times New Roman" w:cs="Times New Roman"/>
          <w:color w:val="000000" w:themeColor="text1"/>
          <w:sz w:val="20"/>
          <w:szCs w:val="20"/>
          <w:lang w:val="ru-RU"/>
        </w:rPr>
        <w:t>родитель</w:t>
      </w:r>
      <w:r w:rsidRPr="00C91A6B">
        <w:rPr>
          <w:rFonts w:ascii="Times New Roman" w:hAnsi="Times New Roman" w:cs="Times New Roman"/>
          <w:color w:val="000000" w:themeColor="text1"/>
          <w:sz w:val="20"/>
          <w:szCs w:val="20"/>
          <w:lang w:val="ru-RU"/>
        </w:rPr>
        <w:t>ских собраниях класса для об</w:t>
      </w:r>
      <w:r w:rsidR="00A60EA4" w:rsidRPr="00C91A6B">
        <w:rPr>
          <w:rFonts w:ascii="Times New Roman" w:hAnsi="Times New Roman" w:cs="Times New Roman"/>
          <w:color w:val="000000" w:themeColor="text1"/>
          <w:sz w:val="20"/>
          <w:szCs w:val="20"/>
          <w:lang w:val="ru-RU"/>
        </w:rPr>
        <w:t>ъединения усилий в деле обу</w:t>
      </w:r>
      <w:r w:rsidRPr="00C91A6B">
        <w:rPr>
          <w:rFonts w:ascii="Times New Roman" w:hAnsi="Times New Roman" w:cs="Times New Roman"/>
          <w:color w:val="000000" w:themeColor="text1"/>
          <w:sz w:val="20"/>
          <w:szCs w:val="20"/>
          <w:lang w:val="ru-RU"/>
        </w:rPr>
        <w:t>чения и воспитания обучающихся.</w:t>
      </w:r>
    </w:p>
    <w:p w14:paraId="2440A41D" w14:textId="77777777" w:rsidR="009E224D" w:rsidRPr="00C91A6B" w:rsidRDefault="004D0A5B" w:rsidP="0041663B">
      <w:pPr>
        <w:tabs>
          <w:tab w:val="left" w:pos="709"/>
        </w:tabs>
        <w:spacing w:before="3"/>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Работа с родителями (законными представителями) </w:t>
      </w:r>
      <w:r w:rsidR="00A60EA4" w:rsidRPr="00C91A6B">
        <w:rPr>
          <w:rFonts w:ascii="Times New Roman" w:hAnsi="Times New Roman" w:cs="Times New Roman"/>
          <w:b/>
          <w:color w:val="000000" w:themeColor="text1"/>
          <w:sz w:val="20"/>
          <w:szCs w:val="20"/>
          <w:lang w:val="ru-RU"/>
        </w:rPr>
        <w:t>обуча</w:t>
      </w:r>
      <w:r w:rsidRPr="00C91A6B">
        <w:rPr>
          <w:rFonts w:ascii="Times New Roman" w:hAnsi="Times New Roman" w:cs="Times New Roman"/>
          <w:b/>
          <w:color w:val="000000" w:themeColor="text1"/>
          <w:sz w:val="20"/>
          <w:szCs w:val="20"/>
          <w:lang w:val="ru-RU"/>
        </w:rPr>
        <w:t>ющихся:</w:t>
      </w:r>
    </w:p>
    <w:p w14:paraId="5EE4A268" w14:textId="77777777" w:rsidR="009E224D" w:rsidRPr="00C91A6B" w:rsidRDefault="004D0A5B" w:rsidP="00370B29">
      <w:pPr>
        <w:pStyle w:val="a7"/>
        <w:numPr>
          <w:ilvl w:val="0"/>
          <w:numId w:val="39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регулярное информирова</w:t>
      </w:r>
      <w:r w:rsidR="00A60EA4" w:rsidRPr="00C91A6B">
        <w:rPr>
          <w:rFonts w:ascii="Times New Roman" w:hAnsi="Times New Roman" w:cs="Times New Roman"/>
          <w:color w:val="000000" w:themeColor="text1"/>
          <w:sz w:val="20"/>
          <w:szCs w:val="20"/>
          <w:lang w:val="ru-RU"/>
        </w:rPr>
        <w:t>ние родителей (законных предста</w:t>
      </w:r>
      <w:r w:rsidRPr="00C91A6B">
        <w:rPr>
          <w:rFonts w:ascii="Times New Roman" w:hAnsi="Times New Roman" w:cs="Times New Roman"/>
          <w:color w:val="000000" w:themeColor="text1"/>
          <w:sz w:val="20"/>
          <w:szCs w:val="20"/>
          <w:lang w:val="ru-RU"/>
        </w:rPr>
        <w:t>вителей) о школьных успехах и проблемах обучающихся, о жизни класса в целом;</w:t>
      </w:r>
    </w:p>
    <w:p w14:paraId="043760A1" w14:textId="77777777" w:rsidR="009E224D" w:rsidRPr="00C91A6B" w:rsidRDefault="004D0A5B" w:rsidP="00370B29">
      <w:pPr>
        <w:pStyle w:val="a7"/>
        <w:numPr>
          <w:ilvl w:val="0"/>
          <w:numId w:val="39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помощь родителям (законным представителям) </w:t>
      </w:r>
      <w:r w:rsidR="00A60EA4" w:rsidRPr="00C91A6B">
        <w:rPr>
          <w:rFonts w:ascii="Times New Roman" w:hAnsi="Times New Roman" w:cs="Times New Roman"/>
          <w:color w:val="000000" w:themeColor="text1"/>
          <w:sz w:val="20"/>
          <w:szCs w:val="20"/>
          <w:lang w:val="ru-RU"/>
        </w:rPr>
        <w:t>обучающих</w:t>
      </w:r>
      <w:r w:rsidRPr="00C91A6B">
        <w:rPr>
          <w:rFonts w:ascii="Times New Roman" w:hAnsi="Times New Roman" w:cs="Times New Roman"/>
          <w:color w:val="000000" w:themeColor="text1"/>
          <w:sz w:val="20"/>
          <w:szCs w:val="20"/>
          <w:lang w:val="ru-RU"/>
        </w:rPr>
        <w:t>ся в регулировании о</w:t>
      </w:r>
      <w:r w:rsidR="00A60EA4" w:rsidRPr="00C91A6B">
        <w:rPr>
          <w:rFonts w:ascii="Times New Roman" w:hAnsi="Times New Roman" w:cs="Times New Roman"/>
          <w:color w:val="000000" w:themeColor="text1"/>
          <w:sz w:val="20"/>
          <w:szCs w:val="20"/>
          <w:lang w:val="ru-RU"/>
        </w:rPr>
        <w:t>тношений между ними, администра</w:t>
      </w:r>
      <w:r w:rsidRPr="00C91A6B">
        <w:rPr>
          <w:rFonts w:ascii="Times New Roman" w:hAnsi="Times New Roman" w:cs="Times New Roman"/>
          <w:color w:val="000000" w:themeColor="text1"/>
          <w:sz w:val="20"/>
          <w:szCs w:val="20"/>
          <w:lang w:val="ru-RU"/>
        </w:rPr>
        <w:t xml:space="preserve">цией образовательной </w:t>
      </w:r>
      <w:r w:rsidR="00A60EA4" w:rsidRPr="00C91A6B">
        <w:rPr>
          <w:rFonts w:ascii="Times New Roman" w:hAnsi="Times New Roman" w:cs="Times New Roman"/>
          <w:color w:val="000000" w:themeColor="text1"/>
          <w:sz w:val="20"/>
          <w:szCs w:val="20"/>
          <w:lang w:val="ru-RU"/>
        </w:rPr>
        <w:t>организации и учителями-предмет</w:t>
      </w:r>
      <w:r w:rsidRPr="00C91A6B">
        <w:rPr>
          <w:rFonts w:ascii="Times New Roman" w:hAnsi="Times New Roman" w:cs="Times New Roman"/>
          <w:color w:val="000000" w:themeColor="text1"/>
          <w:sz w:val="20"/>
          <w:szCs w:val="20"/>
          <w:lang w:val="ru-RU"/>
        </w:rPr>
        <w:t>никами;</w:t>
      </w:r>
    </w:p>
    <w:p w14:paraId="5B82A2BB" w14:textId="77777777" w:rsidR="00A60EA4" w:rsidRPr="00C91A6B" w:rsidRDefault="004D0A5B" w:rsidP="00370B29">
      <w:pPr>
        <w:pStyle w:val="a7"/>
        <w:numPr>
          <w:ilvl w:val="0"/>
          <w:numId w:val="39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организация родительски</w:t>
      </w:r>
      <w:r w:rsidR="00A60EA4" w:rsidRPr="00C91A6B">
        <w:rPr>
          <w:rFonts w:ascii="Times New Roman" w:hAnsi="Times New Roman" w:cs="Times New Roman"/>
          <w:color w:val="000000" w:themeColor="text1"/>
          <w:sz w:val="20"/>
          <w:szCs w:val="20"/>
          <w:lang w:val="ru-RU"/>
        </w:rPr>
        <w:t>х собраний, происходящих в режи</w:t>
      </w:r>
      <w:r w:rsidRPr="00C91A6B">
        <w:rPr>
          <w:rFonts w:ascii="Times New Roman" w:hAnsi="Times New Roman" w:cs="Times New Roman"/>
          <w:color w:val="000000" w:themeColor="text1"/>
          <w:sz w:val="20"/>
          <w:szCs w:val="20"/>
          <w:lang w:val="ru-RU"/>
        </w:rPr>
        <w:t>ме обсуждения наиболее острых п</w:t>
      </w:r>
      <w:r w:rsidR="00A60EA4" w:rsidRPr="00C91A6B">
        <w:rPr>
          <w:rFonts w:ascii="Times New Roman" w:hAnsi="Times New Roman" w:cs="Times New Roman"/>
          <w:color w:val="000000" w:themeColor="text1"/>
          <w:sz w:val="20"/>
          <w:szCs w:val="20"/>
          <w:lang w:val="ru-RU"/>
        </w:rPr>
        <w:t>роблем обучения и воспи</w:t>
      </w:r>
      <w:r w:rsidRPr="00C91A6B">
        <w:rPr>
          <w:rFonts w:ascii="Times New Roman" w:hAnsi="Times New Roman" w:cs="Times New Roman"/>
          <w:color w:val="000000" w:themeColor="text1"/>
          <w:sz w:val="20"/>
          <w:szCs w:val="20"/>
          <w:lang w:val="ru-RU"/>
        </w:rPr>
        <w:t>тания обучающихся;</w:t>
      </w:r>
    </w:p>
    <w:p w14:paraId="3DA9BA26" w14:textId="77777777" w:rsidR="009E224D" w:rsidRPr="00C91A6B" w:rsidRDefault="00A60EA4" w:rsidP="00370B29">
      <w:pPr>
        <w:pStyle w:val="a7"/>
        <w:numPr>
          <w:ilvl w:val="0"/>
          <w:numId w:val="39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w:t>
      </w:r>
      <w:r w:rsidR="004D0A5B" w:rsidRPr="00C91A6B">
        <w:rPr>
          <w:rFonts w:ascii="Times New Roman" w:hAnsi="Times New Roman" w:cs="Times New Roman"/>
          <w:color w:val="000000" w:themeColor="text1"/>
          <w:sz w:val="20"/>
          <w:szCs w:val="20"/>
          <w:lang w:val="ru-RU"/>
        </w:rPr>
        <w:t xml:space="preserve">оздание и организация работы родительских комитетов классов, участвующих в </w:t>
      </w:r>
      <w:r w:rsidRPr="00C91A6B">
        <w:rPr>
          <w:rFonts w:ascii="Times New Roman" w:hAnsi="Times New Roman" w:cs="Times New Roman"/>
          <w:color w:val="000000" w:themeColor="text1"/>
          <w:sz w:val="20"/>
          <w:szCs w:val="20"/>
          <w:lang w:val="ru-RU"/>
        </w:rPr>
        <w:t>управлении образовательной орга</w:t>
      </w:r>
      <w:r w:rsidR="004D0A5B" w:rsidRPr="00C91A6B">
        <w:rPr>
          <w:rFonts w:ascii="Times New Roman" w:hAnsi="Times New Roman" w:cs="Times New Roman"/>
          <w:color w:val="000000" w:themeColor="text1"/>
          <w:sz w:val="20"/>
          <w:szCs w:val="20"/>
          <w:lang w:val="ru-RU"/>
        </w:rPr>
        <w:t>низацией и решении вопро</w:t>
      </w:r>
      <w:r w:rsidRPr="00C91A6B">
        <w:rPr>
          <w:rFonts w:ascii="Times New Roman" w:hAnsi="Times New Roman" w:cs="Times New Roman"/>
          <w:color w:val="000000" w:themeColor="text1"/>
          <w:sz w:val="20"/>
          <w:szCs w:val="20"/>
          <w:lang w:val="ru-RU"/>
        </w:rPr>
        <w:t>сов воспитания и обучения обуча</w:t>
      </w:r>
      <w:r w:rsidR="004D0A5B" w:rsidRPr="00C91A6B">
        <w:rPr>
          <w:rFonts w:ascii="Times New Roman" w:hAnsi="Times New Roman" w:cs="Times New Roman"/>
          <w:color w:val="000000" w:themeColor="text1"/>
          <w:sz w:val="20"/>
          <w:szCs w:val="20"/>
          <w:lang w:val="ru-RU"/>
        </w:rPr>
        <w:t>ющихся;</w:t>
      </w:r>
    </w:p>
    <w:p w14:paraId="335711F5" w14:textId="77777777" w:rsidR="009E224D" w:rsidRPr="00C91A6B" w:rsidRDefault="004D0A5B" w:rsidP="00370B29">
      <w:pPr>
        <w:pStyle w:val="a7"/>
        <w:numPr>
          <w:ilvl w:val="0"/>
          <w:numId w:val="39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привлечение членов семей обучающихся к организации и проведению дел класса;</w:t>
      </w:r>
    </w:p>
    <w:p w14:paraId="2E58A8CA" w14:textId="77777777" w:rsidR="009E224D" w:rsidRPr="00C91A6B" w:rsidRDefault="004D0A5B" w:rsidP="00370B29">
      <w:pPr>
        <w:pStyle w:val="a7"/>
        <w:numPr>
          <w:ilvl w:val="0"/>
          <w:numId w:val="39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организация на базе кла</w:t>
      </w:r>
      <w:r w:rsidR="00A60EA4" w:rsidRPr="00C91A6B">
        <w:rPr>
          <w:rFonts w:ascii="Times New Roman" w:hAnsi="Times New Roman" w:cs="Times New Roman"/>
          <w:color w:val="000000" w:themeColor="text1"/>
          <w:sz w:val="20"/>
          <w:szCs w:val="20"/>
          <w:lang w:val="ru-RU"/>
        </w:rPr>
        <w:t>сса семейных праздников, конкур</w:t>
      </w:r>
      <w:r w:rsidRPr="00C91A6B">
        <w:rPr>
          <w:rFonts w:ascii="Times New Roman" w:hAnsi="Times New Roman" w:cs="Times New Roman"/>
          <w:color w:val="000000" w:themeColor="text1"/>
          <w:sz w:val="20"/>
          <w:szCs w:val="20"/>
          <w:lang w:val="ru-RU"/>
        </w:rPr>
        <w:t>сов, соревнований, напра</w:t>
      </w:r>
      <w:r w:rsidR="00A60EA4" w:rsidRPr="00C91A6B">
        <w:rPr>
          <w:rFonts w:ascii="Times New Roman" w:hAnsi="Times New Roman" w:cs="Times New Roman"/>
          <w:color w:val="000000" w:themeColor="text1"/>
          <w:sz w:val="20"/>
          <w:szCs w:val="20"/>
          <w:lang w:val="ru-RU"/>
        </w:rPr>
        <w:t>вленных на сплочение семьи и об</w:t>
      </w:r>
      <w:r w:rsidRPr="00C91A6B">
        <w:rPr>
          <w:rFonts w:ascii="Times New Roman" w:hAnsi="Times New Roman" w:cs="Times New Roman"/>
          <w:color w:val="000000" w:themeColor="text1"/>
          <w:sz w:val="20"/>
          <w:szCs w:val="20"/>
          <w:lang w:val="ru-RU"/>
        </w:rPr>
        <w:t>разовательной организации.</w:t>
      </w:r>
    </w:p>
    <w:p w14:paraId="1A501D7C" w14:textId="77777777" w:rsidR="00A60EA4" w:rsidRPr="00C91A6B" w:rsidRDefault="00A60EA4" w:rsidP="0041663B">
      <w:pPr>
        <w:tabs>
          <w:tab w:val="left" w:pos="709"/>
        </w:tabs>
        <w:ind w:firstLine="567"/>
        <w:jc w:val="both"/>
        <w:rPr>
          <w:rFonts w:ascii="Times New Roman" w:hAnsi="Times New Roman" w:cs="Times New Roman"/>
          <w:color w:val="000000" w:themeColor="text1"/>
          <w:sz w:val="20"/>
          <w:szCs w:val="20"/>
          <w:lang w:val="ru-RU"/>
        </w:rPr>
      </w:pPr>
    </w:p>
    <w:p w14:paraId="0E87D832"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«Курсы внеурочной деятельности»</w:t>
      </w:r>
    </w:p>
    <w:p w14:paraId="0C7DA7D8" w14:textId="77777777" w:rsidR="009E224D" w:rsidRPr="00C91A6B" w:rsidRDefault="004D0A5B"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Воспитание на занятиях школьных курсов</w:t>
      </w:r>
      <w:r w:rsidR="00A60EA4" w:rsidRPr="00C91A6B">
        <w:rPr>
          <w:rFonts w:ascii="Times New Roman" w:hAnsi="Times New Roman" w:cs="Times New Roman"/>
          <w:color w:val="000000" w:themeColor="text1"/>
          <w:lang w:val="ru-RU"/>
        </w:rPr>
        <w:t xml:space="preserve"> внеурочной дея</w:t>
      </w:r>
      <w:r w:rsidRPr="00C91A6B">
        <w:rPr>
          <w:rFonts w:ascii="Times New Roman" w:hAnsi="Times New Roman" w:cs="Times New Roman"/>
          <w:color w:val="000000" w:themeColor="text1"/>
          <w:lang w:val="ru-RU"/>
        </w:rPr>
        <w:t>тельности осуществляется преимущественно через:</w:t>
      </w:r>
    </w:p>
    <w:p w14:paraId="4B9CCD5A" w14:textId="77777777" w:rsidR="009E224D" w:rsidRPr="00C91A6B" w:rsidRDefault="004D0A5B" w:rsidP="00370B29">
      <w:pPr>
        <w:pStyle w:val="a7"/>
        <w:numPr>
          <w:ilvl w:val="0"/>
          <w:numId w:val="39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вовлечение обучающихся в интересную и полезную для них деятельность, которая предоставит им возможность </w:t>
      </w:r>
      <w:r w:rsidR="00A60EA4" w:rsidRPr="00C91A6B">
        <w:rPr>
          <w:rFonts w:ascii="Times New Roman" w:hAnsi="Times New Roman" w:cs="Times New Roman"/>
          <w:color w:val="000000" w:themeColor="text1"/>
          <w:sz w:val="20"/>
          <w:szCs w:val="20"/>
          <w:lang w:val="ru-RU"/>
        </w:rPr>
        <w:t>саморе</w:t>
      </w:r>
      <w:r w:rsidRPr="00C91A6B">
        <w:rPr>
          <w:rFonts w:ascii="Times New Roman" w:hAnsi="Times New Roman" w:cs="Times New Roman"/>
          <w:color w:val="000000" w:themeColor="text1"/>
          <w:sz w:val="20"/>
          <w:szCs w:val="20"/>
          <w:lang w:val="ru-RU"/>
        </w:rPr>
        <w:t>ализоваться в ней, приобрести социально значимые знания, развить в себе важные для</w:t>
      </w:r>
      <w:r w:rsidR="00A60EA4" w:rsidRPr="00C91A6B">
        <w:rPr>
          <w:rFonts w:ascii="Times New Roman" w:hAnsi="Times New Roman" w:cs="Times New Roman"/>
          <w:color w:val="000000" w:themeColor="text1"/>
          <w:sz w:val="20"/>
          <w:szCs w:val="20"/>
          <w:lang w:val="ru-RU"/>
        </w:rPr>
        <w:t xml:space="preserve"> своего личностного развития со</w:t>
      </w:r>
      <w:r w:rsidRPr="00C91A6B">
        <w:rPr>
          <w:rFonts w:ascii="Times New Roman" w:hAnsi="Times New Roman" w:cs="Times New Roman"/>
          <w:color w:val="000000" w:themeColor="text1"/>
          <w:sz w:val="20"/>
          <w:szCs w:val="20"/>
          <w:lang w:val="ru-RU"/>
        </w:rPr>
        <w:t>циально значимые отноше</w:t>
      </w:r>
      <w:r w:rsidR="00A60EA4" w:rsidRPr="00C91A6B">
        <w:rPr>
          <w:rFonts w:ascii="Times New Roman" w:hAnsi="Times New Roman" w:cs="Times New Roman"/>
          <w:color w:val="000000" w:themeColor="text1"/>
          <w:sz w:val="20"/>
          <w:szCs w:val="20"/>
          <w:lang w:val="ru-RU"/>
        </w:rPr>
        <w:t>ния, получить опыт участия в со</w:t>
      </w:r>
      <w:r w:rsidRPr="00C91A6B">
        <w:rPr>
          <w:rFonts w:ascii="Times New Roman" w:hAnsi="Times New Roman" w:cs="Times New Roman"/>
          <w:color w:val="000000" w:themeColor="text1"/>
          <w:sz w:val="20"/>
          <w:szCs w:val="20"/>
          <w:lang w:val="ru-RU"/>
        </w:rPr>
        <w:t>циально значимых делах;</w:t>
      </w:r>
    </w:p>
    <w:p w14:paraId="597EE543" w14:textId="77777777" w:rsidR="009E224D" w:rsidRPr="00C91A6B" w:rsidRDefault="00A60EA4" w:rsidP="00370B29">
      <w:pPr>
        <w:pStyle w:val="a7"/>
        <w:numPr>
          <w:ilvl w:val="0"/>
          <w:numId w:val="39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детск</w:t>
      </w:r>
      <w:r w:rsidR="004D0A5B" w:rsidRPr="00C91A6B">
        <w:rPr>
          <w:rFonts w:ascii="Times New Roman" w:hAnsi="Times New Roman" w:cs="Times New Roman"/>
          <w:color w:val="000000" w:themeColor="text1"/>
          <w:sz w:val="20"/>
          <w:szCs w:val="20"/>
          <w:lang w:val="ru-RU"/>
        </w:rPr>
        <w:t>взрослых общностей, которые могли бы объединять обучающихся и педагогических работников общими позитивными эмоциями и до</w:t>
      </w:r>
      <w:r w:rsidRPr="00C91A6B">
        <w:rPr>
          <w:rFonts w:ascii="Times New Roman" w:hAnsi="Times New Roman" w:cs="Times New Roman"/>
          <w:color w:val="000000" w:themeColor="text1"/>
          <w:sz w:val="20"/>
          <w:szCs w:val="20"/>
          <w:lang w:val="ru-RU"/>
        </w:rPr>
        <w:t>верительными отноше</w:t>
      </w:r>
      <w:r w:rsidR="004D0A5B" w:rsidRPr="00C91A6B">
        <w:rPr>
          <w:rFonts w:ascii="Times New Roman" w:hAnsi="Times New Roman" w:cs="Times New Roman"/>
          <w:color w:val="000000" w:themeColor="text1"/>
          <w:sz w:val="20"/>
          <w:szCs w:val="20"/>
          <w:lang w:val="ru-RU"/>
        </w:rPr>
        <w:t>ниями друг к другу;</w:t>
      </w:r>
    </w:p>
    <w:p w14:paraId="742E26EF" w14:textId="77777777" w:rsidR="009E224D" w:rsidRPr="00C91A6B" w:rsidRDefault="004D0A5B" w:rsidP="00370B29">
      <w:pPr>
        <w:pStyle w:val="a7"/>
        <w:numPr>
          <w:ilvl w:val="0"/>
          <w:numId w:val="39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создание в детских объединениях традиций, задающих их членам определённые </w:t>
      </w:r>
      <w:r w:rsidR="00A60EA4" w:rsidRPr="00C91A6B">
        <w:rPr>
          <w:rFonts w:ascii="Times New Roman" w:hAnsi="Times New Roman" w:cs="Times New Roman"/>
          <w:color w:val="000000" w:themeColor="text1"/>
          <w:sz w:val="20"/>
          <w:szCs w:val="20"/>
          <w:lang w:val="ru-RU"/>
        </w:rPr>
        <w:t>социально значимые формы поведе</w:t>
      </w:r>
      <w:r w:rsidRPr="00C91A6B">
        <w:rPr>
          <w:rFonts w:ascii="Times New Roman" w:hAnsi="Times New Roman" w:cs="Times New Roman"/>
          <w:color w:val="000000" w:themeColor="text1"/>
          <w:sz w:val="20"/>
          <w:szCs w:val="20"/>
          <w:lang w:val="ru-RU"/>
        </w:rPr>
        <w:t>ния;</w:t>
      </w:r>
    </w:p>
    <w:p w14:paraId="299898BC" w14:textId="77777777" w:rsidR="009E224D" w:rsidRPr="00C91A6B" w:rsidRDefault="004D0A5B" w:rsidP="00370B29">
      <w:pPr>
        <w:pStyle w:val="a7"/>
        <w:numPr>
          <w:ilvl w:val="0"/>
          <w:numId w:val="39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поддержку обучающихся с ярко выраженной лидерской </w:t>
      </w:r>
      <w:r w:rsidR="00A60EA4"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зицией и установку на сохранение и поддержание на</w:t>
      </w:r>
      <w:r w:rsidR="00A60EA4" w:rsidRPr="00C91A6B">
        <w:rPr>
          <w:rFonts w:ascii="Times New Roman" w:hAnsi="Times New Roman" w:cs="Times New Roman"/>
          <w:color w:val="000000" w:themeColor="text1"/>
          <w:sz w:val="20"/>
          <w:szCs w:val="20"/>
          <w:lang w:val="ru-RU"/>
        </w:rPr>
        <w:t>коплен</w:t>
      </w:r>
      <w:r w:rsidRPr="00C91A6B">
        <w:rPr>
          <w:rFonts w:ascii="Times New Roman" w:hAnsi="Times New Roman" w:cs="Times New Roman"/>
          <w:color w:val="000000" w:themeColor="text1"/>
          <w:sz w:val="20"/>
          <w:szCs w:val="20"/>
          <w:lang w:val="ru-RU"/>
        </w:rPr>
        <w:t>ных социально значимых традиций;</w:t>
      </w:r>
    </w:p>
    <w:p w14:paraId="5E282C27" w14:textId="77777777" w:rsidR="009E224D" w:rsidRPr="00C91A6B" w:rsidRDefault="004D0A5B" w:rsidP="00370B29">
      <w:pPr>
        <w:pStyle w:val="a7"/>
        <w:numPr>
          <w:ilvl w:val="0"/>
          <w:numId w:val="39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поощрение педагогическими работниками детских </w:t>
      </w:r>
      <w:r w:rsidR="00A60EA4" w:rsidRPr="00C91A6B">
        <w:rPr>
          <w:rFonts w:ascii="Times New Roman" w:hAnsi="Times New Roman" w:cs="Times New Roman"/>
          <w:color w:val="000000" w:themeColor="text1"/>
          <w:sz w:val="20"/>
          <w:szCs w:val="20"/>
          <w:lang w:val="ru-RU"/>
        </w:rPr>
        <w:t>инициа</w:t>
      </w:r>
      <w:r w:rsidRPr="00C91A6B">
        <w:rPr>
          <w:rFonts w:ascii="Times New Roman" w:hAnsi="Times New Roman" w:cs="Times New Roman"/>
          <w:color w:val="000000" w:themeColor="text1"/>
          <w:sz w:val="20"/>
          <w:szCs w:val="20"/>
          <w:lang w:val="ru-RU"/>
        </w:rPr>
        <w:t>тив и детского самоуправления.</w:t>
      </w:r>
    </w:p>
    <w:p w14:paraId="4632B56D" w14:textId="77777777" w:rsidR="009E224D"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Реализация воспитательного потенциала курсов внеурочной деятельности происходит в рамках следующих выбранных </w:t>
      </w:r>
      <w:r w:rsidR="00A60EA4"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учающимися её видов</w:t>
      </w:r>
      <w:r w:rsidRPr="00C91A6B">
        <w:rPr>
          <w:rFonts w:ascii="Times New Roman" w:hAnsi="Times New Roman" w:cs="Times New Roman"/>
          <w:i/>
          <w:color w:val="000000" w:themeColor="text1"/>
          <w:lang w:val="ru-RU"/>
        </w:rPr>
        <w:t>.</w:t>
      </w:r>
    </w:p>
    <w:p w14:paraId="2266E799" w14:textId="77777777" w:rsidR="00A60EA4" w:rsidRPr="00C91A6B" w:rsidRDefault="004D0A5B" w:rsidP="0041663B">
      <w:pPr>
        <w:pStyle w:val="a3"/>
        <w:tabs>
          <w:tab w:val="left" w:pos="709"/>
        </w:tabs>
        <w:spacing w:before="1"/>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 xml:space="preserve">Познавательная деятельность. </w:t>
      </w:r>
      <w:r w:rsidR="00A60EA4" w:rsidRPr="00C91A6B">
        <w:rPr>
          <w:rFonts w:ascii="Times New Roman" w:hAnsi="Times New Roman" w:cs="Times New Roman"/>
          <w:color w:val="000000" w:themeColor="text1"/>
          <w:lang w:val="ru-RU"/>
        </w:rPr>
        <w:t>Курсы внеурочной деятельно</w:t>
      </w:r>
      <w:r w:rsidRPr="00C91A6B">
        <w:rPr>
          <w:rFonts w:ascii="Times New Roman" w:hAnsi="Times New Roman" w:cs="Times New Roman"/>
          <w:color w:val="000000" w:themeColor="text1"/>
          <w:lang w:val="ru-RU"/>
        </w:rPr>
        <w:t xml:space="preserve">сти, направленные на передачу обучающимися социально </w:t>
      </w:r>
      <w:r w:rsidR="00A60EA4" w:rsidRPr="00C91A6B">
        <w:rPr>
          <w:rFonts w:ascii="Times New Roman" w:hAnsi="Times New Roman" w:cs="Times New Roman"/>
          <w:color w:val="000000" w:themeColor="text1"/>
          <w:lang w:val="ru-RU"/>
        </w:rPr>
        <w:t>зна</w:t>
      </w:r>
      <w:r w:rsidRPr="00C91A6B">
        <w:rPr>
          <w:rFonts w:ascii="Times New Roman" w:hAnsi="Times New Roman" w:cs="Times New Roman"/>
          <w:color w:val="000000" w:themeColor="text1"/>
          <w:lang w:val="ru-RU"/>
        </w:rPr>
        <w:t>чимых знаний, развивающи</w:t>
      </w:r>
      <w:r w:rsidR="00A60EA4" w:rsidRPr="00C91A6B">
        <w:rPr>
          <w:rFonts w:ascii="Times New Roman" w:hAnsi="Times New Roman" w:cs="Times New Roman"/>
          <w:color w:val="000000" w:themeColor="text1"/>
          <w:lang w:val="ru-RU"/>
        </w:rPr>
        <w:t>е их любознательность, позволяю</w:t>
      </w:r>
      <w:r w:rsidRPr="00C91A6B">
        <w:rPr>
          <w:rFonts w:ascii="Times New Roman" w:hAnsi="Times New Roman" w:cs="Times New Roman"/>
          <w:color w:val="000000" w:themeColor="text1"/>
          <w:lang w:val="ru-RU"/>
        </w:rPr>
        <w:t>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14:paraId="60CF999E" w14:textId="77777777" w:rsidR="009E224D" w:rsidRPr="00C91A6B" w:rsidRDefault="00A60EA4"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Х</w:t>
      </w:r>
      <w:r w:rsidR="004D0A5B" w:rsidRPr="00C91A6B">
        <w:rPr>
          <w:rFonts w:ascii="Times New Roman" w:hAnsi="Times New Roman" w:cs="Times New Roman"/>
          <w:b/>
          <w:color w:val="000000" w:themeColor="text1"/>
          <w:lang w:val="ru-RU"/>
        </w:rPr>
        <w:t xml:space="preserve">удожественное творчество. </w:t>
      </w:r>
      <w:r w:rsidRPr="00C91A6B">
        <w:rPr>
          <w:rFonts w:ascii="Times New Roman" w:hAnsi="Times New Roman" w:cs="Times New Roman"/>
          <w:color w:val="000000" w:themeColor="text1"/>
          <w:lang w:val="ru-RU"/>
        </w:rPr>
        <w:t>Курсы внеурочной деятельно</w:t>
      </w:r>
      <w:r w:rsidR="004D0A5B" w:rsidRPr="00C91A6B">
        <w:rPr>
          <w:rFonts w:ascii="Times New Roman" w:hAnsi="Times New Roman" w:cs="Times New Roman"/>
          <w:color w:val="000000" w:themeColor="text1"/>
          <w:lang w:val="ru-RU"/>
        </w:rPr>
        <w:t xml:space="preserve">сти, создающие благоприятные условия для просоциальной </w:t>
      </w:r>
      <w:r w:rsidRPr="00C91A6B">
        <w:rPr>
          <w:rFonts w:ascii="Times New Roman" w:hAnsi="Times New Roman" w:cs="Times New Roman"/>
          <w:color w:val="000000" w:themeColor="text1"/>
          <w:lang w:val="ru-RU"/>
        </w:rPr>
        <w:t>са</w:t>
      </w:r>
      <w:r w:rsidR="004D0A5B" w:rsidRPr="00C91A6B">
        <w:rPr>
          <w:rFonts w:ascii="Times New Roman" w:hAnsi="Times New Roman" w:cs="Times New Roman"/>
          <w:color w:val="000000" w:themeColor="text1"/>
          <w:lang w:val="ru-RU"/>
        </w:rPr>
        <w:t>мореализации обучающихся, направленные на раскрытие их творческих способностей, ф</w:t>
      </w:r>
      <w:r w:rsidRPr="00C91A6B">
        <w:rPr>
          <w:rFonts w:ascii="Times New Roman" w:hAnsi="Times New Roman" w:cs="Times New Roman"/>
          <w:color w:val="000000" w:themeColor="text1"/>
          <w:lang w:val="ru-RU"/>
        </w:rPr>
        <w:t>ормирование чувства вкуса и уме</w:t>
      </w:r>
      <w:r w:rsidR="004D0A5B" w:rsidRPr="00C91A6B">
        <w:rPr>
          <w:rFonts w:ascii="Times New Roman" w:hAnsi="Times New Roman" w:cs="Times New Roman"/>
          <w:color w:val="000000" w:themeColor="text1"/>
          <w:lang w:val="ru-RU"/>
        </w:rPr>
        <w:t>ния ценить прекрасное, на воспитание ценностного отношения обучающихся к культуре и их</w:t>
      </w:r>
      <w:r w:rsidRPr="00C91A6B">
        <w:rPr>
          <w:rFonts w:ascii="Times New Roman" w:hAnsi="Times New Roman" w:cs="Times New Roman"/>
          <w:color w:val="000000" w:themeColor="text1"/>
          <w:lang w:val="ru-RU"/>
        </w:rPr>
        <w:t xml:space="preserve"> общее духовно-нравственное раз</w:t>
      </w:r>
      <w:r w:rsidR="004D0A5B" w:rsidRPr="00C91A6B">
        <w:rPr>
          <w:rFonts w:ascii="Times New Roman" w:hAnsi="Times New Roman" w:cs="Times New Roman"/>
          <w:color w:val="000000" w:themeColor="text1"/>
          <w:lang w:val="ru-RU"/>
        </w:rPr>
        <w:t>витие.</w:t>
      </w:r>
    </w:p>
    <w:p w14:paraId="174535B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Проблемно-ценностное общение. </w:t>
      </w:r>
      <w:r w:rsidR="00A60EA4" w:rsidRPr="00C91A6B">
        <w:rPr>
          <w:rFonts w:ascii="Times New Roman" w:hAnsi="Times New Roman" w:cs="Times New Roman"/>
          <w:color w:val="000000" w:themeColor="text1"/>
          <w:lang w:val="ru-RU"/>
        </w:rPr>
        <w:t>Курсы внеурочной деятель</w:t>
      </w:r>
      <w:r w:rsidRPr="00C91A6B">
        <w:rPr>
          <w:rFonts w:ascii="Times New Roman" w:hAnsi="Times New Roman" w:cs="Times New Roman"/>
          <w:color w:val="000000" w:themeColor="text1"/>
          <w:lang w:val="ru-RU"/>
        </w:rPr>
        <w:t>ности, направленные на ра</w:t>
      </w:r>
      <w:r w:rsidR="00A60EA4" w:rsidRPr="00C91A6B">
        <w:rPr>
          <w:rFonts w:ascii="Times New Roman" w:hAnsi="Times New Roman" w:cs="Times New Roman"/>
          <w:color w:val="000000" w:themeColor="text1"/>
          <w:lang w:val="ru-RU"/>
        </w:rPr>
        <w:t>звитие коммуникативных компетен</w:t>
      </w:r>
      <w:r w:rsidRPr="00C91A6B">
        <w:rPr>
          <w:rFonts w:ascii="Times New Roman" w:hAnsi="Times New Roman" w:cs="Times New Roman"/>
          <w:color w:val="000000" w:themeColor="text1"/>
          <w:lang w:val="ru-RU"/>
        </w:rPr>
        <w:t>ций обучающихся, воспита</w:t>
      </w:r>
      <w:r w:rsidR="00A60EA4" w:rsidRPr="00C91A6B">
        <w:rPr>
          <w:rFonts w:ascii="Times New Roman" w:hAnsi="Times New Roman" w:cs="Times New Roman"/>
          <w:color w:val="000000" w:themeColor="text1"/>
          <w:lang w:val="ru-RU"/>
        </w:rPr>
        <w:t>ние у них культуры общения, раз</w:t>
      </w:r>
      <w:r w:rsidRPr="00C91A6B">
        <w:rPr>
          <w:rFonts w:ascii="Times New Roman" w:hAnsi="Times New Roman" w:cs="Times New Roman"/>
          <w:color w:val="000000" w:themeColor="text1"/>
          <w:lang w:val="ru-RU"/>
        </w:rPr>
        <w:t>витие умений слушать и слышать других, уважать чужое мнение и отстаивать своё собственное, терпимо относиться к разнообразию взглядов людей.</w:t>
      </w:r>
    </w:p>
    <w:p w14:paraId="552A75D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Туристско-краеведческая деятельность. </w:t>
      </w:r>
      <w:r w:rsidRPr="00C91A6B">
        <w:rPr>
          <w:rFonts w:ascii="Times New Roman" w:hAnsi="Times New Roman" w:cs="Times New Roman"/>
          <w:color w:val="000000" w:themeColor="text1"/>
          <w:lang w:val="ru-RU"/>
        </w:rPr>
        <w:t>Курсы внеурочной деятельности, направленные на воспитание у обучающихся любви к своему краю, его ист</w:t>
      </w:r>
      <w:r w:rsidR="00A60EA4" w:rsidRPr="00C91A6B">
        <w:rPr>
          <w:rFonts w:ascii="Times New Roman" w:hAnsi="Times New Roman" w:cs="Times New Roman"/>
          <w:color w:val="000000" w:themeColor="text1"/>
          <w:lang w:val="ru-RU"/>
        </w:rPr>
        <w:t>ории, культуре, природе, на раз</w:t>
      </w:r>
      <w:r w:rsidRPr="00C91A6B">
        <w:rPr>
          <w:rFonts w:ascii="Times New Roman" w:hAnsi="Times New Roman" w:cs="Times New Roman"/>
          <w:color w:val="000000" w:themeColor="text1"/>
          <w:lang w:val="ru-RU"/>
        </w:rPr>
        <w:t>витие самостоятельности и ответственности обучающихся, формирование у них навыков самообслуживающего труда.</w:t>
      </w:r>
    </w:p>
    <w:p w14:paraId="58F8649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Спортивно-оздоровительная деятельность. </w:t>
      </w:r>
      <w:r w:rsidR="00A60EA4" w:rsidRPr="00C91A6B">
        <w:rPr>
          <w:rFonts w:ascii="Times New Roman" w:hAnsi="Times New Roman" w:cs="Times New Roman"/>
          <w:color w:val="000000" w:themeColor="text1"/>
          <w:lang w:val="ru-RU"/>
        </w:rPr>
        <w:t>Курсы внеуроч</w:t>
      </w:r>
      <w:r w:rsidRPr="00C91A6B">
        <w:rPr>
          <w:rFonts w:ascii="Times New Roman" w:hAnsi="Times New Roman" w:cs="Times New Roman"/>
          <w:color w:val="000000" w:themeColor="text1"/>
          <w:lang w:val="ru-RU"/>
        </w:rPr>
        <w:t xml:space="preserve">ной деятельности, направленные на физическое развитие </w:t>
      </w:r>
      <w:r w:rsidR="00A60EA4" w:rsidRPr="00C91A6B">
        <w:rPr>
          <w:rFonts w:ascii="Times New Roman" w:hAnsi="Times New Roman" w:cs="Times New Roman"/>
          <w:color w:val="000000" w:themeColor="text1"/>
          <w:lang w:val="ru-RU"/>
        </w:rPr>
        <w:t>обу</w:t>
      </w:r>
      <w:r w:rsidRPr="00C91A6B">
        <w:rPr>
          <w:rFonts w:ascii="Times New Roman" w:hAnsi="Times New Roman" w:cs="Times New Roman"/>
          <w:color w:val="000000" w:themeColor="text1"/>
          <w:lang w:val="ru-RU"/>
        </w:rPr>
        <w:t>чающихся, развитие их цен</w:t>
      </w:r>
      <w:r w:rsidR="00A60EA4" w:rsidRPr="00C91A6B">
        <w:rPr>
          <w:rFonts w:ascii="Times New Roman" w:hAnsi="Times New Roman" w:cs="Times New Roman"/>
          <w:color w:val="000000" w:themeColor="text1"/>
          <w:lang w:val="ru-RU"/>
        </w:rPr>
        <w:t>ностного отношения к своему здо</w:t>
      </w:r>
      <w:r w:rsidRPr="00C91A6B">
        <w:rPr>
          <w:rFonts w:ascii="Times New Roman" w:hAnsi="Times New Roman" w:cs="Times New Roman"/>
          <w:color w:val="000000" w:themeColor="text1"/>
          <w:lang w:val="ru-RU"/>
        </w:rPr>
        <w:t>ровью, побуждение к здоровому образу жизни, воспитание силы воли, ответственности,</w:t>
      </w:r>
      <w:r w:rsidR="00A60EA4" w:rsidRPr="00C91A6B">
        <w:rPr>
          <w:rFonts w:ascii="Times New Roman" w:hAnsi="Times New Roman" w:cs="Times New Roman"/>
          <w:color w:val="000000" w:themeColor="text1"/>
          <w:lang w:val="ru-RU"/>
        </w:rPr>
        <w:t xml:space="preserve"> формирование установок на защи</w:t>
      </w:r>
      <w:r w:rsidRPr="00C91A6B">
        <w:rPr>
          <w:rFonts w:ascii="Times New Roman" w:hAnsi="Times New Roman" w:cs="Times New Roman"/>
          <w:color w:val="000000" w:themeColor="text1"/>
          <w:lang w:val="ru-RU"/>
        </w:rPr>
        <w:t>ту слабых.</w:t>
      </w:r>
    </w:p>
    <w:p w14:paraId="4C37F5BB"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Трудовая деятельность. </w:t>
      </w:r>
      <w:r w:rsidRPr="00C91A6B">
        <w:rPr>
          <w:rFonts w:ascii="Times New Roman" w:hAnsi="Times New Roman" w:cs="Times New Roman"/>
          <w:color w:val="000000" w:themeColor="text1"/>
          <w:lang w:val="ru-RU"/>
        </w:rPr>
        <w:t xml:space="preserve">Курсы внеурочной деятельности, </w:t>
      </w:r>
      <w:r w:rsidR="00A60EA4"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правленные на развитие тв</w:t>
      </w:r>
      <w:r w:rsidR="00A60EA4" w:rsidRPr="00C91A6B">
        <w:rPr>
          <w:rFonts w:ascii="Times New Roman" w:hAnsi="Times New Roman" w:cs="Times New Roman"/>
          <w:color w:val="000000" w:themeColor="text1"/>
          <w:lang w:val="ru-RU"/>
        </w:rPr>
        <w:t>орческих способностей обучающих</w:t>
      </w:r>
      <w:r w:rsidRPr="00C91A6B">
        <w:rPr>
          <w:rFonts w:ascii="Times New Roman" w:hAnsi="Times New Roman" w:cs="Times New Roman"/>
          <w:color w:val="000000" w:themeColor="text1"/>
          <w:lang w:val="ru-RU"/>
        </w:rPr>
        <w:t>ся, воспитание у них трудолюбия и уважительного отношения к физическому труду.</w:t>
      </w:r>
    </w:p>
    <w:p w14:paraId="19DAF0F6"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Игровая деятельность. </w:t>
      </w:r>
      <w:r w:rsidRPr="00C91A6B">
        <w:rPr>
          <w:rFonts w:ascii="Times New Roman" w:hAnsi="Times New Roman" w:cs="Times New Roman"/>
          <w:color w:val="000000" w:themeColor="text1"/>
          <w:lang w:val="ru-RU"/>
        </w:rPr>
        <w:t>Ку</w:t>
      </w:r>
      <w:r w:rsidR="00A60EA4" w:rsidRPr="00C91A6B">
        <w:rPr>
          <w:rFonts w:ascii="Times New Roman" w:hAnsi="Times New Roman" w:cs="Times New Roman"/>
          <w:color w:val="000000" w:themeColor="text1"/>
          <w:lang w:val="ru-RU"/>
        </w:rPr>
        <w:t>рсы внеурочной деятельности, на</w:t>
      </w:r>
      <w:r w:rsidRPr="00C91A6B">
        <w:rPr>
          <w:rFonts w:ascii="Times New Roman" w:hAnsi="Times New Roman" w:cs="Times New Roman"/>
          <w:color w:val="000000" w:themeColor="text1"/>
          <w:lang w:val="ru-RU"/>
        </w:rPr>
        <w:t>правленные на раскрытие тв</w:t>
      </w:r>
      <w:r w:rsidR="00A60EA4" w:rsidRPr="00C91A6B">
        <w:rPr>
          <w:rFonts w:ascii="Times New Roman" w:hAnsi="Times New Roman" w:cs="Times New Roman"/>
          <w:color w:val="000000" w:themeColor="text1"/>
          <w:lang w:val="ru-RU"/>
        </w:rPr>
        <w:t>орческого, умственного и физиче</w:t>
      </w:r>
      <w:r w:rsidRPr="00C91A6B">
        <w:rPr>
          <w:rFonts w:ascii="Times New Roman" w:hAnsi="Times New Roman" w:cs="Times New Roman"/>
          <w:color w:val="000000" w:themeColor="text1"/>
          <w:lang w:val="ru-RU"/>
        </w:rPr>
        <w:t>ского потенциала обучающи</w:t>
      </w:r>
      <w:r w:rsidR="00A60EA4" w:rsidRPr="00C91A6B">
        <w:rPr>
          <w:rFonts w:ascii="Times New Roman" w:hAnsi="Times New Roman" w:cs="Times New Roman"/>
          <w:color w:val="000000" w:themeColor="text1"/>
          <w:lang w:val="ru-RU"/>
        </w:rPr>
        <w:t>хся, развитие у них навыков кон</w:t>
      </w:r>
      <w:r w:rsidRPr="00C91A6B">
        <w:rPr>
          <w:rFonts w:ascii="Times New Roman" w:hAnsi="Times New Roman" w:cs="Times New Roman"/>
          <w:color w:val="000000" w:themeColor="text1"/>
          <w:lang w:val="ru-RU"/>
        </w:rPr>
        <w:t>структивного общения, умений работать в команде.</w:t>
      </w:r>
    </w:p>
    <w:p w14:paraId="7F5AC1AA" w14:textId="77777777" w:rsidR="00A60EA4" w:rsidRPr="00C91A6B" w:rsidRDefault="00A60EA4" w:rsidP="0041663B">
      <w:pPr>
        <w:tabs>
          <w:tab w:val="left" w:pos="709"/>
        </w:tabs>
        <w:ind w:firstLine="567"/>
        <w:jc w:val="both"/>
        <w:rPr>
          <w:rFonts w:ascii="Times New Roman" w:hAnsi="Times New Roman" w:cs="Times New Roman"/>
          <w:color w:val="000000" w:themeColor="text1"/>
          <w:sz w:val="20"/>
          <w:szCs w:val="20"/>
          <w:lang w:val="ru-RU"/>
        </w:rPr>
      </w:pPr>
    </w:p>
    <w:p w14:paraId="57C48EB8"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«Школьный урок»</w:t>
      </w:r>
    </w:p>
    <w:p w14:paraId="2AA3FB57" w14:textId="77777777" w:rsidR="009E224D" w:rsidRPr="00C91A6B" w:rsidRDefault="004D0A5B" w:rsidP="0041663B">
      <w:pPr>
        <w:pStyle w:val="a3"/>
        <w:tabs>
          <w:tab w:val="left" w:pos="709"/>
        </w:tabs>
        <w:spacing w:before="65"/>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Реализация педагогическими работниками воспитательного потенциала урока предполагает следующее</w:t>
      </w:r>
      <w:r w:rsidRPr="00C91A6B">
        <w:rPr>
          <w:rFonts w:ascii="Times New Roman" w:hAnsi="Times New Roman" w:cs="Times New Roman"/>
          <w:i/>
          <w:color w:val="000000" w:themeColor="text1"/>
          <w:lang w:val="ru-RU"/>
        </w:rPr>
        <w:t>:</w:t>
      </w:r>
    </w:p>
    <w:p w14:paraId="6FEE11EB" w14:textId="77777777" w:rsidR="00A60EA4"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установление доверительных отношений между </w:t>
      </w:r>
      <w:r w:rsidR="00A60EA4" w:rsidRPr="00C91A6B">
        <w:rPr>
          <w:rFonts w:ascii="Times New Roman" w:hAnsi="Times New Roman" w:cs="Times New Roman"/>
          <w:color w:val="000000" w:themeColor="text1"/>
          <w:sz w:val="20"/>
          <w:szCs w:val="20"/>
          <w:lang w:val="ru-RU"/>
        </w:rPr>
        <w:t>педагогиче</w:t>
      </w:r>
      <w:r w:rsidRPr="00C91A6B">
        <w:rPr>
          <w:rFonts w:ascii="Times New Roman" w:hAnsi="Times New Roman" w:cs="Times New Roman"/>
          <w:color w:val="000000" w:themeColor="text1"/>
          <w:sz w:val="20"/>
          <w:szCs w:val="20"/>
          <w:lang w:val="ru-RU"/>
        </w:rPr>
        <w:t>ским работником и об</w:t>
      </w:r>
      <w:r w:rsidR="00A60EA4" w:rsidRPr="00C91A6B">
        <w:rPr>
          <w:rFonts w:ascii="Times New Roman" w:hAnsi="Times New Roman" w:cs="Times New Roman"/>
          <w:color w:val="000000" w:themeColor="text1"/>
          <w:sz w:val="20"/>
          <w:szCs w:val="20"/>
          <w:lang w:val="ru-RU"/>
        </w:rPr>
        <w:t>учающимися, способствующих пози</w:t>
      </w:r>
      <w:r w:rsidRPr="00C91A6B">
        <w:rPr>
          <w:rFonts w:ascii="Times New Roman" w:hAnsi="Times New Roman" w:cs="Times New Roman"/>
          <w:color w:val="000000" w:themeColor="text1"/>
          <w:sz w:val="20"/>
          <w:szCs w:val="20"/>
          <w:lang w:val="ru-RU"/>
        </w:rPr>
        <w:t>тивному восприятию обучающимися требований и просьб педагогического работник</w:t>
      </w:r>
      <w:r w:rsidR="00A60EA4" w:rsidRPr="00C91A6B">
        <w:rPr>
          <w:rFonts w:ascii="Times New Roman" w:hAnsi="Times New Roman" w:cs="Times New Roman"/>
          <w:color w:val="000000" w:themeColor="text1"/>
          <w:sz w:val="20"/>
          <w:szCs w:val="20"/>
          <w:lang w:val="ru-RU"/>
        </w:rPr>
        <w:t>а, привлечению их внимания к об</w:t>
      </w:r>
      <w:r w:rsidRPr="00C91A6B">
        <w:rPr>
          <w:rFonts w:ascii="Times New Roman" w:hAnsi="Times New Roman" w:cs="Times New Roman"/>
          <w:color w:val="000000" w:themeColor="text1"/>
          <w:sz w:val="20"/>
          <w:szCs w:val="20"/>
          <w:lang w:val="ru-RU"/>
        </w:rPr>
        <w:t>суждаемой на уроке инфо</w:t>
      </w:r>
      <w:r w:rsidR="00A60EA4" w:rsidRPr="00C91A6B">
        <w:rPr>
          <w:rFonts w:ascii="Times New Roman" w:hAnsi="Times New Roman" w:cs="Times New Roman"/>
          <w:color w:val="000000" w:themeColor="text1"/>
          <w:sz w:val="20"/>
          <w:szCs w:val="20"/>
          <w:lang w:val="ru-RU"/>
        </w:rPr>
        <w:t>рмации, активизации познаватель</w:t>
      </w:r>
      <w:r w:rsidRPr="00C91A6B">
        <w:rPr>
          <w:rFonts w:ascii="Times New Roman" w:hAnsi="Times New Roman" w:cs="Times New Roman"/>
          <w:color w:val="000000" w:themeColor="text1"/>
          <w:sz w:val="20"/>
          <w:szCs w:val="20"/>
          <w:lang w:val="ru-RU"/>
        </w:rPr>
        <w:t>ной деятельности;</w:t>
      </w:r>
    </w:p>
    <w:p w14:paraId="1B3251FE" w14:textId="77777777" w:rsidR="009E224D" w:rsidRPr="00C91A6B" w:rsidRDefault="00A60EA4"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обуждение обучающих</w:t>
      </w:r>
      <w:r w:rsidRPr="00C91A6B">
        <w:rPr>
          <w:rFonts w:ascii="Times New Roman" w:hAnsi="Times New Roman" w:cs="Times New Roman"/>
          <w:color w:val="000000" w:themeColor="text1"/>
          <w:sz w:val="20"/>
          <w:szCs w:val="20"/>
          <w:lang w:val="ru-RU"/>
        </w:rPr>
        <w:t>ся соблюдать на уроке общеприня</w:t>
      </w:r>
      <w:r w:rsidR="004D0A5B" w:rsidRPr="00C91A6B">
        <w:rPr>
          <w:rFonts w:ascii="Times New Roman" w:hAnsi="Times New Roman" w:cs="Times New Roman"/>
          <w:color w:val="000000" w:themeColor="text1"/>
          <w:sz w:val="20"/>
          <w:szCs w:val="20"/>
          <w:lang w:val="ru-RU"/>
        </w:rPr>
        <w:t xml:space="preserve">тые нормы поведения, правила общения со старшими </w:t>
      </w:r>
      <w:r w:rsidRPr="00C91A6B">
        <w:rPr>
          <w:rFonts w:ascii="Times New Roman" w:hAnsi="Times New Roman" w:cs="Times New Roman"/>
          <w:color w:val="000000" w:themeColor="text1"/>
          <w:sz w:val="20"/>
          <w:szCs w:val="20"/>
          <w:lang w:val="ru-RU"/>
        </w:rPr>
        <w:t>(педа</w:t>
      </w:r>
      <w:r w:rsidR="004D0A5B" w:rsidRPr="00C91A6B">
        <w:rPr>
          <w:rFonts w:ascii="Times New Roman" w:hAnsi="Times New Roman" w:cs="Times New Roman"/>
          <w:color w:val="000000" w:themeColor="text1"/>
          <w:sz w:val="20"/>
          <w:szCs w:val="20"/>
          <w:lang w:val="ru-RU"/>
        </w:rPr>
        <w:t>гогическими работникам</w:t>
      </w:r>
      <w:r w:rsidRPr="00C91A6B">
        <w:rPr>
          <w:rFonts w:ascii="Times New Roman" w:hAnsi="Times New Roman" w:cs="Times New Roman"/>
          <w:color w:val="000000" w:themeColor="text1"/>
          <w:sz w:val="20"/>
          <w:szCs w:val="20"/>
          <w:lang w:val="ru-RU"/>
        </w:rPr>
        <w:t>и) и сверстниками (обучающими</w:t>
      </w:r>
      <w:r w:rsidR="004D0A5B" w:rsidRPr="00C91A6B">
        <w:rPr>
          <w:rFonts w:ascii="Times New Roman" w:hAnsi="Times New Roman" w:cs="Times New Roman"/>
          <w:color w:val="000000" w:themeColor="text1"/>
          <w:sz w:val="20"/>
          <w:szCs w:val="20"/>
          <w:lang w:val="ru-RU"/>
        </w:rPr>
        <w:t>ся), принципы учебной дисциплины и самоорганизации;</w:t>
      </w:r>
    </w:p>
    <w:p w14:paraId="74804D38" w14:textId="77777777" w:rsidR="009E224D"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привлечение внимания обучающихся к ценностному аспекту изучаемых на уроках явлений, организация их работы с </w:t>
      </w:r>
      <w:r w:rsidR="00A60EA4"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лучаемой на уроке социально значимой информацией — инициирование её обсу</w:t>
      </w:r>
      <w:r w:rsidR="00A60EA4" w:rsidRPr="00C91A6B">
        <w:rPr>
          <w:rFonts w:ascii="Times New Roman" w:hAnsi="Times New Roman" w:cs="Times New Roman"/>
          <w:color w:val="000000" w:themeColor="text1"/>
          <w:sz w:val="20"/>
          <w:szCs w:val="20"/>
          <w:lang w:val="ru-RU"/>
        </w:rPr>
        <w:t>ждения, высказывания обучающими</w:t>
      </w:r>
      <w:r w:rsidRPr="00C91A6B">
        <w:rPr>
          <w:rFonts w:ascii="Times New Roman" w:hAnsi="Times New Roman" w:cs="Times New Roman"/>
          <w:color w:val="000000" w:themeColor="text1"/>
          <w:sz w:val="20"/>
          <w:szCs w:val="20"/>
          <w:lang w:val="ru-RU"/>
        </w:rPr>
        <w:t>ся своего мнения по этому поводу, выработки своего к ней отношения;</w:t>
      </w:r>
    </w:p>
    <w:p w14:paraId="791F5646" w14:textId="77777777" w:rsidR="009E224D"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использование воспитательных возможностей содержания учебного предмета чере</w:t>
      </w:r>
      <w:r w:rsidR="00A60EA4" w:rsidRPr="00C91A6B">
        <w:rPr>
          <w:rFonts w:ascii="Times New Roman" w:hAnsi="Times New Roman" w:cs="Times New Roman"/>
          <w:color w:val="000000" w:themeColor="text1"/>
          <w:sz w:val="20"/>
          <w:szCs w:val="20"/>
          <w:lang w:val="ru-RU"/>
        </w:rPr>
        <w:t>з демонстрацию обучающимися при</w:t>
      </w:r>
      <w:r w:rsidRPr="00C91A6B">
        <w:rPr>
          <w:rFonts w:ascii="Times New Roman" w:hAnsi="Times New Roman" w:cs="Times New Roman"/>
          <w:color w:val="000000" w:themeColor="text1"/>
          <w:sz w:val="20"/>
          <w:szCs w:val="20"/>
          <w:lang w:val="ru-RU"/>
        </w:rPr>
        <w:t>меров ответственного, гражданского поведения, проявления человеколюбия и добросе</w:t>
      </w:r>
      <w:r w:rsidR="00A60EA4" w:rsidRPr="00C91A6B">
        <w:rPr>
          <w:rFonts w:ascii="Times New Roman" w:hAnsi="Times New Roman" w:cs="Times New Roman"/>
          <w:color w:val="000000" w:themeColor="text1"/>
          <w:sz w:val="20"/>
          <w:szCs w:val="20"/>
          <w:lang w:val="ru-RU"/>
        </w:rPr>
        <w:t>рдечности, через подбор соответ</w:t>
      </w:r>
      <w:r w:rsidRPr="00C91A6B">
        <w:rPr>
          <w:rFonts w:ascii="Times New Roman" w:hAnsi="Times New Roman" w:cs="Times New Roman"/>
          <w:color w:val="000000" w:themeColor="text1"/>
          <w:sz w:val="20"/>
          <w:szCs w:val="20"/>
          <w:lang w:val="ru-RU"/>
        </w:rPr>
        <w:t xml:space="preserve">ствующих текстов для чтения, задач для решения, </w:t>
      </w:r>
      <w:r w:rsidR="00A60EA4" w:rsidRPr="00C91A6B">
        <w:rPr>
          <w:rFonts w:ascii="Times New Roman" w:hAnsi="Times New Roman" w:cs="Times New Roman"/>
          <w:color w:val="000000" w:themeColor="text1"/>
          <w:sz w:val="20"/>
          <w:szCs w:val="20"/>
          <w:lang w:val="ru-RU"/>
        </w:rPr>
        <w:t>проблемн</w:t>
      </w:r>
      <w:r w:rsidRPr="00C91A6B">
        <w:rPr>
          <w:rFonts w:ascii="Times New Roman" w:hAnsi="Times New Roman" w:cs="Times New Roman"/>
          <w:color w:val="000000" w:themeColor="text1"/>
          <w:sz w:val="20"/>
          <w:szCs w:val="20"/>
          <w:lang w:val="ru-RU"/>
        </w:rPr>
        <w:t>ых ситуаций для обсуждения в классе;</w:t>
      </w:r>
    </w:p>
    <w:p w14:paraId="423DC23A" w14:textId="77777777" w:rsidR="009E224D"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применение на уроке инт</w:t>
      </w:r>
      <w:r w:rsidR="00A60EA4" w:rsidRPr="00C91A6B">
        <w:rPr>
          <w:rFonts w:ascii="Times New Roman" w:hAnsi="Times New Roman" w:cs="Times New Roman"/>
          <w:color w:val="000000" w:themeColor="text1"/>
          <w:sz w:val="20"/>
          <w:szCs w:val="20"/>
          <w:lang w:val="ru-RU"/>
        </w:rPr>
        <w:t>ерактивных форм работы с обучаю</w:t>
      </w:r>
      <w:r w:rsidRPr="00C91A6B">
        <w:rPr>
          <w:rFonts w:ascii="Times New Roman" w:hAnsi="Times New Roman" w:cs="Times New Roman"/>
          <w:color w:val="000000" w:themeColor="text1"/>
          <w:sz w:val="20"/>
          <w:szCs w:val="20"/>
          <w:lang w:val="ru-RU"/>
        </w:rPr>
        <w:t>щимися: интеллектуальных игр</w:t>
      </w:r>
      <w:r w:rsidR="00A60EA4" w:rsidRPr="00C91A6B">
        <w:rPr>
          <w:rFonts w:ascii="Times New Roman" w:hAnsi="Times New Roman" w:cs="Times New Roman"/>
          <w:color w:val="000000" w:themeColor="text1"/>
          <w:sz w:val="20"/>
          <w:szCs w:val="20"/>
          <w:lang w:val="ru-RU"/>
        </w:rPr>
        <w:t>, стимулирующих познава</w:t>
      </w:r>
      <w:r w:rsidRPr="00C91A6B">
        <w:rPr>
          <w:rFonts w:ascii="Times New Roman" w:hAnsi="Times New Roman" w:cs="Times New Roman"/>
          <w:color w:val="000000" w:themeColor="text1"/>
          <w:sz w:val="20"/>
          <w:szCs w:val="20"/>
          <w:lang w:val="ru-RU"/>
        </w:rPr>
        <w:t>тельную мотивацию обучающихся; дидактического театра, где полученные на уроке</w:t>
      </w:r>
      <w:r w:rsidR="00A60EA4" w:rsidRPr="00C91A6B">
        <w:rPr>
          <w:rFonts w:ascii="Times New Roman" w:hAnsi="Times New Roman" w:cs="Times New Roman"/>
          <w:color w:val="000000" w:themeColor="text1"/>
          <w:sz w:val="20"/>
          <w:szCs w:val="20"/>
          <w:lang w:val="ru-RU"/>
        </w:rPr>
        <w:t xml:space="preserve"> знания обыгрываются в театраль</w:t>
      </w:r>
      <w:r w:rsidRPr="00C91A6B">
        <w:rPr>
          <w:rFonts w:ascii="Times New Roman" w:hAnsi="Times New Roman" w:cs="Times New Roman"/>
          <w:color w:val="000000" w:themeColor="text1"/>
          <w:sz w:val="20"/>
          <w:szCs w:val="20"/>
          <w:lang w:val="ru-RU"/>
        </w:rPr>
        <w:t xml:space="preserve">ных постановках; дискуссий, которые дают обучающимся возможность приобрести </w:t>
      </w:r>
      <w:r w:rsidR="00A60EA4" w:rsidRPr="00C91A6B">
        <w:rPr>
          <w:rFonts w:ascii="Times New Roman" w:hAnsi="Times New Roman" w:cs="Times New Roman"/>
          <w:color w:val="000000" w:themeColor="text1"/>
          <w:sz w:val="20"/>
          <w:szCs w:val="20"/>
          <w:lang w:val="ru-RU"/>
        </w:rPr>
        <w:t>опыт ведения конструктивного ди</w:t>
      </w:r>
      <w:r w:rsidRPr="00C91A6B">
        <w:rPr>
          <w:rFonts w:ascii="Times New Roman" w:hAnsi="Times New Roman" w:cs="Times New Roman"/>
          <w:color w:val="000000" w:themeColor="text1"/>
          <w:sz w:val="20"/>
          <w:szCs w:val="20"/>
          <w:lang w:val="ru-RU"/>
        </w:rPr>
        <w:t>алога; групповой работы или работы в парах, которые учат командной работе и взаимодействию с другими детьми;</w:t>
      </w:r>
    </w:p>
    <w:p w14:paraId="5650FC37" w14:textId="77777777" w:rsidR="009E224D"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включение в урок игровых</w:t>
      </w:r>
      <w:r w:rsidR="00A60EA4" w:rsidRPr="00C91A6B">
        <w:rPr>
          <w:rFonts w:ascii="Times New Roman" w:hAnsi="Times New Roman" w:cs="Times New Roman"/>
          <w:color w:val="000000" w:themeColor="text1"/>
          <w:sz w:val="20"/>
          <w:szCs w:val="20"/>
          <w:lang w:val="ru-RU"/>
        </w:rPr>
        <w:t xml:space="preserve"> процедур, которые помогают под</w:t>
      </w:r>
      <w:r w:rsidRPr="00C91A6B">
        <w:rPr>
          <w:rFonts w:ascii="Times New Roman" w:hAnsi="Times New Roman" w:cs="Times New Roman"/>
          <w:color w:val="000000" w:themeColor="text1"/>
          <w:sz w:val="20"/>
          <w:szCs w:val="20"/>
          <w:lang w:val="ru-RU"/>
        </w:rPr>
        <w:t xml:space="preserve">держать мотивацию обучающихся к получению знаний, </w:t>
      </w:r>
      <w:r w:rsidR="00A60EA4" w:rsidRPr="00C91A6B">
        <w:rPr>
          <w:rFonts w:ascii="Times New Roman" w:hAnsi="Times New Roman" w:cs="Times New Roman"/>
          <w:color w:val="000000" w:themeColor="text1"/>
          <w:sz w:val="20"/>
          <w:szCs w:val="20"/>
          <w:lang w:val="ru-RU"/>
        </w:rPr>
        <w:t>на</w:t>
      </w:r>
      <w:r w:rsidRPr="00C91A6B">
        <w:rPr>
          <w:rFonts w:ascii="Times New Roman" w:hAnsi="Times New Roman" w:cs="Times New Roman"/>
          <w:color w:val="000000" w:themeColor="text1"/>
          <w:sz w:val="20"/>
          <w:szCs w:val="20"/>
          <w:lang w:val="ru-RU"/>
        </w:rPr>
        <w:t>лаживанию позитивных межличностных отношений в к</w:t>
      </w:r>
      <w:r w:rsidR="00A60EA4" w:rsidRPr="00C91A6B">
        <w:rPr>
          <w:rFonts w:ascii="Times New Roman" w:hAnsi="Times New Roman" w:cs="Times New Roman"/>
          <w:color w:val="000000" w:themeColor="text1"/>
          <w:sz w:val="20"/>
          <w:szCs w:val="20"/>
          <w:lang w:val="ru-RU"/>
        </w:rPr>
        <w:t>лас</w:t>
      </w:r>
      <w:r w:rsidRPr="00C91A6B">
        <w:rPr>
          <w:rFonts w:ascii="Times New Roman" w:hAnsi="Times New Roman" w:cs="Times New Roman"/>
          <w:color w:val="000000" w:themeColor="text1"/>
          <w:sz w:val="20"/>
          <w:szCs w:val="20"/>
          <w:lang w:val="ru-RU"/>
        </w:rPr>
        <w:t>се, помогают установлению доброжелательной атмосферы во время урока;</w:t>
      </w:r>
    </w:p>
    <w:p w14:paraId="7BE8BF51" w14:textId="77777777" w:rsidR="009E224D"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организация шефства мо</w:t>
      </w:r>
      <w:r w:rsidR="00A60EA4" w:rsidRPr="00C91A6B">
        <w:rPr>
          <w:rFonts w:ascii="Times New Roman" w:hAnsi="Times New Roman" w:cs="Times New Roman"/>
          <w:color w:val="000000" w:themeColor="text1"/>
          <w:sz w:val="20"/>
          <w:szCs w:val="20"/>
          <w:lang w:val="ru-RU"/>
        </w:rPr>
        <w:t>тивированных и эрудированных об</w:t>
      </w:r>
      <w:r w:rsidRPr="00C91A6B">
        <w:rPr>
          <w:rFonts w:ascii="Times New Roman" w:hAnsi="Times New Roman" w:cs="Times New Roman"/>
          <w:color w:val="000000" w:themeColor="text1"/>
          <w:sz w:val="20"/>
          <w:szCs w:val="20"/>
          <w:lang w:val="ru-RU"/>
        </w:rPr>
        <w:t>учающихся над их неу</w:t>
      </w:r>
      <w:r w:rsidR="00A60EA4" w:rsidRPr="00C91A6B">
        <w:rPr>
          <w:rFonts w:ascii="Times New Roman" w:hAnsi="Times New Roman" w:cs="Times New Roman"/>
          <w:color w:val="000000" w:themeColor="text1"/>
          <w:sz w:val="20"/>
          <w:szCs w:val="20"/>
          <w:lang w:val="ru-RU"/>
        </w:rPr>
        <w:t>спевающими одноклассниками, даю</w:t>
      </w:r>
      <w:r w:rsidRPr="00C91A6B">
        <w:rPr>
          <w:rFonts w:ascii="Times New Roman" w:hAnsi="Times New Roman" w:cs="Times New Roman"/>
          <w:color w:val="000000" w:themeColor="text1"/>
          <w:sz w:val="20"/>
          <w:szCs w:val="20"/>
          <w:lang w:val="ru-RU"/>
        </w:rPr>
        <w:t xml:space="preserve">щего им социально значимый опыт сотрудничества и </w:t>
      </w:r>
      <w:r w:rsidR="00A60EA4" w:rsidRPr="00C91A6B">
        <w:rPr>
          <w:rFonts w:ascii="Times New Roman" w:hAnsi="Times New Roman" w:cs="Times New Roman"/>
          <w:color w:val="000000" w:themeColor="text1"/>
          <w:sz w:val="20"/>
          <w:szCs w:val="20"/>
          <w:lang w:val="ru-RU"/>
        </w:rPr>
        <w:t>взаим</w:t>
      </w:r>
      <w:r w:rsidRPr="00C91A6B">
        <w:rPr>
          <w:rFonts w:ascii="Times New Roman" w:hAnsi="Times New Roman" w:cs="Times New Roman"/>
          <w:color w:val="000000" w:themeColor="text1"/>
          <w:sz w:val="20"/>
          <w:szCs w:val="20"/>
          <w:lang w:val="ru-RU"/>
        </w:rPr>
        <w:t>ной помощи;</w:t>
      </w:r>
    </w:p>
    <w:p w14:paraId="2B007180" w14:textId="77777777" w:rsidR="00A60EA4" w:rsidRPr="00C91A6B" w:rsidRDefault="004D0A5B" w:rsidP="00370B29">
      <w:pPr>
        <w:pStyle w:val="a7"/>
        <w:numPr>
          <w:ilvl w:val="0"/>
          <w:numId w:val="40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инициирование и поддер</w:t>
      </w:r>
      <w:r w:rsidR="00A60EA4" w:rsidRPr="00C91A6B">
        <w:rPr>
          <w:rFonts w:ascii="Times New Roman" w:hAnsi="Times New Roman" w:cs="Times New Roman"/>
          <w:color w:val="000000" w:themeColor="text1"/>
          <w:sz w:val="20"/>
          <w:szCs w:val="20"/>
          <w:lang w:val="ru-RU"/>
        </w:rPr>
        <w:t>жка исследовательской деятельно</w:t>
      </w:r>
      <w:r w:rsidRPr="00C91A6B">
        <w:rPr>
          <w:rFonts w:ascii="Times New Roman" w:hAnsi="Times New Roman" w:cs="Times New Roman"/>
          <w:color w:val="000000" w:themeColor="text1"/>
          <w:sz w:val="20"/>
          <w:szCs w:val="20"/>
          <w:lang w:val="ru-RU"/>
        </w:rPr>
        <w:t>сти обучающихся в рамках реализации ими индивидуальных и групповых исследовател</w:t>
      </w:r>
      <w:r w:rsidR="00A60EA4" w:rsidRPr="00C91A6B">
        <w:rPr>
          <w:rFonts w:ascii="Times New Roman" w:hAnsi="Times New Roman" w:cs="Times New Roman"/>
          <w:color w:val="000000" w:themeColor="text1"/>
          <w:sz w:val="20"/>
          <w:szCs w:val="20"/>
          <w:lang w:val="ru-RU"/>
        </w:rPr>
        <w:t>ьских проектов, что даст обучаю</w:t>
      </w:r>
      <w:r w:rsidRPr="00C91A6B">
        <w:rPr>
          <w:rFonts w:ascii="Times New Roman" w:hAnsi="Times New Roman" w:cs="Times New Roman"/>
          <w:color w:val="000000" w:themeColor="text1"/>
          <w:sz w:val="20"/>
          <w:szCs w:val="20"/>
          <w:lang w:val="ru-RU"/>
        </w:rPr>
        <w:t xml:space="preserve">щимся возможность приобрести навыки самостоятельного решения теоретической проблемы, генерирования и </w:t>
      </w:r>
      <w:r w:rsidR="00A60EA4" w:rsidRPr="00C91A6B">
        <w:rPr>
          <w:rFonts w:ascii="Times New Roman" w:hAnsi="Times New Roman" w:cs="Times New Roman"/>
          <w:color w:val="000000" w:themeColor="text1"/>
          <w:sz w:val="20"/>
          <w:szCs w:val="20"/>
          <w:lang w:val="ru-RU"/>
        </w:rPr>
        <w:t>оформ</w:t>
      </w:r>
      <w:r w:rsidRPr="00C91A6B">
        <w:rPr>
          <w:rFonts w:ascii="Times New Roman" w:hAnsi="Times New Roman" w:cs="Times New Roman"/>
          <w:color w:val="000000" w:themeColor="text1"/>
          <w:sz w:val="20"/>
          <w:szCs w:val="20"/>
          <w:lang w:val="ru-RU"/>
        </w:rPr>
        <w:t>ления собственных идей, уважительного отношения к чужим идеям, оформленным в ра</w:t>
      </w:r>
      <w:r w:rsidR="00A60EA4" w:rsidRPr="00C91A6B">
        <w:rPr>
          <w:rFonts w:ascii="Times New Roman" w:hAnsi="Times New Roman" w:cs="Times New Roman"/>
          <w:color w:val="000000" w:themeColor="text1"/>
          <w:sz w:val="20"/>
          <w:szCs w:val="20"/>
          <w:lang w:val="ru-RU"/>
        </w:rPr>
        <w:t>ботах других исследователей, на</w:t>
      </w:r>
      <w:r w:rsidRPr="00C91A6B">
        <w:rPr>
          <w:rFonts w:ascii="Times New Roman" w:hAnsi="Times New Roman" w:cs="Times New Roman"/>
          <w:color w:val="000000" w:themeColor="text1"/>
          <w:sz w:val="20"/>
          <w:szCs w:val="20"/>
          <w:lang w:val="ru-RU"/>
        </w:rPr>
        <w:t xml:space="preserve">вык публичного выступления перед аудиторией, </w:t>
      </w:r>
      <w:r w:rsidR="00A60EA4" w:rsidRPr="00C91A6B">
        <w:rPr>
          <w:rFonts w:ascii="Times New Roman" w:hAnsi="Times New Roman" w:cs="Times New Roman"/>
          <w:color w:val="000000" w:themeColor="text1"/>
          <w:sz w:val="20"/>
          <w:szCs w:val="20"/>
          <w:lang w:val="ru-RU"/>
        </w:rPr>
        <w:t>аргументи</w:t>
      </w:r>
      <w:r w:rsidRPr="00C91A6B">
        <w:rPr>
          <w:rFonts w:ascii="Times New Roman" w:hAnsi="Times New Roman" w:cs="Times New Roman"/>
          <w:color w:val="000000" w:themeColor="text1"/>
          <w:sz w:val="20"/>
          <w:szCs w:val="20"/>
          <w:lang w:val="ru-RU"/>
        </w:rPr>
        <w:t>рования и отстаивания своей точки зрения.</w:t>
      </w:r>
    </w:p>
    <w:p w14:paraId="4B0F04B4" w14:textId="77777777" w:rsidR="00A60EA4" w:rsidRPr="00C91A6B" w:rsidRDefault="00A60EA4" w:rsidP="0041663B">
      <w:pPr>
        <w:pStyle w:val="a7"/>
        <w:tabs>
          <w:tab w:val="left" w:pos="344"/>
          <w:tab w:val="left" w:pos="709"/>
        </w:tabs>
        <w:spacing w:before="4"/>
        <w:ind w:left="0" w:right="0" w:firstLine="567"/>
        <w:rPr>
          <w:rFonts w:ascii="Times New Roman" w:hAnsi="Times New Roman" w:cs="Times New Roman"/>
          <w:color w:val="000000" w:themeColor="text1"/>
          <w:sz w:val="20"/>
          <w:szCs w:val="20"/>
          <w:lang w:val="ru-RU"/>
        </w:rPr>
      </w:pPr>
    </w:p>
    <w:p w14:paraId="1A3458FE" w14:textId="77777777" w:rsidR="009E224D" w:rsidRPr="00C91A6B" w:rsidRDefault="00A60EA4"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w:t>
      </w:r>
      <w:r w:rsidR="004D0A5B" w:rsidRPr="00C91A6B">
        <w:rPr>
          <w:rFonts w:ascii="Times New Roman" w:hAnsi="Times New Roman" w:cs="Times New Roman"/>
          <w:color w:val="000000" w:themeColor="text1"/>
          <w:sz w:val="20"/>
          <w:szCs w:val="20"/>
          <w:lang w:val="ru-RU"/>
        </w:rPr>
        <w:t>одуль «Самоуправление»</w:t>
      </w:r>
    </w:p>
    <w:p w14:paraId="6546B574"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Поддержка детского самоуправления в образовательной </w:t>
      </w:r>
      <w:r w:rsidR="00A60EA4" w:rsidRPr="00C91A6B">
        <w:rPr>
          <w:rFonts w:ascii="Times New Roman" w:hAnsi="Times New Roman" w:cs="Times New Roman"/>
          <w:color w:val="000000" w:themeColor="text1"/>
          <w:lang w:val="ru-RU"/>
        </w:rPr>
        <w:t>ор</w:t>
      </w:r>
      <w:r w:rsidRPr="00C91A6B">
        <w:rPr>
          <w:rFonts w:ascii="Times New Roman" w:hAnsi="Times New Roman" w:cs="Times New Roman"/>
          <w:color w:val="000000" w:themeColor="text1"/>
          <w:lang w:val="ru-RU"/>
        </w:rPr>
        <w:t xml:space="preserve">ганизации помогает педагогическим работникам воспитывать в обучающихся инициативность, самостоятельность, </w:t>
      </w:r>
      <w:r w:rsidR="00A60EA4" w:rsidRPr="00C91A6B">
        <w:rPr>
          <w:rFonts w:ascii="Times New Roman" w:hAnsi="Times New Roman" w:cs="Times New Roman"/>
          <w:color w:val="000000" w:themeColor="text1"/>
          <w:lang w:val="ru-RU"/>
        </w:rPr>
        <w:t>ответ</w:t>
      </w:r>
      <w:r w:rsidRPr="00C91A6B">
        <w:rPr>
          <w:rFonts w:ascii="Times New Roman" w:hAnsi="Times New Roman" w:cs="Times New Roman"/>
          <w:color w:val="000000" w:themeColor="text1"/>
          <w:lang w:val="ru-RU"/>
        </w:rPr>
        <w:t xml:space="preserve">ственность, трудолюбие, чувство собственного достоинства, а обучающимся предоставляет широкие возможности для </w:t>
      </w:r>
      <w:r w:rsidR="00A60EA4" w:rsidRPr="00C91A6B">
        <w:rPr>
          <w:rFonts w:ascii="Times New Roman" w:hAnsi="Times New Roman" w:cs="Times New Roman"/>
          <w:color w:val="000000" w:themeColor="text1"/>
          <w:lang w:val="ru-RU"/>
        </w:rPr>
        <w:t>само</w:t>
      </w:r>
      <w:r w:rsidRPr="00C91A6B">
        <w:rPr>
          <w:rFonts w:ascii="Times New Roman" w:hAnsi="Times New Roman" w:cs="Times New Roman"/>
          <w:color w:val="000000" w:themeColor="text1"/>
          <w:lang w:val="ru-RU"/>
        </w:rPr>
        <w:t xml:space="preserve">выражения и самореализации. Это то, что готовит их к взрослой жизни. Поскольку обучающимся в начальной и основной </w:t>
      </w:r>
      <w:r w:rsidR="00A60EA4" w:rsidRPr="00C91A6B">
        <w:rPr>
          <w:rFonts w:ascii="Times New Roman" w:hAnsi="Times New Roman" w:cs="Times New Roman"/>
          <w:color w:val="000000" w:themeColor="text1"/>
          <w:lang w:val="ru-RU"/>
        </w:rPr>
        <w:t>шко</w:t>
      </w:r>
      <w:r w:rsidRPr="00C91A6B">
        <w:rPr>
          <w:rFonts w:ascii="Times New Roman" w:hAnsi="Times New Roman" w:cs="Times New Roman"/>
          <w:color w:val="000000" w:themeColor="text1"/>
          <w:lang w:val="ru-RU"/>
        </w:rPr>
        <w:t>ле не всегда удаётся самос</w:t>
      </w:r>
      <w:r w:rsidR="00A60EA4" w:rsidRPr="00C91A6B">
        <w:rPr>
          <w:rFonts w:ascii="Times New Roman" w:hAnsi="Times New Roman" w:cs="Times New Roman"/>
          <w:color w:val="000000" w:themeColor="text1"/>
          <w:lang w:val="ru-RU"/>
        </w:rPr>
        <w:t>тоятельно организовать свою дея</w:t>
      </w:r>
      <w:r w:rsidRPr="00C91A6B">
        <w:rPr>
          <w:rFonts w:ascii="Times New Roman" w:hAnsi="Times New Roman" w:cs="Times New Roman"/>
          <w:color w:val="000000" w:themeColor="text1"/>
          <w:lang w:val="ru-RU"/>
        </w:rPr>
        <w:t xml:space="preserve">тельность, детское самоуправление иногда и на время может трансформироваться (посредством введения функции </w:t>
      </w:r>
      <w:r w:rsidR="00A60EA4" w:rsidRPr="00C91A6B">
        <w:rPr>
          <w:rFonts w:ascii="Times New Roman" w:hAnsi="Times New Roman" w:cs="Times New Roman"/>
          <w:color w:val="000000" w:themeColor="text1"/>
          <w:lang w:val="ru-RU"/>
        </w:rPr>
        <w:t xml:space="preserve">педагога </w:t>
      </w:r>
      <w:r w:rsidRPr="00C91A6B">
        <w:rPr>
          <w:rFonts w:ascii="Times New Roman" w:hAnsi="Times New Roman" w:cs="Times New Roman"/>
          <w:color w:val="000000" w:themeColor="text1"/>
          <w:lang w:val="ru-RU"/>
        </w:rPr>
        <w:t>куратора) в детско-взрослое самоуправление.</w:t>
      </w:r>
    </w:p>
    <w:p w14:paraId="64AC1149" w14:textId="77777777" w:rsidR="009E224D"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Детское самоуправление в </w:t>
      </w:r>
      <w:r w:rsidR="00A60EA4" w:rsidRPr="00C91A6B">
        <w:rPr>
          <w:rFonts w:ascii="Times New Roman" w:hAnsi="Times New Roman" w:cs="Times New Roman"/>
          <w:color w:val="000000" w:themeColor="text1"/>
          <w:lang w:val="ru-RU"/>
        </w:rPr>
        <w:t>образовательной организации осу</w:t>
      </w:r>
      <w:r w:rsidRPr="00C91A6B">
        <w:rPr>
          <w:rFonts w:ascii="Times New Roman" w:hAnsi="Times New Roman" w:cs="Times New Roman"/>
          <w:color w:val="000000" w:themeColor="text1"/>
          <w:lang w:val="ru-RU"/>
        </w:rPr>
        <w:t>ществляется следующим образом</w:t>
      </w:r>
      <w:r w:rsidRPr="00C91A6B">
        <w:rPr>
          <w:rFonts w:ascii="Times New Roman" w:hAnsi="Times New Roman" w:cs="Times New Roman"/>
          <w:i/>
          <w:color w:val="000000" w:themeColor="text1"/>
          <w:lang w:val="ru-RU"/>
        </w:rPr>
        <w:t>.</w:t>
      </w:r>
    </w:p>
    <w:p w14:paraId="381FF7CF"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 уровне образовательной организации:</w:t>
      </w:r>
    </w:p>
    <w:p w14:paraId="3D729551" w14:textId="77777777" w:rsidR="009E224D" w:rsidRPr="00C91A6B" w:rsidRDefault="004D0A5B" w:rsidP="00370B29">
      <w:pPr>
        <w:pStyle w:val="a7"/>
        <w:numPr>
          <w:ilvl w:val="0"/>
          <w:numId w:val="40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через деятельность выборн</w:t>
      </w:r>
      <w:r w:rsidR="00A60EA4" w:rsidRPr="00C91A6B">
        <w:rPr>
          <w:rFonts w:ascii="Times New Roman" w:hAnsi="Times New Roman" w:cs="Times New Roman"/>
          <w:color w:val="000000" w:themeColor="text1"/>
          <w:sz w:val="20"/>
          <w:szCs w:val="20"/>
          <w:lang w:val="ru-RU"/>
        </w:rPr>
        <w:t>ого Совета обучающихся, создава</w:t>
      </w:r>
      <w:r w:rsidRPr="00C91A6B">
        <w:rPr>
          <w:rFonts w:ascii="Times New Roman" w:hAnsi="Times New Roman" w:cs="Times New Roman"/>
          <w:color w:val="000000" w:themeColor="text1"/>
          <w:sz w:val="20"/>
          <w:szCs w:val="20"/>
          <w:lang w:val="ru-RU"/>
        </w:rPr>
        <w:t xml:space="preserve">емого для учёта мнения обучающихся по вопросам </w:t>
      </w:r>
      <w:r w:rsidR="00A60EA4" w:rsidRPr="00C91A6B">
        <w:rPr>
          <w:rFonts w:ascii="Times New Roman" w:hAnsi="Times New Roman" w:cs="Times New Roman"/>
          <w:color w:val="000000" w:themeColor="text1"/>
          <w:sz w:val="20"/>
          <w:szCs w:val="20"/>
          <w:lang w:val="ru-RU"/>
        </w:rPr>
        <w:t>управле</w:t>
      </w:r>
      <w:r w:rsidRPr="00C91A6B">
        <w:rPr>
          <w:rFonts w:ascii="Times New Roman" w:hAnsi="Times New Roman" w:cs="Times New Roman"/>
          <w:color w:val="000000" w:themeColor="text1"/>
          <w:sz w:val="20"/>
          <w:szCs w:val="20"/>
          <w:lang w:val="ru-RU"/>
        </w:rPr>
        <w:t>ния образовательной орг</w:t>
      </w:r>
      <w:r w:rsidR="00A60EA4" w:rsidRPr="00C91A6B">
        <w:rPr>
          <w:rFonts w:ascii="Times New Roman" w:hAnsi="Times New Roman" w:cs="Times New Roman"/>
          <w:color w:val="000000" w:themeColor="text1"/>
          <w:sz w:val="20"/>
          <w:szCs w:val="20"/>
          <w:lang w:val="ru-RU"/>
        </w:rPr>
        <w:t>анизацией и принятия администра</w:t>
      </w:r>
      <w:r w:rsidRPr="00C91A6B">
        <w:rPr>
          <w:rFonts w:ascii="Times New Roman" w:hAnsi="Times New Roman" w:cs="Times New Roman"/>
          <w:color w:val="000000" w:themeColor="text1"/>
          <w:sz w:val="20"/>
          <w:szCs w:val="20"/>
          <w:lang w:val="ru-RU"/>
        </w:rPr>
        <w:t>тивных решений, затрагивающих их права и законные интересы;</w:t>
      </w:r>
    </w:p>
    <w:p w14:paraId="6FD72B73" w14:textId="77777777" w:rsidR="009E224D" w:rsidRPr="00C91A6B" w:rsidRDefault="004D0A5B" w:rsidP="00370B29">
      <w:pPr>
        <w:pStyle w:val="a7"/>
        <w:numPr>
          <w:ilvl w:val="0"/>
          <w:numId w:val="40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через деятельность Совета старост, объединяющего старост классов для облегчения распространения значимой для </w:t>
      </w:r>
      <w:r w:rsidR="00A60EA4" w:rsidRPr="00C91A6B">
        <w:rPr>
          <w:rFonts w:ascii="Times New Roman" w:hAnsi="Times New Roman" w:cs="Times New Roman"/>
          <w:color w:val="000000" w:themeColor="text1"/>
          <w:sz w:val="20"/>
          <w:szCs w:val="20"/>
          <w:lang w:val="ru-RU"/>
        </w:rPr>
        <w:t>обу</w:t>
      </w:r>
      <w:r w:rsidRPr="00C91A6B">
        <w:rPr>
          <w:rFonts w:ascii="Times New Roman" w:hAnsi="Times New Roman" w:cs="Times New Roman"/>
          <w:color w:val="000000" w:themeColor="text1"/>
          <w:sz w:val="20"/>
          <w:szCs w:val="20"/>
          <w:lang w:val="ru-RU"/>
        </w:rPr>
        <w:t>чающихся информации и получения обратной связи от классных коллективов;</w:t>
      </w:r>
    </w:p>
    <w:p w14:paraId="2CAAD19D" w14:textId="77777777" w:rsidR="009E224D" w:rsidRPr="00C91A6B" w:rsidRDefault="004D0A5B" w:rsidP="00370B29">
      <w:pPr>
        <w:pStyle w:val="a7"/>
        <w:numPr>
          <w:ilvl w:val="0"/>
          <w:numId w:val="40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через работу постоянно действующего школьного актива, инициирующего и организующего проведение личностно значимых для обучающ</w:t>
      </w:r>
      <w:r w:rsidR="00A60EA4" w:rsidRPr="00C91A6B">
        <w:rPr>
          <w:rFonts w:ascii="Times New Roman" w:hAnsi="Times New Roman" w:cs="Times New Roman"/>
          <w:color w:val="000000" w:themeColor="text1"/>
          <w:sz w:val="20"/>
          <w:szCs w:val="20"/>
          <w:lang w:val="ru-RU"/>
        </w:rPr>
        <w:t>ихся событий (соревнований, кон</w:t>
      </w:r>
      <w:r w:rsidRPr="00C91A6B">
        <w:rPr>
          <w:rFonts w:ascii="Times New Roman" w:hAnsi="Times New Roman" w:cs="Times New Roman"/>
          <w:color w:val="000000" w:themeColor="text1"/>
          <w:sz w:val="20"/>
          <w:szCs w:val="20"/>
          <w:lang w:val="ru-RU"/>
        </w:rPr>
        <w:t>курсов, фестивалей, капустников, флешмобов и т. п.);</w:t>
      </w:r>
    </w:p>
    <w:p w14:paraId="3038512C" w14:textId="77777777" w:rsidR="009E224D" w:rsidRPr="00C91A6B" w:rsidRDefault="004D0A5B" w:rsidP="00370B29">
      <w:pPr>
        <w:pStyle w:val="a7"/>
        <w:numPr>
          <w:ilvl w:val="0"/>
          <w:numId w:val="40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через деятельность творческих советов, отвечающих за </w:t>
      </w:r>
      <w:r w:rsidR="00A60EA4" w:rsidRPr="00C91A6B">
        <w:rPr>
          <w:rFonts w:ascii="Times New Roman" w:hAnsi="Times New Roman" w:cs="Times New Roman"/>
          <w:color w:val="000000" w:themeColor="text1"/>
          <w:sz w:val="20"/>
          <w:szCs w:val="20"/>
          <w:lang w:val="ru-RU"/>
        </w:rPr>
        <w:t>про</w:t>
      </w:r>
      <w:r w:rsidRPr="00C91A6B">
        <w:rPr>
          <w:rFonts w:ascii="Times New Roman" w:hAnsi="Times New Roman" w:cs="Times New Roman"/>
          <w:color w:val="000000" w:themeColor="text1"/>
          <w:sz w:val="20"/>
          <w:szCs w:val="20"/>
          <w:lang w:val="ru-RU"/>
        </w:rPr>
        <w:t xml:space="preserve">ведение тех или иных </w:t>
      </w:r>
      <w:r w:rsidR="00A60EA4" w:rsidRPr="00C91A6B">
        <w:rPr>
          <w:rFonts w:ascii="Times New Roman" w:hAnsi="Times New Roman" w:cs="Times New Roman"/>
          <w:color w:val="000000" w:themeColor="text1"/>
          <w:sz w:val="20"/>
          <w:szCs w:val="20"/>
          <w:lang w:val="ru-RU"/>
        </w:rPr>
        <w:t>конкретных мероприятий, праздни</w:t>
      </w:r>
      <w:r w:rsidRPr="00C91A6B">
        <w:rPr>
          <w:rFonts w:ascii="Times New Roman" w:hAnsi="Times New Roman" w:cs="Times New Roman"/>
          <w:color w:val="000000" w:themeColor="text1"/>
          <w:sz w:val="20"/>
          <w:szCs w:val="20"/>
          <w:lang w:val="ru-RU"/>
        </w:rPr>
        <w:t>ков, вечеров, акций и т. п.;</w:t>
      </w:r>
    </w:p>
    <w:p w14:paraId="7B8ED65A" w14:textId="77777777" w:rsidR="009E224D" w:rsidRPr="00C91A6B" w:rsidRDefault="004D0A5B" w:rsidP="00370B29">
      <w:pPr>
        <w:pStyle w:val="a7"/>
        <w:numPr>
          <w:ilvl w:val="0"/>
          <w:numId w:val="40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через деятельность созданной из наиболее авторитетных старшеклассников и курируемой школьным психологом группы по урегулирова</w:t>
      </w:r>
      <w:r w:rsidR="00A60EA4" w:rsidRPr="00C91A6B">
        <w:rPr>
          <w:rFonts w:ascii="Times New Roman" w:hAnsi="Times New Roman" w:cs="Times New Roman"/>
          <w:color w:val="000000" w:themeColor="text1"/>
          <w:sz w:val="20"/>
          <w:szCs w:val="20"/>
          <w:lang w:val="ru-RU"/>
        </w:rPr>
        <w:t>нию конфликтных ситуаций в обра</w:t>
      </w:r>
      <w:r w:rsidRPr="00C91A6B">
        <w:rPr>
          <w:rFonts w:ascii="Times New Roman" w:hAnsi="Times New Roman" w:cs="Times New Roman"/>
          <w:color w:val="000000" w:themeColor="text1"/>
          <w:sz w:val="20"/>
          <w:szCs w:val="20"/>
          <w:lang w:val="ru-RU"/>
        </w:rPr>
        <w:t>зовательной организации.</w:t>
      </w:r>
    </w:p>
    <w:p w14:paraId="31C244F0"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 уровне классов:</w:t>
      </w:r>
    </w:p>
    <w:p w14:paraId="04DB89FA" w14:textId="77777777" w:rsidR="00A60EA4" w:rsidRPr="00C91A6B" w:rsidRDefault="004D0A5B" w:rsidP="00370B29">
      <w:pPr>
        <w:pStyle w:val="a7"/>
        <w:numPr>
          <w:ilvl w:val="0"/>
          <w:numId w:val="40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через деятельность выборных по инициативе и </w:t>
      </w:r>
      <w:r w:rsidR="00A60EA4" w:rsidRPr="00C91A6B">
        <w:rPr>
          <w:rFonts w:ascii="Times New Roman" w:hAnsi="Times New Roman" w:cs="Times New Roman"/>
          <w:color w:val="000000" w:themeColor="text1"/>
          <w:sz w:val="20"/>
          <w:szCs w:val="20"/>
          <w:lang w:val="ru-RU"/>
        </w:rPr>
        <w:t>предложени</w:t>
      </w:r>
      <w:r w:rsidRPr="00C91A6B">
        <w:rPr>
          <w:rFonts w:ascii="Times New Roman" w:hAnsi="Times New Roman" w:cs="Times New Roman"/>
          <w:color w:val="000000" w:themeColor="text1"/>
          <w:sz w:val="20"/>
          <w:szCs w:val="20"/>
          <w:lang w:val="ru-RU"/>
        </w:rPr>
        <w:t xml:space="preserve">ям обучающихся класса лидеров (например, старост, </w:t>
      </w:r>
      <w:r w:rsidR="00A60EA4" w:rsidRPr="00C91A6B">
        <w:rPr>
          <w:rFonts w:ascii="Times New Roman" w:hAnsi="Times New Roman" w:cs="Times New Roman"/>
          <w:color w:val="000000" w:themeColor="text1"/>
          <w:sz w:val="20"/>
          <w:szCs w:val="20"/>
          <w:lang w:val="ru-RU"/>
        </w:rPr>
        <w:t>дежур</w:t>
      </w:r>
      <w:r w:rsidRPr="00C91A6B">
        <w:rPr>
          <w:rFonts w:ascii="Times New Roman" w:hAnsi="Times New Roman" w:cs="Times New Roman"/>
          <w:color w:val="000000" w:themeColor="text1"/>
          <w:sz w:val="20"/>
          <w:szCs w:val="20"/>
          <w:lang w:val="ru-RU"/>
        </w:rPr>
        <w:t>ных командиров), пред</w:t>
      </w:r>
      <w:r w:rsidR="00A60EA4" w:rsidRPr="00C91A6B">
        <w:rPr>
          <w:rFonts w:ascii="Times New Roman" w:hAnsi="Times New Roman" w:cs="Times New Roman"/>
          <w:color w:val="000000" w:themeColor="text1"/>
          <w:sz w:val="20"/>
          <w:szCs w:val="20"/>
          <w:lang w:val="ru-RU"/>
        </w:rPr>
        <w:t>ставляющих интересы класса в об</w:t>
      </w:r>
      <w:r w:rsidRPr="00C91A6B">
        <w:rPr>
          <w:rFonts w:ascii="Times New Roman" w:hAnsi="Times New Roman" w:cs="Times New Roman"/>
          <w:color w:val="000000" w:themeColor="text1"/>
          <w:sz w:val="20"/>
          <w:szCs w:val="20"/>
          <w:lang w:val="ru-RU"/>
        </w:rPr>
        <w:t>щешкольных делах и призванных координировать его работу с работой общешкольных</w:t>
      </w:r>
      <w:r w:rsidR="00A60EA4" w:rsidRPr="00C91A6B">
        <w:rPr>
          <w:rFonts w:ascii="Times New Roman" w:hAnsi="Times New Roman" w:cs="Times New Roman"/>
          <w:color w:val="000000" w:themeColor="text1"/>
          <w:sz w:val="20"/>
          <w:szCs w:val="20"/>
          <w:lang w:val="ru-RU"/>
        </w:rPr>
        <w:t xml:space="preserve"> органов самоуправления и класс</w:t>
      </w:r>
      <w:r w:rsidRPr="00C91A6B">
        <w:rPr>
          <w:rFonts w:ascii="Times New Roman" w:hAnsi="Times New Roman" w:cs="Times New Roman"/>
          <w:color w:val="000000" w:themeColor="text1"/>
          <w:sz w:val="20"/>
          <w:szCs w:val="20"/>
          <w:lang w:val="ru-RU"/>
        </w:rPr>
        <w:t>ных руководителей;</w:t>
      </w:r>
    </w:p>
    <w:p w14:paraId="7548E6AD" w14:textId="77777777" w:rsidR="009E224D" w:rsidRPr="00C91A6B" w:rsidRDefault="00A60EA4" w:rsidP="00370B29">
      <w:pPr>
        <w:pStyle w:val="a7"/>
        <w:numPr>
          <w:ilvl w:val="0"/>
          <w:numId w:val="40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w:t>
      </w:r>
      <w:r w:rsidR="004D0A5B" w:rsidRPr="00C91A6B">
        <w:rPr>
          <w:rFonts w:ascii="Times New Roman" w:hAnsi="Times New Roman" w:cs="Times New Roman"/>
          <w:color w:val="000000" w:themeColor="text1"/>
          <w:sz w:val="20"/>
          <w:szCs w:val="20"/>
          <w:lang w:val="ru-RU"/>
        </w:rPr>
        <w:t>ерез деятельность выборных органов</w:t>
      </w:r>
      <w:r w:rsidRPr="00C91A6B">
        <w:rPr>
          <w:rFonts w:ascii="Times New Roman" w:hAnsi="Times New Roman" w:cs="Times New Roman"/>
          <w:color w:val="000000" w:themeColor="text1"/>
          <w:sz w:val="20"/>
          <w:szCs w:val="20"/>
          <w:lang w:val="ru-RU"/>
        </w:rPr>
        <w:t xml:space="preserve"> самоуправления, отве</w:t>
      </w:r>
      <w:r w:rsidR="004D0A5B" w:rsidRPr="00C91A6B">
        <w:rPr>
          <w:rFonts w:ascii="Times New Roman" w:hAnsi="Times New Roman" w:cs="Times New Roman"/>
          <w:color w:val="000000" w:themeColor="text1"/>
          <w:sz w:val="20"/>
          <w:szCs w:val="20"/>
          <w:lang w:val="ru-RU"/>
        </w:rPr>
        <w:t>чающих за различные н</w:t>
      </w:r>
      <w:r w:rsidRPr="00C91A6B">
        <w:rPr>
          <w:rFonts w:ascii="Times New Roman" w:hAnsi="Times New Roman" w:cs="Times New Roman"/>
          <w:color w:val="000000" w:themeColor="text1"/>
          <w:sz w:val="20"/>
          <w:szCs w:val="20"/>
          <w:lang w:val="ru-RU"/>
        </w:rPr>
        <w:t>аправления работы класса (напри</w:t>
      </w:r>
      <w:r w:rsidR="004D0A5B" w:rsidRPr="00C91A6B">
        <w:rPr>
          <w:rFonts w:ascii="Times New Roman" w:hAnsi="Times New Roman" w:cs="Times New Roman"/>
          <w:color w:val="000000" w:themeColor="text1"/>
          <w:sz w:val="20"/>
          <w:szCs w:val="20"/>
          <w:lang w:val="ru-RU"/>
        </w:rPr>
        <w:t xml:space="preserve">мер: штаб спортивных дел, штаб творческих дел, штаб </w:t>
      </w:r>
      <w:r w:rsidRPr="00C91A6B">
        <w:rPr>
          <w:rFonts w:ascii="Times New Roman" w:hAnsi="Times New Roman" w:cs="Times New Roman"/>
          <w:color w:val="000000" w:themeColor="text1"/>
          <w:sz w:val="20"/>
          <w:szCs w:val="20"/>
          <w:lang w:val="ru-RU"/>
        </w:rPr>
        <w:t>рабо</w:t>
      </w:r>
      <w:r w:rsidR="004D0A5B" w:rsidRPr="00C91A6B">
        <w:rPr>
          <w:rFonts w:ascii="Times New Roman" w:hAnsi="Times New Roman" w:cs="Times New Roman"/>
          <w:color w:val="000000" w:themeColor="text1"/>
          <w:sz w:val="20"/>
          <w:szCs w:val="20"/>
          <w:lang w:val="ru-RU"/>
        </w:rPr>
        <w:t>ты с обучающимися младших классов);</w:t>
      </w:r>
    </w:p>
    <w:p w14:paraId="08C67728" w14:textId="77777777" w:rsidR="009E224D" w:rsidRPr="00C91A6B" w:rsidRDefault="004D0A5B" w:rsidP="00370B29">
      <w:pPr>
        <w:pStyle w:val="a7"/>
        <w:numPr>
          <w:ilvl w:val="0"/>
          <w:numId w:val="40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40D5FA32" w14:textId="77777777" w:rsidR="009E224D" w:rsidRPr="00C91A6B" w:rsidRDefault="004D0A5B" w:rsidP="0041663B">
      <w:pPr>
        <w:tabs>
          <w:tab w:val="left" w:pos="709"/>
        </w:tabs>
        <w:spacing w:before="5"/>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 индивидуальном уровне:</w:t>
      </w:r>
    </w:p>
    <w:p w14:paraId="6BEC20A2" w14:textId="77777777" w:rsidR="009E224D" w:rsidRPr="00C91A6B" w:rsidRDefault="004D0A5B" w:rsidP="00370B29">
      <w:pPr>
        <w:pStyle w:val="a7"/>
        <w:numPr>
          <w:ilvl w:val="0"/>
          <w:numId w:val="40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через вовлечение обуча</w:t>
      </w:r>
      <w:r w:rsidR="00A60EA4" w:rsidRPr="00C91A6B">
        <w:rPr>
          <w:rFonts w:ascii="Times New Roman" w:hAnsi="Times New Roman" w:cs="Times New Roman"/>
          <w:color w:val="000000" w:themeColor="text1"/>
          <w:sz w:val="20"/>
          <w:szCs w:val="20"/>
          <w:lang w:val="ru-RU"/>
        </w:rPr>
        <w:t>ющихся в планирование, организа</w:t>
      </w:r>
      <w:r w:rsidRPr="00C91A6B">
        <w:rPr>
          <w:rFonts w:ascii="Times New Roman" w:hAnsi="Times New Roman" w:cs="Times New Roman"/>
          <w:color w:val="000000" w:themeColor="text1"/>
          <w:sz w:val="20"/>
          <w:szCs w:val="20"/>
          <w:lang w:val="ru-RU"/>
        </w:rPr>
        <w:t>цию, проведение и анализ общешкольных и внутриклассных дел;</w:t>
      </w:r>
    </w:p>
    <w:p w14:paraId="5CACEA33" w14:textId="77777777" w:rsidR="009E224D" w:rsidRPr="00C91A6B" w:rsidRDefault="004D0A5B" w:rsidP="00370B29">
      <w:pPr>
        <w:pStyle w:val="a7"/>
        <w:numPr>
          <w:ilvl w:val="0"/>
          <w:numId w:val="40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через реализацию обуч</w:t>
      </w:r>
      <w:r w:rsidR="00A60EA4" w:rsidRPr="00C91A6B">
        <w:rPr>
          <w:rFonts w:ascii="Times New Roman" w:hAnsi="Times New Roman" w:cs="Times New Roman"/>
          <w:color w:val="000000" w:themeColor="text1"/>
          <w:sz w:val="20"/>
          <w:szCs w:val="20"/>
          <w:lang w:val="ru-RU"/>
        </w:rPr>
        <w:t>ающимися, взявшими на себя соот</w:t>
      </w:r>
      <w:r w:rsidRPr="00C91A6B">
        <w:rPr>
          <w:rFonts w:ascii="Times New Roman" w:hAnsi="Times New Roman" w:cs="Times New Roman"/>
          <w:color w:val="000000" w:themeColor="text1"/>
          <w:sz w:val="20"/>
          <w:szCs w:val="20"/>
          <w:lang w:val="ru-RU"/>
        </w:rPr>
        <w:t xml:space="preserve">ветствующую роль, функций по контролю за порядком и </w:t>
      </w:r>
      <w:r w:rsidR="00A60EA4" w:rsidRPr="00C91A6B">
        <w:rPr>
          <w:rFonts w:ascii="Times New Roman" w:hAnsi="Times New Roman" w:cs="Times New Roman"/>
          <w:color w:val="000000" w:themeColor="text1"/>
          <w:sz w:val="20"/>
          <w:szCs w:val="20"/>
          <w:lang w:val="ru-RU"/>
        </w:rPr>
        <w:t>чи</w:t>
      </w:r>
      <w:r w:rsidRPr="00C91A6B">
        <w:rPr>
          <w:rFonts w:ascii="Times New Roman" w:hAnsi="Times New Roman" w:cs="Times New Roman"/>
          <w:color w:val="000000" w:themeColor="text1"/>
          <w:sz w:val="20"/>
          <w:szCs w:val="20"/>
          <w:lang w:val="ru-RU"/>
        </w:rPr>
        <w:t>стотой в классе, уходом за классной комнатой, комнатными растениями и т. п.</w:t>
      </w:r>
    </w:p>
    <w:p w14:paraId="70A19066" w14:textId="77777777" w:rsidR="00A60EA4" w:rsidRPr="00C91A6B" w:rsidRDefault="00A60EA4" w:rsidP="0041663B">
      <w:pPr>
        <w:tabs>
          <w:tab w:val="left" w:pos="709"/>
        </w:tabs>
        <w:ind w:firstLine="567"/>
        <w:jc w:val="both"/>
        <w:rPr>
          <w:rFonts w:ascii="Times New Roman" w:hAnsi="Times New Roman" w:cs="Times New Roman"/>
          <w:color w:val="000000" w:themeColor="text1"/>
          <w:sz w:val="20"/>
          <w:szCs w:val="20"/>
          <w:lang w:val="ru-RU"/>
        </w:rPr>
      </w:pPr>
    </w:p>
    <w:p w14:paraId="012D8C26"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«Детские общественные объединения»</w:t>
      </w:r>
    </w:p>
    <w:p w14:paraId="4B664148" w14:textId="77777777" w:rsidR="009E224D" w:rsidRPr="00C91A6B" w:rsidRDefault="004D0A5B" w:rsidP="0041663B">
      <w:pPr>
        <w:pStyle w:val="a3"/>
        <w:tabs>
          <w:tab w:val="left" w:pos="709"/>
        </w:tabs>
        <w:spacing w:before="65"/>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Действующее на базе образовательной организации детское общественное объединение — это добровольное </w:t>
      </w:r>
      <w:r w:rsidR="00A60EA4" w:rsidRPr="00C91A6B">
        <w:rPr>
          <w:rFonts w:ascii="Times New Roman" w:hAnsi="Times New Roman" w:cs="Times New Roman"/>
          <w:color w:val="000000" w:themeColor="text1"/>
          <w:lang w:val="ru-RU"/>
        </w:rPr>
        <w:t>самоуправляе</w:t>
      </w:r>
      <w:r w:rsidRPr="00C91A6B">
        <w:rPr>
          <w:rFonts w:ascii="Times New Roman" w:hAnsi="Times New Roman" w:cs="Times New Roman"/>
          <w:color w:val="000000" w:themeColor="text1"/>
          <w:lang w:val="ru-RU"/>
        </w:rPr>
        <w:t>мое некоммерческое формирование, созданное по инициативе обучающихся и взрослых,</w:t>
      </w:r>
      <w:r w:rsidR="00A60EA4" w:rsidRPr="00C91A6B">
        <w:rPr>
          <w:rFonts w:ascii="Times New Roman" w:hAnsi="Times New Roman" w:cs="Times New Roman"/>
          <w:color w:val="000000" w:themeColor="text1"/>
          <w:lang w:val="ru-RU"/>
        </w:rPr>
        <w:t xml:space="preserve"> объединившихся на основе общно</w:t>
      </w:r>
      <w:r w:rsidRPr="00C91A6B">
        <w:rPr>
          <w:rFonts w:ascii="Times New Roman" w:hAnsi="Times New Roman" w:cs="Times New Roman"/>
          <w:color w:val="000000" w:themeColor="text1"/>
          <w:lang w:val="ru-RU"/>
        </w:rPr>
        <w:t xml:space="preserve">сти интересов для реализации общих целей, указанных в </w:t>
      </w:r>
      <w:r w:rsidR="00A60EA4" w:rsidRPr="00C91A6B">
        <w:rPr>
          <w:rFonts w:ascii="Times New Roman" w:hAnsi="Times New Roman" w:cs="Times New Roman"/>
          <w:color w:val="000000" w:themeColor="text1"/>
          <w:lang w:val="ru-RU"/>
        </w:rPr>
        <w:t>уста</w:t>
      </w:r>
      <w:r w:rsidRPr="00C91A6B">
        <w:rPr>
          <w:rFonts w:ascii="Times New Roman" w:hAnsi="Times New Roman" w:cs="Times New Roman"/>
          <w:color w:val="000000" w:themeColor="text1"/>
          <w:lang w:val="ru-RU"/>
        </w:rPr>
        <w:t xml:space="preserve">ве общественного объединения. Его правовой основой является Федеральный закон от 19 мая 1995 г. № 82-ФЗ «Об </w:t>
      </w:r>
      <w:r w:rsidR="00A60EA4" w:rsidRPr="00C91A6B">
        <w:rPr>
          <w:rFonts w:ascii="Times New Roman" w:hAnsi="Times New Roman" w:cs="Times New Roman"/>
          <w:color w:val="000000" w:themeColor="text1"/>
          <w:lang w:val="ru-RU"/>
        </w:rPr>
        <w:t>обществен</w:t>
      </w:r>
      <w:r w:rsidRPr="00C91A6B">
        <w:rPr>
          <w:rFonts w:ascii="Times New Roman" w:hAnsi="Times New Roman" w:cs="Times New Roman"/>
          <w:color w:val="000000" w:themeColor="text1"/>
          <w:lang w:val="ru-RU"/>
        </w:rPr>
        <w:t xml:space="preserve">ных объединениях» (ст. 5). </w:t>
      </w:r>
      <w:r w:rsidR="00A60EA4" w:rsidRPr="00C91A6B">
        <w:rPr>
          <w:rFonts w:ascii="Times New Roman" w:hAnsi="Times New Roman" w:cs="Times New Roman"/>
          <w:color w:val="000000" w:themeColor="text1"/>
          <w:lang w:val="ru-RU"/>
        </w:rPr>
        <w:t>Воспитание в детском обществен</w:t>
      </w:r>
      <w:r w:rsidRPr="00C91A6B">
        <w:rPr>
          <w:rFonts w:ascii="Times New Roman" w:hAnsi="Times New Roman" w:cs="Times New Roman"/>
          <w:color w:val="000000" w:themeColor="text1"/>
          <w:lang w:val="ru-RU"/>
        </w:rPr>
        <w:t>ном объединении осуществляется через</w:t>
      </w:r>
      <w:r w:rsidRPr="00C91A6B">
        <w:rPr>
          <w:rFonts w:ascii="Times New Roman" w:hAnsi="Times New Roman" w:cs="Times New Roman"/>
          <w:i/>
          <w:color w:val="000000" w:themeColor="text1"/>
          <w:lang w:val="ru-RU"/>
        </w:rPr>
        <w:t>:</w:t>
      </w:r>
    </w:p>
    <w:p w14:paraId="2CE338D5" w14:textId="77777777" w:rsidR="009E224D"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утверждение и последовательную реализацию в детском </w:t>
      </w:r>
      <w:r w:rsidR="00A60EA4"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щественном объединении</w:t>
      </w:r>
      <w:r w:rsidR="00A60EA4" w:rsidRPr="00C91A6B">
        <w:rPr>
          <w:rFonts w:ascii="Times New Roman" w:hAnsi="Times New Roman" w:cs="Times New Roman"/>
          <w:color w:val="000000" w:themeColor="text1"/>
          <w:sz w:val="20"/>
          <w:szCs w:val="20"/>
          <w:lang w:val="ru-RU"/>
        </w:rPr>
        <w:t xml:space="preserve"> демократических процедур (выбо</w:t>
      </w:r>
      <w:r w:rsidRPr="00C91A6B">
        <w:rPr>
          <w:rFonts w:ascii="Times New Roman" w:hAnsi="Times New Roman" w:cs="Times New Roman"/>
          <w:color w:val="000000" w:themeColor="text1"/>
          <w:sz w:val="20"/>
          <w:szCs w:val="20"/>
          <w:lang w:val="ru-RU"/>
        </w:rPr>
        <w:t>ры руководящих органов о</w:t>
      </w:r>
      <w:r w:rsidR="00A60EA4" w:rsidRPr="00C91A6B">
        <w:rPr>
          <w:rFonts w:ascii="Times New Roman" w:hAnsi="Times New Roman" w:cs="Times New Roman"/>
          <w:color w:val="000000" w:themeColor="text1"/>
          <w:sz w:val="20"/>
          <w:szCs w:val="20"/>
          <w:lang w:val="ru-RU"/>
        </w:rPr>
        <w:t>бъединения, подотчётность выбор</w:t>
      </w:r>
      <w:r w:rsidRPr="00C91A6B">
        <w:rPr>
          <w:rFonts w:ascii="Times New Roman" w:hAnsi="Times New Roman" w:cs="Times New Roman"/>
          <w:color w:val="000000" w:themeColor="text1"/>
          <w:sz w:val="20"/>
          <w:szCs w:val="20"/>
          <w:lang w:val="ru-RU"/>
        </w:rPr>
        <w:t xml:space="preserve">ных органов общему сбору объединения; ротация состава выборных органов и т. </w:t>
      </w:r>
      <w:r w:rsidR="00A60EA4" w:rsidRPr="00C91A6B">
        <w:rPr>
          <w:rFonts w:ascii="Times New Roman" w:hAnsi="Times New Roman" w:cs="Times New Roman"/>
          <w:color w:val="000000" w:themeColor="text1"/>
          <w:sz w:val="20"/>
          <w:szCs w:val="20"/>
          <w:lang w:val="ru-RU"/>
        </w:rPr>
        <w:t>п.), дающих обучающемуся возмож</w:t>
      </w:r>
      <w:r w:rsidRPr="00C91A6B">
        <w:rPr>
          <w:rFonts w:ascii="Times New Roman" w:hAnsi="Times New Roman" w:cs="Times New Roman"/>
          <w:color w:val="000000" w:themeColor="text1"/>
          <w:sz w:val="20"/>
          <w:szCs w:val="20"/>
          <w:lang w:val="ru-RU"/>
        </w:rPr>
        <w:t xml:space="preserve">ность получить социально значимый опыт гражданского </w:t>
      </w:r>
      <w:r w:rsidR="00A60EA4"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ведения;</w:t>
      </w:r>
    </w:p>
    <w:p w14:paraId="240801DF" w14:textId="77777777" w:rsidR="009E224D"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организацию обществе</w:t>
      </w:r>
      <w:r w:rsidR="00A60EA4" w:rsidRPr="00C91A6B">
        <w:rPr>
          <w:rFonts w:ascii="Times New Roman" w:hAnsi="Times New Roman" w:cs="Times New Roman"/>
          <w:color w:val="000000" w:themeColor="text1"/>
          <w:sz w:val="20"/>
          <w:szCs w:val="20"/>
          <w:lang w:val="ru-RU"/>
        </w:rPr>
        <w:t>нно полезных дел, дающих обучаю</w:t>
      </w:r>
      <w:r w:rsidRPr="00C91A6B">
        <w:rPr>
          <w:rFonts w:ascii="Times New Roman" w:hAnsi="Times New Roman" w:cs="Times New Roman"/>
          <w:color w:val="000000" w:themeColor="text1"/>
          <w:sz w:val="20"/>
          <w:szCs w:val="20"/>
          <w:lang w:val="ru-RU"/>
        </w:rPr>
        <w:t xml:space="preserve">щимся возможность получить важный для их личностного развития опыт деятельности, направленной на помощь </w:t>
      </w:r>
      <w:r w:rsidR="00A60EA4" w:rsidRPr="00C91A6B">
        <w:rPr>
          <w:rFonts w:ascii="Times New Roman" w:hAnsi="Times New Roman" w:cs="Times New Roman"/>
          <w:color w:val="000000" w:themeColor="text1"/>
          <w:sz w:val="20"/>
          <w:szCs w:val="20"/>
          <w:lang w:val="ru-RU"/>
        </w:rPr>
        <w:t>дру</w:t>
      </w:r>
      <w:r w:rsidRPr="00C91A6B">
        <w:rPr>
          <w:rFonts w:ascii="Times New Roman" w:hAnsi="Times New Roman" w:cs="Times New Roman"/>
          <w:color w:val="000000" w:themeColor="text1"/>
          <w:sz w:val="20"/>
          <w:szCs w:val="20"/>
          <w:lang w:val="ru-RU"/>
        </w:rPr>
        <w:t>гим людям, своей образовательной организации,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w:t>
      </w:r>
      <w:r w:rsidR="00A60EA4" w:rsidRPr="00C91A6B">
        <w:rPr>
          <w:rFonts w:ascii="Times New Roman" w:hAnsi="Times New Roman" w:cs="Times New Roman"/>
          <w:color w:val="000000" w:themeColor="text1"/>
          <w:sz w:val="20"/>
          <w:szCs w:val="20"/>
          <w:lang w:val="ru-RU"/>
        </w:rPr>
        <w:t xml:space="preserve"> р</w:t>
      </w:r>
      <w:r w:rsidRPr="00C91A6B">
        <w:rPr>
          <w:rFonts w:ascii="Times New Roman" w:hAnsi="Times New Roman" w:cs="Times New Roman"/>
          <w:color w:val="000000" w:themeColor="text1"/>
          <w:sz w:val="20"/>
          <w:szCs w:val="20"/>
          <w:lang w:val="ru-RU"/>
        </w:rPr>
        <w:t>абота с учреждениями со</w:t>
      </w:r>
      <w:r w:rsidR="005235E9" w:rsidRPr="00C91A6B">
        <w:rPr>
          <w:rFonts w:ascii="Times New Roman" w:hAnsi="Times New Roman" w:cs="Times New Roman"/>
          <w:color w:val="000000" w:themeColor="text1"/>
          <w:sz w:val="20"/>
          <w:szCs w:val="20"/>
          <w:lang w:val="ru-RU"/>
        </w:rPr>
        <w:t>циальной сферы (проведение куль</w:t>
      </w:r>
      <w:r w:rsidRPr="00C91A6B">
        <w:rPr>
          <w:rFonts w:ascii="Times New Roman" w:hAnsi="Times New Roman" w:cs="Times New Roman"/>
          <w:color w:val="000000" w:themeColor="text1"/>
          <w:sz w:val="20"/>
          <w:szCs w:val="20"/>
          <w:lang w:val="ru-RU"/>
        </w:rPr>
        <w:t>турно-просветительских и развлекательных мероприятий для посетителей этих учреждений, помощь в благоустройстве территории данных учрежде</w:t>
      </w:r>
      <w:r w:rsidR="005235E9" w:rsidRPr="00C91A6B">
        <w:rPr>
          <w:rFonts w:ascii="Times New Roman" w:hAnsi="Times New Roman" w:cs="Times New Roman"/>
          <w:color w:val="000000" w:themeColor="text1"/>
          <w:sz w:val="20"/>
          <w:szCs w:val="20"/>
          <w:lang w:val="ru-RU"/>
        </w:rPr>
        <w:t>ний и т. п.); участие обучающих</w:t>
      </w:r>
      <w:r w:rsidRPr="00C91A6B">
        <w:rPr>
          <w:rFonts w:ascii="Times New Roman" w:hAnsi="Times New Roman" w:cs="Times New Roman"/>
          <w:color w:val="000000" w:themeColor="text1"/>
          <w:sz w:val="20"/>
          <w:szCs w:val="20"/>
          <w:lang w:val="ru-RU"/>
        </w:rPr>
        <w:t>ся в работе на прилегающей к образовательной организации территории (работа в школьном саду, уход за деревьями и кустарниками, благоустройство клумб) и др.;</w:t>
      </w:r>
    </w:p>
    <w:p w14:paraId="623C8E38" w14:textId="77777777" w:rsidR="009E224D"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договор, заключаемый </w:t>
      </w:r>
      <w:r w:rsidR="005235E9" w:rsidRPr="00C91A6B">
        <w:rPr>
          <w:rFonts w:ascii="Times New Roman" w:hAnsi="Times New Roman" w:cs="Times New Roman"/>
          <w:color w:val="000000" w:themeColor="text1"/>
          <w:sz w:val="20"/>
          <w:szCs w:val="20"/>
          <w:lang w:val="ru-RU"/>
        </w:rPr>
        <w:t>между обучающимися и детским об</w:t>
      </w:r>
      <w:r w:rsidRPr="00C91A6B">
        <w:rPr>
          <w:rFonts w:ascii="Times New Roman" w:hAnsi="Times New Roman" w:cs="Times New Roman"/>
          <w:color w:val="000000" w:themeColor="text1"/>
          <w:sz w:val="20"/>
          <w:szCs w:val="20"/>
          <w:lang w:val="ru-RU"/>
        </w:rPr>
        <w:t xml:space="preserve">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w:t>
      </w:r>
      <w:r w:rsidR="005235E9" w:rsidRPr="00C91A6B">
        <w:rPr>
          <w:rFonts w:ascii="Times New Roman" w:hAnsi="Times New Roman" w:cs="Times New Roman"/>
          <w:color w:val="000000" w:themeColor="text1"/>
          <w:sz w:val="20"/>
          <w:szCs w:val="20"/>
          <w:lang w:val="ru-RU"/>
        </w:rPr>
        <w:t>регу</w:t>
      </w:r>
      <w:r w:rsidRPr="00C91A6B">
        <w:rPr>
          <w:rFonts w:ascii="Times New Roman" w:hAnsi="Times New Roman" w:cs="Times New Roman"/>
          <w:color w:val="000000" w:themeColor="text1"/>
          <w:sz w:val="20"/>
          <w:szCs w:val="20"/>
          <w:lang w:val="ru-RU"/>
        </w:rPr>
        <w:t>лирующий отношения, возникающие между обучающимся и коллективом детского обще</w:t>
      </w:r>
      <w:r w:rsidR="005235E9" w:rsidRPr="00C91A6B">
        <w:rPr>
          <w:rFonts w:ascii="Times New Roman" w:hAnsi="Times New Roman" w:cs="Times New Roman"/>
          <w:color w:val="000000" w:themeColor="text1"/>
          <w:sz w:val="20"/>
          <w:szCs w:val="20"/>
          <w:lang w:val="ru-RU"/>
        </w:rPr>
        <w:t>ственного объединения, его руко</w:t>
      </w:r>
      <w:r w:rsidRPr="00C91A6B">
        <w:rPr>
          <w:rFonts w:ascii="Times New Roman" w:hAnsi="Times New Roman" w:cs="Times New Roman"/>
          <w:color w:val="000000" w:themeColor="text1"/>
          <w:sz w:val="20"/>
          <w:szCs w:val="20"/>
          <w:lang w:val="ru-RU"/>
        </w:rPr>
        <w:t>водителем, обучающим</w:t>
      </w:r>
      <w:r w:rsidR="005235E9" w:rsidRPr="00C91A6B">
        <w:rPr>
          <w:rFonts w:ascii="Times New Roman" w:hAnsi="Times New Roman" w:cs="Times New Roman"/>
          <w:color w:val="000000" w:themeColor="text1"/>
          <w:sz w:val="20"/>
          <w:szCs w:val="20"/>
          <w:lang w:val="ru-RU"/>
        </w:rPr>
        <w:t>ися, не являющимися членами дан</w:t>
      </w:r>
      <w:r w:rsidRPr="00C91A6B">
        <w:rPr>
          <w:rFonts w:ascii="Times New Roman" w:hAnsi="Times New Roman" w:cs="Times New Roman"/>
          <w:color w:val="000000" w:themeColor="text1"/>
          <w:sz w:val="20"/>
          <w:szCs w:val="20"/>
          <w:lang w:val="ru-RU"/>
        </w:rPr>
        <w:t>ного объединения;</w:t>
      </w:r>
    </w:p>
    <w:p w14:paraId="4828DBC0" w14:textId="77777777" w:rsidR="009E224D"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клубные встречи — формальные и неформальные встречи членов детского общественного объединения для обсуждения вопросов управления объе</w:t>
      </w:r>
      <w:r w:rsidR="005235E9" w:rsidRPr="00C91A6B">
        <w:rPr>
          <w:rFonts w:ascii="Times New Roman" w:hAnsi="Times New Roman" w:cs="Times New Roman"/>
          <w:color w:val="000000" w:themeColor="text1"/>
          <w:sz w:val="20"/>
          <w:szCs w:val="20"/>
          <w:lang w:val="ru-RU"/>
        </w:rPr>
        <w:t>динением, планирования дел в об</w:t>
      </w:r>
      <w:r w:rsidRPr="00C91A6B">
        <w:rPr>
          <w:rFonts w:ascii="Times New Roman" w:hAnsi="Times New Roman" w:cs="Times New Roman"/>
          <w:color w:val="000000" w:themeColor="text1"/>
          <w:sz w:val="20"/>
          <w:szCs w:val="20"/>
          <w:lang w:val="ru-RU"/>
        </w:rPr>
        <w:t xml:space="preserve">разовательной организации и микрорайоне, совместного </w:t>
      </w:r>
      <w:r w:rsidR="005235E9" w:rsidRPr="00C91A6B">
        <w:rPr>
          <w:rFonts w:ascii="Times New Roman" w:hAnsi="Times New Roman" w:cs="Times New Roman"/>
          <w:color w:val="000000" w:themeColor="text1"/>
          <w:sz w:val="20"/>
          <w:szCs w:val="20"/>
          <w:lang w:val="ru-RU"/>
        </w:rPr>
        <w:t>пе</w:t>
      </w:r>
      <w:r w:rsidRPr="00C91A6B">
        <w:rPr>
          <w:rFonts w:ascii="Times New Roman" w:hAnsi="Times New Roman" w:cs="Times New Roman"/>
          <w:color w:val="000000" w:themeColor="text1"/>
          <w:sz w:val="20"/>
          <w:szCs w:val="20"/>
          <w:lang w:val="ru-RU"/>
        </w:rPr>
        <w:t>ния, празднования знаменательных для членов объединения событий;</w:t>
      </w:r>
    </w:p>
    <w:p w14:paraId="628333AF" w14:textId="77777777" w:rsidR="009E224D"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лагерные сборы детского объединения, проводимые в </w:t>
      </w:r>
      <w:r w:rsidR="005235E9" w:rsidRPr="00C91A6B">
        <w:rPr>
          <w:rFonts w:ascii="Times New Roman" w:hAnsi="Times New Roman" w:cs="Times New Roman"/>
          <w:color w:val="000000" w:themeColor="text1"/>
          <w:sz w:val="20"/>
          <w:szCs w:val="20"/>
          <w:lang w:val="ru-RU"/>
        </w:rPr>
        <w:t>кани</w:t>
      </w:r>
      <w:r w:rsidRPr="00C91A6B">
        <w:rPr>
          <w:rFonts w:ascii="Times New Roman" w:hAnsi="Times New Roman" w:cs="Times New Roman"/>
          <w:color w:val="000000" w:themeColor="text1"/>
          <w:sz w:val="20"/>
          <w:szCs w:val="20"/>
          <w:lang w:val="ru-RU"/>
        </w:rPr>
        <w:t>кулярное время на базе загородного лагеря. Здесь в процессе круглосуточного совмест</w:t>
      </w:r>
      <w:r w:rsidR="005235E9" w:rsidRPr="00C91A6B">
        <w:rPr>
          <w:rFonts w:ascii="Times New Roman" w:hAnsi="Times New Roman" w:cs="Times New Roman"/>
          <w:color w:val="000000" w:themeColor="text1"/>
          <w:sz w:val="20"/>
          <w:szCs w:val="20"/>
          <w:lang w:val="ru-RU"/>
        </w:rPr>
        <w:t>ного проживания смены формирует</w:t>
      </w:r>
      <w:r w:rsidRPr="00C91A6B">
        <w:rPr>
          <w:rFonts w:ascii="Times New Roman" w:hAnsi="Times New Roman" w:cs="Times New Roman"/>
          <w:color w:val="000000" w:themeColor="text1"/>
          <w:sz w:val="20"/>
          <w:szCs w:val="20"/>
          <w:lang w:val="ru-RU"/>
        </w:rPr>
        <w:t>ся костяк объединения, вырабатываются взаимопонимание, система отношений, вы</w:t>
      </w:r>
      <w:r w:rsidR="005235E9" w:rsidRPr="00C91A6B">
        <w:rPr>
          <w:rFonts w:ascii="Times New Roman" w:hAnsi="Times New Roman" w:cs="Times New Roman"/>
          <w:color w:val="000000" w:themeColor="text1"/>
          <w:sz w:val="20"/>
          <w:szCs w:val="20"/>
          <w:lang w:val="ru-RU"/>
        </w:rPr>
        <w:t>являются лидеры, формируется ат</w:t>
      </w:r>
      <w:r w:rsidRPr="00C91A6B">
        <w:rPr>
          <w:rFonts w:ascii="Times New Roman" w:hAnsi="Times New Roman" w:cs="Times New Roman"/>
          <w:color w:val="000000" w:themeColor="text1"/>
          <w:sz w:val="20"/>
          <w:szCs w:val="20"/>
          <w:lang w:val="ru-RU"/>
        </w:rPr>
        <w:t>мосфера сообщества, форми</w:t>
      </w:r>
      <w:r w:rsidR="005235E9" w:rsidRPr="00C91A6B">
        <w:rPr>
          <w:rFonts w:ascii="Times New Roman" w:hAnsi="Times New Roman" w:cs="Times New Roman"/>
          <w:color w:val="000000" w:themeColor="text1"/>
          <w:sz w:val="20"/>
          <w:szCs w:val="20"/>
          <w:lang w:val="ru-RU"/>
        </w:rPr>
        <w:t>руется и апробируется набор зна</w:t>
      </w:r>
      <w:r w:rsidRPr="00C91A6B">
        <w:rPr>
          <w:rFonts w:ascii="Times New Roman" w:hAnsi="Times New Roman" w:cs="Times New Roman"/>
          <w:color w:val="000000" w:themeColor="text1"/>
          <w:sz w:val="20"/>
          <w:szCs w:val="20"/>
          <w:lang w:val="ru-RU"/>
        </w:rPr>
        <w:t>чимых дел;</w:t>
      </w:r>
    </w:p>
    <w:p w14:paraId="5E629FBB" w14:textId="77777777" w:rsidR="009E224D"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рекрутинговые мероприя</w:t>
      </w:r>
      <w:r w:rsidR="005235E9" w:rsidRPr="00C91A6B">
        <w:rPr>
          <w:rFonts w:ascii="Times New Roman" w:hAnsi="Times New Roman" w:cs="Times New Roman"/>
          <w:color w:val="000000" w:themeColor="text1"/>
          <w:sz w:val="20"/>
          <w:szCs w:val="20"/>
          <w:lang w:val="ru-RU"/>
        </w:rPr>
        <w:t>тия в начальной школе, реализую</w:t>
      </w:r>
      <w:r w:rsidRPr="00C91A6B">
        <w:rPr>
          <w:rFonts w:ascii="Times New Roman" w:hAnsi="Times New Roman" w:cs="Times New Roman"/>
          <w:color w:val="000000" w:themeColor="text1"/>
          <w:sz w:val="20"/>
          <w:szCs w:val="20"/>
          <w:lang w:val="ru-RU"/>
        </w:rPr>
        <w:t xml:space="preserve">щие идею популяризации деятельности детского </w:t>
      </w:r>
      <w:r w:rsidR="005235E9" w:rsidRPr="00C91A6B">
        <w:rPr>
          <w:rFonts w:ascii="Times New Roman" w:hAnsi="Times New Roman" w:cs="Times New Roman"/>
          <w:color w:val="000000" w:themeColor="text1"/>
          <w:sz w:val="20"/>
          <w:szCs w:val="20"/>
          <w:lang w:val="ru-RU"/>
        </w:rPr>
        <w:t>обществен</w:t>
      </w:r>
      <w:r w:rsidRPr="00C91A6B">
        <w:rPr>
          <w:rFonts w:ascii="Times New Roman" w:hAnsi="Times New Roman" w:cs="Times New Roman"/>
          <w:color w:val="000000" w:themeColor="text1"/>
          <w:sz w:val="20"/>
          <w:szCs w:val="20"/>
          <w:lang w:val="ru-RU"/>
        </w:rPr>
        <w:t>ного объединения, привлечения в него новых участников (проводятся в форме игр, квестов, театрализаций и т. п.);</w:t>
      </w:r>
    </w:p>
    <w:p w14:paraId="0896BD00" w14:textId="77777777" w:rsidR="005235E9" w:rsidRPr="00C91A6B" w:rsidRDefault="004D0A5B"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поддержку и развитие в детском объединении его традиций и ритуалов, формирующ</w:t>
      </w:r>
      <w:r w:rsidR="005235E9" w:rsidRPr="00C91A6B">
        <w:rPr>
          <w:rFonts w:ascii="Times New Roman" w:hAnsi="Times New Roman" w:cs="Times New Roman"/>
          <w:color w:val="000000" w:themeColor="text1"/>
          <w:sz w:val="20"/>
          <w:szCs w:val="20"/>
          <w:lang w:val="ru-RU"/>
        </w:rPr>
        <w:t>их у обучающегося чувство общно</w:t>
      </w:r>
      <w:r w:rsidRPr="00C91A6B">
        <w:rPr>
          <w:rFonts w:ascii="Times New Roman" w:hAnsi="Times New Roman" w:cs="Times New Roman"/>
          <w:color w:val="000000" w:themeColor="text1"/>
          <w:sz w:val="20"/>
          <w:szCs w:val="20"/>
          <w:lang w:val="ru-RU"/>
        </w:rPr>
        <w:t xml:space="preserve">сти с другими его членами, чувство причастности к тому, что происходит в объединении (реализуется посредством </w:t>
      </w:r>
      <w:r w:rsidR="005235E9" w:rsidRPr="00C91A6B">
        <w:rPr>
          <w:rFonts w:ascii="Times New Roman" w:hAnsi="Times New Roman" w:cs="Times New Roman"/>
          <w:color w:val="000000" w:themeColor="text1"/>
          <w:sz w:val="20"/>
          <w:szCs w:val="20"/>
          <w:lang w:val="ru-RU"/>
        </w:rPr>
        <w:t>введе</w:t>
      </w:r>
      <w:r w:rsidRPr="00C91A6B">
        <w:rPr>
          <w:rFonts w:ascii="Times New Roman" w:hAnsi="Times New Roman" w:cs="Times New Roman"/>
          <w:color w:val="000000" w:themeColor="text1"/>
          <w:sz w:val="20"/>
          <w:szCs w:val="20"/>
          <w:lang w:val="ru-RU"/>
        </w:rPr>
        <w:t xml:space="preserve">ния особой символики объединения, проведения ежегодной церемонии посвящения в </w:t>
      </w:r>
      <w:r w:rsidR="005235E9" w:rsidRPr="00C91A6B">
        <w:rPr>
          <w:rFonts w:ascii="Times New Roman" w:hAnsi="Times New Roman" w:cs="Times New Roman"/>
          <w:color w:val="000000" w:themeColor="text1"/>
          <w:sz w:val="20"/>
          <w:szCs w:val="20"/>
          <w:lang w:val="ru-RU"/>
        </w:rPr>
        <w:t>члены детского объединения, соз</w:t>
      </w:r>
      <w:r w:rsidRPr="00C91A6B">
        <w:rPr>
          <w:rFonts w:ascii="Times New Roman" w:hAnsi="Times New Roman" w:cs="Times New Roman"/>
          <w:color w:val="000000" w:themeColor="text1"/>
          <w:sz w:val="20"/>
          <w:szCs w:val="20"/>
          <w:lang w:val="ru-RU"/>
        </w:rPr>
        <w:t>дания и поддержки интерн</w:t>
      </w:r>
      <w:r w:rsidR="005235E9" w:rsidRPr="00C91A6B">
        <w:rPr>
          <w:rFonts w:ascii="Times New Roman" w:hAnsi="Times New Roman" w:cs="Times New Roman"/>
          <w:color w:val="000000" w:themeColor="text1"/>
          <w:sz w:val="20"/>
          <w:szCs w:val="20"/>
          <w:lang w:val="ru-RU"/>
        </w:rPr>
        <w:t>ет-странички объединения в соци</w:t>
      </w:r>
      <w:r w:rsidRPr="00C91A6B">
        <w:rPr>
          <w:rFonts w:ascii="Times New Roman" w:hAnsi="Times New Roman" w:cs="Times New Roman"/>
          <w:color w:val="000000" w:themeColor="text1"/>
          <w:sz w:val="20"/>
          <w:szCs w:val="20"/>
          <w:lang w:val="ru-RU"/>
        </w:rPr>
        <w:t xml:space="preserve">альных сетях, организации деятельности пресс-центра </w:t>
      </w:r>
      <w:r w:rsidR="005235E9" w:rsidRPr="00C91A6B">
        <w:rPr>
          <w:rFonts w:ascii="Times New Roman" w:hAnsi="Times New Roman" w:cs="Times New Roman"/>
          <w:color w:val="000000" w:themeColor="text1"/>
          <w:sz w:val="20"/>
          <w:szCs w:val="20"/>
          <w:lang w:val="ru-RU"/>
        </w:rPr>
        <w:t>объе</w:t>
      </w:r>
      <w:r w:rsidRPr="00C91A6B">
        <w:rPr>
          <w:rFonts w:ascii="Times New Roman" w:hAnsi="Times New Roman" w:cs="Times New Roman"/>
          <w:color w:val="000000" w:themeColor="text1"/>
          <w:sz w:val="20"/>
          <w:szCs w:val="20"/>
          <w:lang w:val="ru-RU"/>
        </w:rPr>
        <w:t>динения, проведения традиционных огоньков — формы коллективного анализа проводимых объединением дел);</w:t>
      </w:r>
    </w:p>
    <w:p w14:paraId="19DD6A57" w14:textId="77777777" w:rsidR="009E224D" w:rsidRPr="00C91A6B" w:rsidRDefault="005235E9" w:rsidP="00370B29">
      <w:pPr>
        <w:pStyle w:val="a7"/>
        <w:numPr>
          <w:ilvl w:val="0"/>
          <w:numId w:val="40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w:t>
      </w:r>
      <w:r w:rsidR="004D0A5B" w:rsidRPr="00C91A6B">
        <w:rPr>
          <w:rFonts w:ascii="Times New Roman" w:hAnsi="Times New Roman" w:cs="Times New Roman"/>
          <w:color w:val="000000" w:themeColor="text1"/>
          <w:sz w:val="20"/>
          <w:szCs w:val="20"/>
          <w:lang w:val="ru-RU"/>
        </w:rPr>
        <w:t>частие членов детского</w:t>
      </w:r>
      <w:r w:rsidRPr="00C91A6B">
        <w:rPr>
          <w:rFonts w:ascii="Times New Roman" w:hAnsi="Times New Roman" w:cs="Times New Roman"/>
          <w:color w:val="000000" w:themeColor="text1"/>
          <w:sz w:val="20"/>
          <w:szCs w:val="20"/>
          <w:lang w:val="ru-RU"/>
        </w:rPr>
        <w:t xml:space="preserve"> общественного объединения в во</w:t>
      </w:r>
      <w:r w:rsidR="004D0A5B" w:rsidRPr="00C91A6B">
        <w:rPr>
          <w:rFonts w:ascii="Times New Roman" w:hAnsi="Times New Roman" w:cs="Times New Roman"/>
          <w:color w:val="000000" w:themeColor="text1"/>
          <w:sz w:val="20"/>
          <w:szCs w:val="20"/>
          <w:lang w:val="ru-RU"/>
        </w:rPr>
        <w:t>лонтёрских акциях, деят</w:t>
      </w:r>
      <w:r w:rsidRPr="00C91A6B">
        <w:rPr>
          <w:rFonts w:ascii="Times New Roman" w:hAnsi="Times New Roman" w:cs="Times New Roman"/>
          <w:color w:val="000000" w:themeColor="text1"/>
          <w:sz w:val="20"/>
          <w:szCs w:val="20"/>
          <w:lang w:val="ru-RU"/>
        </w:rPr>
        <w:t>ельности на благо конкретных лю</w:t>
      </w:r>
      <w:r w:rsidR="004D0A5B" w:rsidRPr="00C91A6B">
        <w:rPr>
          <w:rFonts w:ascii="Times New Roman" w:hAnsi="Times New Roman" w:cs="Times New Roman"/>
          <w:color w:val="000000" w:themeColor="text1"/>
          <w:sz w:val="20"/>
          <w:szCs w:val="20"/>
          <w:lang w:val="ru-RU"/>
        </w:rPr>
        <w:t>дей и социального окружения в целом. Это может быть как участием обучающихся в</w:t>
      </w:r>
      <w:r w:rsidRPr="00C91A6B">
        <w:rPr>
          <w:rFonts w:ascii="Times New Roman" w:hAnsi="Times New Roman" w:cs="Times New Roman"/>
          <w:color w:val="000000" w:themeColor="text1"/>
          <w:sz w:val="20"/>
          <w:szCs w:val="20"/>
          <w:lang w:val="ru-RU"/>
        </w:rPr>
        <w:t xml:space="preserve"> проведении разовых акций, кото</w:t>
      </w:r>
      <w:r w:rsidR="004D0A5B" w:rsidRPr="00C91A6B">
        <w:rPr>
          <w:rFonts w:ascii="Times New Roman" w:hAnsi="Times New Roman" w:cs="Times New Roman"/>
          <w:color w:val="000000" w:themeColor="text1"/>
          <w:sz w:val="20"/>
          <w:szCs w:val="20"/>
          <w:lang w:val="ru-RU"/>
        </w:rPr>
        <w:t>рые часто носят масштабны</w:t>
      </w:r>
      <w:r w:rsidRPr="00C91A6B">
        <w:rPr>
          <w:rFonts w:ascii="Times New Roman" w:hAnsi="Times New Roman" w:cs="Times New Roman"/>
          <w:color w:val="000000" w:themeColor="text1"/>
          <w:sz w:val="20"/>
          <w:szCs w:val="20"/>
          <w:lang w:val="ru-RU"/>
        </w:rPr>
        <w:t>й характер, так и постоянной де</w:t>
      </w:r>
      <w:r w:rsidR="004D0A5B" w:rsidRPr="00C91A6B">
        <w:rPr>
          <w:rFonts w:ascii="Times New Roman" w:hAnsi="Times New Roman" w:cs="Times New Roman"/>
          <w:color w:val="000000" w:themeColor="text1"/>
          <w:sz w:val="20"/>
          <w:szCs w:val="20"/>
          <w:lang w:val="ru-RU"/>
        </w:rPr>
        <w:t>ятельностью обучающихся.</w:t>
      </w:r>
    </w:p>
    <w:p w14:paraId="5E454E11" w14:textId="77777777" w:rsidR="005235E9" w:rsidRPr="00C91A6B" w:rsidRDefault="005235E9" w:rsidP="0041663B">
      <w:pPr>
        <w:tabs>
          <w:tab w:val="left" w:pos="709"/>
        </w:tabs>
        <w:ind w:firstLine="567"/>
        <w:jc w:val="both"/>
        <w:rPr>
          <w:rFonts w:ascii="Times New Roman" w:hAnsi="Times New Roman" w:cs="Times New Roman"/>
          <w:color w:val="000000" w:themeColor="text1"/>
          <w:sz w:val="20"/>
          <w:szCs w:val="20"/>
          <w:lang w:val="ru-RU"/>
        </w:rPr>
      </w:pPr>
    </w:p>
    <w:p w14:paraId="23D0C070"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«Экскурсии, экспедиции, походы»</w:t>
      </w:r>
    </w:p>
    <w:p w14:paraId="1A734F7F" w14:textId="77777777" w:rsidR="009E224D" w:rsidRPr="00C91A6B" w:rsidRDefault="004D0A5B" w:rsidP="0041663B">
      <w:pPr>
        <w:pStyle w:val="a3"/>
        <w:tabs>
          <w:tab w:val="left" w:pos="709"/>
        </w:tabs>
        <w:spacing w:before="66"/>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 xml:space="preserve">Экскурсии, экспедиции, походы помогают обучающемуся расширить свой кругозор, </w:t>
      </w:r>
      <w:r w:rsidR="005235E9" w:rsidRPr="00C91A6B">
        <w:rPr>
          <w:rFonts w:ascii="Times New Roman" w:hAnsi="Times New Roman" w:cs="Times New Roman"/>
          <w:color w:val="000000" w:themeColor="text1"/>
          <w:lang w:val="ru-RU"/>
        </w:rPr>
        <w:t>получить новые знания об окружа</w:t>
      </w:r>
      <w:r w:rsidRPr="00C91A6B">
        <w:rPr>
          <w:rFonts w:ascii="Times New Roman" w:hAnsi="Times New Roman" w:cs="Times New Roman"/>
          <w:color w:val="000000" w:themeColor="text1"/>
          <w:lang w:val="ru-RU"/>
        </w:rPr>
        <w:t xml:space="preserve">ющей его социальной, культурной, природной среде, </w:t>
      </w:r>
      <w:r w:rsidR="005235E9" w:rsidRPr="00C91A6B">
        <w:rPr>
          <w:rFonts w:ascii="Times New Roman" w:hAnsi="Times New Roman" w:cs="Times New Roman"/>
          <w:color w:val="000000" w:themeColor="text1"/>
          <w:lang w:val="ru-RU"/>
        </w:rPr>
        <w:t>научить</w:t>
      </w:r>
      <w:r w:rsidRPr="00C91A6B">
        <w:rPr>
          <w:rFonts w:ascii="Times New Roman" w:hAnsi="Times New Roman" w:cs="Times New Roman"/>
          <w:color w:val="000000" w:themeColor="text1"/>
          <w:lang w:val="ru-RU"/>
        </w:rPr>
        <w:t xml:space="preserve">ся уважительно и бережно относиться к ней, приобрести </w:t>
      </w:r>
      <w:r w:rsidR="005235E9" w:rsidRPr="00C91A6B">
        <w:rPr>
          <w:rFonts w:ascii="Times New Roman" w:hAnsi="Times New Roman" w:cs="Times New Roman"/>
          <w:color w:val="000000" w:themeColor="text1"/>
          <w:lang w:val="ru-RU"/>
        </w:rPr>
        <w:t>важ</w:t>
      </w:r>
      <w:r w:rsidRPr="00C91A6B">
        <w:rPr>
          <w:rFonts w:ascii="Times New Roman" w:hAnsi="Times New Roman" w:cs="Times New Roman"/>
          <w:color w:val="000000" w:themeColor="text1"/>
          <w:lang w:val="ru-RU"/>
        </w:rPr>
        <w:t xml:space="preserve">ный опыт социально одобряемого поведения в различных внешкольных ситуациях. На экскурсиях, в экспедициях, в </w:t>
      </w:r>
      <w:r w:rsidR="005235E9"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ходах создаются благоприят</w:t>
      </w:r>
      <w:r w:rsidR="005235E9" w:rsidRPr="00C91A6B">
        <w:rPr>
          <w:rFonts w:ascii="Times New Roman" w:hAnsi="Times New Roman" w:cs="Times New Roman"/>
          <w:color w:val="000000" w:themeColor="text1"/>
          <w:lang w:val="ru-RU"/>
        </w:rPr>
        <w:t>ные условия для воспитания у об</w:t>
      </w:r>
      <w:r w:rsidRPr="00C91A6B">
        <w:rPr>
          <w:rFonts w:ascii="Times New Roman" w:hAnsi="Times New Roman" w:cs="Times New Roman"/>
          <w:color w:val="000000" w:themeColor="text1"/>
          <w:lang w:val="ru-RU"/>
        </w:rPr>
        <w:t>учающихся самостоятельнос</w:t>
      </w:r>
      <w:r w:rsidR="005235E9" w:rsidRPr="00C91A6B">
        <w:rPr>
          <w:rFonts w:ascii="Times New Roman" w:hAnsi="Times New Roman" w:cs="Times New Roman"/>
          <w:color w:val="000000" w:themeColor="text1"/>
          <w:lang w:val="ru-RU"/>
        </w:rPr>
        <w:t>ти и ответственности, формирова</w:t>
      </w:r>
      <w:r w:rsidRPr="00C91A6B">
        <w:rPr>
          <w:rFonts w:ascii="Times New Roman" w:hAnsi="Times New Roman" w:cs="Times New Roman"/>
          <w:color w:val="000000" w:themeColor="text1"/>
          <w:lang w:val="ru-RU"/>
        </w:rPr>
        <w:t>ния у них навыков самообслуживающего труда, преодоления их инфантильных и эгоистических наклонностей, обучения рациональному использов</w:t>
      </w:r>
      <w:r w:rsidR="005235E9" w:rsidRPr="00C91A6B">
        <w:rPr>
          <w:rFonts w:ascii="Times New Roman" w:hAnsi="Times New Roman" w:cs="Times New Roman"/>
          <w:color w:val="000000" w:themeColor="text1"/>
          <w:lang w:val="ru-RU"/>
        </w:rPr>
        <w:t>анию своего времени, сил, имуще</w:t>
      </w:r>
      <w:r w:rsidRPr="00C91A6B">
        <w:rPr>
          <w:rFonts w:ascii="Times New Roman" w:hAnsi="Times New Roman" w:cs="Times New Roman"/>
          <w:color w:val="000000" w:themeColor="text1"/>
          <w:lang w:val="ru-RU"/>
        </w:rPr>
        <w:t>ства. Эти воспитательные возможности реализуются в рамках следующих видов и форм деятельности:</w:t>
      </w:r>
    </w:p>
    <w:p w14:paraId="54BD8790" w14:textId="77777777" w:rsidR="009E224D" w:rsidRPr="00C91A6B" w:rsidRDefault="004D0A5B" w:rsidP="00370B29">
      <w:pPr>
        <w:pStyle w:val="a7"/>
        <w:numPr>
          <w:ilvl w:val="0"/>
          <w:numId w:val="40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регулярные пешие прогу</w:t>
      </w:r>
      <w:r w:rsidR="005235E9" w:rsidRPr="00C91A6B">
        <w:rPr>
          <w:rFonts w:ascii="Times New Roman" w:hAnsi="Times New Roman" w:cs="Times New Roman"/>
          <w:color w:val="000000" w:themeColor="text1"/>
          <w:sz w:val="20"/>
          <w:szCs w:val="20"/>
          <w:lang w:val="ru-RU"/>
        </w:rPr>
        <w:t>лки, экскурсии или походы выход</w:t>
      </w:r>
      <w:r w:rsidRPr="00C91A6B">
        <w:rPr>
          <w:rFonts w:ascii="Times New Roman" w:hAnsi="Times New Roman" w:cs="Times New Roman"/>
          <w:color w:val="000000" w:themeColor="text1"/>
          <w:sz w:val="20"/>
          <w:szCs w:val="20"/>
          <w:lang w:val="ru-RU"/>
        </w:rPr>
        <w:t xml:space="preserve">ного дня, организуемые классными руководителями и </w:t>
      </w:r>
      <w:r w:rsidR="005235E9" w:rsidRPr="00C91A6B">
        <w:rPr>
          <w:rFonts w:ascii="Times New Roman" w:hAnsi="Times New Roman" w:cs="Times New Roman"/>
          <w:color w:val="000000" w:themeColor="text1"/>
          <w:sz w:val="20"/>
          <w:szCs w:val="20"/>
          <w:lang w:val="ru-RU"/>
        </w:rPr>
        <w:t>роди</w:t>
      </w:r>
      <w:r w:rsidRPr="00C91A6B">
        <w:rPr>
          <w:rFonts w:ascii="Times New Roman" w:hAnsi="Times New Roman" w:cs="Times New Roman"/>
          <w:color w:val="000000" w:themeColor="text1"/>
          <w:sz w:val="20"/>
          <w:szCs w:val="20"/>
          <w:lang w:val="ru-RU"/>
        </w:rPr>
        <w:t>телями (законными пре</w:t>
      </w:r>
      <w:r w:rsidR="005235E9" w:rsidRPr="00C91A6B">
        <w:rPr>
          <w:rFonts w:ascii="Times New Roman" w:hAnsi="Times New Roman" w:cs="Times New Roman"/>
          <w:color w:val="000000" w:themeColor="text1"/>
          <w:sz w:val="20"/>
          <w:szCs w:val="20"/>
          <w:lang w:val="ru-RU"/>
        </w:rPr>
        <w:t>дставителями) обучающихся: в му</w:t>
      </w:r>
      <w:r w:rsidRPr="00C91A6B">
        <w:rPr>
          <w:rFonts w:ascii="Times New Roman" w:hAnsi="Times New Roman" w:cs="Times New Roman"/>
          <w:color w:val="000000" w:themeColor="text1"/>
          <w:sz w:val="20"/>
          <w:szCs w:val="20"/>
          <w:lang w:val="ru-RU"/>
        </w:rPr>
        <w:t>зей, в картинную галерею, в технопарк, на предприятие, на природу (проводятся как</w:t>
      </w:r>
      <w:r w:rsidR="005235E9" w:rsidRPr="00C91A6B">
        <w:rPr>
          <w:rFonts w:ascii="Times New Roman" w:hAnsi="Times New Roman" w:cs="Times New Roman"/>
          <w:color w:val="000000" w:themeColor="text1"/>
          <w:sz w:val="20"/>
          <w:szCs w:val="20"/>
          <w:lang w:val="ru-RU"/>
        </w:rPr>
        <w:t xml:space="preserve"> интерактивные занятия с распре</w:t>
      </w:r>
      <w:r w:rsidRPr="00C91A6B">
        <w:rPr>
          <w:rFonts w:ascii="Times New Roman" w:hAnsi="Times New Roman" w:cs="Times New Roman"/>
          <w:color w:val="000000" w:themeColor="text1"/>
          <w:sz w:val="20"/>
          <w:szCs w:val="20"/>
          <w:lang w:val="ru-RU"/>
        </w:rPr>
        <w:t>делением среди обучающихся ролей и соответствующих им заданий, например: фотогр</w:t>
      </w:r>
      <w:r w:rsidR="005235E9" w:rsidRPr="00C91A6B">
        <w:rPr>
          <w:rFonts w:ascii="Times New Roman" w:hAnsi="Times New Roman" w:cs="Times New Roman"/>
          <w:color w:val="000000" w:themeColor="text1"/>
          <w:sz w:val="20"/>
          <w:szCs w:val="20"/>
          <w:lang w:val="ru-RU"/>
        </w:rPr>
        <w:t>афов, разведчиков, гидов, корре</w:t>
      </w:r>
      <w:r w:rsidRPr="00C91A6B">
        <w:rPr>
          <w:rFonts w:ascii="Times New Roman" w:hAnsi="Times New Roman" w:cs="Times New Roman"/>
          <w:color w:val="000000" w:themeColor="text1"/>
          <w:sz w:val="20"/>
          <w:szCs w:val="20"/>
          <w:lang w:val="ru-RU"/>
        </w:rPr>
        <w:t>спондентов, оформителей);</w:t>
      </w:r>
    </w:p>
    <w:p w14:paraId="060683A5" w14:textId="77777777" w:rsidR="009E224D" w:rsidRPr="00C91A6B" w:rsidRDefault="004D0A5B" w:rsidP="00370B29">
      <w:pPr>
        <w:pStyle w:val="a7"/>
        <w:numPr>
          <w:ilvl w:val="0"/>
          <w:numId w:val="40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литературные, исторически</w:t>
      </w:r>
      <w:r w:rsidR="005235E9" w:rsidRPr="00C91A6B">
        <w:rPr>
          <w:rFonts w:ascii="Times New Roman" w:hAnsi="Times New Roman" w:cs="Times New Roman"/>
          <w:color w:val="000000" w:themeColor="text1"/>
          <w:sz w:val="20"/>
          <w:szCs w:val="20"/>
          <w:lang w:val="ru-RU"/>
        </w:rPr>
        <w:t>е, биологические экспедиции, ор</w:t>
      </w:r>
      <w:r w:rsidRPr="00C91A6B">
        <w:rPr>
          <w:rFonts w:ascii="Times New Roman" w:hAnsi="Times New Roman" w:cs="Times New Roman"/>
          <w:color w:val="000000" w:themeColor="text1"/>
          <w:sz w:val="20"/>
          <w:szCs w:val="20"/>
          <w:lang w:val="ru-RU"/>
        </w:rPr>
        <w:t>ганизуемые педагогическими работниками и родителями (законными представителями) обучающихся в другие города или сёла для углублённ</w:t>
      </w:r>
      <w:r w:rsidR="005235E9" w:rsidRPr="00C91A6B">
        <w:rPr>
          <w:rFonts w:ascii="Times New Roman" w:hAnsi="Times New Roman" w:cs="Times New Roman"/>
          <w:color w:val="000000" w:themeColor="text1"/>
          <w:sz w:val="20"/>
          <w:szCs w:val="20"/>
          <w:lang w:val="ru-RU"/>
        </w:rPr>
        <w:t>ого изучения биографий проживав</w:t>
      </w:r>
      <w:r w:rsidRPr="00C91A6B">
        <w:rPr>
          <w:rFonts w:ascii="Times New Roman" w:hAnsi="Times New Roman" w:cs="Times New Roman"/>
          <w:color w:val="000000" w:themeColor="text1"/>
          <w:sz w:val="20"/>
          <w:szCs w:val="20"/>
          <w:lang w:val="ru-RU"/>
        </w:rPr>
        <w:t>ших там российских поэтов и писателей, произошедших исторических событи</w:t>
      </w:r>
      <w:r w:rsidR="005235E9" w:rsidRPr="00C91A6B">
        <w:rPr>
          <w:rFonts w:ascii="Times New Roman" w:hAnsi="Times New Roman" w:cs="Times New Roman"/>
          <w:color w:val="000000" w:themeColor="text1"/>
          <w:sz w:val="20"/>
          <w:szCs w:val="20"/>
          <w:lang w:val="ru-RU"/>
        </w:rPr>
        <w:t>й, имеющихся природных и истори</w:t>
      </w:r>
      <w:r w:rsidRPr="00C91A6B">
        <w:rPr>
          <w:rFonts w:ascii="Times New Roman" w:hAnsi="Times New Roman" w:cs="Times New Roman"/>
          <w:color w:val="000000" w:themeColor="text1"/>
          <w:sz w:val="20"/>
          <w:szCs w:val="20"/>
          <w:lang w:val="ru-RU"/>
        </w:rPr>
        <w:t>ко-культурных ландшафтов, флоры и фауны;</w:t>
      </w:r>
    </w:p>
    <w:p w14:paraId="42F50CBC" w14:textId="77777777" w:rsidR="009E224D" w:rsidRPr="00C91A6B" w:rsidRDefault="004D0A5B" w:rsidP="00370B29">
      <w:pPr>
        <w:pStyle w:val="a7"/>
        <w:numPr>
          <w:ilvl w:val="0"/>
          <w:numId w:val="40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поисковые экспедиции — вахты памяти, организуемые школьным поисковым от</w:t>
      </w:r>
      <w:r w:rsidR="005235E9" w:rsidRPr="00C91A6B">
        <w:rPr>
          <w:rFonts w:ascii="Times New Roman" w:hAnsi="Times New Roman" w:cs="Times New Roman"/>
          <w:color w:val="000000" w:themeColor="text1"/>
          <w:sz w:val="20"/>
          <w:szCs w:val="20"/>
          <w:lang w:val="ru-RU"/>
        </w:rPr>
        <w:t>рядом к местам боёв Великой Оте</w:t>
      </w:r>
      <w:r w:rsidRPr="00C91A6B">
        <w:rPr>
          <w:rFonts w:ascii="Times New Roman" w:hAnsi="Times New Roman" w:cs="Times New Roman"/>
          <w:color w:val="000000" w:themeColor="text1"/>
          <w:sz w:val="20"/>
          <w:szCs w:val="20"/>
          <w:lang w:val="ru-RU"/>
        </w:rPr>
        <w:t>чественной войны для поис</w:t>
      </w:r>
      <w:r w:rsidR="005235E9" w:rsidRPr="00C91A6B">
        <w:rPr>
          <w:rFonts w:ascii="Times New Roman" w:hAnsi="Times New Roman" w:cs="Times New Roman"/>
          <w:color w:val="000000" w:themeColor="text1"/>
          <w:sz w:val="20"/>
          <w:szCs w:val="20"/>
          <w:lang w:val="ru-RU"/>
        </w:rPr>
        <w:t>ка и захоронения останков погиб</w:t>
      </w:r>
      <w:r w:rsidRPr="00C91A6B">
        <w:rPr>
          <w:rFonts w:ascii="Times New Roman" w:hAnsi="Times New Roman" w:cs="Times New Roman"/>
          <w:color w:val="000000" w:themeColor="text1"/>
          <w:sz w:val="20"/>
          <w:szCs w:val="20"/>
          <w:lang w:val="ru-RU"/>
        </w:rPr>
        <w:t>ших советских воинов;</w:t>
      </w:r>
    </w:p>
    <w:p w14:paraId="4DF66030" w14:textId="77777777" w:rsidR="009E224D" w:rsidRPr="00C91A6B" w:rsidRDefault="004D0A5B" w:rsidP="00370B29">
      <w:pPr>
        <w:pStyle w:val="a7"/>
        <w:numPr>
          <w:ilvl w:val="0"/>
          <w:numId w:val="40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многодневные походы, организуемые совместно с </w:t>
      </w:r>
      <w:r w:rsidR="005235E9" w:rsidRPr="00C91A6B">
        <w:rPr>
          <w:rFonts w:ascii="Times New Roman" w:hAnsi="Times New Roman" w:cs="Times New Roman"/>
          <w:color w:val="000000" w:themeColor="text1"/>
          <w:sz w:val="20"/>
          <w:szCs w:val="20"/>
          <w:lang w:val="ru-RU"/>
        </w:rPr>
        <w:t>организа</w:t>
      </w:r>
      <w:r w:rsidRPr="00C91A6B">
        <w:rPr>
          <w:rFonts w:ascii="Times New Roman" w:hAnsi="Times New Roman" w:cs="Times New Roman"/>
          <w:color w:val="000000" w:themeColor="text1"/>
          <w:sz w:val="20"/>
          <w:szCs w:val="20"/>
          <w:lang w:val="ru-RU"/>
        </w:rPr>
        <w:t>циями, реализующими дополнительные общеразвивающие</w:t>
      </w:r>
      <w:r w:rsidR="005235E9" w:rsidRPr="00C91A6B">
        <w:rPr>
          <w:rFonts w:ascii="Times New Roman" w:hAnsi="Times New Roman" w:cs="Times New Roman"/>
          <w:color w:val="000000" w:themeColor="text1"/>
          <w:sz w:val="20"/>
          <w:szCs w:val="20"/>
          <w:lang w:val="ru-RU"/>
        </w:rPr>
        <w:t xml:space="preserve"> п</w:t>
      </w:r>
      <w:r w:rsidRPr="00C91A6B">
        <w:rPr>
          <w:rFonts w:ascii="Times New Roman" w:hAnsi="Times New Roman" w:cs="Times New Roman"/>
          <w:color w:val="000000" w:themeColor="text1"/>
          <w:sz w:val="20"/>
          <w:szCs w:val="20"/>
          <w:lang w:val="ru-RU"/>
        </w:rPr>
        <w:t xml:space="preserve">рограммы и осуществляемые с обязательным привлечением обучающихся к коллективному планированию (разработка маршрута, расчёт времени и мест возможных ночёвок и </w:t>
      </w:r>
      <w:r w:rsidR="005235E9" w:rsidRPr="00C91A6B">
        <w:rPr>
          <w:rFonts w:ascii="Times New Roman" w:hAnsi="Times New Roman" w:cs="Times New Roman"/>
          <w:color w:val="000000" w:themeColor="text1"/>
          <w:sz w:val="20"/>
          <w:szCs w:val="20"/>
          <w:lang w:val="ru-RU"/>
        </w:rPr>
        <w:t>пе</w:t>
      </w:r>
      <w:r w:rsidRPr="00C91A6B">
        <w:rPr>
          <w:rFonts w:ascii="Times New Roman" w:hAnsi="Times New Roman" w:cs="Times New Roman"/>
          <w:color w:val="000000" w:themeColor="text1"/>
          <w:sz w:val="20"/>
          <w:szCs w:val="20"/>
          <w:lang w:val="ru-RU"/>
        </w:rPr>
        <w:t>реходов), коллективной о</w:t>
      </w:r>
      <w:r w:rsidR="005235E9" w:rsidRPr="00C91A6B">
        <w:rPr>
          <w:rFonts w:ascii="Times New Roman" w:hAnsi="Times New Roman" w:cs="Times New Roman"/>
          <w:color w:val="000000" w:themeColor="text1"/>
          <w:sz w:val="20"/>
          <w:szCs w:val="20"/>
          <w:lang w:val="ru-RU"/>
        </w:rPr>
        <w:t>рганизации (подготовка необходи</w:t>
      </w:r>
      <w:r w:rsidRPr="00C91A6B">
        <w:rPr>
          <w:rFonts w:ascii="Times New Roman" w:hAnsi="Times New Roman" w:cs="Times New Roman"/>
          <w:color w:val="000000" w:themeColor="text1"/>
          <w:sz w:val="20"/>
          <w:szCs w:val="20"/>
          <w:lang w:val="ru-RU"/>
        </w:rPr>
        <w:t>мого снаряжения и питания), коллективному проведению (распределение среди обучающихся основных видов работ и соответствующих им от</w:t>
      </w:r>
      <w:r w:rsidR="005235E9" w:rsidRPr="00C91A6B">
        <w:rPr>
          <w:rFonts w:ascii="Times New Roman" w:hAnsi="Times New Roman" w:cs="Times New Roman"/>
          <w:color w:val="000000" w:themeColor="text1"/>
          <w:sz w:val="20"/>
          <w:szCs w:val="20"/>
          <w:lang w:val="ru-RU"/>
        </w:rPr>
        <w:t>ветственных должностей), коллек</w:t>
      </w:r>
      <w:r w:rsidRPr="00C91A6B">
        <w:rPr>
          <w:rFonts w:ascii="Times New Roman" w:hAnsi="Times New Roman" w:cs="Times New Roman"/>
          <w:color w:val="000000" w:themeColor="text1"/>
          <w:sz w:val="20"/>
          <w:szCs w:val="20"/>
          <w:lang w:val="ru-RU"/>
        </w:rPr>
        <w:t>тивному анализу туристского путешествия (каждого дня — у вечернего походного кост</w:t>
      </w:r>
      <w:r w:rsidR="005235E9" w:rsidRPr="00C91A6B">
        <w:rPr>
          <w:rFonts w:ascii="Times New Roman" w:hAnsi="Times New Roman" w:cs="Times New Roman"/>
          <w:color w:val="000000" w:themeColor="text1"/>
          <w:sz w:val="20"/>
          <w:szCs w:val="20"/>
          <w:lang w:val="ru-RU"/>
        </w:rPr>
        <w:t>ра и всего похода — по возвраще</w:t>
      </w:r>
      <w:r w:rsidRPr="00C91A6B">
        <w:rPr>
          <w:rFonts w:ascii="Times New Roman" w:hAnsi="Times New Roman" w:cs="Times New Roman"/>
          <w:color w:val="000000" w:themeColor="text1"/>
          <w:sz w:val="20"/>
          <w:szCs w:val="20"/>
          <w:lang w:val="ru-RU"/>
        </w:rPr>
        <w:t>нии домой);</w:t>
      </w:r>
    </w:p>
    <w:p w14:paraId="7FD4EDBF" w14:textId="77777777" w:rsidR="009E224D" w:rsidRPr="00C91A6B" w:rsidRDefault="004D0A5B" w:rsidP="00370B29">
      <w:pPr>
        <w:pStyle w:val="a7"/>
        <w:numPr>
          <w:ilvl w:val="0"/>
          <w:numId w:val="40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турслёт с участием команд, сформированных из </w:t>
      </w:r>
      <w:r w:rsidR="005235E9" w:rsidRPr="00C91A6B">
        <w:rPr>
          <w:rFonts w:ascii="Times New Roman" w:hAnsi="Times New Roman" w:cs="Times New Roman"/>
          <w:color w:val="000000" w:themeColor="text1"/>
          <w:sz w:val="20"/>
          <w:szCs w:val="20"/>
          <w:lang w:val="ru-RU"/>
        </w:rPr>
        <w:t>педагогиче</w:t>
      </w:r>
      <w:r w:rsidRPr="00C91A6B">
        <w:rPr>
          <w:rFonts w:ascii="Times New Roman" w:hAnsi="Times New Roman" w:cs="Times New Roman"/>
          <w:color w:val="000000" w:themeColor="text1"/>
          <w:sz w:val="20"/>
          <w:szCs w:val="20"/>
          <w:lang w:val="ru-RU"/>
        </w:rPr>
        <w:t>ских работников, обучающихся и их родителей (законных представителей), включаю</w:t>
      </w:r>
      <w:r w:rsidR="005235E9" w:rsidRPr="00C91A6B">
        <w:rPr>
          <w:rFonts w:ascii="Times New Roman" w:hAnsi="Times New Roman" w:cs="Times New Roman"/>
          <w:color w:val="000000" w:themeColor="text1"/>
          <w:sz w:val="20"/>
          <w:szCs w:val="20"/>
          <w:lang w:val="ru-RU"/>
        </w:rPr>
        <w:t>щий в себя, например: соревнова</w:t>
      </w:r>
      <w:r w:rsidRPr="00C91A6B">
        <w:rPr>
          <w:rFonts w:ascii="Times New Roman" w:hAnsi="Times New Roman" w:cs="Times New Roman"/>
          <w:color w:val="000000" w:themeColor="text1"/>
          <w:sz w:val="20"/>
          <w:szCs w:val="20"/>
          <w:lang w:val="ru-RU"/>
        </w:rPr>
        <w:t>ние по технике пешеходног</w:t>
      </w:r>
      <w:r w:rsidR="005235E9" w:rsidRPr="00C91A6B">
        <w:rPr>
          <w:rFonts w:ascii="Times New Roman" w:hAnsi="Times New Roman" w:cs="Times New Roman"/>
          <w:color w:val="000000" w:themeColor="text1"/>
          <w:sz w:val="20"/>
          <w:szCs w:val="20"/>
          <w:lang w:val="ru-RU"/>
        </w:rPr>
        <w:t>о туризма, соревнование по спор</w:t>
      </w:r>
      <w:r w:rsidRPr="00C91A6B">
        <w:rPr>
          <w:rFonts w:ascii="Times New Roman" w:hAnsi="Times New Roman" w:cs="Times New Roman"/>
          <w:color w:val="000000" w:themeColor="text1"/>
          <w:sz w:val="20"/>
          <w:szCs w:val="20"/>
          <w:lang w:val="ru-RU"/>
        </w:rPr>
        <w:t>тивному ориентированию</w:t>
      </w:r>
      <w:r w:rsidR="005235E9" w:rsidRPr="00C91A6B">
        <w:rPr>
          <w:rFonts w:ascii="Times New Roman" w:hAnsi="Times New Roman" w:cs="Times New Roman"/>
          <w:color w:val="000000" w:themeColor="text1"/>
          <w:sz w:val="20"/>
          <w:szCs w:val="20"/>
          <w:lang w:val="ru-RU"/>
        </w:rPr>
        <w:t>, конкурс на лучшую топографиче</w:t>
      </w:r>
      <w:r w:rsidRPr="00C91A6B">
        <w:rPr>
          <w:rFonts w:ascii="Times New Roman" w:hAnsi="Times New Roman" w:cs="Times New Roman"/>
          <w:color w:val="000000" w:themeColor="text1"/>
          <w:sz w:val="20"/>
          <w:szCs w:val="20"/>
          <w:lang w:val="ru-RU"/>
        </w:rPr>
        <w:t>скую съёмку местности, конкурс знатоков лекарственных растений, конкурс туристской кухни, конкурс туристской песни, конкурс благоустр</w:t>
      </w:r>
      <w:r w:rsidR="005235E9" w:rsidRPr="00C91A6B">
        <w:rPr>
          <w:rFonts w:ascii="Times New Roman" w:hAnsi="Times New Roman" w:cs="Times New Roman"/>
          <w:color w:val="000000" w:themeColor="text1"/>
          <w:sz w:val="20"/>
          <w:szCs w:val="20"/>
          <w:lang w:val="ru-RU"/>
        </w:rPr>
        <w:t>ойства командных биваков, комби</w:t>
      </w:r>
      <w:r w:rsidRPr="00C91A6B">
        <w:rPr>
          <w:rFonts w:ascii="Times New Roman" w:hAnsi="Times New Roman" w:cs="Times New Roman"/>
          <w:color w:val="000000" w:themeColor="text1"/>
          <w:sz w:val="20"/>
          <w:szCs w:val="20"/>
          <w:lang w:val="ru-RU"/>
        </w:rPr>
        <w:t>нированную эстафету;</w:t>
      </w:r>
    </w:p>
    <w:p w14:paraId="26B1B033" w14:textId="77777777" w:rsidR="009E224D" w:rsidRPr="00C91A6B" w:rsidRDefault="004D0A5B" w:rsidP="00370B29">
      <w:pPr>
        <w:pStyle w:val="a7"/>
        <w:numPr>
          <w:ilvl w:val="0"/>
          <w:numId w:val="40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летний выездной палаточный лагерь, ориентированный на организацию активного </w:t>
      </w:r>
      <w:r w:rsidR="005235E9" w:rsidRPr="00C91A6B">
        <w:rPr>
          <w:rFonts w:ascii="Times New Roman" w:hAnsi="Times New Roman" w:cs="Times New Roman"/>
          <w:color w:val="000000" w:themeColor="text1"/>
          <w:sz w:val="20"/>
          <w:szCs w:val="20"/>
          <w:lang w:val="ru-RU"/>
        </w:rPr>
        <w:t>отдыха обучающихся, обучение на</w:t>
      </w:r>
      <w:r w:rsidRPr="00C91A6B">
        <w:rPr>
          <w:rFonts w:ascii="Times New Roman" w:hAnsi="Times New Roman" w:cs="Times New Roman"/>
          <w:color w:val="000000" w:themeColor="text1"/>
          <w:sz w:val="20"/>
          <w:szCs w:val="20"/>
          <w:lang w:val="ru-RU"/>
        </w:rPr>
        <w:t>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w:t>
      </w:r>
    </w:p>
    <w:p w14:paraId="09C15917" w14:textId="77777777" w:rsidR="005235E9" w:rsidRPr="00C91A6B" w:rsidRDefault="005235E9" w:rsidP="0041663B">
      <w:pPr>
        <w:tabs>
          <w:tab w:val="left" w:pos="709"/>
        </w:tabs>
        <w:ind w:firstLine="567"/>
        <w:jc w:val="both"/>
        <w:rPr>
          <w:rFonts w:ascii="Times New Roman" w:hAnsi="Times New Roman" w:cs="Times New Roman"/>
          <w:color w:val="000000" w:themeColor="text1"/>
          <w:sz w:val="20"/>
          <w:szCs w:val="20"/>
          <w:lang w:val="ru-RU"/>
        </w:rPr>
      </w:pPr>
    </w:p>
    <w:p w14:paraId="5983828C"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«Профориентация»</w:t>
      </w:r>
    </w:p>
    <w:p w14:paraId="253421BB"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Совместная деятельность</w:t>
      </w:r>
      <w:r w:rsidR="005235E9" w:rsidRPr="00C91A6B">
        <w:rPr>
          <w:rFonts w:ascii="Times New Roman" w:hAnsi="Times New Roman" w:cs="Times New Roman"/>
          <w:color w:val="000000" w:themeColor="text1"/>
          <w:lang w:val="ru-RU"/>
        </w:rPr>
        <w:t xml:space="preserve"> педагогических работников и об</w:t>
      </w:r>
      <w:r w:rsidRPr="00C91A6B">
        <w:rPr>
          <w:rFonts w:ascii="Times New Roman" w:hAnsi="Times New Roman" w:cs="Times New Roman"/>
          <w:color w:val="000000" w:themeColor="text1"/>
          <w:lang w:val="ru-RU"/>
        </w:rPr>
        <w:t xml:space="preserve">учающихся по направлению «профориентация» включает в себя профессиональное </w:t>
      </w:r>
      <w:r w:rsidR="005235E9" w:rsidRPr="00C91A6B">
        <w:rPr>
          <w:rFonts w:ascii="Times New Roman" w:hAnsi="Times New Roman" w:cs="Times New Roman"/>
          <w:color w:val="000000" w:themeColor="text1"/>
          <w:lang w:val="ru-RU"/>
        </w:rPr>
        <w:t>просвещение обучающихся; диагно</w:t>
      </w:r>
      <w:r w:rsidRPr="00C91A6B">
        <w:rPr>
          <w:rFonts w:ascii="Times New Roman" w:hAnsi="Times New Roman" w:cs="Times New Roman"/>
          <w:color w:val="000000" w:themeColor="text1"/>
          <w:lang w:val="ru-RU"/>
        </w:rPr>
        <w:t>стику и консультирование по проблемам профориентации, организацию профессиональных проб обучающихся. Задача совместной деятельности пе</w:t>
      </w:r>
      <w:r w:rsidR="005235E9" w:rsidRPr="00C91A6B">
        <w:rPr>
          <w:rFonts w:ascii="Times New Roman" w:hAnsi="Times New Roman" w:cs="Times New Roman"/>
          <w:color w:val="000000" w:themeColor="text1"/>
          <w:lang w:val="ru-RU"/>
        </w:rPr>
        <w:t>дагогического работника и обуча</w:t>
      </w:r>
      <w:r w:rsidRPr="00C91A6B">
        <w:rPr>
          <w:rFonts w:ascii="Times New Roman" w:hAnsi="Times New Roman" w:cs="Times New Roman"/>
          <w:color w:val="000000" w:themeColor="text1"/>
          <w:lang w:val="ru-RU"/>
        </w:rPr>
        <w:t xml:space="preserve">ющегося — подготовить обучающегося к осознанному выбору своей будущей профессиональной деятельности. Создавая профориентационно значимые проблемные ситуации, </w:t>
      </w:r>
      <w:r w:rsidR="005235E9" w:rsidRPr="00C91A6B">
        <w:rPr>
          <w:rFonts w:ascii="Times New Roman" w:hAnsi="Times New Roman" w:cs="Times New Roman"/>
          <w:color w:val="000000" w:themeColor="text1"/>
          <w:lang w:val="ru-RU"/>
        </w:rPr>
        <w:t>форми</w:t>
      </w:r>
      <w:r w:rsidRPr="00C91A6B">
        <w:rPr>
          <w:rFonts w:ascii="Times New Roman" w:hAnsi="Times New Roman" w:cs="Times New Roman"/>
          <w:color w:val="000000" w:themeColor="text1"/>
          <w:lang w:val="ru-RU"/>
        </w:rPr>
        <w:t xml:space="preserve">рующие готовность обучающегося к выбору, педагогический работник актуализирует его профессиональное </w:t>
      </w:r>
      <w:r w:rsidR="005235E9" w:rsidRPr="00C91A6B">
        <w:rPr>
          <w:rFonts w:ascii="Times New Roman" w:hAnsi="Times New Roman" w:cs="Times New Roman"/>
          <w:color w:val="000000" w:themeColor="text1"/>
          <w:lang w:val="ru-RU"/>
        </w:rPr>
        <w:t>самоопределе</w:t>
      </w:r>
      <w:r w:rsidRPr="00C91A6B">
        <w:rPr>
          <w:rFonts w:ascii="Times New Roman" w:hAnsi="Times New Roman" w:cs="Times New Roman"/>
          <w:color w:val="000000" w:themeColor="text1"/>
          <w:lang w:val="ru-RU"/>
        </w:rPr>
        <w:t>ние, позитивный взгляд на труд в постиндустриальном мире, охватывающий не только п</w:t>
      </w:r>
      <w:r w:rsidR="005235E9" w:rsidRPr="00C91A6B">
        <w:rPr>
          <w:rFonts w:ascii="Times New Roman" w:hAnsi="Times New Roman" w:cs="Times New Roman"/>
          <w:color w:val="000000" w:themeColor="text1"/>
          <w:lang w:val="ru-RU"/>
        </w:rPr>
        <w:t>рофессиональную, но и внепрофес</w:t>
      </w:r>
      <w:r w:rsidRPr="00C91A6B">
        <w:rPr>
          <w:rFonts w:ascii="Times New Roman" w:hAnsi="Times New Roman" w:cs="Times New Roman"/>
          <w:color w:val="000000" w:themeColor="text1"/>
          <w:lang w:val="ru-RU"/>
        </w:rPr>
        <w:t>сиональную составляющие такой деятельности. Эта работа осуществляется через:</w:t>
      </w:r>
    </w:p>
    <w:p w14:paraId="5BFED9D9"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циклы профориентационных часов общения, направленных на подготовку обучающегося к осознанному планированию и реализации своего профессионального будущего;</w:t>
      </w:r>
    </w:p>
    <w:p w14:paraId="5AF84EA5"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профориентационные игр</w:t>
      </w:r>
      <w:r w:rsidR="005235E9" w:rsidRPr="00C91A6B">
        <w:rPr>
          <w:rFonts w:ascii="Times New Roman" w:hAnsi="Times New Roman" w:cs="Times New Roman"/>
          <w:color w:val="000000" w:themeColor="text1"/>
          <w:sz w:val="20"/>
          <w:szCs w:val="20"/>
          <w:lang w:val="ru-RU"/>
        </w:rPr>
        <w:t>ы: симуляции, деловые игры, кве</w:t>
      </w:r>
      <w:r w:rsidRPr="00C91A6B">
        <w:rPr>
          <w:rFonts w:ascii="Times New Roman" w:hAnsi="Times New Roman" w:cs="Times New Roman"/>
          <w:color w:val="000000" w:themeColor="text1"/>
          <w:sz w:val="20"/>
          <w:szCs w:val="20"/>
          <w:lang w:val="ru-RU"/>
        </w:rPr>
        <w:t xml:space="preserve">сты, решение кейсов (ситуаций, в которых необходимо </w:t>
      </w:r>
      <w:r w:rsidR="005235E9" w:rsidRPr="00C91A6B">
        <w:rPr>
          <w:rFonts w:ascii="Times New Roman" w:hAnsi="Times New Roman" w:cs="Times New Roman"/>
          <w:color w:val="000000" w:themeColor="text1"/>
          <w:sz w:val="20"/>
          <w:szCs w:val="20"/>
          <w:lang w:val="ru-RU"/>
        </w:rPr>
        <w:t>при</w:t>
      </w:r>
      <w:r w:rsidRPr="00C91A6B">
        <w:rPr>
          <w:rFonts w:ascii="Times New Roman" w:hAnsi="Times New Roman" w:cs="Times New Roman"/>
          <w:color w:val="000000" w:themeColor="text1"/>
          <w:sz w:val="20"/>
          <w:szCs w:val="20"/>
          <w:lang w:val="ru-RU"/>
        </w:rPr>
        <w:t xml:space="preserve">нять решение, занять </w:t>
      </w:r>
      <w:r w:rsidR="005235E9" w:rsidRPr="00C91A6B">
        <w:rPr>
          <w:rFonts w:ascii="Times New Roman" w:hAnsi="Times New Roman" w:cs="Times New Roman"/>
          <w:color w:val="000000" w:themeColor="text1"/>
          <w:sz w:val="20"/>
          <w:szCs w:val="20"/>
          <w:lang w:val="ru-RU"/>
        </w:rPr>
        <w:t>определённую позицию), расширяю</w:t>
      </w:r>
      <w:r w:rsidRPr="00C91A6B">
        <w:rPr>
          <w:rFonts w:ascii="Times New Roman" w:hAnsi="Times New Roman" w:cs="Times New Roman"/>
          <w:color w:val="000000" w:themeColor="text1"/>
          <w:sz w:val="20"/>
          <w:szCs w:val="20"/>
          <w:lang w:val="ru-RU"/>
        </w:rPr>
        <w:t>щие знания обучающихся о типах профессий, способах выбора профессий, достоинствах и недостатках той или иной интересной обуча</w:t>
      </w:r>
      <w:r w:rsidR="005235E9" w:rsidRPr="00C91A6B">
        <w:rPr>
          <w:rFonts w:ascii="Times New Roman" w:hAnsi="Times New Roman" w:cs="Times New Roman"/>
          <w:color w:val="000000" w:themeColor="text1"/>
          <w:sz w:val="20"/>
          <w:szCs w:val="20"/>
          <w:lang w:val="ru-RU"/>
        </w:rPr>
        <w:t>ющимся профессиональной деятель</w:t>
      </w:r>
      <w:r w:rsidRPr="00C91A6B">
        <w:rPr>
          <w:rFonts w:ascii="Times New Roman" w:hAnsi="Times New Roman" w:cs="Times New Roman"/>
          <w:color w:val="000000" w:themeColor="text1"/>
          <w:sz w:val="20"/>
          <w:szCs w:val="20"/>
          <w:lang w:val="ru-RU"/>
        </w:rPr>
        <w:t>ности;</w:t>
      </w:r>
    </w:p>
    <w:p w14:paraId="02EDF09A"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экскурсии на предприяти</w:t>
      </w:r>
      <w:r w:rsidR="005235E9" w:rsidRPr="00C91A6B">
        <w:rPr>
          <w:rFonts w:ascii="Times New Roman" w:hAnsi="Times New Roman" w:cs="Times New Roman"/>
          <w:color w:val="000000" w:themeColor="text1"/>
          <w:sz w:val="20"/>
          <w:szCs w:val="20"/>
          <w:lang w:val="ru-RU"/>
        </w:rPr>
        <w:t>я города, дающие обучающимся на</w:t>
      </w:r>
      <w:r w:rsidRPr="00C91A6B">
        <w:rPr>
          <w:rFonts w:ascii="Times New Roman" w:hAnsi="Times New Roman" w:cs="Times New Roman"/>
          <w:color w:val="000000" w:themeColor="text1"/>
          <w:sz w:val="20"/>
          <w:szCs w:val="20"/>
          <w:lang w:val="ru-RU"/>
        </w:rPr>
        <w:t xml:space="preserve">чальные представления о существующих профессиях и </w:t>
      </w:r>
      <w:r w:rsidR="005235E9" w:rsidRPr="00C91A6B">
        <w:rPr>
          <w:rFonts w:ascii="Times New Roman" w:hAnsi="Times New Roman" w:cs="Times New Roman"/>
          <w:color w:val="000000" w:themeColor="text1"/>
          <w:sz w:val="20"/>
          <w:szCs w:val="20"/>
          <w:lang w:val="ru-RU"/>
        </w:rPr>
        <w:t>усло</w:t>
      </w:r>
      <w:r w:rsidRPr="00C91A6B">
        <w:rPr>
          <w:rFonts w:ascii="Times New Roman" w:hAnsi="Times New Roman" w:cs="Times New Roman"/>
          <w:color w:val="000000" w:themeColor="text1"/>
          <w:sz w:val="20"/>
          <w:szCs w:val="20"/>
          <w:lang w:val="ru-RU"/>
        </w:rPr>
        <w:t>виях работы людей, представляющих эти профессии;</w:t>
      </w:r>
    </w:p>
    <w:p w14:paraId="7D34038E"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посещение профориентац</w:t>
      </w:r>
      <w:r w:rsidR="005235E9" w:rsidRPr="00C91A6B">
        <w:rPr>
          <w:rFonts w:ascii="Times New Roman" w:hAnsi="Times New Roman" w:cs="Times New Roman"/>
          <w:color w:val="000000" w:themeColor="text1"/>
          <w:sz w:val="20"/>
          <w:szCs w:val="20"/>
          <w:lang w:val="ru-RU"/>
        </w:rPr>
        <w:t>ионных выставок, ярмарок профес</w:t>
      </w:r>
      <w:r w:rsidRPr="00C91A6B">
        <w:rPr>
          <w:rFonts w:ascii="Times New Roman" w:hAnsi="Times New Roman" w:cs="Times New Roman"/>
          <w:color w:val="000000" w:themeColor="text1"/>
          <w:sz w:val="20"/>
          <w:szCs w:val="20"/>
          <w:lang w:val="ru-RU"/>
        </w:rPr>
        <w:t>сий, тематических профориентационных парков, пр</w:t>
      </w:r>
      <w:r w:rsidR="005235E9" w:rsidRPr="00C91A6B">
        <w:rPr>
          <w:rFonts w:ascii="Times New Roman" w:hAnsi="Times New Roman" w:cs="Times New Roman"/>
          <w:color w:val="000000" w:themeColor="text1"/>
          <w:sz w:val="20"/>
          <w:szCs w:val="20"/>
          <w:lang w:val="ru-RU"/>
        </w:rPr>
        <w:t>офори</w:t>
      </w:r>
      <w:r w:rsidRPr="00C91A6B">
        <w:rPr>
          <w:rFonts w:ascii="Times New Roman" w:hAnsi="Times New Roman" w:cs="Times New Roman"/>
          <w:color w:val="000000" w:themeColor="text1"/>
          <w:sz w:val="20"/>
          <w:szCs w:val="20"/>
          <w:lang w:val="ru-RU"/>
        </w:rPr>
        <w:t>ентационных лагерей, д</w:t>
      </w:r>
      <w:r w:rsidR="005235E9" w:rsidRPr="00C91A6B">
        <w:rPr>
          <w:rFonts w:ascii="Times New Roman" w:hAnsi="Times New Roman" w:cs="Times New Roman"/>
          <w:color w:val="000000" w:themeColor="text1"/>
          <w:sz w:val="20"/>
          <w:szCs w:val="20"/>
          <w:lang w:val="ru-RU"/>
        </w:rPr>
        <w:t>ней открытых дверей в профессио</w:t>
      </w:r>
      <w:r w:rsidRPr="00C91A6B">
        <w:rPr>
          <w:rFonts w:ascii="Times New Roman" w:hAnsi="Times New Roman" w:cs="Times New Roman"/>
          <w:color w:val="000000" w:themeColor="text1"/>
          <w:sz w:val="20"/>
          <w:szCs w:val="20"/>
          <w:lang w:val="ru-RU"/>
        </w:rPr>
        <w:t>нальных образовательных организациях и организациях высшего образования;</w:t>
      </w:r>
    </w:p>
    <w:p w14:paraId="4F7966F5"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организацию на базе пришкольного детского лагеря отдыха профориентационных смен, в работе которых принимают участие эксперты в обла</w:t>
      </w:r>
      <w:r w:rsidR="005235E9" w:rsidRPr="00C91A6B">
        <w:rPr>
          <w:rFonts w:ascii="Times New Roman" w:hAnsi="Times New Roman" w:cs="Times New Roman"/>
          <w:color w:val="000000" w:themeColor="text1"/>
          <w:sz w:val="20"/>
          <w:szCs w:val="20"/>
          <w:lang w:val="ru-RU"/>
        </w:rPr>
        <w:t>сти профориентации и где обучаю</w:t>
      </w:r>
      <w:r w:rsidRPr="00C91A6B">
        <w:rPr>
          <w:rFonts w:ascii="Times New Roman" w:hAnsi="Times New Roman" w:cs="Times New Roman"/>
          <w:color w:val="000000" w:themeColor="text1"/>
          <w:sz w:val="20"/>
          <w:szCs w:val="20"/>
          <w:lang w:val="ru-RU"/>
        </w:rPr>
        <w:t>щиеся могут глубже поз</w:t>
      </w:r>
      <w:r w:rsidR="005235E9" w:rsidRPr="00C91A6B">
        <w:rPr>
          <w:rFonts w:ascii="Times New Roman" w:hAnsi="Times New Roman" w:cs="Times New Roman"/>
          <w:color w:val="000000" w:themeColor="text1"/>
          <w:sz w:val="20"/>
          <w:szCs w:val="20"/>
          <w:lang w:val="ru-RU"/>
        </w:rPr>
        <w:t>накомиться с теми или иными про</w:t>
      </w:r>
      <w:r w:rsidRPr="00C91A6B">
        <w:rPr>
          <w:rFonts w:ascii="Times New Roman" w:hAnsi="Times New Roman" w:cs="Times New Roman"/>
          <w:color w:val="000000" w:themeColor="text1"/>
          <w:sz w:val="20"/>
          <w:szCs w:val="20"/>
          <w:lang w:val="ru-RU"/>
        </w:rPr>
        <w:t xml:space="preserve">фессиями, получить представление об их специфике, </w:t>
      </w:r>
      <w:r w:rsidR="005235E9" w:rsidRPr="00C91A6B">
        <w:rPr>
          <w:rFonts w:ascii="Times New Roman" w:hAnsi="Times New Roman" w:cs="Times New Roman"/>
          <w:color w:val="000000" w:themeColor="text1"/>
          <w:sz w:val="20"/>
          <w:szCs w:val="20"/>
          <w:lang w:val="ru-RU"/>
        </w:rPr>
        <w:t>попро</w:t>
      </w:r>
      <w:r w:rsidRPr="00C91A6B">
        <w:rPr>
          <w:rFonts w:ascii="Times New Roman" w:hAnsi="Times New Roman" w:cs="Times New Roman"/>
          <w:color w:val="000000" w:themeColor="text1"/>
          <w:sz w:val="20"/>
          <w:szCs w:val="20"/>
          <w:lang w:val="ru-RU"/>
        </w:rPr>
        <w:t>бовать свои силы в той или иной профессии, развивать в себе соответствующие навыки;</w:t>
      </w:r>
    </w:p>
    <w:p w14:paraId="7F6FA608"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совместное с педагогичес</w:t>
      </w:r>
      <w:r w:rsidR="005235E9" w:rsidRPr="00C91A6B">
        <w:rPr>
          <w:rFonts w:ascii="Times New Roman" w:hAnsi="Times New Roman" w:cs="Times New Roman"/>
          <w:color w:val="000000" w:themeColor="text1"/>
          <w:sz w:val="20"/>
          <w:szCs w:val="20"/>
          <w:lang w:val="ru-RU"/>
        </w:rPr>
        <w:t>кими работниками изучение интер</w:t>
      </w:r>
      <w:r w:rsidRPr="00C91A6B">
        <w:rPr>
          <w:rFonts w:ascii="Times New Roman" w:hAnsi="Times New Roman" w:cs="Times New Roman"/>
          <w:color w:val="000000" w:themeColor="text1"/>
          <w:sz w:val="20"/>
          <w:szCs w:val="20"/>
          <w:lang w:val="ru-RU"/>
        </w:rPr>
        <w:t>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образования;</w:t>
      </w:r>
    </w:p>
    <w:p w14:paraId="794189B9"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участие в работе всероссийских профориентационных </w:t>
      </w:r>
      <w:r w:rsidR="005235E9" w:rsidRPr="00C91A6B">
        <w:rPr>
          <w:rFonts w:ascii="Times New Roman" w:hAnsi="Times New Roman" w:cs="Times New Roman"/>
          <w:color w:val="000000" w:themeColor="text1"/>
          <w:sz w:val="20"/>
          <w:szCs w:val="20"/>
          <w:lang w:val="ru-RU"/>
        </w:rPr>
        <w:t>проек</w:t>
      </w:r>
      <w:r w:rsidRPr="00C91A6B">
        <w:rPr>
          <w:rFonts w:ascii="Times New Roman" w:hAnsi="Times New Roman" w:cs="Times New Roman"/>
          <w:color w:val="000000" w:themeColor="text1"/>
          <w:sz w:val="20"/>
          <w:szCs w:val="20"/>
          <w:lang w:val="ru-RU"/>
        </w:rPr>
        <w:t>тов, созданных в Интернете</w:t>
      </w:r>
      <w:r w:rsidR="005235E9" w:rsidRPr="00C91A6B">
        <w:rPr>
          <w:rFonts w:ascii="Times New Roman" w:hAnsi="Times New Roman" w:cs="Times New Roman"/>
          <w:color w:val="000000" w:themeColor="text1"/>
          <w:sz w:val="20"/>
          <w:szCs w:val="20"/>
          <w:lang w:val="ru-RU"/>
        </w:rPr>
        <w:t>: просмотр лекций, решение учеб</w:t>
      </w:r>
      <w:r w:rsidRPr="00C91A6B">
        <w:rPr>
          <w:rFonts w:ascii="Times New Roman" w:hAnsi="Times New Roman" w:cs="Times New Roman"/>
          <w:color w:val="000000" w:themeColor="text1"/>
          <w:sz w:val="20"/>
          <w:szCs w:val="20"/>
          <w:lang w:val="ru-RU"/>
        </w:rPr>
        <w:t>но-тренировочных задач, у</w:t>
      </w:r>
      <w:r w:rsidR="005235E9" w:rsidRPr="00C91A6B">
        <w:rPr>
          <w:rFonts w:ascii="Times New Roman" w:hAnsi="Times New Roman" w:cs="Times New Roman"/>
          <w:color w:val="000000" w:themeColor="text1"/>
          <w:sz w:val="20"/>
          <w:szCs w:val="20"/>
          <w:lang w:val="ru-RU"/>
        </w:rPr>
        <w:t>частие в мастер-классах, посеще</w:t>
      </w:r>
      <w:r w:rsidRPr="00C91A6B">
        <w:rPr>
          <w:rFonts w:ascii="Times New Roman" w:hAnsi="Times New Roman" w:cs="Times New Roman"/>
          <w:color w:val="000000" w:themeColor="text1"/>
          <w:sz w:val="20"/>
          <w:szCs w:val="20"/>
          <w:lang w:val="ru-RU"/>
        </w:rPr>
        <w:t>ние открытых уроков;</w:t>
      </w:r>
    </w:p>
    <w:p w14:paraId="624D721F"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индивидуальные консультации психолога для обучающихся и их родителей (законных представителей) по вопросам склонностей, способносте</w:t>
      </w:r>
      <w:r w:rsidR="005235E9" w:rsidRPr="00C91A6B">
        <w:rPr>
          <w:rFonts w:ascii="Times New Roman" w:hAnsi="Times New Roman" w:cs="Times New Roman"/>
          <w:color w:val="000000" w:themeColor="text1"/>
          <w:sz w:val="20"/>
          <w:szCs w:val="20"/>
          <w:lang w:val="ru-RU"/>
        </w:rPr>
        <w:t>й, дарований и иных индивидуаль</w:t>
      </w:r>
      <w:r w:rsidRPr="00C91A6B">
        <w:rPr>
          <w:rFonts w:ascii="Times New Roman" w:hAnsi="Times New Roman" w:cs="Times New Roman"/>
          <w:color w:val="000000" w:themeColor="text1"/>
          <w:sz w:val="20"/>
          <w:szCs w:val="20"/>
          <w:lang w:val="ru-RU"/>
        </w:rPr>
        <w:t>ных особенностей обучающ</w:t>
      </w:r>
      <w:r w:rsidR="005235E9" w:rsidRPr="00C91A6B">
        <w:rPr>
          <w:rFonts w:ascii="Times New Roman" w:hAnsi="Times New Roman" w:cs="Times New Roman"/>
          <w:color w:val="000000" w:themeColor="text1"/>
          <w:sz w:val="20"/>
          <w:szCs w:val="20"/>
          <w:lang w:val="ru-RU"/>
        </w:rPr>
        <w:t>ихся, которые могут иметь значе</w:t>
      </w:r>
      <w:r w:rsidRPr="00C91A6B">
        <w:rPr>
          <w:rFonts w:ascii="Times New Roman" w:hAnsi="Times New Roman" w:cs="Times New Roman"/>
          <w:color w:val="000000" w:themeColor="text1"/>
          <w:sz w:val="20"/>
          <w:szCs w:val="20"/>
          <w:lang w:val="ru-RU"/>
        </w:rPr>
        <w:t>ние в процессе выбора ими профессии;</w:t>
      </w:r>
    </w:p>
    <w:p w14:paraId="501FE91A" w14:textId="77777777" w:rsidR="009E224D" w:rsidRPr="00C91A6B" w:rsidRDefault="004D0A5B" w:rsidP="00370B29">
      <w:pPr>
        <w:pStyle w:val="a7"/>
        <w:numPr>
          <w:ilvl w:val="0"/>
          <w:numId w:val="40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освоение обучающимися основ профессии в рамках </w:t>
      </w:r>
      <w:r w:rsidR="005235E9" w:rsidRPr="00C91A6B">
        <w:rPr>
          <w:rFonts w:ascii="Times New Roman" w:hAnsi="Times New Roman" w:cs="Times New Roman"/>
          <w:color w:val="000000" w:themeColor="text1"/>
          <w:sz w:val="20"/>
          <w:szCs w:val="20"/>
          <w:lang w:val="ru-RU"/>
        </w:rPr>
        <w:t>различ</w:t>
      </w:r>
      <w:r w:rsidRPr="00C91A6B">
        <w:rPr>
          <w:rFonts w:ascii="Times New Roman" w:hAnsi="Times New Roman" w:cs="Times New Roman"/>
          <w:color w:val="000000" w:themeColor="text1"/>
          <w:sz w:val="20"/>
          <w:szCs w:val="20"/>
          <w:lang w:val="ru-RU"/>
        </w:rPr>
        <w:t>ных курсов по выбору,</w:t>
      </w:r>
      <w:r w:rsidR="005235E9" w:rsidRPr="00C91A6B">
        <w:rPr>
          <w:rFonts w:ascii="Times New Roman" w:hAnsi="Times New Roman" w:cs="Times New Roman"/>
          <w:color w:val="000000" w:themeColor="text1"/>
          <w:sz w:val="20"/>
          <w:szCs w:val="20"/>
          <w:lang w:val="ru-RU"/>
        </w:rPr>
        <w:t xml:space="preserve"> включённых в основную образова</w:t>
      </w:r>
      <w:r w:rsidRPr="00C91A6B">
        <w:rPr>
          <w:rFonts w:ascii="Times New Roman" w:hAnsi="Times New Roman" w:cs="Times New Roman"/>
          <w:color w:val="000000" w:themeColor="text1"/>
          <w:sz w:val="20"/>
          <w:szCs w:val="20"/>
          <w:lang w:val="ru-RU"/>
        </w:rPr>
        <w:t>тельную программу образовательной организации, или в рамках курсов дополнительного образования.</w:t>
      </w:r>
    </w:p>
    <w:p w14:paraId="733E5C1D" w14:textId="77777777" w:rsidR="005235E9" w:rsidRPr="00C91A6B" w:rsidRDefault="005235E9" w:rsidP="0041663B">
      <w:pPr>
        <w:tabs>
          <w:tab w:val="left" w:pos="709"/>
        </w:tabs>
        <w:ind w:firstLine="567"/>
        <w:jc w:val="both"/>
        <w:rPr>
          <w:rFonts w:ascii="Times New Roman" w:hAnsi="Times New Roman" w:cs="Times New Roman"/>
          <w:color w:val="000000" w:themeColor="text1"/>
          <w:sz w:val="20"/>
          <w:szCs w:val="20"/>
          <w:lang w:val="ru-RU"/>
        </w:rPr>
      </w:pPr>
    </w:p>
    <w:p w14:paraId="3A60C44A"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«Школьные медиа»</w:t>
      </w:r>
    </w:p>
    <w:p w14:paraId="2D57192F" w14:textId="77777777" w:rsidR="009E224D" w:rsidRPr="00C91A6B" w:rsidRDefault="004D0A5B" w:rsidP="0041663B">
      <w:pPr>
        <w:pStyle w:val="a3"/>
        <w:tabs>
          <w:tab w:val="left" w:pos="709"/>
        </w:tabs>
        <w:spacing w:before="6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Цель школьных медиа (с</w:t>
      </w:r>
      <w:r w:rsidR="005235E9" w:rsidRPr="00C91A6B">
        <w:rPr>
          <w:rFonts w:ascii="Times New Roman" w:hAnsi="Times New Roman" w:cs="Times New Roman"/>
          <w:color w:val="000000" w:themeColor="text1"/>
          <w:lang w:val="ru-RU"/>
        </w:rPr>
        <w:t>овместно создаваемых обучающими</w:t>
      </w:r>
      <w:r w:rsidRPr="00C91A6B">
        <w:rPr>
          <w:rFonts w:ascii="Times New Roman" w:hAnsi="Times New Roman" w:cs="Times New Roman"/>
          <w:color w:val="000000" w:themeColor="text1"/>
          <w:lang w:val="ru-RU"/>
        </w:rPr>
        <w:t>ся и педагогическими работниками средств распространения текстовой, аудио- и видеои</w:t>
      </w:r>
      <w:r w:rsidR="005235E9" w:rsidRPr="00C91A6B">
        <w:rPr>
          <w:rFonts w:ascii="Times New Roman" w:hAnsi="Times New Roman" w:cs="Times New Roman"/>
          <w:color w:val="000000" w:themeColor="text1"/>
          <w:lang w:val="ru-RU"/>
        </w:rPr>
        <w:t>нформации) — развитие коммуника</w:t>
      </w:r>
      <w:r w:rsidRPr="00C91A6B">
        <w:rPr>
          <w:rFonts w:ascii="Times New Roman" w:hAnsi="Times New Roman" w:cs="Times New Roman"/>
          <w:color w:val="000000" w:themeColor="text1"/>
          <w:lang w:val="ru-RU"/>
        </w:rPr>
        <w:t xml:space="preserve">тивной культуры обучающихся, формирование навыков </w:t>
      </w:r>
      <w:r w:rsidR="005235E9" w:rsidRPr="00C91A6B">
        <w:rPr>
          <w:rFonts w:ascii="Times New Roman" w:hAnsi="Times New Roman" w:cs="Times New Roman"/>
          <w:color w:val="000000" w:themeColor="text1"/>
          <w:lang w:val="ru-RU"/>
        </w:rPr>
        <w:t>обще</w:t>
      </w:r>
      <w:r w:rsidRPr="00C91A6B">
        <w:rPr>
          <w:rFonts w:ascii="Times New Roman" w:hAnsi="Times New Roman" w:cs="Times New Roman"/>
          <w:color w:val="000000" w:themeColor="text1"/>
          <w:lang w:val="ru-RU"/>
        </w:rPr>
        <w:t>ния и сотрудничества, поддержка творческой самореализации обучающихся. Воспитательный потенциал школьных медиа реализуется в рамках следующих видов и форм деятельности:</w:t>
      </w:r>
    </w:p>
    <w:p w14:paraId="016DF2CD" w14:textId="77777777" w:rsidR="009E224D" w:rsidRPr="00C91A6B" w:rsidRDefault="004D0A5B" w:rsidP="00370B29">
      <w:pPr>
        <w:pStyle w:val="a7"/>
        <w:numPr>
          <w:ilvl w:val="0"/>
          <w:numId w:val="40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разновозрастный редакционный совет обучающихся и консультирующих их педаго</w:t>
      </w:r>
      <w:r w:rsidR="005235E9" w:rsidRPr="00C91A6B">
        <w:rPr>
          <w:rFonts w:ascii="Times New Roman" w:hAnsi="Times New Roman" w:cs="Times New Roman"/>
          <w:color w:val="000000" w:themeColor="text1"/>
          <w:sz w:val="20"/>
          <w:szCs w:val="20"/>
          <w:lang w:val="ru-RU"/>
        </w:rPr>
        <w:t>гических работников, целью кото</w:t>
      </w:r>
      <w:r w:rsidRPr="00C91A6B">
        <w:rPr>
          <w:rFonts w:ascii="Times New Roman" w:hAnsi="Times New Roman" w:cs="Times New Roman"/>
          <w:color w:val="000000" w:themeColor="text1"/>
          <w:sz w:val="20"/>
          <w:szCs w:val="20"/>
          <w:lang w:val="ru-RU"/>
        </w:rPr>
        <w:t>рого является освещение (через школьную газету, школьное радио или телевидение) н</w:t>
      </w:r>
      <w:r w:rsidR="005235E9" w:rsidRPr="00C91A6B">
        <w:rPr>
          <w:rFonts w:ascii="Times New Roman" w:hAnsi="Times New Roman" w:cs="Times New Roman"/>
          <w:color w:val="000000" w:themeColor="text1"/>
          <w:sz w:val="20"/>
          <w:szCs w:val="20"/>
          <w:lang w:val="ru-RU"/>
        </w:rPr>
        <w:t>аиболее интересных моментов жиз</w:t>
      </w:r>
      <w:r w:rsidRPr="00C91A6B">
        <w:rPr>
          <w:rFonts w:ascii="Times New Roman" w:hAnsi="Times New Roman" w:cs="Times New Roman"/>
          <w:color w:val="000000" w:themeColor="text1"/>
          <w:sz w:val="20"/>
          <w:szCs w:val="20"/>
          <w:lang w:val="ru-RU"/>
        </w:rPr>
        <w:t xml:space="preserve">ни образовательной организации, популяризация </w:t>
      </w:r>
      <w:r w:rsidR="005235E9" w:rsidRPr="00C91A6B">
        <w:rPr>
          <w:rFonts w:ascii="Times New Roman" w:hAnsi="Times New Roman" w:cs="Times New Roman"/>
          <w:color w:val="000000" w:themeColor="text1"/>
          <w:sz w:val="20"/>
          <w:szCs w:val="20"/>
          <w:lang w:val="ru-RU"/>
        </w:rPr>
        <w:t>обще</w:t>
      </w:r>
      <w:r w:rsidRPr="00C91A6B">
        <w:rPr>
          <w:rFonts w:ascii="Times New Roman" w:hAnsi="Times New Roman" w:cs="Times New Roman"/>
          <w:color w:val="000000" w:themeColor="text1"/>
          <w:sz w:val="20"/>
          <w:szCs w:val="20"/>
          <w:lang w:val="ru-RU"/>
        </w:rPr>
        <w:t>школьных ключевых дел, кружков, секций, деятельности органов ученического самоуправления;</w:t>
      </w:r>
    </w:p>
    <w:p w14:paraId="720843F6" w14:textId="77777777" w:rsidR="009E224D" w:rsidRPr="00C91A6B" w:rsidRDefault="004D0A5B" w:rsidP="00370B29">
      <w:pPr>
        <w:pStyle w:val="a7"/>
        <w:numPr>
          <w:ilvl w:val="0"/>
          <w:numId w:val="40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школьная газета для обучающихся старших классов, на страницах которой ими</w:t>
      </w:r>
      <w:r w:rsidR="005235E9" w:rsidRPr="00C91A6B">
        <w:rPr>
          <w:rFonts w:ascii="Times New Roman" w:hAnsi="Times New Roman" w:cs="Times New Roman"/>
          <w:color w:val="000000" w:themeColor="text1"/>
          <w:sz w:val="20"/>
          <w:szCs w:val="20"/>
          <w:lang w:val="ru-RU"/>
        </w:rPr>
        <w:t xml:space="preserve"> размещаются материалы о профес</w:t>
      </w:r>
      <w:r w:rsidRPr="00C91A6B">
        <w:rPr>
          <w:rFonts w:ascii="Times New Roman" w:hAnsi="Times New Roman" w:cs="Times New Roman"/>
          <w:color w:val="000000" w:themeColor="text1"/>
          <w:sz w:val="20"/>
          <w:szCs w:val="20"/>
          <w:lang w:val="ru-RU"/>
        </w:rPr>
        <w:t>сиональных организациях, об организа</w:t>
      </w:r>
      <w:r w:rsidR="005235E9" w:rsidRPr="00C91A6B">
        <w:rPr>
          <w:rFonts w:ascii="Times New Roman" w:hAnsi="Times New Roman" w:cs="Times New Roman"/>
          <w:color w:val="000000" w:themeColor="text1"/>
          <w:sz w:val="20"/>
          <w:szCs w:val="20"/>
          <w:lang w:val="ru-RU"/>
        </w:rPr>
        <w:t>циях высшего образо</w:t>
      </w:r>
      <w:r w:rsidRPr="00C91A6B">
        <w:rPr>
          <w:rFonts w:ascii="Times New Roman" w:hAnsi="Times New Roman" w:cs="Times New Roman"/>
          <w:color w:val="000000" w:themeColor="text1"/>
          <w:sz w:val="20"/>
          <w:szCs w:val="20"/>
          <w:lang w:val="ru-RU"/>
        </w:rPr>
        <w:t xml:space="preserve">вания и востребованных рабочих вакансиях, которые могут быть интересны обучающимся; организация конкурсов </w:t>
      </w:r>
      <w:r w:rsidR="005235E9" w:rsidRPr="00C91A6B">
        <w:rPr>
          <w:rFonts w:ascii="Times New Roman" w:hAnsi="Times New Roman" w:cs="Times New Roman"/>
          <w:color w:val="000000" w:themeColor="text1"/>
          <w:sz w:val="20"/>
          <w:szCs w:val="20"/>
          <w:lang w:val="ru-RU"/>
        </w:rPr>
        <w:t>рас</w:t>
      </w:r>
      <w:r w:rsidRPr="00C91A6B">
        <w:rPr>
          <w:rFonts w:ascii="Times New Roman" w:hAnsi="Times New Roman" w:cs="Times New Roman"/>
          <w:color w:val="000000" w:themeColor="text1"/>
          <w:sz w:val="20"/>
          <w:szCs w:val="20"/>
          <w:lang w:val="ru-RU"/>
        </w:rPr>
        <w:t xml:space="preserve">сказов, поэтических произведений, сказок, репортажей и научно-популярных статей; проведение круглых столов с </w:t>
      </w:r>
      <w:r w:rsidR="005235E9" w:rsidRPr="00C91A6B">
        <w:rPr>
          <w:rFonts w:ascii="Times New Roman" w:hAnsi="Times New Roman" w:cs="Times New Roman"/>
          <w:color w:val="000000" w:themeColor="text1"/>
          <w:sz w:val="20"/>
          <w:szCs w:val="20"/>
          <w:lang w:val="ru-RU"/>
        </w:rPr>
        <w:t>об</w:t>
      </w:r>
      <w:r w:rsidRPr="00C91A6B">
        <w:rPr>
          <w:rFonts w:ascii="Times New Roman" w:hAnsi="Times New Roman" w:cs="Times New Roman"/>
          <w:color w:val="000000" w:themeColor="text1"/>
          <w:sz w:val="20"/>
          <w:szCs w:val="20"/>
          <w:lang w:val="ru-RU"/>
        </w:rPr>
        <w:t>суждением значимых учебных, социальных, нравственных проблем;</w:t>
      </w:r>
    </w:p>
    <w:p w14:paraId="42243BFD" w14:textId="77777777" w:rsidR="009E224D" w:rsidRPr="00C91A6B" w:rsidRDefault="004D0A5B" w:rsidP="00370B29">
      <w:pPr>
        <w:pStyle w:val="a7"/>
        <w:numPr>
          <w:ilvl w:val="0"/>
          <w:numId w:val="40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школьный медиацентр — созданная из заинтересованных добровольцев группа ин</w:t>
      </w:r>
      <w:r w:rsidR="005235E9" w:rsidRPr="00C91A6B">
        <w:rPr>
          <w:rFonts w:ascii="Times New Roman" w:hAnsi="Times New Roman" w:cs="Times New Roman"/>
          <w:color w:val="000000" w:themeColor="text1"/>
          <w:sz w:val="20"/>
          <w:szCs w:val="20"/>
          <w:lang w:val="ru-RU"/>
        </w:rPr>
        <w:t>формационно-технической поддерж</w:t>
      </w:r>
      <w:r w:rsidRPr="00C91A6B">
        <w:rPr>
          <w:rFonts w:ascii="Times New Roman" w:hAnsi="Times New Roman" w:cs="Times New Roman"/>
          <w:color w:val="000000" w:themeColor="text1"/>
          <w:sz w:val="20"/>
          <w:szCs w:val="20"/>
          <w:lang w:val="ru-RU"/>
        </w:rPr>
        <w:t>ки школьных мероприятий, осуществляющая видеосъёмку и мультимедийное сопровождение школьных праздников, фестивалей, конкурсов, спектаклей, капустников, вечеров, дискотек;</w:t>
      </w:r>
    </w:p>
    <w:p w14:paraId="031E3573" w14:textId="77777777" w:rsidR="009E224D" w:rsidRPr="00C91A6B" w:rsidRDefault="004D0A5B" w:rsidP="00370B29">
      <w:pPr>
        <w:pStyle w:val="a7"/>
        <w:numPr>
          <w:ilvl w:val="0"/>
          <w:numId w:val="40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школьная интернет-группа — разновозрастное сообщество обучающихся и педагог</w:t>
      </w:r>
      <w:r w:rsidR="005235E9" w:rsidRPr="00C91A6B">
        <w:rPr>
          <w:rFonts w:ascii="Times New Roman" w:hAnsi="Times New Roman" w:cs="Times New Roman"/>
          <w:color w:val="000000" w:themeColor="text1"/>
          <w:sz w:val="20"/>
          <w:szCs w:val="20"/>
          <w:lang w:val="ru-RU"/>
        </w:rPr>
        <w:t>ических работников, поддерживаю</w:t>
      </w:r>
      <w:r w:rsidRPr="00C91A6B">
        <w:rPr>
          <w:rFonts w:ascii="Times New Roman" w:hAnsi="Times New Roman" w:cs="Times New Roman"/>
          <w:color w:val="000000" w:themeColor="text1"/>
          <w:sz w:val="20"/>
          <w:szCs w:val="20"/>
          <w:lang w:val="ru-RU"/>
        </w:rPr>
        <w:t xml:space="preserve">щее интернет-сайт образовательной </w:t>
      </w:r>
      <w:r w:rsidR="005235E9" w:rsidRPr="00C91A6B">
        <w:rPr>
          <w:rFonts w:ascii="Times New Roman" w:hAnsi="Times New Roman" w:cs="Times New Roman"/>
          <w:color w:val="000000" w:themeColor="text1"/>
          <w:sz w:val="20"/>
          <w:szCs w:val="20"/>
          <w:lang w:val="ru-RU"/>
        </w:rPr>
        <w:t>организации и соответ</w:t>
      </w:r>
      <w:r w:rsidRPr="00C91A6B">
        <w:rPr>
          <w:rFonts w:ascii="Times New Roman" w:hAnsi="Times New Roman" w:cs="Times New Roman"/>
          <w:color w:val="000000" w:themeColor="text1"/>
          <w:sz w:val="20"/>
          <w:szCs w:val="20"/>
          <w:lang w:val="ru-RU"/>
        </w:rPr>
        <w:t>ствующую группу в социальных сетях с целью освещения деятельности образовате</w:t>
      </w:r>
      <w:r w:rsidR="005235E9" w:rsidRPr="00C91A6B">
        <w:rPr>
          <w:rFonts w:ascii="Times New Roman" w:hAnsi="Times New Roman" w:cs="Times New Roman"/>
          <w:color w:val="000000" w:themeColor="text1"/>
          <w:sz w:val="20"/>
          <w:szCs w:val="20"/>
          <w:lang w:val="ru-RU"/>
        </w:rPr>
        <w:t>льной организации в информацион</w:t>
      </w:r>
      <w:r w:rsidRPr="00C91A6B">
        <w:rPr>
          <w:rFonts w:ascii="Times New Roman" w:hAnsi="Times New Roman" w:cs="Times New Roman"/>
          <w:color w:val="000000" w:themeColor="text1"/>
          <w:sz w:val="20"/>
          <w:szCs w:val="20"/>
          <w:lang w:val="ru-RU"/>
        </w:rPr>
        <w:t xml:space="preserve">ном пространстве, привлечения внимания общественности к образовательной организации, информационного </w:t>
      </w:r>
      <w:r w:rsidR="005235E9" w:rsidRPr="00C91A6B">
        <w:rPr>
          <w:rFonts w:ascii="Times New Roman" w:hAnsi="Times New Roman" w:cs="Times New Roman"/>
          <w:color w:val="000000" w:themeColor="text1"/>
          <w:sz w:val="20"/>
          <w:szCs w:val="20"/>
          <w:lang w:val="ru-RU"/>
        </w:rPr>
        <w:t>продви</w:t>
      </w:r>
      <w:r w:rsidRPr="00C91A6B">
        <w:rPr>
          <w:rFonts w:ascii="Times New Roman" w:hAnsi="Times New Roman" w:cs="Times New Roman"/>
          <w:color w:val="000000" w:themeColor="text1"/>
          <w:sz w:val="20"/>
          <w:szCs w:val="20"/>
          <w:lang w:val="ru-RU"/>
        </w:rPr>
        <w:t xml:space="preserve">жения ценностей образовательной организации и </w:t>
      </w:r>
      <w:r w:rsidR="005235E9" w:rsidRPr="00C91A6B">
        <w:rPr>
          <w:rFonts w:ascii="Times New Roman" w:hAnsi="Times New Roman" w:cs="Times New Roman"/>
          <w:color w:val="000000" w:themeColor="text1"/>
          <w:sz w:val="20"/>
          <w:szCs w:val="20"/>
          <w:lang w:val="ru-RU"/>
        </w:rPr>
        <w:t>организа</w:t>
      </w:r>
      <w:r w:rsidRPr="00C91A6B">
        <w:rPr>
          <w:rFonts w:ascii="Times New Roman" w:hAnsi="Times New Roman" w:cs="Times New Roman"/>
          <w:color w:val="000000" w:themeColor="text1"/>
          <w:sz w:val="20"/>
          <w:szCs w:val="20"/>
          <w:lang w:val="ru-RU"/>
        </w:rPr>
        <w:t xml:space="preserve">ции виртуальной диалоговой площадки, на которой </w:t>
      </w:r>
      <w:r w:rsidR="005235E9" w:rsidRPr="00C91A6B">
        <w:rPr>
          <w:rFonts w:ascii="Times New Roman" w:hAnsi="Times New Roman" w:cs="Times New Roman"/>
          <w:color w:val="000000" w:themeColor="text1"/>
          <w:sz w:val="20"/>
          <w:szCs w:val="20"/>
          <w:lang w:val="ru-RU"/>
        </w:rPr>
        <w:t>обучаю</w:t>
      </w:r>
      <w:r w:rsidRPr="00C91A6B">
        <w:rPr>
          <w:rFonts w:ascii="Times New Roman" w:hAnsi="Times New Roman" w:cs="Times New Roman"/>
          <w:color w:val="000000" w:themeColor="text1"/>
          <w:sz w:val="20"/>
          <w:szCs w:val="20"/>
          <w:lang w:val="ru-RU"/>
        </w:rPr>
        <w:t xml:space="preserve">щимися, педагогическими работниками и родителями (законными представителями) могли бы открыто </w:t>
      </w:r>
      <w:r w:rsidR="005235E9" w:rsidRPr="00C91A6B">
        <w:rPr>
          <w:rFonts w:ascii="Times New Roman" w:hAnsi="Times New Roman" w:cs="Times New Roman"/>
          <w:color w:val="000000" w:themeColor="text1"/>
          <w:sz w:val="20"/>
          <w:szCs w:val="20"/>
          <w:lang w:val="ru-RU"/>
        </w:rPr>
        <w:t>обсуждать</w:t>
      </w:r>
      <w:r w:rsidRPr="00C91A6B">
        <w:rPr>
          <w:rFonts w:ascii="Times New Roman" w:hAnsi="Times New Roman" w:cs="Times New Roman"/>
          <w:color w:val="000000" w:themeColor="text1"/>
          <w:sz w:val="20"/>
          <w:szCs w:val="20"/>
          <w:lang w:val="ru-RU"/>
        </w:rPr>
        <w:t>ся значимые для образовательной организации вопросы;</w:t>
      </w:r>
    </w:p>
    <w:p w14:paraId="38F53CC4" w14:textId="77777777" w:rsidR="009E224D" w:rsidRPr="00C91A6B" w:rsidRDefault="004D0A5B" w:rsidP="00370B29">
      <w:pPr>
        <w:pStyle w:val="a7"/>
        <w:numPr>
          <w:ilvl w:val="0"/>
          <w:numId w:val="40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школьная киностудия, в рамках которой создаются ролики, клипы, осуществляется</w:t>
      </w:r>
      <w:r w:rsidR="005235E9" w:rsidRPr="00C91A6B">
        <w:rPr>
          <w:rFonts w:ascii="Times New Roman" w:hAnsi="Times New Roman" w:cs="Times New Roman"/>
          <w:color w:val="000000" w:themeColor="text1"/>
          <w:sz w:val="20"/>
          <w:szCs w:val="20"/>
          <w:lang w:val="ru-RU"/>
        </w:rPr>
        <w:t xml:space="preserve"> монтаж познавательных, докумен</w:t>
      </w:r>
      <w:r w:rsidRPr="00C91A6B">
        <w:rPr>
          <w:rFonts w:ascii="Times New Roman" w:hAnsi="Times New Roman" w:cs="Times New Roman"/>
          <w:color w:val="000000" w:themeColor="text1"/>
          <w:sz w:val="20"/>
          <w:szCs w:val="20"/>
          <w:lang w:val="ru-RU"/>
        </w:rPr>
        <w:t>тальных, анимационных,</w:t>
      </w:r>
      <w:r w:rsidR="005235E9" w:rsidRPr="00C91A6B">
        <w:rPr>
          <w:rFonts w:ascii="Times New Roman" w:hAnsi="Times New Roman" w:cs="Times New Roman"/>
          <w:color w:val="000000" w:themeColor="text1"/>
          <w:sz w:val="20"/>
          <w:szCs w:val="20"/>
          <w:lang w:val="ru-RU"/>
        </w:rPr>
        <w:t xml:space="preserve"> художественных фильмов с акцен</w:t>
      </w:r>
      <w:r w:rsidRPr="00C91A6B">
        <w:rPr>
          <w:rFonts w:ascii="Times New Roman" w:hAnsi="Times New Roman" w:cs="Times New Roman"/>
          <w:color w:val="000000" w:themeColor="text1"/>
          <w:sz w:val="20"/>
          <w:szCs w:val="20"/>
          <w:lang w:val="ru-RU"/>
        </w:rPr>
        <w:t>том на этическое, эстети</w:t>
      </w:r>
      <w:r w:rsidR="005235E9" w:rsidRPr="00C91A6B">
        <w:rPr>
          <w:rFonts w:ascii="Times New Roman" w:hAnsi="Times New Roman" w:cs="Times New Roman"/>
          <w:color w:val="000000" w:themeColor="text1"/>
          <w:sz w:val="20"/>
          <w:szCs w:val="20"/>
          <w:lang w:val="ru-RU"/>
        </w:rPr>
        <w:t>ческое, патриотическое просвеще</w:t>
      </w:r>
      <w:r w:rsidRPr="00C91A6B">
        <w:rPr>
          <w:rFonts w:ascii="Times New Roman" w:hAnsi="Times New Roman" w:cs="Times New Roman"/>
          <w:color w:val="000000" w:themeColor="text1"/>
          <w:sz w:val="20"/>
          <w:szCs w:val="20"/>
          <w:lang w:val="ru-RU"/>
        </w:rPr>
        <w:t>ние аудитории;</w:t>
      </w:r>
    </w:p>
    <w:p w14:paraId="332909B1" w14:textId="77777777" w:rsidR="009E224D" w:rsidRPr="00C91A6B" w:rsidRDefault="004D0A5B" w:rsidP="00370B29">
      <w:pPr>
        <w:pStyle w:val="a7"/>
        <w:numPr>
          <w:ilvl w:val="0"/>
          <w:numId w:val="40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участие обучающихся в региональных или всероссийских конкурсах школьных медиа.</w:t>
      </w:r>
    </w:p>
    <w:p w14:paraId="486597A7" w14:textId="77777777" w:rsidR="005235E9" w:rsidRPr="00C91A6B" w:rsidRDefault="005235E9" w:rsidP="0041663B">
      <w:pPr>
        <w:tabs>
          <w:tab w:val="left" w:pos="709"/>
        </w:tabs>
        <w:ind w:firstLine="567"/>
        <w:jc w:val="both"/>
        <w:rPr>
          <w:rFonts w:ascii="Times New Roman" w:hAnsi="Times New Roman" w:cs="Times New Roman"/>
          <w:color w:val="000000" w:themeColor="text1"/>
          <w:sz w:val="20"/>
          <w:szCs w:val="20"/>
          <w:lang w:val="ru-RU"/>
        </w:rPr>
      </w:pPr>
    </w:p>
    <w:p w14:paraId="7C77BF06"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«Организация предметно-эстетической среды»</w:t>
      </w:r>
    </w:p>
    <w:p w14:paraId="18E855D3"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Окружающая обучающегося предметно-эстетическая среда образовательной организации при условии её грамотной </w:t>
      </w:r>
      <w:r w:rsidR="005235E9"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низации обогащает внутренн</w:t>
      </w:r>
      <w:r w:rsidR="005235E9" w:rsidRPr="00C91A6B">
        <w:rPr>
          <w:rFonts w:ascii="Times New Roman" w:hAnsi="Times New Roman" w:cs="Times New Roman"/>
          <w:color w:val="000000" w:themeColor="text1"/>
          <w:lang w:val="ru-RU"/>
        </w:rPr>
        <w:t>ий мир обучающегося, способству</w:t>
      </w:r>
      <w:r w:rsidRPr="00C91A6B">
        <w:rPr>
          <w:rFonts w:ascii="Times New Roman" w:hAnsi="Times New Roman" w:cs="Times New Roman"/>
          <w:color w:val="000000" w:themeColor="text1"/>
          <w:lang w:val="ru-RU"/>
        </w:rPr>
        <w:t xml:space="preserve">ет формированию у него чувства вкуса и стиля, создаёт </w:t>
      </w:r>
      <w:r w:rsidR="005235E9" w:rsidRPr="00C91A6B">
        <w:rPr>
          <w:rFonts w:ascii="Times New Roman" w:hAnsi="Times New Roman" w:cs="Times New Roman"/>
          <w:color w:val="000000" w:themeColor="text1"/>
          <w:lang w:val="ru-RU"/>
        </w:rPr>
        <w:t>атмос</w:t>
      </w:r>
      <w:r w:rsidRPr="00C91A6B">
        <w:rPr>
          <w:rFonts w:ascii="Times New Roman" w:hAnsi="Times New Roman" w:cs="Times New Roman"/>
          <w:color w:val="000000" w:themeColor="text1"/>
          <w:lang w:val="ru-RU"/>
        </w:rPr>
        <w:t>феру психологического комфорта, поднимает настроение, предупреждает стрессовые с</w:t>
      </w:r>
      <w:r w:rsidR="005235E9" w:rsidRPr="00C91A6B">
        <w:rPr>
          <w:rFonts w:ascii="Times New Roman" w:hAnsi="Times New Roman" w:cs="Times New Roman"/>
          <w:color w:val="000000" w:themeColor="text1"/>
          <w:lang w:val="ru-RU"/>
        </w:rPr>
        <w:t>итуации, способствует позитивно</w:t>
      </w:r>
      <w:r w:rsidRPr="00C91A6B">
        <w:rPr>
          <w:rFonts w:ascii="Times New Roman" w:hAnsi="Times New Roman" w:cs="Times New Roman"/>
          <w:color w:val="000000" w:themeColor="text1"/>
          <w:lang w:val="ru-RU"/>
        </w:rPr>
        <w:t xml:space="preserve">му восприятию обучающимся образовательной организации. Воспитывающее влияние на обучающегося осуществляется </w:t>
      </w:r>
      <w:r w:rsidR="005235E9" w:rsidRPr="00C91A6B">
        <w:rPr>
          <w:rFonts w:ascii="Times New Roman" w:hAnsi="Times New Roman" w:cs="Times New Roman"/>
          <w:color w:val="000000" w:themeColor="text1"/>
          <w:lang w:val="ru-RU"/>
        </w:rPr>
        <w:t>че</w:t>
      </w:r>
      <w:r w:rsidRPr="00C91A6B">
        <w:rPr>
          <w:rFonts w:ascii="Times New Roman" w:hAnsi="Times New Roman" w:cs="Times New Roman"/>
          <w:color w:val="000000" w:themeColor="text1"/>
          <w:lang w:val="ru-RU"/>
        </w:rPr>
        <w:t xml:space="preserve">рез такие формы работы с предметно-эстетической средой </w:t>
      </w:r>
      <w:r w:rsidR="005235E9"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разовательной организации, как:</w:t>
      </w:r>
    </w:p>
    <w:p w14:paraId="243130E2"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оформление интерьера школьных помещений (вестибюля, коридоров, рекреаций, залов, лестничных пролётов и т. п.) и их периодическая переориентация, котора</w:t>
      </w:r>
      <w:r w:rsidR="005235E9" w:rsidRPr="00C91A6B">
        <w:rPr>
          <w:rFonts w:ascii="Times New Roman" w:hAnsi="Times New Roman" w:cs="Times New Roman"/>
          <w:color w:val="000000" w:themeColor="text1"/>
          <w:sz w:val="20"/>
          <w:szCs w:val="20"/>
          <w:lang w:val="ru-RU"/>
        </w:rPr>
        <w:t>я может слу</w:t>
      </w:r>
      <w:r w:rsidRPr="00C91A6B">
        <w:rPr>
          <w:rFonts w:ascii="Times New Roman" w:hAnsi="Times New Roman" w:cs="Times New Roman"/>
          <w:color w:val="000000" w:themeColor="text1"/>
          <w:sz w:val="20"/>
          <w:szCs w:val="20"/>
          <w:lang w:val="ru-RU"/>
        </w:rPr>
        <w:t>жить хорошим средством разрушения негативных установок обучающихся на учебные и внеучебные занятия;</w:t>
      </w:r>
    </w:p>
    <w:p w14:paraId="0E2D0E8B"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размещение на стенах обра</w:t>
      </w:r>
      <w:r w:rsidR="005235E9" w:rsidRPr="00C91A6B">
        <w:rPr>
          <w:rFonts w:ascii="Times New Roman" w:hAnsi="Times New Roman" w:cs="Times New Roman"/>
          <w:color w:val="000000" w:themeColor="text1"/>
          <w:sz w:val="20"/>
          <w:szCs w:val="20"/>
          <w:lang w:val="ru-RU"/>
        </w:rPr>
        <w:t>зовательной организации регуляр</w:t>
      </w:r>
      <w:r w:rsidRPr="00C91A6B">
        <w:rPr>
          <w:rFonts w:ascii="Times New Roman" w:hAnsi="Times New Roman" w:cs="Times New Roman"/>
          <w:color w:val="000000" w:themeColor="text1"/>
          <w:sz w:val="20"/>
          <w:szCs w:val="20"/>
          <w:lang w:val="ru-RU"/>
        </w:rPr>
        <w:t xml:space="preserve">но сменяемых экспозиций: творческих работ обучающихся, позволяющих им реализовать свой творческий потенциал, а также знакомящих их с работами друг друга; картин </w:t>
      </w:r>
      <w:r w:rsidR="005235E9" w:rsidRPr="00C91A6B">
        <w:rPr>
          <w:rFonts w:ascii="Times New Roman" w:hAnsi="Times New Roman" w:cs="Times New Roman"/>
          <w:color w:val="000000" w:themeColor="text1"/>
          <w:sz w:val="20"/>
          <w:szCs w:val="20"/>
          <w:lang w:val="ru-RU"/>
        </w:rPr>
        <w:t>опреде</w:t>
      </w:r>
      <w:r w:rsidRPr="00C91A6B">
        <w:rPr>
          <w:rFonts w:ascii="Times New Roman" w:hAnsi="Times New Roman" w:cs="Times New Roman"/>
          <w:color w:val="000000" w:themeColor="text1"/>
          <w:sz w:val="20"/>
          <w:szCs w:val="20"/>
          <w:lang w:val="ru-RU"/>
        </w:rPr>
        <w:t>лённого художественного стиля, знакомящего обучающихся с разнообразием эстетического осмысления мира; фотоотчётов об интересных событиях, происходящих в образовательной организации (проведённых</w:t>
      </w:r>
      <w:r w:rsidR="005235E9" w:rsidRPr="00C91A6B">
        <w:rPr>
          <w:rFonts w:ascii="Times New Roman" w:hAnsi="Times New Roman" w:cs="Times New Roman"/>
          <w:color w:val="000000" w:themeColor="text1"/>
          <w:sz w:val="20"/>
          <w:szCs w:val="20"/>
          <w:lang w:val="ru-RU"/>
        </w:rPr>
        <w:t xml:space="preserve"> ключевых делах, интересных экс</w:t>
      </w:r>
      <w:r w:rsidRPr="00C91A6B">
        <w:rPr>
          <w:rFonts w:ascii="Times New Roman" w:hAnsi="Times New Roman" w:cs="Times New Roman"/>
          <w:color w:val="000000" w:themeColor="text1"/>
          <w:sz w:val="20"/>
          <w:szCs w:val="20"/>
          <w:lang w:val="ru-RU"/>
        </w:rPr>
        <w:t>курсиях, походах, встречах с интересными людьми и т. п.);</w:t>
      </w:r>
    </w:p>
    <w:p w14:paraId="7193A610"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озеленение пришкольной т</w:t>
      </w:r>
      <w:r w:rsidR="005235E9" w:rsidRPr="00C91A6B">
        <w:rPr>
          <w:rFonts w:ascii="Times New Roman" w:hAnsi="Times New Roman" w:cs="Times New Roman"/>
          <w:color w:val="000000" w:themeColor="text1"/>
          <w:sz w:val="20"/>
          <w:szCs w:val="20"/>
          <w:lang w:val="ru-RU"/>
        </w:rPr>
        <w:t>ерритории, разбивка клумб, тени</w:t>
      </w:r>
      <w:r w:rsidRPr="00C91A6B">
        <w:rPr>
          <w:rFonts w:ascii="Times New Roman" w:hAnsi="Times New Roman" w:cs="Times New Roman"/>
          <w:color w:val="000000" w:themeColor="text1"/>
          <w:sz w:val="20"/>
          <w:szCs w:val="20"/>
          <w:lang w:val="ru-RU"/>
        </w:rPr>
        <w:t xml:space="preserve">стых аллей, оборудование во дворе образовательной </w:t>
      </w:r>
      <w:r w:rsidR="005235E9" w:rsidRPr="00C91A6B">
        <w:rPr>
          <w:rFonts w:ascii="Times New Roman" w:hAnsi="Times New Roman" w:cs="Times New Roman"/>
          <w:color w:val="000000" w:themeColor="text1"/>
          <w:sz w:val="20"/>
          <w:szCs w:val="20"/>
          <w:lang w:val="ru-RU"/>
        </w:rPr>
        <w:t>органи</w:t>
      </w:r>
      <w:r w:rsidRPr="00C91A6B">
        <w:rPr>
          <w:rFonts w:ascii="Times New Roman" w:hAnsi="Times New Roman" w:cs="Times New Roman"/>
          <w:color w:val="000000" w:themeColor="text1"/>
          <w:sz w:val="20"/>
          <w:szCs w:val="20"/>
          <w:lang w:val="ru-RU"/>
        </w:rPr>
        <w:t>зации беседок, спортивных и игровых площадок, доступных и приспособленных для обучающихся разных возрастных категорий, оздоровител</w:t>
      </w:r>
      <w:r w:rsidR="005235E9" w:rsidRPr="00C91A6B">
        <w:rPr>
          <w:rFonts w:ascii="Times New Roman" w:hAnsi="Times New Roman" w:cs="Times New Roman"/>
          <w:color w:val="000000" w:themeColor="text1"/>
          <w:sz w:val="20"/>
          <w:szCs w:val="20"/>
          <w:lang w:val="ru-RU"/>
        </w:rPr>
        <w:t>ьно-рекреационных зон, позволяю</w:t>
      </w:r>
      <w:r w:rsidRPr="00C91A6B">
        <w:rPr>
          <w:rFonts w:ascii="Times New Roman" w:hAnsi="Times New Roman" w:cs="Times New Roman"/>
          <w:color w:val="000000" w:themeColor="text1"/>
          <w:sz w:val="20"/>
          <w:szCs w:val="20"/>
          <w:lang w:val="ru-RU"/>
        </w:rPr>
        <w:t xml:space="preserve">щих разделить свободное пространство образовательной </w:t>
      </w:r>
      <w:r w:rsidR="005235E9" w:rsidRPr="00C91A6B">
        <w:rPr>
          <w:rFonts w:ascii="Times New Roman" w:hAnsi="Times New Roman" w:cs="Times New Roman"/>
          <w:color w:val="000000" w:themeColor="text1"/>
          <w:sz w:val="20"/>
          <w:szCs w:val="20"/>
          <w:lang w:val="ru-RU"/>
        </w:rPr>
        <w:t>ор</w:t>
      </w:r>
      <w:r w:rsidRPr="00C91A6B">
        <w:rPr>
          <w:rFonts w:ascii="Times New Roman" w:hAnsi="Times New Roman" w:cs="Times New Roman"/>
          <w:color w:val="000000" w:themeColor="text1"/>
          <w:sz w:val="20"/>
          <w:szCs w:val="20"/>
          <w:lang w:val="ru-RU"/>
        </w:rPr>
        <w:t>ганизации на зоны активного и тихого отдыха;</w:t>
      </w:r>
    </w:p>
    <w:p w14:paraId="48569D29"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создание и поддержание в рабочем состоянии в вестибюле образовательной организации стеллажей свободного книго</w:t>
      </w:r>
      <w:r w:rsidR="005235E9" w:rsidRPr="00C91A6B">
        <w:rPr>
          <w:rFonts w:ascii="Times New Roman" w:hAnsi="Times New Roman" w:cs="Times New Roman"/>
          <w:color w:val="000000" w:themeColor="text1"/>
          <w:sz w:val="20"/>
          <w:szCs w:val="20"/>
          <w:lang w:val="ru-RU"/>
        </w:rPr>
        <w:t>о</w:t>
      </w:r>
      <w:r w:rsidRPr="00C91A6B">
        <w:rPr>
          <w:rFonts w:ascii="Times New Roman" w:hAnsi="Times New Roman" w:cs="Times New Roman"/>
          <w:color w:val="000000" w:themeColor="text1"/>
          <w:sz w:val="20"/>
          <w:szCs w:val="20"/>
          <w:lang w:val="ru-RU"/>
        </w:rPr>
        <w:t>бмена, на которые жел</w:t>
      </w:r>
      <w:r w:rsidR="005235E9" w:rsidRPr="00C91A6B">
        <w:rPr>
          <w:rFonts w:ascii="Times New Roman" w:hAnsi="Times New Roman" w:cs="Times New Roman"/>
          <w:color w:val="000000" w:themeColor="text1"/>
          <w:sz w:val="20"/>
          <w:szCs w:val="20"/>
          <w:lang w:val="ru-RU"/>
        </w:rPr>
        <w:t>ающие обучающиеся, родители (за</w:t>
      </w:r>
      <w:r w:rsidRPr="00C91A6B">
        <w:rPr>
          <w:rFonts w:ascii="Times New Roman" w:hAnsi="Times New Roman" w:cs="Times New Roman"/>
          <w:color w:val="000000" w:themeColor="text1"/>
          <w:sz w:val="20"/>
          <w:szCs w:val="20"/>
          <w:lang w:val="ru-RU"/>
        </w:rPr>
        <w:t>конные представители) и педагогические работники могут выставлять для общего пользования свои книги, а также брать с них для чтения любые другие;</w:t>
      </w:r>
    </w:p>
    <w:p w14:paraId="3DD816B8"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благоустройство классных </w:t>
      </w:r>
      <w:r w:rsidR="005235E9" w:rsidRPr="00C91A6B">
        <w:rPr>
          <w:rFonts w:ascii="Times New Roman" w:hAnsi="Times New Roman" w:cs="Times New Roman"/>
          <w:color w:val="000000" w:themeColor="text1"/>
          <w:sz w:val="20"/>
          <w:szCs w:val="20"/>
          <w:lang w:val="ru-RU"/>
        </w:rPr>
        <w:t>кабинетов, осуществляемое класс</w:t>
      </w:r>
      <w:r w:rsidRPr="00C91A6B">
        <w:rPr>
          <w:rFonts w:ascii="Times New Roman" w:hAnsi="Times New Roman" w:cs="Times New Roman"/>
          <w:color w:val="000000" w:themeColor="text1"/>
          <w:sz w:val="20"/>
          <w:szCs w:val="20"/>
          <w:lang w:val="ru-RU"/>
        </w:rPr>
        <w:t>ными руководителями вместе с обучающимся своих классов, позволяющее обучающимс</w:t>
      </w:r>
      <w:r w:rsidR="005235E9" w:rsidRPr="00C91A6B">
        <w:rPr>
          <w:rFonts w:ascii="Times New Roman" w:hAnsi="Times New Roman" w:cs="Times New Roman"/>
          <w:color w:val="000000" w:themeColor="text1"/>
          <w:sz w:val="20"/>
          <w:szCs w:val="20"/>
          <w:lang w:val="ru-RU"/>
        </w:rPr>
        <w:t>я проявить свои фантазию и твор</w:t>
      </w:r>
      <w:r w:rsidRPr="00C91A6B">
        <w:rPr>
          <w:rFonts w:ascii="Times New Roman" w:hAnsi="Times New Roman" w:cs="Times New Roman"/>
          <w:color w:val="000000" w:themeColor="text1"/>
          <w:sz w:val="20"/>
          <w:szCs w:val="20"/>
          <w:lang w:val="ru-RU"/>
        </w:rPr>
        <w:t>ческие способности, создающее повод для длительног</w:t>
      </w:r>
      <w:r w:rsidR="005235E9" w:rsidRPr="00C91A6B">
        <w:rPr>
          <w:rFonts w:ascii="Times New Roman" w:hAnsi="Times New Roman" w:cs="Times New Roman"/>
          <w:color w:val="000000" w:themeColor="text1"/>
          <w:sz w:val="20"/>
          <w:szCs w:val="20"/>
          <w:lang w:val="ru-RU"/>
        </w:rPr>
        <w:t>о обще</w:t>
      </w:r>
      <w:r w:rsidRPr="00C91A6B">
        <w:rPr>
          <w:rFonts w:ascii="Times New Roman" w:hAnsi="Times New Roman" w:cs="Times New Roman"/>
          <w:color w:val="000000" w:themeColor="text1"/>
          <w:sz w:val="20"/>
          <w:szCs w:val="20"/>
          <w:lang w:val="ru-RU"/>
        </w:rPr>
        <w:t>ния классного руководителя с обучающимися;</w:t>
      </w:r>
    </w:p>
    <w:p w14:paraId="25EC6F1B"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размещение в коридорах и рекреациях образовательной </w:t>
      </w:r>
      <w:r w:rsidR="005235E9" w:rsidRPr="00C91A6B">
        <w:rPr>
          <w:rFonts w:ascii="Times New Roman" w:hAnsi="Times New Roman" w:cs="Times New Roman"/>
          <w:color w:val="000000" w:themeColor="text1"/>
          <w:sz w:val="20"/>
          <w:szCs w:val="20"/>
          <w:lang w:val="ru-RU"/>
        </w:rPr>
        <w:t>ор</w:t>
      </w:r>
      <w:r w:rsidRPr="00C91A6B">
        <w:rPr>
          <w:rFonts w:ascii="Times New Roman" w:hAnsi="Times New Roman" w:cs="Times New Roman"/>
          <w:color w:val="000000" w:themeColor="text1"/>
          <w:sz w:val="20"/>
          <w:szCs w:val="20"/>
          <w:lang w:val="ru-RU"/>
        </w:rPr>
        <w:t xml:space="preserve">ганизации экспонатов школьного экспериментариума — </w:t>
      </w:r>
      <w:r w:rsidR="005235E9" w:rsidRPr="00C91A6B">
        <w:rPr>
          <w:rFonts w:ascii="Times New Roman" w:hAnsi="Times New Roman" w:cs="Times New Roman"/>
          <w:color w:val="000000" w:themeColor="text1"/>
          <w:sz w:val="20"/>
          <w:szCs w:val="20"/>
          <w:lang w:val="ru-RU"/>
        </w:rPr>
        <w:t>на</w:t>
      </w:r>
      <w:r w:rsidRPr="00C91A6B">
        <w:rPr>
          <w:rFonts w:ascii="Times New Roman" w:hAnsi="Times New Roman" w:cs="Times New Roman"/>
          <w:color w:val="000000" w:themeColor="text1"/>
          <w:sz w:val="20"/>
          <w:szCs w:val="20"/>
          <w:lang w:val="ru-RU"/>
        </w:rPr>
        <w:t>бора приспособлений для проведения заинтересованными обучающимися несложных и безопасных техни</w:t>
      </w:r>
      <w:r w:rsidR="005235E9" w:rsidRPr="00C91A6B">
        <w:rPr>
          <w:rFonts w:ascii="Times New Roman" w:hAnsi="Times New Roman" w:cs="Times New Roman"/>
          <w:color w:val="000000" w:themeColor="text1"/>
          <w:sz w:val="20"/>
          <w:szCs w:val="20"/>
          <w:lang w:val="ru-RU"/>
        </w:rPr>
        <w:t>ческих экспе</w:t>
      </w:r>
      <w:r w:rsidRPr="00C91A6B">
        <w:rPr>
          <w:rFonts w:ascii="Times New Roman" w:hAnsi="Times New Roman" w:cs="Times New Roman"/>
          <w:color w:val="000000" w:themeColor="text1"/>
          <w:sz w:val="20"/>
          <w:szCs w:val="20"/>
          <w:lang w:val="ru-RU"/>
        </w:rPr>
        <w:t>риментов;</w:t>
      </w:r>
    </w:p>
    <w:p w14:paraId="7A6F259D"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событийный дизайн — оформление пространства проведения конкретных школьных событий (праздников, церемоний, торжественных линеек, т</w:t>
      </w:r>
      <w:r w:rsidR="005235E9" w:rsidRPr="00C91A6B">
        <w:rPr>
          <w:rFonts w:ascii="Times New Roman" w:hAnsi="Times New Roman" w:cs="Times New Roman"/>
          <w:color w:val="000000" w:themeColor="text1"/>
          <w:sz w:val="20"/>
          <w:szCs w:val="20"/>
          <w:lang w:val="ru-RU"/>
        </w:rPr>
        <w:t>ворческих вечеров, выставок, со</w:t>
      </w:r>
      <w:r w:rsidRPr="00C91A6B">
        <w:rPr>
          <w:rFonts w:ascii="Times New Roman" w:hAnsi="Times New Roman" w:cs="Times New Roman"/>
          <w:color w:val="000000" w:themeColor="text1"/>
          <w:sz w:val="20"/>
          <w:szCs w:val="20"/>
          <w:lang w:val="ru-RU"/>
        </w:rPr>
        <w:t>браний, конференций и т. п.);</w:t>
      </w:r>
    </w:p>
    <w:p w14:paraId="1502EAD4"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совместная с обучающимися разработка, создание и </w:t>
      </w:r>
      <w:r w:rsidR="005235E9" w:rsidRPr="00C91A6B">
        <w:rPr>
          <w:rFonts w:ascii="Times New Roman" w:hAnsi="Times New Roman" w:cs="Times New Roman"/>
          <w:color w:val="000000" w:themeColor="text1"/>
          <w:sz w:val="20"/>
          <w:szCs w:val="20"/>
          <w:lang w:val="ru-RU"/>
        </w:rPr>
        <w:t>популя</w:t>
      </w:r>
      <w:r w:rsidRPr="00C91A6B">
        <w:rPr>
          <w:rFonts w:ascii="Times New Roman" w:hAnsi="Times New Roman" w:cs="Times New Roman"/>
          <w:color w:val="000000" w:themeColor="text1"/>
          <w:sz w:val="20"/>
          <w:szCs w:val="20"/>
          <w:lang w:val="ru-RU"/>
        </w:rPr>
        <w:t>ризация особой символик</w:t>
      </w:r>
      <w:r w:rsidR="005235E9" w:rsidRPr="00C91A6B">
        <w:rPr>
          <w:rFonts w:ascii="Times New Roman" w:hAnsi="Times New Roman" w:cs="Times New Roman"/>
          <w:color w:val="000000" w:themeColor="text1"/>
          <w:sz w:val="20"/>
          <w:szCs w:val="20"/>
          <w:lang w:val="ru-RU"/>
        </w:rPr>
        <w:t>и (флаг, гимн, эмблема образова</w:t>
      </w:r>
      <w:r w:rsidRPr="00C91A6B">
        <w:rPr>
          <w:rFonts w:ascii="Times New Roman" w:hAnsi="Times New Roman" w:cs="Times New Roman"/>
          <w:color w:val="000000" w:themeColor="text1"/>
          <w:sz w:val="20"/>
          <w:szCs w:val="20"/>
          <w:lang w:val="ru-RU"/>
        </w:rPr>
        <w:t>тельной организации, ло</w:t>
      </w:r>
      <w:r w:rsidR="005235E9" w:rsidRPr="00C91A6B">
        <w:rPr>
          <w:rFonts w:ascii="Times New Roman" w:hAnsi="Times New Roman" w:cs="Times New Roman"/>
          <w:color w:val="000000" w:themeColor="text1"/>
          <w:sz w:val="20"/>
          <w:szCs w:val="20"/>
          <w:lang w:val="ru-RU"/>
        </w:rPr>
        <w:t>готип, элементы школьного костю</w:t>
      </w:r>
      <w:r w:rsidRPr="00C91A6B">
        <w:rPr>
          <w:rFonts w:ascii="Times New Roman" w:hAnsi="Times New Roman" w:cs="Times New Roman"/>
          <w:color w:val="000000" w:themeColor="text1"/>
          <w:sz w:val="20"/>
          <w:szCs w:val="20"/>
          <w:lang w:val="ru-RU"/>
        </w:rPr>
        <w:t xml:space="preserve">ма и т. п.), используемой как в школьной повседневности, так и в торжественные моменты жизни образовательной </w:t>
      </w:r>
      <w:r w:rsidR="005235E9" w:rsidRPr="00C91A6B">
        <w:rPr>
          <w:rFonts w:ascii="Times New Roman" w:hAnsi="Times New Roman" w:cs="Times New Roman"/>
          <w:color w:val="000000" w:themeColor="text1"/>
          <w:sz w:val="20"/>
          <w:szCs w:val="20"/>
          <w:lang w:val="ru-RU"/>
        </w:rPr>
        <w:t>ор</w:t>
      </w:r>
      <w:r w:rsidRPr="00C91A6B">
        <w:rPr>
          <w:rFonts w:ascii="Times New Roman" w:hAnsi="Times New Roman" w:cs="Times New Roman"/>
          <w:color w:val="000000" w:themeColor="text1"/>
          <w:sz w:val="20"/>
          <w:szCs w:val="20"/>
          <w:lang w:val="ru-RU"/>
        </w:rPr>
        <w:t xml:space="preserve">ганизации — во время праздников, торжественных </w:t>
      </w:r>
      <w:r w:rsidR="005235E9" w:rsidRPr="00C91A6B">
        <w:rPr>
          <w:rFonts w:ascii="Times New Roman" w:hAnsi="Times New Roman" w:cs="Times New Roman"/>
          <w:color w:val="000000" w:themeColor="text1"/>
          <w:sz w:val="20"/>
          <w:szCs w:val="20"/>
          <w:lang w:val="ru-RU"/>
        </w:rPr>
        <w:t>церемо</w:t>
      </w:r>
      <w:r w:rsidRPr="00C91A6B">
        <w:rPr>
          <w:rFonts w:ascii="Times New Roman" w:hAnsi="Times New Roman" w:cs="Times New Roman"/>
          <w:color w:val="000000" w:themeColor="text1"/>
          <w:sz w:val="20"/>
          <w:szCs w:val="20"/>
          <w:lang w:val="ru-RU"/>
        </w:rPr>
        <w:t>ний, ключевых общешкольных дел и иных происходящих в жизни образовательной организации знаковых событий;</w:t>
      </w:r>
    </w:p>
    <w:p w14:paraId="2BF784FC"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регулярная организация и проведение конкурсов творческих проектов по благоустройству различных участков пришк</w:t>
      </w:r>
      <w:r w:rsidR="005235E9" w:rsidRPr="00C91A6B">
        <w:rPr>
          <w:rFonts w:ascii="Times New Roman" w:hAnsi="Times New Roman" w:cs="Times New Roman"/>
          <w:color w:val="000000" w:themeColor="text1"/>
          <w:sz w:val="20"/>
          <w:szCs w:val="20"/>
          <w:lang w:val="ru-RU"/>
        </w:rPr>
        <w:t>оль</w:t>
      </w:r>
      <w:r w:rsidRPr="00C91A6B">
        <w:rPr>
          <w:rFonts w:ascii="Times New Roman" w:hAnsi="Times New Roman" w:cs="Times New Roman"/>
          <w:color w:val="000000" w:themeColor="text1"/>
          <w:sz w:val="20"/>
          <w:szCs w:val="20"/>
          <w:lang w:val="ru-RU"/>
        </w:rPr>
        <w:t>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отведённых для детских проектов мест);</w:t>
      </w:r>
    </w:p>
    <w:p w14:paraId="51B57357" w14:textId="77777777" w:rsidR="009E224D" w:rsidRPr="00C91A6B" w:rsidRDefault="004D0A5B" w:rsidP="00370B29">
      <w:pPr>
        <w:pStyle w:val="a7"/>
        <w:numPr>
          <w:ilvl w:val="0"/>
          <w:numId w:val="40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акцентирование внима</w:t>
      </w:r>
      <w:r w:rsidR="005235E9" w:rsidRPr="00C91A6B">
        <w:rPr>
          <w:rFonts w:ascii="Times New Roman" w:hAnsi="Times New Roman" w:cs="Times New Roman"/>
          <w:color w:val="000000" w:themeColor="text1"/>
          <w:sz w:val="20"/>
          <w:szCs w:val="20"/>
          <w:lang w:val="ru-RU"/>
        </w:rPr>
        <w:t>ния обучающихся посредством эле</w:t>
      </w:r>
      <w:r w:rsidRPr="00C91A6B">
        <w:rPr>
          <w:rFonts w:ascii="Times New Roman" w:hAnsi="Times New Roman" w:cs="Times New Roman"/>
          <w:color w:val="000000" w:themeColor="text1"/>
          <w:sz w:val="20"/>
          <w:szCs w:val="20"/>
          <w:lang w:val="ru-RU"/>
        </w:rPr>
        <w:t>ментов предметно-эстетиче</w:t>
      </w:r>
      <w:r w:rsidR="005235E9" w:rsidRPr="00C91A6B">
        <w:rPr>
          <w:rFonts w:ascii="Times New Roman" w:hAnsi="Times New Roman" w:cs="Times New Roman"/>
          <w:color w:val="000000" w:themeColor="text1"/>
          <w:sz w:val="20"/>
          <w:szCs w:val="20"/>
          <w:lang w:val="ru-RU"/>
        </w:rPr>
        <w:t>ской среды (стенды, плакаты, ин</w:t>
      </w:r>
      <w:r w:rsidRPr="00C91A6B">
        <w:rPr>
          <w:rFonts w:ascii="Times New Roman" w:hAnsi="Times New Roman" w:cs="Times New Roman"/>
          <w:color w:val="000000" w:themeColor="text1"/>
          <w:sz w:val="20"/>
          <w:szCs w:val="20"/>
          <w:lang w:val="ru-RU"/>
        </w:rPr>
        <w:t>сталляции) на важных дл</w:t>
      </w:r>
      <w:r w:rsidR="005235E9" w:rsidRPr="00C91A6B">
        <w:rPr>
          <w:rFonts w:ascii="Times New Roman" w:hAnsi="Times New Roman" w:cs="Times New Roman"/>
          <w:color w:val="000000" w:themeColor="text1"/>
          <w:sz w:val="20"/>
          <w:szCs w:val="20"/>
          <w:lang w:val="ru-RU"/>
        </w:rPr>
        <w:t>я воспитания ценностях образова</w:t>
      </w:r>
      <w:r w:rsidRPr="00C91A6B">
        <w:rPr>
          <w:rFonts w:ascii="Times New Roman" w:hAnsi="Times New Roman" w:cs="Times New Roman"/>
          <w:color w:val="000000" w:themeColor="text1"/>
          <w:sz w:val="20"/>
          <w:szCs w:val="20"/>
          <w:lang w:val="ru-RU"/>
        </w:rPr>
        <w:t>тельной организации, её традициях, правилах.</w:t>
      </w:r>
    </w:p>
    <w:p w14:paraId="3916A87F" w14:textId="77777777" w:rsidR="005235E9" w:rsidRPr="00C91A6B" w:rsidRDefault="005235E9" w:rsidP="0041663B">
      <w:pPr>
        <w:tabs>
          <w:tab w:val="left" w:pos="709"/>
        </w:tabs>
        <w:ind w:firstLine="567"/>
        <w:jc w:val="both"/>
        <w:rPr>
          <w:rFonts w:ascii="Times New Roman" w:hAnsi="Times New Roman" w:cs="Times New Roman"/>
          <w:color w:val="000000" w:themeColor="text1"/>
          <w:sz w:val="20"/>
          <w:szCs w:val="20"/>
          <w:lang w:val="ru-RU"/>
        </w:rPr>
      </w:pPr>
    </w:p>
    <w:p w14:paraId="354AEC73"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Модуль «Работа с родителями (законными представителями)»</w:t>
      </w:r>
    </w:p>
    <w:p w14:paraId="165DC93A" w14:textId="77777777" w:rsidR="005235E9" w:rsidRPr="00C91A6B" w:rsidRDefault="004D0A5B" w:rsidP="0041663B">
      <w:pPr>
        <w:pStyle w:val="a3"/>
        <w:tabs>
          <w:tab w:val="left" w:pos="709"/>
        </w:tabs>
        <w:spacing w:before="6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Работа с родителями (законными представителями) </w:t>
      </w:r>
      <w:r w:rsidR="005235E9" w:rsidRPr="00C91A6B">
        <w:rPr>
          <w:rFonts w:ascii="Times New Roman" w:hAnsi="Times New Roman" w:cs="Times New Roman"/>
          <w:color w:val="000000" w:themeColor="text1"/>
          <w:lang w:val="ru-RU"/>
        </w:rPr>
        <w:t>обучаю</w:t>
      </w:r>
      <w:r w:rsidRPr="00C91A6B">
        <w:rPr>
          <w:rFonts w:ascii="Times New Roman" w:hAnsi="Times New Roman" w:cs="Times New Roman"/>
          <w:color w:val="000000" w:themeColor="text1"/>
          <w:lang w:val="ru-RU"/>
        </w:rPr>
        <w:t>щихся осуществляется для более эффективного достижения цели воспитания, которое об</w:t>
      </w:r>
      <w:r w:rsidR="005235E9" w:rsidRPr="00C91A6B">
        <w:rPr>
          <w:rFonts w:ascii="Times New Roman" w:hAnsi="Times New Roman" w:cs="Times New Roman"/>
          <w:color w:val="000000" w:themeColor="text1"/>
          <w:lang w:val="ru-RU"/>
        </w:rPr>
        <w:t>еспечивается согласованием пози</w:t>
      </w:r>
      <w:r w:rsidRPr="00C91A6B">
        <w:rPr>
          <w:rFonts w:ascii="Times New Roman" w:hAnsi="Times New Roman" w:cs="Times New Roman"/>
          <w:color w:val="000000" w:themeColor="text1"/>
          <w:lang w:val="ru-RU"/>
        </w:rPr>
        <w:t>ций семьи и образовательной организации в данном вопросе.</w:t>
      </w:r>
    </w:p>
    <w:p w14:paraId="26FD7A8E" w14:textId="77777777" w:rsidR="009E224D" w:rsidRPr="00C91A6B" w:rsidRDefault="005235E9" w:rsidP="0041663B">
      <w:pPr>
        <w:pStyle w:val="a3"/>
        <w:tabs>
          <w:tab w:val="left" w:pos="709"/>
        </w:tabs>
        <w:spacing w:before="65"/>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Р</w:t>
      </w:r>
      <w:r w:rsidR="004D0A5B" w:rsidRPr="00C91A6B">
        <w:rPr>
          <w:rFonts w:ascii="Times New Roman" w:hAnsi="Times New Roman" w:cs="Times New Roman"/>
          <w:color w:val="000000" w:themeColor="text1"/>
          <w:lang w:val="ru-RU"/>
        </w:rPr>
        <w:t>абота с родителями (за</w:t>
      </w:r>
      <w:r w:rsidRPr="00C91A6B">
        <w:rPr>
          <w:rFonts w:ascii="Times New Roman" w:hAnsi="Times New Roman" w:cs="Times New Roman"/>
          <w:color w:val="000000" w:themeColor="text1"/>
          <w:lang w:val="ru-RU"/>
        </w:rPr>
        <w:t>конными представителями) обучаю</w:t>
      </w:r>
      <w:r w:rsidR="004D0A5B" w:rsidRPr="00C91A6B">
        <w:rPr>
          <w:rFonts w:ascii="Times New Roman" w:hAnsi="Times New Roman" w:cs="Times New Roman"/>
          <w:color w:val="000000" w:themeColor="text1"/>
          <w:lang w:val="ru-RU"/>
        </w:rPr>
        <w:t>щихся осуществляется в р</w:t>
      </w:r>
      <w:r w:rsidRPr="00C91A6B">
        <w:rPr>
          <w:rFonts w:ascii="Times New Roman" w:hAnsi="Times New Roman" w:cs="Times New Roman"/>
          <w:color w:val="000000" w:themeColor="text1"/>
          <w:lang w:val="ru-RU"/>
        </w:rPr>
        <w:t>амках следующих видов и форм де</w:t>
      </w:r>
      <w:r w:rsidR="004D0A5B" w:rsidRPr="00C91A6B">
        <w:rPr>
          <w:rFonts w:ascii="Times New Roman" w:hAnsi="Times New Roman" w:cs="Times New Roman"/>
          <w:color w:val="000000" w:themeColor="text1"/>
          <w:lang w:val="ru-RU"/>
        </w:rPr>
        <w:t>ятельности</w:t>
      </w:r>
      <w:r w:rsidR="004D0A5B" w:rsidRPr="00C91A6B">
        <w:rPr>
          <w:rFonts w:ascii="Times New Roman" w:hAnsi="Times New Roman" w:cs="Times New Roman"/>
          <w:i/>
          <w:color w:val="000000" w:themeColor="text1"/>
          <w:lang w:val="ru-RU"/>
        </w:rPr>
        <w:t>.</w:t>
      </w:r>
    </w:p>
    <w:p w14:paraId="6553742C" w14:textId="77777777" w:rsidR="009E224D" w:rsidRPr="00C91A6B" w:rsidRDefault="004D0A5B" w:rsidP="0041663B">
      <w:pPr>
        <w:tabs>
          <w:tab w:val="left" w:pos="709"/>
        </w:tabs>
        <w:spacing w:before="4"/>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 групповом уровне:</w:t>
      </w:r>
    </w:p>
    <w:p w14:paraId="4D9CACFA" w14:textId="77777777" w:rsidR="009E224D"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общешкольный родительский комитет и попечительский </w:t>
      </w:r>
      <w:r w:rsidR="005235E9" w:rsidRPr="00C91A6B">
        <w:rPr>
          <w:rFonts w:ascii="Times New Roman" w:hAnsi="Times New Roman" w:cs="Times New Roman"/>
          <w:color w:val="000000" w:themeColor="text1"/>
          <w:sz w:val="20"/>
          <w:szCs w:val="20"/>
          <w:lang w:val="ru-RU"/>
        </w:rPr>
        <w:t>со</w:t>
      </w:r>
      <w:r w:rsidRPr="00C91A6B">
        <w:rPr>
          <w:rFonts w:ascii="Times New Roman" w:hAnsi="Times New Roman" w:cs="Times New Roman"/>
          <w:color w:val="000000" w:themeColor="text1"/>
          <w:sz w:val="20"/>
          <w:szCs w:val="20"/>
          <w:lang w:val="ru-RU"/>
        </w:rPr>
        <w:t>вет образовательной орг</w:t>
      </w:r>
      <w:r w:rsidR="005235E9" w:rsidRPr="00C91A6B">
        <w:rPr>
          <w:rFonts w:ascii="Times New Roman" w:hAnsi="Times New Roman" w:cs="Times New Roman"/>
          <w:color w:val="000000" w:themeColor="text1"/>
          <w:sz w:val="20"/>
          <w:szCs w:val="20"/>
          <w:lang w:val="ru-RU"/>
        </w:rPr>
        <w:t>анизации, участвующие в управле</w:t>
      </w:r>
      <w:r w:rsidRPr="00C91A6B">
        <w:rPr>
          <w:rFonts w:ascii="Times New Roman" w:hAnsi="Times New Roman" w:cs="Times New Roman"/>
          <w:color w:val="000000" w:themeColor="text1"/>
          <w:sz w:val="20"/>
          <w:szCs w:val="20"/>
          <w:lang w:val="ru-RU"/>
        </w:rPr>
        <w:t>нии образовательной орга</w:t>
      </w:r>
      <w:r w:rsidR="005235E9" w:rsidRPr="00C91A6B">
        <w:rPr>
          <w:rFonts w:ascii="Times New Roman" w:hAnsi="Times New Roman" w:cs="Times New Roman"/>
          <w:color w:val="000000" w:themeColor="text1"/>
          <w:sz w:val="20"/>
          <w:szCs w:val="20"/>
          <w:lang w:val="ru-RU"/>
        </w:rPr>
        <w:t>низацией и решении вопросов вос</w:t>
      </w:r>
      <w:r w:rsidRPr="00C91A6B">
        <w:rPr>
          <w:rFonts w:ascii="Times New Roman" w:hAnsi="Times New Roman" w:cs="Times New Roman"/>
          <w:color w:val="000000" w:themeColor="text1"/>
          <w:sz w:val="20"/>
          <w:szCs w:val="20"/>
          <w:lang w:val="ru-RU"/>
        </w:rPr>
        <w:t>питания и социализации их обучающихся;</w:t>
      </w:r>
    </w:p>
    <w:p w14:paraId="0EA4C95E" w14:textId="77777777" w:rsidR="009E224D"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семейные клубы, предос</w:t>
      </w:r>
      <w:r w:rsidR="005235E9" w:rsidRPr="00C91A6B">
        <w:rPr>
          <w:rFonts w:ascii="Times New Roman" w:hAnsi="Times New Roman" w:cs="Times New Roman"/>
          <w:color w:val="000000" w:themeColor="text1"/>
          <w:sz w:val="20"/>
          <w:szCs w:val="20"/>
          <w:lang w:val="ru-RU"/>
        </w:rPr>
        <w:t>тавляющие родителям, педагогиче</w:t>
      </w:r>
      <w:r w:rsidRPr="00C91A6B">
        <w:rPr>
          <w:rFonts w:ascii="Times New Roman" w:hAnsi="Times New Roman" w:cs="Times New Roman"/>
          <w:color w:val="000000" w:themeColor="text1"/>
          <w:sz w:val="20"/>
          <w:szCs w:val="20"/>
          <w:lang w:val="ru-RU"/>
        </w:rPr>
        <w:t>ским работникам и обучающимся площадку для совместного проведения досуга и общения;</w:t>
      </w:r>
    </w:p>
    <w:p w14:paraId="62CDC6C1" w14:textId="77777777" w:rsidR="009E224D"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родительские гостиные, на которых обсуждаются вопросы возрастных особенностей обучающихся, формы и способы доверительного взаимоде</w:t>
      </w:r>
      <w:r w:rsidR="005235E9" w:rsidRPr="00C91A6B">
        <w:rPr>
          <w:rFonts w:ascii="Times New Roman" w:hAnsi="Times New Roman" w:cs="Times New Roman"/>
          <w:color w:val="000000" w:themeColor="text1"/>
          <w:sz w:val="20"/>
          <w:szCs w:val="20"/>
          <w:lang w:val="ru-RU"/>
        </w:rPr>
        <w:t>йствия родителей (законных пред</w:t>
      </w:r>
      <w:r w:rsidRPr="00C91A6B">
        <w:rPr>
          <w:rFonts w:ascii="Times New Roman" w:hAnsi="Times New Roman" w:cs="Times New Roman"/>
          <w:color w:val="000000" w:themeColor="text1"/>
          <w:sz w:val="20"/>
          <w:szCs w:val="20"/>
          <w:lang w:val="ru-RU"/>
        </w:rPr>
        <w:t>ставителей) с обучающимис</w:t>
      </w:r>
      <w:r w:rsidR="005235E9" w:rsidRPr="00C91A6B">
        <w:rPr>
          <w:rFonts w:ascii="Times New Roman" w:hAnsi="Times New Roman" w:cs="Times New Roman"/>
          <w:color w:val="000000" w:themeColor="text1"/>
          <w:sz w:val="20"/>
          <w:szCs w:val="20"/>
          <w:lang w:val="ru-RU"/>
        </w:rPr>
        <w:t>я, проводятся мастер-классы, се</w:t>
      </w:r>
      <w:r w:rsidRPr="00C91A6B">
        <w:rPr>
          <w:rFonts w:ascii="Times New Roman" w:hAnsi="Times New Roman" w:cs="Times New Roman"/>
          <w:color w:val="000000" w:themeColor="text1"/>
          <w:sz w:val="20"/>
          <w:szCs w:val="20"/>
          <w:lang w:val="ru-RU"/>
        </w:rPr>
        <w:t>минары, круглые столы с приглашением специалистов;</w:t>
      </w:r>
    </w:p>
    <w:p w14:paraId="0B4ECF61" w14:textId="77777777" w:rsidR="009E224D"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родительские дни, во время которых родители (законные представители) могут по</w:t>
      </w:r>
      <w:r w:rsidR="005235E9" w:rsidRPr="00C91A6B">
        <w:rPr>
          <w:rFonts w:ascii="Times New Roman" w:hAnsi="Times New Roman" w:cs="Times New Roman"/>
          <w:color w:val="000000" w:themeColor="text1"/>
          <w:sz w:val="20"/>
          <w:szCs w:val="20"/>
          <w:lang w:val="ru-RU"/>
        </w:rPr>
        <w:t>сещать школьные уроки и внеуроч</w:t>
      </w:r>
      <w:r w:rsidRPr="00C91A6B">
        <w:rPr>
          <w:rFonts w:ascii="Times New Roman" w:hAnsi="Times New Roman" w:cs="Times New Roman"/>
          <w:color w:val="000000" w:themeColor="text1"/>
          <w:sz w:val="20"/>
          <w:szCs w:val="20"/>
          <w:lang w:val="ru-RU"/>
        </w:rPr>
        <w:t xml:space="preserve">ные занятия для получения </w:t>
      </w:r>
      <w:r w:rsidR="005235E9" w:rsidRPr="00C91A6B">
        <w:rPr>
          <w:rFonts w:ascii="Times New Roman" w:hAnsi="Times New Roman" w:cs="Times New Roman"/>
          <w:color w:val="000000" w:themeColor="text1"/>
          <w:sz w:val="20"/>
          <w:szCs w:val="20"/>
          <w:lang w:val="ru-RU"/>
        </w:rPr>
        <w:t>представления о ходе учебно-вос</w:t>
      </w:r>
      <w:r w:rsidRPr="00C91A6B">
        <w:rPr>
          <w:rFonts w:ascii="Times New Roman" w:hAnsi="Times New Roman" w:cs="Times New Roman"/>
          <w:color w:val="000000" w:themeColor="text1"/>
          <w:sz w:val="20"/>
          <w:szCs w:val="20"/>
          <w:lang w:val="ru-RU"/>
        </w:rPr>
        <w:t>питательного процесса в образовательной организации;</w:t>
      </w:r>
    </w:p>
    <w:p w14:paraId="697679FA" w14:textId="77777777" w:rsidR="009E224D"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общешкольные родительские собрания, происходящие в </w:t>
      </w:r>
      <w:r w:rsidR="005235E9" w:rsidRPr="00C91A6B">
        <w:rPr>
          <w:rFonts w:ascii="Times New Roman" w:hAnsi="Times New Roman" w:cs="Times New Roman"/>
          <w:color w:val="000000" w:themeColor="text1"/>
          <w:sz w:val="20"/>
          <w:szCs w:val="20"/>
          <w:lang w:val="ru-RU"/>
        </w:rPr>
        <w:t>ре</w:t>
      </w:r>
      <w:r w:rsidRPr="00C91A6B">
        <w:rPr>
          <w:rFonts w:ascii="Times New Roman" w:hAnsi="Times New Roman" w:cs="Times New Roman"/>
          <w:color w:val="000000" w:themeColor="text1"/>
          <w:sz w:val="20"/>
          <w:szCs w:val="20"/>
          <w:lang w:val="ru-RU"/>
        </w:rPr>
        <w:t>жиме обсуждения наиболее острых проблем обучения и в</w:t>
      </w:r>
      <w:r w:rsidR="005235E9" w:rsidRPr="00C91A6B">
        <w:rPr>
          <w:rFonts w:ascii="Times New Roman" w:hAnsi="Times New Roman" w:cs="Times New Roman"/>
          <w:color w:val="000000" w:themeColor="text1"/>
          <w:sz w:val="20"/>
          <w:szCs w:val="20"/>
          <w:lang w:val="ru-RU"/>
        </w:rPr>
        <w:t>ос</w:t>
      </w:r>
      <w:r w:rsidRPr="00C91A6B">
        <w:rPr>
          <w:rFonts w:ascii="Times New Roman" w:hAnsi="Times New Roman" w:cs="Times New Roman"/>
          <w:color w:val="000000" w:themeColor="text1"/>
          <w:sz w:val="20"/>
          <w:szCs w:val="20"/>
          <w:lang w:val="ru-RU"/>
        </w:rPr>
        <w:t>питания обучающихся;</w:t>
      </w:r>
    </w:p>
    <w:p w14:paraId="01325F70" w14:textId="77777777" w:rsidR="009E224D"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семейный всеобуч, на котором родители (законные </w:t>
      </w:r>
      <w:r w:rsidR="005235E9" w:rsidRPr="00C91A6B">
        <w:rPr>
          <w:rFonts w:ascii="Times New Roman" w:hAnsi="Times New Roman" w:cs="Times New Roman"/>
          <w:color w:val="000000" w:themeColor="text1"/>
          <w:sz w:val="20"/>
          <w:szCs w:val="20"/>
          <w:lang w:val="ru-RU"/>
        </w:rPr>
        <w:t>предста</w:t>
      </w:r>
      <w:r w:rsidRPr="00C91A6B">
        <w:rPr>
          <w:rFonts w:ascii="Times New Roman" w:hAnsi="Times New Roman" w:cs="Times New Roman"/>
          <w:color w:val="000000" w:themeColor="text1"/>
          <w:sz w:val="20"/>
          <w:szCs w:val="20"/>
          <w:lang w:val="ru-RU"/>
        </w:rPr>
        <w:t>вители) могли бы получать ценные рекомендации и советы от профессиональных пс</w:t>
      </w:r>
      <w:r w:rsidR="005235E9" w:rsidRPr="00C91A6B">
        <w:rPr>
          <w:rFonts w:ascii="Times New Roman" w:hAnsi="Times New Roman" w:cs="Times New Roman"/>
          <w:color w:val="000000" w:themeColor="text1"/>
          <w:sz w:val="20"/>
          <w:szCs w:val="20"/>
          <w:lang w:val="ru-RU"/>
        </w:rPr>
        <w:t>ихологов, врачей, социальных ра</w:t>
      </w:r>
      <w:r w:rsidRPr="00C91A6B">
        <w:rPr>
          <w:rFonts w:ascii="Times New Roman" w:hAnsi="Times New Roman" w:cs="Times New Roman"/>
          <w:color w:val="000000" w:themeColor="text1"/>
          <w:sz w:val="20"/>
          <w:szCs w:val="20"/>
          <w:lang w:val="ru-RU"/>
        </w:rPr>
        <w:t>ботников и обмениваться собственным творческим опытом и находками в деле воспитания обучающихся;</w:t>
      </w:r>
    </w:p>
    <w:p w14:paraId="04840995" w14:textId="77777777" w:rsidR="005235E9" w:rsidRPr="00C91A6B" w:rsidRDefault="004D0A5B" w:rsidP="00370B29">
      <w:pPr>
        <w:pStyle w:val="a7"/>
        <w:numPr>
          <w:ilvl w:val="0"/>
          <w:numId w:val="409"/>
        </w:numPr>
        <w:tabs>
          <w:tab w:val="left" w:pos="344"/>
          <w:tab w:val="left" w:pos="709"/>
        </w:tabs>
        <w:ind w:left="0" w:right="0" w:firstLine="567"/>
        <w:rPr>
          <w:rFonts w:ascii="Times New Roman" w:hAnsi="Times New Roman" w:cs="Times New Roman"/>
          <w:b/>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родительские форумы при школьном интернет-сайте, на </w:t>
      </w:r>
      <w:r w:rsidR="005235E9" w:rsidRPr="00C91A6B">
        <w:rPr>
          <w:rFonts w:ascii="Times New Roman" w:hAnsi="Times New Roman" w:cs="Times New Roman"/>
          <w:color w:val="000000" w:themeColor="text1"/>
          <w:sz w:val="20"/>
          <w:szCs w:val="20"/>
          <w:lang w:val="ru-RU"/>
        </w:rPr>
        <w:t>ко</w:t>
      </w:r>
      <w:r w:rsidRPr="00C91A6B">
        <w:rPr>
          <w:rFonts w:ascii="Times New Roman" w:hAnsi="Times New Roman" w:cs="Times New Roman"/>
          <w:color w:val="000000" w:themeColor="text1"/>
          <w:sz w:val="20"/>
          <w:szCs w:val="20"/>
          <w:lang w:val="ru-RU"/>
        </w:rPr>
        <w:t xml:space="preserve">торых обсуждаются интересующие родителей (законных представителей) вопросы, </w:t>
      </w:r>
      <w:r w:rsidR="005235E9" w:rsidRPr="00C91A6B">
        <w:rPr>
          <w:rFonts w:ascii="Times New Roman" w:hAnsi="Times New Roman" w:cs="Times New Roman"/>
          <w:color w:val="000000" w:themeColor="text1"/>
          <w:sz w:val="20"/>
          <w:szCs w:val="20"/>
          <w:lang w:val="ru-RU"/>
        </w:rPr>
        <w:t>а также осуществляются виртуаль</w:t>
      </w:r>
      <w:r w:rsidRPr="00C91A6B">
        <w:rPr>
          <w:rFonts w:ascii="Times New Roman" w:hAnsi="Times New Roman" w:cs="Times New Roman"/>
          <w:color w:val="000000" w:themeColor="text1"/>
          <w:sz w:val="20"/>
          <w:szCs w:val="20"/>
          <w:lang w:val="ru-RU"/>
        </w:rPr>
        <w:t>ные консультации психологов и педагогических работников.</w:t>
      </w:r>
    </w:p>
    <w:p w14:paraId="58704DF4" w14:textId="77777777" w:rsidR="009E224D" w:rsidRPr="00C91A6B" w:rsidRDefault="004D0A5B" w:rsidP="00FA6D3C">
      <w:pPr>
        <w:pStyle w:val="a7"/>
        <w:tabs>
          <w:tab w:val="left" w:pos="344"/>
          <w:tab w:val="left" w:pos="709"/>
        </w:tabs>
        <w:spacing w:before="5"/>
        <w:ind w:left="567" w:right="0" w:firstLine="0"/>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На индивидуальном уровне:</w:t>
      </w:r>
    </w:p>
    <w:p w14:paraId="676B7126" w14:textId="77777777" w:rsidR="009E224D" w:rsidRPr="00C91A6B" w:rsidRDefault="004D0A5B" w:rsidP="00370B29">
      <w:pPr>
        <w:pStyle w:val="a7"/>
        <w:numPr>
          <w:ilvl w:val="0"/>
          <w:numId w:val="41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работа специалистов по з</w:t>
      </w:r>
      <w:r w:rsidR="005235E9" w:rsidRPr="00C91A6B">
        <w:rPr>
          <w:rFonts w:ascii="Times New Roman" w:hAnsi="Times New Roman" w:cs="Times New Roman"/>
          <w:color w:val="000000" w:themeColor="text1"/>
          <w:sz w:val="20"/>
          <w:szCs w:val="20"/>
          <w:lang w:val="ru-RU"/>
        </w:rPr>
        <w:t>апросу родителей (законных пред</w:t>
      </w:r>
      <w:r w:rsidRPr="00C91A6B">
        <w:rPr>
          <w:rFonts w:ascii="Times New Roman" w:hAnsi="Times New Roman" w:cs="Times New Roman"/>
          <w:color w:val="000000" w:themeColor="text1"/>
          <w:sz w:val="20"/>
          <w:szCs w:val="20"/>
          <w:lang w:val="ru-RU"/>
        </w:rPr>
        <w:t>ставителей) для решения острых конфликтных ситуаций;</w:t>
      </w:r>
    </w:p>
    <w:p w14:paraId="1FE0A1CA" w14:textId="77777777" w:rsidR="009E224D" w:rsidRPr="00C91A6B" w:rsidRDefault="004D0A5B" w:rsidP="00370B29">
      <w:pPr>
        <w:pStyle w:val="a7"/>
        <w:numPr>
          <w:ilvl w:val="0"/>
          <w:numId w:val="41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участие родителей (законных представителей) в </w:t>
      </w:r>
      <w:r w:rsidR="005235E9" w:rsidRPr="00C91A6B">
        <w:rPr>
          <w:rFonts w:ascii="Times New Roman" w:hAnsi="Times New Roman" w:cs="Times New Roman"/>
          <w:color w:val="000000" w:themeColor="text1"/>
          <w:sz w:val="20"/>
          <w:szCs w:val="20"/>
          <w:lang w:val="ru-RU"/>
        </w:rPr>
        <w:t>педагогиче</w:t>
      </w:r>
      <w:r w:rsidRPr="00C91A6B">
        <w:rPr>
          <w:rFonts w:ascii="Times New Roman" w:hAnsi="Times New Roman" w:cs="Times New Roman"/>
          <w:color w:val="000000" w:themeColor="text1"/>
          <w:sz w:val="20"/>
          <w:szCs w:val="20"/>
          <w:lang w:val="ru-RU"/>
        </w:rPr>
        <w:t xml:space="preserve">ских консилиумах, собираемых в случае возникновения острых проблем, связанных с обучением и воспитанием </w:t>
      </w:r>
      <w:r w:rsidR="005235E9" w:rsidRPr="00C91A6B">
        <w:rPr>
          <w:rFonts w:ascii="Times New Roman" w:hAnsi="Times New Roman" w:cs="Times New Roman"/>
          <w:color w:val="000000" w:themeColor="text1"/>
          <w:sz w:val="20"/>
          <w:szCs w:val="20"/>
          <w:lang w:val="ru-RU"/>
        </w:rPr>
        <w:t>кон</w:t>
      </w:r>
      <w:r w:rsidRPr="00C91A6B">
        <w:rPr>
          <w:rFonts w:ascii="Times New Roman" w:hAnsi="Times New Roman" w:cs="Times New Roman"/>
          <w:color w:val="000000" w:themeColor="text1"/>
          <w:sz w:val="20"/>
          <w:szCs w:val="20"/>
          <w:lang w:val="ru-RU"/>
        </w:rPr>
        <w:t>кретного обучающегося;</w:t>
      </w:r>
    </w:p>
    <w:p w14:paraId="07AB73D7" w14:textId="77777777" w:rsidR="009E224D" w:rsidRPr="00C91A6B" w:rsidRDefault="004D0A5B" w:rsidP="00370B29">
      <w:pPr>
        <w:pStyle w:val="a7"/>
        <w:numPr>
          <w:ilvl w:val="0"/>
          <w:numId w:val="41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помощь со стороны родителей (законных представителей) в подготовке и провед</w:t>
      </w:r>
      <w:r w:rsidR="00F8461C" w:rsidRPr="00C91A6B">
        <w:rPr>
          <w:rFonts w:ascii="Times New Roman" w:hAnsi="Times New Roman" w:cs="Times New Roman"/>
          <w:color w:val="000000" w:themeColor="text1"/>
          <w:sz w:val="20"/>
          <w:szCs w:val="20"/>
          <w:lang w:val="ru-RU"/>
        </w:rPr>
        <w:t>ении общешкольных и внутрикласс</w:t>
      </w:r>
      <w:r w:rsidRPr="00C91A6B">
        <w:rPr>
          <w:rFonts w:ascii="Times New Roman" w:hAnsi="Times New Roman" w:cs="Times New Roman"/>
          <w:color w:val="000000" w:themeColor="text1"/>
          <w:sz w:val="20"/>
          <w:szCs w:val="20"/>
          <w:lang w:val="ru-RU"/>
        </w:rPr>
        <w:t>ных мероприятий воспитательной направленности;</w:t>
      </w:r>
    </w:p>
    <w:p w14:paraId="5787AE16" w14:textId="1383961A" w:rsidR="003D4766" w:rsidRPr="00C91A6B" w:rsidRDefault="004D0A5B" w:rsidP="00370B29">
      <w:pPr>
        <w:pStyle w:val="a7"/>
        <w:numPr>
          <w:ilvl w:val="0"/>
          <w:numId w:val="41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индивидуальное консультирование </w:t>
      </w:r>
      <w:r w:rsidRPr="00C91A6B">
        <w:rPr>
          <w:rFonts w:ascii="Times New Roman" w:hAnsi="Times New Roman" w:cs="Times New Roman"/>
          <w:color w:val="000000" w:themeColor="text1"/>
          <w:sz w:val="20"/>
          <w:szCs w:val="20"/>
        </w:rPr>
        <w:t>c</w:t>
      </w:r>
      <w:r w:rsidRPr="00C91A6B">
        <w:rPr>
          <w:rFonts w:ascii="Times New Roman" w:hAnsi="Times New Roman" w:cs="Times New Roman"/>
          <w:color w:val="000000" w:themeColor="text1"/>
          <w:sz w:val="20"/>
          <w:szCs w:val="20"/>
          <w:lang w:val="ru-RU"/>
        </w:rPr>
        <w:t xml:space="preserve"> целью координации воспитательных усилий педагогических работников и </w:t>
      </w:r>
      <w:r w:rsidR="00F8461C" w:rsidRPr="00C91A6B">
        <w:rPr>
          <w:rFonts w:ascii="Times New Roman" w:hAnsi="Times New Roman" w:cs="Times New Roman"/>
          <w:color w:val="000000" w:themeColor="text1"/>
          <w:sz w:val="20"/>
          <w:szCs w:val="20"/>
          <w:lang w:val="ru-RU"/>
        </w:rPr>
        <w:t>роди</w:t>
      </w:r>
      <w:r w:rsidRPr="00C91A6B">
        <w:rPr>
          <w:rFonts w:ascii="Times New Roman" w:hAnsi="Times New Roman" w:cs="Times New Roman"/>
          <w:color w:val="000000" w:themeColor="text1"/>
          <w:sz w:val="20"/>
          <w:szCs w:val="20"/>
          <w:lang w:val="ru-RU"/>
        </w:rPr>
        <w:t>телей (законных представителей).</w:t>
      </w:r>
    </w:p>
    <w:p w14:paraId="3A221E57" w14:textId="77777777" w:rsidR="003D4766" w:rsidRPr="00C91A6B" w:rsidRDefault="003D4766">
      <w:pP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br w:type="page"/>
      </w:r>
    </w:p>
    <w:p w14:paraId="383CE756" w14:textId="77777777" w:rsidR="009E224D" w:rsidRPr="00C91A6B" w:rsidRDefault="009E224D" w:rsidP="00370B29">
      <w:pPr>
        <w:pStyle w:val="a7"/>
        <w:numPr>
          <w:ilvl w:val="0"/>
          <w:numId w:val="410"/>
        </w:numPr>
        <w:tabs>
          <w:tab w:val="left" w:pos="344"/>
          <w:tab w:val="left" w:pos="709"/>
        </w:tabs>
        <w:ind w:left="0" w:right="0" w:firstLine="567"/>
        <w:rPr>
          <w:rFonts w:ascii="Times New Roman" w:hAnsi="Times New Roman" w:cs="Times New Roman"/>
          <w:color w:val="000000" w:themeColor="text1"/>
          <w:sz w:val="20"/>
          <w:szCs w:val="20"/>
          <w:lang w:val="ru-RU"/>
        </w:rPr>
      </w:pPr>
    </w:p>
    <w:p w14:paraId="0B2E5790" w14:textId="1CF74790" w:rsidR="009E224D" w:rsidRPr="00C91A6B" w:rsidRDefault="004D0A5B" w:rsidP="00370B29">
      <w:pPr>
        <w:pStyle w:val="3"/>
        <w:numPr>
          <w:ilvl w:val="2"/>
          <w:numId w:val="56"/>
        </w:numPr>
        <w:tabs>
          <w:tab w:val="left" w:pos="709"/>
        </w:tabs>
        <w:ind w:left="0" w:firstLine="0"/>
        <w:jc w:val="center"/>
        <w:rPr>
          <w:rFonts w:ascii="Times New Roman" w:hAnsi="Times New Roman" w:cs="Times New Roman"/>
          <w:sz w:val="20"/>
          <w:szCs w:val="20"/>
          <w:lang w:val="ru-RU"/>
        </w:rPr>
      </w:pPr>
      <w:bookmarkStart w:id="243" w:name="_Toc105169839"/>
      <w:r w:rsidRPr="00C91A6B">
        <w:rPr>
          <w:rFonts w:ascii="Times New Roman" w:hAnsi="Times New Roman" w:cs="Times New Roman"/>
          <w:sz w:val="20"/>
          <w:szCs w:val="20"/>
          <w:lang w:val="ru-RU"/>
        </w:rPr>
        <w:t>Основные направления самоанализа воспитательной работы</w:t>
      </w:r>
      <w:bookmarkEnd w:id="243"/>
    </w:p>
    <w:p w14:paraId="0BE1F36D" w14:textId="77777777" w:rsidR="009E224D" w:rsidRPr="00C91A6B" w:rsidRDefault="004D0A5B" w:rsidP="0041663B">
      <w:pPr>
        <w:pStyle w:val="a3"/>
        <w:tabs>
          <w:tab w:val="left" w:pos="709"/>
        </w:tabs>
        <w:spacing w:before="6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Самоанализ организуемой в образовательной организации воспитательной работы осуществляется по выбранным самой образовательной организацией направлениям и проводится с целью выявления основных проблем школьного воспитания и последующего их решения.</w:t>
      </w:r>
    </w:p>
    <w:p w14:paraId="76445457"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Самоанализ осуществляется ежегодно силами самой </w:t>
      </w:r>
      <w:r w:rsidR="00F8461C"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вательной организации с привлечением (при необходимости и по самостоятельному реш</w:t>
      </w:r>
      <w:r w:rsidR="00F8461C" w:rsidRPr="00C91A6B">
        <w:rPr>
          <w:rFonts w:ascii="Times New Roman" w:hAnsi="Times New Roman" w:cs="Times New Roman"/>
          <w:color w:val="000000" w:themeColor="text1"/>
          <w:lang w:val="ru-RU"/>
        </w:rPr>
        <w:t>ению администрации образователь</w:t>
      </w:r>
      <w:r w:rsidRPr="00C91A6B">
        <w:rPr>
          <w:rFonts w:ascii="Times New Roman" w:hAnsi="Times New Roman" w:cs="Times New Roman"/>
          <w:color w:val="000000" w:themeColor="text1"/>
          <w:lang w:val="ru-RU"/>
        </w:rPr>
        <w:t>ной организации) внешних экспертов.</w:t>
      </w:r>
    </w:p>
    <w:p w14:paraId="36649334"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Основными принципами, на основе которых осуществляется самоанализ воспитательной работы в образовательной </w:t>
      </w:r>
      <w:r w:rsidR="00F8461C" w:rsidRPr="00C91A6B">
        <w:rPr>
          <w:rFonts w:ascii="Times New Roman" w:hAnsi="Times New Roman" w:cs="Times New Roman"/>
          <w:color w:val="000000" w:themeColor="text1"/>
          <w:lang w:val="ru-RU"/>
        </w:rPr>
        <w:t>органи</w:t>
      </w:r>
      <w:r w:rsidRPr="00C91A6B">
        <w:rPr>
          <w:rFonts w:ascii="Times New Roman" w:hAnsi="Times New Roman" w:cs="Times New Roman"/>
          <w:color w:val="000000" w:themeColor="text1"/>
          <w:lang w:val="ru-RU"/>
        </w:rPr>
        <w:t>зации, являются:</w:t>
      </w:r>
    </w:p>
    <w:p w14:paraId="4B7006A2" w14:textId="77777777" w:rsidR="009E224D" w:rsidRPr="00C91A6B" w:rsidRDefault="004D0A5B" w:rsidP="00370B29">
      <w:pPr>
        <w:pStyle w:val="a7"/>
        <w:numPr>
          <w:ilvl w:val="3"/>
          <w:numId w:val="390"/>
        </w:numPr>
        <w:tabs>
          <w:tab w:val="left" w:pos="34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принцип гуманистической направленности осуществляемого анализа, ориентирующий</w:t>
      </w:r>
      <w:r w:rsidR="00F8461C" w:rsidRPr="00C91A6B">
        <w:rPr>
          <w:rFonts w:ascii="Times New Roman" w:hAnsi="Times New Roman" w:cs="Times New Roman"/>
          <w:color w:val="000000" w:themeColor="text1"/>
          <w:sz w:val="20"/>
          <w:szCs w:val="20"/>
          <w:lang w:val="ru-RU"/>
        </w:rPr>
        <w:t xml:space="preserve"> экспертов на уважительное отно</w:t>
      </w:r>
      <w:r w:rsidRPr="00C91A6B">
        <w:rPr>
          <w:rFonts w:ascii="Times New Roman" w:hAnsi="Times New Roman" w:cs="Times New Roman"/>
          <w:color w:val="000000" w:themeColor="text1"/>
          <w:sz w:val="20"/>
          <w:szCs w:val="20"/>
          <w:lang w:val="ru-RU"/>
        </w:rPr>
        <w:t xml:space="preserve">шение как к воспитанникам, так и к педагогическим </w:t>
      </w:r>
      <w:r w:rsidR="00F8461C" w:rsidRPr="00C91A6B">
        <w:rPr>
          <w:rFonts w:ascii="Times New Roman" w:hAnsi="Times New Roman" w:cs="Times New Roman"/>
          <w:color w:val="000000" w:themeColor="text1"/>
          <w:sz w:val="20"/>
          <w:szCs w:val="20"/>
          <w:lang w:val="ru-RU"/>
        </w:rPr>
        <w:t>работ</w:t>
      </w:r>
      <w:r w:rsidRPr="00C91A6B">
        <w:rPr>
          <w:rFonts w:ascii="Times New Roman" w:hAnsi="Times New Roman" w:cs="Times New Roman"/>
          <w:color w:val="000000" w:themeColor="text1"/>
          <w:sz w:val="20"/>
          <w:szCs w:val="20"/>
          <w:lang w:val="ru-RU"/>
        </w:rPr>
        <w:t>никам, реализующим воспитательный процесс;</w:t>
      </w:r>
    </w:p>
    <w:p w14:paraId="23BB5F67" w14:textId="77777777" w:rsidR="009E224D" w:rsidRPr="00C91A6B" w:rsidRDefault="004D0A5B" w:rsidP="00370B29">
      <w:pPr>
        <w:pStyle w:val="a7"/>
        <w:numPr>
          <w:ilvl w:val="3"/>
          <w:numId w:val="390"/>
        </w:numPr>
        <w:tabs>
          <w:tab w:val="left" w:pos="34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принцип приоритета ан</w:t>
      </w:r>
      <w:r w:rsidR="00F8461C" w:rsidRPr="00C91A6B">
        <w:rPr>
          <w:rFonts w:ascii="Times New Roman" w:hAnsi="Times New Roman" w:cs="Times New Roman"/>
          <w:color w:val="000000" w:themeColor="text1"/>
          <w:sz w:val="20"/>
          <w:szCs w:val="20"/>
          <w:lang w:val="ru-RU"/>
        </w:rPr>
        <w:t>ализа сущностных сторон воспита</w:t>
      </w:r>
      <w:r w:rsidRPr="00C91A6B">
        <w:rPr>
          <w:rFonts w:ascii="Times New Roman" w:hAnsi="Times New Roman" w:cs="Times New Roman"/>
          <w:color w:val="000000" w:themeColor="text1"/>
          <w:sz w:val="20"/>
          <w:szCs w:val="20"/>
          <w:lang w:val="ru-RU"/>
        </w:rPr>
        <w:t>ния, ориентирующий экспе</w:t>
      </w:r>
      <w:r w:rsidR="00F8461C" w:rsidRPr="00C91A6B">
        <w:rPr>
          <w:rFonts w:ascii="Times New Roman" w:hAnsi="Times New Roman" w:cs="Times New Roman"/>
          <w:color w:val="000000" w:themeColor="text1"/>
          <w:sz w:val="20"/>
          <w:szCs w:val="20"/>
          <w:lang w:val="ru-RU"/>
        </w:rPr>
        <w:t>ртов на изучение не количествен</w:t>
      </w:r>
      <w:r w:rsidRPr="00C91A6B">
        <w:rPr>
          <w:rFonts w:ascii="Times New Roman" w:hAnsi="Times New Roman" w:cs="Times New Roman"/>
          <w:color w:val="000000" w:themeColor="text1"/>
          <w:sz w:val="20"/>
          <w:szCs w:val="20"/>
          <w:lang w:val="ru-RU"/>
        </w:rPr>
        <w:t xml:space="preserve">ных его показателей, а </w:t>
      </w:r>
      <w:r w:rsidR="00F8461C" w:rsidRPr="00C91A6B">
        <w:rPr>
          <w:rFonts w:ascii="Times New Roman" w:hAnsi="Times New Roman" w:cs="Times New Roman"/>
          <w:color w:val="000000" w:themeColor="text1"/>
          <w:sz w:val="20"/>
          <w:szCs w:val="20"/>
          <w:lang w:val="ru-RU"/>
        </w:rPr>
        <w:t>качественных — таких, как содер</w:t>
      </w:r>
      <w:r w:rsidRPr="00C91A6B">
        <w:rPr>
          <w:rFonts w:ascii="Times New Roman" w:hAnsi="Times New Roman" w:cs="Times New Roman"/>
          <w:color w:val="000000" w:themeColor="text1"/>
          <w:sz w:val="20"/>
          <w:szCs w:val="20"/>
          <w:lang w:val="ru-RU"/>
        </w:rPr>
        <w:t>жание и разнообразие деятельности, характер общения и отношений между обуча</w:t>
      </w:r>
      <w:r w:rsidR="00F8461C" w:rsidRPr="00C91A6B">
        <w:rPr>
          <w:rFonts w:ascii="Times New Roman" w:hAnsi="Times New Roman" w:cs="Times New Roman"/>
          <w:color w:val="000000" w:themeColor="text1"/>
          <w:sz w:val="20"/>
          <w:szCs w:val="20"/>
          <w:lang w:val="ru-RU"/>
        </w:rPr>
        <w:t>ющимися и педагогическими работ</w:t>
      </w:r>
      <w:r w:rsidRPr="00C91A6B">
        <w:rPr>
          <w:rFonts w:ascii="Times New Roman" w:hAnsi="Times New Roman" w:cs="Times New Roman"/>
          <w:color w:val="000000" w:themeColor="text1"/>
          <w:sz w:val="20"/>
          <w:szCs w:val="20"/>
          <w:lang w:val="ru-RU"/>
        </w:rPr>
        <w:t>никами;</w:t>
      </w:r>
    </w:p>
    <w:p w14:paraId="6647B122" w14:textId="77777777" w:rsidR="009E224D" w:rsidRPr="00C91A6B" w:rsidRDefault="004D0A5B" w:rsidP="00370B29">
      <w:pPr>
        <w:pStyle w:val="a7"/>
        <w:numPr>
          <w:ilvl w:val="3"/>
          <w:numId w:val="390"/>
        </w:numPr>
        <w:tabs>
          <w:tab w:val="left" w:pos="344"/>
          <w:tab w:val="left" w:pos="709"/>
        </w:tabs>
        <w:spacing w:before="6"/>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w:t>
      </w:r>
      <w:r w:rsidR="00F8461C" w:rsidRPr="00C91A6B">
        <w:rPr>
          <w:rFonts w:ascii="Times New Roman" w:hAnsi="Times New Roman" w:cs="Times New Roman"/>
          <w:color w:val="000000" w:themeColor="text1"/>
          <w:sz w:val="20"/>
          <w:szCs w:val="20"/>
          <w:lang w:val="ru-RU"/>
        </w:rPr>
        <w:t>педа</w:t>
      </w:r>
      <w:r w:rsidRPr="00C91A6B">
        <w:rPr>
          <w:rFonts w:ascii="Times New Roman" w:hAnsi="Times New Roman" w:cs="Times New Roman"/>
          <w:color w:val="000000" w:themeColor="text1"/>
          <w:sz w:val="20"/>
          <w:szCs w:val="20"/>
          <w:lang w:val="ru-RU"/>
        </w:rPr>
        <w:t>гогических работников: грамотной постановки ими цели и задач воспитания, умелого</w:t>
      </w:r>
      <w:r w:rsidR="00F8461C" w:rsidRPr="00C91A6B">
        <w:rPr>
          <w:rFonts w:ascii="Times New Roman" w:hAnsi="Times New Roman" w:cs="Times New Roman"/>
          <w:color w:val="000000" w:themeColor="text1"/>
          <w:sz w:val="20"/>
          <w:szCs w:val="20"/>
          <w:lang w:val="ru-RU"/>
        </w:rPr>
        <w:t xml:space="preserve"> планирования своей воспитатель</w:t>
      </w:r>
      <w:r w:rsidRPr="00C91A6B">
        <w:rPr>
          <w:rFonts w:ascii="Times New Roman" w:hAnsi="Times New Roman" w:cs="Times New Roman"/>
          <w:color w:val="000000" w:themeColor="text1"/>
          <w:sz w:val="20"/>
          <w:szCs w:val="20"/>
          <w:lang w:val="ru-RU"/>
        </w:rPr>
        <w:t>ной работы, адекватного подбора видов, форм и содержания их совместной с обучающимися деятельности;</w:t>
      </w:r>
    </w:p>
    <w:p w14:paraId="67634076" w14:textId="77777777" w:rsidR="009E224D" w:rsidRPr="00C91A6B" w:rsidRDefault="004D0A5B" w:rsidP="00370B29">
      <w:pPr>
        <w:pStyle w:val="a7"/>
        <w:numPr>
          <w:ilvl w:val="3"/>
          <w:numId w:val="390"/>
        </w:numPr>
        <w:tabs>
          <w:tab w:val="left" w:pos="344"/>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принцип разделённой ответственности з</w:t>
      </w:r>
      <w:r w:rsidR="00F8461C" w:rsidRPr="00C91A6B">
        <w:rPr>
          <w:rFonts w:ascii="Times New Roman" w:hAnsi="Times New Roman" w:cs="Times New Roman"/>
          <w:color w:val="000000" w:themeColor="text1"/>
          <w:sz w:val="20"/>
          <w:szCs w:val="20"/>
          <w:lang w:val="ru-RU"/>
        </w:rPr>
        <w:t>а результаты лич</w:t>
      </w:r>
      <w:r w:rsidRPr="00C91A6B">
        <w:rPr>
          <w:rFonts w:ascii="Times New Roman" w:hAnsi="Times New Roman" w:cs="Times New Roman"/>
          <w:color w:val="000000" w:themeColor="text1"/>
          <w:sz w:val="20"/>
          <w:szCs w:val="20"/>
          <w:lang w:val="ru-RU"/>
        </w:rPr>
        <w:t xml:space="preserve">ностного развития обучающихся, ориентирующий экспертов на понимание того, что личностное развитие </w:t>
      </w:r>
      <w:r w:rsidR="00F8461C" w:rsidRPr="00C91A6B">
        <w:rPr>
          <w:rFonts w:ascii="Times New Roman" w:hAnsi="Times New Roman" w:cs="Times New Roman"/>
          <w:color w:val="000000" w:themeColor="text1"/>
          <w:sz w:val="20"/>
          <w:szCs w:val="20"/>
          <w:lang w:val="ru-RU"/>
        </w:rPr>
        <w:t>обучающих</w:t>
      </w:r>
      <w:r w:rsidRPr="00C91A6B">
        <w:rPr>
          <w:rFonts w:ascii="Times New Roman" w:hAnsi="Times New Roman" w:cs="Times New Roman"/>
          <w:color w:val="000000" w:themeColor="text1"/>
          <w:sz w:val="20"/>
          <w:szCs w:val="20"/>
          <w:lang w:val="ru-RU"/>
        </w:rPr>
        <w:t>ся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14:paraId="65ACEA46" w14:textId="77777777" w:rsidR="009E224D" w:rsidRPr="00C91A6B" w:rsidRDefault="004D0A5B" w:rsidP="0041663B">
      <w:pPr>
        <w:pStyle w:val="a3"/>
        <w:tabs>
          <w:tab w:val="left" w:pos="709"/>
        </w:tabs>
        <w:spacing w:before="68"/>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Основными направлениями</w:t>
      </w:r>
      <w:r w:rsidR="00F8461C" w:rsidRPr="00C91A6B">
        <w:rPr>
          <w:rFonts w:ascii="Times New Roman" w:hAnsi="Times New Roman" w:cs="Times New Roman"/>
          <w:color w:val="000000" w:themeColor="text1"/>
          <w:lang w:val="ru-RU"/>
        </w:rPr>
        <w:t xml:space="preserve"> анализа организуемого в образо</w:t>
      </w:r>
      <w:r w:rsidRPr="00C91A6B">
        <w:rPr>
          <w:rFonts w:ascii="Times New Roman" w:hAnsi="Times New Roman" w:cs="Times New Roman"/>
          <w:color w:val="000000" w:themeColor="text1"/>
          <w:lang w:val="ru-RU"/>
        </w:rPr>
        <w:t>вательной организации воспитательного процесса могут быть следующие</w:t>
      </w:r>
      <w:r w:rsidRPr="00C91A6B">
        <w:rPr>
          <w:rFonts w:ascii="Times New Roman" w:hAnsi="Times New Roman" w:cs="Times New Roman"/>
          <w:i/>
          <w:color w:val="000000" w:themeColor="text1"/>
          <w:lang w:val="ru-RU"/>
        </w:rPr>
        <w:t>.</w:t>
      </w:r>
    </w:p>
    <w:p w14:paraId="35A45F7D"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Результаты воспитания, социализации и саморазвития обучающихся</w:t>
      </w:r>
    </w:p>
    <w:p w14:paraId="7DF01300"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Критерием, на основе которого осуществляется данный </w:t>
      </w:r>
      <w:r w:rsidR="00F8461C" w:rsidRPr="00C91A6B">
        <w:rPr>
          <w:rFonts w:ascii="Times New Roman" w:hAnsi="Times New Roman" w:cs="Times New Roman"/>
          <w:color w:val="000000" w:themeColor="text1"/>
          <w:lang w:val="ru-RU"/>
        </w:rPr>
        <w:t>ана</w:t>
      </w:r>
      <w:r w:rsidRPr="00C91A6B">
        <w:rPr>
          <w:rFonts w:ascii="Times New Roman" w:hAnsi="Times New Roman" w:cs="Times New Roman"/>
          <w:color w:val="000000" w:themeColor="text1"/>
          <w:lang w:val="ru-RU"/>
        </w:rPr>
        <w:t>лиз, является динамика личностного развития обучающихся каждого класса.</w:t>
      </w:r>
    </w:p>
    <w:p w14:paraId="7E15E9F9"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Анализ осуществляется классными руководителями </w:t>
      </w:r>
      <w:r w:rsidR="00F8461C" w:rsidRPr="00C91A6B">
        <w:rPr>
          <w:rFonts w:ascii="Times New Roman" w:hAnsi="Times New Roman" w:cs="Times New Roman"/>
          <w:color w:val="000000" w:themeColor="text1"/>
          <w:lang w:val="ru-RU"/>
        </w:rPr>
        <w:t>совмест</w:t>
      </w:r>
      <w:r w:rsidRPr="00C91A6B">
        <w:rPr>
          <w:rFonts w:ascii="Times New Roman" w:hAnsi="Times New Roman" w:cs="Times New Roman"/>
          <w:color w:val="000000" w:themeColor="text1"/>
          <w:lang w:val="ru-RU"/>
        </w:rPr>
        <w:t>но с заместителем директора п</w:t>
      </w:r>
      <w:r w:rsidR="00F8461C" w:rsidRPr="00C91A6B">
        <w:rPr>
          <w:rFonts w:ascii="Times New Roman" w:hAnsi="Times New Roman" w:cs="Times New Roman"/>
          <w:color w:val="000000" w:themeColor="text1"/>
          <w:lang w:val="ru-RU"/>
        </w:rPr>
        <w:t>о воспитательной работе с после</w:t>
      </w:r>
      <w:r w:rsidRPr="00C91A6B">
        <w:rPr>
          <w:rFonts w:ascii="Times New Roman" w:hAnsi="Times New Roman" w:cs="Times New Roman"/>
          <w:color w:val="000000" w:themeColor="text1"/>
          <w:lang w:val="ru-RU"/>
        </w:rPr>
        <w:t xml:space="preserve">дующим обсуждением его результатов на заседании </w:t>
      </w:r>
      <w:r w:rsidR="00F8461C" w:rsidRPr="00C91A6B">
        <w:rPr>
          <w:rFonts w:ascii="Times New Roman" w:hAnsi="Times New Roman" w:cs="Times New Roman"/>
          <w:color w:val="000000" w:themeColor="text1"/>
          <w:lang w:val="ru-RU"/>
        </w:rPr>
        <w:t>методиче</w:t>
      </w:r>
      <w:r w:rsidRPr="00C91A6B">
        <w:rPr>
          <w:rFonts w:ascii="Times New Roman" w:hAnsi="Times New Roman" w:cs="Times New Roman"/>
          <w:color w:val="000000" w:themeColor="text1"/>
          <w:lang w:val="ru-RU"/>
        </w:rPr>
        <w:t>ского объединения классных руководителей или педагогическом совете образовательной организации.</w:t>
      </w:r>
    </w:p>
    <w:p w14:paraId="29BDE2C7"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Способом получения информации о результатах воспитания, социализации и саморазви</w:t>
      </w:r>
      <w:r w:rsidR="00F8461C" w:rsidRPr="00C91A6B">
        <w:rPr>
          <w:rFonts w:ascii="Times New Roman" w:hAnsi="Times New Roman" w:cs="Times New Roman"/>
          <w:color w:val="000000" w:themeColor="text1"/>
          <w:lang w:val="ru-RU"/>
        </w:rPr>
        <w:t>тия обучающихся является педаго</w:t>
      </w:r>
      <w:r w:rsidRPr="00C91A6B">
        <w:rPr>
          <w:rFonts w:ascii="Times New Roman" w:hAnsi="Times New Roman" w:cs="Times New Roman"/>
          <w:color w:val="000000" w:themeColor="text1"/>
          <w:lang w:val="ru-RU"/>
        </w:rPr>
        <w:t>гическое наблюдение.</w:t>
      </w:r>
    </w:p>
    <w:p w14:paraId="74B1C6BB" w14:textId="77777777" w:rsidR="00F8461C"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Внимание педагогических работников сосредоточивается на следующих вопросах: какие прежде существовавшие проблемы личностного развития обучающихся удалось решить за </w:t>
      </w:r>
      <w:r w:rsidR="00F8461C" w:rsidRPr="00C91A6B">
        <w:rPr>
          <w:rFonts w:ascii="Times New Roman" w:hAnsi="Times New Roman" w:cs="Times New Roman"/>
          <w:color w:val="000000" w:themeColor="text1"/>
          <w:lang w:val="ru-RU"/>
        </w:rPr>
        <w:t>минув</w:t>
      </w:r>
      <w:r w:rsidRPr="00C91A6B">
        <w:rPr>
          <w:rFonts w:ascii="Times New Roman" w:hAnsi="Times New Roman" w:cs="Times New Roman"/>
          <w:color w:val="000000" w:themeColor="text1"/>
          <w:lang w:val="ru-RU"/>
        </w:rPr>
        <w:t>ший учебный год; какие пр</w:t>
      </w:r>
      <w:r w:rsidR="00F8461C" w:rsidRPr="00C91A6B">
        <w:rPr>
          <w:rFonts w:ascii="Times New Roman" w:hAnsi="Times New Roman" w:cs="Times New Roman"/>
          <w:color w:val="000000" w:themeColor="text1"/>
          <w:lang w:val="ru-RU"/>
        </w:rPr>
        <w:t>облемы решить не удалось и поче</w:t>
      </w:r>
      <w:r w:rsidRPr="00C91A6B">
        <w:rPr>
          <w:rFonts w:ascii="Times New Roman" w:hAnsi="Times New Roman" w:cs="Times New Roman"/>
          <w:color w:val="000000" w:themeColor="text1"/>
          <w:lang w:val="ru-RU"/>
        </w:rPr>
        <w:t>му; какие новые проблемы появились, над чем далее предстоит работать педагогическому коллективу.</w:t>
      </w:r>
    </w:p>
    <w:p w14:paraId="6321D6FD" w14:textId="77777777" w:rsidR="009E224D" w:rsidRPr="00C91A6B" w:rsidRDefault="004D0A5B" w:rsidP="0041663B">
      <w:pPr>
        <w:pStyle w:val="a3"/>
        <w:tabs>
          <w:tab w:val="left" w:pos="709"/>
        </w:tabs>
        <w:spacing w:before="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 xml:space="preserve">Состояние организуемой в образовательной организации </w:t>
      </w:r>
      <w:r w:rsidR="00F8461C" w:rsidRPr="00C91A6B">
        <w:rPr>
          <w:rFonts w:ascii="Times New Roman" w:hAnsi="Times New Roman" w:cs="Times New Roman"/>
          <w:b/>
          <w:color w:val="000000" w:themeColor="text1"/>
          <w:lang w:val="ru-RU"/>
        </w:rPr>
        <w:t>совмест</w:t>
      </w:r>
      <w:r w:rsidRPr="00C91A6B">
        <w:rPr>
          <w:rFonts w:ascii="Times New Roman" w:hAnsi="Times New Roman" w:cs="Times New Roman"/>
          <w:b/>
          <w:color w:val="000000" w:themeColor="text1"/>
          <w:lang w:val="ru-RU"/>
        </w:rPr>
        <w:t>ной деятельности обучающихся и взрослых</w:t>
      </w:r>
    </w:p>
    <w:p w14:paraId="244186D9"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Критерием, на основе которого осуществляется данный </w:t>
      </w:r>
      <w:r w:rsidR="00F8461C" w:rsidRPr="00C91A6B">
        <w:rPr>
          <w:rFonts w:ascii="Times New Roman" w:hAnsi="Times New Roman" w:cs="Times New Roman"/>
          <w:color w:val="000000" w:themeColor="text1"/>
          <w:lang w:val="ru-RU"/>
        </w:rPr>
        <w:t>ана</w:t>
      </w:r>
      <w:r w:rsidRPr="00C91A6B">
        <w:rPr>
          <w:rFonts w:ascii="Times New Roman" w:hAnsi="Times New Roman" w:cs="Times New Roman"/>
          <w:color w:val="000000" w:themeColor="text1"/>
          <w:lang w:val="ru-RU"/>
        </w:rPr>
        <w:t>лиз, является наличие в обра</w:t>
      </w:r>
      <w:r w:rsidR="00F8461C" w:rsidRPr="00C91A6B">
        <w:rPr>
          <w:rFonts w:ascii="Times New Roman" w:hAnsi="Times New Roman" w:cs="Times New Roman"/>
          <w:color w:val="000000" w:themeColor="text1"/>
          <w:lang w:val="ru-RU"/>
        </w:rPr>
        <w:t>зовательной организации интерес</w:t>
      </w:r>
      <w:r w:rsidRPr="00C91A6B">
        <w:rPr>
          <w:rFonts w:ascii="Times New Roman" w:hAnsi="Times New Roman" w:cs="Times New Roman"/>
          <w:color w:val="000000" w:themeColor="text1"/>
          <w:lang w:val="ru-RU"/>
        </w:rPr>
        <w:t>ной, событийно насыще</w:t>
      </w:r>
      <w:r w:rsidR="00F8461C" w:rsidRPr="00C91A6B">
        <w:rPr>
          <w:rFonts w:ascii="Times New Roman" w:hAnsi="Times New Roman" w:cs="Times New Roman"/>
          <w:color w:val="000000" w:themeColor="text1"/>
          <w:lang w:val="ru-RU"/>
        </w:rPr>
        <w:t>нной и личностно развивающей со</w:t>
      </w:r>
      <w:r w:rsidRPr="00C91A6B">
        <w:rPr>
          <w:rFonts w:ascii="Times New Roman" w:hAnsi="Times New Roman" w:cs="Times New Roman"/>
          <w:color w:val="000000" w:themeColor="text1"/>
          <w:lang w:val="ru-RU"/>
        </w:rPr>
        <w:t>вместной деятельности обучающихся и взрослых.</w:t>
      </w:r>
    </w:p>
    <w:p w14:paraId="00DEEBA2" w14:textId="77777777" w:rsidR="00F8461C"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Анализ осуществляется заместителем директора по </w:t>
      </w:r>
      <w:r w:rsidR="00F8461C" w:rsidRPr="00C91A6B">
        <w:rPr>
          <w:rFonts w:ascii="Times New Roman" w:hAnsi="Times New Roman" w:cs="Times New Roman"/>
          <w:color w:val="000000" w:themeColor="text1"/>
          <w:lang w:val="ru-RU"/>
        </w:rPr>
        <w:t>воспита</w:t>
      </w:r>
      <w:r w:rsidRPr="00C91A6B">
        <w:rPr>
          <w:rFonts w:ascii="Times New Roman" w:hAnsi="Times New Roman" w:cs="Times New Roman"/>
          <w:color w:val="000000" w:themeColor="text1"/>
          <w:lang w:val="ru-RU"/>
        </w:rPr>
        <w:t xml:space="preserve">тельной работе, классными руководителями, активом </w:t>
      </w:r>
      <w:r w:rsidR="00F8461C" w:rsidRPr="00C91A6B">
        <w:rPr>
          <w:rFonts w:ascii="Times New Roman" w:hAnsi="Times New Roman" w:cs="Times New Roman"/>
          <w:color w:val="000000" w:themeColor="text1"/>
          <w:lang w:val="ru-RU"/>
        </w:rPr>
        <w:t>старше</w:t>
      </w:r>
      <w:r w:rsidRPr="00C91A6B">
        <w:rPr>
          <w:rFonts w:ascii="Times New Roman" w:hAnsi="Times New Roman" w:cs="Times New Roman"/>
          <w:color w:val="000000" w:themeColor="text1"/>
          <w:lang w:val="ru-RU"/>
        </w:rPr>
        <w:t xml:space="preserve">классников и родителями (законными представителями), </w:t>
      </w:r>
      <w:r w:rsidR="00F8461C" w:rsidRPr="00C91A6B">
        <w:rPr>
          <w:rFonts w:ascii="Times New Roman" w:hAnsi="Times New Roman" w:cs="Times New Roman"/>
          <w:color w:val="000000" w:themeColor="text1"/>
          <w:lang w:val="ru-RU"/>
        </w:rPr>
        <w:t>хоро</w:t>
      </w:r>
      <w:r w:rsidRPr="00C91A6B">
        <w:rPr>
          <w:rFonts w:ascii="Times New Roman" w:hAnsi="Times New Roman" w:cs="Times New Roman"/>
          <w:color w:val="000000" w:themeColor="text1"/>
          <w:lang w:val="ru-RU"/>
        </w:rPr>
        <w:t xml:space="preserve">шо знакомыми с деятельностью образовательной организации. Способами получения информации о состоянии </w:t>
      </w:r>
      <w:r w:rsidR="00F8461C" w:rsidRPr="00C91A6B">
        <w:rPr>
          <w:rFonts w:ascii="Times New Roman" w:hAnsi="Times New Roman" w:cs="Times New Roman"/>
          <w:color w:val="000000" w:themeColor="text1"/>
          <w:lang w:val="ru-RU"/>
        </w:rPr>
        <w:t>организуе</w:t>
      </w:r>
      <w:r w:rsidRPr="00C91A6B">
        <w:rPr>
          <w:rFonts w:ascii="Times New Roman" w:hAnsi="Times New Roman" w:cs="Times New Roman"/>
          <w:color w:val="000000" w:themeColor="text1"/>
          <w:lang w:val="ru-RU"/>
        </w:rPr>
        <w:t xml:space="preserve">мой в образовательной организации совместной деятельности обучающихся и педагогических работников могут быть беседы с обучающимися и их родителями (законными </w:t>
      </w:r>
      <w:r w:rsidR="00F8461C" w:rsidRPr="00C91A6B">
        <w:rPr>
          <w:rFonts w:ascii="Times New Roman" w:hAnsi="Times New Roman" w:cs="Times New Roman"/>
          <w:color w:val="000000" w:themeColor="text1"/>
          <w:lang w:val="ru-RU"/>
        </w:rPr>
        <w:t>представителя</w:t>
      </w:r>
      <w:r w:rsidRPr="00C91A6B">
        <w:rPr>
          <w:rFonts w:ascii="Times New Roman" w:hAnsi="Times New Roman" w:cs="Times New Roman"/>
          <w:color w:val="000000" w:themeColor="text1"/>
          <w:lang w:val="ru-RU"/>
        </w:rPr>
        <w:t xml:space="preserve">ми), педагогическими работниками, лидерами ученического самоуправления, при необходимости — их анкетирование. </w:t>
      </w:r>
      <w:r w:rsidR="00F8461C" w:rsidRPr="00C91A6B">
        <w:rPr>
          <w:rFonts w:ascii="Times New Roman" w:hAnsi="Times New Roman" w:cs="Times New Roman"/>
          <w:color w:val="000000" w:themeColor="text1"/>
          <w:lang w:val="ru-RU"/>
        </w:rPr>
        <w:t>По</w:t>
      </w:r>
      <w:r w:rsidRPr="00C91A6B">
        <w:rPr>
          <w:rFonts w:ascii="Times New Roman" w:hAnsi="Times New Roman" w:cs="Times New Roman"/>
          <w:color w:val="000000" w:themeColor="text1"/>
          <w:lang w:val="ru-RU"/>
        </w:rPr>
        <w:t xml:space="preserve">лученные результаты обсуждаются на заседании </w:t>
      </w:r>
      <w:r w:rsidR="00F8461C" w:rsidRPr="00C91A6B">
        <w:rPr>
          <w:rFonts w:ascii="Times New Roman" w:hAnsi="Times New Roman" w:cs="Times New Roman"/>
          <w:color w:val="000000" w:themeColor="text1"/>
          <w:lang w:val="ru-RU"/>
        </w:rPr>
        <w:t>методическо</w:t>
      </w:r>
      <w:r w:rsidRPr="00C91A6B">
        <w:rPr>
          <w:rFonts w:ascii="Times New Roman" w:hAnsi="Times New Roman" w:cs="Times New Roman"/>
          <w:color w:val="000000" w:themeColor="text1"/>
          <w:lang w:val="ru-RU"/>
        </w:rPr>
        <w:t>го объединения классных руководителей или педагогическом</w:t>
      </w:r>
      <w:r w:rsidR="00C74085"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совете образовательной организации.</w:t>
      </w:r>
    </w:p>
    <w:p w14:paraId="03024D31" w14:textId="77777777" w:rsidR="009E224D" w:rsidRPr="00C91A6B" w:rsidRDefault="00F8461C" w:rsidP="0041663B">
      <w:pPr>
        <w:pStyle w:val="a3"/>
        <w:tabs>
          <w:tab w:val="left" w:pos="709"/>
        </w:tabs>
        <w:spacing w:before="12"/>
        <w:ind w:left="0" w:right="0" w:firstLine="567"/>
        <w:rPr>
          <w:rFonts w:ascii="Times New Roman" w:hAnsi="Times New Roman" w:cs="Times New Roman"/>
          <w:i/>
          <w:color w:val="000000" w:themeColor="text1"/>
          <w:lang w:val="ru-RU"/>
        </w:rPr>
      </w:pPr>
      <w:r w:rsidRPr="00C91A6B">
        <w:rPr>
          <w:rFonts w:ascii="Times New Roman" w:hAnsi="Times New Roman" w:cs="Times New Roman"/>
          <w:color w:val="000000" w:themeColor="text1"/>
          <w:lang w:val="ru-RU"/>
        </w:rPr>
        <w:t>В</w:t>
      </w:r>
      <w:r w:rsidR="004D0A5B" w:rsidRPr="00C91A6B">
        <w:rPr>
          <w:rFonts w:ascii="Times New Roman" w:hAnsi="Times New Roman" w:cs="Times New Roman"/>
          <w:color w:val="000000" w:themeColor="text1"/>
          <w:lang w:val="ru-RU"/>
        </w:rPr>
        <w:t xml:space="preserve">нимание при этом сосредоточивается на вопросах, </w:t>
      </w:r>
      <w:r w:rsidRPr="00C91A6B">
        <w:rPr>
          <w:rFonts w:ascii="Times New Roman" w:hAnsi="Times New Roman" w:cs="Times New Roman"/>
          <w:color w:val="000000" w:themeColor="text1"/>
          <w:lang w:val="ru-RU"/>
        </w:rPr>
        <w:t>связан</w:t>
      </w:r>
      <w:r w:rsidR="004D0A5B" w:rsidRPr="00C91A6B">
        <w:rPr>
          <w:rFonts w:ascii="Times New Roman" w:hAnsi="Times New Roman" w:cs="Times New Roman"/>
          <w:color w:val="000000" w:themeColor="text1"/>
          <w:lang w:val="ru-RU"/>
        </w:rPr>
        <w:t>ных с качеством:</w:t>
      </w:r>
    </w:p>
    <w:p w14:paraId="0A581225"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проводимых общешкольных ключевых дел;</w:t>
      </w:r>
    </w:p>
    <w:p w14:paraId="6FBCBD09"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совместной деятельности классных руководителей и их </w:t>
      </w:r>
      <w:r w:rsidR="00F8461C" w:rsidRPr="00C91A6B">
        <w:rPr>
          <w:rFonts w:ascii="Times New Roman" w:hAnsi="Times New Roman" w:cs="Times New Roman"/>
          <w:color w:val="000000" w:themeColor="text1"/>
          <w:sz w:val="20"/>
          <w:szCs w:val="20"/>
          <w:lang w:val="ru-RU"/>
        </w:rPr>
        <w:t>клас</w:t>
      </w:r>
      <w:r w:rsidRPr="00C91A6B">
        <w:rPr>
          <w:rFonts w:ascii="Times New Roman" w:hAnsi="Times New Roman" w:cs="Times New Roman"/>
          <w:color w:val="000000" w:themeColor="text1"/>
          <w:sz w:val="20"/>
          <w:szCs w:val="20"/>
          <w:lang w:val="ru-RU"/>
        </w:rPr>
        <w:t>сов;</w:t>
      </w:r>
    </w:p>
    <w:p w14:paraId="36ACFE8C"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организуемой в образовательной организации внеурочной </w:t>
      </w:r>
      <w:r w:rsidR="00F8461C" w:rsidRPr="00C91A6B">
        <w:rPr>
          <w:rFonts w:ascii="Times New Roman" w:hAnsi="Times New Roman" w:cs="Times New Roman"/>
          <w:color w:val="000000" w:themeColor="text1"/>
          <w:sz w:val="20"/>
          <w:szCs w:val="20"/>
          <w:lang w:val="ru-RU"/>
        </w:rPr>
        <w:t>де</w:t>
      </w:r>
      <w:r w:rsidRPr="00C91A6B">
        <w:rPr>
          <w:rFonts w:ascii="Times New Roman" w:hAnsi="Times New Roman" w:cs="Times New Roman"/>
          <w:color w:val="000000" w:themeColor="text1"/>
          <w:sz w:val="20"/>
          <w:szCs w:val="20"/>
          <w:lang w:val="ru-RU"/>
        </w:rPr>
        <w:t>ятельности;</w:t>
      </w:r>
    </w:p>
    <w:p w14:paraId="25AE208B"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реализации личностно развивающего потенциала школьных уроков;</w:t>
      </w:r>
    </w:p>
    <w:p w14:paraId="24234C9D"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существующего в образовательной организации </w:t>
      </w:r>
      <w:r w:rsidR="00F8461C" w:rsidRPr="00C91A6B">
        <w:rPr>
          <w:rFonts w:ascii="Times New Roman" w:hAnsi="Times New Roman" w:cs="Times New Roman"/>
          <w:color w:val="000000" w:themeColor="text1"/>
          <w:sz w:val="20"/>
          <w:szCs w:val="20"/>
          <w:lang w:val="ru-RU"/>
        </w:rPr>
        <w:t>ученическо</w:t>
      </w:r>
      <w:r w:rsidRPr="00C91A6B">
        <w:rPr>
          <w:rFonts w:ascii="Times New Roman" w:hAnsi="Times New Roman" w:cs="Times New Roman"/>
          <w:color w:val="000000" w:themeColor="text1"/>
          <w:sz w:val="20"/>
          <w:szCs w:val="20"/>
          <w:lang w:val="ru-RU"/>
        </w:rPr>
        <w:t>го самоуправления;</w:t>
      </w:r>
    </w:p>
    <w:p w14:paraId="793EEDE3"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функционирующих на базе образовательной организации детских общественных объединений;</w:t>
      </w:r>
    </w:p>
    <w:p w14:paraId="7E3908E9"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проводимых в образовательной организации экскурсий, </w:t>
      </w:r>
      <w:r w:rsidR="00F8461C" w:rsidRPr="00C91A6B">
        <w:rPr>
          <w:rFonts w:ascii="Times New Roman" w:hAnsi="Times New Roman" w:cs="Times New Roman"/>
          <w:color w:val="000000" w:themeColor="text1"/>
          <w:sz w:val="20"/>
          <w:szCs w:val="20"/>
          <w:lang w:val="ru-RU"/>
        </w:rPr>
        <w:t>экс</w:t>
      </w:r>
      <w:r w:rsidRPr="00C91A6B">
        <w:rPr>
          <w:rFonts w:ascii="Times New Roman" w:hAnsi="Times New Roman" w:cs="Times New Roman"/>
          <w:color w:val="000000" w:themeColor="text1"/>
          <w:sz w:val="20"/>
          <w:szCs w:val="20"/>
          <w:lang w:val="ru-RU"/>
        </w:rPr>
        <w:t>педиций, походов;</w:t>
      </w:r>
    </w:p>
    <w:p w14:paraId="6D17BEC3"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профориентационной работы образовательной организации;</w:t>
      </w:r>
    </w:p>
    <w:p w14:paraId="42FE433D"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работы школьных медиа;</w:t>
      </w:r>
    </w:p>
    <w:p w14:paraId="2F665380"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организации предметно-эстетической среды образовательной организации;</w:t>
      </w:r>
    </w:p>
    <w:p w14:paraId="039E3543" w14:textId="77777777" w:rsidR="009E224D" w:rsidRPr="00C91A6B" w:rsidRDefault="004D0A5B" w:rsidP="00370B29">
      <w:pPr>
        <w:pStyle w:val="a7"/>
        <w:numPr>
          <w:ilvl w:val="3"/>
          <w:numId w:val="41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взаимодействия образовательной организации и семей </w:t>
      </w:r>
      <w:r w:rsidR="00F8461C" w:rsidRPr="00C91A6B">
        <w:rPr>
          <w:rFonts w:ascii="Times New Roman" w:hAnsi="Times New Roman" w:cs="Times New Roman"/>
          <w:color w:val="000000" w:themeColor="text1"/>
          <w:sz w:val="20"/>
          <w:szCs w:val="20"/>
          <w:lang w:val="ru-RU"/>
        </w:rPr>
        <w:t>обуча</w:t>
      </w:r>
      <w:r w:rsidRPr="00C91A6B">
        <w:rPr>
          <w:rFonts w:ascii="Times New Roman" w:hAnsi="Times New Roman" w:cs="Times New Roman"/>
          <w:color w:val="000000" w:themeColor="text1"/>
          <w:sz w:val="20"/>
          <w:szCs w:val="20"/>
          <w:lang w:val="ru-RU"/>
        </w:rPr>
        <w:t>ющихся.</w:t>
      </w:r>
    </w:p>
    <w:p w14:paraId="676E040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Итогом самоанализа реализуемой в образовательной </w:t>
      </w:r>
      <w:r w:rsidR="00F8461C" w:rsidRPr="00C91A6B">
        <w:rPr>
          <w:rFonts w:ascii="Times New Roman" w:hAnsi="Times New Roman" w:cs="Times New Roman"/>
          <w:color w:val="000000" w:themeColor="text1"/>
          <w:lang w:val="ru-RU"/>
        </w:rPr>
        <w:t>органи</w:t>
      </w:r>
      <w:r w:rsidRPr="00C91A6B">
        <w:rPr>
          <w:rFonts w:ascii="Times New Roman" w:hAnsi="Times New Roman" w:cs="Times New Roman"/>
          <w:color w:val="000000" w:themeColor="text1"/>
          <w:lang w:val="ru-RU"/>
        </w:rPr>
        <w:t>зации воспитательной работы является перечень выявленных проблем, над которыми предстоит работать педагогическому коллективу.</w:t>
      </w:r>
    </w:p>
    <w:p w14:paraId="029EA08D"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erReference w:type="even" r:id="rId52"/>
          <w:footerReference w:type="default" r:id="rId53"/>
          <w:footnotePr>
            <w:numRestart w:val="eachPage"/>
          </w:footnotePr>
          <w:pgSz w:w="7830" w:h="12020"/>
          <w:pgMar w:top="620" w:right="620" w:bottom="900" w:left="620" w:header="0" w:footer="709" w:gutter="0"/>
          <w:cols w:space="720"/>
        </w:sectPr>
      </w:pPr>
    </w:p>
    <w:p w14:paraId="1A81E052" w14:textId="2B89489F" w:rsidR="009E224D" w:rsidRPr="00C91A6B" w:rsidRDefault="004D0A5B" w:rsidP="00370B29">
      <w:pPr>
        <w:pStyle w:val="10"/>
        <w:numPr>
          <w:ilvl w:val="0"/>
          <w:numId w:val="11"/>
        </w:numPr>
        <w:pBdr>
          <w:bottom w:val="single" w:sz="4" w:space="1" w:color="auto"/>
        </w:pBdr>
        <w:tabs>
          <w:tab w:val="left" w:pos="709"/>
        </w:tabs>
        <w:ind w:left="0" w:firstLine="0"/>
        <w:jc w:val="center"/>
        <w:rPr>
          <w:rFonts w:ascii="Times New Roman" w:hAnsi="Times New Roman" w:cs="Times New Roman"/>
          <w:color w:val="000000" w:themeColor="text1"/>
          <w:sz w:val="20"/>
          <w:szCs w:val="20"/>
        </w:rPr>
      </w:pPr>
      <w:bookmarkStart w:id="244" w:name="_Toc105169840"/>
      <w:r w:rsidRPr="00C91A6B">
        <w:rPr>
          <w:rFonts w:ascii="Times New Roman" w:hAnsi="Times New Roman" w:cs="Times New Roman"/>
          <w:color w:val="000000" w:themeColor="text1"/>
          <w:sz w:val="20"/>
          <w:szCs w:val="20"/>
        </w:rPr>
        <w:t>ОРГАНИЗАЦИОННЫЙ РАЗДЕЛ</w:t>
      </w:r>
      <w:bookmarkEnd w:id="244"/>
    </w:p>
    <w:p w14:paraId="03876BE2" w14:textId="6D08254D" w:rsidR="009E224D" w:rsidRPr="00C91A6B" w:rsidRDefault="00F8461C" w:rsidP="00FA6D3C">
      <w:pPr>
        <w:pStyle w:val="20"/>
        <w:tabs>
          <w:tab w:val="left" w:pos="709"/>
        </w:tabs>
        <w:jc w:val="center"/>
        <w:rPr>
          <w:rFonts w:ascii="Times New Roman" w:hAnsi="Times New Roman" w:cs="Times New Roman"/>
          <w:sz w:val="20"/>
          <w:szCs w:val="20"/>
          <w:lang w:val="ru-RU"/>
        </w:rPr>
      </w:pPr>
      <w:bookmarkStart w:id="245" w:name="_Toc105169841"/>
      <w:r w:rsidRPr="00C91A6B">
        <w:rPr>
          <w:rFonts w:ascii="Times New Roman" w:hAnsi="Times New Roman" w:cs="Times New Roman"/>
          <w:sz w:val="20"/>
          <w:szCs w:val="20"/>
          <w:lang w:val="ru-RU"/>
        </w:rPr>
        <w:t xml:space="preserve">3.1. </w:t>
      </w:r>
      <w:r w:rsidR="00C91A6B"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lang w:val="ru-RU"/>
        </w:rPr>
        <w:t xml:space="preserve"> УЧЕБНЫЙ ПЛАН</w:t>
      </w:r>
      <w:r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lang w:val="ru-RU"/>
        </w:rPr>
        <w:t>НАЧАЛЬНОГО ОБЩЕГО ОБРАЗОВАНИЯ</w:t>
      </w:r>
      <w:bookmarkEnd w:id="245"/>
    </w:p>
    <w:p w14:paraId="7D426928" w14:textId="29A2EF89" w:rsidR="009E224D" w:rsidRPr="00C91A6B" w:rsidRDefault="00C91A6B" w:rsidP="0041663B">
      <w:pPr>
        <w:pStyle w:val="a3"/>
        <w:tabs>
          <w:tab w:val="left" w:pos="709"/>
        </w:tabs>
        <w:spacing w:before="7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учебный план образовательных организаций, реализующих основную образовательную программу </w:t>
      </w:r>
      <w:r w:rsidR="00F8461C" w:rsidRPr="00C91A6B">
        <w:rPr>
          <w:rFonts w:ascii="Times New Roman" w:hAnsi="Times New Roman" w:cs="Times New Roman"/>
          <w:color w:val="000000" w:themeColor="text1"/>
          <w:lang w:val="ru-RU"/>
        </w:rPr>
        <w:t>начально</w:t>
      </w:r>
      <w:r w:rsidR="004D0A5B" w:rsidRPr="00C91A6B">
        <w:rPr>
          <w:rFonts w:ascii="Times New Roman" w:hAnsi="Times New Roman" w:cs="Times New Roman"/>
          <w:color w:val="000000" w:themeColor="text1"/>
          <w:lang w:val="ru-RU"/>
        </w:rPr>
        <w:t xml:space="preserve">го общего образования (далее —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учебный план), фиксирует общий объём нагрузки, максимальный объём </w:t>
      </w:r>
      <w:r w:rsidR="00F8461C" w:rsidRPr="00C91A6B">
        <w:rPr>
          <w:rFonts w:ascii="Times New Roman" w:hAnsi="Times New Roman" w:cs="Times New Roman"/>
          <w:color w:val="000000" w:themeColor="text1"/>
          <w:lang w:val="ru-RU"/>
        </w:rPr>
        <w:t>ауди</w:t>
      </w:r>
      <w:r w:rsidR="004D0A5B" w:rsidRPr="00C91A6B">
        <w:rPr>
          <w:rFonts w:ascii="Times New Roman" w:hAnsi="Times New Roman" w:cs="Times New Roman"/>
          <w:color w:val="000000" w:themeColor="text1"/>
          <w:lang w:val="ru-RU"/>
        </w:rPr>
        <w:t xml:space="preserve">торной нагрузки обучающихся, состав и структуру предметных областей, распределяет учебное время, отводимое на их </w:t>
      </w:r>
      <w:r w:rsidR="00F8461C" w:rsidRPr="00C91A6B">
        <w:rPr>
          <w:rFonts w:ascii="Times New Roman" w:hAnsi="Times New Roman" w:cs="Times New Roman"/>
          <w:color w:val="000000" w:themeColor="text1"/>
          <w:lang w:val="ru-RU"/>
        </w:rPr>
        <w:t>освое</w:t>
      </w:r>
      <w:r w:rsidR="004D0A5B" w:rsidRPr="00C91A6B">
        <w:rPr>
          <w:rFonts w:ascii="Times New Roman" w:hAnsi="Times New Roman" w:cs="Times New Roman"/>
          <w:color w:val="000000" w:themeColor="text1"/>
          <w:lang w:val="ru-RU"/>
        </w:rPr>
        <w:t>ние по классам и учебным предметам.</w:t>
      </w:r>
    </w:p>
    <w:p w14:paraId="77C91C3D" w14:textId="33F779C8" w:rsidR="009E224D" w:rsidRPr="00C91A6B" w:rsidRDefault="00C91A6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учебный план опре</w:t>
      </w:r>
      <w:r w:rsidR="00F8461C" w:rsidRPr="00C91A6B">
        <w:rPr>
          <w:rFonts w:ascii="Times New Roman" w:hAnsi="Times New Roman" w:cs="Times New Roman"/>
          <w:color w:val="000000" w:themeColor="text1"/>
          <w:lang w:val="ru-RU"/>
        </w:rPr>
        <w:t>деляет общие рамки прини</w:t>
      </w:r>
      <w:r w:rsidR="004D0A5B" w:rsidRPr="00C91A6B">
        <w:rPr>
          <w:rFonts w:ascii="Times New Roman" w:hAnsi="Times New Roman" w:cs="Times New Roman"/>
          <w:color w:val="000000" w:themeColor="text1"/>
          <w:lang w:val="ru-RU"/>
        </w:rPr>
        <w:t xml:space="preserve">маемых решений при отборе учебного материала, </w:t>
      </w:r>
      <w:r w:rsidR="00F8461C" w:rsidRPr="00C91A6B">
        <w:rPr>
          <w:rFonts w:ascii="Times New Roman" w:hAnsi="Times New Roman" w:cs="Times New Roman"/>
          <w:color w:val="000000" w:themeColor="text1"/>
          <w:lang w:val="ru-RU"/>
        </w:rPr>
        <w:t>формирова</w:t>
      </w:r>
      <w:r w:rsidR="004D0A5B" w:rsidRPr="00C91A6B">
        <w:rPr>
          <w:rFonts w:ascii="Times New Roman" w:hAnsi="Times New Roman" w:cs="Times New Roman"/>
          <w:color w:val="000000" w:themeColor="text1"/>
          <w:lang w:val="ru-RU"/>
        </w:rPr>
        <w:t>нии перечня результатов обр</w:t>
      </w:r>
      <w:r w:rsidR="00F8461C" w:rsidRPr="00C91A6B">
        <w:rPr>
          <w:rFonts w:ascii="Times New Roman" w:hAnsi="Times New Roman" w:cs="Times New Roman"/>
          <w:color w:val="000000" w:themeColor="text1"/>
          <w:lang w:val="ru-RU"/>
        </w:rPr>
        <w:t>азования и организации образова</w:t>
      </w:r>
      <w:r w:rsidR="004D0A5B" w:rsidRPr="00C91A6B">
        <w:rPr>
          <w:rFonts w:ascii="Times New Roman" w:hAnsi="Times New Roman" w:cs="Times New Roman"/>
          <w:color w:val="000000" w:themeColor="text1"/>
          <w:lang w:val="ru-RU"/>
        </w:rPr>
        <w:t>тельной деятельности.</w:t>
      </w:r>
    </w:p>
    <w:p w14:paraId="794D41F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образования при получении начального общего образования реализуется преимущественно за счёт учебных курсов, обеспечивающих цело</w:t>
      </w:r>
      <w:r w:rsidR="00F8461C" w:rsidRPr="00C91A6B">
        <w:rPr>
          <w:rFonts w:ascii="Times New Roman" w:hAnsi="Times New Roman" w:cs="Times New Roman"/>
          <w:color w:val="000000" w:themeColor="text1"/>
          <w:lang w:val="ru-RU"/>
        </w:rPr>
        <w:t>стное восприятие мира, системно</w:t>
      </w:r>
      <w:r w:rsidRPr="00C91A6B">
        <w:rPr>
          <w:rFonts w:ascii="Times New Roman" w:hAnsi="Times New Roman" w:cs="Times New Roman"/>
          <w:color w:val="000000" w:themeColor="text1"/>
          <w:lang w:val="ru-RU"/>
        </w:rPr>
        <w:t>деятельностный подход и индивидуализацию обучения.</w:t>
      </w:r>
    </w:p>
    <w:p w14:paraId="23E8EA5D" w14:textId="1A2A4B17" w:rsidR="009E224D" w:rsidRPr="00C91A6B" w:rsidRDefault="00C91A6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учебный план о</w:t>
      </w:r>
      <w:r w:rsidR="00F8461C" w:rsidRPr="00C91A6B">
        <w:rPr>
          <w:rFonts w:ascii="Times New Roman" w:hAnsi="Times New Roman" w:cs="Times New Roman"/>
          <w:color w:val="000000" w:themeColor="text1"/>
          <w:lang w:val="ru-RU"/>
        </w:rPr>
        <w:t>беспечивает в случаях, предусмо</w:t>
      </w:r>
      <w:r w:rsidR="004D0A5B" w:rsidRPr="00C91A6B">
        <w:rPr>
          <w:rFonts w:ascii="Times New Roman" w:hAnsi="Times New Roman" w:cs="Times New Roman"/>
          <w:color w:val="000000" w:themeColor="text1"/>
          <w:lang w:val="ru-RU"/>
        </w:rPr>
        <w:t xml:space="preserve">тренных законодательством </w:t>
      </w:r>
      <w:r w:rsidR="00F8461C" w:rsidRPr="00C91A6B">
        <w:rPr>
          <w:rFonts w:ascii="Times New Roman" w:hAnsi="Times New Roman" w:cs="Times New Roman"/>
          <w:color w:val="000000" w:themeColor="text1"/>
          <w:lang w:val="ru-RU"/>
        </w:rPr>
        <w:t>Российской Федерации в сфере об</w:t>
      </w:r>
      <w:r w:rsidR="004D0A5B" w:rsidRPr="00C91A6B">
        <w:rPr>
          <w:rFonts w:ascii="Times New Roman" w:hAnsi="Times New Roman" w:cs="Times New Roman"/>
          <w:color w:val="000000" w:themeColor="text1"/>
          <w:lang w:val="ru-RU"/>
        </w:rPr>
        <w:t>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w:t>
      </w:r>
      <w:r w:rsidR="00F8461C" w:rsidRPr="00C91A6B">
        <w:rPr>
          <w:rFonts w:ascii="Times New Roman" w:hAnsi="Times New Roman" w:cs="Times New Roman"/>
          <w:color w:val="000000" w:themeColor="text1"/>
          <w:lang w:val="ru-RU"/>
        </w:rPr>
        <w:t>ние этих языков, по классам (го</w:t>
      </w:r>
      <w:r w:rsidR="004D0A5B" w:rsidRPr="00C91A6B">
        <w:rPr>
          <w:rFonts w:ascii="Times New Roman" w:hAnsi="Times New Roman" w:cs="Times New Roman"/>
          <w:color w:val="000000" w:themeColor="text1"/>
          <w:lang w:val="ru-RU"/>
        </w:rPr>
        <w:t>дам) обучения.</w:t>
      </w:r>
    </w:p>
    <w:p w14:paraId="3973C3D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Вариативность содержа</w:t>
      </w:r>
      <w:r w:rsidR="00F8461C" w:rsidRPr="00C91A6B">
        <w:rPr>
          <w:rFonts w:ascii="Times New Roman" w:hAnsi="Times New Roman" w:cs="Times New Roman"/>
          <w:color w:val="000000" w:themeColor="text1"/>
          <w:lang w:val="ru-RU"/>
        </w:rPr>
        <w:t>ния образовательных программ на</w:t>
      </w:r>
      <w:r w:rsidRPr="00C91A6B">
        <w:rPr>
          <w:rFonts w:ascii="Times New Roman" w:hAnsi="Times New Roman" w:cs="Times New Roman"/>
          <w:color w:val="000000" w:themeColor="text1"/>
          <w:lang w:val="ru-RU"/>
        </w:rPr>
        <w:t>чального общего образования реализуется через возможность формирования программ на</w:t>
      </w:r>
      <w:r w:rsidR="00F8461C" w:rsidRPr="00C91A6B">
        <w:rPr>
          <w:rFonts w:ascii="Times New Roman" w:hAnsi="Times New Roman" w:cs="Times New Roman"/>
          <w:color w:val="000000" w:themeColor="text1"/>
          <w:lang w:val="ru-RU"/>
        </w:rPr>
        <w:t>чального общего образования раз</w:t>
      </w:r>
      <w:r w:rsidRPr="00C91A6B">
        <w:rPr>
          <w:rFonts w:ascii="Times New Roman" w:hAnsi="Times New Roman" w:cs="Times New Roman"/>
          <w:color w:val="000000" w:themeColor="text1"/>
          <w:lang w:val="ru-RU"/>
        </w:rPr>
        <w:t xml:space="preserve">личного уровня сложности и направленности с учетом </w:t>
      </w:r>
      <w:r w:rsidR="00F8461C"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вательных потребностей и способностей обучающихся.</w:t>
      </w:r>
    </w:p>
    <w:p w14:paraId="292C9840" w14:textId="139F9D11" w:rsidR="009E224D" w:rsidRPr="00C91A6B" w:rsidRDefault="00C91A6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учебный план</w:t>
      </w:r>
      <w:r w:rsidR="00F8461C" w:rsidRPr="00C91A6B">
        <w:rPr>
          <w:rFonts w:ascii="Times New Roman" w:hAnsi="Times New Roman" w:cs="Times New Roman"/>
          <w:color w:val="000000" w:themeColor="text1"/>
          <w:lang w:val="ru-RU"/>
        </w:rPr>
        <w:t xml:space="preserve"> состоит из двух частей — обяза</w:t>
      </w:r>
      <w:r w:rsidR="004D0A5B" w:rsidRPr="00C91A6B">
        <w:rPr>
          <w:rFonts w:ascii="Times New Roman" w:hAnsi="Times New Roman" w:cs="Times New Roman"/>
          <w:color w:val="000000" w:themeColor="text1"/>
          <w:lang w:val="ru-RU"/>
        </w:rPr>
        <w:t>тельной части и части, ф</w:t>
      </w:r>
      <w:r w:rsidR="00F8461C" w:rsidRPr="00C91A6B">
        <w:rPr>
          <w:rFonts w:ascii="Times New Roman" w:hAnsi="Times New Roman" w:cs="Times New Roman"/>
          <w:color w:val="000000" w:themeColor="text1"/>
          <w:lang w:val="ru-RU"/>
        </w:rPr>
        <w:t>ормируемой участниками образова</w:t>
      </w:r>
      <w:r w:rsidR="004D0A5B" w:rsidRPr="00C91A6B">
        <w:rPr>
          <w:rFonts w:ascii="Times New Roman" w:hAnsi="Times New Roman" w:cs="Times New Roman"/>
          <w:color w:val="000000" w:themeColor="text1"/>
          <w:lang w:val="ru-RU"/>
        </w:rPr>
        <w:t>тельных отношений.</w:t>
      </w:r>
    </w:p>
    <w:p w14:paraId="2ED988DF" w14:textId="00D3BB5A"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Объём обязательной части</w:t>
      </w:r>
      <w:r w:rsidR="00F8461C" w:rsidRPr="00C91A6B">
        <w:rPr>
          <w:rFonts w:ascii="Times New Roman" w:hAnsi="Times New Roman" w:cs="Times New Roman"/>
          <w:color w:val="000000" w:themeColor="text1"/>
          <w:lang w:val="ru-RU"/>
        </w:rPr>
        <w:t xml:space="preserve"> программы начального общего об</w:t>
      </w:r>
      <w:r w:rsidRPr="00C91A6B">
        <w:rPr>
          <w:rFonts w:ascii="Times New Roman" w:hAnsi="Times New Roman" w:cs="Times New Roman"/>
          <w:color w:val="000000" w:themeColor="text1"/>
          <w:lang w:val="ru-RU"/>
        </w:rPr>
        <w:t>разования составляет 80 %, а</w:t>
      </w:r>
      <w:r w:rsidR="00F8461C" w:rsidRPr="00C91A6B">
        <w:rPr>
          <w:rFonts w:ascii="Times New Roman" w:hAnsi="Times New Roman" w:cs="Times New Roman"/>
          <w:color w:val="000000" w:themeColor="text1"/>
          <w:lang w:val="ru-RU"/>
        </w:rPr>
        <w:t xml:space="preserve"> объём части, формируемой участ</w:t>
      </w:r>
      <w:r w:rsidRPr="00C91A6B">
        <w:rPr>
          <w:rFonts w:ascii="Times New Roman" w:hAnsi="Times New Roman" w:cs="Times New Roman"/>
          <w:color w:val="000000" w:themeColor="text1"/>
          <w:lang w:val="ru-RU"/>
        </w:rPr>
        <w:t xml:space="preserve">никами образовательных отношений из перечня, </w:t>
      </w:r>
      <w:r w:rsidR="00F8461C" w:rsidRPr="00C91A6B">
        <w:rPr>
          <w:rFonts w:ascii="Times New Roman" w:hAnsi="Times New Roman" w:cs="Times New Roman"/>
          <w:color w:val="000000" w:themeColor="text1"/>
          <w:lang w:val="ru-RU"/>
        </w:rPr>
        <w:t>предлагаемо</w:t>
      </w:r>
      <w:r w:rsidRPr="00C91A6B">
        <w:rPr>
          <w:rFonts w:ascii="Times New Roman" w:hAnsi="Times New Roman" w:cs="Times New Roman"/>
          <w:color w:val="000000" w:themeColor="text1"/>
          <w:lang w:val="ru-RU"/>
        </w:rPr>
        <w:t xml:space="preserve">го образовательной организацией, </w:t>
      </w:r>
      <w:r w:rsidR="003D4766" w:rsidRPr="00C91A6B">
        <w:rPr>
          <w:rFonts w:ascii="Times New Roman" w:hAnsi="Times New Roman" w:cs="Times New Roman"/>
          <w:color w:val="000000" w:themeColor="text1"/>
          <w:lang w:val="ru-RU"/>
        </w:rPr>
        <w:t>-</w:t>
      </w:r>
      <w:r w:rsidRPr="00C91A6B">
        <w:rPr>
          <w:rFonts w:ascii="Times New Roman" w:hAnsi="Times New Roman" w:cs="Times New Roman"/>
          <w:color w:val="000000" w:themeColor="text1"/>
          <w:lang w:val="ru-RU"/>
        </w:rPr>
        <w:t xml:space="preserve"> 20 % от общего объёма. </w:t>
      </w:r>
    </w:p>
    <w:p w14:paraId="6A64A0A3" w14:textId="06791EA2"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Обязательная часть </w:t>
      </w:r>
      <w:r w:rsidR="00650E98"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 учебного плана определяет состав учебных предметов обязательных предметных областей, которые должны быть реализованы во всех имеющих </w:t>
      </w:r>
      <w:r w:rsidR="00F8461C" w:rsidRPr="00C91A6B">
        <w:rPr>
          <w:rFonts w:ascii="Times New Roman" w:hAnsi="Times New Roman" w:cs="Times New Roman"/>
          <w:color w:val="000000" w:themeColor="text1"/>
          <w:lang w:val="ru-RU"/>
        </w:rPr>
        <w:t>государ</w:t>
      </w:r>
      <w:r w:rsidRPr="00C91A6B">
        <w:rPr>
          <w:rFonts w:ascii="Times New Roman" w:hAnsi="Times New Roman" w:cs="Times New Roman"/>
          <w:color w:val="000000" w:themeColor="text1"/>
          <w:lang w:val="ru-RU"/>
        </w:rPr>
        <w:t>ственную аккредитацию об</w:t>
      </w:r>
      <w:r w:rsidR="00F8461C" w:rsidRPr="00C91A6B">
        <w:rPr>
          <w:rFonts w:ascii="Times New Roman" w:hAnsi="Times New Roman" w:cs="Times New Roman"/>
          <w:color w:val="000000" w:themeColor="text1"/>
          <w:lang w:val="ru-RU"/>
        </w:rPr>
        <w:t>разовательных организациях, реа</w:t>
      </w:r>
      <w:r w:rsidRPr="00C91A6B">
        <w:rPr>
          <w:rFonts w:ascii="Times New Roman" w:hAnsi="Times New Roman" w:cs="Times New Roman"/>
          <w:color w:val="000000" w:themeColor="text1"/>
          <w:lang w:val="ru-RU"/>
        </w:rPr>
        <w:t xml:space="preserve">лизующих основную образовательную программу начального общего образования, и учебное время, отводимое на их </w:t>
      </w:r>
      <w:r w:rsidR="00F8461C" w:rsidRPr="00C91A6B">
        <w:rPr>
          <w:rFonts w:ascii="Times New Roman" w:hAnsi="Times New Roman" w:cs="Times New Roman"/>
          <w:color w:val="000000" w:themeColor="text1"/>
          <w:lang w:val="ru-RU"/>
        </w:rPr>
        <w:t>изуче</w:t>
      </w:r>
      <w:r w:rsidRPr="00C91A6B">
        <w:rPr>
          <w:rFonts w:ascii="Times New Roman" w:hAnsi="Times New Roman" w:cs="Times New Roman"/>
          <w:color w:val="000000" w:themeColor="text1"/>
          <w:lang w:val="ru-RU"/>
        </w:rPr>
        <w:t>ние по классам (годам) обучения.</w:t>
      </w:r>
    </w:p>
    <w:p w14:paraId="31736DF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Расписание учебных занятий составляется с учётом дневной и недельной динамики умст</w:t>
      </w:r>
      <w:r w:rsidR="00F8461C" w:rsidRPr="00C91A6B">
        <w:rPr>
          <w:rFonts w:ascii="Times New Roman" w:hAnsi="Times New Roman" w:cs="Times New Roman"/>
          <w:color w:val="000000" w:themeColor="text1"/>
          <w:lang w:val="ru-RU"/>
        </w:rPr>
        <w:t>венной работоспособности обучаю</w:t>
      </w:r>
      <w:r w:rsidRPr="00C91A6B">
        <w:rPr>
          <w:rFonts w:ascii="Times New Roman" w:hAnsi="Times New Roman" w:cs="Times New Roman"/>
          <w:color w:val="000000" w:themeColor="text1"/>
          <w:lang w:val="ru-RU"/>
        </w:rPr>
        <w:t xml:space="preserve">щихся и шкалы трудности </w:t>
      </w:r>
      <w:r w:rsidR="00F8461C" w:rsidRPr="00C91A6B">
        <w:rPr>
          <w:rFonts w:ascii="Times New Roman" w:hAnsi="Times New Roman" w:cs="Times New Roman"/>
          <w:color w:val="000000" w:themeColor="text1"/>
          <w:lang w:val="ru-RU"/>
        </w:rPr>
        <w:t>учебных предметов. Образователь</w:t>
      </w:r>
      <w:r w:rsidRPr="00C91A6B">
        <w:rPr>
          <w:rFonts w:ascii="Times New Roman" w:hAnsi="Times New Roman" w:cs="Times New Roman"/>
          <w:color w:val="000000" w:themeColor="text1"/>
          <w:lang w:val="ru-RU"/>
        </w:rPr>
        <w:t xml:space="preserve">ная недельная нагрузка распределяется равномерно в течение учебной недели, при этом </w:t>
      </w:r>
      <w:r w:rsidR="00F8461C" w:rsidRPr="00C91A6B">
        <w:rPr>
          <w:rFonts w:ascii="Times New Roman" w:hAnsi="Times New Roman" w:cs="Times New Roman"/>
          <w:color w:val="000000" w:themeColor="text1"/>
          <w:lang w:val="ru-RU"/>
        </w:rPr>
        <w:t>объём максимально допустимой на</w:t>
      </w:r>
      <w:r w:rsidRPr="00C91A6B">
        <w:rPr>
          <w:rFonts w:ascii="Times New Roman" w:hAnsi="Times New Roman" w:cs="Times New Roman"/>
          <w:color w:val="000000" w:themeColor="text1"/>
          <w:lang w:val="ru-RU"/>
        </w:rPr>
        <w:t>грузки в течение дня должен</w:t>
      </w:r>
      <w:r w:rsidR="00F8461C" w:rsidRPr="00C91A6B">
        <w:rPr>
          <w:rFonts w:ascii="Times New Roman" w:hAnsi="Times New Roman" w:cs="Times New Roman"/>
          <w:color w:val="000000" w:themeColor="text1"/>
          <w:lang w:val="ru-RU"/>
        </w:rPr>
        <w:t xml:space="preserve"> соответствовать действующим са</w:t>
      </w:r>
      <w:r w:rsidRPr="00C91A6B">
        <w:rPr>
          <w:rFonts w:ascii="Times New Roman" w:hAnsi="Times New Roman" w:cs="Times New Roman"/>
          <w:color w:val="000000" w:themeColor="text1"/>
          <w:lang w:val="ru-RU"/>
        </w:rPr>
        <w:t>нитарным правилам и нормативам.</w:t>
      </w:r>
    </w:p>
    <w:p w14:paraId="344DC9DC"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Образовательная организация самостоятельна в организации образовательной деятельности (урочной и внеурочн</w:t>
      </w:r>
      <w:r w:rsidR="00F8461C" w:rsidRPr="00C91A6B">
        <w:rPr>
          <w:rFonts w:ascii="Times New Roman" w:hAnsi="Times New Roman" w:cs="Times New Roman"/>
          <w:color w:val="000000" w:themeColor="text1"/>
          <w:lang w:val="ru-RU"/>
        </w:rPr>
        <w:t>ой), в выбо</w:t>
      </w:r>
      <w:r w:rsidRPr="00C91A6B">
        <w:rPr>
          <w:rFonts w:ascii="Times New Roman" w:hAnsi="Times New Roman" w:cs="Times New Roman"/>
          <w:color w:val="000000" w:themeColor="text1"/>
          <w:lang w:val="ru-RU"/>
        </w:rPr>
        <w:t xml:space="preserve">ре видов деятельности по </w:t>
      </w:r>
      <w:r w:rsidR="00F8461C" w:rsidRPr="00C91A6B">
        <w:rPr>
          <w:rFonts w:ascii="Times New Roman" w:hAnsi="Times New Roman" w:cs="Times New Roman"/>
          <w:color w:val="000000" w:themeColor="text1"/>
          <w:lang w:val="ru-RU"/>
        </w:rPr>
        <w:t>каждому предмету (проектная дея</w:t>
      </w:r>
      <w:r w:rsidRPr="00C91A6B">
        <w:rPr>
          <w:rFonts w:ascii="Times New Roman" w:hAnsi="Times New Roman" w:cs="Times New Roman"/>
          <w:color w:val="000000" w:themeColor="text1"/>
          <w:lang w:val="ru-RU"/>
        </w:rPr>
        <w:t>тельность, практические и лабораторные занятия, экскурсии и т. д.). Во время занятий необходим перерыв для гимнастики не менее 2 минут.</w:t>
      </w:r>
    </w:p>
    <w:p w14:paraId="2745DACF"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Урочная деятельность </w:t>
      </w:r>
      <w:r w:rsidRPr="00C91A6B">
        <w:rPr>
          <w:rFonts w:ascii="Times New Roman" w:hAnsi="Times New Roman" w:cs="Times New Roman"/>
          <w:color w:val="000000" w:themeColor="text1"/>
          <w:lang w:val="ru-RU"/>
        </w:rPr>
        <w:t>направлена на достижение обу</w:t>
      </w:r>
      <w:r w:rsidR="00F8461C" w:rsidRPr="00C91A6B">
        <w:rPr>
          <w:rFonts w:ascii="Times New Roman" w:hAnsi="Times New Roman" w:cs="Times New Roman"/>
          <w:color w:val="000000" w:themeColor="text1"/>
          <w:lang w:val="ru-RU"/>
        </w:rPr>
        <w:t>чающи</w:t>
      </w:r>
      <w:r w:rsidRPr="00C91A6B">
        <w:rPr>
          <w:rFonts w:ascii="Times New Roman" w:hAnsi="Times New Roman" w:cs="Times New Roman"/>
          <w:color w:val="000000" w:themeColor="text1"/>
          <w:lang w:val="ru-RU"/>
        </w:rPr>
        <w:t>мися планируемых результа</w:t>
      </w:r>
      <w:r w:rsidR="00F8461C" w:rsidRPr="00C91A6B">
        <w:rPr>
          <w:rFonts w:ascii="Times New Roman" w:hAnsi="Times New Roman" w:cs="Times New Roman"/>
          <w:color w:val="000000" w:themeColor="text1"/>
          <w:lang w:val="ru-RU"/>
        </w:rPr>
        <w:t>тов освоения программы начально</w:t>
      </w:r>
      <w:r w:rsidRPr="00C91A6B">
        <w:rPr>
          <w:rFonts w:ascii="Times New Roman" w:hAnsi="Times New Roman" w:cs="Times New Roman"/>
          <w:color w:val="000000" w:themeColor="text1"/>
          <w:lang w:val="ru-RU"/>
        </w:rPr>
        <w:t>го общего образования с учётом обязательных для изучения учебных предметов.</w:t>
      </w:r>
    </w:p>
    <w:p w14:paraId="3DE80187"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Часть учебного плана, формируемая участниками </w:t>
      </w:r>
      <w:r w:rsidR="003F100F"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тельных отношений, обес</w:t>
      </w:r>
      <w:r w:rsidR="003F100F" w:rsidRPr="00C91A6B">
        <w:rPr>
          <w:rFonts w:ascii="Times New Roman" w:hAnsi="Times New Roman" w:cs="Times New Roman"/>
          <w:color w:val="000000" w:themeColor="text1"/>
          <w:lang w:val="ru-RU"/>
        </w:rPr>
        <w:t>печивает реализацию индивидуаль</w:t>
      </w:r>
      <w:r w:rsidRPr="00C91A6B">
        <w:rPr>
          <w:rFonts w:ascii="Times New Roman" w:hAnsi="Times New Roman" w:cs="Times New Roman"/>
          <w:color w:val="000000" w:themeColor="text1"/>
          <w:lang w:val="ru-RU"/>
        </w:rPr>
        <w:t>ных потребностей обучающихся. Время, отводимое на данную часть внутри максимально д</w:t>
      </w:r>
      <w:r w:rsidR="003F100F" w:rsidRPr="00C91A6B">
        <w:rPr>
          <w:rFonts w:ascii="Times New Roman" w:hAnsi="Times New Roman" w:cs="Times New Roman"/>
          <w:color w:val="000000" w:themeColor="text1"/>
          <w:lang w:val="ru-RU"/>
        </w:rPr>
        <w:t>опустимой недельной нагрузки об</w:t>
      </w:r>
      <w:r w:rsidRPr="00C91A6B">
        <w:rPr>
          <w:rFonts w:ascii="Times New Roman" w:hAnsi="Times New Roman" w:cs="Times New Roman"/>
          <w:color w:val="000000" w:themeColor="text1"/>
          <w:lang w:val="ru-RU"/>
        </w:rPr>
        <w:t xml:space="preserve">учающихся, может быть использовано на увеличение учебных часов, отводимых на изучение отдельных учебных предметов, учебных курсов, учебных модулей по выбору родителей </w:t>
      </w:r>
      <w:r w:rsidR="003F100F" w:rsidRPr="00C91A6B">
        <w:rPr>
          <w:rFonts w:ascii="Times New Roman" w:hAnsi="Times New Roman" w:cs="Times New Roman"/>
          <w:color w:val="000000" w:themeColor="text1"/>
          <w:lang w:val="ru-RU"/>
        </w:rPr>
        <w:t>(закон</w:t>
      </w:r>
      <w:r w:rsidRPr="00C91A6B">
        <w:rPr>
          <w:rFonts w:ascii="Times New Roman" w:hAnsi="Times New Roman" w:cs="Times New Roman"/>
          <w:color w:val="000000" w:themeColor="text1"/>
          <w:lang w:val="ru-RU"/>
        </w:rPr>
        <w:t xml:space="preserve">ных представителей) несовершеннолетних обучающихся, в том числе предусматривающих углублённое изучение учебных предметов, с целью удовлетворения различных интересов </w:t>
      </w:r>
      <w:r w:rsidR="003F100F" w:rsidRPr="00C91A6B">
        <w:rPr>
          <w:rFonts w:ascii="Times New Roman" w:hAnsi="Times New Roman" w:cs="Times New Roman"/>
          <w:color w:val="000000" w:themeColor="text1"/>
          <w:lang w:val="ru-RU"/>
        </w:rPr>
        <w:t>обу</w:t>
      </w:r>
      <w:r w:rsidRPr="00C91A6B">
        <w:rPr>
          <w:rFonts w:ascii="Times New Roman" w:hAnsi="Times New Roman" w:cs="Times New Roman"/>
          <w:color w:val="000000" w:themeColor="text1"/>
          <w:lang w:val="ru-RU"/>
        </w:rPr>
        <w:t>чающихся, потребностей в физическом развитии и соверше</w:t>
      </w:r>
      <w:r w:rsidR="003F100F" w:rsidRPr="00C91A6B">
        <w:rPr>
          <w:rFonts w:ascii="Times New Roman" w:hAnsi="Times New Roman" w:cs="Times New Roman"/>
          <w:color w:val="000000" w:themeColor="text1"/>
          <w:lang w:val="ru-RU"/>
        </w:rPr>
        <w:t>н</w:t>
      </w:r>
      <w:r w:rsidRPr="00C91A6B">
        <w:rPr>
          <w:rFonts w:ascii="Times New Roman" w:hAnsi="Times New Roman" w:cs="Times New Roman"/>
          <w:color w:val="000000" w:themeColor="text1"/>
          <w:lang w:val="ru-RU"/>
        </w:rPr>
        <w:t>ствовании, а также учитывающих этнокультурные интересы.</w:t>
      </w:r>
    </w:p>
    <w:p w14:paraId="088F7914" w14:textId="77777777" w:rsidR="009E224D" w:rsidRPr="00C91A6B" w:rsidRDefault="004D0A5B" w:rsidP="0041663B">
      <w:pPr>
        <w:pStyle w:val="a3"/>
        <w:tabs>
          <w:tab w:val="left" w:pos="709"/>
        </w:tabs>
        <w:spacing w:before="12"/>
        <w:ind w:left="0" w:right="0" w:firstLine="567"/>
        <w:rPr>
          <w:rFonts w:ascii="Times New Roman" w:hAnsi="Times New Roman" w:cs="Times New Roman"/>
          <w:color w:val="000000" w:themeColor="text1"/>
          <w:lang w:val="ru-RU"/>
        </w:rPr>
      </w:pPr>
      <w:r w:rsidRPr="00C91A6B">
        <w:rPr>
          <w:rFonts w:ascii="Times New Roman" w:hAnsi="Times New Roman" w:cs="Times New Roman"/>
          <w:b/>
          <w:color w:val="000000" w:themeColor="text1"/>
          <w:lang w:val="ru-RU"/>
        </w:rPr>
        <w:t xml:space="preserve">Внеурочная деятельность </w:t>
      </w:r>
      <w:r w:rsidR="003F100F" w:rsidRPr="00C91A6B">
        <w:rPr>
          <w:rFonts w:ascii="Times New Roman" w:hAnsi="Times New Roman" w:cs="Times New Roman"/>
          <w:color w:val="000000" w:themeColor="text1"/>
          <w:lang w:val="ru-RU"/>
        </w:rPr>
        <w:t>направлена на достижение плани</w:t>
      </w:r>
      <w:r w:rsidRPr="00C91A6B">
        <w:rPr>
          <w:rFonts w:ascii="Times New Roman" w:hAnsi="Times New Roman" w:cs="Times New Roman"/>
          <w:color w:val="000000" w:themeColor="text1"/>
          <w:lang w:val="ru-RU"/>
        </w:rPr>
        <w:t>руемых результатов освоения программы начального общего образования с учётом выбора участниками образовательных</w:t>
      </w:r>
      <w:r w:rsidR="003F100F" w:rsidRPr="00C91A6B">
        <w:rPr>
          <w:rFonts w:ascii="Times New Roman" w:hAnsi="Times New Roman" w:cs="Times New Roman"/>
          <w:color w:val="000000" w:themeColor="text1"/>
          <w:lang w:val="ru-RU"/>
        </w:rPr>
        <w:t xml:space="preserve"> о</w:t>
      </w:r>
      <w:r w:rsidRPr="00C91A6B">
        <w:rPr>
          <w:rFonts w:ascii="Times New Roman" w:hAnsi="Times New Roman" w:cs="Times New Roman"/>
          <w:color w:val="000000" w:themeColor="text1"/>
          <w:lang w:val="ru-RU"/>
        </w:rPr>
        <w:t>тношений учебных курсов вне</w:t>
      </w:r>
      <w:r w:rsidR="00DB2E11" w:rsidRPr="00C91A6B">
        <w:rPr>
          <w:rFonts w:ascii="Times New Roman" w:hAnsi="Times New Roman" w:cs="Times New Roman"/>
          <w:color w:val="000000" w:themeColor="text1"/>
          <w:lang w:val="ru-RU"/>
        </w:rPr>
        <w:t>урочной деятельности из пе</w:t>
      </w:r>
      <w:r w:rsidRPr="00C91A6B">
        <w:rPr>
          <w:rFonts w:ascii="Times New Roman" w:hAnsi="Times New Roman" w:cs="Times New Roman"/>
          <w:color w:val="000000" w:themeColor="text1"/>
          <w:lang w:val="ru-RU"/>
        </w:rPr>
        <w:t>речня, предлагаемого образо</w:t>
      </w:r>
      <w:r w:rsidR="00DB2E11" w:rsidRPr="00C91A6B">
        <w:rPr>
          <w:rFonts w:ascii="Times New Roman" w:hAnsi="Times New Roman" w:cs="Times New Roman"/>
          <w:color w:val="000000" w:themeColor="text1"/>
          <w:lang w:val="ru-RU"/>
        </w:rPr>
        <w:t>вательной организацией. Осущест</w:t>
      </w:r>
      <w:r w:rsidRPr="00C91A6B">
        <w:rPr>
          <w:rFonts w:ascii="Times New Roman" w:hAnsi="Times New Roman" w:cs="Times New Roman"/>
          <w:color w:val="000000" w:themeColor="text1"/>
          <w:lang w:val="ru-RU"/>
        </w:rPr>
        <w:t>вляется в формах, отличных от урочной (экскрсии, походы, соревнования, посещения т</w:t>
      </w:r>
      <w:r w:rsidR="00DB2E11" w:rsidRPr="00C91A6B">
        <w:rPr>
          <w:rFonts w:ascii="Times New Roman" w:hAnsi="Times New Roman" w:cs="Times New Roman"/>
          <w:color w:val="000000" w:themeColor="text1"/>
          <w:lang w:val="ru-RU"/>
        </w:rPr>
        <w:t>еатров, музеев, проведение обще</w:t>
      </w:r>
      <w:r w:rsidRPr="00C91A6B">
        <w:rPr>
          <w:rFonts w:ascii="Times New Roman" w:hAnsi="Times New Roman" w:cs="Times New Roman"/>
          <w:color w:val="000000" w:themeColor="text1"/>
          <w:lang w:val="ru-RU"/>
        </w:rPr>
        <w:t>ственно-полезных практик и иные формы).</w:t>
      </w:r>
    </w:p>
    <w:p w14:paraId="0324B05D"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Организация занятий по </w:t>
      </w:r>
      <w:r w:rsidR="00DB2E11" w:rsidRPr="00C91A6B">
        <w:rPr>
          <w:rFonts w:ascii="Times New Roman" w:hAnsi="Times New Roman" w:cs="Times New Roman"/>
          <w:color w:val="000000" w:themeColor="text1"/>
          <w:lang w:val="ru-RU"/>
        </w:rPr>
        <w:t>направлениям внеурочной деятель</w:t>
      </w:r>
      <w:r w:rsidRPr="00C91A6B">
        <w:rPr>
          <w:rFonts w:ascii="Times New Roman" w:hAnsi="Times New Roman" w:cs="Times New Roman"/>
          <w:color w:val="000000" w:themeColor="text1"/>
          <w:lang w:val="ru-RU"/>
        </w:rPr>
        <w:t>ности является неотъемлемой</w:t>
      </w:r>
      <w:r w:rsidR="00DB2E11" w:rsidRPr="00C91A6B">
        <w:rPr>
          <w:rFonts w:ascii="Times New Roman" w:hAnsi="Times New Roman" w:cs="Times New Roman"/>
          <w:color w:val="000000" w:themeColor="text1"/>
          <w:lang w:val="ru-RU"/>
        </w:rPr>
        <w:t xml:space="preserve"> частью образовательной деятель</w:t>
      </w:r>
      <w:r w:rsidRPr="00C91A6B">
        <w:rPr>
          <w:rFonts w:ascii="Times New Roman" w:hAnsi="Times New Roman" w:cs="Times New Roman"/>
          <w:color w:val="000000" w:themeColor="text1"/>
          <w:lang w:val="ru-RU"/>
        </w:rPr>
        <w:t xml:space="preserve">ности в образовательной организации. Образовательные </w:t>
      </w:r>
      <w:r w:rsidR="00DB2E11"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низации, осуществляющие образовательную деятельность, предоставляют обучающимся возможность выбора широкого спектра занятий, направленных на их развитие.</w:t>
      </w:r>
    </w:p>
    <w:p w14:paraId="318E86D3"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Формы организации образовательной деятельности, </w:t>
      </w:r>
      <w:r w:rsidR="00DB2E11" w:rsidRPr="00C91A6B">
        <w:rPr>
          <w:rFonts w:ascii="Times New Roman" w:hAnsi="Times New Roman" w:cs="Times New Roman"/>
          <w:color w:val="000000" w:themeColor="text1"/>
          <w:lang w:val="ru-RU"/>
        </w:rPr>
        <w:t>чередо</w:t>
      </w:r>
      <w:r w:rsidRPr="00C91A6B">
        <w:rPr>
          <w:rFonts w:ascii="Times New Roman" w:hAnsi="Times New Roman" w:cs="Times New Roman"/>
          <w:color w:val="000000" w:themeColor="text1"/>
          <w:lang w:val="ru-RU"/>
        </w:rPr>
        <w:t>ание урочной и внеурочной деятельности при реализации основной образовательной п</w:t>
      </w:r>
      <w:r w:rsidR="00DB2E11" w:rsidRPr="00C91A6B">
        <w:rPr>
          <w:rFonts w:ascii="Times New Roman" w:hAnsi="Times New Roman" w:cs="Times New Roman"/>
          <w:color w:val="000000" w:themeColor="text1"/>
          <w:lang w:val="ru-RU"/>
        </w:rPr>
        <w:t>рограммы начального общего обра</w:t>
      </w:r>
      <w:r w:rsidRPr="00C91A6B">
        <w:rPr>
          <w:rFonts w:ascii="Times New Roman" w:hAnsi="Times New Roman" w:cs="Times New Roman"/>
          <w:color w:val="000000" w:themeColor="text1"/>
          <w:lang w:val="ru-RU"/>
        </w:rPr>
        <w:t>зования определяет организ</w:t>
      </w:r>
      <w:r w:rsidR="00DB2E11" w:rsidRPr="00C91A6B">
        <w:rPr>
          <w:rFonts w:ascii="Times New Roman" w:hAnsi="Times New Roman" w:cs="Times New Roman"/>
          <w:color w:val="000000" w:themeColor="text1"/>
          <w:lang w:val="ru-RU"/>
        </w:rPr>
        <w:t>ация, осуществляющая образова</w:t>
      </w:r>
      <w:r w:rsidRPr="00C91A6B">
        <w:rPr>
          <w:rFonts w:ascii="Times New Roman" w:hAnsi="Times New Roman" w:cs="Times New Roman"/>
          <w:color w:val="000000" w:themeColor="text1"/>
          <w:lang w:val="ru-RU"/>
        </w:rPr>
        <w:t>тельную деятельность.</w:t>
      </w:r>
    </w:p>
    <w:p w14:paraId="43D7187B"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целях удовлетворения об</w:t>
      </w:r>
      <w:r w:rsidR="00DB2E11" w:rsidRPr="00C91A6B">
        <w:rPr>
          <w:rFonts w:ascii="Times New Roman" w:hAnsi="Times New Roman" w:cs="Times New Roman"/>
          <w:color w:val="000000" w:themeColor="text1"/>
          <w:lang w:val="ru-RU"/>
        </w:rPr>
        <w:t>разовательных потребностей и ин</w:t>
      </w:r>
      <w:r w:rsidRPr="00C91A6B">
        <w:rPr>
          <w:rFonts w:ascii="Times New Roman" w:hAnsi="Times New Roman" w:cs="Times New Roman"/>
          <w:color w:val="000000" w:themeColor="text1"/>
          <w:lang w:val="ru-RU"/>
        </w:rPr>
        <w:t xml:space="preserve">тересов обучающихся могут разрабатываться индивидуальные учебные планы, в том числе </w:t>
      </w:r>
      <w:r w:rsidR="00DB2E11" w:rsidRPr="00C91A6B">
        <w:rPr>
          <w:rFonts w:ascii="Times New Roman" w:hAnsi="Times New Roman" w:cs="Times New Roman"/>
          <w:color w:val="000000" w:themeColor="text1"/>
          <w:lang w:val="ru-RU"/>
        </w:rPr>
        <w:t>для ускоренного обучения, в пре</w:t>
      </w:r>
      <w:r w:rsidRPr="00C91A6B">
        <w:rPr>
          <w:rFonts w:ascii="Times New Roman" w:hAnsi="Times New Roman" w:cs="Times New Roman"/>
          <w:color w:val="000000" w:themeColor="text1"/>
          <w:lang w:val="ru-RU"/>
        </w:rPr>
        <w:t>делах осваиваемой программы начального общего образования в порядке, установленном локальными нормативными актами образовательной организации. Реализация индивидуальных учебных планов, програм</w:t>
      </w:r>
      <w:r w:rsidR="00DB2E11" w:rsidRPr="00C91A6B">
        <w:rPr>
          <w:rFonts w:ascii="Times New Roman" w:hAnsi="Times New Roman" w:cs="Times New Roman"/>
          <w:color w:val="000000" w:themeColor="text1"/>
          <w:lang w:val="ru-RU"/>
        </w:rPr>
        <w:t>м сопровождается тьюторской под</w:t>
      </w:r>
      <w:r w:rsidRPr="00C91A6B">
        <w:rPr>
          <w:rFonts w:ascii="Times New Roman" w:hAnsi="Times New Roman" w:cs="Times New Roman"/>
          <w:color w:val="000000" w:themeColor="text1"/>
          <w:lang w:val="ru-RU"/>
        </w:rPr>
        <w:t>держкой.</w:t>
      </w:r>
    </w:p>
    <w:p w14:paraId="2DD310A2"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Время, отведённое на внеурочную деятельность, не у</w:t>
      </w:r>
      <w:r w:rsidR="00DB2E11" w:rsidRPr="00C91A6B">
        <w:rPr>
          <w:rFonts w:ascii="Times New Roman" w:hAnsi="Times New Roman" w:cs="Times New Roman"/>
          <w:color w:val="000000" w:themeColor="text1"/>
          <w:lang w:val="ru-RU"/>
        </w:rPr>
        <w:t>читыва</w:t>
      </w:r>
      <w:r w:rsidRPr="00C91A6B">
        <w:rPr>
          <w:rFonts w:ascii="Times New Roman" w:hAnsi="Times New Roman" w:cs="Times New Roman"/>
          <w:color w:val="000000" w:themeColor="text1"/>
          <w:lang w:val="ru-RU"/>
        </w:rPr>
        <w:t>ется при определении максимально допустимой недельной учебной нагрузки обучающих</w:t>
      </w:r>
      <w:r w:rsidR="00DB2E11" w:rsidRPr="00C91A6B">
        <w:rPr>
          <w:rFonts w:ascii="Times New Roman" w:hAnsi="Times New Roman" w:cs="Times New Roman"/>
          <w:color w:val="000000" w:themeColor="text1"/>
          <w:lang w:val="ru-RU"/>
        </w:rPr>
        <w:t>ся, но учитывается при определе</w:t>
      </w:r>
      <w:r w:rsidRPr="00C91A6B">
        <w:rPr>
          <w:rFonts w:ascii="Times New Roman" w:hAnsi="Times New Roman" w:cs="Times New Roman"/>
          <w:color w:val="000000" w:themeColor="text1"/>
          <w:lang w:val="ru-RU"/>
        </w:rPr>
        <w:t>нии объёмов финансирования, направляемых на реализацию основной образовательной программы.</w:t>
      </w:r>
    </w:p>
    <w:p w14:paraId="01E6568B"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наличии необходимых условий (кадровых, финансовых, материально-технических и иных) возможно деление классов на группы при проведении</w:t>
      </w:r>
      <w:r w:rsidR="00DB2E11" w:rsidRPr="00C91A6B">
        <w:rPr>
          <w:rFonts w:ascii="Times New Roman" w:hAnsi="Times New Roman" w:cs="Times New Roman"/>
          <w:color w:val="000000" w:themeColor="text1"/>
          <w:lang w:val="ru-RU"/>
        </w:rPr>
        <w:t xml:space="preserve"> учебных занятий, курсов, дисци</w:t>
      </w:r>
      <w:r w:rsidRPr="00C91A6B">
        <w:rPr>
          <w:rFonts w:ascii="Times New Roman" w:hAnsi="Times New Roman" w:cs="Times New Roman"/>
          <w:color w:val="000000" w:themeColor="text1"/>
          <w:lang w:val="ru-RU"/>
        </w:rPr>
        <w:t>плин (модулей).</w:t>
      </w:r>
    </w:p>
    <w:p w14:paraId="7C92CCDD"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проведении занятий </w:t>
      </w:r>
      <w:r w:rsidR="00DB2E11" w:rsidRPr="00C91A6B">
        <w:rPr>
          <w:rFonts w:ascii="Times New Roman" w:hAnsi="Times New Roman" w:cs="Times New Roman"/>
          <w:color w:val="000000" w:themeColor="text1"/>
          <w:lang w:val="ru-RU"/>
        </w:rPr>
        <w:t>по родному языку в образователь</w:t>
      </w:r>
      <w:r w:rsidRPr="00C91A6B">
        <w:rPr>
          <w:rFonts w:ascii="Times New Roman" w:hAnsi="Times New Roman" w:cs="Times New Roman"/>
          <w:color w:val="000000" w:themeColor="text1"/>
          <w:lang w:val="ru-RU"/>
        </w:rPr>
        <w:t xml:space="preserve">ных организациях, в которых наряду с русским языком </w:t>
      </w:r>
      <w:r w:rsidR="00DB2E11" w:rsidRPr="00C91A6B">
        <w:rPr>
          <w:rFonts w:ascii="Times New Roman" w:hAnsi="Times New Roman" w:cs="Times New Roman"/>
          <w:color w:val="000000" w:themeColor="text1"/>
          <w:lang w:val="ru-RU"/>
        </w:rPr>
        <w:t>изуча</w:t>
      </w:r>
      <w:r w:rsidRPr="00C91A6B">
        <w:rPr>
          <w:rFonts w:ascii="Times New Roman" w:hAnsi="Times New Roman" w:cs="Times New Roman"/>
          <w:color w:val="000000" w:themeColor="text1"/>
          <w:lang w:val="ru-RU"/>
        </w:rPr>
        <w:t>ется родной язык (1—4 классы), и по иностранному языку (2—4 классы) осуществляется деление классов на две и более группы. При проведении учебных занятий в малокомплектных организациях допускается объединение в группы обучающихся по образовательным программам начального общего о</w:t>
      </w:r>
      <w:r w:rsidR="00DB2E11" w:rsidRPr="00C91A6B">
        <w:rPr>
          <w:rFonts w:ascii="Times New Roman" w:hAnsi="Times New Roman" w:cs="Times New Roman"/>
          <w:color w:val="000000" w:themeColor="text1"/>
          <w:lang w:val="ru-RU"/>
        </w:rPr>
        <w:t>бразова</w:t>
      </w:r>
      <w:r w:rsidRPr="00C91A6B">
        <w:rPr>
          <w:rFonts w:ascii="Times New Roman" w:hAnsi="Times New Roman" w:cs="Times New Roman"/>
          <w:color w:val="000000" w:themeColor="text1"/>
          <w:lang w:val="ru-RU"/>
        </w:rPr>
        <w:t>ния из нескольких классов.</w:t>
      </w:r>
    </w:p>
    <w:p w14:paraId="26CA273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Организация, осуществляющая образовательную </w:t>
      </w:r>
      <w:r w:rsidR="00DB2E11" w:rsidRPr="00C91A6B">
        <w:rPr>
          <w:rFonts w:ascii="Times New Roman" w:hAnsi="Times New Roman" w:cs="Times New Roman"/>
          <w:color w:val="000000" w:themeColor="text1"/>
          <w:lang w:val="ru-RU"/>
        </w:rPr>
        <w:t>деятель</w:t>
      </w:r>
      <w:r w:rsidRPr="00C91A6B">
        <w:rPr>
          <w:rFonts w:ascii="Times New Roman" w:hAnsi="Times New Roman" w:cs="Times New Roman"/>
          <w:color w:val="000000" w:themeColor="text1"/>
          <w:lang w:val="ru-RU"/>
        </w:rPr>
        <w:t>ность, самостоятельно определяет режим работы (5-дневная или 6-дневная учебная неделя). Для обучающихся 1 классов максимальная продолжительность учебной недели составляет 5 дней.</w:t>
      </w:r>
    </w:p>
    <w:p w14:paraId="344FF76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Продолжительность учебн</w:t>
      </w:r>
      <w:r w:rsidR="00DB2E11" w:rsidRPr="00C91A6B">
        <w:rPr>
          <w:rFonts w:ascii="Times New Roman" w:hAnsi="Times New Roman" w:cs="Times New Roman"/>
          <w:color w:val="000000" w:themeColor="text1"/>
          <w:lang w:val="ru-RU"/>
        </w:rPr>
        <w:t>ого года при получении начально</w:t>
      </w:r>
      <w:r w:rsidRPr="00C91A6B">
        <w:rPr>
          <w:rFonts w:ascii="Times New Roman" w:hAnsi="Times New Roman" w:cs="Times New Roman"/>
          <w:color w:val="000000" w:themeColor="text1"/>
          <w:lang w:val="ru-RU"/>
        </w:rPr>
        <w:t>го общего образования составляет 34 недели, в 1 классе — 33 недели.</w:t>
      </w:r>
    </w:p>
    <w:p w14:paraId="7AD2CC48"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Количество учебных занятий за 4 учебных года не может </w:t>
      </w:r>
      <w:r w:rsidR="00DB2E11"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ставлять менее 2954 ч и более </w:t>
      </w:r>
      <w:r w:rsidR="00DB2E11" w:rsidRPr="00C91A6B">
        <w:rPr>
          <w:rFonts w:ascii="Times New Roman" w:hAnsi="Times New Roman" w:cs="Times New Roman"/>
          <w:color w:val="000000" w:themeColor="text1"/>
          <w:lang w:val="ru-RU"/>
        </w:rPr>
        <w:t>3190 ч в соответствии с требова</w:t>
      </w:r>
      <w:r w:rsidRPr="00C91A6B">
        <w:rPr>
          <w:rFonts w:ascii="Times New Roman" w:hAnsi="Times New Roman" w:cs="Times New Roman"/>
          <w:color w:val="000000" w:themeColor="text1"/>
          <w:lang w:val="ru-RU"/>
        </w:rPr>
        <w:t>ниями к организации образовательного процесса к учебной нагрузке при 5-дневной (или 6-дневной) учебной неделе.</w:t>
      </w:r>
    </w:p>
    <w:p w14:paraId="03F3EA42"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Продолжительность каникул в течение учебного года </w:t>
      </w:r>
      <w:r w:rsidR="00DB2E11" w:rsidRPr="00C91A6B">
        <w:rPr>
          <w:rFonts w:ascii="Times New Roman" w:hAnsi="Times New Roman" w:cs="Times New Roman"/>
          <w:color w:val="000000" w:themeColor="text1"/>
          <w:lang w:val="ru-RU"/>
        </w:rPr>
        <w:t>состав</w:t>
      </w:r>
      <w:r w:rsidRPr="00C91A6B">
        <w:rPr>
          <w:rFonts w:ascii="Times New Roman" w:hAnsi="Times New Roman" w:cs="Times New Roman"/>
          <w:color w:val="000000" w:themeColor="text1"/>
          <w:lang w:val="ru-RU"/>
        </w:rPr>
        <w:t>ляет не менее 30 календарных дней, летом — не менее 8 недель. Для обучающихся в 1 классе устанавливаются в течение года дополнительные недельные каникулы.</w:t>
      </w:r>
    </w:p>
    <w:p w14:paraId="3F6EA27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Продолжительность урока составляет:</w:t>
      </w:r>
    </w:p>
    <w:p w14:paraId="125AB94C" w14:textId="0AC1E887" w:rsidR="009E224D" w:rsidRPr="00C91A6B" w:rsidRDefault="004D0A5B" w:rsidP="00370B29">
      <w:pPr>
        <w:pStyle w:val="a3"/>
        <w:numPr>
          <w:ilvl w:val="0"/>
          <w:numId w:val="4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1 классе — 35 мин (сентябрь — декабрь), 40 мин (январь — май);</w:t>
      </w:r>
    </w:p>
    <w:p w14:paraId="3D834FD5" w14:textId="4C024847" w:rsidR="009E224D" w:rsidRPr="00C91A6B" w:rsidRDefault="004D0A5B" w:rsidP="00370B29">
      <w:pPr>
        <w:pStyle w:val="a3"/>
        <w:numPr>
          <w:ilvl w:val="0"/>
          <w:numId w:val="41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 2—4 классах — 40—45 мин (по решению образовательной организации).</w:t>
      </w:r>
    </w:p>
    <w:p w14:paraId="719A7332"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tbl>
      <w:tblPr>
        <w:tblStyle w:val="TableNormal"/>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402"/>
        <w:gridCol w:w="2948"/>
        <w:gridCol w:w="758"/>
        <w:gridCol w:w="758"/>
        <w:gridCol w:w="758"/>
        <w:gridCol w:w="758"/>
        <w:gridCol w:w="758"/>
      </w:tblGrid>
      <w:tr w:rsidR="009E224D" w:rsidRPr="00025104" w14:paraId="6AD75B93" w14:textId="77777777">
        <w:trPr>
          <w:trHeight w:val="545"/>
        </w:trPr>
        <w:tc>
          <w:tcPr>
            <w:tcW w:w="10140" w:type="dxa"/>
            <w:gridSpan w:val="7"/>
            <w:tcBorders>
              <w:left w:val="single" w:sz="4" w:space="0" w:color="000000"/>
              <w:bottom w:val="single" w:sz="4" w:space="0" w:color="000000"/>
              <w:right w:val="single" w:sz="4" w:space="0" w:color="000000"/>
            </w:tcBorders>
          </w:tcPr>
          <w:p w14:paraId="518CDE6B" w14:textId="0656F657" w:rsidR="009E224D" w:rsidRPr="00C91A6B" w:rsidRDefault="00C91A6B" w:rsidP="00FA6D3C">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  </w:t>
            </w:r>
            <w:r w:rsidR="004D0A5B" w:rsidRPr="00C91A6B">
              <w:rPr>
                <w:rFonts w:ascii="Times New Roman" w:hAnsi="Times New Roman" w:cs="Times New Roman"/>
                <w:b/>
                <w:color w:val="000000" w:themeColor="text1"/>
                <w:sz w:val="20"/>
                <w:szCs w:val="20"/>
                <w:lang w:val="ru-RU"/>
              </w:rPr>
              <w:t xml:space="preserve"> учебный план начального общего образования</w:t>
            </w:r>
          </w:p>
          <w:p w14:paraId="243D9DB1"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(1 кл. — 5-дневная учебная неделя, 2—4 кл. — 6-дневная учебная неделя с обучением на родном языке)</w:t>
            </w:r>
            <w:r w:rsidR="00A540B2" w:rsidRPr="00C91A6B">
              <w:rPr>
                <w:rStyle w:val="af2"/>
                <w:rFonts w:ascii="Times New Roman" w:hAnsi="Times New Roman" w:cs="Times New Roman"/>
                <w:b/>
                <w:color w:val="000000" w:themeColor="text1"/>
                <w:sz w:val="20"/>
                <w:szCs w:val="20"/>
                <w:vertAlign w:val="baseline"/>
                <w:lang w:val="ru-RU"/>
              </w:rPr>
              <w:footnoteReference w:id="52"/>
            </w:r>
          </w:p>
        </w:tc>
      </w:tr>
      <w:tr w:rsidR="009E224D" w:rsidRPr="00C91A6B" w14:paraId="70F2882C" w14:textId="77777777">
        <w:trPr>
          <w:trHeight w:val="347"/>
        </w:trPr>
        <w:tc>
          <w:tcPr>
            <w:tcW w:w="3402" w:type="dxa"/>
            <w:vMerge w:val="restart"/>
            <w:tcBorders>
              <w:top w:val="single" w:sz="4" w:space="0" w:color="000000"/>
              <w:left w:val="single" w:sz="4" w:space="0" w:color="000000"/>
              <w:bottom w:val="single" w:sz="4" w:space="0" w:color="000000"/>
              <w:right w:val="single" w:sz="4" w:space="0" w:color="000000"/>
            </w:tcBorders>
          </w:tcPr>
          <w:p w14:paraId="62E11328" w14:textId="77777777" w:rsidR="009E224D" w:rsidRPr="00C91A6B" w:rsidRDefault="009E224D" w:rsidP="00FA6D3C">
            <w:pPr>
              <w:pStyle w:val="TableParagraph"/>
              <w:tabs>
                <w:tab w:val="left" w:pos="709"/>
              </w:tabs>
              <w:jc w:val="center"/>
              <w:rPr>
                <w:rFonts w:ascii="Times New Roman" w:hAnsi="Times New Roman" w:cs="Times New Roman"/>
                <w:color w:val="000000" w:themeColor="text1"/>
                <w:sz w:val="20"/>
                <w:szCs w:val="20"/>
                <w:lang w:val="ru-RU"/>
              </w:rPr>
            </w:pPr>
          </w:p>
          <w:p w14:paraId="6FA8D000"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Предметные области</w:t>
            </w:r>
          </w:p>
        </w:tc>
        <w:tc>
          <w:tcPr>
            <w:tcW w:w="2948" w:type="dxa"/>
            <w:vMerge w:val="restart"/>
            <w:tcBorders>
              <w:top w:val="single" w:sz="4" w:space="0" w:color="000000"/>
              <w:left w:val="single" w:sz="4" w:space="0" w:color="000000"/>
              <w:bottom w:val="single" w:sz="4" w:space="0" w:color="000000"/>
              <w:right w:val="single" w:sz="4" w:space="0" w:color="000000"/>
            </w:tcBorders>
          </w:tcPr>
          <w:p w14:paraId="3A409479"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Учебные предметы Классы</w:t>
            </w:r>
          </w:p>
        </w:tc>
        <w:tc>
          <w:tcPr>
            <w:tcW w:w="3032" w:type="dxa"/>
            <w:gridSpan w:val="4"/>
            <w:tcBorders>
              <w:top w:val="single" w:sz="4" w:space="0" w:color="000000"/>
              <w:left w:val="single" w:sz="4" w:space="0" w:color="000000"/>
              <w:bottom w:val="single" w:sz="4" w:space="0" w:color="000000"/>
              <w:right w:val="single" w:sz="4" w:space="0" w:color="000000"/>
            </w:tcBorders>
          </w:tcPr>
          <w:p w14:paraId="5A8CC531"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Количество часов в неделю</w:t>
            </w:r>
          </w:p>
        </w:tc>
        <w:tc>
          <w:tcPr>
            <w:tcW w:w="758" w:type="dxa"/>
            <w:vMerge w:val="restart"/>
            <w:tcBorders>
              <w:top w:val="single" w:sz="4" w:space="0" w:color="000000"/>
              <w:left w:val="single" w:sz="4" w:space="0" w:color="000000"/>
              <w:bottom w:val="single" w:sz="4" w:space="0" w:color="000000"/>
              <w:right w:val="single" w:sz="4" w:space="0" w:color="000000"/>
            </w:tcBorders>
          </w:tcPr>
          <w:p w14:paraId="6575BD78"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Всего часов</w:t>
            </w:r>
          </w:p>
        </w:tc>
      </w:tr>
      <w:tr w:rsidR="009E224D" w:rsidRPr="00C91A6B" w14:paraId="55FDA1F3" w14:textId="77777777">
        <w:trPr>
          <w:trHeight w:val="347"/>
        </w:trPr>
        <w:tc>
          <w:tcPr>
            <w:tcW w:w="3402" w:type="dxa"/>
            <w:vMerge/>
            <w:tcBorders>
              <w:top w:val="nil"/>
              <w:left w:val="single" w:sz="4" w:space="0" w:color="000000"/>
              <w:bottom w:val="single" w:sz="4" w:space="0" w:color="000000"/>
              <w:right w:val="single" w:sz="4" w:space="0" w:color="000000"/>
            </w:tcBorders>
          </w:tcPr>
          <w:p w14:paraId="235EE930"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2948" w:type="dxa"/>
            <w:vMerge/>
            <w:tcBorders>
              <w:top w:val="nil"/>
              <w:left w:val="single" w:sz="4" w:space="0" w:color="000000"/>
              <w:bottom w:val="single" w:sz="4" w:space="0" w:color="000000"/>
              <w:right w:val="single" w:sz="4" w:space="0" w:color="000000"/>
            </w:tcBorders>
          </w:tcPr>
          <w:p w14:paraId="0B248AD1"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758" w:type="dxa"/>
            <w:tcBorders>
              <w:top w:val="single" w:sz="4" w:space="0" w:color="000000"/>
              <w:left w:val="single" w:sz="4" w:space="0" w:color="000000"/>
              <w:bottom w:val="single" w:sz="4" w:space="0" w:color="000000"/>
              <w:right w:val="single" w:sz="4" w:space="0" w:color="000000"/>
            </w:tcBorders>
          </w:tcPr>
          <w:p w14:paraId="13EE2621"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w:t>
            </w:r>
          </w:p>
        </w:tc>
        <w:tc>
          <w:tcPr>
            <w:tcW w:w="758" w:type="dxa"/>
            <w:tcBorders>
              <w:top w:val="single" w:sz="4" w:space="0" w:color="000000"/>
              <w:left w:val="single" w:sz="4" w:space="0" w:color="000000"/>
              <w:bottom w:val="single" w:sz="4" w:space="0" w:color="000000"/>
              <w:right w:val="single" w:sz="4" w:space="0" w:color="000000"/>
            </w:tcBorders>
          </w:tcPr>
          <w:p w14:paraId="32398E4A"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II</w:t>
            </w:r>
          </w:p>
        </w:tc>
        <w:tc>
          <w:tcPr>
            <w:tcW w:w="758" w:type="dxa"/>
            <w:tcBorders>
              <w:top w:val="single" w:sz="4" w:space="0" w:color="000000"/>
              <w:left w:val="single" w:sz="4" w:space="0" w:color="000000"/>
              <w:bottom w:val="single" w:sz="4" w:space="0" w:color="000000"/>
              <w:right w:val="single" w:sz="4" w:space="0" w:color="000000"/>
            </w:tcBorders>
          </w:tcPr>
          <w:p w14:paraId="65147F9A"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III</w:t>
            </w:r>
          </w:p>
        </w:tc>
        <w:tc>
          <w:tcPr>
            <w:tcW w:w="758" w:type="dxa"/>
            <w:tcBorders>
              <w:top w:val="single" w:sz="4" w:space="0" w:color="000000"/>
              <w:left w:val="single" w:sz="4" w:space="0" w:color="000000"/>
              <w:bottom w:val="single" w:sz="4" w:space="0" w:color="000000"/>
              <w:right w:val="single" w:sz="4" w:space="0" w:color="000000"/>
            </w:tcBorders>
          </w:tcPr>
          <w:p w14:paraId="5E70252A"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IV</w:t>
            </w:r>
          </w:p>
        </w:tc>
        <w:tc>
          <w:tcPr>
            <w:tcW w:w="758" w:type="dxa"/>
            <w:vMerge/>
            <w:tcBorders>
              <w:top w:val="nil"/>
              <w:left w:val="single" w:sz="4" w:space="0" w:color="000000"/>
              <w:bottom w:val="single" w:sz="4" w:space="0" w:color="000000"/>
              <w:right w:val="single" w:sz="4" w:space="0" w:color="000000"/>
            </w:tcBorders>
          </w:tcPr>
          <w:p w14:paraId="0F4E9D85"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r>
      <w:tr w:rsidR="009E224D" w:rsidRPr="00C91A6B" w14:paraId="1CE405C3" w14:textId="77777777">
        <w:trPr>
          <w:trHeight w:val="347"/>
        </w:trPr>
        <w:tc>
          <w:tcPr>
            <w:tcW w:w="3402" w:type="dxa"/>
            <w:tcBorders>
              <w:top w:val="single" w:sz="4" w:space="0" w:color="000000"/>
              <w:left w:val="single" w:sz="4" w:space="0" w:color="000000"/>
              <w:bottom w:val="single" w:sz="4" w:space="0" w:color="000000"/>
              <w:right w:val="single" w:sz="4" w:space="0" w:color="000000"/>
            </w:tcBorders>
          </w:tcPr>
          <w:p w14:paraId="7E3ACEAD" w14:textId="77777777" w:rsidR="009E224D" w:rsidRPr="00C91A6B" w:rsidRDefault="009E224D" w:rsidP="00FA6D3C">
            <w:pPr>
              <w:pStyle w:val="TableParagraph"/>
              <w:tabs>
                <w:tab w:val="left" w:pos="709"/>
              </w:tabs>
              <w:jc w:val="center"/>
              <w:rPr>
                <w:rFonts w:ascii="Times New Roman" w:hAnsi="Times New Roman" w:cs="Times New Roman"/>
                <w:color w:val="000000" w:themeColor="text1"/>
                <w:sz w:val="20"/>
                <w:szCs w:val="20"/>
              </w:rPr>
            </w:pPr>
          </w:p>
        </w:tc>
        <w:tc>
          <w:tcPr>
            <w:tcW w:w="2948" w:type="dxa"/>
            <w:tcBorders>
              <w:top w:val="single" w:sz="4" w:space="0" w:color="000000"/>
              <w:left w:val="single" w:sz="4" w:space="0" w:color="000000"/>
              <w:bottom w:val="single" w:sz="4" w:space="0" w:color="000000"/>
              <w:right w:val="single" w:sz="4" w:space="0" w:color="000000"/>
            </w:tcBorders>
          </w:tcPr>
          <w:p w14:paraId="3117B62A" w14:textId="77777777" w:rsidR="009E224D" w:rsidRPr="00C91A6B" w:rsidRDefault="004D0A5B" w:rsidP="00FA6D3C">
            <w:pPr>
              <w:pStyle w:val="TableParagraph"/>
              <w:tabs>
                <w:tab w:val="left" w:pos="709"/>
              </w:tabs>
              <w:jc w:val="center"/>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Обязательная часть</w:t>
            </w:r>
          </w:p>
        </w:tc>
        <w:tc>
          <w:tcPr>
            <w:tcW w:w="3790" w:type="dxa"/>
            <w:gridSpan w:val="5"/>
            <w:tcBorders>
              <w:top w:val="single" w:sz="4" w:space="0" w:color="000000"/>
              <w:left w:val="single" w:sz="4" w:space="0" w:color="000000"/>
              <w:bottom w:val="single" w:sz="4" w:space="0" w:color="000000"/>
              <w:right w:val="single" w:sz="4" w:space="0" w:color="000000"/>
            </w:tcBorders>
          </w:tcPr>
          <w:p w14:paraId="75B431B6" w14:textId="77777777" w:rsidR="009E224D" w:rsidRPr="00C91A6B" w:rsidRDefault="009E224D" w:rsidP="00FA6D3C">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2328589E" w14:textId="77777777">
        <w:trPr>
          <w:trHeight w:val="347"/>
        </w:trPr>
        <w:tc>
          <w:tcPr>
            <w:tcW w:w="3402" w:type="dxa"/>
            <w:vMerge w:val="restart"/>
            <w:tcBorders>
              <w:top w:val="single" w:sz="4" w:space="0" w:color="000000"/>
              <w:left w:val="single" w:sz="4" w:space="0" w:color="000000"/>
              <w:bottom w:val="single" w:sz="4" w:space="0" w:color="000000"/>
              <w:right w:val="single" w:sz="4" w:space="0" w:color="000000"/>
            </w:tcBorders>
          </w:tcPr>
          <w:p w14:paraId="72BDBA0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Русский язык и литературное чтение</w:t>
            </w:r>
          </w:p>
        </w:tc>
        <w:tc>
          <w:tcPr>
            <w:tcW w:w="2948" w:type="dxa"/>
            <w:tcBorders>
              <w:top w:val="single" w:sz="4" w:space="0" w:color="000000"/>
              <w:left w:val="single" w:sz="4" w:space="0" w:color="000000"/>
              <w:bottom w:val="single" w:sz="4" w:space="0" w:color="000000"/>
              <w:right w:val="single" w:sz="4" w:space="0" w:color="000000"/>
            </w:tcBorders>
          </w:tcPr>
          <w:p w14:paraId="739623C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Русский язык</w:t>
            </w:r>
          </w:p>
        </w:tc>
        <w:tc>
          <w:tcPr>
            <w:tcW w:w="758" w:type="dxa"/>
            <w:tcBorders>
              <w:top w:val="single" w:sz="4" w:space="0" w:color="000000"/>
              <w:left w:val="single" w:sz="4" w:space="0" w:color="000000"/>
              <w:bottom w:val="single" w:sz="4" w:space="0" w:color="000000"/>
              <w:right w:val="single" w:sz="4" w:space="0" w:color="000000"/>
            </w:tcBorders>
          </w:tcPr>
          <w:p w14:paraId="61E7CB6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14742D1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47F2243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2F653F68"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5A3E4D4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16</w:t>
            </w:r>
          </w:p>
        </w:tc>
      </w:tr>
      <w:tr w:rsidR="009E224D" w:rsidRPr="00C91A6B" w14:paraId="38BA5E8F" w14:textId="77777777">
        <w:trPr>
          <w:trHeight w:val="347"/>
        </w:trPr>
        <w:tc>
          <w:tcPr>
            <w:tcW w:w="3402" w:type="dxa"/>
            <w:vMerge/>
            <w:tcBorders>
              <w:top w:val="nil"/>
              <w:left w:val="single" w:sz="4" w:space="0" w:color="000000"/>
              <w:bottom w:val="single" w:sz="4" w:space="0" w:color="000000"/>
              <w:right w:val="single" w:sz="4" w:space="0" w:color="000000"/>
            </w:tcBorders>
          </w:tcPr>
          <w:p w14:paraId="5DDC707A"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2948" w:type="dxa"/>
            <w:tcBorders>
              <w:top w:val="single" w:sz="4" w:space="0" w:color="000000"/>
              <w:left w:val="single" w:sz="4" w:space="0" w:color="000000"/>
              <w:bottom w:val="single" w:sz="4" w:space="0" w:color="000000"/>
              <w:right w:val="single" w:sz="4" w:space="0" w:color="000000"/>
            </w:tcBorders>
          </w:tcPr>
          <w:p w14:paraId="6CD3D24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Литературное чтение</w:t>
            </w:r>
          </w:p>
        </w:tc>
        <w:tc>
          <w:tcPr>
            <w:tcW w:w="758" w:type="dxa"/>
            <w:tcBorders>
              <w:top w:val="single" w:sz="4" w:space="0" w:color="000000"/>
              <w:left w:val="single" w:sz="4" w:space="0" w:color="000000"/>
              <w:bottom w:val="single" w:sz="4" w:space="0" w:color="000000"/>
              <w:right w:val="single" w:sz="4" w:space="0" w:color="000000"/>
            </w:tcBorders>
          </w:tcPr>
          <w:p w14:paraId="15380050"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14:paraId="2070A7D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14:paraId="1CE3FEC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14:paraId="71B30FE8"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758" w:type="dxa"/>
            <w:tcBorders>
              <w:top w:val="single" w:sz="4" w:space="0" w:color="000000"/>
              <w:left w:val="single" w:sz="4" w:space="0" w:color="000000"/>
              <w:bottom w:val="single" w:sz="4" w:space="0" w:color="000000"/>
              <w:right w:val="single" w:sz="4" w:space="0" w:color="000000"/>
            </w:tcBorders>
          </w:tcPr>
          <w:p w14:paraId="7D7626C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12</w:t>
            </w:r>
          </w:p>
        </w:tc>
      </w:tr>
      <w:tr w:rsidR="009E224D" w:rsidRPr="00C91A6B" w14:paraId="39FEE4E4" w14:textId="77777777">
        <w:trPr>
          <w:trHeight w:val="747"/>
        </w:trPr>
        <w:tc>
          <w:tcPr>
            <w:tcW w:w="3402" w:type="dxa"/>
            <w:vMerge w:val="restart"/>
            <w:tcBorders>
              <w:top w:val="single" w:sz="4" w:space="0" w:color="000000"/>
              <w:left w:val="single" w:sz="4" w:space="0" w:color="000000"/>
              <w:bottom w:val="single" w:sz="4" w:space="0" w:color="000000"/>
            </w:tcBorders>
          </w:tcPr>
          <w:p w14:paraId="60CA6BB0"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Родной язык и литературное чтение на родном языке</w:t>
            </w:r>
          </w:p>
        </w:tc>
        <w:tc>
          <w:tcPr>
            <w:tcW w:w="2948" w:type="dxa"/>
            <w:tcBorders>
              <w:top w:val="single" w:sz="4" w:space="0" w:color="000000"/>
              <w:left w:val="single" w:sz="4" w:space="0" w:color="000000"/>
              <w:bottom w:val="single" w:sz="4" w:space="0" w:color="000000"/>
              <w:right w:val="single" w:sz="4" w:space="0" w:color="000000"/>
            </w:tcBorders>
          </w:tcPr>
          <w:p w14:paraId="509233A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Родной язык и (или) г</w:t>
            </w:r>
            <w:r w:rsidR="00A540B2" w:rsidRPr="00C91A6B">
              <w:rPr>
                <w:rFonts w:ascii="Times New Roman" w:hAnsi="Times New Roman" w:cs="Times New Roman"/>
                <w:color w:val="000000" w:themeColor="text1"/>
                <w:sz w:val="20"/>
                <w:szCs w:val="20"/>
                <w:lang w:val="ru-RU"/>
              </w:rPr>
              <w:t>осудар</w:t>
            </w:r>
            <w:r w:rsidRPr="00C91A6B">
              <w:rPr>
                <w:rFonts w:ascii="Times New Roman" w:hAnsi="Times New Roman" w:cs="Times New Roman"/>
                <w:color w:val="000000" w:themeColor="text1"/>
                <w:sz w:val="20"/>
                <w:szCs w:val="20"/>
                <w:lang w:val="ru-RU"/>
              </w:rPr>
              <w:t>ственный язык республики Российской Федерации</w:t>
            </w:r>
          </w:p>
        </w:tc>
        <w:tc>
          <w:tcPr>
            <w:tcW w:w="758" w:type="dxa"/>
            <w:vMerge w:val="restart"/>
            <w:tcBorders>
              <w:top w:val="single" w:sz="4" w:space="0" w:color="000000"/>
              <w:left w:val="single" w:sz="4" w:space="0" w:color="000000"/>
              <w:bottom w:val="single" w:sz="4" w:space="0" w:color="000000"/>
              <w:right w:val="single" w:sz="4" w:space="0" w:color="000000"/>
            </w:tcBorders>
          </w:tcPr>
          <w:p w14:paraId="13D54D8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vMerge w:val="restart"/>
            <w:tcBorders>
              <w:top w:val="single" w:sz="4" w:space="0" w:color="000000"/>
              <w:left w:val="single" w:sz="4" w:space="0" w:color="000000"/>
              <w:bottom w:val="single" w:sz="4" w:space="0" w:color="000000"/>
              <w:right w:val="single" w:sz="4" w:space="0" w:color="000000"/>
            </w:tcBorders>
          </w:tcPr>
          <w:p w14:paraId="790C6AD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758" w:type="dxa"/>
            <w:vMerge w:val="restart"/>
            <w:tcBorders>
              <w:top w:val="single" w:sz="4" w:space="0" w:color="000000"/>
              <w:left w:val="single" w:sz="4" w:space="0" w:color="000000"/>
              <w:bottom w:val="single" w:sz="4" w:space="0" w:color="000000"/>
              <w:right w:val="single" w:sz="4" w:space="0" w:color="000000"/>
            </w:tcBorders>
          </w:tcPr>
          <w:p w14:paraId="6C6CA847"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758" w:type="dxa"/>
            <w:vMerge w:val="restart"/>
            <w:tcBorders>
              <w:top w:val="single" w:sz="4" w:space="0" w:color="000000"/>
              <w:left w:val="single" w:sz="4" w:space="0" w:color="000000"/>
              <w:bottom w:val="single" w:sz="4" w:space="0" w:color="000000"/>
              <w:right w:val="single" w:sz="4" w:space="0" w:color="000000"/>
            </w:tcBorders>
          </w:tcPr>
          <w:p w14:paraId="1F809FB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vMerge w:val="restart"/>
            <w:tcBorders>
              <w:top w:val="single" w:sz="4" w:space="0" w:color="000000"/>
              <w:left w:val="single" w:sz="4" w:space="0" w:color="000000"/>
              <w:bottom w:val="single" w:sz="4" w:space="0" w:color="000000"/>
              <w:right w:val="single" w:sz="4" w:space="0" w:color="000000"/>
            </w:tcBorders>
          </w:tcPr>
          <w:p w14:paraId="247BBC98"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10</w:t>
            </w:r>
          </w:p>
        </w:tc>
      </w:tr>
      <w:tr w:rsidR="009E224D" w:rsidRPr="00025104" w14:paraId="4DEDF12D" w14:textId="77777777">
        <w:trPr>
          <w:trHeight w:val="547"/>
        </w:trPr>
        <w:tc>
          <w:tcPr>
            <w:tcW w:w="3402" w:type="dxa"/>
            <w:vMerge/>
            <w:tcBorders>
              <w:top w:val="nil"/>
              <w:left w:val="single" w:sz="4" w:space="0" w:color="000000"/>
              <w:bottom w:val="single" w:sz="4" w:space="0" w:color="000000"/>
            </w:tcBorders>
          </w:tcPr>
          <w:p w14:paraId="029FD839"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2948" w:type="dxa"/>
            <w:tcBorders>
              <w:top w:val="single" w:sz="4" w:space="0" w:color="000000"/>
              <w:left w:val="single" w:sz="4" w:space="0" w:color="000000"/>
              <w:bottom w:val="single" w:sz="4" w:space="0" w:color="000000"/>
              <w:right w:val="single" w:sz="4" w:space="0" w:color="000000"/>
            </w:tcBorders>
          </w:tcPr>
          <w:p w14:paraId="4936AA92"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Литературное чтение на </w:t>
            </w:r>
            <w:r w:rsidR="00A540B2" w:rsidRPr="00C91A6B">
              <w:rPr>
                <w:rFonts w:ascii="Times New Roman" w:hAnsi="Times New Roman" w:cs="Times New Roman"/>
                <w:color w:val="000000" w:themeColor="text1"/>
                <w:sz w:val="20"/>
                <w:szCs w:val="20"/>
                <w:lang w:val="ru-RU"/>
              </w:rPr>
              <w:t>род</w:t>
            </w:r>
            <w:r w:rsidRPr="00C91A6B">
              <w:rPr>
                <w:rFonts w:ascii="Times New Roman" w:hAnsi="Times New Roman" w:cs="Times New Roman"/>
                <w:color w:val="000000" w:themeColor="text1"/>
                <w:sz w:val="20"/>
                <w:szCs w:val="20"/>
                <w:lang w:val="ru-RU"/>
              </w:rPr>
              <w:t>ном языке</w:t>
            </w:r>
          </w:p>
        </w:tc>
        <w:tc>
          <w:tcPr>
            <w:tcW w:w="758" w:type="dxa"/>
            <w:vMerge/>
            <w:tcBorders>
              <w:top w:val="nil"/>
              <w:left w:val="single" w:sz="4" w:space="0" w:color="000000"/>
              <w:bottom w:val="single" w:sz="4" w:space="0" w:color="000000"/>
              <w:right w:val="single" w:sz="4" w:space="0" w:color="000000"/>
            </w:tcBorders>
          </w:tcPr>
          <w:p w14:paraId="513A6ECB" w14:textId="77777777" w:rsidR="009E224D" w:rsidRPr="00C91A6B" w:rsidRDefault="009E224D" w:rsidP="00FA6D3C">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14:paraId="49B944BA" w14:textId="77777777" w:rsidR="009E224D" w:rsidRPr="00C91A6B" w:rsidRDefault="009E224D" w:rsidP="00FA6D3C">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14:paraId="638E6B62" w14:textId="77777777" w:rsidR="009E224D" w:rsidRPr="00C91A6B" w:rsidRDefault="009E224D" w:rsidP="00FA6D3C">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14:paraId="69BA8A4E" w14:textId="77777777" w:rsidR="009E224D" w:rsidRPr="00C91A6B" w:rsidRDefault="009E224D" w:rsidP="00FA6D3C">
            <w:pPr>
              <w:tabs>
                <w:tab w:val="left" w:pos="709"/>
              </w:tabs>
              <w:jc w:val="center"/>
              <w:rPr>
                <w:rFonts w:ascii="Times New Roman" w:hAnsi="Times New Roman" w:cs="Times New Roman"/>
                <w:color w:val="000000" w:themeColor="text1"/>
                <w:sz w:val="20"/>
                <w:szCs w:val="20"/>
                <w:lang w:val="ru-RU"/>
              </w:rPr>
            </w:pPr>
          </w:p>
        </w:tc>
        <w:tc>
          <w:tcPr>
            <w:tcW w:w="758" w:type="dxa"/>
            <w:vMerge/>
            <w:tcBorders>
              <w:top w:val="nil"/>
              <w:left w:val="single" w:sz="4" w:space="0" w:color="000000"/>
              <w:bottom w:val="single" w:sz="4" w:space="0" w:color="000000"/>
              <w:right w:val="single" w:sz="4" w:space="0" w:color="000000"/>
            </w:tcBorders>
          </w:tcPr>
          <w:p w14:paraId="3458CE45" w14:textId="77777777" w:rsidR="009E224D" w:rsidRPr="00C91A6B" w:rsidRDefault="009E224D" w:rsidP="00FA6D3C">
            <w:pPr>
              <w:tabs>
                <w:tab w:val="left" w:pos="709"/>
              </w:tabs>
              <w:jc w:val="center"/>
              <w:rPr>
                <w:rFonts w:ascii="Times New Roman" w:hAnsi="Times New Roman" w:cs="Times New Roman"/>
                <w:color w:val="000000" w:themeColor="text1"/>
                <w:sz w:val="20"/>
                <w:szCs w:val="20"/>
                <w:lang w:val="ru-RU"/>
              </w:rPr>
            </w:pPr>
          </w:p>
        </w:tc>
      </w:tr>
      <w:tr w:rsidR="009E224D" w:rsidRPr="00C91A6B" w14:paraId="2BFC8AF6" w14:textId="77777777">
        <w:trPr>
          <w:trHeight w:val="347"/>
        </w:trPr>
        <w:tc>
          <w:tcPr>
            <w:tcW w:w="3402" w:type="dxa"/>
            <w:tcBorders>
              <w:top w:val="single" w:sz="4" w:space="0" w:color="000000"/>
              <w:left w:val="single" w:sz="4" w:space="0" w:color="000000"/>
              <w:bottom w:val="single" w:sz="4" w:space="0" w:color="000000"/>
              <w:right w:val="single" w:sz="4" w:space="0" w:color="000000"/>
            </w:tcBorders>
          </w:tcPr>
          <w:p w14:paraId="3C4A297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Иностранный язык</w:t>
            </w:r>
          </w:p>
        </w:tc>
        <w:tc>
          <w:tcPr>
            <w:tcW w:w="2948" w:type="dxa"/>
            <w:tcBorders>
              <w:top w:val="single" w:sz="4" w:space="0" w:color="000000"/>
              <w:left w:val="single" w:sz="4" w:space="0" w:color="000000"/>
              <w:bottom w:val="single" w:sz="4" w:space="0" w:color="000000"/>
              <w:right w:val="single" w:sz="4" w:space="0" w:color="000000"/>
            </w:tcBorders>
          </w:tcPr>
          <w:p w14:paraId="04254CB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Иностранный язык</w:t>
            </w:r>
          </w:p>
        </w:tc>
        <w:tc>
          <w:tcPr>
            <w:tcW w:w="758" w:type="dxa"/>
            <w:tcBorders>
              <w:top w:val="single" w:sz="4" w:space="0" w:color="000000"/>
              <w:left w:val="single" w:sz="4" w:space="0" w:color="000000"/>
              <w:bottom w:val="single" w:sz="4" w:space="0" w:color="000000"/>
              <w:right w:val="single" w:sz="4" w:space="0" w:color="000000"/>
            </w:tcBorders>
          </w:tcPr>
          <w:p w14:paraId="25FDC35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758" w:type="dxa"/>
            <w:tcBorders>
              <w:top w:val="single" w:sz="4" w:space="0" w:color="000000"/>
              <w:left w:val="single" w:sz="4" w:space="0" w:color="000000"/>
              <w:bottom w:val="single" w:sz="4" w:space="0" w:color="000000"/>
              <w:right w:val="single" w:sz="4" w:space="0" w:color="000000"/>
            </w:tcBorders>
          </w:tcPr>
          <w:p w14:paraId="133B511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65A2EEEB"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36B4881C"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46D672B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6</w:t>
            </w:r>
          </w:p>
        </w:tc>
      </w:tr>
      <w:tr w:rsidR="009E224D" w:rsidRPr="00C91A6B" w14:paraId="617F2E0F" w14:textId="77777777">
        <w:trPr>
          <w:trHeight w:val="345"/>
        </w:trPr>
        <w:tc>
          <w:tcPr>
            <w:tcW w:w="3402" w:type="dxa"/>
            <w:tcBorders>
              <w:top w:val="single" w:sz="4" w:space="0" w:color="000000"/>
              <w:left w:val="single" w:sz="4" w:space="0" w:color="000000"/>
              <w:right w:val="single" w:sz="4" w:space="0" w:color="000000"/>
            </w:tcBorders>
          </w:tcPr>
          <w:p w14:paraId="126BD217"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Математика и информатика</w:t>
            </w:r>
          </w:p>
        </w:tc>
        <w:tc>
          <w:tcPr>
            <w:tcW w:w="2948" w:type="dxa"/>
            <w:tcBorders>
              <w:top w:val="single" w:sz="4" w:space="0" w:color="000000"/>
              <w:left w:val="single" w:sz="4" w:space="0" w:color="000000"/>
              <w:right w:val="single" w:sz="4" w:space="0" w:color="000000"/>
            </w:tcBorders>
          </w:tcPr>
          <w:p w14:paraId="4D67843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Математика</w:t>
            </w:r>
          </w:p>
        </w:tc>
        <w:tc>
          <w:tcPr>
            <w:tcW w:w="758" w:type="dxa"/>
            <w:tcBorders>
              <w:top w:val="single" w:sz="4" w:space="0" w:color="000000"/>
              <w:left w:val="single" w:sz="4" w:space="0" w:color="000000"/>
              <w:bottom w:val="single" w:sz="4" w:space="0" w:color="000000"/>
              <w:right w:val="single" w:sz="4" w:space="0" w:color="000000"/>
            </w:tcBorders>
          </w:tcPr>
          <w:p w14:paraId="1747ECE0"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3D571E5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523509E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57CA22F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758" w:type="dxa"/>
            <w:tcBorders>
              <w:top w:val="single" w:sz="4" w:space="0" w:color="000000"/>
              <w:left w:val="single" w:sz="4" w:space="0" w:color="000000"/>
              <w:bottom w:val="single" w:sz="4" w:space="0" w:color="000000"/>
              <w:right w:val="single" w:sz="4" w:space="0" w:color="000000"/>
            </w:tcBorders>
          </w:tcPr>
          <w:p w14:paraId="00ABFFC1"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16</w:t>
            </w:r>
          </w:p>
        </w:tc>
      </w:tr>
      <w:tr w:rsidR="009E224D" w:rsidRPr="00C91A6B" w14:paraId="14CE4016" w14:textId="77777777">
        <w:trPr>
          <w:trHeight w:val="342"/>
        </w:trPr>
        <w:tc>
          <w:tcPr>
            <w:tcW w:w="3402" w:type="dxa"/>
            <w:tcBorders>
              <w:left w:val="single" w:sz="4" w:space="0" w:color="000000"/>
              <w:right w:val="single" w:sz="4" w:space="0" w:color="000000"/>
            </w:tcBorders>
          </w:tcPr>
          <w:p w14:paraId="6716CFF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Обществознание и естествознание</w:t>
            </w:r>
          </w:p>
        </w:tc>
        <w:tc>
          <w:tcPr>
            <w:tcW w:w="2948" w:type="dxa"/>
            <w:tcBorders>
              <w:left w:val="single" w:sz="4" w:space="0" w:color="000000"/>
              <w:right w:val="single" w:sz="4" w:space="0" w:color="000000"/>
            </w:tcBorders>
          </w:tcPr>
          <w:p w14:paraId="713505D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Окружающий мир</w:t>
            </w:r>
          </w:p>
        </w:tc>
        <w:tc>
          <w:tcPr>
            <w:tcW w:w="758" w:type="dxa"/>
            <w:tcBorders>
              <w:top w:val="single" w:sz="4" w:space="0" w:color="000000"/>
              <w:left w:val="single" w:sz="4" w:space="0" w:color="000000"/>
              <w:bottom w:val="single" w:sz="4" w:space="0" w:color="000000"/>
              <w:right w:val="single" w:sz="4" w:space="0" w:color="000000"/>
            </w:tcBorders>
          </w:tcPr>
          <w:p w14:paraId="1A2E753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0353333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29E0B15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2BFFB00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Borders>
              <w:top w:val="single" w:sz="4" w:space="0" w:color="000000"/>
              <w:left w:val="single" w:sz="4" w:space="0" w:color="000000"/>
              <w:bottom w:val="single" w:sz="4" w:space="0" w:color="000000"/>
              <w:right w:val="single" w:sz="4" w:space="0" w:color="000000"/>
            </w:tcBorders>
          </w:tcPr>
          <w:p w14:paraId="0B108BC2"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w:t>
            </w:r>
          </w:p>
        </w:tc>
      </w:tr>
      <w:tr w:rsidR="009E224D" w:rsidRPr="00C91A6B" w14:paraId="632FA904" w14:textId="77777777">
        <w:trPr>
          <w:trHeight w:val="542"/>
        </w:trPr>
        <w:tc>
          <w:tcPr>
            <w:tcW w:w="3402" w:type="dxa"/>
            <w:tcBorders>
              <w:left w:val="single" w:sz="4" w:space="0" w:color="000000"/>
              <w:right w:val="single" w:sz="4" w:space="0" w:color="000000"/>
            </w:tcBorders>
          </w:tcPr>
          <w:p w14:paraId="477D3EB8"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Основы религиозных культур и светской этики</w:t>
            </w:r>
          </w:p>
        </w:tc>
        <w:tc>
          <w:tcPr>
            <w:tcW w:w="2948" w:type="dxa"/>
            <w:tcBorders>
              <w:left w:val="single" w:sz="4" w:space="0" w:color="000000"/>
              <w:right w:val="single" w:sz="4" w:space="0" w:color="000000"/>
            </w:tcBorders>
          </w:tcPr>
          <w:p w14:paraId="2ADBF18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Основы религиозных культур и светской этики</w:t>
            </w:r>
          </w:p>
        </w:tc>
        <w:tc>
          <w:tcPr>
            <w:tcW w:w="758" w:type="dxa"/>
            <w:tcBorders>
              <w:top w:val="single" w:sz="4" w:space="0" w:color="000000"/>
              <w:left w:val="single" w:sz="4" w:space="0" w:color="000000"/>
              <w:bottom w:val="single" w:sz="4" w:space="0" w:color="000000"/>
              <w:right w:val="single" w:sz="4" w:space="0" w:color="000000"/>
            </w:tcBorders>
          </w:tcPr>
          <w:p w14:paraId="52CED72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758" w:type="dxa"/>
            <w:tcBorders>
              <w:top w:val="single" w:sz="4" w:space="0" w:color="000000"/>
              <w:left w:val="single" w:sz="4" w:space="0" w:color="000000"/>
              <w:bottom w:val="single" w:sz="4" w:space="0" w:color="000000"/>
              <w:right w:val="single" w:sz="4" w:space="0" w:color="000000"/>
            </w:tcBorders>
          </w:tcPr>
          <w:p w14:paraId="642216E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758" w:type="dxa"/>
            <w:tcBorders>
              <w:top w:val="single" w:sz="4" w:space="0" w:color="000000"/>
              <w:left w:val="single" w:sz="4" w:space="0" w:color="000000"/>
              <w:bottom w:val="single" w:sz="4" w:space="0" w:color="000000"/>
              <w:right w:val="single" w:sz="4" w:space="0" w:color="000000"/>
            </w:tcBorders>
          </w:tcPr>
          <w:p w14:paraId="0AD5FDFB"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758" w:type="dxa"/>
            <w:tcBorders>
              <w:top w:val="single" w:sz="4" w:space="0" w:color="000000"/>
              <w:left w:val="single" w:sz="4" w:space="0" w:color="000000"/>
              <w:bottom w:val="single" w:sz="4" w:space="0" w:color="000000"/>
              <w:right w:val="single" w:sz="4" w:space="0" w:color="000000"/>
            </w:tcBorders>
          </w:tcPr>
          <w:p w14:paraId="4E7D3A0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Borders>
              <w:top w:val="single" w:sz="4" w:space="0" w:color="000000"/>
              <w:left w:val="single" w:sz="4" w:space="0" w:color="000000"/>
              <w:bottom w:val="single" w:sz="4" w:space="0" w:color="000000"/>
              <w:right w:val="single" w:sz="4" w:space="0" w:color="000000"/>
            </w:tcBorders>
          </w:tcPr>
          <w:p w14:paraId="3528396C"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r>
      <w:tr w:rsidR="009E224D" w:rsidRPr="00C91A6B" w14:paraId="59E765B9"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15"/>
        </w:trPr>
        <w:tc>
          <w:tcPr>
            <w:tcW w:w="3402" w:type="dxa"/>
            <w:vMerge w:val="restart"/>
          </w:tcPr>
          <w:p w14:paraId="1D1BBA86" w14:textId="77777777" w:rsidR="009E224D" w:rsidRPr="00C91A6B" w:rsidRDefault="009E224D" w:rsidP="00FA6D3C">
            <w:pPr>
              <w:pStyle w:val="TableParagraph"/>
              <w:tabs>
                <w:tab w:val="left" w:pos="709"/>
              </w:tabs>
              <w:jc w:val="center"/>
              <w:rPr>
                <w:rFonts w:ascii="Times New Roman" w:hAnsi="Times New Roman" w:cs="Times New Roman"/>
                <w:i/>
                <w:color w:val="000000" w:themeColor="text1"/>
                <w:sz w:val="20"/>
                <w:szCs w:val="20"/>
              </w:rPr>
            </w:pPr>
          </w:p>
          <w:p w14:paraId="4BCF6FE3"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Предметные области</w:t>
            </w:r>
          </w:p>
        </w:tc>
        <w:tc>
          <w:tcPr>
            <w:tcW w:w="2948" w:type="dxa"/>
            <w:vMerge w:val="restart"/>
          </w:tcPr>
          <w:p w14:paraId="70042833"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Учебные предметы Классы</w:t>
            </w:r>
          </w:p>
        </w:tc>
        <w:tc>
          <w:tcPr>
            <w:tcW w:w="3032" w:type="dxa"/>
            <w:gridSpan w:val="4"/>
            <w:tcBorders>
              <w:top w:val="single" w:sz="6" w:space="0" w:color="000000"/>
            </w:tcBorders>
          </w:tcPr>
          <w:p w14:paraId="6A870EAE"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Количество часов в неделю</w:t>
            </w:r>
          </w:p>
        </w:tc>
        <w:tc>
          <w:tcPr>
            <w:tcW w:w="758" w:type="dxa"/>
            <w:vMerge w:val="restart"/>
          </w:tcPr>
          <w:p w14:paraId="5A4B279D" w14:textId="77777777" w:rsidR="009E224D" w:rsidRPr="00C91A6B" w:rsidRDefault="009E224D" w:rsidP="00FA6D3C">
            <w:pPr>
              <w:pStyle w:val="TableParagraph"/>
              <w:tabs>
                <w:tab w:val="left" w:pos="709"/>
              </w:tabs>
              <w:jc w:val="center"/>
              <w:rPr>
                <w:rFonts w:ascii="Times New Roman" w:hAnsi="Times New Roman" w:cs="Times New Roman"/>
                <w:i/>
                <w:color w:val="000000" w:themeColor="text1"/>
                <w:sz w:val="20"/>
                <w:szCs w:val="20"/>
              </w:rPr>
            </w:pPr>
          </w:p>
          <w:p w14:paraId="103B9C49"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Всего</w:t>
            </w:r>
          </w:p>
        </w:tc>
      </w:tr>
      <w:tr w:rsidR="009E224D" w:rsidRPr="00C91A6B" w14:paraId="72EC1984"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1"/>
        </w:trPr>
        <w:tc>
          <w:tcPr>
            <w:tcW w:w="3402" w:type="dxa"/>
            <w:vMerge/>
            <w:tcBorders>
              <w:top w:val="nil"/>
            </w:tcBorders>
          </w:tcPr>
          <w:p w14:paraId="1D3655CE"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2948" w:type="dxa"/>
            <w:vMerge/>
            <w:tcBorders>
              <w:top w:val="nil"/>
            </w:tcBorders>
          </w:tcPr>
          <w:p w14:paraId="48869361"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758" w:type="dxa"/>
          </w:tcPr>
          <w:p w14:paraId="6DD0DE61"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w:t>
            </w:r>
          </w:p>
        </w:tc>
        <w:tc>
          <w:tcPr>
            <w:tcW w:w="758" w:type="dxa"/>
          </w:tcPr>
          <w:p w14:paraId="00F02FE5"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II</w:t>
            </w:r>
          </w:p>
        </w:tc>
        <w:tc>
          <w:tcPr>
            <w:tcW w:w="758" w:type="dxa"/>
          </w:tcPr>
          <w:p w14:paraId="196A1306"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III</w:t>
            </w:r>
          </w:p>
        </w:tc>
        <w:tc>
          <w:tcPr>
            <w:tcW w:w="758" w:type="dxa"/>
          </w:tcPr>
          <w:p w14:paraId="156894D1" w14:textId="77777777" w:rsidR="009E224D" w:rsidRPr="00C91A6B" w:rsidRDefault="004D0A5B" w:rsidP="00FA6D3C">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IV</w:t>
            </w:r>
          </w:p>
        </w:tc>
        <w:tc>
          <w:tcPr>
            <w:tcW w:w="758" w:type="dxa"/>
            <w:vMerge/>
            <w:tcBorders>
              <w:top w:val="nil"/>
            </w:tcBorders>
          </w:tcPr>
          <w:p w14:paraId="6821C76A"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r>
      <w:tr w:rsidR="009E224D" w:rsidRPr="00C91A6B" w14:paraId="4CDCC23E"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7"/>
        </w:trPr>
        <w:tc>
          <w:tcPr>
            <w:tcW w:w="3402" w:type="dxa"/>
            <w:vMerge w:val="restart"/>
          </w:tcPr>
          <w:p w14:paraId="669BC39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Искусство</w:t>
            </w:r>
          </w:p>
        </w:tc>
        <w:tc>
          <w:tcPr>
            <w:tcW w:w="2948" w:type="dxa"/>
          </w:tcPr>
          <w:p w14:paraId="00ABE57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Музыка</w:t>
            </w:r>
          </w:p>
        </w:tc>
        <w:tc>
          <w:tcPr>
            <w:tcW w:w="758" w:type="dxa"/>
          </w:tcPr>
          <w:p w14:paraId="5D8E6C4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3BDDCC0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46E8BF6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6A036EE3"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20C1FB92"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r>
      <w:tr w:rsidR="009E224D" w:rsidRPr="00C91A6B" w14:paraId="672A7848"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7"/>
        </w:trPr>
        <w:tc>
          <w:tcPr>
            <w:tcW w:w="3402" w:type="dxa"/>
            <w:vMerge/>
            <w:tcBorders>
              <w:top w:val="nil"/>
            </w:tcBorders>
          </w:tcPr>
          <w:p w14:paraId="4C1492D3" w14:textId="77777777" w:rsidR="009E224D" w:rsidRPr="00C91A6B" w:rsidRDefault="009E224D" w:rsidP="00FA6D3C">
            <w:pPr>
              <w:tabs>
                <w:tab w:val="left" w:pos="709"/>
              </w:tabs>
              <w:jc w:val="center"/>
              <w:rPr>
                <w:rFonts w:ascii="Times New Roman" w:hAnsi="Times New Roman" w:cs="Times New Roman"/>
                <w:color w:val="000000" w:themeColor="text1"/>
                <w:sz w:val="20"/>
                <w:szCs w:val="20"/>
              </w:rPr>
            </w:pPr>
          </w:p>
        </w:tc>
        <w:tc>
          <w:tcPr>
            <w:tcW w:w="2948" w:type="dxa"/>
          </w:tcPr>
          <w:p w14:paraId="4C517B5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Изобразительное искусство</w:t>
            </w:r>
          </w:p>
        </w:tc>
        <w:tc>
          <w:tcPr>
            <w:tcW w:w="758" w:type="dxa"/>
          </w:tcPr>
          <w:p w14:paraId="6CF6D9BB"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550BBC31"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3E3F74F3"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23765D41"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0EE44B53"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r>
      <w:tr w:rsidR="009E224D" w:rsidRPr="00C91A6B" w14:paraId="5CC30F4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3402" w:type="dxa"/>
          </w:tcPr>
          <w:p w14:paraId="635546C8"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Технология</w:t>
            </w:r>
          </w:p>
        </w:tc>
        <w:tc>
          <w:tcPr>
            <w:tcW w:w="2948" w:type="dxa"/>
          </w:tcPr>
          <w:p w14:paraId="598964A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Технология</w:t>
            </w:r>
          </w:p>
        </w:tc>
        <w:tc>
          <w:tcPr>
            <w:tcW w:w="758" w:type="dxa"/>
          </w:tcPr>
          <w:p w14:paraId="06E87B5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1FD0BCC8"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25E7080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2B2B669C"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3B0C2A6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r>
      <w:tr w:rsidR="009E224D" w:rsidRPr="00C91A6B" w14:paraId="29E56D8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3402" w:type="dxa"/>
          </w:tcPr>
          <w:p w14:paraId="422CEAA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Физическая культура</w:t>
            </w:r>
          </w:p>
        </w:tc>
        <w:tc>
          <w:tcPr>
            <w:tcW w:w="2948" w:type="dxa"/>
          </w:tcPr>
          <w:p w14:paraId="50340CA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Физическая культура</w:t>
            </w:r>
          </w:p>
        </w:tc>
        <w:tc>
          <w:tcPr>
            <w:tcW w:w="758" w:type="dxa"/>
          </w:tcPr>
          <w:p w14:paraId="77D6044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Pr>
          <w:p w14:paraId="687039E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Pr>
          <w:p w14:paraId="3469CEF3"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Pr>
          <w:p w14:paraId="5A350210"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Pr>
          <w:p w14:paraId="3E9D0C1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w:t>
            </w:r>
          </w:p>
        </w:tc>
      </w:tr>
      <w:tr w:rsidR="009E224D" w:rsidRPr="00C91A6B" w14:paraId="204F3AD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14:paraId="61A79D1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Итого:</w:t>
            </w:r>
          </w:p>
        </w:tc>
        <w:tc>
          <w:tcPr>
            <w:tcW w:w="758" w:type="dxa"/>
          </w:tcPr>
          <w:p w14:paraId="7642A5B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20</w:t>
            </w:r>
          </w:p>
        </w:tc>
        <w:tc>
          <w:tcPr>
            <w:tcW w:w="758" w:type="dxa"/>
          </w:tcPr>
          <w:p w14:paraId="75DD45C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w:t>
            </w:r>
          </w:p>
        </w:tc>
        <w:tc>
          <w:tcPr>
            <w:tcW w:w="758" w:type="dxa"/>
          </w:tcPr>
          <w:p w14:paraId="44CC03AB"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w:t>
            </w:r>
          </w:p>
        </w:tc>
        <w:tc>
          <w:tcPr>
            <w:tcW w:w="758" w:type="dxa"/>
          </w:tcPr>
          <w:p w14:paraId="61B59F7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w:t>
            </w:r>
          </w:p>
        </w:tc>
        <w:tc>
          <w:tcPr>
            <w:tcW w:w="758" w:type="dxa"/>
          </w:tcPr>
          <w:p w14:paraId="0FB4A5F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89</w:t>
            </w:r>
          </w:p>
        </w:tc>
      </w:tr>
      <w:tr w:rsidR="009E224D" w:rsidRPr="00C91A6B" w14:paraId="177B2107"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14:paraId="1A9007BE" w14:textId="77777777" w:rsidR="009E224D" w:rsidRPr="00C91A6B" w:rsidRDefault="004D0A5B" w:rsidP="00FA6D3C">
            <w:pPr>
              <w:pStyle w:val="TableParagraph"/>
              <w:tabs>
                <w:tab w:val="left" w:pos="709"/>
              </w:tabs>
              <w:jc w:val="center"/>
              <w:rPr>
                <w:rFonts w:ascii="Times New Roman" w:hAnsi="Times New Roman" w:cs="Times New Roman"/>
                <w:i/>
                <w:color w:val="000000" w:themeColor="text1"/>
                <w:sz w:val="20"/>
                <w:szCs w:val="20"/>
                <w:lang w:val="ru-RU"/>
              </w:rPr>
            </w:pPr>
            <w:r w:rsidRPr="00C91A6B">
              <w:rPr>
                <w:rFonts w:ascii="Times New Roman" w:hAnsi="Times New Roman" w:cs="Times New Roman"/>
                <w:i/>
                <w:color w:val="000000" w:themeColor="text1"/>
                <w:sz w:val="20"/>
                <w:szCs w:val="20"/>
                <w:lang w:val="ru-RU"/>
              </w:rPr>
              <w:t>Часть, формируемая участниками образовательных отношений</w:t>
            </w:r>
          </w:p>
        </w:tc>
        <w:tc>
          <w:tcPr>
            <w:tcW w:w="758" w:type="dxa"/>
          </w:tcPr>
          <w:p w14:paraId="2285D71F"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039A849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59DDAE3C"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758" w:type="dxa"/>
          </w:tcPr>
          <w:p w14:paraId="287206AB"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758" w:type="dxa"/>
          </w:tcPr>
          <w:p w14:paraId="3976A3E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5</w:t>
            </w:r>
          </w:p>
        </w:tc>
      </w:tr>
      <w:tr w:rsidR="009E224D" w:rsidRPr="00C91A6B" w14:paraId="2BE23726"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14:paraId="69AEB4E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Учебные недели</w:t>
            </w:r>
          </w:p>
        </w:tc>
        <w:tc>
          <w:tcPr>
            <w:tcW w:w="758" w:type="dxa"/>
          </w:tcPr>
          <w:p w14:paraId="6E5FC874"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33</w:t>
            </w:r>
          </w:p>
        </w:tc>
        <w:tc>
          <w:tcPr>
            <w:tcW w:w="758" w:type="dxa"/>
          </w:tcPr>
          <w:p w14:paraId="6B99FA9B"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34</w:t>
            </w:r>
          </w:p>
        </w:tc>
        <w:tc>
          <w:tcPr>
            <w:tcW w:w="758" w:type="dxa"/>
          </w:tcPr>
          <w:p w14:paraId="0D2FFEE1"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34</w:t>
            </w:r>
          </w:p>
        </w:tc>
        <w:tc>
          <w:tcPr>
            <w:tcW w:w="758" w:type="dxa"/>
          </w:tcPr>
          <w:p w14:paraId="0551A6E1"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34</w:t>
            </w:r>
          </w:p>
        </w:tc>
        <w:tc>
          <w:tcPr>
            <w:tcW w:w="758" w:type="dxa"/>
          </w:tcPr>
          <w:p w14:paraId="287BAE80"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135</w:t>
            </w:r>
          </w:p>
        </w:tc>
      </w:tr>
      <w:tr w:rsidR="009E224D" w:rsidRPr="00C91A6B" w14:paraId="395B4B00"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14:paraId="206A6DB2"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Всего часов</w:t>
            </w:r>
          </w:p>
        </w:tc>
        <w:tc>
          <w:tcPr>
            <w:tcW w:w="758" w:type="dxa"/>
          </w:tcPr>
          <w:p w14:paraId="2DFF04A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693</w:t>
            </w:r>
          </w:p>
        </w:tc>
        <w:tc>
          <w:tcPr>
            <w:tcW w:w="758" w:type="dxa"/>
          </w:tcPr>
          <w:p w14:paraId="2B6357D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816</w:t>
            </w:r>
          </w:p>
        </w:tc>
        <w:tc>
          <w:tcPr>
            <w:tcW w:w="758" w:type="dxa"/>
          </w:tcPr>
          <w:p w14:paraId="1D2D714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816</w:t>
            </w:r>
          </w:p>
        </w:tc>
        <w:tc>
          <w:tcPr>
            <w:tcW w:w="758" w:type="dxa"/>
          </w:tcPr>
          <w:p w14:paraId="73607887"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816</w:t>
            </w:r>
          </w:p>
        </w:tc>
        <w:tc>
          <w:tcPr>
            <w:tcW w:w="758" w:type="dxa"/>
          </w:tcPr>
          <w:p w14:paraId="56FCBFE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3175</w:t>
            </w:r>
          </w:p>
        </w:tc>
      </w:tr>
      <w:tr w:rsidR="009E224D" w:rsidRPr="00C91A6B" w14:paraId="4B40B37F"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53"/>
        </w:trPr>
        <w:tc>
          <w:tcPr>
            <w:tcW w:w="6350" w:type="dxa"/>
            <w:gridSpan w:val="2"/>
          </w:tcPr>
          <w:p w14:paraId="7E59146A"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Рекомендуемая недельная нагрузка при 6-дневной учебной неделе</w:t>
            </w:r>
            <w:r w:rsidR="00A540B2" w:rsidRPr="00C91A6B">
              <w:rPr>
                <w:rStyle w:val="af2"/>
                <w:rFonts w:ascii="Times New Roman" w:hAnsi="Times New Roman" w:cs="Times New Roman"/>
                <w:color w:val="000000" w:themeColor="text1"/>
                <w:sz w:val="20"/>
                <w:szCs w:val="20"/>
                <w:vertAlign w:val="baseline"/>
                <w:lang w:val="ru-RU"/>
              </w:rPr>
              <w:footnoteReference w:id="53"/>
            </w:r>
          </w:p>
        </w:tc>
        <w:tc>
          <w:tcPr>
            <w:tcW w:w="758" w:type="dxa"/>
          </w:tcPr>
          <w:p w14:paraId="3A71296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21</w:t>
            </w:r>
          </w:p>
        </w:tc>
        <w:tc>
          <w:tcPr>
            <w:tcW w:w="758" w:type="dxa"/>
          </w:tcPr>
          <w:p w14:paraId="224E613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tc>
        <w:tc>
          <w:tcPr>
            <w:tcW w:w="758" w:type="dxa"/>
          </w:tcPr>
          <w:p w14:paraId="33F413B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24</w:t>
            </w:r>
          </w:p>
        </w:tc>
        <w:tc>
          <w:tcPr>
            <w:tcW w:w="758" w:type="dxa"/>
          </w:tcPr>
          <w:p w14:paraId="35A4DE5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25</w:t>
            </w:r>
          </w:p>
        </w:tc>
        <w:tc>
          <w:tcPr>
            <w:tcW w:w="758" w:type="dxa"/>
          </w:tcPr>
          <w:p w14:paraId="10F2BCC6"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94</w:t>
            </w:r>
          </w:p>
        </w:tc>
      </w:tr>
      <w:tr w:rsidR="009E224D" w:rsidRPr="00C91A6B" w14:paraId="01C048B6" w14:textId="7777777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50"/>
        </w:trPr>
        <w:tc>
          <w:tcPr>
            <w:tcW w:w="6350" w:type="dxa"/>
            <w:gridSpan w:val="2"/>
            <w:tcBorders>
              <w:bottom w:val="single" w:sz="6" w:space="0" w:color="000000"/>
            </w:tcBorders>
          </w:tcPr>
          <w:p w14:paraId="0C32F87D"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Максимально допустимая недельная нагрузка, предусмотренная действующими санитарными правилами и гигиеническими нормативами</w:t>
            </w:r>
          </w:p>
        </w:tc>
        <w:tc>
          <w:tcPr>
            <w:tcW w:w="758" w:type="dxa"/>
          </w:tcPr>
          <w:p w14:paraId="1A7395B9"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21</w:t>
            </w:r>
          </w:p>
        </w:tc>
        <w:tc>
          <w:tcPr>
            <w:tcW w:w="758" w:type="dxa"/>
          </w:tcPr>
          <w:p w14:paraId="5F43AA87"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tc>
        <w:tc>
          <w:tcPr>
            <w:tcW w:w="758" w:type="dxa"/>
          </w:tcPr>
          <w:p w14:paraId="41F1F27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tc>
        <w:tc>
          <w:tcPr>
            <w:tcW w:w="758" w:type="dxa"/>
          </w:tcPr>
          <w:p w14:paraId="79EF3E2E"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26</w:t>
            </w:r>
          </w:p>
        </w:tc>
        <w:tc>
          <w:tcPr>
            <w:tcW w:w="758" w:type="dxa"/>
          </w:tcPr>
          <w:p w14:paraId="6A315615" w14:textId="77777777" w:rsidR="009E224D" w:rsidRPr="00C91A6B" w:rsidRDefault="004D0A5B" w:rsidP="00FA6D3C">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99</w:t>
            </w:r>
          </w:p>
        </w:tc>
      </w:tr>
    </w:tbl>
    <w:p w14:paraId="48B222DE" w14:textId="77777777" w:rsidR="009E224D" w:rsidRPr="00C91A6B" w:rsidRDefault="009E224D" w:rsidP="0041663B">
      <w:pPr>
        <w:pStyle w:val="a3"/>
        <w:tabs>
          <w:tab w:val="left" w:pos="709"/>
        </w:tabs>
        <w:spacing w:before="10"/>
        <w:ind w:left="0" w:right="0" w:firstLine="567"/>
        <w:rPr>
          <w:rFonts w:ascii="Times New Roman" w:hAnsi="Times New Roman" w:cs="Times New Roman"/>
          <w:i/>
          <w:color w:val="000000" w:themeColor="text1"/>
        </w:rPr>
      </w:pPr>
    </w:p>
    <w:p w14:paraId="74F073B1"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rPr>
        <w:sectPr w:rsidR="009E224D" w:rsidRPr="00C91A6B">
          <w:footerReference w:type="even" r:id="rId54"/>
          <w:footerReference w:type="default" r:id="rId55"/>
          <w:footnotePr>
            <w:numFmt w:val="chicago"/>
            <w:numRestart w:val="eachPage"/>
          </w:footnotePr>
          <w:pgSz w:w="12020" w:h="7830" w:orient="landscape"/>
          <w:pgMar w:top="640" w:right="620" w:bottom="640" w:left="1020" w:header="0" w:footer="460" w:gutter="0"/>
          <w:cols w:space="720"/>
        </w:sectPr>
      </w:pPr>
    </w:p>
    <w:p w14:paraId="4793445D" w14:textId="7EA48E8C" w:rsidR="009E224D" w:rsidRPr="00C91A6B" w:rsidRDefault="00C91A6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w:t>
      </w:r>
      <w:r w:rsidR="00A540B2" w:rsidRPr="00C91A6B">
        <w:rPr>
          <w:rFonts w:ascii="Times New Roman" w:hAnsi="Times New Roman" w:cs="Times New Roman"/>
          <w:color w:val="000000" w:themeColor="text1"/>
          <w:lang w:val="ru-RU"/>
        </w:rPr>
        <w:t>показа</w:t>
      </w:r>
      <w:r w:rsidR="004D0A5B" w:rsidRPr="00C91A6B">
        <w:rPr>
          <w:rFonts w:ascii="Times New Roman" w:hAnsi="Times New Roman" w:cs="Times New Roman"/>
          <w:color w:val="000000" w:themeColor="text1"/>
          <w:lang w:val="ru-RU"/>
        </w:rPr>
        <w:t>тели учебного плана:</w:t>
      </w:r>
    </w:p>
    <w:p w14:paraId="77B26F62" w14:textId="77777777" w:rsidR="009E224D" w:rsidRPr="00C91A6B" w:rsidRDefault="004D0A5B" w:rsidP="00370B29">
      <w:pPr>
        <w:pStyle w:val="a7"/>
        <w:numPr>
          <w:ilvl w:val="1"/>
          <w:numId w:val="413"/>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состав учебных предметов;</w:t>
      </w:r>
    </w:p>
    <w:p w14:paraId="13680D5F" w14:textId="77777777" w:rsidR="009E224D" w:rsidRPr="00C91A6B" w:rsidRDefault="004D0A5B" w:rsidP="00370B29">
      <w:pPr>
        <w:pStyle w:val="a7"/>
        <w:numPr>
          <w:ilvl w:val="1"/>
          <w:numId w:val="41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недельное распределение учебного времени, отводимого на освоение содержания образования по классам и учебным предметам;</w:t>
      </w:r>
    </w:p>
    <w:p w14:paraId="19D5B847" w14:textId="77777777" w:rsidR="009E224D" w:rsidRPr="00C91A6B" w:rsidRDefault="004D0A5B" w:rsidP="00370B29">
      <w:pPr>
        <w:pStyle w:val="a7"/>
        <w:numPr>
          <w:ilvl w:val="1"/>
          <w:numId w:val="41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максимально допустимая недельная нагрузка обучающихся и максимальная нагрузка с учётом деления классов на группы;</w:t>
      </w:r>
    </w:p>
    <w:p w14:paraId="370B2933" w14:textId="77777777" w:rsidR="009E224D" w:rsidRPr="00C91A6B" w:rsidRDefault="004D0A5B" w:rsidP="00370B29">
      <w:pPr>
        <w:pStyle w:val="a7"/>
        <w:numPr>
          <w:ilvl w:val="1"/>
          <w:numId w:val="413"/>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план комплектования классов.</w:t>
      </w:r>
    </w:p>
    <w:p w14:paraId="42386637"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Учебный план образовательной организации может также составляться в расчёте на весь учебный год или иной период обучения, включая различные недельные учебные планы с </w:t>
      </w:r>
      <w:r w:rsidR="00A540B2" w:rsidRPr="00C91A6B">
        <w:rPr>
          <w:rFonts w:ascii="Times New Roman" w:hAnsi="Times New Roman" w:cs="Times New Roman"/>
          <w:color w:val="000000" w:themeColor="text1"/>
          <w:lang w:val="ru-RU"/>
        </w:rPr>
        <w:t>учё</w:t>
      </w:r>
      <w:r w:rsidRPr="00C91A6B">
        <w:rPr>
          <w:rFonts w:ascii="Times New Roman" w:hAnsi="Times New Roman" w:cs="Times New Roman"/>
          <w:color w:val="000000" w:themeColor="text1"/>
          <w:lang w:val="ru-RU"/>
        </w:rPr>
        <w:t xml:space="preserve">том специфики календарного учебного графика </w:t>
      </w:r>
      <w:r w:rsidR="00A540B2" w:rsidRPr="00C91A6B">
        <w:rPr>
          <w:rFonts w:ascii="Times New Roman" w:hAnsi="Times New Roman" w:cs="Times New Roman"/>
          <w:color w:val="000000" w:themeColor="text1"/>
          <w:lang w:val="ru-RU"/>
        </w:rPr>
        <w:t>образователь</w:t>
      </w:r>
      <w:r w:rsidRPr="00C91A6B">
        <w:rPr>
          <w:rFonts w:ascii="Times New Roman" w:hAnsi="Times New Roman" w:cs="Times New Roman"/>
          <w:color w:val="000000" w:themeColor="text1"/>
          <w:lang w:val="ru-RU"/>
        </w:rPr>
        <w:t xml:space="preserve">ной организации. Учебные планы могут быть разными в </w:t>
      </w:r>
      <w:r w:rsidR="00A540B2" w:rsidRPr="00C91A6B">
        <w:rPr>
          <w:rFonts w:ascii="Times New Roman" w:hAnsi="Times New Roman" w:cs="Times New Roman"/>
          <w:color w:val="000000" w:themeColor="text1"/>
          <w:lang w:val="ru-RU"/>
        </w:rPr>
        <w:t>отно</w:t>
      </w:r>
      <w:r w:rsidRPr="00C91A6B">
        <w:rPr>
          <w:rFonts w:ascii="Times New Roman" w:hAnsi="Times New Roman" w:cs="Times New Roman"/>
          <w:color w:val="000000" w:themeColor="text1"/>
          <w:lang w:val="ru-RU"/>
        </w:rPr>
        <w:t>шении различных классов одной параллели.</w:t>
      </w:r>
    </w:p>
    <w:p w14:paraId="08B619E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Учебный план определяет формы проведения промежуточной аттестации отдельной части или всего объема учебного пре</w:t>
      </w:r>
      <w:r w:rsidR="00A540B2" w:rsidRPr="00C91A6B">
        <w:rPr>
          <w:rFonts w:ascii="Times New Roman" w:hAnsi="Times New Roman" w:cs="Times New Roman"/>
          <w:color w:val="000000" w:themeColor="text1"/>
          <w:lang w:val="ru-RU"/>
        </w:rPr>
        <w:t>дме</w:t>
      </w:r>
      <w:r w:rsidRPr="00C91A6B">
        <w:rPr>
          <w:rFonts w:ascii="Times New Roman" w:hAnsi="Times New Roman" w:cs="Times New Roman"/>
          <w:color w:val="000000" w:themeColor="text1"/>
          <w:lang w:val="ru-RU"/>
        </w:rPr>
        <w:t>та, курса, дисциплины (модуля) образовательной программы, в соответствии с порядком, у</w:t>
      </w:r>
      <w:r w:rsidR="00A540B2" w:rsidRPr="00C91A6B">
        <w:rPr>
          <w:rFonts w:ascii="Times New Roman" w:hAnsi="Times New Roman" w:cs="Times New Roman"/>
          <w:color w:val="000000" w:themeColor="text1"/>
          <w:lang w:val="ru-RU"/>
        </w:rPr>
        <w:t>становленным образовательной ор</w:t>
      </w:r>
      <w:r w:rsidRPr="00C91A6B">
        <w:rPr>
          <w:rFonts w:ascii="Times New Roman" w:hAnsi="Times New Roman" w:cs="Times New Roman"/>
          <w:color w:val="000000" w:themeColor="text1"/>
          <w:lang w:val="ru-RU"/>
        </w:rPr>
        <w:t xml:space="preserve">ганизацией. При разработке порядка образовательной </w:t>
      </w:r>
      <w:r w:rsidR="00A540B2" w:rsidRPr="00C91A6B">
        <w:rPr>
          <w:rFonts w:ascii="Times New Roman" w:hAnsi="Times New Roman" w:cs="Times New Roman"/>
          <w:color w:val="000000" w:themeColor="text1"/>
          <w:lang w:val="ru-RU"/>
        </w:rPr>
        <w:t>органи</w:t>
      </w:r>
      <w:r w:rsidRPr="00C91A6B">
        <w:rPr>
          <w:rFonts w:ascii="Times New Roman" w:hAnsi="Times New Roman" w:cs="Times New Roman"/>
          <w:color w:val="000000" w:themeColor="text1"/>
          <w:lang w:val="ru-RU"/>
        </w:rPr>
        <w:t xml:space="preserve">зации следует придерживаться рекомендаций Минпросвещения России и Рособрнадзора по основным подходам к </w:t>
      </w:r>
      <w:r w:rsidR="00A540B2" w:rsidRPr="00C91A6B">
        <w:rPr>
          <w:rFonts w:ascii="Times New Roman" w:hAnsi="Times New Roman" w:cs="Times New Roman"/>
          <w:color w:val="000000" w:themeColor="text1"/>
          <w:lang w:val="ru-RU"/>
        </w:rPr>
        <w:t>формирова</w:t>
      </w:r>
      <w:r w:rsidRPr="00C91A6B">
        <w:rPr>
          <w:rFonts w:ascii="Times New Roman" w:hAnsi="Times New Roman" w:cs="Times New Roman"/>
          <w:color w:val="000000" w:themeColor="text1"/>
          <w:lang w:val="ru-RU"/>
        </w:rPr>
        <w:t>нию графика оценочных процедур.</w:t>
      </w:r>
    </w:p>
    <w:p w14:paraId="4D0CAF86"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Суммарный объём домашнего задания по всем предметам для каждого класса не должен превышать продолжительности выполнения 1 час — для 1 класса, 1,5 часа — для 2 и 3 классов, 2 часа — для 4 класса. Образ</w:t>
      </w:r>
      <w:r w:rsidR="00A540B2" w:rsidRPr="00C91A6B">
        <w:rPr>
          <w:rFonts w:ascii="Times New Roman" w:hAnsi="Times New Roman" w:cs="Times New Roman"/>
          <w:color w:val="000000" w:themeColor="text1"/>
          <w:lang w:val="ru-RU"/>
        </w:rPr>
        <w:t>овательной организацией осущест</w:t>
      </w:r>
      <w:r w:rsidRPr="00C91A6B">
        <w:rPr>
          <w:rFonts w:ascii="Times New Roman" w:hAnsi="Times New Roman" w:cs="Times New Roman"/>
          <w:color w:val="000000" w:themeColor="text1"/>
          <w:lang w:val="ru-RU"/>
        </w:rPr>
        <w:t>вляется координация и контроль объёма домашнего задания учеников каждого класса по всем предметам в соответствии с требованиями санитарных правил.</w:t>
      </w:r>
    </w:p>
    <w:p w14:paraId="7AB68423"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План внеурочной деятельности определяет формы </w:t>
      </w:r>
      <w:r w:rsidR="00A540B2" w:rsidRPr="00C91A6B">
        <w:rPr>
          <w:rFonts w:ascii="Times New Roman" w:hAnsi="Times New Roman" w:cs="Times New Roman"/>
          <w:color w:val="000000" w:themeColor="text1"/>
          <w:lang w:val="ru-RU"/>
        </w:rPr>
        <w:t>организа</w:t>
      </w:r>
      <w:r w:rsidRPr="00C91A6B">
        <w:rPr>
          <w:rFonts w:ascii="Times New Roman" w:hAnsi="Times New Roman" w:cs="Times New Roman"/>
          <w:color w:val="000000" w:themeColor="text1"/>
          <w:lang w:val="ru-RU"/>
        </w:rPr>
        <w:t xml:space="preserve">ции и объём внеурочной деятельности для обучающихся при освоении ими программы начального общего образования (до 1320 академических часов за четыре года обучения) с учётом образовательных потребностей и интересов обучающихся, </w:t>
      </w:r>
      <w:r w:rsidR="00A540B2"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 xml:space="preserve">просов родителей (законных представителей) </w:t>
      </w:r>
      <w:r w:rsidR="00A540B2" w:rsidRPr="00C91A6B">
        <w:rPr>
          <w:rFonts w:ascii="Times New Roman" w:hAnsi="Times New Roman" w:cs="Times New Roman"/>
          <w:color w:val="000000" w:themeColor="text1"/>
          <w:lang w:val="ru-RU"/>
        </w:rPr>
        <w:t>несовершеннолет</w:t>
      </w:r>
      <w:r w:rsidRPr="00C91A6B">
        <w:rPr>
          <w:rFonts w:ascii="Times New Roman" w:hAnsi="Times New Roman" w:cs="Times New Roman"/>
          <w:color w:val="000000" w:themeColor="text1"/>
          <w:lang w:val="ru-RU"/>
        </w:rPr>
        <w:t xml:space="preserve">них обучающихся, возможностей образовательной организации. Внеурочная деятельность в соответствии с требованиями ФГОС НОО направлена на достижение планируемых </w:t>
      </w:r>
      <w:r w:rsidR="00A540B2" w:rsidRPr="00C91A6B">
        <w:rPr>
          <w:rFonts w:ascii="Times New Roman" w:hAnsi="Times New Roman" w:cs="Times New Roman"/>
          <w:color w:val="000000" w:themeColor="text1"/>
          <w:lang w:val="ru-RU"/>
        </w:rPr>
        <w:t>результа</w:t>
      </w:r>
      <w:r w:rsidRPr="00C91A6B">
        <w:rPr>
          <w:rFonts w:ascii="Times New Roman" w:hAnsi="Times New Roman" w:cs="Times New Roman"/>
          <w:color w:val="000000" w:themeColor="text1"/>
          <w:lang w:val="ru-RU"/>
        </w:rPr>
        <w:t>тов освоения программы начального общего образования с учё</w:t>
      </w:r>
      <w:r w:rsidR="00A540B2" w:rsidRPr="00C91A6B">
        <w:rPr>
          <w:rFonts w:ascii="Times New Roman" w:hAnsi="Times New Roman" w:cs="Times New Roman"/>
          <w:color w:val="000000" w:themeColor="text1"/>
          <w:lang w:val="ru-RU"/>
        </w:rPr>
        <w:t>т</w:t>
      </w:r>
      <w:r w:rsidRPr="00C91A6B">
        <w:rPr>
          <w:rFonts w:ascii="Times New Roman" w:hAnsi="Times New Roman" w:cs="Times New Roman"/>
          <w:color w:val="000000" w:themeColor="text1"/>
          <w:lang w:val="ru-RU"/>
        </w:rPr>
        <w:t>ом выбора участниками образовательных отношений учебных курсов внеурочной деятельности из перечня, предлагаемого образовательной организацией.</w:t>
      </w:r>
    </w:p>
    <w:p w14:paraId="46F8387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Содержание данных занятий должно формироваться с учётом пожеланий обучающихся и их родителей (законных пред</w:t>
      </w:r>
      <w:r w:rsidR="00A540B2" w:rsidRPr="00C91A6B">
        <w:rPr>
          <w:rFonts w:ascii="Times New Roman" w:hAnsi="Times New Roman" w:cs="Times New Roman"/>
          <w:color w:val="000000" w:themeColor="text1"/>
          <w:lang w:val="ru-RU"/>
        </w:rPr>
        <w:t>стави</w:t>
      </w:r>
      <w:r w:rsidRPr="00C91A6B">
        <w:rPr>
          <w:rFonts w:ascii="Times New Roman" w:hAnsi="Times New Roman" w:cs="Times New Roman"/>
          <w:color w:val="000000" w:themeColor="text1"/>
          <w:lang w:val="ru-RU"/>
        </w:rPr>
        <w:t xml:space="preserve">телей) и осуществляться посредством различных форм </w:t>
      </w:r>
      <w:r w:rsidR="00A540B2" w:rsidRPr="00C91A6B">
        <w:rPr>
          <w:rFonts w:ascii="Times New Roman" w:hAnsi="Times New Roman" w:cs="Times New Roman"/>
          <w:color w:val="000000" w:themeColor="text1"/>
          <w:lang w:val="ru-RU"/>
        </w:rPr>
        <w:t>органи</w:t>
      </w:r>
      <w:r w:rsidRPr="00C91A6B">
        <w:rPr>
          <w:rFonts w:ascii="Times New Roman" w:hAnsi="Times New Roman" w:cs="Times New Roman"/>
          <w:color w:val="000000" w:themeColor="text1"/>
          <w:lang w:val="ru-RU"/>
        </w:rPr>
        <w:t xml:space="preserve">зации, отличных от урочной системы обучения, таких как </w:t>
      </w:r>
      <w:r w:rsidR="00A540B2" w:rsidRPr="00C91A6B">
        <w:rPr>
          <w:rFonts w:ascii="Times New Roman" w:hAnsi="Times New Roman" w:cs="Times New Roman"/>
          <w:color w:val="000000" w:themeColor="text1"/>
          <w:lang w:val="ru-RU"/>
        </w:rPr>
        <w:t>экс</w:t>
      </w:r>
      <w:r w:rsidRPr="00C91A6B">
        <w:rPr>
          <w:rFonts w:ascii="Times New Roman" w:hAnsi="Times New Roman" w:cs="Times New Roman"/>
          <w:color w:val="000000" w:themeColor="text1"/>
          <w:lang w:val="ru-RU"/>
        </w:rPr>
        <w:t xml:space="preserve">курсии, хоровые студии, секции, круглые столы, конференции, олимпиады, конкурсы, соревнования, спортивные клубы, </w:t>
      </w:r>
      <w:r w:rsidR="00A540B2" w:rsidRPr="00C91A6B">
        <w:rPr>
          <w:rFonts w:ascii="Times New Roman" w:hAnsi="Times New Roman" w:cs="Times New Roman"/>
          <w:color w:val="000000" w:themeColor="text1"/>
          <w:lang w:val="ru-RU"/>
        </w:rPr>
        <w:t>обще</w:t>
      </w:r>
      <w:r w:rsidRPr="00C91A6B">
        <w:rPr>
          <w:rFonts w:ascii="Times New Roman" w:hAnsi="Times New Roman" w:cs="Times New Roman"/>
          <w:color w:val="000000" w:themeColor="text1"/>
          <w:lang w:val="ru-RU"/>
        </w:rPr>
        <w:t>ственно полезные практики и т. д.</w:t>
      </w:r>
    </w:p>
    <w:p w14:paraId="3B9AE98C" w14:textId="77777777" w:rsidR="00A540B2"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организации внеурочной деятельности обучающихся могут использоваться возможности организаций </w:t>
      </w:r>
      <w:r w:rsidR="00A540B2" w:rsidRPr="00C91A6B">
        <w:rPr>
          <w:rFonts w:ascii="Times New Roman" w:hAnsi="Times New Roman" w:cs="Times New Roman"/>
          <w:color w:val="000000" w:themeColor="text1"/>
          <w:lang w:val="ru-RU"/>
        </w:rPr>
        <w:t>дополни</w:t>
      </w:r>
      <w:r w:rsidRPr="00C91A6B">
        <w:rPr>
          <w:rFonts w:ascii="Times New Roman" w:hAnsi="Times New Roman" w:cs="Times New Roman"/>
          <w:color w:val="000000" w:themeColor="text1"/>
          <w:lang w:val="ru-RU"/>
        </w:rPr>
        <w:t>тельного образования (учр</w:t>
      </w:r>
      <w:r w:rsidR="00A540B2" w:rsidRPr="00C91A6B">
        <w:rPr>
          <w:rFonts w:ascii="Times New Roman" w:hAnsi="Times New Roman" w:cs="Times New Roman"/>
          <w:color w:val="000000" w:themeColor="text1"/>
          <w:lang w:val="ru-RU"/>
        </w:rPr>
        <w:t>еждения культуры, спорта). В це</w:t>
      </w:r>
      <w:r w:rsidRPr="00C91A6B">
        <w:rPr>
          <w:rFonts w:ascii="Times New Roman" w:hAnsi="Times New Roman" w:cs="Times New Roman"/>
          <w:color w:val="000000" w:themeColor="text1"/>
          <w:lang w:val="ru-RU"/>
        </w:rPr>
        <w:t>лях организации внеурочной деятельности образовательная организация может заклю</w:t>
      </w:r>
      <w:r w:rsidR="00A540B2" w:rsidRPr="00C91A6B">
        <w:rPr>
          <w:rFonts w:ascii="Times New Roman" w:hAnsi="Times New Roman" w:cs="Times New Roman"/>
          <w:color w:val="000000" w:themeColor="text1"/>
          <w:lang w:val="ru-RU"/>
        </w:rPr>
        <w:t>чать договоры с учреждениями до</w:t>
      </w:r>
      <w:r w:rsidRPr="00C91A6B">
        <w:rPr>
          <w:rFonts w:ascii="Times New Roman" w:hAnsi="Times New Roman" w:cs="Times New Roman"/>
          <w:color w:val="000000" w:themeColor="text1"/>
          <w:lang w:val="ru-RU"/>
        </w:rPr>
        <w:t>полнительного образования.</w:t>
      </w:r>
    </w:p>
    <w:p w14:paraId="40FE822A" w14:textId="77D32FD6" w:rsidR="009E224D" w:rsidRPr="00C91A6B" w:rsidRDefault="004D0A5B" w:rsidP="00370B29">
      <w:pPr>
        <w:pStyle w:val="20"/>
        <w:numPr>
          <w:ilvl w:val="1"/>
          <w:numId w:val="38"/>
        </w:numPr>
        <w:tabs>
          <w:tab w:val="left" w:pos="851"/>
        </w:tabs>
        <w:ind w:left="0" w:firstLine="0"/>
        <w:jc w:val="center"/>
        <w:rPr>
          <w:rFonts w:ascii="Times New Roman" w:hAnsi="Times New Roman" w:cs="Times New Roman"/>
          <w:b/>
          <w:sz w:val="20"/>
          <w:szCs w:val="20"/>
          <w:lang w:val="ru-RU"/>
        </w:rPr>
      </w:pPr>
      <w:bookmarkStart w:id="246" w:name="_Toc105169842"/>
      <w:r w:rsidRPr="00C91A6B">
        <w:rPr>
          <w:rFonts w:ascii="Times New Roman" w:hAnsi="Times New Roman" w:cs="Times New Roman"/>
          <w:b/>
          <w:sz w:val="20"/>
          <w:szCs w:val="20"/>
          <w:lang w:val="ru-RU"/>
        </w:rPr>
        <w:t>КАЛЕНДАРНЫЙ УЧЕБНЫЙ ГРАФИК</w:t>
      </w:r>
      <w:r w:rsidR="00A540B2" w:rsidRPr="00C91A6B">
        <w:rPr>
          <w:rFonts w:ascii="Times New Roman" w:hAnsi="Times New Roman" w:cs="Times New Roman"/>
          <w:b/>
          <w:sz w:val="20"/>
          <w:szCs w:val="20"/>
          <w:lang w:val="ru-RU"/>
        </w:rPr>
        <w:t xml:space="preserve"> </w:t>
      </w:r>
      <w:r w:rsidRPr="00C91A6B">
        <w:rPr>
          <w:rFonts w:ascii="Times New Roman" w:hAnsi="Times New Roman" w:cs="Times New Roman"/>
          <w:b/>
          <w:sz w:val="20"/>
          <w:szCs w:val="20"/>
          <w:lang w:val="ru-RU"/>
        </w:rPr>
        <w:t>ОРГАНИЗАЦИИ, ОСУЩЕСТВЛЯЮЩЕЙ ОБРАЗОВАТЕЛЬНУЮ ДЕЯТЕЛЬНОСТЬ</w:t>
      </w:r>
      <w:bookmarkEnd w:id="246"/>
    </w:p>
    <w:p w14:paraId="7ED46B15" w14:textId="77777777" w:rsidR="009E224D" w:rsidRPr="00C91A6B" w:rsidRDefault="004D0A5B" w:rsidP="0041663B">
      <w:pPr>
        <w:pStyle w:val="a3"/>
        <w:tabs>
          <w:tab w:val="left" w:pos="709"/>
        </w:tabs>
        <w:spacing w:before="7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Календарный учебный график составляется с учётом мнений участников образовательных</w:t>
      </w:r>
      <w:r w:rsidR="003E4E4A" w:rsidRPr="00C91A6B">
        <w:rPr>
          <w:rFonts w:ascii="Times New Roman" w:hAnsi="Times New Roman" w:cs="Times New Roman"/>
          <w:color w:val="000000" w:themeColor="text1"/>
          <w:lang w:val="ru-RU"/>
        </w:rPr>
        <w:t xml:space="preserve"> отношений, региональных и этно</w:t>
      </w:r>
      <w:r w:rsidRPr="00C91A6B">
        <w:rPr>
          <w:rFonts w:ascii="Times New Roman" w:hAnsi="Times New Roman" w:cs="Times New Roman"/>
          <w:color w:val="000000" w:themeColor="text1"/>
          <w:lang w:val="ru-RU"/>
        </w:rPr>
        <w:t>культурных традиций, плановых мероприятий учреждений культуры региона и определ</w:t>
      </w:r>
      <w:r w:rsidR="003E4E4A" w:rsidRPr="00C91A6B">
        <w:rPr>
          <w:rFonts w:ascii="Times New Roman" w:hAnsi="Times New Roman" w:cs="Times New Roman"/>
          <w:color w:val="000000" w:themeColor="text1"/>
          <w:lang w:val="ru-RU"/>
        </w:rPr>
        <w:t>яет чередование учебной деятель</w:t>
      </w:r>
      <w:r w:rsidRPr="00C91A6B">
        <w:rPr>
          <w:rFonts w:ascii="Times New Roman" w:hAnsi="Times New Roman" w:cs="Times New Roman"/>
          <w:color w:val="000000" w:themeColor="text1"/>
          <w:lang w:val="ru-RU"/>
        </w:rPr>
        <w:t>ности (урочной и внеурочн</w:t>
      </w:r>
      <w:r w:rsidR="003E4E4A" w:rsidRPr="00C91A6B">
        <w:rPr>
          <w:rFonts w:ascii="Times New Roman" w:hAnsi="Times New Roman" w:cs="Times New Roman"/>
          <w:color w:val="000000" w:themeColor="text1"/>
          <w:lang w:val="ru-RU"/>
        </w:rPr>
        <w:t>ой) и плановых перерывов при по</w:t>
      </w:r>
      <w:r w:rsidRPr="00C91A6B">
        <w:rPr>
          <w:rFonts w:ascii="Times New Roman" w:hAnsi="Times New Roman" w:cs="Times New Roman"/>
          <w:color w:val="000000" w:themeColor="text1"/>
          <w:lang w:val="ru-RU"/>
        </w:rPr>
        <w:t>лучении образования для отдыха и иных социальных целей (каникул) по календарным пе</w:t>
      </w:r>
      <w:r w:rsidR="003E4E4A" w:rsidRPr="00C91A6B">
        <w:rPr>
          <w:rFonts w:ascii="Times New Roman" w:hAnsi="Times New Roman" w:cs="Times New Roman"/>
          <w:color w:val="000000" w:themeColor="text1"/>
          <w:lang w:val="ru-RU"/>
        </w:rPr>
        <w:t>риодам учебного года: даты нача</w:t>
      </w:r>
      <w:r w:rsidRPr="00C91A6B">
        <w:rPr>
          <w:rFonts w:ascii="Times New Roman" w:hAnsi="Times New Roman" w:cs="Times New Roman"/>
          <w:color w:val="000000" w:themeColor="text1"/>
          <w:lang w:val="ru-RU"/>
        </w:rPr>
        <w:t>ла и окончания учебного года; продолжительность учебного года, четвертей (триместров</w:t>
      </w:r>
      <w:r w:rsidR="003E4E4A" w:rsidRPr="00C91A6B">
        <w:rPr>
          <w:rFonts w:ascii="Times New Roman" w:hAnsi="Times New Roman" w:cs="Times New Roman"/>
          <w:color w:val="000000" w:themeColor="text1"/>
          <w:lang w:val="ru-RU"/>
        </w:rPr>
        <w:t>); сроки и продолжительность ка</w:t>
      </w:r>
      <w:r w:rsidRPr="00C91A6B">
        <w:rPr>
          <w:rFonts w:ascii="Times New Roman" w:hAnsi="Times New Roman" w:cs="Times New Roman"/>
          <w:color w:val="000000" w:themeColor="text1"/>
          <w:lang w:val="ru-RU"/>
        </w:rPr>
        <w:t xml:space="preserve">никул; сроки проведения промежуточных аттестаций. При </w:t>
      </w:r>
      <w:r w:rsidR="003E4E4A"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ставлении календарного у</w:t>
      </w:r>
      <w:r w:rsidR="003E4E4A" w:rsidRPr="00C91A6B">
        <w:rPr>
          <w:rFonts w:ascii="Times New Roman" w:hAnsi="Times New Roman" w:cs="Times New Roman"/>
          <w:color w:val="000000" w:themeColor="text1"/>
          <w:lang w:val="ru-RU"/>
        </w:rPr>
        <w:t>чебного графика учитываются раз</w:t>
      </w:r>
      <w:r w:rsidRPr="00C91A6B">
        <w:rPr>
          <w:rFonts w:ascii="Times New Roman" w:hAnsi="Times New Roman" w:cs="Times New Roman"/>
          <w:color w:val="000000" w:themeColor="text1"/>
          <w:lang w:val="ru-RU"/>
        </w:rPr>
        <w:t>личные подходы при составлении графика учебного процесса и системы организации учебного года: четвертная, триместровая, биместровая, модульная и др.</w:t>
      </w:r>
    </w:p>
    <w:p w14:paraId="361CFF10" w14:textId="6050FD85" w:rsidR="009E224D" w:rsidRPr="00C91A6B" w:rsidRDefault="00C91A6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календарный</w:t>
      </w:r>
      <w:r w:rsidR="003E4E4A" w:rsidRPr="00C91A6B">
        <w:rPr>
          <w:rFonts w:ascii="Times New Roman" w:hAnsi="Times New Roman" w:cs="Times New Roman"/>
          <w:color w:val="000000" w:themeColor="text1"/>
          <w:lang w:val="ru-RU"/>
        </w:rPr>
        <w:t xml:space="preserve"> учебный график реализации обра</w:t>
      </w:r>
      <w:r w:rsidR="004D0A5B" w:rsidRPr="00C91A6B">
        <w:rPr>
          <w:rFonts w:ascii="Times New Roman" w:hAnsi="Times New Roman" w:cs="Times New Roman"/>
          <w:color w:val="000000" w:themeColor="text1"/>
          <w:lang w:val="ru-RU"/>
        </w:rPr>
        <w:t>зовательной программы составляется в соответствии с Законом</w:t>
      </w:r>
      <w:r w:rsidR="003E4E4A"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«Об образовании в Российской Федерации» (п. 10, ст. 2) и ФГОС НОО (п. 19.10.1).</w:t>
      </w:r>
    </w:p>
    <w:p w14:paraId="1171DB29" w14:textId="03979FDA" w:rsidR="009E224D" w:rsidRPr="00C91A6B" w:rsidRDefault="00C91A6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календарный</w:t>
      </w:r>
      <w:r w:rsidR="003E4E4A" w:rsidRPr="00C91A6B">
        <w:rPr>
          <w:rFonts w:ascii="Times New Roman" w:hAnsi="Times New Roman" w:cs="Times New Roman"/>
          <w:color w:val="000000" w:themeColor="text1"/>
          <w:lang w:val="ru-RU"/>
        </w:rPr>
        <w:t xml:space="preserve"> учебный график реализации обра</w:t>
      </w:r>
      <w:r w:rsidR="004D0A5B" w:rsidRPr="00C91A6B">
        <w:rPr>
          <w:rFonts w:ascii="Times New Roman" w:hAnsi="Times New Roman" w:cs="Times New Roman"/>
          <w:color w:val="000000" w:themeColor="text1"/>
          <w:lang w:val="ru-RU"/>
        </w:rPr>
        <w:t>зовательной программы сост</w:t>
      </w:r>
      <w:r w:rsidR="003E4E4A" w:rsidRPr="00C91A6B">
        <w:rPr>
          <w:rFonts w:ascii="Times New Roman" w:hAnsi="Times New Roman" w:cs="Times New Roman"/>
          <w:color w:val="000000" w:themeColor="text1"/>
          <w:lang w:val="ru-RU"/>
        </w:rPr>
        <w:t>авляется образовательной органи</w:t>
      </w:r>
      <w:r w:rsidR="004D0A5B" w:rsidRPr="00C91A6B">
        <w:rPr>
          <w:rFonts w:ascii="Times New Roman" w:hAnsi="Times New Roman" w:cs="Times New Roman"/>
          <w:color w:val="000000" w:themeColor="text1"/>
          <w:lang w:val="ru-RU"/>
        </w:rPr>
        <w:t>зацией самостоят</w:t>
      </w:r>
      <w:r w:rsidR="00EE4AE4" w:rsidRPr="00C91A6B">
        <w:rPr>
          <w:rFonts w:ascii="Times New Roman" w:hAnsi="Times New Roman" w:cs="Times New Roman"/>
          <w:color w:val="000000" w:themeColor="text1"/>
          <w:lang w:val="ru-RU"/>
        </w:rPr>
        <w:t>ельно с учётом требований действующих санитарных правил</w:t>
      </w:r>
      <w:r w:rsidR="004D0A5B" w:rsidRPr="00C91A6B">
        <w:rPr>
          <w:rFonts w:ascii="Times New Roman" w:hAnsi="Times New Roman" w:cs="Times New Roman"/>
          <w:color w:val="000000" w:themeColor="text1"/>
          <w:lang w:val="ru-RU"/>
        </w:rPr>
        <w:t xml:space="preserve"> и мнения участников образовательных отношений.</w:t>
      </w:r>
    </w:p>
    <w:p w14:paraId="57F17F45"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rsidSect="00F76953">
          <w:footerReference w:type="even" r:id="rId56"/>
          <w:footerReference w:type="default" r:id="rId57"/>
          <w:footnotePr>
            <w:numRestart w:val="eachPage"/>
          </w:footnotePr>
          <w:pgSz w:w="7830" w:h="12020"/>
          <w:pgMar w:top="620" w:right="620" w:bottom="900" w:left="620" w:header="0" w:footer="709" w:gutter="0"/>
          <w:cols w:space="720"/>
        </w:sectPr>
      </w:pPr>
    </w:p>
    <w:p w14:paraId="66AC6FED" w14:textId="1CFEB370" w:rsidR="009E224D" w:rsidRPr="00C91A6B" w:rsidRDefault="00C91A6B" w:rsidP="00370B29">
      <w:pPr>
        <w:pStyle w:val="20"/>
        <w:numPr>
          <w:ilvl w:val="1"/>
          <w:numId w:val="38"/>
        </w:numPr>
        <w:tabs>
          <w:tab w:val="left" w:pos="426"/>
          <w:tab w:val="left" w:pos="1418"/>
        </w:tabs>
        <w:ind w:left="0" w:firstLine="0"/>
        <w:jc w:val="center"/>
        <w:rPr>
          <w:rFonts w:ascii="Times New Roman" w:hAnsi="Times New Roman" w:cs="Times New Roman"/>
          <w:b/>
          <w:sz w:val="20"/>
          <w:szCs w:val="20"/>
        </w:rPr>
      </w:pPr>
      <w:bookmarkStart w:id="247" w:name="_Toc105169843"/>
      <w:r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lang w:val="ru-RU"/>
        </w:rPr>
        <w:t xml:space="preserve"> </w:t>
      </w:r>
      <w:r w:rsidR="004D0A5B" w:rsidRPr="00C91A6B">
        <w:rPr>
          <w:rFonts w:ascii="Times New Roman" w:hAnsi="Times New Roman" w:cs="Times New Roman"/>
          <w:b/>
          <w:sz w:val="20"/>
          <w:szCs w:val="20"/>
        </w:rPr>
        <w:t>ПЛАН ВНЕУРОЧНОЙ ДЕЯТЕЛЬНОСТИ</w:t>
      </w:r>
      <w:bookmarkEnd w:id="247"/>
    </w:p>
    <w:p w14:paraId="004ECC97" w14:textId="77777777" w:rsidR="009E224D" w:rsidRPr="00C91A6B" w:rsidRDefault="004D0A5B" w:rsidP="0041663B">
      <w:pPr>
        <w:tabs>
          <w:tab w:val="left" w:pos="709"/>
        </w:tabs>
        <w:spacing w:before="100"/>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Пояснительная записка</w:t>
      </w:r>
    </w:p>
    <w:p w14:paraId="6A0B6923" w14:textId="77777777" w:rsidR="009E224D" w:rsidRPr="00C91A6B" w:rsidRDefault="004D0A5B" w:rsidP="0041663B">
      <w:pPr>
        <w:pStyle w:val="a3"/>
        <w:tabs>
          <w:tab w:val="left" w:pos="709"/>
        </w:tabs>
        <w:spacing w:before="5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Назначение плана внеуроч</w:t>
      </w:r>
      <w:r w:rsidR="003E4E4A" w:rsidRPr="00C91A6B">
        <w:rPr>
          <w:rFonts w:ascii="Times New Roman" w:hAnsi="Times New Roman" w:cs="Times New Roman"/>
          <w:color w:val="000000" w:themeColor="text1"/>
          <w:lang w:val="ru-RU"/>
        </w:rPr>
        <w:t>ной деятельности — психолого-пе</w:t>
      </w:r>
      <w:r w:rsidRPr="00C91A6B">
        <w:rPr>
          <w:rFonts w:ascii="Times New Roman" w:hAnsi="Times New Roman" w:cs="Times New Roman"/>
          <w:color w:val="000000" w:themeColor="text1"/>
          <w:lang w:val="ru-RU"/>
        </w:rPr>
        <w:t xml:space="preserve">дагогическое сопровождение обучающихся с учетом </w:t>
      </w:r>
      <w:r w:rsidR="003E4E4A" w:rsidRPr="00C91A6B">
        <w:rPr>
          <w:rFonts w:ascii="Times New Roman" w:hAnsi="Times New Roman" w:cs="Times New Roman"/>
          <w:color w:val="000000" w:themeColor="text1"/>
          <w:lang w:val="ru-RU"/>
        </w:rPr>
        <w:t>успешно</w:t>
      </w:r>
      <w:r w:rsidRPr="00C91A6B">
        <w:rPr>
          <w:rFonts w:ascii="Times New Roman" w:hAnsi="Times New Roman" w:cs="Times New Roman"/>
          <w:color w:val="000000" w:themeColor="text1"/>
          <w:lang w:val="ru-RU"/>
        </w:rPr>
        <w:t>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w:t>
      </w:r>
      <w:r w:rsidR="003E4E4A" w:rsidRPr="00C91A6B">
        <w:rPr>
          <w:rFonts w:ascii="Times New Roman" w:hAnsi="Times New Roman" w:cs="Times New Roman"/>
          <w:color w:val="000000" w:themeColor="text1"/>
          <w:lang w:val="ru-RU"/>
        </w:rPr>
        <w:t>ставления права участникам обра</w:t>
      </w:r>
      <w:r w:rsidRPr="00C91A6B">
        <w:rPr>
          <w:rFonts w:ascii="Times New Roman" w:hAnsi="Times New Roman" w:cs="Times New Roman"/>
          <w:color w:val="000000" w:themeColor="text1"/>
          <w:lang w:val="ru-RU"/>
        </w:rPr>
        <w:t>зовательных отношений выбора направления и содержания учебных курсов.</w:t>
      </w:r>
    </w:p>
    <w:p w14:paraId="52CD4AF7" w14:textId="77777777" w:rsidR="003E4E4A"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Основными задачами организации внеурочной деятельности являются следующие:</w:t>
      </w:r>
    </w:p>
    <w:p w14:paraId="28C1D97F" w14:textId="77777777" w:rsidR="003E4E4A"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поддержка учебной д</w:t>
      </w:r>
      <w:r w:rsidR="003E4E4A" w:rsidRPr="00C91A6B">
        <w:rPr>
          <w:rFonts w:ascii="Times New Roman" w:hAnsi="Times New Roman" w:cs="Times New Roman"/>
          <w:color w:val="000000" w:themeColor="text1"/>
          <w:lang w:val="ru-RU"/>
        </w:rPr>
        <w:t>еятельности обучающихся в дости</w:t>
      </w:r>
      <w:r w:rsidRPr="00C91A6B">
        <w:rPr>
          <w:rFonts w:ascii="Times New Roman" w:hAnsi="Times New Roman" w:cs="Times New Roman"/>
          <w:color w:val="000000" w:themeColor="text1"/>
          <w:lang w:val="ru-RU"/>
        </w:rPr>
        <w:t>жении</w:t>
      </w:r>
      <w:r w:rsidR="003E4E4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 xml:space="preserve">планируемых результатов освоения программы </w:t>
      </w:r>
      <w:r w:rsidR="003E4E4A" w:rsidRPr="00C91A6B">
        <w:rPr>
          <w:rFonts w:ascii="Times New Roman" w:hAnsi="Times New Roman" w:cs="Times New Roman"/>
          <w:color w:val="000000" w:themeColor="text1"/>
          <w:lang w:val="ru-RU"/>
        </w:rPr>
        <w:t>началь</w:t>
      </w:r>
      <w:r w:rsidRPr="00C91A6B">
        <w:rPr>
          <w:rFonts w:ascii="Times New Roman" w:hAnsi="Times New Roman" w:cs="Times New Roman"/>
          <w:color w:val="000000" w:themeColor="text1"/>
          <w:lang w:val="ru-RU"/>
        </w:rPr>
        <w:t>ного общего образования;</w:t>
      </w:r>
    </w:p>
    <w:p w14:paraId="2FC1A8F7" w14:textId="77777777" w:rsidR="003E4E4A"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совершенствование навыков общения со сверстниками и коммуникативных умений в разновозрастной школьной среде;</w:t>
      </w:r>
    </w:p>
    <w:p w14:paraId="337BDEAD" w14:textId="77777777" w:rsidR="003E4E4A"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навыков</w:t>
      </w:r>
      <w:r w:rsidR="003E4E4A" w:rsidRPr="00C91A6B">
        <w:rPr>
          <w:rFonts w:ascii="Times New Roman" w:hAnsi="Times New Roman" w:cs="Times New Roman"/>
          <w:color w:val="000000" w:themeColor="text1"/>
          <w:lang w:val="ru-RU"/>
        </w:rPr>
        <w:t xml:space="preserve"> организации своей жизнедеятель</w:t>
      </w:r>
      <w:r w:rsidRPr="00C91A6B">
        <w:rPr>
          <w:rFonts w:ascii="Times New Roman" w:hAnsi="Times New Roman" w:cs="Times New Roman"/>
          <w:color w:val="000000" w:themeColor="text1"/>
          <w:lang w:val="ru-RU"/>
        </w:rPr>
        <w:t>ности с учетом правил безопасного образа жизни;</w:t>
      </w:r>
    </w:p>
    <w:p w14:paraId="321A6F9C" w14:textId="77777777" w:rsidR="003E4E4A"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повышение общей культуры обучающихся, углубление их интереса к познавательной и</w:t>
      </w:r>
      <w:r w:rsidR="003E4E4A" w:rsidRPr="00C91A6B">
        <w:rPr>
          <w:rFonts w:ascii="Times New Roman" w:hAnsi="Times New Roman" w:cs="Times New Roman"/>
          <w:color w:val="000000" w:themeColor="text1"/>
          <w:lang w:val="ru-RU"/>
        </w:rPr>
        <w:t xml:space="preserve"> проектно-исследовательской дея</w:t>
      </w:r>
      <w:r w:rsidRPr="00C91A6B">
        <w:rPr>
          <w:rFonts w:ascii="Times New Roman" w:hAnsi="Times New Roman" w:cs="Times New Roman"/>
          <w:color w:val="000000" w:themeColor="text1"/>
          <w:lang w:val="ru-RU"/>
        </w:rPr>
        <w:t>тельности с учетом возрастны</w:t>
      </w:r>
      <w:r w:rsidR="003E4E4A" w:rsidRPr="00C91A6B">
        <w:rPr>
          <w:rFonts w:ascii="Times New Roman" w:hAnsi="Times New Roman" w:cs="Times New Roman"/>
          <w:color w:val="000000" w:themeColor="text1"/>
          <w:lang w:val="ru-RU"/>
        </w:rPr>
        <w:t>х и индивидуальных особенно</w:t>
      </w:r>
      <w:r w:rsidRPr="00C91A6B">
        <w:rPr>
          <w:rFonts w:ascii="Times New Roman" w:hAnsi="Times New Roman" w:cs="Times New Roman"/>
          <w:color w:val="000000" w:themeColor="text1"/>
          <w:lang w:val="ru-RU"/>
        </w:rPr>
        <w:t>стей участников;</w:t>
      </w:r>
    </w:p>
    <w:p w14:paraId="3B388891" w14:textId="77777777" w:rsidR="003E4E4A"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развитие навыков совмес</w:t>
      </w:r>
      <w:r w:rsidR="003E4E4A" w:rsidRPr="00C91A6B">
        <w:rPr>
          <w:rFonts w:ascii="Times New Roman" w:hAnsi="Times New Roman" w:cs="Times New Roman"/>
          <w:color w:val="000000" w:themeColor="text1"/>
          <w:lang w:val="ru-RU"/>
        </w:rPr>
        <w:t>тной деятельности со сверстника</w:t>
      </w:r>
      <w:r w:rsidRPr="00C91A6B">
        <w:rPr>
          <w:rFonts w:ascii="Times New Roman" w:hAnsi="Times New Roman" w:cs="Times New Roman"/>
          <w:color w:val="000000" w:themeColor="text1"/>
          <w:lang w:val="ru-RU"/>
        </w:rPr>
        <w:t>ми, становление качеств, обеспечивающих успешность участия в коллективном труде: умение договариваться, подчиняться, руководить, проявлять инициативу, отв</w:t>
      </w:r>
      <w:r w:rsidR="003E4E4A" w:rsidRPr="00C91A6B">
        <w:rPr>
          <w:rFonts w:ascii="Times New Roman" w:hAnsi="Times New Roman" w:cs="Times New Roman"/>
          <w:color w:val="000000" w:themeColor="text1"/>
          <w:lang w:val="ru-RU"/>
        </w:rPr>
        <w:t>етственность; становле</w:t>
      </w:r>
      <w:r w:rsidRPr="00C91A6B">
        <w:rPr>
          <w:rFonts w:ascii="Times New Roman" w:hAnsi="Times New Roman" w:cs="Times New Roman"/>
          <w:color w:val="000000" w:themeColor="text1"/>
          <w:lang w:val="ru-RU"/>
        </w:rPr>
        <w:t>ние умений командной работы;</w:t>
      </w:r>
    </w:p>
    <w:p w14:paraId="02DBF4CD" w14:textId="77777777" w:rsidR="003E4E4A"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поддержка детских объединений, формирование умений ученического самоуправления;</w:t>
      </w:r>
    </w:p>
    <w:p w14:paraId="4B4B12F2" w14:textId="77777777" w:rsidR="009E224D" w:rsidRPr="00C91A6B" w:rsidRDefault="004D0A5B" w:rsidP="00370B29">
      <w:pPr>
        <w:pStyle w:val="a3"/>
        <w:numPr>
          <w:ilvl w:val="2"/>
          <w:numId w:val="38"/>
        </w:numPr>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культуры поведения в информационной среде.</w:t>
      </w:r>
    </w:p>
    <w:p w14:paraId="1A22A9C8"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Внеурочная деятельность организуется </w:t>
      </w:r>
      <w:r w:rsidRPr="00C91A6B">
        <w:rPr>
          <w:rFonts w:ascii="Times New Roman" w:hAnsi="Times New Roman" w:cs="Times New Roman"/>
          <w:i/>
          <w:color w:val="000000" w:themeColor="text1"/>
          <w:lang w:val="ru-RU"/>
        </w:rPr>
        <w:t>по направлениям развития личности</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младшего</w:t>
      </w:r>
      <w:r w:rsidR="007B0B77" w:rsidRPr="00C91A6B">
        <w:rPr>
          <w:rFonts w:ascii="Times New Roman" w:hAnsi="Times New Roman" w:cs="Times New Roman"/>
          <w:i/>
          <w:color w:val="000000" w:themeColor="text1"/>
          <w:lang w:val="ru-RU"/>
        </w:rPr>
        <w:t xml:space="preserve"> </w:t>
      </w:r>
      <w:r w:rsidRPr="00C91A6B">
        <w:rPr>
          <w:rFonts w:ascii="Times New Roman" w:hAnsi="Times New Roman" w:cs="Times New Roman"/>
          <w:i/>
          <w:color w:val="000000" w:themeColor="text1"/>
          <w:lang w:val="ru-RU"/>
        </w:rPr>
        <w:t>школьника</w:t>
      </w:r>
      <w:r w:rsidR="007B0B77" w:rsidRPr="00C91A6B">
        <w:rPr>
          <w:rFonts w:ascii="Times New Roman" w:hAnsi="Times New Roman" w:cs="Times New Roman"/>
          <w:i/>
          <w:color w:val="000000" w:themeColor="text1"/>
          <w:lang w:val="ru-RU"/>
        </w:rPr>
        <w:t xml:space="preserve"> </w:t>
      </w:r>
      <w:r w:rsidR="003E4E4A" w:rsidRPr="00C91A6B">
        <w:rPr>
          <w:rFonts w:ascii="Times New Roman" w:hAnsi="Times New Roman" w:cs="Times New Roman"/>
          <w:color w:val="000000" w:themeColor="text1"/>
          <w:lang w:val="ru-RU"/>
        </w:rPr>
        <w:t>с</w:t>
      </w:r>
      <w:r w:rsidR="007B0B77" w:rsidRPr="00C91A6B">
        <w:rPr>
          <w:rFonts w:ascii="Times New Roman" w:hAnsi="Times New Roman" w:cs="Times New Roman"/>
          <w:color w:val="000000" w:themeColor="text1"/>
          <w:lang w:val="ru-RU"/>
        </w:rPr>
        <w:t xml:space="preserve"> </w:t>
      </w:r>
      <w:r w:rsidR="003E4E4A" w:rsidRPr="00C91A6B">
        <w:rPr>
          <w:rFonts w:ascii="Times New Roman" w:hAnsi="Times New Roman" w:cs="Times New Roman"/>
          <w:color w:val="000000" w:themeColor="text1"/>
          <w:lang w:val="ru-RU"/>
        </w:rPr>
        <w:t>учетом</w:t>
      </w:r>
      <w:r w:rsidR="007B0B77" w:rsidRPr="00C91A6B">
        <w:rPr>
          <w:rFonts w:ascii="Times New Roman" w:hAnsi="Times New Roman" w:cs="Times New Roman"/>
          <w:color w:val="000000" w:themeColor="text1"/>
          <w:lang w:val="ru-RU"/>
        </w:rPr>
        <w:t xml:space="preserve"> </w:t>
      </w:r>
      <w:r w:rsidR="003E4E4A" w:rsidRPr="00C91A6B">
        <w:rPr>
          <w:rFonts w:ascii="Times New Roman" w:hAnsi="Times New Roman" w:cs="Times New Roman"/>
          <w:color w:val="000000" w:themeColor="text1"/>
          <w:lang w:val="ru-RU"/>
        </w:rPr>
        <w:t>намечен</w:t>
      </w:r>
      <w:r w:rsidRPr="00C91A6B">
        <w:rPr>
          <w:rFonts w:ascii="Times New Roman" w:hAnsi="Times New Roman" w:cs="Times New Roman"/>
          <w:color w:val="000000" w:themeColor="text1"/>
          <w:lang w:val="ru-RU"/>
        </w:rPr>
        <w:t>ных задач внеурочной деятел</w:t>
      </w:r>
      <w:r w:rsidR="003E4E4A" w:rsidRPr="00C91A6B">
        <w:rPr>
          <w:rFonts w:ascii="Times New Roman" w:hAnsi="Times New Roman" w:cs="Times New Roman"/>
          <w:color w:val="000000" w:themeColor="text1"/>
          <w:lang w:val="ru-RU"/>
        </w:rPr>
        <w:t>ьности. Все ее формы представля</w:t>
      </w:r>
      <w:r w:rsidRPr="00C91A6B">
        <w:rPr>
          <w:rFonts w:ascii="Times New Roman" w:hAnsi="Times New Roman" w:cs="Times New Roman"/>
          <w:color w:val="000000" w:themeColor="text1"/>
          <w:lang w:val="ru-RU"/>
        </w:rPr>
        <w:t xml:space="preserve">ются в деятельностных формулировках, что подчеркивает их практико-ориентированные </w:t>
      </w:r>
      <w:r w:rsidR="003E4E4A" w:rsidRPr="00C91A6B">
        <w:rPr>
          <w:rFonts w:ascii="Times New Roman" w:hAnsi="Times New Roman" w:cs="Times New Roman"/>
          <w:color w:val="000000" w:themeColor="text1"/>
          <w:lang w:val="ru-RU"/>
        </w:rPr>
        <w:t>характеристики. При выборе на</w:t>
      </w:r>
      <w:r w:rsidRPr="00C91A6B">
        <w:rPr>
          <w:rFonts w:ascii="Times New Roman" w:hAnsi="Times New Roman" w:cs="Times New Roman"/>
          <w:color w:val="000000" w:themeColor="text1"/>
          <w:lang w:val="ru-RU"/>
        </w:rPr>
        <w:t xml:space="preserve">правлений и отборе содержания обучения образовательная </w:t>
      </w:r>
      <w:r w:rsidR="003E4E4A" w:rsidRPr="00C91A6B">
        <w:rPr>
          <w:rFonts w:ascii="Times New Roman" w:hAnsi="Times New Roman" w:cs="Times New Roman"/>
          <w:color w:val="000000" w:themeColor="text1"/>
          <w:lang w:val="ru-RU"/>
        </w:rPr>
        <w:t>ор</w:t>
      </w:r>
      <w:r w:rsidRPr="00C91A6B">
        <w:rPr>
          <w:rFonts w:ascii="Times New Roman" w:hAnsi="Times New Roman" w:cs="Times New Roman"/>
          <w:color w:val="000000" w:themeColor="text1"/>
          <w:lang w:val="ru-RU"/>
        </w:rPr>
        <w:t>ганизация учитывает:</w:t>
      </w:r>
    </w:p>
    <w:p w14:paraId="3ED81C4C" w14:textId="38CEBCBF" w:rsidR="003E4E4A" w:rsidRPr="00C91A6B" w:rsidRDefault="004D0A5B" w:rsidP="00370B29">
      <w:pPr>
        <w:pStyle w:val="a3"/>
        <w:numPr>
          <w:ilvl w:val="0"/>
          <w:numId w:val="4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особенности образователь</w:t>
      </w:r>
      <w:r w:rsidR="003E4E4A" w:rsidRPr="00C91A6B">
        <w:rPr>
          <w:rFonts w:ascii="Times New Roman" w:hAnsi="Times New Roman" w:cs="Times New Roman"/>
          <w:color w:val="000000" w:themeColor="text1"/>
          <w:lang w:val="ru-RU"/>
        </w:rPr>
        <w:t>ной организации (условия функци</w:t>
      </w:r>
      <w:r w:rsidRPr="00C91A6B">
        <w:rPr>
          <w:rFonts w:ascii="Times New Roman" w:hAnsi="Times New Roman" w:cs="Times New Roman"/>
          <w:color w:val="000000" w:themeColor="text1"/>
          <w:lang w:val="ru-RU"/>
        </w:rPr>
        <w:t>онирования, тип школы,</w:t>
      </w:r>
      <w:r w:rsidR="003E4E4A" w:rsidRPr="00C91A6B">
        <w:rPr>
          <w:rFonts w:ascii="Times New Roman" w:hAnsi="Times New Roman" w:cs="Times New Roman"/>
          <w:color w:val="000000" w:themeColor="text1"/>
          <w:lang w:val="ru-RU"/>
        </w:rPr>
        <w:t xml:space="preserve"> особенности контингента, кадро</w:t>
      </w:r>
      <w:r w:rsidRPr="00C91A6B">
        <w:rPr>
          <w:rFonts w:ascii="Times New Roman" w:hAnsi="Times New Roman" w:cs="Times New Roman"/>
          <w:color w:val="000000" w:themeColor="text1"/>
          <w:lang w:val="ru-RU"/>
        </w:rPr>
        <w:t>вый состав);</w:t>
      </w:r>
    </w:p>
    <w:p w14:paraId="03C263C2" w14:textId="75647736" w:rsidR="009E224D" w:rsidRPr="00C91A6B" w:rsidRDefault="00972BA6" w:rsidP="00370B29">
      <w:pPr>
        <w:pStyle w:val="a3"/>
        <w:numPr>
          <w:ilvl w:val="0"/>
          <w:numId w:val="4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w:t>
      </w:r>
      <w:r w:rsidR="004D0A5B" w:rsidRPr="00C91A6B">
        <w:rPr>
          <w:rFonts w:ascii="Times New Roman" w:hAnsi="Times New Roman" w:cs="Times New Roman"/>
          <w:color w:val="000000" w:themeColor="text1"/>
          <w:lang w:val="ru-RU"/>
        </w:rPr>
        <w:t>езультаты диагностики ус</w:t>
      </w:r>
      <w:r w:rsidR="003E4E4A" w:rsidRPr="00C91A6B">
        <w:rPr>
          <w:rFonts w:ascii="Times New Roman" w:hAnsi="Times New Roman" w:cs="Times New Roman"/>
          <w:color w:val="000000" w:themeColor="text1"/>
          <w:lang w:val="ru-RU"/>
        </w:rPr>
        <w:t>певаемости и уровня развития об</w:t>
      </w:r>
      <w:r w:rsidR="004D0A5B" w:rsidRPr="00C91A6B">
        <w:rPr>
          <w:rFonts w:ascii="Times New Roman" w:hAnsi="Times New Roman" w:cs="Times New Roman"/>
          <w:color w:val="000000" w:themeColor="text1"/>
          <w:lang w:val="ru-RU"/>
        </w:rPr>
        <w:t>учающихся, проблемы и трудности их учебной деятельности;</w:t>
      </w:r>
    </w:p>
    <w:p w14:paraId="5379BC47" w14:textId="2A3E499B" w:rsidR="009E224D" w:rsidRPr="00C91A6B" w:rsidRDefault="004D0A5B" w:rsidP="00370B29">
      <w:pPr>
        <w:pStyle w:val="a3"/>
        <w:numPr>
          <w:ilvl w:val="0"/>
          <w:numId w:val="4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возможность обеспечит</w:t>
      </w:r>
      <w:r w:rsidR="003E4E4A" w:rsidRPr="00C91A6B">
        <w:rPr>
          <w:rFonts w:ascii="Times New Roman" w:hAnsi="Times New Roman" w:cs="Times New Roman"/>
          <w:color w:val="000000" w:themeColor="text1"/>
          <w:lang w:val="ru-RU"/>
        </w:rPr>
        <w:t>ь условия для организации разно</w:t>
      </w:r>
      <w:r w:rsidRPr="00C91A6B">
        <w:rPr>
          <w:rFonts w:ascii="Times New Roman" w:hAnsi="Times New Roman" w:cs="Times New Roman"/>
          <w:color w:val="000000" w:themeColor="text1"/>
          <w:lang w:val="ru-RU"/>
        </w:rPr>
        <w:t>образных внеурочных занятий и их содержательная связь с урочной деятельностью;</w:t>
      </w:r>
    </w:p>
    <w:p w14:paraId="0038CF7B" w14:textId="329A83DE" w:rsidR="009E224D" w:rsidRPr="00C91A6B" w:rsidRDefault="004D0A5B" w:rsidP="00370B29">
      <w:pPr>
        <w:pStyle w:val="a3"/>
        <w:numPr>
          <w:ilvl w:val="0"/>
          <w:numId w:val="414"/>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особенности информационно-образовательной среды </w:t>
      </w:r>
      <w:r w:rsidR="003E4E4A"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зовательной организации, национальные</w:t>
      </w:r>
      <w:r w:rsidR="003E4E4A" w:rsidRPr="00C91A6B">
        <w:rPr>
          <w:rFonts w:ascii="Times New Roman" w:hAnsi="Times New Roman" w:cs="Times New Roman"/>
          <w:color w:val="000000" w:themeColor="text1"/>
          <w:lang w:val="ru-RU"/>
        </w:rPr>
        <w:t xml:space="preserve"> и культурные осо</w:t>
      </w:r>
      <w:r w:rsidRPr="00C91A6B">
        <w:rPr>
          <w:rFonts w:ascii="Times New Roman" w:hAnsi="Times New Roman" w:cs="Times New Roman"/>
          <w:color w:val="000000" w:themeColor="text1"/>
          <w:lang w:val="ru-RU"/>
        </w:rPr>
        <w:t>бенности региона, где нах</w:t>
      </w:r>
      <w:r w:rsidR="003E4E4A" w:rsidRPr="00C91A6B">
        <w:rPr>
          <w:rFonts w:ascii="Times New Roman" w:hAnsi="Times New Roman" w:cs="Times New Roman"/>
          <w:color w:val="000000" w:themeColor="text1"/>
          <w:lang w:val="ru-RU"/>
        </w:rPr>
        <w:t>одится образовательная организа</w:t>
      </w:r>
      <w:r w:rsidRPr="00C91A6B">
        <w:rPr>
          <w:rFonts w:ascii="Times New Roman" w:hAnsi="Times New Roman" w:cs="Times New Roman"/>
          <w:color w:val="000000" w:themeColor="text1"/>
          <w:lang w:val="ru-RU"/>
        </w:rPr>
        <w:t>ция.</w:t>
      </w:r>
    </w:p>
    <w:p w14:paraId="1E7C5370" w14:textId="77777777" w:rsidR="003E4E4A" w:rsidRPr="00C91A6B" w:rsidRDefault="003E4E4A" w:rsidP="0041663B">
      <w:pPr>
        <w:tabs>
          <w:tab w:val="left" w:pos="709"/>
        </w:tabs>
        <w:ind w:firstLine="567"/>
        <w:jc w:val="both"/>
        <w:rPr>
          <w:rFonts w:ascii="Times New Roman" w:hAnsi="Times New Roman" w:cs="Times New Roman"/>
          <w:color w:val="000000" w:themeColor="text1"/>
          <w:sz w:val="20"/>
          <w:szCs w:val="20"/>
          <w:lang w:val="ru-RU"/>
        </w:rPr>
      </w:pPr>
    </w:p>
    <w:p w14:paraId="2299BA8B"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Возможные направления внеурочной деятельности и их </w:t>
      </w:r>
      <w:r w:rsidR="003E4E4A" w:rsidRPr="00C91A6B">
        <w:rPr>
          <w:rFonts w:ascii="Times New Roman" w:hAnsi="Times New Roman" w:cs="Times New Roman"/>
          <w:color w:val="000000" w:themeColor="text1"/>
          <w:sz w:val="20"/>
          <w:szCs w:val="20"/>
          <w:lang w:val="ru-RU"/>
        </w:rPr>
        <w:t>содержа</w:t>
      </w:r>
      <w:r w:rsidRPr="00C91A6B">
        <w:rPr>
          <w:rFonts w:ascii="Times New Roman" w:hAnsi="Times New Roman" w:cs="Times New Roman"/>
          <w:color w:val="000000" w:themeColor="text1"/>
          <w:sz w:val="20"/>
          <w:szCs w:val="20"/>
          <w:lang w:val="ru-RU"/>
        </w:rPr>
        <w:t>тельное наполнение</w:t>
      </w:r>
    </w:p>
    <w:p w14:paraId="7E9639F6"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Предлагаемые направлен</w:t>
      </w:r>
      <w:r w:rsidR="003E4E4A" w:rsidRPr="00C91A6B">
        <w:rPr>
          <w:rFonts w:ascii="Times New Roman" w:hAnsi="Times New Roman" w:cs="Times New Roman"/>
          <w:color w:val="000000" w:themeColor="text1"/>
          <w:lang w:val="ru-RU"/>
        </w:rPr>
        <w:t>ия внеурочной деятельности явля</w:t>
      </w:r>
      <w:r w:rsidRPr="00C91A6B">
        <w:rPr>
          <w:rFonts w:ascii="Times New Roman" w:hAnsi="Times New Roman" w:cs="Times New Roman"/>
          <w:color w:val="000000" w:themeColor="text1"/>
          <w:lang w:val="ru-RU"/>
        </w:rPr>
        <w:t>ются для образовательной организации общими ориентирами и не подлежат формальному</w:t>
      </w:r>
      <w:r w:rsidR="003E4E4A" w:rsidRPr="00C91A6B">
        <w:rPr>
          <w:rFonts w:ascii="Times New Roman" w:hAnsi="Times New Roman" w:cs="Times New Roman"/>
          <w:color w:val="000000" w:themeColor="text1"/>
          <w:lang w:val="ru-RU"/>
        </w:rPr>
        <w:t xml:space="preserve"> копированию. При отборе направ</w:t>
      </w:r>
      <w:r w:rsidRPr="00C91A6B">
        <w:rPr>
          <w:rFonts w:ascii="Times New Roman" w:hAnsi="Times New Roman" w:cs="Times New Roman"/>
          <w:color w:val="000000" w:themeColor="text1"/>
          <w:lang w:val="ru-RU"/>
        </w:rPr>
        <w:t xml:space="preserve">лений внеурочной деятельности каждая образовательная </w:t>
      </w:r>
      <w:r w:rsidR="003E4E4A" w:rsidRPr="00C91A6B">
        <w:rPr>
          <w:rFonts w:ascii="Times New Roman" w:hAnsi="Times New Roman" w:cs="Times New Roman"/>
          <w:color w:val="000000" w:themeColor="text1"/>
          <w:lang w:val="ru-RU"/>
        </w:rPr>
        <w:t>орга</w:t>
      </w:r>
      <w:r w:rsidRPr="00C91A6B">
        <w:rPr>
          <w:rFonts w:ascii="Times New Roman" w:hAnsi="Times New Roman" w:cs="Times New Roman"/>
          <w:color w:val="000000" w:themeColor="text1"/>
          <w:lang w:val="ru-RU"/>
        </w:rPr>
        <w:t xml:space="preserve">низация ориентируется, прежде всего, на свои особенности функционирования, психолого-педагогические </w:t>
      </w:r>
      <w:r w:rsidR="003E4E4A" w:rsidRPr="00C91A6B">
        <w:rPr>
          <w:rFonts w:ascii="Times New Roman" w:hAnsi="Times New Roman" w:cs="Times New Roman"/>
          <w:color w:val="000000" w:themeColor="text1"/>
          <w:lang w:val="ru-RU"/>
        </w:rPr>
        <w:t>характеристи</w:t>
      </w:r>
      <w:r w:rsidRPr="00C91A6B">
        <w:rPr>
          <w:rFonts w:ascii="Times New Roman" w:hAnsi="Times New Roman" w:cs="Times New Roman"/>
          <w:color w:val="000000" w:themeColor="text1"/>
          <w:lang w:val="ru-RU"/>
        </w:rPr>
        <w:t>ки обучающихся, их потребн</w:t>
      </w:r>
      <w:r w:rsidR="003E4E4A" w:rsidRPr="00C91A6B">
        <w:rPr>
          <w:rFonts w:ascii="Times New Roman" w:hAnsi="Times New Roman" w:cs="Times New Roman"/>
          <w:color w:val="000000" w:themeColor="text1"/>
          <w:lang w:val="ru-RU"/>
        </w:rPr>
        <w:t>ости, интересы и уровни успешно</w:t>
      </w:r>
      <w:r w:rsidRPr="00C91A6B">
        <w:rPr>
          <w:rFonts w:ascii="Times New Roman" w:hAnsi="Times New Roman" w:cs="Times New Roman"/>
          <w:color w:val="000000" w:themeColor="text1"/>
          <w:lang w:val="ru-RU"/>
        </w:rPr>
        <w:t>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14:paraId="643A9FE8" w14:textId="77777777" w:rsidR="009E224D" w:rsidRPr="00C91A6B" w:rsidRDefault="004D0A5B" w:rsidP="00F17527">
      <w:pPr>
        <w:rPr>
          <w:rFonts w:ascii="Times New Roman" w:hAnsi="Times New Roman" w:cs="Times New Roman"/>
          <w:i/>
          <w:sz w:val="20"/>
          <w:szCs w:val="20"/>
        </w:rPr>
      </w:pPr>
      <w:r w:rsidRPr="00C91A6B">
        <w:rPr>
          <w:rFonts w:ascii="Times New Roman" w:hAnsi="Times New Roman" w:cs="Times New Roman"/>
          <w:i/>
          <w:sz w:val="20"/>
          <w:szCs w:val="20"/>
        </w:rPr>
        <w:t>Направления и цели внеурочной деятельности</w:t>
      </w:r>
    </w:p>
    <w:p w14:paraId="381565C4" w14:textId="77777777" w:rsidR="009E224D" w:rsidRPr="00C91A6B" w:rsidRDefault="004D0A5B" w:rsidP="00370B29">
      <w:pPr>
        <w:pStyle w:val="a7"/>
        <w:numPr>
          <w:ilvl w:val="0"/>
          <w:numId w:val="10"/>
        </w:numPr>
        <w:tabs>
          <w:tab w:val="left" w:pos="595"/>
          <w:tab w:val="left" w:pos="709"/>
        </w:tabs>
        <w:spacing w:before="11"/>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Спортивно-оздоровительная деятельность </w:t>
      </w:r>
      <w:r w:rsidRPr="00C91A6B">
        <w:rPr>
          <w:rFonts w:ascii="Times New Roman" w:hAnsi="Times New Roman" w:cs="Times New Roman"/>
          <w:color w:val="000000" w:themeColor="text1"/>
          <w:sz w:val="20"/>
          <w:szCs w:val="20"/>
          <w:lang w:val="ru-RU"/>
        </w:rPr>
        <w:t>направлена на физическое развитие школь</w:t>
      </w:r>
      <w:r w:rsidR="003E4E4A" w:rsidRPr="00C91A6B">
        <w:rPr>
          <w:rFonts w:ascii="Times New Roman" w:hAnsi="Times New Roman" w:cs="Times New Roman"/>
          <w:color w:val="000000" w:themeColor="text1"/>
          <w:sz w:val="20"/>
          <w:szCs w:val="20"/>
          <w:lang w:val="ru-RU"/>
        </w:rPr>
        <w:t>ника, углубление знаний об орга</w:t>
      </w:r>
      <w:r w:rsidRPr="00C91A6B">
        <w:rPr>
          <w:rFonts w:ascii="Times New Roman" w:hAnsi="Times New Roman" w:cs="Times New Roman"/>
          <w:color w:val="000000" w:themeColor="text1"/>
          <w:sz w:val="20"/>
          <w:szCs w:val="20"/>
          <w:lang w:val="ru-RU"/>
        </w:rPr>
        <w:t>низации жизни и деятельности с учетом соблюдения правил здорового безопасного образа жизни.</w:t>
      </w:r>
    </w:p>
    <w:p w14:paraId="27EDEBEB" w14:textId="77777777" w:rsidR="009E224D" w:rsidRPr="00C91A6B" w:rsidRDefault="004D0A5B" w:rsidP="00370B29">
      <w:pPr>
        <w:pStyle w:val="a7"/>
        <w:numPr>
          <w:ilvl w:val="0"/>
          <w:numId w:val="10"/>
        </w:numPr>
        <w:tabs>
          <w:tab w:val="left" w:pos="595"/>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Проектно-исследовательская деятельность </w:t>
      </w:r>
      <w:r w:rsidRPr="00C91A6B">
        <w:rPr>
          <w:rFonts w:ascii="Times New Roman" w:hAnsi="Times New Roman" w:cs="Times New Roman"/>
          <w:color w:val="000000" w:themeColor="text1"/>
          <w:sz w:val="20"/>
          <w:szCs w:val="20"/>
          <w:lang w:val="ru-RU"/>
        </w:rPr>
        <w:t xml:space="preserve">организуется как углубленное изучение </w:t>
      </w:r>
      <w:r w:rsidR="003E4E4A" w:rsidRPr="00C91A6B">
        <w:rPr>
          <w:rFonts w:ascii="Times New Roman" w:hAnsi="Times New Roman" w:cs="Times New Roman"/>
          <w:color w:val="000000" w:themeColor="text1"/>
          <w:sz w:val="20"/>
          <w:szCs w:val="20"/>
          <w:lang w:val="ru-RU"/>
        </w:rPr>
        <w:t>учебных предметов в процессе со</w:t>
      </w:r>
      <w:r w:rsidRPr="00C91A6B">
        <w:rPr>
          <w:rFonts w:ascii="Times New Roman" w:hAnsi="Times New Roman" w:cs="Times New Roman"/>
          <w:color w:val="000000" w:themeColor="text1"/>
          <w:sz w:val="20"/>
          <w:szCs w:val="20"/>
          <w:lang w:val="ru-RU"/>
        </w:rPr>
        <w:t>вместной деятельности по выполнению проектов.</w:t>
      </w:r>
    </w:p>
    <w:p w14:paraId="6D80566F" w14:textId="77777777" w:rsidR="009E224D" w:rsidRPr="00C91A6B" w:rsidRDefault="004D0A5B" w:rsidP="00370B29">
      <w:pPr>
        <w:pStyle w:val="a7"/>
        <w:numPr>
          <w:ilvl w:val="0"/>
          <w:numId w:val="10"/>
        </w:numPr>
        <w:tabs>
          <w:tab w:val="left" w:pos="595"/>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Коммуникативная деятельность </w:t>
      </w:r>
      <w:r w:rsidRPr="00C91A6B">
        <w:rPr>
          <w:rFonts w:ascii="Times New Roman" w:hAnsi="Times New Roman" w:cs="Times New Roman"/>
          <w:color w:val="000000" w:themeColor="text1"/>
          <w:sz w:val="20"/>
          <w:szCs w:val="20"/>
          <w:lang w:val="ru-RU"/>
        </w:rPr>
        <w:t xml:space="preserve">направлена на </w:t>
      </w:r>
      <w:r w:rsidR="003E4E4A" w:rsidRPr="00C91A6B">
        <w:rPr>
          <w:rFonts w:ascii="Times New Roman" w:hAnsi="Times New Roman" w:cs="Times New Roman"/>
          <w:color w:val="000000" w:themeColor="text1"/>
          <w:sz w:val="20"/>
          <w:szCs w:val="20"/>
          <w:lang w:val="ru-RU"/>
        </w:rPr>
        <w:t>совершен</w:t>
      </w:r>
      <w:r w:rsidRPr="00C91A6B">
        <w:rPr>
          <w:rFonts w:ascii="Times New Roman" w:hAnsi="Times New Roman" w:cs="Times New Roman"/>
          <w:color w:val="000000" w:themeColor="text1"/>
          <w:sz w:val="20"/>
          <w:szCs w:val="20"/>
          <w:lang w:val="ru-RU"/>
        </w:rPr>
        <w:t>ствование функциональной коммуникативной грамотности, культуры диалогического общения и словесного творчества.</w:t>
      </w:r>
    </w:p>
    <w:p w14:paraId="6F80C5C6" w14:textId="77777777" w:rsidR="009E224D" w:rsidRPr="00C91A6B" w:rsidRDefault="004D0A5B" w:rsidP="00370B29">
      <w:pPr>
        <w:pStyle w:val="a7"/>
        <w:numPr>
          <w:ilvl w:val="0"/>
          <w:numId w:val="10"/>
        </w:numPr>
        <w:tabs>
          <w:tab w:val="left" w:pos="595"/>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Художественно-эстетическая творческая деятельность </w:t>
      </w:r>
      <w:r w:rsidR="003E4E4A" w:rsidRPr="00C91A6B">
        <w:rPr>
          <w:rFonts w:ascii="Times New Roman" w:hAnsi="Times New Roman" w:cs="Times New Roman"/>
          <w:color w:val="000000" w:themeColor="text1"/>
          <w:sz w:val="20"/>
          <w:szCs w:val="20"/>
          <w:lang w:val="ru-RU"/>
        </w:rPr>
        <w:t>ор</w:t>
      </w:r>
      <w:r w:rsidRPr="00C91A6B">
        <w:rPr>
          <w:rFonts w:ascii="Times New Roman" w:hAnsi="Times New Roman" w:cs="Times New Roman"/>
          <w:color w:val="000000" w:themeColor="text1"/>
          <w:sz w:val="20"/>
          <w:szCs w:val="20"/>
          <w:lang w:val="ru-RU"/>
        </w:rPr>
        <w:t>ганизуется как система разнообразных творческих мастерских по развитию художественно</w:t>
      </w:r>
      <w:r w:rsidR="003E4E4A" w:rsidRPr="00C91A6B">
        <w:rPr>
          <w:rFonts w:ascii="Times New Roman" w:hAnsi="Times New Roman" w:cs="Times New Roman"/>
          <w:color w:val="000000" w:themeColor="text1"/>
          <w:sz w:val="20"/>
          <w:szCs w:val="20"/>
          <w:lang w:val="ru-RU"/>
        </w:rPr>
        <w:t>го творчества, способности к им</w:t>
      </w:r>
      <w:r w:rsidRPr="00C91A6B">
        <w:rPr>
          <w:rFonts w:ascii="Times New Roman" w:hAnsi="Times New Roman" w:cs="Times New Roman"/>
          <w:color w:val="000000" w:themeColor="text1"/>
          <w:sz w:val="20"/>
          <w:szCs w:val="20"/>
          <w:lang w:val="ru-RU"/>
        </w:rPr>
        <w:t xml:space="preserve">провизации, драматизации, выразительному чтению, а также становлению умений участвовать в театрализованной </w:t>
      </w:r>
      <w:r w:rsidR="003E4E4A" w:rsidRPr="00C91A6B">
        <w:rPr>
          <w:rFonts w:ascii="Times New Roman" w:hAnsi="Times New Roman" w:cs="Times New Roman"/>
          <w:color w:val="000000" w:themeColor="text1"/>
          <w:sz w:val="20"/>
          <w:szCs w:val="20"/>
          <w:lang w:val="ru-RU"/>
        </w:rPr>
        <w:t>деятель</w:t>
      </w:r>
      <w:r w:rsidRPr="00C91A6B">
        <w:rPr>
          <w:rFonts w:ascii="Times New Roman" w:hAnsi="Times New Roman" w:cs="Times New Roman"/>
          <w:color w:val="000000" w:themeColor="text1"/>
          <w:sz w:val="20"/>
          <w:szCs w:val="20"/>
          <w:lang w:val="ru-RU"/>
        </w:rPr>
        <w:t>ности.</w:t>
      </w:r>
    </w:p>
    <w:p w14:paraId="3A303B09" w14:textId="77777777" w:rsidR="009E224D" w:rsidRPr="00C91A6B" w:rsidRDefault="004D0A5B" w:rsidP="00370B29">
      <w:pPr>
        <w:pStyle w:val="a7"/>
        <w:numPr>
          <w:ilvl w:val="0"/>
          <w:numId w:val="10"/>
        </w:numPr>
        <w:tabs>
          <w:tab w:val="left" w:pos="595"/>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Информационная культура </w:t>
      </w:r>
      <w:r w:rsidRPr="00C91A6B">
        <w:rPr>
          <w:rFonts w:ascii="Times New Roman" w:hAnsi="Times New Roman" w:cs="Times New Roman"/>
          <w:color w:val="000000" w:themeColor="text1"/>
          <w:sz w:val="20"/>
          <w:szCs w:val="20"/>
          <w:lang w:val="ru-RU"/>
        </w:rPr>
        <w:t xml:space="preserve">предполагает учебные курсы в рамках внеурочной деятельности, которые формируют </w:t>
      </w:r>
      <w:r w:rsidR="003E4E4A" w:rsidRPr="00C91A6B">
        <w:rPr>
          <w:rFonts w:ascii="Times New Roman" w:hAnsi="Times New Roman" w:cs="Times New Roman"/>
          <w:color w:val="000000" w:themeColor="text1"/>
          <w:sz w:val="20"/>
          <w:szCs w:val="20"/>
          <w:lang w:val="ru-RU"/>
        </w:rPr>
        <w:t>пред</w:t>
      </w:r>
      <w:r w:rsidRPr="00C91A6B">
        <w:rPr>
          <w:rFonts w:ascii="Times New Roman" w:hAnsi="Times New Roman" w:cs="Times New Roman"/>
          <w:color w:val="000000" w:themeColor="text1"/>
          <w:sz w:val="20"/>
          <w:szCs w:val="20"/>
          <w:lang w:val="ru-RU"/>
        </w:rPr>
        <w:t>ставления младших школьников о разнообразных современ</w:t>
      </w:r>
      <w:r w:rsidR="003E4E4A" w:rsidRPr="00C91A6B">
        <w:rPr>
          <w:rFonts w:ascii="Times New Roman" w:hAnsi="Times New Roman" w:cs="Times New Roman"/>
          <w:color w:val="000000" w:themeColor="text1"/>
          <w:sz w:val="20"/>
          <w:szCs w:val="20"/>
          <w:lang w:val="ru-RU"/>
        </w:rPr>
        <w:t>н</w:t>
      </w:r>
      <w:r w:rsidRPr="00C91A6B">
        <w:rPr>
          <w:rFonts w:ascii="Times New Roman" w:hAnsi="Times New Roman" w:cs="Times New Roman"/>
          <w:color w:val="000000" w:themeColor="text1"/>
          <w:sz w:val="20"/>
          <w:szCs w:val="20"/>
          <w:lang w:val="ru-RU"/>
        </w:rPr>
        <w:t>ых информационных средствах и навыки выполнения разных видов работ на компьютере.</w:t>
      </w:r>
    </w:p>
    <w:p w14:paraId="675596B8" w14:textId="77777777" w:rsidR="009E224D" w:rsidRPr="00C91A6B" w:rsidRDefault="004D0A5B" w:rsidP="00370B29">
      <w:pPr>
        <w:pStyle w:val="a7"/>
        <w:numPr>
          <w:ilvl w:val="0"/>
          <w:numId w:val="10"/>
        </w:numPr>
        <w:tabs>
          <w:tab w:val="left" w:pos="594"/>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Интеллектуальные марафоны </w:t>
      </w:r>
      <w:r w:rsidR="003E4E4A" w:rsidRPr="00C91A6B">
        <w:rPr>
          <w:rFonts w:ascii="Times New Roman" w:hAnsi="Times New Roman" w:cs="Times New Roman"/>
          <w:color w:val="000000" w:themeColor="text1"/>
          <w:sz w:val="20"/>
          <w:szCs w:val="20"/>
          <w:lang w:val="ru-RU"/>
        </w:rPr>
        <w:t>— система интеллектуаль</w:t>
      </w:r>
      <w:r w:rsidRPr="00C91A6B">
        <w:rPr>
          <w:rFonts w:ascii="Times New Roman" w:hAnsi="Times New Roman" w:cs="Times New Roman"/>
          <w:color w:val="000000" w:themeColor="text1"/>
          <w:sz w:val="20"/>
          <w:szCs w:val="20"/>
          <w:lang w:val="ru-RU"/>
        </w:rPr>
        <w:t>ных соревновательных меро</w:t>
      </w:r>
      <w:r w:rsidR="003E4E4A" w:rsidRPr="00C91A6B">
        <w:rPr>
          <w:rFonts w:ascii="Times New Roman" w:hAnsi="Times New Roman" w:cs="Times New Roman"/>
          <w:color w:val="000000" w:themeColor="text1"/>
          <w:sz w:val="20"/>
          <w:szCs w:val="20"/>
          <w:lang w:val="ru-RU"/>
        </w:rPr>
        <w:t>приятий, которые призваны разви</w:t>
      </w:r>
      <w:r w:rsidRPr="00C91A6B">
        <w:rPr>
          <w:rFonts w:ascii="Times New Roman" w:hAnsi="Times New Roman" w:cs="Times New Roman"/>
          <w:color w:val="000000" w:themeColor="text1"/>
          <w:sz w:val="20"/>
          <w:szCs w:val="20"/>
          <w:lang w:val="ru-RU"/>
        </w:rPr>
        <w:t>вать общую культуру и эру</w:t>
      </w:r>
      <w:r w:rsidR="003E4E4A" w:rsidRPr="00C91A6B">
        <w:rPr>
          <w:rFonts w:ascii="Times New Roman" w:hAnsi="Times New Roman" w:cs="Times New Roman"/>
          <w:color w:val="000000" w:themeColor="text1"/>
          <w:sz w:val="20"/>
          <w:szCs w:val="20"/>
          <w:lang w:val="ru-RU"/>
        </w:rPr>
        <w:t>дицию обучающегося, его познава</w:t>
      </w:r>
      <w:r w:rsidRPr="00C91A6B">
        <w:rPr>
          <w:rFonts w:ascii="Times New Roman" w:hAnsi="Times New Roman" w:cs="Times New Roman"/>
          <w:color w:val="000000" w:themeColor="text1"/>
          <w:sz w:val="20"/>
          <w:szCs w:val="20"/>
          <w:lang w:val="ru-RU"/>
        </w:rPr>
        <w:t>тельные интересу и способности к самообразованию.</w:t>
      </w:r>
    </w:p>
    <w:p w14:paraId="5983F180" w14:textId="77777777" w:rsidR="009E224D" w:rsidRPr="00C91A6B" w:rsidRDefault="004D0A5B" w:rsidP="00370B29">
      <w:pPr>
        <w:pStyle w:val="a7"/>
        <w:numPr>
          <w:ilvl w:val="0"/>
          <w:numId w:val="10"/>
        </w:numPr>
        <w:tabs>
          <w:tab w:val="left" w:pos="595"/>
          <w:tab w:val="left" w:pos="709"/>
        </w:tabs>
        <w:spacing w:before="7"/>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«Учение с увлечением!» </w:t>
      </w:r>
      <w:r w:rsidRPr="00C91A6B">
        <w:rPr>
          <w:rFonts w:ascii="Times New Roman" w:hAnsi="Times New Roman" w:cs="Times New Roman"/>
          <w:color w:val="000000" w:themeColor="text1"/>
          <w:sz w:val="20"/>
          <w:szCs w:val="20"/>
          <w:lang w:val="ru-RU"/>
        </w:rPr>
        <w:t xml:space="preserve">включает систему занятий в зоне ближайшего развития, когда учитель непосредственно </w:t>
      </w:r>
      <w:r w:rsidR="003E4E4A" w:rsidRPr="00C91A6B">
        <w:rPr>
          <w:rFonts w:ascii="Times New Roman" w:hAnsi="Times New Roman" w:cs="Times New Roman"/>
          <w:color w:val="000000" w:themeColor="text1"/>
          <w:sz w:val="20"/>
          <w:szCs w:val="20"/>
          <w:lang w:val="ru-RU"/>
        </w:rPr>
        <w:t>помога</w:t>
      </w:r>
      <w:r w:rsidRPr="00C91A6B">
        <w:rPr>
          <w:rFonts w:ascii="Times New Roman" w:hAnsi="Times New Roman" w:cs="Times New Roman"/>
          <w:color w:val="000000" w:themeColor="text1"/>
          <w:sz w:val="20"/>
          <w:szCs w:val="20"/>
          <w:lang w:val="ru-RU"/>
        </w:rPr>
        <w:t>ет обучающемуся преодолеть</w:t>
      </w:r>
      <w:r w:rsidR="003E4E4A" w:rsidRPr="00C91A6B">
        <w:rPr>
          <w:rFonts w:ascii="Times New Roman" w:hAnsi="Times New Roman" w:cs="Times New Roman"/>
          <w:color w:val="000000" w:themeColor="text1"/>
          <w:sz w:val="20"/>
          <w:szCs w:val="20"/>
          <w:lang w:val="ru-RU"/>
        </w:rPr>
        <w:t xml:space="preserve"> трудности, возникшие при изуче</w:t>
      </w:r>
      <w:r w:rsidRPr="00C91A6B">
        <w:rPr>
          <w:rFonts w:ascii="Times New Roman" w:hAnsi="Times New Roman" w:cs="Times New Roman"/>
          <w:color w:val="000000" w:themeColor="text1"/>
          <w:sz w:val="20"/>
          <w:szCs w:val="20"/>
          <w:lang w:val="ru-RU"/>
        </w:rPr>
        <w:t>нии разных предметов.</w:t>
      </w:r>
    </w:p>
    <w:p w14:paraId="35D4A17A" w14:textId="77777777" w:rsidR="009E224D" w:rsidRPr="00C91A6B" w:rsidRDefault="004D0A5B" w:rsidP="0041663B">
      <w:pPr>
        <w:tabs>
          <w:tab w:val="left" w:pos="709"/>
        </w:tabs>
        <w:spacing w:before="6"/>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Выбор </w:t>
      </w:r>
      <w:r w:rsidRPr="00C91A6B">
        <w:rPr>
          <w:rFonts w:ascii="Times New Roman" w:hAnsi="Times New Roman" w:cs="Times New Roman"/>
          <w:b/>
          <w:color w:val="000000" w:themeColor="text1"/>
          <w:sz w:val="20"/>
          <w:szCs w:val="20"/>
          <w:lang w:val="ru-RU"/>
        </w:rPr>
        <w:t xml:space="preserve">форм организации внеурочной деятельности </w:t>
      </w:r>
      <w:r w:rsidR="003E4E4A" w:rsidRPr="00C91A6B">
        <w:rPr>
          <w:rFonts w:ascii="Times New Roman" w:hAnsi="Times New Roman" w:cs="Times New Roman"/>
          <w:color w:val="000000" w:themeColor="text1"/>
          <w:sz w:val="20"/>
          <w:szCs w:val="20"/>
          <w:lang w:val="ru-RU"/>
        </w:rPr>
        <w:t>подчи</w:t>
      </w:r>
      <w:r w:rsidRPr="00C91A6B">
        <w:rPr>
          <w:rFonts w:ascii="Times New Roman" w:hAnsi="Times New Roman" w:cs="Times New Roman"/>
          <w:color w:val="000000" w:themeColor="text1"/>
          <w:sz w:val="20"/>
          <w:szCs w:val="20"/>
          <w:lang w:val="ru-RU"/>
        </w:rPr>
        <w:t>няется следующим требованиям:</w:t>
      </w:r>
    </w:p>
    <w:p w14:paraId="3943A754" w14:textId="10543364" w:rsidR="009E224D" w:rsidRPr="00C91A6B" w:rsidRDefault="004D0A5B" w:rsidP="00370B29">
      <w:pPr>
        <w:pStyle w:val="a3"/>
        <w:numPr>
          <w:ilvl w:val="0"/>
          <w:numId w:val="4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целесообразность использования данной формы для решения поставленных задач конкретного направления;</w:t>
      </w:r>
    </w:p>
    <w:p w14:paraId="73770B78" w14:textId="09444D83" w:rsidR="009E224D" w:rsidRPr="00C91A6B" w:rsidRDefault="004D0A5B" w:rsidP="00370B29">
      <w:pPr>
        <w:pStyle w:val="a3"/>
        <w:numPr>
          <w:ilvl w:val="0"/>
          <w:numId w:val="4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преобладание практико-о</w:t>
      </w:r>
      <w:r w:rsidR="003E4E4A" w:rsidRPr="00C91A6B">
        <w:rPr>
          <w:rFonts w:ascii="Times New Roman" w:hAnsi="Times New Roman" w:cs="Times New Roman"/>
          <w:color w:val="000000" w:themeColor="text1"/>
          <w:lang w:val="ru-RU"/>
        </w:rPr>
        <w:t>риентированных форм, обеспечива</w:t>
      </w:r>
      <w:r w:rsidRPr="00C91A6B">
        <w:rPr>
          <w:rFonts w:ascii="Times New Roman" w:hAnsi="Times New Roman" w:cs="Times New Roman"/>
          <w:color w:val="000000" w:themeColor="text1"/>
          <w:lang w:val="ru-RU"/>
        </w:rPr>
        <w:t>ющих непосредственное активное участие обучающегося в практической деятельности, в том числе совместной (парной, групповой, коллективной);</w:t>
      </w:r>
    </w:p>
    <w:p w14:paraId="38FFDF26" w14:textId="1C5E4753" w:rsidR="009E224D" w:rsidRPr="00C91A6B" w:rsidRDefault="004D0A5B" w:rsidP="00370B29">
      <w:pPr>
        <w:pStyle w:val="a3"/>
        <w:numPr>
          <w:ilvl w:val="0"/>
          <w:numId w:val="4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учет специфики коммуникативной деятельности, которая </w:t>
      </w:r>
      <w:r w:rsidR="003E4E4A"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провождает то или иное направление внеучебной деятельности;</w:t>
      </w:r>
    </w:p>
    <w:p w14:paraId="4B2085A7" w14:textId="67E2FF7C" w:rsidR="009E224D" w:rsidRPr="00C91A6B" w:rsidRDefault="004D0A5B" w:rsidP="00370B29">
      <w:pPr>
        <w:pStyle w:val="a3"/>
        <w:numPr>
          <w:ilvl w:val="0"/>
          <w:numId w:val="415"/>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использование форм организации, предполагающих </w:t>
      </w:r>
      <w:r w:rsidR="003E4E4A" w:rsidRPr="00C91A6B">
        <w:rPr>
          <w:rFonts w:ascii="Times New Roman" w:hAnsi="Times New Roman" w:cs="Times New Roman"/>
          <w:color w:val="000000" w:themeColor="text1"/>
          <w:lang w:val="ru-RU"/>
        </w:rPr>
        <w:t>исполь</w:t>
      </w:r>
      <w:r w:rsidRPr="00C91A6B">
        <w:rPr>
          <w:rFonts w:ascii="Times New Roman" w:hAnsi="Times New Roman" w:cs="Times New Roman"/>
          <w:color w:val="000000" w:themeColor="text1"/>
          <w:lang w:val="ru-RU"/>
        </w:rPr>
        <w:t>зование средств ИКТ.</w:t>
      </w:r>
    </w:p>
    <w:p w14:paraId="39B4312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Возможными формами организации внеурочной </w:t>
      </w:r>
      <w:r w:rsidR="003E4E4A" w:rsidRPr="00C91A6B">
        <w:rPr>
          <w:rFonts w:ascii="Times New Roman" w:hAnsi="Times New Roman" w:cs="Times New Roman"/>
          <w:color w:val="000000" w:themeColor="text1"/>
          <w:lang w:val="ru-RU"/>
        </w:rPr>
        <w:t>деятельно</w:t>
      </w:r>
      <w:r w:rsidRPr="00C91A6B">
        <w:rPr>
          <w:rFonts w:ascii="Times New Roman" w:hAnsi="Times New Roman" w:cs="Times New Roman"/>
          <w:color w:val="000000" w:themeColor="text1"/>
          <w:lang w:val="ru-RU"/>
        </w:rPr>
        <w:t xml:space="preserve">сти могут быть следующие: учебные курсы и факультативы; художественные, музыкальные и спортивные студии; </w:t>
      </w:r>
      <w:r w:rsidR="003E4E4A" w:rsidRPr="00C91A6B">
        <w:rPr>
          <w:rFonts w:ascii="Times New Roman" w:hAnsi="Times New Roman" w:cs="Times New Roman"/>
          <w:color w:val="000000" w:themeColor="text1"/>
          <w:lang w:val="ru-RU"/>
        </w:rPr>
        <w:t>соревно</w:t>
      </w:r>
      <w:r w:rsidRPr="00C91A6B">
        <w:rPr>
          <w:rFonts w:ascii="Times New Roman" w:hAnsi="Times New Roman" w:cs="Times New Roman"/>
          <w:color w:val="000000" w:themeColor="text1"/>
          <w:lang w:val="ru-RU"/>
        </w:rPr>
        <w:t xml:space="preserve">вательные мероприятия, дискуссионные клубы, секции, </w:t>
      </w:r>
      <w:r w:rsidR="003E4E4A" w:rsidRPr="00C91A6B">
        <w:rPr>
          <w:rFonts w:ascii="Times New Roman" w:hAnsi="Times New Roman" w:cs="Times New Roman"/>
          <w:color w:val="000000" w:themeColor="text1"/>
          <w:lang w:val="ru-RU"/>
        </w:rPr>
        <w:t>экскур</w:t>
      </w:r>
      <w:r w:rsidRPr="00C91A6B">
        <w:rPr>
          <w:rFonts w:ascii="Times New Roman" w:hAnsi="Times New Roman" w:cs="Times New Roman"/>
          <w:color w:val="000000" w:themeColor="text1"/>
          <w:lang w:val="ru-RU"/>
        </w:rPr>
        <w:t xml:space="preserve">сии, мини-исследования; общественно полезные практики и др. 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w:t>
      </w:r>
      <w:r w:rsidR="003E4E4A" w:rsidRPr="00C91A6B">
        <w:rPr>
          <w:rFonts w:ascii="Times New Roman" w:hAnsi="Times New Roman" w:cs="Times New Roman"/>
          <w:color w:val="000000" w:themeColor="text1"/>
          <w:lang w:val="ru-RU"/>
        </w:rPr>
        <w:t>мо</w:t>
      </w:r>
      <w:r w:rsidRPr="00C91A6B">
        <w:rPr>
          <w:rFonts w:ascii="Times New Roman" w:hAnsi="Times New Roman" w:cs="Times New Roman"/>
          <w:color w:val="000000" w:themeColor="text1"/>
          <w:lang w:val="ru-RU"/>
        </w:rPr>
        <w:t xml:space="preserve">жет проходить не только в помещении образовательной организации, но и на территории другого учреждения </w:t>
      </w:r>
      <w:r w:rsidR="003E4E4A" w:rsidRPr="00C91A6B">
        <w:rPr>
          <w:rFonts w:ascii="Times New Roman" w:hAnsi="Times New Roman" w:cs="Times New Roman"/>
          <w:color w:val="000000" w:themeColor="text1"/>
          <w:lang w:val="ru-RU"/>
        </w:rPr>
        <w:t>(организа</w:t>
      </w:r>
      <w:r w:rsidRPr="00C91A6B">
        <w:rPr>
          <w:rFonts w:ascii="Times New Roman" w:hAnsi="Times New Roman" w:cs="Times New Roman"/>
          <w:color w:val="000000" w:themeColor="text1"/>
          <w:lang w:val="ru-RU"/>
        </w:rPr>
        <w:t>ции), участвующего во внеурочной деятельности. Это может</w:t>
      </w:r>
      <w:r w:rsidR="003E4E4A"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быть, например, спортивный комплекс, музей, театр и др.</w:t>
      </w:r>
    </w:p>
    <w:p w14:paraId="50CDBA8B"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w:t>
      </w:r>
      <w:r w:rsidR="003E4E4A" w:rsidRPr="00C91A6B">
        <w:rPr>
          <w:rFonts w:ascii="Times New Roman" w:hAnsi="Times New Roman" w:cs="Times New Roman"/>
          <w:color w:val="000000" w:themeColor="text1"/>
          <w:lang w:val="ru-RU"/>
        </w:rPr>
        <w:t>социаль</w:t>
      </w:r>
      <w:r w:rsidRPr="00C91A6B">
        <w:rPr>
          <w:rFonts w:ascii="Times New Roman" w:hAnsi="Times New Roman" w:cs="Times New Roman"/>
          <w:color w:val="000000" w:themeColor="text1"/>
          <w:lang w:val="ru-RU"/>
        </w:rPr>
        <w:t xml:space="preserve">ные педагоги, </w:t>
      </w:r>
      <w:r w:rsidR="003E4E4A" w:rsidRPr="00C91A6B">
        <w:rPr>
          <w:rFonts w:ascii="Times New Roman" w:hAnsi="Times New Roman" w:cs="Times New Roman"/>
          <w:color w:val="000000" w:themeColor="text1"/>
          <w:lang w:val="ru-RU"/>
        </w:rPr>
        <w:t>педагоги-</w:t>
      </w:r>
      <w:r w:rsidRPr="00C91A6B">
        <w:rPr>
          <w:rFonts w:ascii="Times New Roman" w:hAnsi="Times New Roman" w:cs="Times New Roman"/>
          <w:color w:val="000000" w:themeColor="text1"/>
          <w:lang w:val="ru-RU"/>
        </w:rPr>
        <w:t xml:space="preserve">психологи, учителя-дефектологи, </w:t>
      </w:r>
      <w:r w:rsidR="003E4E4A" w:rsidRPr="00C91A6B">
        <w:rPr>
          <w:rFonts w:ascii="Times New Roman" w:hAnsi="Times New Roman" w:cs="Times New Roman"/>
          <w:color w:val="000000" w:themeColor="text1"/>
          <w:lang w:val="ru-RU"/>
        </w:rPr>
        <w:t>лого</w:t>
      </w:r>
      <w:r w:rsidRPr="00C91A6B">
        <w:rPr>
          <w:rFonts w:ascii="Times New Roman" w:hAnsi="Times New Roman" w:cs="Times New Roman"/>
          <w:color w:val="000000" w:themeColor="text1"/>
          <w:lang w:val="ru-RU"/>
        </w:rPr>
        <w:t>пед, воспитатели, библиотекарь и др.).</w:t>
      </w:r>
    </w:p>
    <w:p w14:paraId="7F7A547D"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Внеурочная деятельность тесно связана с дополнительным образованием детей в части создания условий для развития</w:t>
      </w:r>
      <w:r w:rsidR="003E4E4A" w:rsidRPr="00C91A6B">
        <w:rPr>
          <w:rFonts w:ascii="Times New Roman" w:hAnsi="Times New Roman" w:cs="Times New Roman"/>
          <w:color w:val="000000" w:themeColor="text1"/>
          <w:lang w:val="ru-RU"/>
        </w:rPr>
        <w:t xml:space="preserve"> т</w:t>
      </w:r>
      <w:r w:rsidRPr="00C91A6B">
        <w:rPr>
          <w:rFonts w:ascii="Times New Roman" w:hAnsi="Times New Roman" w:cs="Times New Roman"/>
          <w:color w:val="000000" w:themeColor="text1"/>
          <w:lang w:val="ru-RU"/>
        </w:rPr>
        <w:t xml:space="preserve">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w:t>
      </w:r>
      <w:r w:rsidR="003E4E4A"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ния строится на использовании единых форм организации.</w:t>
      </w:r>
    </w:p>
    <w:p w14:paraId="1308322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Координирующую роль в</w:t>
      </w:r>
      <w:r w:rsidR="003E4E4A" w:rsidRPr="00C91A6B">
        <w:rPr>
          <w:rFonts w:ascii="Times New Roman" w:hAnsi="Times New Roman" w:cs="Times New Roman"/>
          <w:color w:val="000000" w:themeColor="text1"/>
          <w:lang w:val="ru-RU"/>
        </w:rPr>
        <w:t xml:space="preserve"> организации внеурочной деятель</w:t>
      </w:r>
      <w:r w:rsidRPr="00C91A6B">
        <w:rPr>
          <w:rFonts w:ascii="Times New Roman" w:hAnsi="Times New Roman" w:cs="Times New Roman"/>
          <w:color w:val="000000" w:themeColor="text1"/>
          <w:lang w:val="ru-RU"/>
        </w:rPr>
        <w:t>ности выполняет, как правило, основной учитель, ведущий класс начальной школы, з</w:t>
      </w:r>
      <w:r w:rsidR="003E4E4A" w:rsidRPr="00C91A6B">
        <w:rPr>
          <w:rFonts w:ascii="Times New Roman" w:hAnsi="Times New Roman" w:cs="Times New Roman"/>
          <w:color w:val="000000" w:themeColor="text1"/>
          <w:lang w:val="ru-RU"/>
        </w:rPr>
        <w:t>авуч начальных классов, замести</w:t>
      </w:r>
      <w:r w:rsidRPr="00C91A6B">
        <w:rPr>
          <w:rFonts w:ascii="Times New Roman" w:hAnsi="Times New Roman" w:cs="Times New Roman"/>
          <w:color w:val="000000" w:themeColor="text1"/>
          <w:lang w:val="ru-RU"/>
        </w:rPr>
        <w:t>тель директора по учебно-воспитательной работе.</w:t>
      </w:r>
    </w:p>
    <w:p w14:paraId="3C77D310" w14:textId="77777777" w:rsidR="009E224D" w:rsidRPr="00C91A6B" w:rsidRDefault="004D0A5B" w:rsidP="0041663B">
      <w:pPr>
        <w:tabs>
          <w:tab w:val="left" w:pos="709"/>
        </w:tabs>
        <w:spacing w:before="158"/>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Основные направления внеурочной деятельности</w:t>
      </w:r>
    </w:p>
    <w:p w14:paraId="5BE8D3B1" w14:textId="77777777" w:rsidR="009E224D" w:rsidRPr="00C91A6B" w:rsidRDefault="004D0A5B" w:rsidP="00370B29">
      <w:pPr>
        <w:pStyle w:val="a7"/>
        <w:numPr>
          <w:ilvl w:val="0"/>
          <w:numId w:val="9"/>
        </w:numPr>
        <w:tabs>
          <w:tab w:val="left" w:pos="595"/>
          <w:tab w:val="left" w:pos="709"/>
        </w:tabs>
        <w:spacing w:before="50"/>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Спортивно-оздоровительная деятельность</w:t>
      </w:r>
    </w:p>
    <w:p w14:paraId="0E0E271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«Основы самопознания»</w:t>
      </w:r>
    </w:p>
    <w:p w14:paraId="4FFD4AA8" w14:textId="77777777" w:rsidR="009E224D" w:rsidRPr="00C91A6B" w:rsidRDefault="004D0A5B" w:rsidP="0041663B">
      <w:pPr>
        <w:tabs>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факультатив; лаборатория здоровья.</w:t>
      </w:r>
    </w:p>
    <w:p w14:paraId="4325F19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«Движение есть жизнь!»</w:t>
      </w:r>
    </w:p>
    <w:p w14:paraId="21B0F5AF"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формирование представлений учащихся о здоровом образе жизни, развитие фи</w:t>
      </w:r>
      <w:r w:rsidR="003E4E4A" w:rsidRPr="00C91A6B">
        <w:rPr>
          <w:rFonts w:ascii="Times New Roman" w:hAnsi="Times New Roman" w:cs="Times New Roman"/>
          <w:color w:val="000000" w:themeColor="text1"/>
          <w:lang w:val="ru-RU"/>
        </w:rPr>
        <w:t>зической активности и двигатель</w:t>
      </w:r>
      <w:r w:rsidRPr="00C91A6B">
        <w:rPr>
          <w:rFonts w:ascii="Times New Roman" w:hAnsi="Times New Roman" w:cs="Times New Roman"/>
          <w:color w:val="000000" w:themeColor="text1"/>
          <w:lang w:val="ru-RU"/>
        </w:rPr>
        <w:t>ных навыков.</w:t>
      </w:r>
    </w:p>
    <w:p w14:paraId="1CCE0248" w14:textId="77777777" w:rsidR="009E224D"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спорт</w:t>
      </w:r>
      <w:r w:rsidR="003E4E4A" w:rsidRPr="00C91A6B">
        <w:rPr>
          <w:rFonts w:ascii="Times New Roman" w:hAnsi="Times New Roman" w:cs="Times New Roman"/>
          <w:color w:val="000000" w:themeColor="text1"/>
          <w:sz w:val="20"/>
          <w:szCs w:val="20"/>
          <w:lang w:val="ru-RU"/>
        </w:rPr>
        <w:t>ивная студия: учебный курс физи</w:t>
      </w:r>
      <w:r w:rsidRPr="00C91A6B">
        <w:rPr>
          <w:rFonts w:ascii="Times New Roman" w:hAnsi="Times New Roman" w:cs="Times New Roman"/>
          <w:color w:val="000000" w:themeColor="text1"/>
          <w:sz w:val="20"/>
          <w:szCs w:val="20"/>
          <w:lang w:val="ru-RU"/>
        </w:rPr>
        <w:t>ческой культуры.</w:t>
      </w:r>
    </w:p>
    <w:p w14:paraId="263A577A" w14:textId="77777777" w:rsidR="009E224D" w:rsidRPr="00C91A6B" w:rsidRDefault="009E224D" w:rsidP="0041663B">
      <w:pPr>
        <w:pStyle w:val="a3"/>
        <w:tabs>
          <w:tab w:val="left" w:pos="709"/>
        </w:tabs>
        <w:spacing w:before="11"/>
        <w:ind w:left="0" w:right="0" w:firstLine="567"/>
        <w:rPr>
          <w:rFonts w:ascii="Times New Roman" w:hAnsi="Times New Roman" w:cs="Times New Roman"/>
          <w:color w:val="000000" w:themeColor="text1"/>
          <w:lang w:val="ru-RU"/>
        </w:rPr>
      </w:pPr>
    </w:p>
    <w:p w14:paraId="273ABC90" w14:textId="77777777" w:rsidR="009E224D" w:rsidRPr="00C91A6B" w:rsidRDefault="004D0A5B" w:rsidP="00370B29">
      <w:pPr>
        <w:pStyle w:val="a7"/>
        <w:numPr>
          <w:ilvl w:val="0"/>
          <w:numId w:val="9"/>
        </w:numPr>
        <w:tabs>
          <w:tab w:val="left" w:pos="595"/>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Проектно-исследовательская деятельность</w:t>
      </w:r>
    </w:p>
    <w:p w14:paraId="1360A09B"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Возможные темы проектов:</w:t>
      </w:r>
    </w:p>
    <w:p w14:paraId="7CFE07F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«Великие математики и их открытия»</w:t>
      </w:r>
    </w:p>
    <w:p w14:paraId="388373C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«История родного края»</w:t>
      </w:r>
    </w:p>
    <w:p w14:paraId="25FD8138"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 xml:space="preserve">расширение знаний учащихся об истории родного края, формирование умения работать с разными источниками информации; развитие познавательной активности и интереса к истории, культуре родного края; воспитание чувства </w:t>
      </w:r>
      <w:r w:rsidR="003E4E4A" w:rsidRPr="00C91A6B">
        <w:rPr>
          <w:rFonts w:ascii="Times New Roman" w:hAnsi="Times New Roman" w:cs="Times New Roman"/>
          <w:color w:val="000000" w:themeColor="text1"/>
          <w:lang w:val="ru-RU"/>
        </w:rPr>
        <w:t>патри</w:t>
      </w:r>
      <w:r w:rsidRPr="00C91A6B">
        <w:rPr>
          <w:rFonts w:ascii="Times New Roman" w:hAnsi="Times New Roman" w:cs="Times New Roman"/>
          <w:color w:val="000000" w:themeColor="text1"/>
          <w:lang w:val="ru-RU"/>
        </w:rPr>
        <w:t>отизма, любви к «малой Родине».</w:t>
      </w:r>
    </w:p>
    <w:p w14:paraId="095318B7"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Форма организации</w:t>
      </w:r>
      <w:r w:rsidRPr="00C91A6B">
        <w:rPr>
          <w:rFonts w:ascii="Times New Roman" w:hAnsi="Times New Roman" w:cs="Times New Roman"/>
          <w:color w:val="000000" w:themeColor="text1"/>
          <w:lang w:val="ru-RU"/>
        </w:rPr>
        <w:t>: факультативный курс краеведения; творческие проекты «Достопримечательности родного края».</w:t>
      </w:r>
    </w:p>
    <w:p w14:paraId="53E7D00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«История письменности в России: от Древней Руси до современности»</w:t>
      </w:r>
    </w:p>
    <w:p w14:paraId="7F23F16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развитие общей культуры обучающихся; расширение знаний об истории письмен</w:t>
      </w:r>
      <w:r w:rsidR="003E4E4A" w:rsidRPr="00C91A6B">
        <w:rPr>
          <w:rFonts w:ascii="Times New Roman" w:hAnsi="Times New Roman" w:cs="Times New Roman"/>
          <w:color w:val="000000" w:themeColor="text1"/>
          <w:lang w:val="ru-RU"/>
        </w:rPr>
        <w:t>ности (от кириллицы до современ</w:t>
      </w:r>
      <w:r w:rsidRPr="00C91A6B">
        <w:rPr>
          <w:rFonts w:ascii="Times New Roman" w:hAnsi="Times New Roman" w:cs="Times New Roman"/>
          <w:color w:val="000000" w:themeColor="text1"/>
          <w:lang w:val="ru-RU"/>
        </w:rPr>
        <w:t>ного языка, от пергамента, берестяных грамот и первых книг до современных электронных книг); углубление их интереса к истории становления куль</w:t>
      </w:r>
      <w:r w:rsidR="003E4E4A" w:rsidRPr="00C91A6B">
        <w:rPr>
          <w:rFonts w:ascii="Times New Roman" w:hAnsi="Times New Roman" w:cs="Times New Roman"/>
          <w:color w:val="000000" w:themeColor="text1"/>
          <w:lang w:val="ru-RU"/>
        </w:rPr>
        <w:t>туры, к самостоятельной познава</w:t>
      </w:r>
      <w:r w:rsidRPr="00C91A6B">
        <w:rPr>
          <w:rFonts w:ascii="Times New Roman" w:hAnsi="Times New Roman" w:cs="Times New Roman"/>
          <w:color w:val="000000" w:themeColor="text1"/>
          <w:lang w:val="ru-RU"/>
        </w:rPr>
        <w:t>тельной и проектной деятельности.</w:t>
      </w:r>
    </w:p>
    <w:p w14:paraId="20F024D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 xml:space="preserve">факультатив «История письменности в России: от Древней Руси до современности»; выполнение и </w:t>
      </w:r>
      <w:r w:rsidR="003E4E4A" w:rsidRPr="00C91A6B">
        <w:rPr>
          <w:rFonts w:ascii="Times New Roman" w:hAnsi="Times New Roman" w:cs="Times New Roman"/>
          <w:color w:val="000000" w:themeColor="text1"/>
          <w:lang w:val="ru-RU"/>
        </w:rPr>
        <w:t>за</w:t>
      </w:r>
      <w:r w:rsidRPr="00C91A6B">
        <w:rPr>
          <w:rFonts w:ascii="Times New Roman" w:hAnsi="Times New Roman" w:cs="Times New Roman"/>
          <w:color w:val="000000" w:themeColor="text1"/>
          <w:lang w:val="ru-RU"/>
        </w:rPr>
        <w:t>щита мини-проектов, связанных с темой, например: «На чём</w:t>
      </w:r>
      <w:r w:rsidR="003E4E4A"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 xml:space="preserve">исали в Древней Руси», «Берестяные грамоты и современные </w:t>
      </w:r>
      <w:r w:rsidRPr="00C91A6B">
        <w:rPr>
          <w:rFonts w:ascii="Times New Roman" w:hAnsi="Times New Roman" w:cs="Times New Roman"/>
          <w:color w:val="000000" w:themeColor="text1"/>
        </w:rPr>
        <w:t>sms</w:t>
      </w:r>
      <w:r w:rsidRPr="00C91A6B">
        <w:rPr>
          <w:rFonts w:ascii="Times New Roman" w:hAnsi="Times New Roman" w:cs="Times New Roman"/>
          <w:color w:val="000000" w:themeColor="text1"/>
          <w:lang w:val="ru-RU"/>
        </w:rPr>
        <w:t>-сообщения: в чём сходство и различия», «Первый русский букварь», «Русские летописи» и др.</w:t>
      </w:r>
    </w:p>
    <w:p w14:paraId="37C1A5F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«Экологический поиск: исследование качества воды в водоемах родного края»</w:t>
      </w:r>
    </w:p>
    <w:p w14:paraId="1B08E37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 xml:space="preserve">углубление знаний и представлений о сочетании </w:t>
      </w:r>
      <w:r w:rsidR="003E4E4A" w:rsidRPr="00C91A6B">
        <w:rPr>
          <w:rFonts w:ascii="Times New Roman" w:hAnsi="Times New Roman" w:cs="Times New Roman"/>
          <w:color w:val="000000" w:themeColor="text1"/>
          <w:lang w:val="ru-RU"/>
        </w:rPr>
        <w:t>хими</w:t>
      </w:r>
      <w:r w:rsidRPr="00C91A6B">
        <w:rPr>
          <w:rFonts w:ascii="Times New Roman" w:hAnsi="Times New Roman" w:cs="Times New Roman"/>
          <w:color w:val="000000" w:themeColor="text1"/>
          <w:lang w:val="ru-RU"/>
        </w:rPr>
        <w:t xml:space="preserve">ческого и биологического состава и физических свойств воды, формирование исследовательских умений в процессе </w:t>
      </w:r>
      <w:r w:rsidR="003E4E4A" w:rsidRPr="00C91A6B">
        <w:rPr>
          <w:rFonts w:ascii="Times New Roman" w:hAnsi="Times New Roman" w:cs="Times New Roman"/>
          <w:color w:val="000000" w:themeColor="text1"/>
          <w:lang w:val="ru-RU"/>
        </w:rPr>
        <w:t>экспери</w:t>
      </w:r>
      <w:r w:rsidRPr="00C91A6B">
        <w:rPr>
          <w:rFonts w:ascii="Times New Roman" w:hAnsi="Times New Roman" w:cs="Times New Roman"/>
          <w:color w:val="000000" w:themeColor="text1"/>
          <w:lang w:val="ru-RU"/>
        </w:rPr>
        <w:t>ментальной работы по изучени</w:t>
      </w:r>
      <w:r w:rsidR="003E4E4A" w:rsidRPr="00C91A6B">
        <w:rPr>
          <w:rFonts w:ascii="Times New Roman" w:hAnsi="Times New Roman" w:cs="Times New Roman"/>
          <w:color w:val="000000" w:themeColor="text1"/>
          <w:lang w:val="ru-RU"/>
        </w:rPr>
        <w:t>ю качества воды, развитие позна</w:t>
      </w:r>
      <w:r w:rsidRPr="00C91A6B">
        <w:rPr>
          <w:rFonts w:ascii="Times New Roman" w:hAnsi="Times New Roman" w:cs="Times New Roman"/>
          <w:color w:val="000000" w:themeColor="text1"/>
          <w:lang w:val="ru-RU"/>
        </w:rPr>
        <w:t>вательной активности и интереса в процессе исследовательской работы, воспитание экологической культуры, эстетического и нравственного отношения к</w:t>
      </w:r>
      <w:r w:rsidR="003E4E4A" w:rsidRPr="00C91A6B">
        <w:rPr>
          <w:rFonts w:ascii="Times New Roman" w:hAnsi="Times New Roman" w:cs="Times New Roman"/>
          <w:color w:val="000000" w:themeColor="text1"/>
          <w:lang w:val="ru-RU"/>
        </w:rPr>
        <w:t xml:space="preserve"> природным объектам, ответствен</w:t>
      </w:r>
      <w:r w:rsidRPr="00C91A6B">
        <w:rPr>
          <w:rFonts w:ascii="Times New Roman" w:hAnsi="Times New Roman" w:cs="Times New Roman"/>
          <w:color w:val="000000" w:themeColor="text1"/>
          <w:lang w:val="ru-RU"/>
        </w:rPr>
        <w:t>ного отношения к природе.</w:t>
      </w:r>
    </w:p>
    <w:p w14:paraId="3F0B84A1" w14:textId="77777777" w:rsidR="009E224D" w:rsidRPr="00C91A6B" w:rsidRDefault="004D0A5B" w:rsidP="0041663B">
      <w:pPr>
        <w:tabs>
          <w:tab w:val="left" w:pos="709"/>
        </w:tabs>
        <w:spacing w:before="2"/>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эколо</w:t>
      </w:r>
      <w:r w:rsidR="003E4E4A" w:rsidRPr="00C91A6B">
        <w:rPr>
          <w:rFonts w:ascii="Times New Roman" w:hAnsi="Times New Roman" w:cs="Times New Roman"/>
          <w:color w:val="000000" w:themeColor="text1"/>
          <w:sz w:val="20"/>
          <w:szCs w:val="20"/>
          <w:lang w:val="ru-RU"/>
        </w:rPr>
        <w:t>гическая лаборатория; исследова</w:t>
      </w:r>
      <w:r w:rsidRPr="00C91A6B">
        <w:rPr>
          <w:rFonts w:ascii="Times New Roman" w:hAnsi="Times New Roman" w:cs="Times New Roman"/>
          <w:color w:val="000000" w:themeColor="text1"/>
          <w:sz w:val="20"/>
          <w:szCs w:val="20"/>
          <w:lang w:val="ru-RU"/>
        </w:rPr>
        <w:t>тельские проекты.</w:t>
      </w:r>
    </w:p>
    <w:p w14:paraId="37EBEF0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«Мир шахмат»</w:t>
      </w:r>
    </w:p>
    <w:p w14:paraId="713CBD05"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расширение предс</w:t>
      </w:r>
      <w:r w:rsidR="003E4E4A" w:rsidRPr="00C91A6B">
        <w:rPr>
          <w:rFonts w:ascii="Times New Roman" w:hAnsi="Times New Roman" w:cs="Times New Roman"/>
          <w:color w:val="000000" w:themeColor="text1"/>
          <w:lang w:val="ru-RU"/>
        </w:rPr>
        <w:t>тавлений об игре в шахматы, фор</w:t>
      </w:r>
      <w:r w:rsidRPr="00C91A6B">
        <w:rPr>
          <w:rFonts w:ascii="Times New Roman" w:hAnsi="Times New Roman" w:cs="Times New Roman"/>
          <w:color w:val="000000" w:themeColor="text1"/>
          <w:lang w:val="ru-RU"/>
        </w:rPr>
        <w:t>мирование умения анализир</w:t>
      </w:r>
      <w:r w:rsidR="003E4E4A" w:rsidRPr="00C91A6B">
        <w:rPr>
          <w:rFonts w:ascii="Times New Roman" w:hAnsi="Times New Roman" w:cs="Times New Roman"/>
          <w:color w:val="000000" w:themeColor="text1"/>
          <w:lang w:val="ru-RU"/>
        </w:rPr>
        <w:t>овать, наблюдать, создавать раз</w:t>
      </w:r>
      <w:r w:rsidRPr="00C91A6B">
        <w:rPr>
          <w:rFonts w:ascii="Times New Roman" w:hAnsi="Times New Roman" w:cs="Times New Roman"/>
          <w:color w:val="000000" w:themeColor="text1"/>
          <w:lang w:val="ru-RU"/>
        </w:rPr>
        <w:t>личные шахматные ситуации; воспитание интереса к игре в шахматы; развитие волевых</w:t>
      </w:r>
      <w:r w:rsidR="003E4E4A" w:rsidRPr="00C91A6B">
        <w:rPr>
          <w:rFonts w:ascii="Times New Roman" w:hAnsi="Times New Roman" w:cs="Times New Roman"/>
          <w:color w:val="000000" w:themeColor="text1"/>
          <w:lang w:val="ru-RU"/>
        </w:rPr>
        <w:t xml:space="preserve"> черт характера, внимания, игро</w:t>
      </w:r>
      <w:r w:rsidRPr="00C91A6B">
        <w:rPr>
          <w:rFonts w:ascii="Times New Roman" w:hAnsi="Times New Roman" w:cs="Times New Roman"/>
          <w:color w:val="000000" w:themeColor="text1"/>
          <w:lang w:val="ru-RU"/>
        </w:rPr>
        <w:t>вого воображения.</w:t>
      </w:r>
    </w:p>
    <w:p w14:paraId="422C69D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Форма организации</w:t>
      </w:r>
      <w:r w:rsidRPr="00C91A6B">
        <w:rPr>
          <w:rFonts w:ascii="Times New Roman" w:hAnsi="Times New Roman" w:cs="Times New Roman"/>
          <w:color w:val="000000" w:themeColor="text1"/>
          <w:lang w:val="ru-RU"/>
        </w:rPr>
        <w:t>: учебный курс — факультатив; игры-соревнования в шахматы «Юные шахматисты».</w:t>
      </w:r>
    </w:p>
    <w:p w14:paraId="3CE55537"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4502FF57" w14:textId="77777777" w:rsidR="009E224D" w:rsidRPr="00C91A6B" w:rsidRDefault="004D0A5B" w:rsidP="00370B29">
      <w:pPr>
        <w:pStyle w:val="a7"/>
        <w:numPr>
          <w:ilvl w:val="0"/>
          <w:numId w:val="9"/>
        </w:numPr>
        <w:tabs>
          <w:tab w:val="left" w:pos="595"/>
          <w:tab w:val="left" w:pos="709"/>
        </w:tabs>
        <w:spacing w:before="1"/>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Коммуникативная деятельность</w:t>
      </w:r>
    </w:p>
    <w:p w14:paraId="1F0A76B6"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«Создаём классный литературный журнал»</w:t>
      </w:r>
    </w:p>
    <w:p w14:paraId="6F78F03E"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совершенствовани</w:t>
      </w:r>
      <w:r w:rsidR="003E4E4A" w:rsidRPr="00C91A6B">
        <w:rPr>
          <w:rFonts w:ascii="Times New Roman" w:hAnsi="Times New Roman" w:cs="Times New Roman"/>
          <w:color w:val="000000" w:themeColor="text1"/>
          <w:lang w:val="ru-RU"/>
        </w:rPr>
        <w:t>е функциональной языковой и ком</w:t>
      </w:r>
      <w:r w:rsidRPr="00C91A6B">
        <w:rPr>
          <w:rFonts w:ascii="Times New Roman" w:hAnsi="Times New Roman" w:cs="Times New Roman"/>
          <w:color w:val="000000" w:themeColor="text1"/>
          <w:lang w:val="ru-RU"/>
        </w:rPr>
        <w:t>муникативной грамотност</w:t>
      </w:r>
      <w:r w:rsidR="003E4E4A" w:rsidRPr="00C91A6B">
        <w:rPr>
          <w:rFonts w:ascii="Times New Roman" w:hAnsi="Times New Roman" w:cs="Times New Roman"/>
          <w:color w:val="000000" w:themeColor="text1"/>
          <w:lang w:val="ru-RU"/>
        </w:rPr>
        <w:t>и, культуры диалогического обще</w:t>
      </w:r>
      <w:r w:rsidRPr="00C91A6B">
        <w:rPr>
          <w:rFonts w:ascii="Times New Roman" w:hAnsi="Times New Roman" w:cs="Times New Roman"/>
          <w:color w:val="000000" w:themeColor="text1"/>
          <w:lang w:val="ru-RU"/>
        </w:rPr>
        <w:t>ния и словесного творчества; развитие способности работать в команде.</w:t>
      </w:r>
    </w:p>
    <w:p w14:paraId="0DA56959"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творческая студия «Создаем классный литературный журнал», создание ежеквартального журнала класса, сбор литературного материала, его редактирование, конструирование структу</w:t>
      </w:r>
      <w:r w:rsidR="003E4E4A" w:rsidRPr="00C91A6B">
        <w:rPr>
          <w:rFonts w:ascii="Times New Roman" w:hAnsi="Times New Roman" w:cs="Times New Roman"/>
          <w:color w:val="000000" w:themeColor="text1"/>
          <w:lang w:val="ru-RU"/>
        </w:rPr>
        <w:t>ры, формы организации и оформле</w:t>
      </w:r>
      <w:r w:rsidRPr="00C91A6B">
        <w:rPr>
          <w:rFonts w:ascii="Times New Roman" w:hAnsi="Times New Roman" w:cs="Times New Roman"/>
          <w:color w:val="000000" w:themeColor="text1"/>
          <w:lang w:val="ru-RU"/>
        </w:rPr>
        <w:t>ния журнала.</w:t>
      </w:r>
    </w:p>
    <w:p w14:paraId="1DC72153"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«Дети Маугли: нужно</w:t>
      </w:r>
      <w:r w:rsidR="003E4E4A" w:rsidRPr="00C91A6B">
        <w:rPr>
          <w:rFonts w:ascii="Times New Roman" w:hAnsi="Times New Roman" w:cs="Times New Roman"/>
          <w:b/>
          <w:i/>
          <w:color w:val="000000" w:themeColor="text1"/>
          <w:sz w:val="20"/>
          <w:szCs w:val="20"/>
          <w:lang w:val="ru-RU"/>
        </w:rPr>
        <w:t xml:space="preserve"> ли человеку общаться с други</w:t>
      </w:r>
      <w:r w:rsidRPr="00C91A6B">
        <w:rPr>
          <w:rFonts w:ascii="Times New Roman" w:hAnsi="Times New Roman" w:cs="Times New Roman"/>
          <w:b/>
          <w:i/>
          <w:color w:val="000000" w:themeColor="text1"/>
          <w:sz w:val="20"/>
          <w:szCs w:val="20"/>
          <w:lang w:val="ru-RU"/>
        </w:rPr>
        <w:t>ми людьми»</w:t>
      </w:r>
    </w:p>
    <w:p w14:paraId="7B56242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Цель</w:t>
      </w:r>
      <w:r w:rsidRPr="00C91A6B">
        <w:rPr>
          <w:rFonts w:ascii="Times New Roman" w:hAnsi="Times New Roman" w:cs="Times New Roman"/>
          <w:color w:val="000000" w:themeColor="text1"/>
          <w:lang w:val="ru-RU"/>
        </w:rPr>
        <w:t>: расширение знаний о важности для жизни и развития человека речевого общения с другими людьми; формирование коммуникативной культуры</w:t>
      </w:r>
      <w:r w:rsidR="003E4E4A" w:rsidRPr="00C91A6B">
        <w:rPr>
          <w:rFonts w:ascii="Times New Roman" w:hAnsi="Times New Roman" w:cs="Times New Roman"/>
          <w:color w:val="000000" w:themeColor="text1"/>
          <w:lang w:val="ru-RU"/>
        </w:rPr>
        <w:t xml:space="preserve"> диалога, правил ведения дискус</w:t>
      </w:r>
      <w:r w:rsidRPr="00C91A6B">
        <w:rPr>
          <w:rFonts w:ascii="Times New Roman" w:hAnsi="Times New Roman" w:cs="Times New Roman"/>
          <w:color w:val="000000" w:themeColor="text1"/>
          <w:lang w:val="ru-RU"/>
        </w:rPr>
        <w:t>сии, развитие языковой интуиции.</w:t>
      </w:r>
    </w:p>
    <w:p w14:paraId="32B5AC15" w14:textId="77777777" w:rsidR="003E4E4A" w:rsidRPr="00C91A6B" w:rsidRDefault="004D0A5B" w:rsidP="0041663B">
      <w:pPr>
        <w:tabs>
          <w:tab w:val="left" w:pos="709"/>
        </w:tabs>
        <w:ind w:firstLine="567"/>
        <w:jc w:val="both"/>
        <w:rPr>
          <w:rFonts w:ascii="Times New Roman" w:eastAsia="Times New Roman" w:hAnsi="Times New Roman" w:cs="Times New Roman"/>
          <w:b/>
          <w:bCs/>
          <w:i/>
          <w:iCs/>
          <w:color w:val="000000" w:themeColor="text1"/>
          <w:sz w:val="20"/>
          <w:szCs w:val="20"/>
          <w:lang w:val="ru-RU"/>
        </w:rPr>
      </w:pPr>
      <w:r w:rsidRPr="00C91A6B">
        <w:rPr>
          <w:rFonts w:ascii="Times New Roman" w:hAnsi="Times New Roman" w:cs="Times New Roman"/>
          <w:i/>
          <w:color w:val="000000" w:themeColor="text1"/>
          <w:sz w:val="20"/>
          <w:szCs w:val="20"/>
          <w:lang w:val="ru-RU"/>
        </w:rPr>
        <w:t>Форма организации</w:t>
      </w:r>
      <w:r w:rsidRPr="00C91A6B">
        <w:rPr>
          <w:rFonts w:ascii="Times New Roman" w:hAnsi="Times New Roman" w:cs="Times New Roman"/>
          <w:color w:val="000000" w:themeColor="text1"/>
          <w:sz w:val="20"/>
          <w:szCs w:val="20"/>
          <w:lang w:val="ru-RU"/>
        </w:rPr>
        <w:t>: дискуссионный клуб.</w:t>
      </w:r>
    </w:p>
    <w:p w14:paraId="7E977937" w14:textId="77777777" w:rsidR="009E224D" w:rsidRPr="00C91A6B" w:rsidRDefault="003E4E4A"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w:t>
      </w:r>
      <w:r w:rsidR="004D0A5B" w:rsidRPr="00C91A6B">
        <w:rPr>
          <w:rFonts w:ascii="Times New Roman" w:hAnsi="Times New Roman" w:cs="Times New Roman"/>
          <w:b/>
          <w:i/>
          <w:color w:val="000000" w:themeColor="text1"/>
          <w:sz w:val="20"/>
          <w:szCs w:val="20"/>
          <w:lang w:val="ru-RU"/>
        </w:rPr>
        <w:t>Хочу быть писателем»</w:t>
      </w:r>
    </w:p>
    <w:p w14:paraId="14124026"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 xml:space="preserve">развитие художественного словесного творчества, </w:t>
      </w:r>
      <w:r w:rsidR="00031FB8" w:rsidRPr="00C91A6B">
        <w:rPr>
          <w:rFonts w:ascii="Times New Roman" w:hAnsi="Times New Roman" w:cs="Times New Roman"/>
          <w:color w:val="000000" w:themeColor="text1"/>
          <w:lang w:val="ru-RU"/>
        </w:rPr>
        <w:t>уме</w:t>
      </w:r>
      <w:r w:rsidRPr="00C91A6B">
        <w:rPr>
          <w:rFonts w:ascii="Times New Roman" w:hAnsi="Times New Roman" w:cs="Times New Roman"/>
          <w:color w:val="000000" w:themeColor="text1"/>
          <w:lang w:val="ru-RU"/>
        </w:rPr>
        <w:t>ний создавать и редактиров</w:t>
      </w:r>
      <w:r w:rsidR="00031FB8" w:rsidRPr="00C91A6B">
        <w:rPr>
          <w:rFonts w:ascii="Times New Roman" w:hAnsi="Times New Roman" w:cs="Times New Roman"/>
          <w:color w:val="000000" w:themeColor="text1"/>
          <w:lang w:val="ru-RU"/>
        </w:rPr>
        <w:t>ать собственные тексты; формиро</w:t>
      </w:r>
      <w:r w:rsidRPr="00C91A6B">
        <w:rPr>
          <w:rFonts w:ascii="Times New Roman" w:hAnsi="Times New Roman" w:cs="Times New Roman"/>
          <w:color w:val="000000" w:themeColor="text1"/>
          <w:lang w:val="ru-RU"/>
        </w:rPr>
        <w:t>вание знаний о писательском труде, о творчестве писателей — выдающихся представителей детской литературы; становление аналитической и творческой деятельности участников.</w:t>
      </w:r>
    </w:p>
    <w:p w14:paraId="1B33AD60"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лите</w:t>
      </w:r>
      <w:r w:rsidR="00031FB8" w:rsidRPr="00C91A6B">
        <w:rPr>
          <w:rFonts w:ascii="Times New Roman" w:hAnsi="Times New Roman" w:cs="Times New Roman"/>
          <w:color w:val="000000" w:themeColor="text1"/>
          <w:lang w:val="ru-RU"/>
        </w:rPr>
        <w:t>ратурный кружок, встречи с писа</w:t>
      </w:r>
      <w:r w:rsidRPr="00C91A6B">
        <w:rPr>
          <w:rFonts w:ascii="Times New Roman" w:hAnsi="Times New Roman" w:cs="Times New Roman"/>
          <w:color w:val="000000" w:themeColor="text1"/>
          <w:lang w:val="ru-RU"/>
        </w:rPr>
        <w:t>телями, дискуссионный клу</w:t>
      </w:r>
      <w:r w:rsidR="00031FB8" w:rsidRPr="00C91A6B">
        <w:rPr>
          <w:rFonts w:ascii="Times New Roman" w:hAnsi="Times New Roman" w:cs="Times New Roman"/>
          <w:color w:val="000000" w:themeColor="text1"/>
          <w:lang w:val="ru-RU"/>
        </w:rPr>
        <w:t>б («Темы и жанры детской литера</w:t>
      </w:r>
      <w:r w:rsidRPr="00C91A6B">
        <w:rPr>
          <w:rFonts w:ascii="Times New Roman" w:hAnsi="Times New Roman" w:cs="Times New Roman"/>
          <w:color w:val="000000" w:themeColor="text1"/>
          <w:lang w:val="ru-RU"/>
        </w:rPr>
        <w:t>туры»).</w:t>
      </w:r>
    </w:p>
    <w:p w14:paraId="288EFED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 xml:space="preserve">«Становлюсь грамотным читателем: читаю, </w:t>
      </w:r>
      <w:r w:rsidR="00031FB8" w:rsidRPr="00C91A6B">
        <w:rPr>
          <w:rFonts w:ascii="Times New Roman" w:hAnsi="Times New Roman" w:cs="Times New Roman"/>
          <w:b/>
          <w:i/>
          <w:color w:val="000000" w:themeColor="text1"/>
          <w:sz w:val="20"/>
          <w:szCs w:val="20"/>
          <w:lang w:val="ru-RU"/>
        </w:rPr>
        <w:t>ду</w:t>
      </w:r>
      <w:r w:rsidRPr="00C91A6B">
        <w:rPr>
          <w:rFonts w:ascii="Times New Roman" w:hAnsi="Times New Roman" w:cs="Times New Roman"/>
          <w:b/>
          <w:i/>
          <w:color w:val="000000" w:themeColor="text1"/>
          <w:sz w:val="20"/>
          <w:szCs w:val="20"/>
          <w:lang w:val="ru-RU"/>
        </w:rPr>
        <w:t>маю, понимаю»</w:t>
      </w:r>
    </w:p>
    <w:p w14:paraId="10D4269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совершенствовани</w:t>
      </w:r>
      <w:r w:rsidR="00031FB8" w:rsidRPr="00C91A6B">
        <w:rPr>
          <w:rFonts w:ascii="Times New Roman" w:hAnsi="Times New Roman" w:cs="Times New Roman"/>
          <w:color w:val="000000" w:themeColor="text1"/>
          <w:lang w:val="ru-RU"/>
        </w:rPr>
        <w:t>е читательской грамотности млад</w:t>
      </w:r>
      <w:r w:rsidRPr="00C91A6B">
        <w:rPr>
          <w:rFonts w:ascii="Times New Roman" w:hAnsi="Times New Roman" w:cs="Times New Roman"/>
          <w:color w:val="000000" w:themeColor="text1"/>
          <w:lang w:val="ru-RU"/>
        </w:rPr>
        <w:t xml:space="preserve">ших школьников, формирование текстовой деятельности с </w:t>
      </w:r>
      <w:r w:rsidR="00031FB8" w:rsidRPr="00C91A6B">
        <w:rPr>
          <w:rFonts w:ascii="Times New Roman" w:hAnsi="Times New Roman" w:cs="Times New Roman"/>
          <w:color w:val="000000" w:themeColor="text1"/>
          <w:lang w:val="ru-RU"/>
        </w:rPr>
        <w:t>не</w:t>
      </w:r>
      <w:r w:rsidRPr="00C91A6B">
        <w:rPr>
          <w:rFonts w:ascii="Times New Roman" w:hAnsi="Times New Roman" w:cs="Times New Roman"/>
          <w:color w:val="000000" w:themeColor="text1"/>
          <w:lang w:val="ru-RU"/>
        </w:rPr>
        <w:t>обычными формами пред</w:t>
      </w:r>
      <w:r w:rsidR="00031FB8" w:rsidRPr="00C91A6B">
        <w:rPr>
          <w:rFonts w:ascii="Times New Roman" w:hAnsi="Times New Roman" w:cs="Times New Roman"/>
          <w:color w:val="000000" w:themeColor="text1"/>
          <w:lang w:val="ru-RU"/>
        </w:rPr>
        <w:t>ставления информации (туристиче</w:t>
      </w:r>
      <w:r w:rsidRPr="00C91A6B">
        <w:rPr>
          <w:rFonts w:ascii="Times New Roman" w:hAnsi="Times New Roman" w:cs="Times New Roman"/>
          <w:color w:val="000000" w:themeColor="text1"/>
          <w:lang w:val="ru-RU"/>
        </w:rPr>
        <w:t xml:space="preserve">ские буклеты; программы выставок; маршруты путешествий; объявления и рекламы); развитие творческой способности </w:t>
      </w:r>
      <w:r w:rsidR="00031FB8" w:rsidRPr="00C91A6B">
        <w:rPr>
          <w:rFonts w:ascii="Times New Roman" w:hAnsi="Times New Roman" w:cs="Times New Roman"/>
          <w:color w:val="000000" w:themeColor="text1"/>
          <w:lang w:val="ru-RU"/>
        </w:rPr>
        <w:t>соз</w:t>
      </w:r>
      <w:r w:rsidRPr="00C91A6B">
        <w:rPr>
          <w:rFonts w:ascii="Times New Roman" w:hAnsi="Times New Roman" w:cs="Times New Roman"/>
          <w:color w:val="000000" w:themeColor="text1"/>
          <w:lang w:val="ru-RU"/>
        </w:rPr>
        <w:t>давать необычные тексты.</w:t>
      </w:r>
    </w:p>
    <w:p w14:paraId="35D98BE8"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учебный курс в форме факультатива; лаборатория текстов (система практических занятий).</w:t>
      </w:r>
    </w:p>
    <w:p w14:paraId="75D9125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«Говорить нельзя молчать!»</w:t>
      </w:r>
    </w:p>
    <w:p w14:paraId="23A1128F"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развитие познават</w:t>
      </w:r>
      <w:r w:rsidR="00031FB8" w:rsidRPr="00C91A6B">
        <w:rPr>
          <w:rFonts w:ascii="Times New Roman" w:hAnsi="Times New Roman" w:cs="Times New Roman"/>
          <w:color w:val="000000" w:themeColor="text1"/>
          <w:lang w:val="ru-RU"/>
        </w:rPr>
        <w:t>ельной мотивации к изучению рус</w:t>
      </w:r>
      <w:r w:rsidRPr="00C91A6B">
        <w:rPr>
          <w:rFonts w:ascii="Times New Roman" w:hAnsi="Times New Roman" w:cs="Times New Roman"/>
          <w:color w:val="000000" w:themeColor="text1"/>
          <w:lang w:val="ru-RU"/>
        </w:rPr>
        <w:t xml:space="preserve">ского языка, привлечение </w:t>
      </w:r>
      <w:r w:rsidR="00031FB8" w:rsidRPr="00C91A6B">
        <w:rPr>
          <w:rFonts w:ascii="Times New Roman" w:hAnsi="Times New Roman" w:cs="Times New Roman"/>
          <w:color w:val="000000" w:themeColor="text1"/>
          <w:lang w:val="ru-RU"/>
        </w:rPr>
        <w:t>внимания к передаче смысла с по</w:t>
      </w:r>
      <w:r w:rsidRPr="00C91A6B">
        <w:rPr>
          <w:rFonts w:ascii="Times New Roman" w:hAnsi="Times New Roman" w:cs="Times New Roman"/>
          <w:color w:val="000000" w:themeColor="text1"/>
          <w:lang w:val="ru-RU"/>
        </w:rPr>
        <w:t>мощью интонации и пунктуа</w:t>
      </w:r>
      <w:r w:rsidR="00031FB8" w:rsidRPr="00C91A6B">
        <w:rPr>
          <w:rFonts w:ascii="Times New Roman" w:hAnsi="Times New Roman" w:cs="Times New Roman"/>
          <w:color w:val="000000" w:themeColor="text1"/>
          <w:lang w:val="ru-RU"/>
        </w:rPr>
        <w:t>ции, развитие воображения в про</w:t>
      </w:r>
      <w:r w:rsidRPr="00C91A6B">
        <w:rPr>
          <w:rFonts w:ascii="Times New Roman" w:hAnsi="Times New Roman" w:cs="Times New Roman"/>
          <w:color w:val="000000" w:themeColor="text1"/>
          <w:lang w:val="ru-RU"/>
        </w:rPr>
        <w:t>цессе подбора ситуаций, предполагающих разную интонацию.</w:t>
      </w:r>
    </w:p>
    <w:p w14:paraId="7551BD1B"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учебный курс — факультатив.</w:t>
      </w:r>
    </w:p>
    <w:p w14:paraId="5BD0A7BF" w14:textId="77777777" w:rsidR="009E224D" w:rsidRPr="00C91A6B" w:rsidRDefault="009E224D" w:rsidP="0041663B">
      <w:pPr>
        <w:pStyle w:val="a3"/>
        <w:tabs>
          <w:tab w:val="left" w:pos="709"/>
        </w:tabs>
        <w:spacing w:before="4"/>
        <w:ind w:left="0" w:right="0" w:firstLine="567"/>
        <w:rPr>
          <w:rFonts w:ascii="Times New Roman" w:hAnsi="Times New Roman" w:cs="Times New Roman"/>
          <w:color w:val="000000" w:themeColor="text1"/>
          <w:lang w:val="ru-RU"/>
        </w:rPr>
      </w:pPr>
    </w:p>
    <w:p w14:paraId="6EC03CCD" w14:textId="77777777" w:rsidR="009E224D" w:rsidRPr="00C91A6B" w:rsidRDefault="004D0A5B" w:rsidP="00370B29">
      <w:pPr>
        <w:pStyle w:val="a7"/>
        <w:numPr>
          <w:ilvl w:val="0"/>
          <w:numId w:val="9"/>
        </w:numPr>
        <w:tabs>
          <w:tab w:val="left" w:pos="594"/>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Художественно-эстетическая творческая деятельность</w:t>
      </w:r>
    </w:p>
    <w:p w14:paraId="5FE96C52"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«Рукотворный мир»</w:t>
      </w:r>
    </w:p>
    <w:p w14:paraId="18ED7CB4"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Цель</w:t>
      </w:r>
      <w:r w:rsidRPr="00C91A6B">
        <w:rPr>
          <w:rFonts w:ascii="Times New Roman" w:hAnsi="Times New Roman" w:cs="Times New Roman"/>
          <w:color w:val="000000" w:themeColor="text1"/>
          <w:lang w:val="ru-RU"/>
        </w:rPr>
        <w:t>: расширение знани</w:t>
      </w:r>
      <w:r w:rsidR="00031FB8" w:rsidRPr="00C91A6B">
        <w:rPr>
          <w:rFonts w:ascii="Times New Roman" w:hAnsi="Times New Roman" w:cs="Times New Roman"/>
          <w:color w:val="000000" w:themeColor="text1"/>
          <w:lang w:val="ru-RU"/>
        </w:rPr>
        <w:t>й учащихся об объектах рукотвор</w:t>
      </w:r>
      <w:r w:rsidRPr="00C91A6B">
        <w:rPr>
          <w:rFonts w:ascii="Times New Roman" w:hAnsi="Times New Roman" w:cs="Times New Roman"/>
          <w:color w:val="000000" w:themeColor="text1"/>
          <w:lang w:val="ru-RU"/>
        </w:rPr>
        <w:t>ного мира, формирование умений создавать предметы своими руками с использованием природного материала, развитие творческой активности, инте</w:t>
      </w:r>
      <w:r w:rsidR="00031FB8" w:rsidRPr="00C91A6B">
        <w:rPr>
          <w:rFonts w:ascii="Times New Roman" w:hAnsi="Times New Roman" w:cs="Times New Roman"/>
          <w:color w:val="000000" w:themeColor="text1"/>
          <w:lang w:val="ru-RU"/>
        </w:rPr>
        <w:t>реса, любознательности, воспита</w:t>
      </w:r>
      <w:r w:rsidRPr="00C91A6B">
        <w:rPr>
          <w:rFonts w:ascii="Times New Roman" w:hAnsi="Times New Roman" w:cs="Times New Roman"/>
          <w:color w:val="000000" w:themeColor="text1"/>
          <w:lang w:val="ru-RU"/>
        </w:rPr>
        <w:t>ние трудолюбия и уважения к труду как к ценности.</w:t>
      </w:r>
    </w:p>
    <w:p w14:paraId="69D5C2FB"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творческие мастерские («Природа и творчество», «Куклы своими руками», «Юные художники»); выставки творческих работ.</w:t>
      </w:r>
    </w:p>
    <w:p w14:paraId="48A5FCDC"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«Ритмика»</w:t>
      </w:r>
    </w:p>
    <w:p w14:paraId="22E2706C"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формирование движ</w:t>
      </w:r>
      <w:r w:rsidR="00031FB8" w:rsidRPr="00C91A6B">
        <w:rPr>
          <w:rFonts w:ascii="Times New Roman" w:hAnsi="Times New Roman" w:cs="Times New Roman"/>
          <w:color w:val="000000" w:themeColor="text1"/>
          <w:lang w:val="ru-RU"/>
        </w:rPr>
        <w:t>ений, свойственных ритмике; раз</w:t>
      </w:r>
      <w:r w:rsidRPr="00C91A6B">
        <w:rPr>
          <w:rFonts w:ascii="Times New Roman" w:hAnsi="Times New Roman" w:cs="Times New Roman"/>
          <w:color w:val="000000" w:themeColor="text1"/>
          <w:lang w:val="ru-RU"/>
        </w:rPr>
        <w:t xml:space="preserve">витие культуры движений </w:t>
      </w:r>
      <w:r w:rsidR="00031FB8" w:rsidRPr="00C91A6B">
        <w:rPr>
          <w:rFonts w:ascii="Times New Roman" w:hAnsi="Times New Roman" w:cs="Times New Roman"/>
          <w:color w:val="000000" w:themeColor="text1"/>
          <w:lang w:val="ru-RU"/>
        </w:rPr>
        <w:t>под музыку; способность к импро</w:t>
      </w:r>
      <w:r w:rsidRPr="00C91A6B">
        <w:rPr>
          <w:rFonts w:ascii="Times New Roman" w:hAnsi="Times New Roman" w:cs="Times New Roman"/>
          <w:color w:val="000000" w:themeColor="text1"/>
          <w:lang w:val="ru-RU"/>
        </w:rPr>
        <w:t>визации и творчеству.</w:t>
      </w:r>
    </w:p>
    <w:p w14:paraId="63FF934F" w14:textId="77777777" w:rsidR="00031FB8" w:rsidRPr="00C91A6B" w:rsidRDefault="004D0A5B" w:rsidP="0041663B">
      <w:pPr>
        <w:pStyle w:val="a3"/>
        <w:tabs>
          <w:tab w:val="left" w:pos="709"/>
        </w:tabs>
        <w:spacing w:before="3"/>
        <w:ind w:left="0" w:right="0" w:firstLine="567"/>
        <w:rPr>
          <w:rFonts w:ascii="Times New Roman" w:eastAsia="Times New Roman" w:hAnsi="Times New Roman" w:cs="Times New Roman"/>
          <w:b/>
          <w:bCs/>
          <w:i/>
          <w:iCs/>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студия ритмики и пластики, конкурс пластических образов, постановка концертных номеров.</w:t>
      </w:r>
    </w:p>
    <w:p w14:paraId="5EC320C1" w14:textId="77777777" w:rsidR="009E224D" w:rsidRPr="00C91A6B" w:rsidRDefault="00031FB8" w:rsidP="0041663B">
      <w:pPr>
        <w:pStyle w:val="a3"/>
        <w:tabs>
          <w:tab w:val="left" w:pos="709"/>
        </w:tabs>
        <w:spacing w:before="3"/>
        <w:ind w:left="0" w:right="0" w:firstLine="567"/>
        <w:rPr>
          <w:rFonts w:ascii="Times New Roman" w:hAnsi="Times New Roman" w:cs="Times New Roman"/>
          <w:b/>
          <w:color w:val="000000" w:themeColor="text1"/>
          <w:lang w:val="ru-RU"/>
        </w:rPr>
      </w:pPr>
      <w:r w:rsidRPr="00C91A6B">
        <w:rPr>
          <w:rFonts w:ascii="Times New Roman" w:hAnsi="Times New Roman" w:cs="Times New Roman"/>
          <w:b/>
          <w:color w:val="000000" w:themeColor="text1"/>
          <w:lang w:val="ru-RU"/>
        </w:rPr>
        <w:t>«</w:t>
      </w:r>
      <w:r w:rsidR="004D0A5B" w:rsidRPr="00C91A6B">
        <w:rPr>
          <w:rFonts w:ascii="Times New Roman" w:hAnsi="Times New Roman" w:cs="Times New Roman"/>
          <w:b/>
          <w:color w:val="000000" w:themeColor="text1"/>
          <w:lang w:val="ru-RU"/>
        </w:rPr>
        <w:t>Школьный театр «Путешествие в сказку»</w:t>
      </w:r>
    </w:p>
    <w:p w14:paraId="7ECC6AE5"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Цель</w:t>
      </w:r>
      <w:r w:rsidRPr="00C91A6B">
        <w:rPr>
          <w:rFonts w:ascii="Times New Roman" w:hAnsi="Times New Roman" w:cs="Times New Roman"/>
          <w:color w:val="000000" w:themeColor="text1"/>
          <w:lang w:val="ru-RU"/>
        </w:rPr>
        <w:t>: расширение представлений о театральном творчестве, формирование умений импровизировать, вступать в ролевые отношения, перевоплощатьс</w:t>
      </w:r>
      <w:r w:rsidR="00031FB8" w:rsidRPr="00C91A6B">
        <w:rPr>
          <w:rFonts w:ascii="Times New Roman" w:hAnsi="Times New Roman" w:cs="Times New Roman"/>
          <w:color w:val="000000" w:themeColor="text1"/>
          <w:lang w:val="ru-RU"/>
        </w:rPr>
        <w:t>я; развитие творческих способно</w:t>
      </w:r>
      <w:r w:rsidRPr="00C91A6B">
        <w:rPr>
          <w:rFonts w:ascii="Times New Roman" w:hAnsi="Times New Roman" w:cs="Times New Roman"/>
          <w:color w:val="000000" w:themeColor="text1"/>
          <w:lang w:val="ru-RU"/>
        </w:rPr>
        <w:t>стей, интереса к театральному искусству и театрализованной деятельности.</w:t>
      </w:r>
    </w:p>
    <w:p w14:paraId="032DCAC8" w14:textId="77777777" w:rsidR="009E224D" w:rsidRPr="00C91A6B" w:rsidRDefault="004D0A5B" w:rsidP="0041663B">
      <w:pPr>
        <w:tabs>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Форма организации</w:t>
      </w:r>
      <w:r w:rsidRPr="00C91A6B">
        <w:rPr>
          <w:rFonts w:ascii="Times New Roman" w:hAnsi="Times New Roman" w:cs="Times New Roman"/>
          <w:color w:val="000000" w:themeColor="text1"/>
          <w:sz w:val="20"/>
          <w:szCs w:val="20"/>
          <w:lang w:val="ru-RU"/>
        </w:rPr>
        <w:t>: театральная студия, спектакли п</w:t>
      </w:r>
      <w:r w:rsidR="00031FB8" w:rsidRPr="00C91A6B">
        <w:rPr>
          <w:rFonts w:ascii="Times New Roman" w:hAnsi="Times New Roman" w:cs="Times New Roman"/>
          <w:color w:val="000000" w:themeColor="text1"/>
          <w:sz w:val="20"/>
          <w:szCs w:val="20"/>
          <w:lang w:val="ru-RU"/>
        </w:rPr>
        <w:t>о мо</w:t>
      </w:r>
      <w:r w:rsidRPr="00C91A6B">
        <w:rPr>
          <w:rFonts w:ascii="Times New Roman" w:hAnsi="Times New Roman" w:cs="Times New Roman"/>
          <w:color w:val="000000" w:themeColor="text1"/>
          <w:sz w:val="20"/>
          <w:szCs w:val="20"/>
          <w:lang w:val="ru-RU"/>
        </w:rPr>
        <w:t>тивам сказок.</w:t>
      </w:r>
    </w:p>
    <w:p w14:paraId="0EC90A3D"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«Выразительное чтение»</w:t>
      </w:r>
    </w:p>
    <w:p w14:paraId="519A86C0"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расширение знаний о литературно-художественном творчестве, развитие навык</w:t>
      </w:r>
      <w:r w:rsidR="00031FB8" w:rsidRPr="00C91A6B">
        <w:rPr>
          <w:rFonts w:ascii="Times New Roman" w:hAnsi="Times New Roman" w:cs="Times New Roman"/>
          <w:color w:val="000000" w:themeColor="text1"/>
          <w:lang w:val="ru-RU"/>
        </w:rPr>
        <w:t>а выразительного чтения произве</w:t>
      </w:r>
      <w:r w:rsidRPr="00C91A6B">
        <w:rPr>
          <w:rFonts w:ascii="Times New Roman" w:hAnsi="Times New Roman" w:cs="Times New Roman"/>
          <w:color w:val="000000" w:themeColor="text1"/>
          <w:lang w:val="ru-RU"/>
        </w:rPr>
        <w:t xml:space="preserve">дений поэзии и прозы; воспитание литературного вкуса, </w:t>
      </w:r>
      <w:r w:rsidR="00031FB8" w:rsidRPr="00C91A6B">
        <w:rPr>
          <w:rFonts w:ascii="Times New Roman" w:hAnsi="Times New Roman" w:cs="Times New Roman"/>
          <w:color w:val="000000" w:themeColor="text1"/>
          <w:lang w:val="ru-RU"/>
        </w:rPr>
        <w:t>инте</w:t>
      </w:r>
      <w:r w:rsidRPr="00C91A6B">
        <w:rPr>
          <w:rFonts w:ascii="Times New Roman" w:hAnsi="Times New Roman" w:cs="Times New Roman"/>
          <w:color w:val="000000" w:themeColor="text1"/>
          <w:lang w:val="ru-RU"/>
        </w:rPr>
        <w:t>реса к художественной литературе разных жанров.</w:t>
      </w:r>
    </w:p>
    <w:p w14:paraId="30305442"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ли</w:t>
      </w:r>
      <w:r w:rsidR="00031FB8" w:rsidRPr="00C91A6B">
        <w:rPr>
          <w:rFonts w:ascii="Times New Roman" w:hAnsi="Times New Roman" w:cs="Times New Roman"/>
          <w:color w:val="000000" w:themeColor="text1"/>
          <w:sz w:val="20"/>
          <w:szCs w:val="20"/>
          <w:lang w:val="ru-RU"/>
        </w:rPr>
        <w:t>тературный клуб, творческая сту</w:t>
      </w:r>
      <w:r w:rsidRPr="00C91A6B">
        <w:rPr>
          <w:rFonts w:ascii="Times New Roman" w:hAnsi="Times New Roman" w:cs="Times New Roman"/>
          <w:color w:val="000000" w:themeColor="text1"/>
          <w:sz w:val="20"/>
          <w:szCs w:val="20"/>
          <w:lang w:val="ru-RU"/>
        </w:rPr>
        <w:t>дия.</w:t>
      </w:r>
    </w:p>
    <w:p w14:paraId="491D4004"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«Искусство иллюстрации»</w:t>
      </w:r>
    </w:p>
    <w:p w14:paraId="022DC3B5"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развитие у младш</w:t>
      </w:r>
      <w:r w:rsidR="00031FB8" w:rsidRPr="00C91A6B">
        <w:rPr>
          <w:rFonts w:ascii="Times New Roman" w:hAnsi="Times New Roman" w:cs="Times New Roman"/>
          <w:color w:val="000000" w:themeColor="text1"/>
          <w:lang w:val="ru-RU"/>
        </w:rPr>
        <w:t>их школьников творческих способ</w:t>
      </w:r>
      <w:r w:rsidRPr="00C91A6B">
        <w:rPr>
          <w:rFonts w:ascii="Times New Roman" w:hAnsi="Times New Roman" w:cs="Times New Roman"/>
          <w:color w:val="000000" w:themeColor="text1"/>
          <w:lang w:val="ru-RU"/>
        </w:rPr>
        <w:t>ностей, интереса к изобразительной деятельности, желания передавать свое отношение к художественным произведениям средствами книжной иллюстрации.</w:t>
      </w:r>
    </w:p>
    <w:p w14:paraId="30B99999"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творческая</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мастерская</w:t>
      </w:r>
      <w:r w:rsidR="007B0B77" w:rsidRPr="00C91A6B">
        <w:rPr>
          <w:rFonts w:ascii="Times New Roman" w:hAnsi="Times New Roman" w:cs="Times New Roman"/>
          <w:color w:val="000000" w:themeColor="text1"/>
          <w:lang w:val="ru-RU"/>
        </w:rPr>
        <w:t xml:space="preserve"> </w:t>
      </w:r>
      <w:r w:rsidRPr="00C91A6B">
        <w:rPr>
          <w:rFonts w:ascii="Times New Roman" w:hAnsi="Times New Roman" w:cs="Times New Roman"/>
          <w:color w:val="000000" w:themeColor="text1"/>
          <w:lang w:val="ru-RU"/>
        </w:rPr>
        <w:t>иллюстраций к книге; конкурсы рисунков; выставки работ участников.</w:t>
      </w:r>
    </w:p>
    <w:p w14:paraId="5B4647D1"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«В мире музыкальных звуков»</w:t>
      </w:r>
    </w:p>
    <w:p w14:paraId="323E077A"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расширение музыка</w:t>
      </w:r>
      <w:r w:rsidR="00031FB8" w:rsidRPr="00C91A6B">
        <w:rPr>
          <w:rFonts w:ascii="Times New Roman" w:hAnsi="Times New Roman" w:cs="Times New Roman"/>
          <w:color w:val="000000" w:themeColor="text1"/>
          <w:lang w:val="ru-RU"/>
        </w:rPr>
        <w:t>льного кругозора, знаний обучаю</w:t>
      </w:r>
      <w:r w:rsidRPr="00C91A6B">
        <w:rPr>
          <w:rFonts w:ascii="Times New Roman" w:hAnsi="Times New Roman" w:cs="Times New Roman"/>
          <w:color w:val="000000" w:themeColor="text1"/>
          <w:lang w:val="ru-RU"/>
        </w:rPr>
        <w:t>щихся о музыкальном творчестве, произведениях народной и авторской музыки, развити</w:t>
      </w:r>
      <w:r w:rsidR="00031FB8" w:rsidRPr="00C91A6B">
        <w:rPr>
          <w:rFonts w:ascii="Times New Roman" w:hAnsi="Times New Roman" w:cs="Times New Roman"/>
          <w:color w:val="000000" w:themeColor="text1"/>
          <w:lang w:val="ru-RU"/>
        </w:rPr>
        <w:t>е воображения, способности пере</w:t>
      </w:r>
      <w:r w:rsidRPr="00C91A6B">
        <w:rPr>
          <w:rFonts w:ascii="Times New Roman" w:hAnsi="Times New Roman" w:cs="Times New Roman"/>
          <w:color w:val="000000" w:themeColor="text1"/>
          <w:lang w:val="ru-RU"/>
        </w:rPr>
        <w:t>давать свои впечатления от прослушивания музыки разных форм и жанровых особенностей, формировать эстетические вкусы и идеалы.</w:t>
      </w:r>
    </w:p>
    <w:p w14:paraId="10B1920A"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музыкальный салон; конц</w:t>
      </w:r>
      <w:r w:rsidR="00031FB8" w:rsidRPr="00C91A6B">
        <w:rPr>
          <w:rFonts w:ascii="Times New Roman" w:hAnsi="Times New Roman" w:cs="Times New Roman"/>
          <w:color w:val="000000" w:themeColor="text1"/>
          <w:lang w:val="ru-RU"/>
        </w:rPr>
        <w:t>ертные про</w:t>
      </w:r>
      <w:r w:rsidRPr="00C91A6B">
        <w:rPr>
          <w:rFonts w:ascii="Times New Roman" w:hAnsi="Times New Roman" w:cs="Times New Roman"/>
          <w:color w:val="000000" w:themeColor="text1"/>
          <w:lang w:val="ru-RU"/>
        </w:rPr>
        <w:t>граммы, хоровая студия, студия народных инструментов.</w:t>
      </w:r>
    </w:p>
    <w:p w14:paraId="073C3E63" w14:textId="77777777" w:rsidR="009E224D" w:rsidRPr="00C91A6B" w:rsidRDefault="009E224D" w:rsidP="0041663B">
      <w:pPr>
        <w:pStyle w:val="a3"/>
        <w:tabs>
          <w:tab w:val="left" w:pos="709"/>
        </w:tabs>
        <w:spacing w:before="11"/>
        <w:ind w:left="0" w:right="0" w:firstLine="567"/>
        <w:rPr>
          <w:rFonts w:ascii="Times New Roman" w:hAnsi="Times New Roman" w:cs="Times New Roman"/>
          <w:color w:val="000000" w:themeColor="text1"/>
          <w:lang w:val="ru-RU"/>
        </w:rPr>
      </w:pPr>
    </w:p>
    <w:p w14:paraId="2D320AA6" w14:textId="77777777" w:rsidR="009E224D" w:rsidRPr="00C91A6B" w:rsidRDefault="004D0A5B" w:rsidP="00370B29">
      <w:pPr>
        <w:pStyle w:val="a7"/>
        <w:numPr>
          <w:ilvl w:val="0"/>
          <w:numId w:val="9"/>
        </w:numPr>
        <w:tabs>
          <w:tab w:val="left" w:pos="595"/>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Информационная культура</w:t>
      </w:r>
    </w:p>
    <w:p w14:paraId="73CF3BF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«Мои помощники — словари»</w:t>
      </w:r>
    </w:p>
    <w:p w14:paraId="703DA09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 xml:space="preserve">формирование представлений младших школьников о различных видах современных словарей (например, словари русского языка, словари иностранных слов, словари </w:t>
      </w:r>
      <w:r w:rsidR="00031FB8" w:rsidRPr="00C91A6B">
        <w:rPr>
          <w:rFonts w:ascii="Times New Roman" w:hAnsi="Times New Roman" w:cs="Times New Roman"/>
          <w:color w:val="000000" w:themeColor="text1"/>
          <w:lang w:val="ru-RU"/>
        </w:rPr>
        <w:t>литерату</w:t>
      </w:r>
      <w:r w:rsidRPr="00C91A6B">
        <w:rPr>
          <w:rFonts w:ascii="Times New Roman" w:hAnsi="Times New Roman" w:cs="Times New Roman"/>
          <w:color w:val="000000" w:themeColor="text1"/>
          <w:lang w:val="ru-RU"/>
        </w:rPr>
        <w:t>роведческих терминов, словари лингвистических терминов, мифологический, философский, психологический и др. — по выбору педагога); знакомство с малоизвестными младшим школьникам словарями русского языка: словарь образцового русского ударения, словарь трудностей русского языка, сло</w:t>
      </w:r>
      <w:r w:rsidR="00031FB8" w:rsidRPr="00C91A6B">
        <w:rPr>
          <w:rFonts w:ascii="Times New Roman" w:hAnsi="Times New Roman" w:cs="Times New Roman"/>
          <w:color w:val="000000" w:themeColor="text1"/>
          <w:lang w:val="ru-RU"/>
        </w:rPr>
        <w:t>в</w:t>
      </w:r>
      <w:r w:rsidRPr="00C91A6B">
        <w:rPr>
          <w:rFonts w:ascii="Times New Roman" w:hAnsi="Times New Roman" w:cs="Times New Roman"/>
          <w:color w:val="000000" w:themeColor="text1"/>
          <w:lang w:val="ru-RU"/>
        </w:rPr>
        <w:t xml:space="preserve">арь русских личных имен, словарь-справочник «Прописная или строчная» и др. (по выбору педагога); совершенствование навыка поиска необходимой справочной информации с </w:t>
      </w:r>
      <w:r w:rsidR="00031FB8" w:rsidRPr="00C91A6B">
        <w:rPr>
          <w:rFonts w:ascii="Times New Roman" w:hAnsi="Times New Roman" w:cs="Times New Roman"/>
          <w:color w:val="000000" w:themeColor="text1"/>
          <w:lang w:val="ru-RU"/>
        </w:rPr>
        <w:t>помо</w:t>
      </w:r>
      <w:r w:rsidRPr="00C91A6B">
        <w:rPr>
          <w:rFonts w:ascii="Times New Roman" w:hAnsi="Times New Roman" w:cs="Times New Roman"/>
          <w:color w:val="000000" w:themeColor="text1"/>
          <w:lang w:val="ru-RU"/>
        </w:rPr>
        <w:t>щью компьютера (4 класс).</w:t>
      </w:r>
    </w:p>
    <w:p w14:paraId="0746C3E9" w14:textId="77777777" w:rsidR="009E224D" w:rsidRPr="00C91A6B" w:rsidRDefault="004D0A5B" w:rsidP="0041663B">
      <w:pPr>
        <w:tabs>
          <w:tab w:val="left" w:pos="709"/>
        </w:tabs>
        <w:spacing w:before="4"/>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учебный курс — факультатив.</w:t>
      </w:r>
    </w:p>
    <w:p w14:paraId="40D66948"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«Моя информационная культура»</w:t>
      </w:r>
    </w:p>
    <w:p w14:paraId="7C91CC5D"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знакомство с миром современных технических устройств и культурой их использования.</w:t>
      </w:r>
    </w:p>
    <w:p w14:paraId="005A0A7E"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Форма организации: </w:t>
      </w:r>
      <w:r w:rsidRPr="00C91A6B">
        <w:rPr>
          <w:rFonts w:ascii="Times New Roman" w:hAnsi="Times New Roman" w:cs="Times New Roman"/>
          <w:color w:val="000000" w:themeColor="text1"/>
          <w:lang w:val="ru-RU"/>
        </w:rPr>
        <w:t xml:space="preserve">система практических занятий с </w:t>
      </w:r>
      <w:r w:rsidR="00031FB8"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пользованием компьютеров, смартфонов</w:t>
      </w:r>
      <w:r w:rsidR="00031FB8" w:rsidRPr="00C91A6B">
        <w:rPr>
          <w:rFonts w:ascii="Times New Roman" w:hAnsi="Times New Roman" w:cs="Times New Roman"/>
          <w:color w:val="000000" w:themeColor="text1"/>
          <w:lang w:val="ru-RU"/>
        </w:rPr>
        <w:t>, планшетов, смарт-ча</w:t>
      </w:r>
      <w:r w:rsidRPr="00C91A6B">
        <w:rPr>
          <w:rFonts w:ascii="Times New Roman" w:hAnsi="Times New Roman" w:cs="Times New Roman"/>
          <w:color w:val="000000" w:themeColor="text1"/>
          <w:lang w:val="ru-RU"/>
        </w:rPr>
        <w:t>сов, наушников и пр. технических устройств.</w:t>
      </w:r>
    </w:p>
    <w:p w14:paraId="19513D3F" w14:textId="77777777" w:rsidR="009E224D" w:rsidRPr="00C91A6B" w:rsidRDefault="004D0A5B" w:rsidP="00370B29">
      <w:pPr>
        <w:pStyle w:val="a7"/>
        <w:numPr>
          <w:ilvl w:val="0"/>
          <w:numId w:val="9"/>
        </w:numPr>
        <w:tabs>
          <w:tab w:val="left" w:pos="594"/>
          <w:tab w:val="left" w:pos="709"/>
        </w:tabs>
        <w:spacing w:before="3"/>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Интеллектуальные марафоны</w:t>
      </w:r>
    </w:p>
    <w:p w14:paraId="5CA75993" w14:textId="77777777" w:rsidR="009E224D" w:rsidRPr="00C91A6B" w:rsidRDefault="004D0A5B" w:rsidP="0041663B">
      <w:pPr>
        <w:tabs>
          <w:tab w:val="left" w:pos="709"/>
        </w:tabs>
        <w:spacing w:before="3"/>
        <w:ind w:firstLine="567"/>
        <w:jc w:val="both"/>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Возможные темы марафонов:</w:t>
      </w:r>
    </w:p>
    <w:p w14:paraId="1B2453B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 xml:space="preserve">«Глокая куздра или исследуем язык в поисках </w:t>
      </w:r>
      <w:r w:rsidR="00031FB8" w:rsidRPr="00C91A6B">
        <w:rPr>
          <w:rFonts w:ascii="Times New Roman" w:hAnsi="Times New Roman" w:cs="Times New Roman"/>
          <w:b/>
          <w:i/>
          <w:color w:val="000000" w:themeColor="text1"/>
          <w:sz w:val="20"/>
          <w:szCs w:val="20"/>
          <w:lang w:val="ru-RU"/>
        </w:rPr>
        <w:t>смыс</w:t>
      </w:r>
      <w:r w:rsidRPr="00C91A6B">
        <w:rPr>
          <w:rFonts w:ascii="Times New Roman" w:hAnsi="Times New Roman" w:cs="Times New Roman"/>
          <w:b/>
          <w:i/>
          <w:color w:val="000000" w:themeColor="text1"/>
          <w:sz w:val="20"/>
          <w:szCs w:val="20"/>
          <w:lang w:val="ru-RU"/>
        </w:rPr>
        <w:t>ла»</w:t>
      </w:r>
    </w:p>
    <w:p w14:paraId="5BAD8F4A" w14:textId="77777777" w:rsidR="009E224D" w:rsidRPr="00C91A6B" w:rsidRDefault="004D0A5B" w:rsidP="0041663B">
      <w:pPr>
        <w:pStyle w:val="a3"/>
        <w:tabs>
          <w:tab w:val="left" w:pos="709"/>
        </w:tabs>
        <w:ind w:left="0" w:right="0" w:firstLine="567"/>
        <w:rPr>
          <w:rFonts w:ascii="Times New Roman" w:hAnsi="Times New Roman" w:cs="Times New Roman"/>
          <w:i/>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развитие мотивации</w:t>
      </w:r>
      <w:r w:rsidR="00031FB8" w:rsidRPr="00C91A6B">
        <w:rPr>
          <w:rFonts w:ascii="Times New Roman" w:hAnsi="Times New Roman" w:cs="Times New Roman"/>
          <w:color w:val="000000" w:themeColor="text1"/>
          <w:lang w:val="ru-RU"/>
        </w:rPr>
        <w:t xml:space="preserve"> к изучению русского языка, спо</w:t>
      </w:r>
      <w:r w:rsidRPr="00C91A6B">
        <w:rPr>
          <w:rFonts w:ascii="Times New Roman" w:hAnsi="Times New Roman" w:cs="Times New Roman"/>
          <w:color w:val="000000" w:themeColor="text1"/>
          <w:lang w:val="ru-RU"/>
        </w:rPr>
        <w:t>собности обнаруживать случаи потери смысла во фразе или появление двусмысленности</w:t>
      </w:r>
      <w:r w:rsidRPr="00C91A6B">
        <w:rPr>
          <w:rFonts w:ascii="Times New Roman" w:hAnsi="Times New Roman" w:cs="Times New Roman"/>
          <w:i/>
          <w:color w:val="000000" w:themeColor="text1"/>
          <w:lang w:val="ru-RU"/>
        </w:rPr>
        <w:t>.</w:t>
      </w:r>
    </w:p>
    <w:p w14:paraId="2C5EFFF9"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дис</w:t>
      </w:r>
      <w:r w:rsidR="00031FB8" w:rsidRPr="00C91A6B">
        <w:rPr>
          <w:rFonts w:ascii="Times New Roman" w:hAnsi="Times New Roman" w:cs="Times New Roman"/>
          <w:color w:val="000000" w:themeColor="text1"/>
          <w:sz w:val="20"/>
          <w:szCs w:val="20"/>
          <w:lang w:val="ru-RU"/>
        </w:rPr>
        <w:t>куссионный клуб, мероприятия-со</w:t>
      </w:r>
      <w:r w:rsidRPr="00C91A6B">
        <w:rPr>
          <w:rFonts w:ascii="Times New Roman" w:hAnsi="Times New Roman" w:cs="Times New Roman"/>
          <w:color w:val="000000" w:themeColor="text1"/>
          <w:sz w:val="20"/>
          <w:szCs w:val="20"/>
          <w:lang w:val="ru-RU"/>
        </w:rPr>
        <w:t>ревнования.</w:t>
      </w:r>
    </w:p>
    <w:p w14:paraId="538EB11F"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«Русский язык — набор правил и исключений или стройная система?»</w:t>
      </w:r>
    </w:p>
    <w:p w14:paraId="242DDEE9"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 xml:space="preserve">углубление знаний о языке, повышение мотивации к его изучению, формирование логического мышления в </w:t>
      </w:r>
      <w:r w:rsidR="00031FB8" w:rsidRPr="00C91A6B">
        <w:rPr>
          <w:rFonts w:ascii="Times New Roman" w:hAnsi="Times New Roman" w:cs="Times New Roman"/>
          <w:color w:val="000000" w:themeColor="text1"/>
          <w:lang w:val="ru-RU"/>
        </w:rPr>
        <w:t>процес</w:t>
      </w:r>
      <w:r w:rsidRPr="00C91A6B">
        <w:rPr>
          <w:rFonts w:ascii="Times New Roman" w:hAnsi="Times New Roman" w:cs="Times New Roman"/>
          <w:color w:val="000000" w:themeColor="text1"/>
          <w:lang w:val="ru-RU"/>
        </w:rPr>
        <w:t>се наблюдения за связями, существующими в системе языка, за возможностью разными способами передавать то или иное значение; развитие способн</w:t>
      </w:r>
      <w:r w:rsidR="00031FB8" w:rsidRPr="00C91A6B">
        <w:rPr>
          <w:rFonts w:ascii="Times New Roman" w:hAnsi="Times New Roman" w:cs="Times New Roman"/>
          <w:color w:val="000000" w:themeColor="text1"/>
          <w:lang w:val="ru-RU"/>
        </w:rPr>
        <w:t>ости работать в условиях командн</w:t>
      </w:r>
      <w:r w:rsidRPr="00C91A6B">
        <w:rPr>
          <w:rFonts w:ascii="Times New Roman" w:hAnsi="Times New Roman" w:cs="Times New Roman"/>
          <w:color w:val="000000" w:themeColor="text1"/>
          <w:lang w:val="ru-RU"/>
        </w:rPr>
        <w:t>ых соревнований.</w:t>
      </w:r>
    </w:p>
    <w:p w14:paraId="0ECD52A9"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дис</w:t>
      </w:r>
      <w:r w:rsidR="00031FB8" w:rsidRPr="00C91A6B">
        <w:rPr>
          <w:rFonts w:ascii="Times New Roman" w:hAnsi="Times New Roman" w:cs="Times New Roman"/>
          <w:color w:val="000000" w:themeColor="text1"/>
          <w:sz w:val="20"/>
          <w:szCs w:val="20"/>
          <w:lang w:val="ru-RU"/>
        </w:rPr>
        <w:t>куссионный клуб, мероприятия-со</w:t>
      </w:r>
      <w:r w:rsidRPr="00C91A6B">
        <w:rPr>
          <w:rFonts w:ascii="Times New Roman" w:hAnsi="Times New Roman" w:cs="Times New Roman"/>
          <w:color w:val="000000" w:themeColor="text1"/>
          <w:sz w:val="20"/>
          <w:szCs w:val="20"/>
          <w:lang w:val="ru-RU"/>
        </w:rPr>
        <w:t>ревнования.</w:t>
      </w:r>
    </w:p>
    <w:p w14:paraId="75E8D1D7"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«Заповедники России»</w:t>
      </w:r>
    </w:p>
    <w:p w14:paraId="7FC72B00"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расширение и уточнение знаний об особо охраняемых территориях в России, истории возникновения заповедников и заказников; воспитание отношения к природе как к ценности; развитие способности работа</w:t>
      </w:r>
      <w:r w:rsidR="00031FB8" w:rsidRPr="00C91A6B">
        <w:rPr>
          <w:rFonts w:ascii="Times New Roman" w:hAnsi="Times New Roman" w:cs="Times New Roman"/>
          <w:color w:val="000000" w:themeColor="text1"/>
          <w:lang w:val="ru-RU"/>
        </w:rPr>
        <w:t>ть в условиях командных соревно</w:t>
      </w:r>
      <w:r w:rsidRPr="00C91A6B">
        <w:rPr>
          <w:rFonts w:ascii="Times New Roman" w:hAnsi="Times New Roman" w:cs="Times New Roman"/>
          <w:color w:val="000000" w:themeColor="text1"/>
          <w:lang w:val="ru-RU"/>
        </w:rPr>
        <w:t>ваний.</w:t>
      </w:r>
    </w:p>
    <w:p w14:paraId="16C98F9F" w14:textId="77777777" w:rsidR="009E224D" w:rsidRPr="00C91A6B" w:rsidRDefault="004D0A5B" w:rsidP="0041663B">
      <w:pPr>
        <w:tabs>
          <w:tab w:val="left" w:pos="709"/>
        </w:tabs>
        <w:spacing w:before="5"/>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дис</w:t>
      </w:r>
      <w:r w:rsidR="00031FB8" w:rsidRPr="00C91A6B">
        <w:rPr>
          <w:rFonts w:ascii="Times New Roman" w:hAnsi="Times New Roman" w:cs="Times New Roman"/>
          <w:color w:val="000000" w:themeColor="text1"/>
          <w:sz w:val="20"/>
          <w:szCs w:val="20"/>
          <w:lang w:val="ru-RU"/>
        </w:rPr>
        <w:t>куссионный клуб, мероприятия-со</w:t>
      </w:r>
      <w:r w:rsidRPr="00C91A6B">
        <w:rPr>
          <w:rFonts w:ascii="Times New Roman" w:hAnsi="Times New Roman" w:cs="Times New Roman"/>
          <w:color w:val="000000" w:themeColor="text1"/>
          <w:sz w:val="20"/>
          <w:szCs w:val="20"/>
          <w:lang w:val="ru-RU"/>
        </w:rPr>
        <w:t>ревнования.</w:t>
      </w:r>
    </w:p>
    <w:p w14:paraId="4D977A89"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«Я — путешественник (Путешествуем по России, миру)»</w:t>
      </w:r>
    </w:p>
    <w:p w14:paraId="4744C75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расширение знаний и представлений о географических объектах, формирование умений работать с информацией,</w:t>
      </w:r>
      <w:r w:rsidR="00031FB8" w:rsidRPr="00C91A6B">
        <w:rPr>
          <w:rFonts w:ascii="Times New Roman" w:hAnsi="Times New Roman" w:cs="Times New Roman"/>
          <w:color w:val="000000" w:themeColor="text1"/>
          <w:lang w:val="ru-RU"/>
        </w:rPr>
        <w:t xml:space="preserve"> п</w:t>
      </w:r>
      <w:r w:rsidRPr="00C91A6B">
        <w:rPr>
          <w:rFonts w:ascii="Times New Roman" w:hAnsi="Times New Roman" w:cs="Times New Roman"/>
          <w:color w:val="000000" w:themeColor="text1"/>
          <w:lang w:val="ru-RU"/>
        </w:rPr>
        <w:t>редставленной на географической карте; развитие навыков работы в условиях командных соревнований.</w:t>
      </w:r>
    </w:p>
    <w:p w14:paraId="349F3755"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игры-</w:t>
      </w:r>
      <w:r w:rsidR="00031FB8" w:rsidRPr="00C91A6B">
        <w:rPr>
          <w:rFonts w:ascii="Times New Roman" w:hAnsi="Times New Roman" w:cs="Times New Roman"/>
          <w:color w:val="000000" w:themeColor="text1"/>
          <w:sz w:val="20"/>
          <w:szCs w:val="20"/>
          <w:lang w:val="ru-RU"/>
        </w:rPr>
        <w:t>путешествия, видео-экскурсии со</w:t>
      </w:r>
      <w:r w:rsidRPr="00C91A6B">
        <w:rPr>
          <w:rFonts w:ascii="Times New Roman" w:hAnsi="Times New Roman" w:cs="Times New Roman"/>
          <w:color w:val="000000" w:themeColor="text1"/>
          <w:sz w:val="20"/>
          <w:szCs w:val="20"/>
          <w:lang w:val="ru-RU"/>
        </w:rPr>
        <w:t>ревновательной направленности.</w:t>
      </w:r>
    </w:p>
    <w:p w14:paraId="5B1A879A" w14:textId="77777777" w:rsidR="009E224D" w:rsidRPr="00C91A6B" w:rsidRDefault="009E224D" w:rsidP="0041663B">
      <w:pPr>
        <w:pStyle w:val="a3"/>
        <w:tabs>
          <w:tab w:val="left" w:pos="709"/>
        </w:tabs>
        <w:spacing w:before="10"/>
        <w:ind w:left="0" w:right="0" w:firstLine="567"/>
        <w:rPr>
          <w:rFonts w:ascii="Times New Roman" w:hAnsi="Times New Roman" w:cs="Times New Roman"/>
          <w:color w:val="000000" w:themeColor="text1"/>
          <w:lang w:val="ru-RU"/>
        </w:rPr>
      </w:pPr>
    </w:p>
    <w:p w14:paraId="23D102FA" w14:textId="77777777" w:rsidR="009E224D" w:rsidRPr="00C91A6B" w:rsidRDefault="004D0A5B" w:rsidP="00370B29">
      <w:pPr>
        <w:pStyle w:val="a7"/>
        <w:numPr>
          <w:ilvl w:val="0"/>
          <w:numId w:val="9"/>
        </w:numPr>
        <w:tabs>
          <w:tab w:val="left" w:pos="595"/>
          <w:tab w:val="left" w:pos="709"/>
        </w:tabs>
        <w:ind w:left="0" w:right="0" w:firstLine="567"/>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«Учение с увлечением!»</w:t>
      </w:r>
    </w:p>
    <w:p w14:paraId="246BF71B"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«Читаю в поисках смысла»</w:t>
      </w:r>
    </w:p>
    <w:p w14:paraId="5CF388D2" w14:textId="77777777" w:rsidR="009E224D" w:rsidRPr="00C91A6B" w:rsidRDefault="004D0A5B" w:rsidP="0041663B">
      <w:pPr>
        <w:pStyle w:val="a3"/>
        <w:tabs>
          <w:tab w:val="left" w:pos="709"/>
        </w:tabs>
        <w:spacing w:before="1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совершенствовани</w:t>
      </w:r>
      <w:r w:rsidR="00031FB8" w:rsidRPr="00C91A6B">
        <w:rPr>
          <w:rFonts w:ascii="Times New Roman" w:hAnsi="Times New Roman" w:cs="Times New Roman"/>
          <w:color w:val="000000" w:themeColor="text1"/>
          <w:lang w:val="ru-RU"/>
        </w:rPr>
        <w:t>е читательской грамотности млад</w:t>
      </w:r>
      <w:r w:rsidRPr="00C91A6B">
        <w:rPr>
          <w:rFonts w:ascii="Times New Roman" w:hAnsi="Times New Roman" w:cs="Times New Roman"/>
          <w:color w:val="000000" w:themeColor="text1"/>
          <w:lang w:val="ru-RU"/>
        </w:rPr>
        <w:t>ших школьников, подд</w:t>
      </w:r>
      <w:r w:rsidR="00031FB8" w:rsidRPr="00C91A6B">
        <w:rPr>
          <w:rFonts w:ascii="Times New Roman" w:hAnsi="Times New Roman" w:cs="Times New Roman"/>
          <w:color w:val="000000" w:themeColor="text1"/>
          <w:lang w:val="ru-RU"/>
        </w:rPr>
        <w:t>ержка учащихся, испытывающих за</w:t>
      </w:r>
      <w:r w:rsidRPr="00C91A6B">
        <w:rPr>
          <w:rFonts w:ascii="Times New Roman" w:hAnsi="Times New Roman" w:cs="Times New Roman"/>
          <w:color w:val="000000" w:themeColor="text1"/>
          <w:lang w:val="ru-RU"/>
        </w:rPr>
        <w:t xml:space="preserve">труднения в достижении планируемых результатов, связанных с овладением чтением как предметным и метапредметным </w:t>
      </w:r>
      <w:r w:rsidR="00031FB8" w:rsidRPr="00C91A6B">
        <w:rPr>
          <w:rFonts w:ascii="Times New Roman" w:hAnsi="Times New Roman" w:cs="Times New Roman"/>
          <w:color w:val="000000" w:themeColor="text1"/>
          <w:lang w:val="ru-RU"/>
        </w:rPr>
        <w:t>ре</w:t>
      </w:r>
      <w:r w:rsidRPr="00C91A6B">
        <w:rPr>
          <w:rFonts w:ascii="Times New Roman" w:hAnsi="Times New Roman" w:cs="Times New Roman"/>
          <w:color w:val="000000" w:themeColor="text1"/>
          <w:lang w:val="ru-RU"/>
        </w:rPr>
        <w:t>зультатом.</w:t>
      </w:r>
    </w:p>
    <w:p w14:paraId="05D4BB1B"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учебный курс — факультатив; учебная лаборатория.</w:t>
      </w:r>
    </w:p>
    <w:p w14:paraId="4D1AB3FA"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«Легко ли писать без ошибок?»</w:t>
      </w:r>
    </w:p>
    <w:p w14:paraId="14776E5E" w14:textId="77777777" w:rsidR="009E224D" w:rsidRPr="00C91A6B" w:rsidRDefault="004D0A5B" w:rsidP="0041663B">
      <w:pPr>
        <w:pStyle w:val="a3"/>
        <w:tabs>
          <w:tab w:val="left" w:pos="709"/>
        </w:tabs>
        <w:spacing w:before="14"/>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 xml:space="preserve">Цель: </w:t>
      </w:r>
      <w:r w:rsidRPr="00C91A6B">
        <w:rPr>
          <w:rFonts w:ascii="Times New Roman" w:hAnsi="Times New Roman" w:cs="Times New Roman"/>
          <w:color w:val="000000" w:themeColor="text1"/>
          <w:lang w:val="ru-RU"/>
        </w:rPr>
        <w:t>совершенствование орфографической грамотности младших школьников, п</w:t>
      </w:r>
      <w:r w:rsidR="00031FB8" w:rsidRPr="00C91A6B">
        <w:rPr>
          <w:rFonts w:ascii="Times New Roman" w:hAnsi="Times New Roman" w:cs="Times New Roman"/>
          <w:color w:val="000000" w:themeColor="text1"/>
          <w:lang w:val="ru-RU"/>
        </w:rPr>
        <w:t>оддержка обучающихся, испытываю</w:t>
      </w:r>
      <w:r w:rsidRPr="00C91A6B">
        <w:rPr>
          <w:rFonts w:ascii="Times New Roman" w:hAnsi="Times New Roman" w:cs="Times New Roman"/>
          <w:color w:val="000000" w:themeColor="text1"/>
          <w:lang w:val="ru-RU"/>
        </w:rPr>
        <w:t>щих затруднения в достижен</w:t>
      </w:r>
      <w:r w:rsidR="00031FB8" w:rsidRPr="00C91A6B">
        <w:rPr>
          <w:rFonts w:ascii="Times New Roman" w:hAnsi="Times New Roman" w:cs="Times New Roman"/>
          <w:color w:val="000000" w:themeColor="text1"/>
          <w:lang w:val="ru-RU"/>
        </w:rPr>
        <w:t>ии планируемых результатов, свя</w:t>
      </w:r>
      <w:r w:rsidRPr="00C91A6B">
        <w:rPr>
          <w:rFonts w:ascii="Times New Roman" w:hAnsi="Times New Roman" w:cs="Times New Roman"/>
          <w:color w:val="000000" w:themeColor="text1"/>
          <w:lang w:val="ru-RU"/>
        </w:rPr>
        <w:t>занных с правописанием.</w:t>
      </w:r>
    </w:p>
    <w:p w14:paraId="44D1B8E1"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 xml:space="preserve">Форма организации: </w:t>
      </w:r>
      <w:r w:rsidRPr="00C91A6B">
        <w:rPr>
          <w:rFonts w:ascii="Times New Roman" w:hAnsi="Times New Roman" w:cs="Times New Roman"/>
          <w:color w:val="000000" w:themeColor="text1"/>
          <w:sz w:val="20"/>
          <w:szCs w:val="20"/>
          <w:lang w:val="ru-RU"/>
        </w:rPr>
        <w:t xml:space="preserve">учебный курс — факультатив по </w:t>
      </w:r>
      <w:r w:rsidR="00031FB8" w:rsidRPr="00C91A6B">
        <w:rPr>
          <w:rFonts w:ascii="Times New Roman" w:hAnsi="Times New Roman" w:cs="Times New Roman"/>
          <w:color w:val="000000" w:themeColor="text1"/>
          <w:sz w:val="20"/>
          <w:szCs w:val="20"/>
          <w:lang w:val="ru-RU"/>
        </w:rPr>
        <w:t>раздел</w:t>
      </w:r>
      <w:r w:rsidRPr="00C91A6B">
        <w:rPr>
          <w:rFonts w:ascii="Times New Roman" w:hAnsi="Times New Roman" w:cs="Times New Roman"/>
          <w:color w:val="000000" w:themeColor="text1"/>
          <w:sz w:val="20"/>
          <w:szCs w:val="20"/>
          <w:lang w:val="ru-RU"/>
        </w:rPr>
        <w:t>у «Орфография»; учебная лаборатория.</w:t>
      </w:r>
    </w:p>
    <w:p w14:paraId="3CAE7A70" w14:textId="77777777" w:rsidR="009E224D" w:rsidRPr="00C91A6B" w:rsidRDefault="004D0A5B" w:rsidP="0041663B">
      <w:pPr>
        <w:tabs>
          <w:tab w:val="left" w:pos="709"/>
        </w:tabs>
        <w:ind w:firstLine="567"/>
        <w:jc w:val="both"/>
        <w:rPr>
          <w:rFonts w:ascii="Times New Roman" w:hAnsi="Times New Roman" w:cs="Times New Roman"/>
          <w:b/>
          <w:i/>
          <w:color w:val="000000" w:themeColor="text1"/>
          <w:sz w:val="20"/>
          <w:szCs w:val="20"/>
          <w:lang w:val="ru-RU"/>
        </w:rPr>
      </w:pPr>
      <w:r w:rsidRPr="00C91A6B">
        <w:rPr>
          <w:rFonts w:ascii="Times New Roman" w:hAnsi="Times New Roman" w:cs="Times New Roman"/>
          <w:b/>
          <w:i/>
          <w:color w:val="000000" w:themeColor="text1"/>
          <w:sz w:val="20"/>
          <w:szCs w:val="20"/>
          <w:lang w:val="ru-RU"/>
        </w:rPr>
        <w:t>«Мой друг — иностранный язык»</w:t>
      </w:r>
    </w:p>
    <w:p w14:paraId="0C9BE758" w14:textId="77777777" w:rsidR="009E224D" w:rsidRPr="00C91A6B" w:rsidRDefault="004D0A5B" w:rsidP="0041663B">
      <w:pPr>
        <w:pStyle w:val="a3"/>
        <w:tabs>
          <w:tab w:val="left" w:pos="709"/>
        </w:tabs>
        <w:spacing w:before="13"/>
        <w:ind w:left="0" w:right="0" w:firstLine="567"/>
        <w:rPr>
          <w:rFonts w:ascii="Times New Roman" w:hAnsi="Times New Roman" w:cs="Times New Roman"/>
          <w:color w:val="000000" w:themeColor="text1"/>
          <w:lang w:val="ru-RU"/>
        </w:rPr>
      </w:pPr>
      <w:r w:rsidRPr="00C91A6B">
        <w:rPr>
          <w:rFonts w:ascii="Times New Roman" w:hAnsi="Times New Roman" w:cs="Times New Roman"/>
          <w:i/>
          <w:color w:val="000000" w:themeColor="text1"/>
          <w:lang w:val="ru-RU"/>
        </w:rPr>
        <w:t>Цель</w:t>
      </w:r>
      <w:r w:rsidRPr="00C91A6B">
        <w:rPr>
          <w:rFonts w:ascii="Times New Roman" w:hAnsi="Times New Roman" w:cs="Times New Roman"/>
          <w:color w:val="000000" w:themeColor="text1"/>
          <w:lang w:val="ru-RU"/>
        </w:rPr>
        <w:t xml:space="preserve">: совершенствование навыков разговорной речи на </w:t>
      </w:r>
      <w:r w:rsidR="00031FB8" w:rsidRPr="00C91A6B">
        <w:rPr>
          <w:rFonts w:ascii="Times New Roman" w:hAnsi="Times New Roman" w:cs="Times New Roman"/>
          <w:color w:val="000000" w:themeColor="text1"/>
          <w:lang w:val="ru-RU"/>
        </w:rPr>
        <w:t>ино</w:t>
      </w:r>
      <w:r w:rsidRPr="00C91A6B">
        <w:rPr>
          <w:rFonts w:ascii="Times New Roman" w:hAnsi="Times New Roman" w:cs="Times New Roman"/>
          <w:color w:val="000000" w:themeColor="text1"/>
          <w:lang w:val="ru-RU"/>
        </w:rPr>
        <w:t xml:space="preserve">странном языке для учащихся, испытывающих трудности в его изучении; развитие понимания важности владения </w:t>
      </w:r>
      <w:r w:rsidR="00031FB8" w:rsidRPr="00C91A6B">
        <w:rPr>
          <w:rFonts w:ascii="Times New Roman" w:hAnsi="Times New Roman" w:cs="Times New Roman"/>
          <w:color w:val="000000" w:themeColor="text1"/>
          <w:lang w:val="ru-RU"/>
        </w:rPr>
        <w:t>иностран</w:t>
      </w:r>
      <w:r w:rsidRPr="00C91A6B">
        <w:rPr>
          <w:rFonts w:ascii="Times New Roman" w:hAnsi="Times New Roman" w:cs="Times New Roman"/>
          <w:color w:val="000000" w:themeColor="text1"/>
          <w:lang w:val="ru-RU"/>
        </w:rPr>
        <w:t>ным языком в современном мире, углубление интереса к его изучению.</w:t>
      </w:r>
    </w:p>
    <w:p w14:paraId="5406C77A" w14:textId="77777777" w:rsidR="00031FB8"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i/>
          <w:color w:val="000000" w:themeColor="text1"/>
          <w:sz w:val="20"/>
          <w:szCs w:val="20"/>
          <w:lang w:val="ru-RU"/>
        </w:rPr>
        <w:t>Форма организации</w:t>
      </w:r>
      <w:r w:rsidRPr="00C91A6B">
        <w:rPr>
          <w:rFonts w:ascii="Times New Roman" w:hAnsi="Times New Roman" w:cs="Times New Roman"/>
          <w:color w:val="000000" w:themeColor="text1"/>
          <w:sz w:val="20"/>
          <w:szCs w:val="20"/>
          <w:lang w:val="ru-RU"/>
        </w:rPr>
        <w:t>: учеб</w:t>
      </w:r>
      <w:r w:rsidR="00031FB8" w:rsidRPr="00C91A6B">
        <w:rPr>
          <w:rFonts w:ascii="Times New Roman" w:hAnsi="Times New Roman" w:cs="Times New Roman"/>
          <w:color w:val="000000" w:themeColor="text1"/>
          <w:sz w:val="20"/>
          <w:szCs w:val="20"/>
          <w:lang w:val="ru-RU"/>
        </w:rPr>
        <w:t>ный курс — факультатив, клуб лю</w:t>
      </w:r>
      <w:r w:rsidRPr="00C91A6B">
        <w:rPr>
          <w:rFonts w:ascii="Times New Roman" w:hAnsi="Times New Roman" w:cs="Times New Roman"/>
          <w:color w:val="000000" w:themeColor="text1"/>
          <w:sz w:val="20"/>
          <w:szCs w:val="20"/>
          <w:lang w:val="ru-RU"/>
        </w:rPr>
        <w:t>бителей иностранного языка.</w:t>
      </w:r>
    </w:p>
    <w:p w14:paraId="231F691E" w14:textId="77777777" w:rsidR="00031FB8" w:rsidRPr="00C91A6B" w:rsidRDefault="00031FB8" w:rsidP="0041663B">
      <w:pPr>
        <w:tabs>
          <w:tab w:val="left" w:pos="709"/>
        </w:tabs>
        <w:ind w:firstLine="567"/>
        <w:jc w:val="both"/>
        <w:rPr>
          <w:rFonts w:ascii="Times New Roman" w:hAnsi="Times New Roman" w:cs="Times New Roman"/>
          <w:color w:val="000000" w:themeColor="text1"/>
          <w:sz w:val="20"/>
          <w:szCs w:val="20"/>
          <w:lang w:val="ru-RU"/>
        </w:rPr>
      </w:pPr>
    </w:p>
    <w:p w14:paraId="0710568E" w14:textId="7B87A605" w:rsidR="00031FB8" w:rsidRPr="00C91A6B" w:rsidRDefault="004D0A5B" w:rsidP="00370B29">
      <w:pPr>
        <w:pStyle w:val="20"/>
        <w:numPr>
          <w:ilvl w:val="1"/>
          <w:numId w:val="38"/>
        </w:numPr>
        <w:tabs>
          <w:tab w:val="left" w:pos="142"/>
          <w:tab w:val="left" w:pos="284"/>
          <w:tab w:val="left" w:pos="426"/>
        </w:tabs>
        <w:ind w:left="0" w:firstLine="0"/>
        <w:jc w:val="center"/>
        <w:rPr>
          <w:rFonts w:ascii="Times New Roman" w:hAnsi="Times New Roman" w:cs="Times New Roman"/>
          <w:b/>
          <w:sz w:val="20"/>
          <w:szCs w:val="20"/>
          <w:lang w:val="ru-RU"/>
        </w:rPr>
      </w:pPr>
      <w:bookmarkStart w:id="248" w:name="_Toc105169844"/>
      <w:r w:rsidRPr="00C91A6B">
        <w:rPr>
          <w:rFonts w:ascii="Times New Roman" w:hAnsi="Times New Roman" w:cs="Times New Roman"/>
          <w:b/>
          <w:sz w:val="20"/>
          <w:szCs w:val="20"/>
        </w:rPr>
        <w:t>КАЛЕНДАРНЫЙ ПЛАН ВОСПИТАТЕЛЬНОЙ РАБОТЫ</w:t>
      </w:r>
      <w:bookmarkEnd w:id="248"/>
    </w:p>
    <w:p w14:paraId="18D530F9" w14:textId="77777777" w:rsidR="00031FB8" w:rsidRPr="00C91A6B" w:rsidRDefault="00031FB8" w:rsidP="0041663B">
      <w:pPr>
        <w:tabs>
          <w:tab w:val="left" w:pos="709"/>
        </w:tabs>
        <w:ind w:firstLine="567"/>
        <w:jc w:val="both"/>
        <w:rPr>
          <w:rFonts w:ascii="Times New Roman" w:hAnsi="Times New Roman" w:cs="Times New Roman"/>
          <w:color w:val="000000" w:themeColor="text1"/>
          <w:sz w:val="20"/>
          <w:szCs w:val="20"/>
          <w:lang w:val="ru-RU"/>
        </w:rPr>
      </w:pPr>
    </w:p>
    <w:p w14:paraId="45C47A74" w14:textId="77777777" w:rsidR="00031FB8"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Пояснительная записка</w:t>
      </w:r>
    </w:p>
    <w:p w14:paraId="1D9A7E3F" w14:textId="77777777" w:rsidR="00031FB8"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Календарный план воспитательной работы составляется на</w:t>
      </w:r>
      <w:r w:rsidR="00031FB8"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текущий учебный год. В нем конкретизируется заявленная в программе воспитания работа применительно к данному </w:t>
      </w:r>
      <w:r w:rsidR="00031FB8" w:rsidRPr="00C91A6B">
        <w:rPr>
          <w:rFonts w:ascii="Times New Roman" w:hAnsi="Times New Roman" w:cs="Times New Roman"/>
          <w:color w:val="000000" w:themeColor="text1"/>
          <w:sz w:val="20"/>
          <w:szCs w:val="20"/>
          <w:lang w:val="ru-RU"/>
        </w:rPr>
        <w:t>учеб</w:t>
      </w:r>
      <w:r w:rsidRPr="00C91A6B">
        <w:rPr>
          <w:rFonts w:ascii="Times New Roman" w:hAnsi="Times New Roman" w:cs="Times New Roman"/>
          <w:color w:val="000000" w:themeColor="text1"/>
          <w:sz w:val="20"/>
          <w:szCs w:val="20"/>
          <w:lang w:val="ru-RU"/>
        </w:rPr>
        <w:t>ному году и уровню образования.</w:t>
      </w:r>
    </w:p>
    <w:p w14:paraId="4AEA0303" w14:textId="77777777" w:rsidR="009E224D" w:rsidRPr="00C91A6B" w:rsidRDefault="004D0A5B" w:rsidP="0041663B">
      <w:pPr>
        <w:tabs>
          <w:tab w:val="left" w:pos="709"/>
        </w:tabs>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Календарный план разрабатывается в соотв</w:t>
      </w:r>
      <w:r w:rsidR="00031FB8" w:rsidRPr="00C91A6B">
        <w:rPr>
          <w:rFonts w:ascii="Times New Roman" w:hAnsi="Times New Roman" w:cs="Times New Roman"/>
          <w:color w:val="000000" w:themeColor="text1"/>
          <w:sz w:val="20"/>
          <w:szCs w:val="20"/>
          <w:lang w:val="ru-RU"/>
        </w:rPr>
        <w:t>етствии с моду</w:t>
      </w:r>
      <w:r w:rsidRPr="00C91A6B">
        <w:rPr>
          <w:rFonts w:ascii="Times New Roman" w:hAnsi="Times New Roman" w:cs="Times New Roman"/>
          <w:color w:val="000000" w:themeColor="text1"/>
          <w:sz w:val="20"/>
          <w:szCs w:val="20"/>
          <w:lang w:val="ru-RU"/>
        </w:rPr>
        <w:t>лями рабочей программы воспитания: как инвариантными, так и вариативными — выбранными самой образовательной организацией. При этом в р</w:t>
      </w:r>
      <w:r w:rsidR="00031FB8" w:rsidRPr="00C91A6B">
        <w:rPr>
          <w:rFonts w:ascii="Times New Roman" w:hAnsi="Times New Roman" w:cs="Times New Roman"/>
          <w:color w:val="000000" w:themeColor="text1"/>
          <w:sz w:val="20"/>
          <w:szCs w:val="20"/>
          <w:lang w:val="ru-RU"/>
        </w:rPr>
        <w:t>азделах плана, в которых отража</w:t>
      </w:r>
      <w:r w:rsidRPr="00C91A6B">
        <w:rPr>
          <w:rFonts w:ascii="Times New Roman" w:hAnsi="Times New Roman" w:cs="Times New Roman"/>
          <w:color w:val="000000" w:themeColor="text1"/>
          <w:sz w:val="20"/>
          <w:szCs w:val="20"/>
          <w:lang w:val="ru-RU"/>
        </w:rPr>
        <w:t>ется индивидуальная работа сразу нескольких педагогических</w:t>
      </w:r>
      <w:r w:rsidR="00031FB8" w:rsidRPr="00C91A6B">
        <w:rPr>
          <w:rFonts w:ascii="Times New Roman" w:hAnsi="Times New Roman" w:cs="Times New Roman"/>
          <w:color w:val="000000" w:themeColor="text1"/>
          <w:sz w:val="20"/>
          <w:szCs w:val="20"/>
          <w:lang w:val="ru-RU"/>
        </w:rPr>
        <w:t xml:space="preserve"> р</w:t>
      </w:r>
      <w:r w:rsidRPr="00C91A6B">
        <w:rPr>
          <w:rFonts w:ascii="Times New Roman" w:hAnsi="Times New Roman" w:cs="Times New Roman"/>
          <w:color w:val="000000" w:themeColor="text1"/>
          <w:sz w:val="20"/>
          <w:szCs w:val="20"/>
          <w:lang w:val="ru-RU"/>
        </w:rPr>
        <w:t>аботников («Классное руководство», «Школьный урок» и</w:t>
      </w:r>
      <w:r w:rsidR="00031FB8"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«Курсы внеурочной деятельности»), делается только ссылка на соответствующие индивидуальные программы и планы работы данных педагогов.</w:t>
      </w:r>
    </w:p>
    <w:p w14:paraId="0E8278E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Участие школьников во всех делах, событиях, мероприятиях календарного плана основывается на принципах </w:t>
      </w:r>
      <w:r w:rsidR="00881FE6" w:rsidRPr="00C91A6B">
        <w:rPr>
          <w:rFonts w:ascii="Times New Roman" w:hAnsi="Times New Roman" w:cs="Times New Roman"/>
          <w:color w:val="000000" w:themeColor="text1"/>
          <w:lang w:val="ru-RU"/>
        </w:rPr>
        <w:t>добровольно</w:t>
      </w:r>
      <w:r w:rsidRPr="00C91A6B">
        <w:rPr>
          <w:rFonts w:ascii="Times New Roman" w:hAnsi="Times New Roman" w:cs="Times New Roman"/>
          <w:color w:val="000000" w:themeColor="text1"/>
          <w:lang w:val="ru-RU"/>
        </w:rPr>
        <w:t>сти, взаимодействия обуча</w:t>
      </w:r>
      <w:r w:rsidR="00881FE6" w:rsidRPr="00C91A6B">
        <w:rPr>
          <w:rFonts w:ascii="Times New Roman" w:hAnsi="Times New Roman" w:cs="Times New Roman"/>
          <w:color w:val="000000" w:themeColor="text1"/>
          <w:lang w:val="ru-RU"/>
        </w:rPr>
        <w:t>ющихся разных классов и паралле</w:t>
      </w:r>
      <w:r w:rsidRPr="00C91A6B">
        <w:rPr>
          <w:rFonts w:ascii="Times New Roman" w:hAnsi="Times New Roman" w:cs="Times New Roman"/>
          <w:color w:val="000000" w:themeColor="text1"/>
          <w:lang w:val="ru-RU"/>
        </w:rPr>
        <w:t>лей, совместной со взрослыми посильной ответственности за их планирование, подготовку, проведение и анализ.</w:t>
      </w:r>
    </w:p>
    <w:p w14:paraId="3E654EE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Педагогические работники, ответственные за организацию дел, событий, мероприятий календарного плана, назначаются в каждой образовательной организации в соответствии с </w:t>
      </w:r>
      <w:r w:rsidR="00881FE6" w:rsidRPr="00C91A6B">
        <w:rPr>
          <w:rFonts w:ascii="Times New Roman" w:hAnsi="Times New Roman" w:cs="Times New Roman"/>
          <w:color w:val="000000" w:themeColor="text1"/>
          <w:lang w:val="ru-RU"/>
        </w:rPr>
        <w:t>име</w:t>
      </w:r>
      <w:r w:rsidRPr="00C91A6B">
        <w:rPr>
          <w:rFonts w:ascii="Times New Roman" w:hAnsi="Times New Roman" w:cs="Times New Roman"/>
          <w:color w:val="000000" w:themeColor="text1"/>
          <w:lang w:val="ru-RU"/>
        </w:rPr>
        <w:t>ющимися в её штате единицами. Ими могут быть заместитель директора по воспитательной работе, советник по воспитанию, педагог-организатор, вожатый, социальный педагог, классный руководитель, педагог дополнительного образования, учитель. Целесообразно привлечение к организации также родителей (законных представителей)</w:t>
      </w:r>
      <w:r w:rsidR="00881FE6" w:rsidRPr="00C91A6B">
        <w:rPr>
          <w:rFonts w:ascii="Times New Roman" w:hAnsi="Times New Roman" w:cs="Times New Roman"/>
          <w:color w:val="000000" w:themeColor="text1"/>
          <w:lang w:val="ru-RU"/>
        </w:rPr>
        <w:t>, социальных партнёров образова</w:t>
      </w:r>
      <w:r w:rsidRPr="00C91A6B">
        <w:rPr>
          <w:rFonts w:ascii="Times New Roman" w:hAnsi="Times New Roman" w:cs="Times New Roman"/>
          <w:color w:val="000000" w:themeColor="text1"/>
          <w:lang w:val="ru-RU"/>
        </w:rPr>
        <w:t>тельной организации и самих обучающихся.</w:t>
      </w:r>
    </w:p>
    <w:p w14:paraId="4F918A20"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формировании кален</w:t>
      </w:r>
      <w:r w:rsidR="00881FE6" w:rsidRPr="00C91A6B">
        <w:rPr>
          <w:rFonts w:ascii="Times New Roman" w:hAnsi="Times New Roman" w:cs="Times New Roman"/>
          <w:color w:val="000000" w:themeColor="text1"/>
          <w:lang w:val="ru-RU"/>
        </w:rPr>
        <w:t>дарного плана воспитательной ра</w:t>
      </w:r>
      <w:r w:rsidRPr="00C91A6B">
        <w:rPr>
          <w:rFonts w:ascii="Times New Roman" w:hAnsi="Times New Roman" w:cs="Times New Roman"/>
          <w:color w:val="000000" w:themeColor="text1"/>
          <w:lang w:val="ru-RU"/>
        </w:rPr>
        <w:t>боты образовательная организация вправе включать в него мероприятия, рекомендо</w:t>
      </w:r>
      <w:r w:rsidR="00881FE6" w:rsidRPr="00C91A6B">
        <w:rPr>
          <w:rFonts w:ascii="Times New Roman" w:hAnsi="Times New Roman" w:cs="Times New Roman"/>
          <w:color w:val="000000" w:themeColor="text1"/>
          <w:lang w:val="ru-RU"/>
        </w:rPr>
        <w:t>ванные федеральными и региональ</w:t>
      </w:r>
      <w:r w:rsidRPr="00C91A6B">
        <w:rPr>
          <w:rFonts w:ascii="Times New Roman" w:hAnsi="Times New Roman" w:cs="Times New Roman"/>
          <w:color w:val="000000" w:themeColor="text1"/>
          <w:lang w:val="ru-RU"/>
        </w:rPr>
        <w:t>ными органами исполнительной власти, осуществляющими государственное управление в сфере образования, в том числе из Календаря образовател</w:t>
      </w:r>
      <w:r w:rsidR="00881FE6" w:rsidRPr="00C91A6B">
        <w:rPr>
          <w:rFonts w:ascii="Times New Roman" w:hAnsi="Times New Roman" w:cs="Times New Roman"/>
          <w:color w:val="000000" w:themeColor="text1"/>
          <w:lang w:val="ru-RU"/>
        </w:rPr>
        <w:t>ьных событий, приуроченных к го</w:t>
      </w:r>
      <w:r w:rsidRPr="00C91A6B">
        <w:rPr>
          <w:rFonts w:ascii="Times New Roman" w:hAnsi="Times New Roman" w:cs="Times New Roman"/>
          <w:color w:val="000000" w:themeColor="text1"/>
          <w:lang w:val="ru-RU"/>
        </w:rPr>
        <w:t>сударственным и национ</w:t>
      </w:r>
      <w:r w:rsidR="00881FE6" w:rsidRPr="00C91A6B">
        <w:rPr>
          <w:rFonts w:ascii="Times New Roman" w:hAnsi="Times New Roman" w:cs="Times New Roman"/>
          <w:color w:val="000000" w:themeColor="text1"/>
          <w:lang w:val="ru-RU"/>
        </w:rPr>
        <w:t>альным праздникам Российской Фе</w:t>
      </w:r>
      <w:r w:rsidRPr="00C91A6B">
        <w:rPr>
          <w:rFonts w:ascii="Times New Roman" w:hAnsi="Times New Roman" w:cs="Times New Roman"/>
          <w:color w:val="000000" w:themeColor="text1"/>
          <w:lang w:val="ru-RU"/>
        </w:rPr>
        <w:t>дерации, памятным датам и событиям российской истории и культуры, а также перечня</w:t>
      </w:r>
      <w:r w:rsidR="00881FE6" w:rsidRPr="00C91A6B">
        <w:rPr>
          <w:rFonts w:ascii="Times New Roman" w:hAnsi="Times New Roman" w:cs="Times New Roman"/>
          <w:color w:val="000000" w:themeColor="text1"/>
          <w:lang w:val="ru-RU"/>
        </w:rPr>
        <w:t xml:space="preserve"> всероссийских мероприятий, реа</w:t>
      </w:r>
      <w:r w:rsidRPr="00C91A6B">
        <w:rPr>
          <w:rFonts w:ascii="Times New Roman" w:hAnsi="Times New Roman" w:cs="Times New Roman"/>
          <w:color w:val="000000" w:themeColor="text1"/>
          <w:lang w:val="ru-RU"/>
        </w:rPr>
        <w:t>лизуемых детскими и м</w:t>
      </w:r>
      <w:r w:rsidR="00881FE6" w:rsidRPr="00C91A6B">
        <w:rPr>
          <w:rFonts w:ascii="Times New Roman" w:hAnsi="Times New Roman" w:cs="Times New Roman"/>
          <w:color w:val="000000" w:themeColor="text1"/>
          <w:lang w:val="ru-RU"/>
        </w:rPr>
        <w:t>олодёжными общественными объеди</w:t>
      </w:r>
      <w:r w:rsidRPr="00C91A6B">
        <w:rPr>
          <w:rFonts w:ascii="Times New Roman" w:hAnsi="Times New Roman" w:cs="Times New Roman"/>
          <w:color w:val="000000" w:themeColor="text1"/>
          <w:lang w:val="ru-RU"/>
        </w:rPr>
        <w:t>нениями.</w:t>
      </w:r>
    </w:p>
    <w:p w14:paraId="1D6CD807"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Календарный план может корректироваться в течение </w:t>
      </w:r>
      <w:r w:rsidR="00881FE6" w:rsidRPr="00C91A6B">
        <w:rPr>
          <w:rFonts w:ascii="Times New Roman" w:hAnsi="Times New Roman" w:cs="Times New Roman"/>
          <w:color w:val="000000" w:themeColor="text1"/>
          <w:lang w:val="ru-RU"/>
        </w:rPr>
        <w:t>учеб</w:t>
      </w:r>
      <w:r w:rsidRPr="00C91A6B">
        <w:rPr>
          <w:rFonts w:ascii="Times New Roman" w:hAnsi="Times New Roman" w:cs="Times New Roman"/>
          <w:color w:val="000000" w:themeColor="text1"/>
          <w:lang w:val="ru-RU"/>
        </w:rPr>
        <w:t>ного года в связи с происходящими в работе образовательной организации изменениями: организационными, кадровыми, финансовыми и т. п.</w:t>
      </w:r>
    </w:p>
    <w:p w14:paraId="73A83552"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Ниже представлен воз</w:t>
      </w:r>
      <w:r w:rsidR="00881FE6" w:rsidRPr="00C91A6B">
        <w:rPr>
          <w:rFonts w:ascii="Times New Roman" w:hAnsi="Times New Roman" w:cs="Times New Roman"/>
          <w:color w:val="000000" w:themeColor="text1"/>
          <w:lang w:val="ru-RU"/>
        </w:rPr>
        <w:t>можный образец наполнения кален</w:t>
      </w:r>
      <w:r w:rsidRPr="00C91A6B">
        <w:rPr>
          <w:rFonts w:ascii="Times New Roman" w:hAnsi="Times New Roman" w:cs="Times New Roman"/>
          <w:color w:val="000000" w:themeColor="text1"/>
          <w:lang w:val="ru-RU"/>
        </w:rPr>
        <w:t>дарного плана воспитательн</w:t>
      </w:r>
      <w:r w:rsidR="00881FE6" w:rsidRPr="00C91A6B">
        <w:rPr>
          <w:rFonts w:ascii="Times New Roman" w:hAnsi="Times New Roman" w:cs="Times New Roman"/>
          <w:color w:val="000000" w:themeColor="text1"/>
          <w:lang w:val="ru-RU"/>
        </w:rPr>
        <w:t>ой работы. Приведённый в нём пе</w:t>
      </w:r>
      <w:r w:rsidRPr="00C91A6B">
        <w:rPr>
          <w:rFonts w:ascii="Times New Roman" w:hAnsi="Times New Roman" w:cs="Times New Roman"/>
          <w:color w:val="000000" w:themeColor="text1"/>
          <w:lang w:val="ru-RU"/>
        </w:rPr>
        <w:t xml:space="preserve">речень дел, событий, мероприятий носит ориентировочный, иллюстративный характер </w:t>
      </w:r>
      <w:r w:rsidR="00881FE6" w:rsidRPr="00C91A6B">
        <w:rPr>
          <w:rFonts w:ascii="Times New Roman" w:hAnsi="Times New Roman" w:cs="Times New Roman"/>
          <w:color w:val="000000" w:themeColor="text1"/>
          <w:lang w:val="ru-RU"/>
        </w:rPr>
        <w:t>— он должен быть изменён, сокра</w:t>
      </w:r>
      <w:r w:rsidRPr="00C91A6B">
        <w:rPr>
          <w:rFonts w:ascii="Times New Roman" w:hAnsi="Times New Roman" w:cs="Times New Roman"/>
          <w:color w:val="000000" w:themeColor="text1"/>
          <w:lang w:val="ru-RU"/>
        </w:rPr>
        <w:t>щён или дополнен в соответствии с реальной воспитательной работой, проводимой в обра</w:t>
      </w:r>
      <w:r w:rsidR="00881FE6" w:rsidRPr="00C91A6B">
        <w:rPr>
          <w:rFonts w:ascii="Times New Roman" w:hAnsi="Times New Roman" w:cs="Times New Roman"/>
          <w:color w:val="000000" w:themeColor="text1"/>
          <w:lang w:val="ru-RU"/>
        </w:rPr>
        <w:t>зовательной организации. В соот</w:t>
      </w:r>
      <w:r w:rsidRPr="00C91A6B">
        <w:rPr>
          <w:rFonts w:ascii="Times New Roman" w:hAnsi="Times New Roman" w:cs="Times New Roman"/>
          <w:color w:val="000000" w:themeColor="text1"/>
          <w:lang w:val="ru-RU"/>
        </w:rPr>
        <w:t>ветствии с ней должны бы</w:t>
      </w:r>
      <w:r w:rsidR="00881FE6" w:rsidRPr="00C91A6B">
        <w:rPr>
          <w:rFonts w:ascii="Times New Roman" w:hAnsi="Times New Roman" w:cs="Times New Roman"/>
          <w:color w:val="000000" w:themeColor="text1"/>
          <w:lang w:val="ru-RU"/>
        </w:rPr>
        <w:t>ть заполнены также графы «Участ</w:t>
      </w:r>
      <w:r w:rsidRPr="00C91A6B">
        <w:rPr>
          <w:rFonts w:ascii="Times New Roman" w:hAnsi="Times New Roman" w:cs="Times New Roman"/>
          <w:color w:val="000000" w:themeColor="text1"/>
          <w:lang w:val="ru-RU"/>
        </w:rPr>
        <w:t>ники», «Время» и «Ответственные».</w:t>
      </w:r>
    </w:p>
    <w:p w14:paraId="17126E26" w14:textId="77777777" w:rsidR="009E224D" w:rsidRPr="00C91A6B" w:rsidRDefault="009E224D" w:rsidP="0041663B">
      <w:pPr>
        <w:tabs>
          <w:tab w:val="left" w:pos="709"/>
        </w:tabs>
        <w:ind w:firstLine="567"/>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391855E3" w14:textId="3C227805" w:rsidR="009E224D" w:rsidRPr="00C91A6B" w:rsidRDefault="009E224D" w:rsidP="0041663B">
      <w:pPr>
        <w:pStyle w:val="a3"/>
        <w:tabs>
          <w:tab w:val="left" w:pos="709"/>
        </w:tabs>
        <w:spacing w:before="9"/>
        <w:ind w:left="0" w:right="0" w:firstLine="567"/>
        <w:jc w:val="left"/>
        <w:rPr>
          <w:rFonts w:ascii="Times New Roman" w:hAnsi="Times New Roman" w:cs="Times New Roman"/>
          <w:color w:val="000000" w:themeColor="text1"/>
          <w:lang w:val="ru-RU"/>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2"/>
        <w:gridCol w:w="1644"/>
        <w:gridCol w:w="1134"/>
        <w:gridCol w:w="2098"/>
      </w:tblGrid>
      <w:tr w:rsidR="009E224D" w:rsidRPr="00C91A6B" w14:paraId="29D8B57C" w14:textId="77777777">
        <w:trPr>
          <w:trHeight w:val="950"/>
        </w:trPr>
        <w:tc>
          <w:tcPr>
            <w:tcW w:w="10138" w:type="dxa"/>
            <w:gridSpan w:val="4"/>
            <w:tcBorders>
              <w:bottom w:val="single" w:sz="6" w:space="0" w:color="000000"/>
            </w:tcBorders>
          </w:tcPr>
          <w:p w14:paraId="75A3B423" w14:textId="315B2808" w:rsidR="009E224D" w:rsidRPr="00C91A6B" w:rsidRDefault="00C91A6B" w:rsidP="00972BA6">
            <w:pPr>
              <w:pStyle w:val="TableParagraph"/>
              <w:tabs>
                <w:tab w:val="left" w:pos="709"/>
                <w:tab w:val="left" w:pos="298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 xml:space="preserve"> КАЛЕНДАРНЫЙ ПЛАН ВОСПИТАТЕЛЬНОЙ РАБОТЫ</w:t>
            </w:r>
            <w:r w:rsidR="00881FE6"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НА</w:t>
            </w:r>
            <w:r w:rsidR="00881FE6" w:rsidRPr="00C91A6B">
              <w:rPr>
                <w:rFonts w:ascii="Times New Roman" w:hAnsi="Times New Roman" w:cs="Times New Roman"/>
                <w:color w:val="000000" w:themeColor="text1"/>
                <w:sz w:val="20"/>
                <w:szCs w:val="20"/>
                <w:lang w:val="ru-RU"/>
              </w:rPr>
              <w:t xml:space="preserve"> </w:t>
            </w:r>
            <w:r w:rsidR="004D0A5B" w:rsidRPr="00C91A6B">
              <w:rPr>
                <w:rFonts w:ascii="Times New Roman" w:hAnsi="Times New Roman" w:cs="Times New Roman"/>
                <w:color w:val="000000" w:themeColor="text1"/>
                <w:sz w:val="20"/>
                <w:szCs w:val="20"/>
                <w:lang w:val="ru-RU"/>
              </w:rPr>
              <w:t>УЧЕБНЫЙ ГОД</w:t>
            </w:r>
          </w:p>
          <w:p w14:paraId="24429848"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(НАЧАЛЬНОЕ ОБЩЕЕ ОБРАЗОВАНИЕ)</w:t>
            </w:r>
          </w:p>
        </w:tc>
      </w:tr>
      <w:tr w:rsidR="009E224D" w:rsidRPr="00C91A6B" w14:paraId="0064EF4B" w14:textId="77777777">
        <w:trPr>
          <w:trHeight w:val="350"/>
        </w:trPr>
        <w:tc>
          <w:tcPr>
            <w:tcW w:w="10138" w:type="dxa"/>
            <w:gridSpan w:val="4"/>
            <w:tcBorders>
              <w:top w:val="single" w:sz="6" w:space="0" w:color="000000"/>
            </w:tcBorders>
            <w:shd w:val="clear" w:color="auto" w:fill="E6E7E8"/>
          </w:tcPr>
          <w:p w14:paraId="79B719C7"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«Ключевые общешкольные дела»</w:t>
            </w:r>
          </w:p>
        </w:tc>
      </w:tr>
      <w:tr w:rsidR="009E224D" w:rsidRPr="00C91A6B" w14:paraId="1114FA3A" w14:textId="77777777">
        <w:trPr>
          <w:trHeight w:val="353"/>
        </w:trPr>
        <w:tc>
          <w:tcPr>
            <w:tcW w:w="5262" w:type="dxa"/>
          </w:tcPr>
          <w:p w14:paraId="3B3CB76F"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2355F718"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33F50672"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5A051C21"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54EBDB2B" w14:textId="77777777">
        <w:trPr>
          <w:trHeight w:val="362"/>
        </w:trPr>
        <w:tc>
          <w:tcPr>
            <w:tcW w:w="5262" w:type="dxa"/>
            <w:tcBorders>
              <w:bottom w:val="single" w:sz="6" w:space="0" w:color="000000"/>
            </w:tcBorders>
          </w:tcPr>
          <w:p w14:paraId="6CD04D8C"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Праздник первого звонка. День знаний</w:t>
            </w:r>
          </w:p>
        </w:tc>
        <w:tc>
          <w:tcPr>
            <w:tcW w:w="1644" w:type="dxa"/>
          </w:tcPr>
          <w:p w14:paraId="0E3BE2D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2A79B94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1AC6BA7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171F43AC" w14:textId="77777777">
        <w:trPr>
          <w:trHeight w:val="565"/>
        </w:trPr>
        <w:tc>
          <w:tcPr>
            <w:tcW w:w="5262" w:type="dxa"/>
            <w:tcBorders>
              <w:top w:val="single" w:sz="6" w:space="0" w:color="000000"/>
              <w:bottom w:val="single" w:sz="6" w:space="0" w:color="000000"/>
            </w:tcBorders>
          </w:tcPr>
          <w:p w14:paraId="7743D117"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Общешкольный фестиваль поделок из природного материала «Осеннее настроение природы»</w:t>
            </w:r>
          </w:p>
        </w:tc>
        <w:tc>
          <w:tcPr>
            <w:tcW w:w="1644" w:type="dxa"/>
          </w:tcPr>
          <w:p w14:paraId="7FB962B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60C7D4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282E668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95C85D0" w14:textId="77777777">
        <w:trPr>
          <w:trHeight w:val="565"/>
        </w:trPr>
        <w:tc>
          <w:tcPr>
            <w:tcW w:w="5262" w:type="dxa"/>
            <w:tcBorders>
              <w:top w:val="single" w:sz="6" w:space="0" w:color="000000"/>
              <w:bottom w:val="single" w:sz="6" w:space="0" w:color="000000"/>
            </w:tcBorders>
          </w:tcPr>
          <w:p w14:paraId="2573EB0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Сбор в начальной школе «Мы» (формулируем правила жизни в школе, учимся дружить)</w:t>
            </w:r>
          </w:p>
        </w:tc>
        <w:tc>
          <w:tcPr>
            <w:tcW w:w="1644" w:type="dxa"/>
          </w:tcPr>
          <w:p w14:paraId="6B0C920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C4B2DF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4B2F870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040DC7B" w14:textId="77777777">
        <w:trPr>
          <w:trHeight w:val="565"/>
        </w:trPr>
        <w:tc>
          <w:tcPr>
            <w:tcW w:w="5262" w:type="dxa"/>
            <w:tcBorders>
              <w:top w:val="single" w:sz="6" w:space="0" w:color="000000"/>
              <w:bottom w:val="single" w:sz="6" w:space="0" w:color="000000"/>
            </w:tcBorders>
          </w:tcPr>
          <w:p w14:paraId="6D866E1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Новогоднее коллекти</w:t>
            </w:r>
            <w:r w:rsidR="00881FE6" w:rsidRPr="00C91A6B">
              <w:rPr>
                <w:rFonts w:ascii="Times New Roman" w:hAnsi="Times New Roman" w:cs="Times New Roman"/>
                <w:color w:val="000000" w:themeColor="text1"/>
                <w:sz w:val="20"/>
                <w:szCs w:val="20"/>
                <w:lang w:val="ru-RU"/>
              </w:rPr>
              <w:t>вное творческое дело «По страни</w:t>
            </w:r>
            <w:r w:rsidRPr="00C91A6B">
              <w:rPr>
                <w:rFonts w:ascii="Times New Roman" w:hAnsi="Times New Roman" w:cs="Times New Roman"/>
                <w:color w:val="000000" w:themeColor="text1"/>
                <w:sz w:val="20"/>
                <w:szCs w:val="20"/>
                <w:lang w:val="ru-RU"/>
              </w:rPr>
              <w:t>цам любимых мультфильмов, фильмов и книг»</w:t>
            </w:r>
          </w:p>
        </w:tc>
        <w:tc>
          <w:tcPr>
            <w:tcW w:w="1644" w:type="dxa"/>
          </w:tcPr>
          <w:p w14:paraId="5939D64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ADF042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78AEAD7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0C0E7D4B" w14:textId="77777777">
        <w:trPr>
          <w:trHeight w:val="565"/>
        </w:trPr>
        <w:tc>
          <w:tcPr>
            <w:tcW w:w="5262" w:type="dxa"/>
            <w:tcBorders>
              <w:top w:val="single" w:sz="6" w:space="0" w:color="000000"/>
              <w:bottom w:val="single" w:sz="6" w:space="0" w:color="000000"/>
            </w:tcBorders>
          </w:tcPr>
          <w:p w14:paraId="33575471"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«Праздник букваря»</w:t>
            </w:r>
            <w:r w:rsidR="00881FE6" w:rsidRPr="00C91A6B">
              <w:rPr>
                <w:rFonts w:ascii="Times New Roman" w:hAnsi="Times New Roman" w:cs="Times New Roman"/>
                <w:color w:val="000000" w:themeColor="text1"/>
                <w:sz w:val="20"/>
                <w:szCs w:val="20"/>
                <w:lang w:val="ru-RU"/>
              </w:rPr>
              <w:t>: творческие подарки первокласс</w:t>
            </w:r>
            <w:r w:rsidRPr="00C91A6B">
              <w:rPr>
                <w:rFonts w:ascii="Times New Roman" w:hAnsi="Times New Roman" w:cs="Times New Roman"/>
                <w:color w:val="000000" w:themeColor="text1"/>
                <w:sz w:val="20"/>
                <w:szCs w:val="20"/>
                <w:lang w:val="ru-RU"/>
              </w:rPr>
              <w:t>никам от 2—4 классов</w:t>
            </w:r>
          </w:p>
        </w:tc>
        <w:tc>
          <w:tcPr>
            <w:tcW w:w="1644" w:type="dxa"/>
          </w:tcPr>
          <w:p w14:paraId="384F534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639ED8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759689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2EEC8C60" w14:textId="77777777">
        <w:trPr>
          <w:trHeight w:val="565"/>
        </w:trPr>
        <w:tc>
          <w:tcPr>
            <w:tcW w:w="5262" w:type="dxa"/>
            <w:tcBorders>
              <w:top w:val="single" w:sz="6" w:space="0" w:color="000000"/>
              <w:bottom w:val="single" w:sz="6" w:space="0" w:color="000000"/>
            </w:tcBorders>
          </w:tcPr>
          <w:p w14:paraId="22E9533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Фестиваль «Живая газета «Дорога в космос», посвящённый Дню космонавтики</w:t>
            </w:r>
          </w:p>
        </w:tc>
        <w:tc>
          <w:tcPr>
            <w:tcW w:w="1644" w:type="dxa"/>
          </w:tcPr>
          <w:p w14:paraId="6C29CB2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A6297A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536042B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7707CD06" w14:textId="77777777">
        <w:trPr>
          <w:trHeight w:val="771"/>
        </w:trPr>
        <w:tc>
          <w:tcPr>
            <w:tcW w:w="5262" w:type="dxa"/>
            <w:tcBorders>
              <w:top w:val="single" w:sz="6" w:space="0" w:color="000000"/>
              <w:bottom w:val="single" w:sz="6" w:space="0" w:color="000000"/>
            </w:tcBorders>
          </w:tcPr>
          <w:p w14:paraId="43D1F83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Коллективный исследовательский проект классов</w:t>
            </w:r>
          </w:p>
          <w:p w14:paraId="692B6E47"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«Старая фотография из семейного архива», посвящённый Дню </w:t>
            </w:r>
            <w:r w:rsidRPr="00C91A6B">
              <w:rPr>
                <w:rFonts w:ascii="Times New Roman" w:hAnsi="Times New Roman" w:cs="Times New Roman"/>
                <w:color w:val="000000" w:themeColor="text1"/>
                <w:sz w:val="20"/>
                <w:szCs w:val="20"/>
              </w:rPr>
              <w:t>Победы</w:t>
            </w:r>
          </w:p>
        </w:tc>
        <w:tc>
          <w:tcPr>
            <w:tcW w:w="1644" w:type="dxa"/>
          </w:tcPr>
          <w:p w14:paraId="42328B0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280BB72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647EFEF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28E5CA9F" w14:textId="77777777">
        <w:trPr>
          <w:trHeight w:val="565"/>
        </w:trPr>
        <w:tc>
          <w:tcPr>
            <w:tcW w:w="5262" w:type="dxa"/>
            <w:tcBorders>
              <w:top w:val="single" w:sz="6" w:space="0" w:color="000000"/>
              <w:bottom w:val="single" w:sz="6" w:space="0" w:color="000000"/>
            </w:tcBorders>
          </w:tcPr>
          <w:p w14:paraId="01515F16"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Коллективное творческое дело «Праздник Чести школы»: чествование учеников, проявивших себя</w:t>
            </w:r>
          </w:p>
        </w:tc>
        <w:tc>
          <w:tcPr>
            <w:tcW w:w="1644" w:type="dxa"/>
            <w:tcBorders>
              <w:bottom w:val="single" w:sz="6" w:space="0" w:color="000000"/>
            </w:tcBorders>
          </w:tcPr>
          <w:p w14:paraId="29B984D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D2B032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Borders>
              <w:bottom w:val="single" w:sz="6" w:space="0" w:color="000000"/>
            </w:tcBorders>
          </w:tcPr>
          <w:p w14:paraId="0623DD1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236DCEB9" w14:textId="77777777" w:rsidTr="00972BA6">
        <w:trPr>
          <w:trHeight w:val="358"/>
        </w:trPr>
        <w:tc>
          <w:tcPr>
            <w:tcW w:w="5262" w:type="dxa"/>
          </w:tcPr>
          <w:p w14:paraId="4802109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12442497"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5B3C6841"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377876AE"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76874A74" w14:textId="77777777" w:rsidTr="00972BA6">
        <w:trPr>
          <w:trHeight w:val="573"/>
        </w:trPr>
        <w:tc>
          <w:tcPr>
            <w:tcW w:w="5262" w:type="dxa"/>
          </w:tcPr>
          <w:p w14:paraId="46A05D0F"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учебной, исследовательской, спортивной, творческой, общественной деятельности на благо школы</w:t>
            </w:r>
          </w:p>
        </w:tc>
        <w:tc>
          <w:tcPr>
            <w:tcW w:w="1644" w:type="dxa"/>
          </w:tcPr>
          <w:p w14:paraId="111ED7B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746B4C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1E92886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E8D93DF" w14:textId="77777777" w:rsidTr="00972BA6">
        <w:trPr>
          <w:trHeight w:val="777"/>
        </w:trPr>
        <w:tc>
          <w:tcPr>
            <w:tcW w:w="5262" w:type="dxa"/>
            <w:tcBorders>
              <w:bottom w:val="single" w:sz="6" w:space="0" w:color="000000"/>
            </w:tcBorders>
          </w:tcPr>
          <w:p w14:paraId="3F40341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Театрализованное представление </w:t>
            </w:r>
            <w:r w:rsidR="00881FE6" w:rsidRPr="00C91A6B">
              <w:rPr>
                <w:rFonts w:ascii="Times New Roman" w:hAnsi="Times New Roman" w:cs="Times New Roman"/>
                <w:color w:val="000000" w:themeColor="text1"/>
                <w:sz w:val="20"/>
                <w:szCs w:val="20"/>
                <w:lang w:val="ru-RU"/>
              </w:rPr>
              <w:t>для четвероклассни</w:t>
            </w:r>
            <w:r w:rsidRPr="00C91A6B">
              <w:rPr>
                <w:rFonts w:ascii="Times New Roman" w:hAnsi="Times New Roman" w:cs="Times New Roman"/>
                <w:color w:val="000000" w:themeColor="text1"/>
                <w:sz w:val="20"/>
                <w:szCs w:val="20"/>
                <w:lang w:val="ru-RU"/>
              </w:rPr>
              <w:t>ков от учеников 1—3 классов «Прощание с начальной школой»</w:t>
            </w:r>
          </w:p>
        </w:tc>
        <w:tc>
          <w:tcPr>
            <w:tcW w:w="1644" w:type="dxa"/>
          </w:tcPr>
          <w:p w14:paraId="1D1AF1D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2DBD2B7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4D38291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6E8ED935" w14:textId="77777777" w:rsidTr="00972BA6">
        <w:trPr>
          <w:trHeight w:val="362"/>
        </w:trPr>
        <w:tc>
          <w:tcPr>
            <w:tcW w:w="10138" w:type="dxa"/>
            <w:gridSpan w:val="4"/>
            <w:tcBorders>
              <w:top w:val="single" w:sz="6" w:space="0" w:color="000000"/>
              <w:bottom w:val="single" w:sz="6" w:space="0" w:color="000000"/>
            </w:tcBorders>
            <w:shd w:val="clear" w:color="auto" w:fill="E6E7E8"/>
          </w:tcPr>
          <w:p w14:paraId="186ED284"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«Школьные медиа»</w:t>
            </w:r>
          </w:p>
        </w:tc>
      </w:tr>
      <w:tr w:rsidR="009E224D" w:rsidRPr="00C91A6B" w14:paraId="4D9D8D70" w14:textId="77777777" w:rsidTr="00972BA6">
        <w:trPr>
          <w:trHeight w:val="362"/>
        </w:trPr>
        <w:tc>
          <w:tcPr>
            <w:tcW w:w="5262" w:type="dxa"/>
            <w:tcBorders>
              <w:top w:val="single" w:sz="6" w:space="0" w:color="000000"/>
              <w:bottom w:val="single" w:sz="6" w:space="0" w:color="000000"/>
            </w:tcBorders>
          </w:tcPr>
          <w:p w14:paraId="792FBC7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375EF987"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51977C18"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3B808C92"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7EA6F117" w14:textId="77777777" w:rsidTr="00972BA6">
        <w:trPr>
          <w:trHeight w:val="568"/>
        </w:trPr>
        <w:tc>
          <w:tcPr>
            <w:tcW w:w="5262" w:type="dxa"/>
            <w:tcBorders>
              <w:top w:val="single" w:sz="6" w:space="0" w:color="000000"/>
              <w:bottom w:val="single" w:sz="6" w:space="0" w:color="000000"/>
            </w:tcBorders>
          </w:tcPr>
          <w:p w14:paraId="3047D7B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Организационное собрание членов школьного медиацентра (младшая группа)</w:t>
            </w:r>
          </w:p>
        </w:tc>
        <w:tc>
          <w:tcPr>
            <w:tcW w:w="1644" w:type="dxa"/>
          </w:tcPr>
          <w:p w14:paraId="4F2B024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0047C7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72702E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D1C41A0" w14:textId="77777777" w:rsidTr="00972BA6">
        <w:trPr>
          <w:trHeight w:val="568"/>
        </w:trPr>
        <w:tc>
          <w:tcPr>
            <w:tcW w:w="5262" w:type="dxa"/>
            <w:tcBorders>
              <w:top w:val="single" w:sz="6" w:space="0" w:color="000000"/>
              <w:bottom w:val="single" w:sz="6" w:space="0" w:color="000000"/>
            </w:tcBorders>
          </w:tcPr>
          <w:p w14:paraId="657C00C1"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Серия регулярных игровых занятий, знакомящих детей с основами создания медиа, «Играем в …»</w:t>
            </w:r>
          </w:p>
        </w:tc>
        <w:tc>
          <w:tcPr>
            <w:tcW w:w="1644" w:type="dxa"/>
          </w:tcPr>
          <w:p w14:paraId="6135E0A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AF7454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2B295E8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5953F92" w14:textId="77777777" w:rsidTr="00972BA6">
        <w:trPr>
          <w:trHeight w:val="362"/>
        </w:trPr>
        <w:tc>
          <w:tcPr>
            <w:tcW w:w="5262" w:type="dxa"/>
            <w:tcBorders>
              <w:top w:val="single" w:sz="6" w:space="0" w:color="000000"/>
              <w:bottom w:val="single" w:sz="6" w:space="0" w:color="000000"/>
            </w:tcBorders>
          </w:tcPr>
          <w:p w14:paraId="700E762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Коллективное творческое дело «Учусь делать газету»</w:t>
            </w:r>
          </w:p>
        </w:tc>
        <w:tc>
          <w:tcPr>
            <w:tcW w:w="1644" w:type="dxa"/>
          </w:tcPr>
          <w:p w14:paraId="75D6DC7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ED5245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61DFE65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B7DAF29" w14:textId="77777777" w:rsidTr="00972BA6">
        <w:trPr>
          <w:trHeight w:val="362"/>
        </w:trPr>
        <w:tc>
          <w:tcPr>
            <w:tcW w:w="5262" w:type="dxa"/>
            <w:tcBorders>
              <w:top w:val="single" w:sz="6" w:space="0" w:color="000000"/>
              <w:bottom w:val="single" w:sz="6" w:space="0" w:color="000000"/>
            </w:tcBorders>
          </w:tcPr>
          <w:p w14:paraId="29B4B050"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Коллективное дело «Учусь брать интервью»</w:t>
            </w:r>
          </w:p>
        </w:tc>
        <w:tc>
          <w:tcPr>
            <w:tcW w:w="1644" w:type="dxa"/>
          </w:tcPr>
          <w:p w14:paraId="13DCB29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4BC60A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19D42AE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08AE807E" w14:textId="77777777" w:rsidTr="00972BA6">
        <w:trPr>
          <w:trHeight w:val="774"/>
        </w:trPr>
        <w:tc>
          <w:tcPr>
            <w:tcW w:w="5262" w:type="dxa"/>
            <w:tcBorders>
              <w:top w:val="single" w:sz="6" w:space="0" w:color="000000"/>
              <w:bottom w:val="single" w:sz="6" w:space="0" w:color="000000"/>
            </w:tcBorders>
          </w:tcPr>
          <w:p w14:paraId="1FB5A54B"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«Мой учитель»: конкурс рисунков для школьной газеты, приуроченный к Международному дню учителя</w:t>
            </w:r>
          </w:p>
        </w:tc>
        <w:tc>
          <w:tcPr>
            <w:tcW w:w="1644" w:type="dxa"/>
          </w:tcPr>
          <w:p w14:paraId="1692E93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D09BAF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1955B93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1A6B438D" w14:textId="77777777" w:rsidTr="00972BA6">
        <w:trPr>
          <w:trHeight w:val="774"/>
        </w:trPr>
        <w:tc>
          <w:tcPr>
            <w:tcW w:w="5262" w:type="dxa"/>
            <w:tcBorders>
              <w:top w:val="single" w:sz="6" w:space="0" w:color="000000"/>
              <w:bottom w:val="single" w:sz="6" w:space="0" w:color="000000"/>
            </w:tcBorders>
          </w:tcPr>
          <w:p w14:paraId="298426A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Выпуск тематических стенгазет в дар:</w:t>
            </w:r>
          </w:p>
          <w:p w14:paraId="4DCAEBEB" w14:textId="77777777" w:rsidR="009E224D" w:rsidRPr="00C91A6B" w:rsidRDefault="004D0A5B" w:rsidP="00370B29">
            <w:pPr>
              <w:pStyle w:val="TableParagraph"/>
              <w:numPr>
                <w:ilvl w:val="0"/>
                <w:numId w:val="418"/>
              </w:numPr>
              <w:tabs>
                <w:tab w:val="left" w:pos="256"/>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дому престарелых (ко Дню героев Отечества 9 декабря);</w:t>
            </w:r>
          </w:p>
        </w:tc>
        <w:tc>
          <w:tcPr>
            <w:tcW w:w="1644" w:type="dxa"/>
            <w:tcBorders>
              <w:bottom w:val="single" w:sz="6" w:space="0" w:color="000000"/>
            </w:tcBorders>
          </w:tcPr>
          <w:p w14:paraId="7CC972C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74454E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Borders>
              <w:bottom w:val="single" w:sz="6" w:space="0" w:color="000000"/>
            </w:tcBorders>
          </w:tcPr>
          <w:p w14:paraId="7379958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8C1A7F4" w14:textId="77777777" w:rsidTr="00972BA6">
        <w:trPr>
          <w:trHeight w:val="1609"/>
        </w:trPr>
        <w:tc>
          <w:tcPr>
            <w:tcW w:w="5262" w:type="dxa"/>
            <w:tcBorders>
              <w:left w:val="single" w:sz="6" w:space="0" w:color="000000"/>
            </w:tcBorders>
          </w:tcPr>
          <w:p w14:paraId="1007368E" w14:textId="394EAC4F" w:rsidR="009E224D" w:rsidRPr="00C91A6B" w:rsidRDefault="004D0A5B" w:rsidP="00370B29">
            <w:pPr>
              <w:pStyle w:val="TableParagraph"/>
              <w:numPr>
                <w:ilvl w:val="0"/>
                <w:numId w:val="418"/>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городской полик</w:t>
            </w:r>
            <w:r w:rsidR="00881FE6" w:rsidRPr="00C91A6B">
              <w:rPr>
                <w:rFonts w:ascii="Times New Roman" w:hAnsi="Times New Roman" w:cs="Times New Roman"/>
                <w:color w:val="000000" w:themeColor="text1"/>
                <w:sz w:val="20"/>
                <w:szCs w:val="20"/>
                <w:lang w:val="ru-RU"/>
              </w:rPr>
              <w:t>линике (к Всемирному дню иммуни</w:t>
            </w:r>
            <w:r w:rsidRPr="00C91A6B">
              <w:rPr>
                <w:rFonts w:ascii="Times New Roman" w:hAnsi="Times New Roman" w:cs="Times New Roman"/>
                <w:color w:val="000000" w:themeColor="text1"/>
                <w:sz w:val="20"/>
                <w:szCs w:val="20"/>
                <w:lang w:val="ru-RU"/>
              </w:rPr>
              <w:t>тета 1 марта);</w:t>
            </w:r>
          </w:p>
          <w:p w14:paraId="7FC4A39F" w14:textId="77777777" w:rsidR="009E224D" w:rsidRPr="00C91A6B" w:rsidRDefault="004D0A5B" w:rsidP="00370B29">
            <w:pPr>
              <w:pStyle w:val="TableParagraph"/>
              <w:numPr>
                <w:ilvl w:val="0"/>
                <w:numId w:val="418"/>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городскому театру (ко Дню славянской </w:t>
            </w:r>
            <w:r w:rsidR="00881FE6" w:rsidRPr="00C91A6B">
              <w:rPr>
                <w:rFonts w:ascii="Times New Roman" w:hAnsi="Times New Roman" w:cs="Times New Roman"/>
                <w:color w:val="000000" w:themeColor="text1"/>
                <w:sz w:val="20"/>
                <w:szCs w:val="20"/>
                <w:lang w:val="ru-RU"/>
              </w:rPr>
              <w:t>письменно</w:t>
            </w:r>
            <w:r w:rsidRPr="00C91A6B">
              <w:rPr>
                <w:rFonts w:ascii="Times New Roman" w:hAnsi="Times New Roman" w:cs="Times New Roman"/>
                <w:color w:val="000000" w:themeColor="text1"/>
                <w:sz w:val="20"/>
                <w:szCs w:val="20"/>
                <w:lang w:val="ru-RU"/>
              </w:rPr>
              <w:t>сти и культуры 24 мая);</w:t>
            </w:r>
          </w:p>
          <w:p w14:paraId="35C61A40" w14:textId="77777777" w:rsidR="009E224D" w:rsidRPr="00C91A6B" w:rsidRDefault="004D0A5B" w:rsidP="00370B29">
            <w:pPr>
              <w:pStyle w:val="TableParagraph"/>
              <w:numPr>
                <w:ilvl w:val="0"/>
                <w:numId w:val="418"/>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совету ветеранов (ко Дню Победы);</w:t>
            </w:r>
          </w:p>
          <w:p w14:paraId="0BE9DD19" w14:textId="77777777" w:rsidR="009E224D" w:rsidRPr="00C91A6B" w:rsidRDefault="004D0A5B" w:rsidP="00370B29">
            <w:pPr>
              <w:pStyle w:val="TableParagraph"/>
              <w:numPr>
                <w:ilvl w:val="0"/>
                <w:numId w:val="418"/>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местной администрации (ко Дню местного </w:t>
            </w:r>
            <w:r w:rsidR="00881FE6" w:rsidRPr="00C91A6B">
              <w:rPr>
                <w:rFonts w:ascii="Times New Roman" w:hAnsi="Times New Roman" w:cs="Times New Roman"/>
                <w:color w:val="000000" w:themeColor="text1"/>
                <w:sz w:val="20"/>
                <w:szCs w:val="20"/>
                <w:lang w:val="ru-RU"/>
              </w:rPr>
              <w:t>само</w:t>
            </w:r>
            <w:r w:rsidRPr="00C91A6B">
              <w:rPr>
                <w:rFonts w:ascii="Times New Roman" w:hAnsi="Times New Roman" w:cs="Times New Roman"/>
                <w:color w:val="000000" w:themeColor="text1"/>
                <w:sz w:val="20"/>
                <w:szCs w:val="20"/>
                <w:lang w:val="ru-RU"/>
              </w:rPr>
              <w:t>управления 21 апреля)</w:t>
            </w:r>
          </w:p>
        </w:tc>
        <w:tc>
          <w:tcPr>
            <w:tcW w:w="1644" w:type="dxa"/>
          </w:tcPr>
          <w:p w14:paraId="25D3C56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847BDA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34492D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53857753" w14:textId="77777777" w:rsidTr="00972BA6">
        <w:trPr>
          <w:trHeight w:val="370"/>
        </w:trPr>
        <w:tc>
          <w:tcPr>
            <w:tcW w:w="5262" w:type="dxa"/>
            <w:tcBorders>
              <w:bottom w:val="single" w:sz="6" w:space="0" w:color="000000"/>
            </w:tcBorders>
          </w:tcPr>
          <w:p w14:paraId="38552CC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Кинотеатр на перемене: «Ты в безопасности»</w:t>
            </w:r>
          </w:p>
        </w:tc>
        <w:tc>
          <w:tcPr>
            <w:tcW w:w="1644" w:type="dxa"/>
          </w:tcPr>
          <w:p w14:paraId="36A3F03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A43359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F6C946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FBDBB77" w14:textId="77777777" w:rsidTr="00972BA6">
        <w:trPr>
          <w:trHeight w:val="780"/>
        </w:trPr>
        <w:tc>
          <w:tcPr>
            <w:tcW w:w="5262" w:type="dxa"/>
            <w:tcBorders>
              <w:top w:val="single" w:sz="6" w:space="0" w:color="000000"/>
              <w:bottom w:val="single" w:sz="6" w:space="0" w:color="000000"/>
            </w:tcBorders>
          </w:tcPr>
          <w:p w14:paraId="423F916E"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Регулярный выпуск видеороликов для школьного телевидения о событиях из жизни начальной школы</w:t>
            </w:r>
          </w:p>
        </w:tc>
        <w:tc>
          <w:tcPr>
            <w:tcW w:w="1644" w:type="dxa"/>
          </w:tcPr>
          <w:p w14:paraId="1BBB007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700E282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6A27463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2801AADE" w14:textId="77777777" w:rsidTr="00972BA6">
        <w:trPr>
          <w:trHeight w:val="780"/>
        </w:trPr>
        <w:tc>
          <w:tcPr>
            <w:tcW w:w="5262" w:type="dxa"/>
            <w:tcBorders>
              <w:top w:val="single" w:sz="6" w:space="0" w:color="000000"/>
              <w:bottom w:val="single" w:sz="6" w:space="0" w:color="000000"/>
            </w:tcBorders>
          </w:tcPr>
          <w:p w14:paraId="2CCDBE5D"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Фотовыставка «Моя фамилия на защите Родины», приуроченная ко Дню защитника Отечества</w:t>
            </w:r>
          </w:p>
          <w:p w14:paraId="6C0CD29E"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23 февраля</w:t>
            </w:r>
          </w:p>
        </w:tc>
        <w:tc>
          <w:tcPr>
            <w:tcW w:w="1644" w:type="dxa"/>
          </w:tcPr>
          <w:p w14:paraId="42F8F9A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648D3D4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1974919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7FFE02A9" w14:textId="77777777" w:rsidTr="00972BA6">
        <w:trPr>
          <w:trHeight w:val="780"/>
        </w:trPr>
        <w:tc>
          <w:tcPr>
            <w:tcW w:w="5262" w:type="dxa"/>
            <w:tcBorders>
              <w:top w:val="single" w:sz="6" w:space="0" w:color="000000"/>
              <w:bottom w:val="single" w:sz="6" w:space="0" w:color="000000"/>
            </w:tcBorders>
          </w:tcPr>
          <w:p w14:paraId="6304C0CA"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Трансляция на школьном телевидении материалов созданной руками учащихся Книги памяти «История моей семьи — история страны»</w:t>
            </w:r>
          </w:p>
        </w:tc>
        <w:tc>
          <w:tcPr>
            <w:tcW w:w="1644" w:type="dxa"/>
          </w:tcPr>
          <w:p w14:paraId="486503C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64F204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495C04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2B5A0332" w14:textId="77777777" w:rsidTr="00972BA6">
        <w:trPr>
          <w:trHeight w:val="368"/>
        </w:trPr>
        <w:tc>
          <w:tcPr>
            <w:tcW w:w="10138" w:type="dxa"/>
            <w:gridSpan w:val="4"/>
            <w:tcBorders>
              <w:top w:val="single" w:sz="6" w:space="0" w:color="000000"/>
              <w:bottom w:val="single" w:sz="6" w:space="0" w:color="000000"/>
            </w:tcBorders>
            <w:shd w:val="clear" w:color="auto" w:fill="E6E7E8"/>
          </w:tcPr>
          <w:p w14:paraId="4EB9074D"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«Детские общественные объединения»</w:t>
            </w:r>
          </w:p>
        </w:tc>
      </w:tr>
      <w:tr w:rsidR="009E224D" w:rsidRPr="00C91A6B" w14:paraId="1905E21F" w14:textId="77777777" w:rsidTr="00972BA6">
        <w:trPr>
          <w:trHeight w:val="368"/>
        </w:trPr>
        <w:tc>
          <w:tcPr>
            <w:tcW w:w="5262" w:type="dxa"/>
            <w:tcBorders>
              <w:top w:val="single" w:sz="6" w:space="0" w:color="000000"/>
              <w:bottom w:val="single" w:sz="6" w:space="0" w:color="000000"/>
            </w:tcBorders>
          </w:tcPr>
          <w:p w14:paraId="3739500F"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2CC12073"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08069CD2"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00BACAE2"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5E8656F1" w14:textId="77777777" w:rsidTr="00972BA6">
        <w:trPr>
          <w:trHeight w:val="780"/>
        </w:trPr>
        <w:tc>
          <w:tcPr>
            <w:tcW w:w="5262" w:type="dxa"/>
            <w:tcBorders>
              <w:top w:val="single" w:sz="6" w:space="0" w:color="000000"/>
              <w:bottom w:val="single" w:sz="6" w:space="0" w:color="000000"/>
            </w:tcBorders>
          </w:tcPr>
          <w:p w14:paraId="11C08493"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«1+1»: организацио</w:t>
            </w:r>
            <w:r w:rsidR="00881FE6" w:rsidRPr="00C91A6B">
              <w:rPr>
                <w:rFonts w:ascii="Times New Roman" w:hAnsi="Times New Roman" w:cs="Times New Roman"/>
                <w:color w:val="000000" w:themeColor="text1"/>
                <w:sz w:val="20"/>
                <w:szCs w:val="20"/>
                <w:lang w:val="ru-RU"/>
              </w:rPr>
              <w:t>нное собрание детских обществен</w:t>
            </w:r>
            <w:r w:rsidRPr="00C91A6B">
              <w:rPr>
                <w:rFonts w:ascii="Times New Roman" w:hAnsi="Times New Roman" w:cs="Times New Roman"/>
                <w:color w:val="000000" w:themeColor="text1"/>
                <w:sz w:val="20"/>
                <w:szCs w:val="20"/>
                <w:lang w:val="ru-RU"/>
              </w:rPr>
              <w:t>ных объединений (ДОО), действующих в школе (младшие группы)</w:t>
            </w:r>
          </w:p>
        </w:tc>
        <w:tc>
          <w:tcPr>
            <w:tcW w:w="1644" w:type="dxa"/>
            <w:tcBorders>
              <w:bottom w:val="single" w:sz="6" w:space="0" w:color="000000"/>
            </w:tcBorders>
          </w:tcPr>
          <w:p w14:paraId="21AABB0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2DD6DA6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Borders>
              <w:bottom w:val="single" w:sz="6" w:space="0" w:color="000000"/>
            </w:tcBorders>
          </w:tcPr>
          <w:p w14:paraId="26852FC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5E7B4DF9" w14:textId="77777777" w:rsidTr="00972BA6">
        <w:trPr>
          <w:trHeight w:val="368"/>
        </w:trPr>
        <w:tc>
          <w:tcPr>
            <w:tcW w:w="5262" w:type="dxa"/>
            <w:tcBorders>
              <w:top w:val="single" w:sz="6" w:space="0" w:color="000000"/>
              <w:bottom w:val="single" w:sz="6" w:space="0" w:color="000000"/>
            </w:tcBorders>
          </w:tcPr>
          <w:p w14:paraId="62C250D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Игра-планирование «Сделаем жизнь интереснее»</w:t>
            </w:r>
          </w:p>
        </w:tc>
        <w:tc>
          <w:tcPr>
            <w:tcW w:w="1644" w:type="dxa"/>
            <w:tcBorders>
              <w:top w:val="single" w:sz="6" w:space="0" w:color="000000"/>
              <w:bottom w:val="single" w:sz="6" w:space="0" w:color="000000"/>
            </w:tcBorders>
          </w:tcPr>
          <w:p w14:paraId="53A48F9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B24756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Borders>
              <w:top w:val="single" w:sz="6" w:space="0" w:color="000000"/>
              <w:bottom w:val="single" w:sz="6" w:space="0" w:color="000000"/>
            </w:tcBorders>
          </w:tcPr>
          <w:p w14:paraId="70B803E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bl>
    <w:p w14:paraId="7F0584BC" w14:textId="77777777" w:rsidR="009E224D" w:rsidRPr="00C91A6B" w:rsidRDefault="009E224D" w:rsidP="00972BA6">
      <w:pPr>
        <w:pStyle w:val="a3"/>
        <w:tabs>
          <w:tab w:val="left" w:pos="709"/>
        </w:tabs>
        <w:ind w:left="0" w:right="0" w:firstLine="0"/>
        <w:jc w:val="center"/>
        <w:rPr>
          <w:rFonts w:ascii="Times New Roman" w:hAnsi="Times New Roman" w:cs="Times New Roman"/>
          <w:i/>
          <w:color w:val="000000" w:themeColor="text1"/>
          <w:lang w:val="ru-RU"/>
        </w:rPr>
      </w:pPr>
    </w:p>
    <w:tbl>
      <w:tblPr>
        <w:tblStyle w:val="TableNormal"/>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2"/>
        <w:gridCol w:w="1644"/>
        <w:gridCol w:w="1134"/>
        <w:gridCol w:w="2098"/>
      </w:tblGrid>
      <w:tr w:rsidR="009E224D" w:rsidRPr="00C91A6B" w14:paraId="0A26B57E" w14:textId="77777777" w:rsidTr="00972BA6">
        <w:trPr>
          <w:trHeight w:val="358"/>
        </w:trPr>
        <w:tc>
          <w:tcPr>
            <w:tcW w:w="5262" w:type="dxa"/>
          </w:tcPr>
          <w:p w14:paraId="11C22EF7"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61906736"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7BD46645"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1E64553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6A9BB76D" w14:textId="77777777" w:rsidTr="00972BA6">
        <w:trPr>
          <w:trHeight w:val="1392"/>
        </w:trPr>
        <w:tc>
          <w:tcPr>
            <w:tcW w:w="5262" w:type="dxa"/>
            <w:tcBorders>
              <w:left w:val="single" w:sz="6" w:space="0" w:color="000000"/>
              <w:bottom w:val="single" w:sz="6" w:space="0" w:color="000000"/>
            </w:tcBorders>
          </w:tcPr>
          <w:p w14:paraId="0A0D5C5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Реализация запланированных социальных проектов и инициатив ДОО в ближайшем социуме:</w:t>
            </w:r>
          </w:p>
          <w:p w14:paraId="3D9B7C72" w14:textId="77777777" w:rsidR="009E224D" w:rsidRPr="00C91A6B" w:rsidRDefault="004D0A5B" w:rsidP="00370B29">
            <w:pPr>
              <w:pStyle w:val="TableParagraph"/>
              <w:numPr>
                <w:ilvl w:val="0"/>
                <w:numId w:val="8"/>
              </w:numPr>
              <w:tabs>
                <w:tab w:val="left" w:pos="253"/>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коллективное творческое дело «Поможем пожилым людям подготовиться к зиме»;</w:t>
            </w:r>
          </w:p>
          <w:p w14:paraId="11020645" w14:textId="77777777" w:rsidR="009E224D" w:rsidRPr="00C91A6B" w:rsidRDefault="004D0A5B" w:rsidP="00370B29">
            <w:pPr>
              <w:pStyle w:val="TableParagraph"/>
              <w:numPr>
                <w:ilvl w:val="0"/>
                <w:numId w:val="8"/>
              </w:numPr>
              <w:tabs>
                <w:tab w:val="left" w:pos="253"/>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акция помощи бездомным животным «Сезоны добра»;</w:t>
            </w:r>
          </w:p>
          <w:p w14:paraId="15B74B47" w14:textId="77777777" w:rsidR="009E224D" w:rsidRPr="00C91A6B" w:rsidRDefault="004D0A5B" w:rsidP="00370B29">
            <w:pPr>
              <w:pStyle w:val="TableParagraph"/>
              <w:numPr>
                <w:ilvl w:val="0"/>
                <w:numId w:val="8"/>
              </w:numPr>
              <w:tabs>
                <w:tab w:val="left" w:pos="253"/>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благотворительная акция «Ветеран живёт рядом»</w:t>
            </w:r>
          </w:p>
        </w:tc>
        <w:tc>
          <w:tcPr>
            <w:tcW w:w="1644" w:type="dxa"/>
          </w:tcPr>
          <w:p w14:paraId="33CF9DD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3EE6F9A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3E05410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4E4F712A" w14:textId="77777777" w:rsidTr="00972BA6">
        <w:trPr>
          <w:trHeight w:val="771"/>
        </w:trPr>
        <w:tc>
          <w:tcPr>
            <w:tcW w:w="5262" w:type="dxa"/>
            <w:tcBorders>
              <w:top w:val="single" w:sz="6" w:space="0" w:color="000000"/>
              <w:bottom w:val="single" w:sz="6" w:space="0" w:color="000000"/>
            </w:tcBorders>
          </w:tcPr>
          <w:p w14:paraId="72D8B84C"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Реализация социально значимых титульных дел и акций региональных и федеральных ДОО, членами которых являются школьники</w:t>
            </w:r>
          </w:p>
        </w:tc>
        <w:tc>
          <w:tcPr>
            <w:tcW w:w="1644" w:type="dxa"/>
          </w:tcPr>
          <w:p w14:paraId="7F23246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23994A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7608E53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276A5C0B" w14:textId="77777777" w:rsidTr="00972BA6">
        <w:trPr>
          <w:trHeight w:val="359"/>
        </w:trPr>
        <w:tc>
          <w:tcPr>
            <w:tcW w:w="5262" w:type="dxa"/>
            <w:tcBorders>
              <w:top w:val="single" w:sz="6" w:space="0" w:color="000000"/>
              <w:bottom w:val="single" w:sz="6" w:space="0" w:color="000000"/>
            </w:tcBorders>
          </w:tcPr>
          <w:p w14:paraId="58B5298E"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Подготовка и реализация проекта «На ёлку с ДОО»</w:t>
            </w:r>
          </w:p>
        </w:tc>
        <w:tc>
          <w:tcPr>
            <w:tcW w:w="1644" w:type="dxa"/>
          </w:tcPr>
          <w:p w14:paraId="3908097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4612FF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1F7A06F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74894AF" w14:textId="77777777" w:rsidTr="00972BA6">
        <w:trPr>
          <w:trHeight w:val="565"/>
        </w:trPr>
        <w:tc>
          <w:tcPr>
            <w:tcW w:w="5262" w:type="dxa"/>
            <w:tcBorders>
              <w:top w:val="single" w:sz="6" w:space="0" w:color="000000"/>
              <w:bottom w:val="single" w:sz="6" w:space="0" w:color="000000"/>
            </w:tcBorders>
          </w:tcPr>
          <w:p w14:paraId="3659E6D1"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Зимний лагерь для членов детских общественных объединений</w:t>
            </w:r>
          </w:p>
        </w:tc>
        <w:tc>
          <w:tcPr>
            <w:tcW w:w="1644" w:type="dxa"/>
          </w:tcPr>
          <w:p w14:paraId="31F8AB1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2BC7FF3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3297093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2390850" w14:textId="77777777" w:rsidTr="00972BA6">
        <w:trPr>
          <w:trHeight w:val="565"/>
        </w:trPr>
        <w:tc>
          <w:tcPr>
            <w:tcW w:w="5262" w:type="dxa"/>
            <w:tcBorders>
              <w:top w:val="single" w:sz="6" w:space="0" w:color="000000"/>
              <w:bottom w:val="single" w:sz="6" w:space="0" w:color="000000"/>
            </w:tcBorders>
          </w:tcPr>
          <w:p w14:paraId="667CEF63"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 нами интереснее»: рекрутинговая акция в </w:t>
            </w:r>
            <w:r w:rsidR="00881FE6" w:rsidRPr="00C91A6B">
              <w:rPr>
                <w:rFonts w:ascii="Times New Roman" w:hAnsi="Times New Roman" w:cs="Times New Roman"/>
                <w:color w:val="000000" w:themeColor="text1"/>
                <w:sz w:val="20"/>
                <w:szCs w:val="20"/>
                <w:lang w:val="ru-RU"/>
              </w:rPr>
              <w:t>млад</w:t>
            </w:r>
            <w:r w:rsidRPr="00C91A6B">
              <w:rPr>
                <w:rFonts w:ascii="Times New Roman" w:hAnsi="Times New Roman" w:cs="Times New Roman"/>
                <w:color w:val="000000" w:themeColor="text1"/>
                <w:sz w:val="20"/>
                <w:szCs w:val="20"/>
                <w:lang w:val="ru-RU"/>
              </w:rPr>
              <w:t>ших классах</w:t>
            </w:r>
          </w:p>
        </w:tc>
        <w:tc>
          <w:tcPr>
            <w:tcW w:w="1644" w:type="dxa"/>
          </w:tcPr>
          <w:p w14:paraId="61F8A5C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AFD4E1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2AA818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0B4C39D1" w14:textId="77777777" w:rsidTr="00972BA6">
        <w:trPr>
          <w:trHeight w:val="565"/>
        </w:trPr>
        <w:tc>
          <w:tcPr>
            <w:tcW w:w="5262" w:type="dxa"/>
            <w:tcBorders>
              <w:top w:val="single" w:sz="6" w:space="0" w:color="000000"/>
              <w:bottom w:val="single" w:sz="6" w:space="0" w:color="000000"/>
            </w:tcBorders>
          </w:tcPr>
          <w:p w14:paraId="4100DC33"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Фестиваль ДОО, посвящённый Дню детских </w:t>
            </w:r>
            <w:r w:rsidR="00881FE6" w:rsidRPr="00C91A6B">
              <w:rPr>
                <w:rFonts w:ascii="Times New Roman" w:hAnsi="Times New Roman" w:cs="Times New Roman"/>
                <w:color w:val="000000" w:themeColor="text1"/>
                <w:sz w:val="20"/>
                <w:szCs w:val="20"/>
                <w:lang w:val="ru-RU"/>
              </w:rPr>
              <w:t>обще</w:t>
            </w:r>
            <w:r w:rsidRPr="00C91A6B">
              <w:rPr>
                <w:rFonts w:ascii="Times New Roman" w:hAnsi="Times New Roman" w:cs="Times New Roman"/>
                <w:color w:val="000000" w:themeColor="text1"/>
                <w:sz w:val="20"/>
                <w:szCs w:val="20"/>
                <w:lang w:val="ru-RU"/>
              </w:rPr>
              <w:t>ственных объединений и организаций 19 мая</w:t>
            </w:r>
          </w:p>
        </w:tc>
        <w:tc>
          <w:tcPr>
            <w:tcW w:w="1644" w:type="dxa"/>
          </w:tcPr>
          <w:p w14:paraId="590C7A0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EB22EC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24B9E9D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3158157A" w14:textId="77777777" w:rsidTr="00972BA6">
        <w:trPr>
          <w:trHeight w:val="359"/>
        </w:trPr>
        <w:tc>
          <w:tcPr>
            <w:tcW w:w="10138" w:type="dxa"/>
            <w:gridSpan w:val="4"/>
            <w:tcBorders>
              <w:top w:val="single" w:sz="6" w:space="0" w:color="000000"/>
              <w:bottom w:val="single" w:sz="6" w:space="0" w:color="000000"/>
            </w:tcBorders>
            <w:shd w:val="clear" w:color="auto" w:fill="E6E7E8"/>
          </w:tcPr>
          <w:p w14:paraId="0652CB90"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«Экскурсии, экспедиции, походы»</w:t>
            </w:r>
          </w:p>
        </w:tc>
      </w:tr>
      <w:tr w:rsidR="009E224D" w:rsidRPr="00C91A6B" w14:paraId="066DDB2E" w14:textId="77777777" w:rsidTr="00972BA6">
        <w:trPr>
          <w:trHeight w:val="359"/>
        </w:trPr>
        <w:tc>
          <w:tcPr>
            <w:tcW w:w="5262" w:type="dxa"/>
            <w:tcBorders>
              <w:top w:val="single" w:sz="6" w:space="0" w:color="000000"/>
              <w:bottom w:val="single" w:sz="6" w:space="0" w:color="000000"/>
            </w:tcBorders>
          </w:tcPr>
          <w:p w14:paraId="1B3CABB6"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0194160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291E954A"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155203F0"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4B9DE029" w14:textId="77777777" w:rsidTr="00972BA6">
        <w:trPr>
          <w:trHeight w:val="565"/>
        </w:trPr>
        <w:tc>
          <w:tcPr>
            <w:tcW w:w="5262" w:type="dxa"/>
            <w:tcBorders>
              <w:top w:val="single" w:sz="6" w:space="0" w:color="000000"/>
              <w:bottom w:val="single" w:sz="6" w:space="0" w:color="000000"/>
            </w:tcBorders>
          </w:tcPr>
          <w:p w14:paraId="3F7E2C6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Установочные беседы в классах на тему «Правила безопасности во время экскурсий и походов»</w:t>
            </w:r>
          </w:p>
        </w:tc>
        <w:tc>
          <w:tcPr>
            <w:tcW w:w="1644" w:type="dxa"/>
            <w:tcBorders>
              <w:bottom w:val="single" w:sz="6" w:space="0" w:color="000000"/>
            </w:tcBorders>
          </w:tcPr>
          <w:p w14:paraId="6679F51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FBD80E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Borders>
              <w:bottom w:val="single" w:sz="6" w:space="0" w:color="000000"/>
            </w:tcBorders>
          </w:tcPr>
          <w:p w14:paraId="5407D5B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A58F5C5" w14:textId="77777777" w:rsidTr="00972BA6">
        <w:trPr>
          <w:trHeight w:val="517"/>
        </w:trPr>
        <w:tc>
          <w:tcPr>
            <w:tcW w:w="5262" w:type="dxa"/>
          </w:tcPr>
          <w:p w14:paraId="453BD540"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Коллективообразующие сентябрьские походы </w:t>
            </w:r>
            <w:r w:rsidR="00881FE6" w:rsidRPr="00C91A6B">
              <w:rPr>
                <w:rFonts w:ascii="Times New Roman" w:hAnsi="Times New Roman" w:cs="Times New Roman"/>
                <w:color w:val="000000" w:themeColor="text1"/>
                <w:sz w:val="20"/>
                <w:szCs w:val="20"/>
                <w:lang w:val="ru-RU"/>
              </w:rPr>
              <w:t>выход</w:t>
            </w:r>
            <w:r w:rsidRPr="00C91A6B">
              <w:rPr>
                <w:rFonts w:ascii="Times New Roman" w:hAnsi="Times New Roman" w:cs="Times New Roman"/>
                <w:color w:val="000000" w:themeColor="text1"/>
                <w:sz w:val="20"/>
                <w:szCs w:val="20"/>
                <w:lang w:val="ru-RU"/>
              </w:rPr>
              <w:t>ного дня «Мы снова вместе»</w:t>
            </w:r>
          </w:p>
        </w:tc>
        <w:tc>
          <w:tcPr>
            <w:tcW w:w="1644" w:type="dxa"/>
          </w:tcPr>
          <w:p w14:paraId="2370DAD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3B88DEE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CDBE12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4CFCBD20" w14:textId="77777777" w:rsidTr="00972BA6">
        <w:trPr>
          <w:trHeight w:val="711"/>
        </w:trPr>
        <w:tc>
          <w:tcPr>
            <w:tcW w:w="5262" w:type="dxa"/>
          </w:tcPr>
          <w:p w14:paraId="71D982A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Игра-путешествие «Где живут книги»: экскурсия в библиотеку (в Международный день школьных библиотек 25 октября)</w:t>
            </w:r>
          </w:p>
        </w:tc>
        <w:tc>
          <w:tcPr>
            <w:tcW w:w="1644" w:type="dxa"/>
          </w:tcPr>
          <w:p w14:paraId="4075EC5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6F90EA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1BB36A2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0E15571A" w14:textId="77777777" w:rsidTr="00972BA6">
        <w:trPr>
          <w:trHeight w:val="517"/>
        </w:trPr>
        <w:tc>
          <w:tcPr>
            <w:tcW w:w="5262" w:type="dxa"/>
          </w:tcPr>
          <w:p w14:paraId="16F055BC"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Поход выходного дня с последующей фотовыставкой</w:t>
            </w:r>
          </w:p>
          <w:p w14:paraId="1D15D05C"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«Любимые пейзажи»</w:t>
            </w:r>
          </w:p>
        </w:tc>
        <w:tc>
          <w:tcPr>
            <w:tcW w:w="1644" w:type="dxa"/>
          </w:tcPr>
          <w:p w14:paraId="68E722B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062B1F9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3F67D9A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49D39F53" w14:textId="77777777" w:rsidTr="00972BA6">
        <w:trPr>
          <w:trHeight w:val="1096"/>
        </w:trPr>
        <w:tc>
          <w:tcPr>
            <w:tcW w:w="5262" w:type="dxa"/>
            <w:tcBorders>
              <w:bottom w:val="single" w:sz="6" w:space="0" w:color="000000"/>
            </w:tcBorders>
          </w:tcPr>
          <w:p w14:paraId="63BB30D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Игра-путешествие по сказкам А. С. Пушкина (знакомство с содержанием сказок, экскурсии в музеи и картинные галереи, обсуждение прочитанного</w:t>
            </w:r>
          </w:p>
          <w:p w14:paraId="1F4DDBB6"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увиденного, подготовка театральных миниатюр к Пушкинскому празднику)</w:t>
            </w:r>
          </w:p>
        </w:tc>
        <w:tc>
          <w:tcPr>
            <w:tcW w:w="1644" w:type="dxa"/>
          </w:tcPr>
          <w:p w14:paraId="08F297A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DB0C6E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61CB283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379B5962" w14:textId="77777777" w:rsidTr="00972BA6">
        <w:trPr>
          <w:trHeight w:val="512"/>
        </w:trPr>
        <w:tc>
          <w:tcPr>
            <w:tcW w:w="5262" w:type="dxa"/>
            <w:tcBorders>
              <w:top w:val="single" w:sz="6" w:space="0" w:color="000000"/>
              <w:bottom w:val="single" w:sz="6" w:space="0" w:color="000000"/>
            </w:tcBorders>
          </w:tcPr>
          <w:p w14:paraId="569413F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Поход выходного дня «Операция Зимовье»: развешивание в лесу кормушек для зимующих птиц</w:t>
            </w:r>
          </w:p>
        </w:tc>
        <w:tc>
          <w:tcPr>
            <w:tcW w:w="1644" w:type="dxa"/>
          </w:tcPr>
          <w:p w14:paraId="09CE91E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4C0BE2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14B0F6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36FEB3F0" w14:textId="77777777" w:rsidTr="00972BA6">
        <w:trPr>
          <w:trHeight w:val="512"/>
        </w:trPr>
        <w:tc>
          <w:tcPr>
            <w:tcW w:w="5262" w:type="dxa"/>
            <w:tcBorders>
              <w:top w:val="single" w:sz="6" w:space="0" w:color="000000"/>
              <w:bottom w:val="single" w:sz="6" w:space="0" w:color="000000"/>
            </w:tcBorders>
          </w:tcPr>
          <w:p w14:paraId="5DC0D27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Где работают наши родители: экскурсии классов начальной школы на предприятия города, села</w:t>
            </w:r>
          </w:p>
        </w:tc>
        <w:tc>
          <w:tcPr>
            <w:tcW w:w="1644" w:type="dxa"/>
          </w:tcPr>
          <w:p w14:paraId="495686E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7813E4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544004A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2C2174BA" w14:textId="77777777" w:rsidTr="00972BA6">
        <w:trPr>
          <w:trHeight w:val="318"/>
        </w:trPr>
        <w:tc>
          <w:tcPr>
            <w:tcW w:w="5262" w:type="dxa"/>
            <w:tcBorders>
              <w:top w:val="single" w:sz="6" w:space="0" w:color="000000"/>
              <w:bottom w:val="single" w:sz="6" w:space="0" w:color="000000"/>
            </w:tcBorders>
          </w:tcPr>
          <w:p w14:paraId="6449C60B"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День здоровья</w:t>
            </w:r>
          </w:p>
        </w:tc>
        <w:tc>
          <w:tcPr>
            <w:tcW w:w="1644" w:type="dxa"/>
          </w:tcPr>
          <w:p w14:paraId="7D3F754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06820F9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469DBB2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38030627" w14:textId="77777777" w:rsidTr="00972BA6">
        <w:trPr>
          <w:trHeight w:val="318"/>
        </w:trPr>
        <w:tc>
          <w:tcPr>
            <w:tcW w:w="5262" w:type="dxa"/>
            <w:tcBorders>
              <w:top w:val="single" w:sz="6" w:space="0" w:color="000000"/>
              <w:bottom w:val="single" w:sz="6" w:space="0" w:color="000000"/>
            </w:tcBorders>
          </w:tcPr>
          <w:p w14:paraId="1A87C7D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Экологический проект «Придорожный мусор»</w:t>
            </w:r>
          </w:p>
        </w:tc>
        <w:tc>
          <w:tcPr>
            <w:tcW w:w="1644" w:type="dxa"/>
          </w:tcPr>
          <w:p w14:paraId="6609FC0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2817C8C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337F5C4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69E8C006" w14:textId="77777777" w:rsidTr="00972BA6">
        <w:trPr>
          <w:trHeight w:val="512"/>
        </w:trPr>
        <w:tc>
          <w:tcPr>
            <w:tcW w:w="5262" w:type="dxa"/>
            <w:tcBorders>
              <w:top w:val="single" w:sz="6" w:space="0" w:color="000000"/>
              <w:bottom w:val="single" w:sz="6" w:space="0" w:color="000000"/>
            </w:tcBorders>
          </w:tcPr>
          <w:p w14:paraId="670FC628"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«Как это делается?»: экскурсии на фабрику </w:t>
            </w:r>
            <w:r w:rsidR="00881FE6" w:rsidRPr="00C91A6B">
              <w:rPr>
                <w:rFonts w:ascii="Times New Roman" w:hAnsi="Times New Roman" w:cs="Times New Roman"/>
                <w:color w:val="000000" w:themeColor="text1"/>
                <w:sz w:val="20"/>
                <w:szCs w:val="20"/>
                <w:lang w:val="ru-RU"/>
              </w:rPr>
              <w:t>морожено</w:t>
            </w:r>
            <w:r w:rsidRPr="00C91A6B">
              <w:rPr>
                <w:rFonts w:ascii="Times New Roman" w:hAnsi="Times New Roman" w:cs="Times New Roman"/>
                <w:color w:val="000000" w:themeColor="text1"/>
                <w:sz w:val="20"/>
                <w:szCs w:val="20"/>
                <w:lang w:val="ru-RU"/>
              </w:rPr>
              <w:t>го, игрушек, кондитерскую фабрику, хлебозавод и т. п.</w:t>
            </w:r>
          </w:p>
        </w:tc>
        <w:tc>
          <w:tcPr>
            <w:tcW w:w="1644" w:type="dxa"/>
          </w:tcPr>
          <w:p w14:paraId="6331CB0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846342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84C15B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3C749327" w14:textId="77777777" w:rsidTr="00972BA6">
        <w:trPr>
          <w:trHeight w:val="318"/>
        </w:trPr>
        <w:tc>
          <w:tcPr>
            <w:tcW w:w="10138" w:type="dxa"/>
            <w:gridSpan w:val="4"/>
            <w:tcBorders>
              <w:top w:val="single" w:sz="6" w:space="0" w:color="000000"/>
              <w:bottom w:val="single" w:sz="6" w:space="0" w:color="000000"/>
            </w:tcBorders>
            <w:shd w:val="clear" w:color="auto" w:fill="E6E7E8"/>
          </w:tcPr>
          <w:p w14:paraId="211BA423"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«Организация предметно-эстетической среды»</w:t>
            </w:r>
          </w:p>
        </w:tc>
      </w:tr>
      <w:tr w:rsidR="009E224D" w:rsidRPr="00C91A6B" w14:paraId="7B34430D" w14:textId="77777777" w:rsidTr="00972BA6">
        <w:trPr>
          <w:trHeight w:val="318"/>
        </w:trPr>
        <w:tc>
          <w:tcPr>
            <w:tcW w:w="5262" w:type="dxa"/>
            <w:tcBorders>
              <w:top w:val="single" w:sz="6" w:space="0" w:color="000000"/>
              <w:bottom w:val="single" w:sz="6" w:space="0" w:color="000000"/>
            </w:tcBorders>
          </w:tcPr>
          <w:p w14:paraId="5F3E2119"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6D88A56E"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2E3F55A3"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4EC51E9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7400CE18" w14:textId="77777777" w:rsidTr="00972BA6">
        <w:trPr>
          <w:trHeight w:val="512"/>
        </w:trPr>
        <w:tc>
          <w:tcPr>
            <w:tcW w:w="5262" w:type="dxa"/>
            <w:tcBorders>
              <w:top w:val="single" w:sz="6" w:space="0" w:color="000000"/>
              <w:bottom w:val="single" w:sz="6" w:space="0" w:color="000000"/>
            </w:tcBorders>
          </w:tcPr>
          <w:p w14:paraId="1EFD37A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Конкурс на лучшее оформление игрового уголка в классе</w:t>
            </w:r>
          </w:p>
        </w:tc>
        <w:tc>
          <w:tcPr>
            <w:tcW w:w="1644" w:type="dxa"/>
            <w:tcBorders>
              <w:bottom w:val="single" w:sz="6" w:space="0" w:color="000000"/>
            </w:tcBorders>
          </w:tcPr>
          <w:p w14:paraId="734C7A6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800838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Borders>
              <w:bottom w:val="single" w:sz="6" w:space="0" w:color="000000"/>
            </w:tcBorders>
          </w:tcPr>
          <w:p w14:paraId="26C1CDC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20FBD103" w14:textId="77777777" w:rsidTr="00972BA6">
        <w:trPr>
          <w:trHeight w:val="358"/>
        </w:trPr>
        <w:tc>
          <w:tcPr>
            <w:tcW w:w="5262" w:type="dxa"/>
          </w:tcPr>
          <w:p w14:paraId="19B2D06F"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7BF2F7C8"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33189C1B"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522999B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58383223" w14:textId="77777777" w:rsidTr="00972BA6">
        <w:trPr>
          <w:trHeight w:val="530"/>
        </w:trPr>
        <w:tc>
          <w:tcPr>
            <w:tcW w:w="5262" w:type="dxa"/>
          </w:tcPr>
          <w:p w14:paraId="778E2266"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Проект «Выращиваем растение для школы: от ростка до цветка»</w:t>
            </w:r>
          </w:p>
        </w:tc>
        <w:tc>
          <w:tcPr>
            <w:tcW w:w="1644" w:type="dxa"/>
          </w:tcPr>
          <w:p w14:paraId="22CA99B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178DD1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24C5ED9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15D8A7F" w14:textId="77777777" w:rsidTr="00972BA6">
        <w:trPr>
          <w:trHeight w:val="721"/>
        </w:trPr>
        <w:tc>
          <w:tcPr>
            <w:tcW w:w="5262" w:type="dxa"/>
            <w:tcBorders>
              <w:bottom w:val="single" w:sz="6" w:space="0" w:color="000000"/>
            </w:tcBorders>
          </w:tcPr>
          <w:p w14:paraId="7EE84DB7"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Выставка благотворительных творческих работ </w:t>
            </w:r>
            <w:r w:rsidR="00881FE6" w:rsidRPr="00C91A6B">
              <w:rPr>
                <w:rFonts w:ascii="Times New Roman" w:hAnsi="Times New Roman" w:cs="Times New Roman"/>
                <w:color w:val="000000" w:themeColor="text1"/>
                <w:sz w:val="20"/>
                <w:szCs w:val="20"/>
                <w:lang w:val="ru-RU"/>
              </w:rPr>
              <w:t>школь</w:t>
            </w:r>
            <w:r w:rsidRPr="00C91A6B">
              <w:rPr>
                <w:rFonts w:ascii="Times New Roman" w:hAnsi="Times New Roman" w:cs="Times New Roman"/>
                <w:color w:val="000000" w:themeColor="text1"/>
                <w:sz w:val="20"/>
                <w:szCs w:val="20"/>
                <w:lang w:val="ru-RU"/>
              </w:rPr>
              <w:t>ников «Я это умею»</w:t>
            </w:r>
            <w:r w:rsidR="00881FE6" w:rsidRPr="00C91A6B">
              <w:rPr>
                <w:rFonts w:ascii="Times New Roman" w:hAnsi="Times New Roman" w:cs="Times New Roman"/>
                <w:color w:val="000000" w:themeColor="text1"/>
                <w:sz w:val="20"/>
                <w:szCs w:val="20"/>
                <w:lang w:val="ru-RU"/>
              </w:rPr>
              <w:t>, приуроченная ко Дню доброволь</w:t>
            </w:r>
            <w:r w:rsidRPr="00C91A6B">
              <w:rPr>
                <w:rFonts w:ascii="Times New Roman" w:hAnsi="Times New Roman" w:cs="Times New Roman"/>
                <w:color w:val="000000" w:themeColor="text1"/>
                <w:sz w:val="20"/>
                <w:szCs w:val="20"/>
                <w:lang w:val="ru-RU"/>
              </w:rPr>
              <w:t>ца в России 5 декабря</w:t>
            </w:r>
          </w:p>
        </w:tc>
        <w:tc>
          <w:tcPr>
            <w:tcW w:w="1644" w:type="dxa"/>
          </w:tcPr>
          <w:p w14:paraId="30FA5FF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041462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332D067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1BA2D3D9" w14:textId="77777777" w:rsidTr="00972BA6">
        <w:trPr>
          <w:trHeight w:val="913"/>
        </w:trPr>
        <w:tc>
          <w:tcPr>
            <w:tcW w:w="5262" w:type="dxa"/>
            <w:tcBorders>
              <w:top w:val="single" w:sz="6" w:space="0" w:color="000000"/>
              <w:bottom w:val="single" w:sz="6" w:space="0" w:color="000000"/>
            </w:tcBorders>
          </w:tcPr>
          <w:p w14:paraId="5C971BBA" w14:textId="77777777" w:rsidR="009E224D" w:rsidRPr="00C91A6B" w:rsidRDefault="004D0A5B" w:rsidP="00972BA6">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Торжественное открытие в вестибюле начальной школы уголка книгообмена «Я прочёл»: мероприятие, приуроченное к Международному дню школьных библиотек 25 октября</w:t>
            </w:r>
          </w:p>
        </w:tc>
        <w:tc>
          <w:tcPr>
            <w:tcW w:w="1644" w:type="dxa"/>
          </w:tcPr>
          <w:p w14:paraId="2C0F967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D0D5D8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34C8EFC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0F082B5C" w14:textId="77777777" w:rsidTr="00972BA6">
        <w:trPr>
          <w:trHeight w:val="525"/>
        </w:trPr>
        <w:tc>
          <w:tcPr>
            <w:tcW w:w="5262" w:type="dxa"/>
            <w:tcBorders>
              <w:top w:val="single" w:sz="6" w:space="0" w:color="000000"/>
              <w:bottom w:val="single" w:sz="6" w:space="0" w:color="000000"/>
            </w:tcBorders>
          </w:tcPr>
          <w:p w14:paraId="50A5F4A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День Конституции РФ: выставка, посвящённая государственной символике и её истории</w:t>
            </w:r>
          </w:p>
        </w:tc>
        <w:tc>
          <w:tcPr>
            <w:tcW w:w="1644" w:type="dxa"/>
          </w:tcPr>
          <w:p w14:paraId="09A7E68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94317B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6DF299E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220AE9BF" w14:textId="77777777" w:rsidTr="00972BA6">
        <w:trPr>
          <w:trHeight w:val="525"/>
        </w:trPr>
        <w:tc>
          <w:tcPr>
            <w:tcW w:w="5262" w:type="dxa"/>
            <w:tcBorders>
              <w:top w:val="single" w:sz="6" w:space="0" w:color="000000"/>
              <w:bottom w:val="single" w:sz="6" w:space="0" w:color="000000"/>
            </w:tcBorders>
          </w:tcPr>
          <w:p w14:paraId="4774317A" w14:textId="77777777" w:rsidR="009E224D" w:rsidRPr="00C91A6B" w:rsidRDefault="004D0A5B" w:rsidP="00972BA6">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Парад новогодних костюмов (подготовленный и </w:t>
            </w:r>
            <w:r w:rsidR="00881FE6" w:rsidRPr="00C91A6B">
              <w:rPr>
                <w:rFonts w:ascii="Times New Roman" w:hAnsi="Times New Roman" w:cs="Times New Roman"/>
                <w:color w:val="000000" w:themeColor="text1"/>
                <w:sz w:val="20"/>
                <w:szCs w:val="20"/>
                <w:lang w:val="ru-RU"/>
              </w:rPr>
              <w:t>орга</w:t>
            </w:r>
            <w:r w:rsidRPr="00C91A6B">
              <w:rPr>
                <w:rFonts w:ascii="Times New Roman" w:hAnsi="Times New Roman" w:cs="Times New Roman"/>
                <w:color w:val="000000" w:themeColor="text1"/>
                <w:sz w:val="20"/>
                <w:szCs w:val="20"/>
                <w:lang w:val="ru-RU"/>
              </w:rPr>
              <w:t>низованный старшеклассниками школы)</w:t>
            </w:r>
          </w:p>
        </w:tc>
        <w:tc>
          <w:tcPr>
            <w:tcW w:w="1644" w:type="dxa"/>
          </w:tcPr>
          <w:p w14:paraId="4F9AF2F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66862F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6DA9B17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3E7872D9" w14:textId="77777777" w:rsidTr="00972BA6">
        <w:trPr>
          <w:trHeight w:val="913"/>
        </w:trPr>
        <w:tc>
          <w:tcPr>
            <w:tcW w:w="5262" w:type="dxa"/>
            <w:tcBorders>
              <w:top w:val="single" w:sz="6" w:space="0" w:color="000000"/>
              <w:bottom w:val="single" w:sz="6" w:space="0" w:color="000000"/>
            </w:tcBorders>
          </w:tcPr>
          <w:p w14:paraId="17B5F611"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Мини-концерты учащихся, учителей и родителей (законных представителей) в холлах школьного здания «Музыка на переменах», приуроченные</w:t>
            </w:r>
          </w:p>
          <w:p w14:paraId="3AADAE10"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 Всероссийской неделе музыки 21—27 марта</w:t>
            </w:r>
          </w:p>
        </w:tc>
        <w:tc>
          <w:tcPr>
            <w:tcW w:w="1644" w:type="dxa"/>
          </w:tcPr>
          <w:p w14:paraId="33FB650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E5F360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35A9644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49F46355" w14:textId="77777777" w:rsidTr="00972BA6">
        <w:trPr>
          <w:trHeight w:val="525"/>
        </w:trPr>
        <w:tc>
          <w:tcPr>
            <w:tcW w:w="5262" w:type="dxa"/>
            <w:tcBorders>
              <w:top w:val="single" w:sz="6" w:space="0" w:color="000000"/>
              <w:bottom w:val="single" w:sz="6" w:space="0" w:color="000000"/>
            </w:tcBorders>
          </w:tcPr>
          <w:p w14:paraId="2DDAC91F"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Общешкольный проект «Мой класс — самый </w:t>
            </w:r>
            <w:r w:rsidR="00881FE6" w:rsidRPr="00C91A6B">
              <w:rPr>
                <w:rFonts w:ascii="Times New Roman" w:hAnsi="Times New Roman" w:cs="Times New Roman"/>
                <w:color w:val="000000" w:themeColor="text1"/>
                <w:sz w:val="20"/>
                <w:szCs w:val="20"/>
                <w:lang w:val="ru-RU"/>
              </w:rPr>
              <w:t>краси</w:t>
            </w:r>
            <w:r w:rsidRPr="00C91A6B">
              <w:rPr>
                <w:rFonts w:ascii="Times New Roman" w:hAnsi="Times New Roman" w:cs="Times New Roman"/>
                <w:color w:val="000000" w:themeColor="text1"/>
                <w:sz w:val="20"/>
                <w:szCs w:val="20"/>
                <w:lang w:val="ru-RU"/>
              </w:rPr>
              <w:t>вый»</w:t>
            </w:r>
          </w:p>
        </w:tc>
        <w:tc>
          <w:tcPr>
            <w:tcW w:w="1644" w:type="dxa"/>
          </w:tcPr>
          <w:p w14:paraId="3D627F6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06BD934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31C7682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3CA33B83" w14:textId="77777777" w:rsidTr="00972BA6">
        <w:trPr>
          <w:trHeight w:val="331"/>
        </w:trPr>
        <w:tc>
          <w:tcPr>
            <w:tcW w:w="5262" w:type="dxa"/>
            <w:tcBorders>
              <w:top w:val="single" w:sz="6" w:space="0" w:color="000000"/>
              <w:bottom w:val="single" w:sz="6" w:space="0" w:color="000000"/>
            </w:tcBorders>
          </w:tcPr>
          <w:p w14:paraId="3F939DAE"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Школьный конкурс-выставка моделей из </w:t>
            </w:r>
            <w:r w:rsidRPr="00C91A6B">
              <w:rPr>
                <w:rFonts w:ascii="Times New Roman" w:hAnsi="Times New Roman" w:cs="Times New Roman"/>
                <w:color w:val="000000" w:themeColor="text1"/>
                <w:sz w:val="20"/>
                <w:szCs w:val="20"/>
              </w:rPr>
              <w:t>Lego</w:t>
            </w:r>
          </w:p>
        </w:tc>
        <w:tc>
          <w:tcPr>
            <w:tcW w:w="1644" w:type="dxa"/>
          </w:tcPr>
          <w:p w14:paraId="1D14E1F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52DC50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7ED7B6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041BC8A8" w14:textId="77777777" w:rsidTr="00972BA6">
        <w:trPr>
          <w:trHeight w:val="525"/>
        </w:trPr>
        <w:tc>
          <w:tcPr>
            <w:tcW w:w="5262" w:type="dxa"/>
            <w:tcBorders>
              <w:top w:val="single" w:sz="6" w:space="0" w:color="000000"/>
              <w:bottom w:val="single" w:sz="6" w:space="0" w:color="000000"/>
            </w:tcBorders>
          </w:tcPr>
          <w:p w14:paraId="5D2EF36B"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 xml:space="preserve">«Памятный май»: тематическое оформление классных кабинетов руками школьников ко Дню </w:t>
            </w:r>
            <w:r w:rsidRPr="00C91A6B">
              <w:rPr>
                <w:rFonts w:ascii="Times New Roman" w:hAnsi="Times New Roman" w:cs="Times New Roman"/>
                <w:color w:val="000000" w:themeColor="text1"/>
                <w:sz w:val="20"/>
                <w:szCs w:val="20"/>
              </w:rPr>
              <w:t>Победы</w:t>
            </w:r>
          </w:p>
        </w:tc>
        <w:tc>
          <w:tcPr>
            <w:tcW w:w="1644" w:type="dxa"/>
            <w:tcBorders>
              <w:bottom w:val="single" w:sz="6" w:space="0" w:color="000000"/>
            </w:tcBorders>
          </w:tcPr>
          <w:p w14:paraId="6D3D401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61D1761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Borders>
              <w:bottom w:val="single" w:sz="6" w:space="0" w:color="000000"/>
            </w:tcBorders>
          </w:tcPr>
          <w:p w14:paraId="3BAD582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1FFF82FF" w14:textId="77777777" w:rsidTr="00972BA6">
        <w:trPr>
          <w:trHeight w:val="750"/>
        </w:trPr>
        <w:tc>
          <w:tcPr>
            <w:tcW w:w="5262" w:type="dxa"/>
          </w:tcPr>
          <w:p w14:paraId="041B4093"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Сменные фотовыставки школьников «Мои друзья»,</w:t>
            </w:r>
          </w:p>
          <w:p w14:paraId="2488FE40"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«Моя семья», «Мои любимые животные», «Мое любимое занятие»</w:t>
            </w:r>
          </w:p>
        </w:tc>
        <w:tc>
          <w:tcPr>
            <w:tcW w:w="1644" w:type="dxa"/>
          </w:tcPr>
          <w:p w14:paraId="368EB59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1BD9419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78B7031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4E951F2B" w14:textId="77777777" w:rsidTr="00972BA6">
        <w:trPr>
          <w:trHeight w:val="350"/>
        </w:trPr>
        <w:tc>
          <w:tcPr>
            <w:tcW w:w="10138" w:type="dxa"/>
            <w:gridSpan w:val="4"/>
            <w:shd w:val="clear" w:color="auto" w:fill="E6E7E8"/>
          </w:tcPr>
          <w:p w14:paraId="28513619"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Модуль «Работа с родителями (законными представителями)»</w:t>
            </w:r>
          </w:p>
        </w:tc>
      </w:tr>
      <w:tr w:rsidR="009E224D" w:rsidRPr="00C91A6B" w14:paraId="4B9C4426" w14:textId="77777777" w:rsidTr="00972BA6">
        <w:trPr>
          <w:trHeight w:val="350"/>
        </w:trPr>
        <w:tc>
          <w:tcPr>
            <w:tcW w:w="5262" w:type="dxa"/>
          </w:tcPr>
          <w:p w14:paraId="49D99667"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3B6BC8D5"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31045DEF"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0F946967"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546B95E3" w14:textId="77777777" w:rsidTr="00972BA6">
        <w:trPr>
          <w:trHeight w:val="548"/>
        </w:trPr>
        <w:tc>
          <w:tcPr>
            <w:tcW w:w="5262" w:type="dxa"/>
            <w:tcBorders>
              <w:bottom w:val="single" w:sz="6" w:space="0" w:color="000000"/>
            </w:tcBorders>
          </w:tcPr>
          <w:p w14:paraId="44EF345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Собрание родителей учащихся начальных классов</w:t>
            </w:r>
          </w:p>
          <w:p w14:paraId="27B76225"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«Правила нашего класса»</w:t>
            </w:r>
          </w:p>
        </w:tc>
        <w:tc>
          <w:tcPr>
            <w:tcW w:w="1644" w:type="dxa"/>
          </w:tcPr>
          <w:p w14:paraId="413CE0E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78E133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0839EB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1F7F5BF" w14:textId="77777777" w:rsidTr="00972BA6">
        <w:trPr>
          <w:trHeight w:val="745"/>
        </w:trPr>
        <w:tc>
          <w:tcPr>
            <w:tcW w:w="5262" w:type="dxa"/>
            <w:tcBorders>
              <w:top w:val="single" w:sz="6" w:space="0" w:color="000000"/>
              <w:bottom w:val="single" w:sz="6" w:space="0" w:color="000000"/>
            </w:tcBorders>
          </w:tcPr>
          <w:p w14:paraId="3E61F80A"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Открытая среда: день индивидуальных онлайн-</w:t>
            </w:r>
          </w:p>
          <w:p w14:paraId="4F755D0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 офлайн-консультаций родителей (законных </w:t>
            </w:r>
            <w:r w:rsidR="00881FE6" w:rsidRPr="00C91A6B">
              <w:rPr>
                <w:rFonts w:ascii="Times New Roman" w:hAnsi="Times New Roman" w:cs="Times New Roman"/>
                <w:color w:val="000000" w:themeColor="text1"/>
                <w:sz w:val="20"/>
                <w:szCs w:val="20"/>
                <w:lang w:val="ru-RU"/>
              </w:rPr>
              <w:t>предста</w:t>
            </w:r>
            <w:r w:rsidRPr="00C91A6B">
              <w:rPr>
                <w:rFonts w:ascii="Times New Roman" w:hAnsi="Times New Roman" w:cs="Times New Roman"/>
                <w:color w:val="000000" w:themeColor="text1"/>
                <w:sz w:val="20"/>
                <w:szCs w:val="20"/>
                <w:lang w:val="ru-RU"/>
              </w:rPr>
              <w:t>вителей) с учителями-предметниками</w:t>
            </w:r>
          </w:p>
        </w:tc>
        <w:tc>
          <w:tcPr>
            <w:tcW w:w="1644" w:type="dxa"/>
          </w:tcPr>
          <w:p w14:paraId="647E43E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5B010DB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5278739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7B0D72C" w14:textId="77777777" w:rsidTr="00972BA6">
        <w:trPr>
          <w:trHeight w:val="545"/>
        </w:trPr>
        <w:tc>
          <w:tcPr>
            <w:tcW w:w="5262" w:type="dxa"/>
            <w:tcBorders>
              <w:top w:val="single" w:sz="6" w:space="0" w:color="000000"/>
              <w:bottom w:val="single" w:sz="6" w:space="0" w:color="000000"/>
            </w:tcBorders>
          </w:tcPr>
          <w:p w14:paraId="509B8491" w14:textId="77777777" w:rsidR="009E224D" w:rsidRPr="00C91A6B" w:rsidRDefault="004D0A5B" w:rsidP="00972BA6">
            <w:pPr>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Заседания Общешкольного родительского комитета и Управляющего Совета школы</w:t>
            </w:r>
          </w:p>
        </w:tc>
        <w:tc>
          <w:tcPr>
            <w:tcW w:w="1644" w:type="dxa"/>
          </w:tcPr>
          <w:p w14:paraId="793982F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2E624B3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0BEB949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2901AA16" w14:textId="77777777" w:rsidTr="00972BA6">
        <w:trPr>
          <w:trHeight w:val="2945"/>
        </w:trPr>
        <w:tc>
          <w:tcPr>
            <w:tcW w:w="5262" w:type="dxa"/>
            <w:tcBorders>
              <w:top w:val="single" w:sz="6" w:space="0" w:color="000000"/>
              <w:left w:val="single" w:sz="6" w:space="0" w:color="000000"/>
              <w:bottom w:val="single" w:sz="6" w:space="0" w:color="000000"/>
            </w:tcBorders>
          </w:tcPr>
          <w:p w14:paraId="063B9D2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Регулярные собрания Родительского клуба «Школа ответственного родительства»:</w:t>
            </w:r>
          </w:p>
          <w:p w14:paraId="3808F022"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«Режим дня ученика начальной школы»;</w:t>
            </w:r>
          </w:p>
          <w:p w14:paraId="49F111B5"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«Как выполнять домашние задания»;</w:t>
            </w:r>
          </w:p>
          <w:p w14:paraId="40411FED"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«Помощь ребёнка семье»;</w:t>
            </w:r>
          </w:p>
          <w:p w14:paraId="1D729267"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«Помощь ребёнку в семье»;</w:t>
            </w:r>
          </w:p>
          <w:p w14:paraId="4F6741F3"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«Рациональное питание школьника»;</w:t>
            </w:r>
          </w:p>
          <w:p w14:paraId="4759DA86"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«Простые упражнения для развития внимания и памяти»;</w:t>
            </w:r>
          </w:p>
          <w:p w14:paraId="5D2118F3"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«Развивающие настольные игры»;</w:t>
            </w:r>
          </w:p>
          <w:p w14:paraId="59C70D0D"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«Конфликты и дет</w:t>
            </w:r>
            <w:r w:rsidR="00881FE6" w:rsidRPr="00C91A6B">
              <w:rPr>
                <w:rFonts w:ascii="Times New Roman" w:hAnsi="Times New Roman" w:cs="Times New Roman"/>
                <w:color w:val="000000" w:themeColor="text1"/>
                <w:sz w:val="20"/>
                <w:szCs w:val="20"/>
                <w:lang w:val="ru-RU"/>
              </w:rPr>
              <w:t>ские истерики: реакции и поведе</w:t>
            </w:r>
            <w:r w:rsidRPr="00C91A6B">
              <w:rPr>
                <w:rFonts w:ascii="Times New Roman" w:hAnsi="Times New Roman" w:cs="Times New Roman"/>
                <w:color w:val="000000" w:themeColor="text1"/>
                <w:sz w:val="20"/>
                <w:szCs w:val="20"/>
                <w:lang w:val="ru-RU"/>
              </w:rPr>
              <w:t>ние взрослых»;</w:t>
            </w:r>
          </w:p>
          <w:p w14:paraId="444C7F58"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«Гаджеты и психическое здоровье ребёнка»;</w:t>
            </w:r>
          </w:p>
          <w:p w14:paraId="45BE21B8" w14:textId="77777777" w:rsidR="009E224D" w:rsidRPr="00C91A6B" w:rsidRDefault="004D0A5B" w:rsidP="00370B29">
            <w:pPr>
              <w:pStyle w:val="TableParagraph"/>
              <w:numPr>
                <w:ilvl w:val="0"/>
                <w:numId w:val="417"/>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«Поощрения и наказания»</w:t>
            </w:r>
          </w:p>
        </w:tc>
        <w:tc>
          <w:tcPr>
            <w:tcW w:w="1644" w:type="dxa"/>
            <w:tcBorders>
              <w:bottom w:val="single" w:sz="6" w:space="0" w:color="000000"/>
            </w:tcBorders>
          </w:tcPr>
          <w:p w14:paraId="2A20660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37F6569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Borders>
              <w:bottom w:val="single" w:sz="6" w:space="0" w:color="000000"/>
            </w:tcBorders>
          </w:tcPr>
          <w:p w14:paraId="006475A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bl>
    <w:p w14:paraId="3FE6C67D" w14:textId="77777777" w:rsidR="009E224D" w:rsidRPr="00C91A6B" w:rsidRDefault="009E224D" w:rsidP="00972BA6">
      <w:pPr>
        <w:tabs>
          <w:tab w:val="left" w:pos="709"/>
        </w:tabs>
        <w:jc w:val="center"/>
        <w:rPr>
          <w:rFonts w:ascii="Times New Roman" w:hAnsi="Times New Roman" w:cs="Times New Roman"/>
          <w:color w:val="000000" w:themeColor="text1"/>
          <w:sz w:val="20"/>
          <w:szCs w:val="20"/>
        </w:rPr>
        <w:sectPr w:rsidR="009E224D" w:rsidRPr="00C91A6B">
          <w:footerReference w:type="default" r:id="rId58"/>
          <w:footnotePr>
            <w:numRestart w:val="eachPage"/>
          </w:footnotePr>
          <w:pgSz w:w="12020" w:h="7830" w:orient="landscape"/>
          <w:pgMar w:top="700" w:right="620" w:bottom="280" w:left="1020" w:header="0" w:footer="0" w:gutter="0"/>
          <w:cols w:space="720"/>
        </w:sectPr>
      </w:pPr>
    </w:p>
    <w:p w14:paraId="13598FFD" w14:textId="1C208C5A" w:rsidR="009E224D" w:rsidRPr="00C91A6B" w:rsidRDefault="004D0A5B" w:rsidP="00972BA6">
      <w:pPr>
        <w:tabs>
          <w:tab w:val="left" w:pos="709"/>
        </w:tabs>
        <w:jc w:val="center"/>
        <w:rPr>
          <w:rFonts w:ascii="Times New Roman" w:hAnsi="Times New Roman" w:cs="Times New Roman"/>
          <w:i/>
          <w:color w:val="000000" w:themeColor="text1"/>
          <w:sz w:val="20"/>
          <w:szCs w:val="20"/>
        </w:rPr>
      </w:pPr>
      <w:r w:rsidRPr="00C91A6B">
        <w:rPr>
          <w:rFonts w:ascii="Times New Roman" w:hAnsi="Times New Roman" w:cs="Times New Roman"/>
          <w:i/>
          <w:color w:val="000000" w:themeColor="text1"/>
          <w:sz w:val="20"/>
          <w:szCs w:val="20"/>
        </w:rPr>
        <w:t>Окончание</w:t>
      </w:r>
    </w:p>
    <w:p w14:paraId="6DF5A9EF" w14:textId="77777777" w:rsidR="009E224D" w:rsidRPr="00C91A6B" w:rsidRDefault="009E224D" w:rsidP="00972BA6">
      <w:pPr>
        <w:pStyle w:val="a3"/>
        <w:tabs>
          <w:tab w:val="left" w:pos="709"/>
        </w:tabs>
        <w:ind w:left="0" w:right="0" w:firstLine="0"/>
        <w:jc w:val="center"/>
        <w:rPr>
          <w:rFonts w:ascii="Times New Roman" w:hAnsi="Times New Roman" w:cs="Times New Roman"/>
          <w:i/>
          <w:color w:val="000000" w:themeColor="text1"/>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2"/>
        <w:gridCol w:w="1644"/>
        <w:gridCol w:w="1134"/>
        <w:gridCol w:w="2098"/>
      </w:tblGrid>
      <w:tr w:rsidR="009E224D" w:rsidRPr="00C91A6B" w14:paraId="3988C3F5" w14:textId="77777777">
        <w:trPr>
          <w:trHeight w:val="358"/>
        </w:trPr>
        <w:tc>
          <w:tcPr>
            <w:tcW w:w="5262" w:type="dxa"/>
          </w:tcPr>
          <w:p w14:paraId="04852B8A"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Дела, события, мероприятия</w:t>
            </w:r>
          </w:p>
        </w:tc>
        <w:tc>
          <w:tcPr>
            <w:tcW w:w="1644" w:type="dxa"/>
          </w:tcPr>
          <w:p w14:paraId="03E40E66"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Участники</w:t>
            </w:r>
          </w:p>
        </w:tc>
        <w:tc>
          <w:tcPr>
            <w:tcW w:w="1134" w:type="dxa"/>
          </w:tcPr>
          <w:p w14:paraId="5F091A8C"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Время</w:t>
            </w:r>
          </w:p>
        </w:tc>
        <w:tc>
          <w:tcPr>
            <w:tcW w:w="2098" w:type="dxa"/>
          </w:tcPr>
          <w:p w14:paraId="7B4C4F3D" w14:textId="77777777" w:rsidR="009E224D" w:rsidRPr="00C91A6B" w:rsidRDefault="004D0A5B" w:rsidP="00972BA6">
            <w:pPr>
              <w:pStyle w:val="TableParagraph"/>
              <w:tabs>
                <w:tab w:val="left" w:pos="709"/>
              </w:tabs>
              <w:jc w:val="center"/>
              <w:rPr>
                <w:rFonts w:ascii="Times New Roman" w:hAnsi="Times New Roman" w:cs="Times New Roman"/>
                <w:b/>
                <w:i/>
                <w:color w:val="000000" w:themeColor="text1"/>
                <w:sz w:val="20"/>
                <w:szCs w:val="20"/>
              </w:rPr>
            </w:pPr>
            <w:r w:rsidRPr="00C91A6B">
              <w:rPr>
                <w:rFonts w:ascii="Times New Roman" w:hAnsi="Times New Roman" w:cs="Times New Roman"/>
                <w:b/>
                <w:i/>
                <w:color w:val="000000" w:themeColor="text1"/>
                <w:sz w:val="20"/>
                <w:szCs w:val="20"/>
              </w:rPr>
              <w:t>Ответственные</w:t>
            </w:r>
          </w:p>
        </w:tc>
      </w:tr>
      <w:tr w:rsidR="009E224D" w:rsidRPr="00025104" w14:paraId="5DF6D134" w14:textId="77777777">
        <w:trPr>
          <w:trHeight w:val="330"/>
        </w:trPr>
        <w:tc>
          <w:tcPr>
            <w:tcW w:w="5262" w:type="dxa"/>
          </w:tcPr>
          <w:p w14:paraId="4ED25DF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Семейная игра «Папа, мама, я — спортивная семья»</w:t>
            </w:r>
          </w:p>
        </w:tc>
        <w:tc>
          <w:tcPr>
            <w:tcW w:w="1644" w:type="dxa"/>
          </w:tcPr>
          <w:p w14:paraId="776B2C3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58BF3E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4518A82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068D7A6B" w14:textId="77777777">
        <w:trPr>
          <w:trHeight w:val="330"/>
        </w:trPr>
        <w:tc>
          <w:tcPr>
            <w:tcW w:w="5262" w:type="dxa"/>
          </w:tcPr>
          <w:p w14:paraId="60C4A236"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Гостиная «Семейные традиции»</w:t>
            </w:r>
          </w:p>
        </w:tc>
        <w:tc>
          <w:tcPr>
            <w:tcW w:w="1644" w:type="dxa"/>
          </w:tcPr>
          <w:p w14:paraId="728FE82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15CA07A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029418F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0BE8A423" w14:textId="77777777">
        <w:trPr>
          <w:trHeight w:val="330"/>
        </w:trPr>
        <w:tc>
          <w:tcPr>
            <w:tcW w:w="5262" w:type="dxa"/>
          </w:tcPr>
          <w:p w14:paraId="7C9E1C6F"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Семейный фестиваль «Игры нашего детства»</w:t>
            </w:r>
          </w:p>
        </w:tc>
        <w:tc>
          <w:tcPr>
            <w:tcW w:w="1644" w:type="dxa"/>
          </w:tcPr>
          <w:p w14:paraId="58B5BCA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4F14658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5C88EC9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485984B0" w14:textId="77777777">
        <w:trPr>
          <w:trHeight w:val="328"/>
        </w:trPr>
        <w:tc>
          <w:tcPr>
            <w:tcW w:w="5262" w:type="dxa"/>
            <w:tcBorders>
              <w:bottom w:val="single" w:sz="6" w:space="0" w:color="000000"/>
            </w:tcBorders>
          </w:tcPr>
          <w:p w14:paraId="76ED994B"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Акция «Бессмертный полк»</w:t>
            </w:r>
          </w:p>
        </w:tc>
        <w:tc>
          <w:tcPr>
            <w:tcW w:w="1644" w:type="dxa"/>
          </w:tcPr>
          <w:p w14:paraId="141ED67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7E17908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6910E62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1CA14CC2" w14:textId="77777777">
        <w:trPr>
          <w:trHeight w:val="519"/>
        </w:trPr>
        <w:tc>
          <w:tcPr>
            <w:tcW w:w="5262" w:type="dxa"/>
            <w:tcBorders>
              <w:top w:val="single" w:sz="6" w:space="0" w:color="000000"/>
              <w:bottom w:val="single" w:sz="6" w:space="0" w:color="000000"/>
            </w:tcBorders>
          </w:tcPr>
          <w:p w14:paraId="2D4421B7"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Отчётные концерты детских творческих коллективов для родителей (законных представителей)</w:t>
            </w:r>
          </w:p>
        </w:tc>
        <w:tc>
          <w:tcPr>
            <w:tcW w:w="1644" w:type="dxa"/>
          </w:tcPr>
          <w:p w14:paraId="29CE31C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134" w:type="dxa"/>
          </w:tcPr>
          <w:p w14:paraId="6658D0B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2098" w:type="dxa"/>
          </w:tcPr>
          <w:p w14:paraId="784C27D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7D8D0F57" w14:textId="77777777">
        <w:trPr>
          <w:trHeight w:val="1683"/>
        </w:trPr>
        <w:tc>
          <w:tcPr>
            <w:tcW w:w="5262" w:type="dxa"/>
            <w:tcBorders>
              <w:top w:val="single" w:sz="6" w:space="0" w:color="000000"/>
              <w:left w:val="single" w:sz="6" w:space="0" w:color="000000"/>
              <w:bottom w:val="single" w:sz="6" w:space="0" w:color="000000"/>
            </w:tcBorders>
          </w:tcPr>
          <w:p w14:paraId="730A667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Создание на школьном сайте вкладки «Родителям (законным представителям)» и регулярное обновление материалов её рубрик:</w:t>
            </w:r>
          </w:p>
          <w:p w14:paraId="7109178D" w14:textId="77777777" w:rsidR="009E224D" w:rsidRPr="00C91A6B" w:rsidRDefault="004D0A5B" w:rsidP="00370B29">
            <w:pPr>
              <w:pStyle w:val="TableParagraph"/>
              <w:numPr>
                <w:ilvl w:val="0"/>
                <w:numId w:val="416"/>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«Чем помочь малышу?»;</w:t>
            </w:r>
          </w:p>
          <w:p w14:paraId="04D96B0C" w14:textId="77777777" w:rsidR="009E224D" w:rsidRPr="00C91A6B" w:rsidRDefault="004D0A5B" w:rsidP="00370B29">
            <w:pPr>
              <w:pStyle w:val="TableParagraph"/>
              <w:numPr>
                <w:ilvl w:val="0"/>
                <w:numId w:val="416"/>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«Школьные события»;</w:t>
            </w:r>
          </w:p>
          <w:p w14:paraId="23EC515A" w14:textId="77777777" w:rsidR="009E224D" w:rsidRPr="00C91A6B" w:rsidRDefault="004D0A5B" w:rsidP="00370B29">
            <w:pPr>
              <w:pStyle w:val="TableParagraph"/>
              <w:numPr>
                <w:ilvl w:val="0"/>
                <w:numId w:val="416"/>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«Консультация семейного психолога»;</w:t>
            </w:r>
          </w:p>
          <w:p w14:paraId="3BF9A0B1" w14:textId="77777777" w:rsidR="009E224D" w:rsidRPr="00C91A6B" w:rsidRDefault="004D0A5B" w:rsidP="00370B29">
            <w:pPr>
              <w:pStyle w:val="TableParagraph"/>
              <w:numPr>
                <w:ilvl w:val="0"/>
                <w:numId w:val="416"/>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«Семейная библиотека»;</w:t>
            </w:r>
          </w:p>
          <w:p w14:paraId="72968C93" w14:textId="77777777" w:rsidR="009E224D" w:rsidRPr="00C91A6B" w:rsidRDefault="004D0A5B" w:rsidP="00370B29">
            <w:pPr>
              <w:pStyle w:val="TableParagraph"/>
              <w:numPr>
                <w:ilvl w:val="0"/>
                <w:numId w:val="416"/>
              </w:numPr>
              <w:tabs>
                <w:tab w:val="left" w:pos="253"/>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«Семейная игротека»</w:t>
            </w:r>
          </w:p>
        </w:tc>
        <w:tc>
          <w:tcPr>
            <w:tcW w:w="1644" w:type="dxa"/>
          </w:tcPr>
          <w:p w14:paraId="149BE149"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134" w:type="dxa"/>
          </w:tcPr>
          <w:p w14:paraId="3B1E66FD"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2098" w:type="dxa"/>
          </w:tcPr>
          <w:p w14:paraId="1861DDF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36CB6567" w14:textId="77777777">
        <w:trPr>
          <w:trHeight w:val="325"/>
        </w:trPr>
        <w:tc>
          <w:tcPr>
            <w:tcW w:w="10138" w:type="dxa"/>
            <w:gridSpan w:val="4"/>
            <w:tcBorders>
              <w:top w:val="single" w:sz="6" w:space="0" w:color="000000"/>
              <w:bottom w:val="single" w:sz="6" w:space="0" w:color="000000"/>
            </w:tcBorders>
            <w:shd w:val="clear" w:color="auto" w:fill="E6E7E8"/>
          </w:tcPr>
          <w:p w14:paraId="279268CE"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«Классное руководство»</w:t>
            </w:r>
          </w:p>
        </w:tc>
      </w:tr>
      <w:tr w:rsidR="009E224D" w:rsidRPr="00025104" w14:paraId="2F90BD81" w14:textId="77777777">
        <w:trPr>
          <w:trHeight w:val="325"/>
        </w:trPr>
        <w:tc>
          <w:tcPr>
            <w:tcW w:w="10138" w:type="dxa"/>
            <w:gridSpan w:val="4"/>
            <w:tcBorders>
              <w:top w:val="single" w:sz="6" w:space="0" w:color="000000"/>
              <w:bottom w:val="single" w:sz="6" w:space="0" w:color="000000"/>
            </w:tcBorders>
          </w:tcPr>
          <w:p w14:paraId="33FDED98"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индивидуальным планам воспитательной работы классных руководителей</w:t>
            </w:r>
          </w:p>
        </w:tc>
      </w:tr>
      <w:tr w:rsidR="009E224D" w:rsidRPr="00C91A6B" w14:paraId="74ABBC9E" w14:textId="77777777">
        <w:trPr>
          <w:trHeight w:val="325"/>
        </w:trPr>
        <w:tc>
          <w:tcPr>
            <w:tcW w:w="10138" w:type="dxa"/>
            <w:gridSpan w:val="4"/>
            <w:tcBorders>
              <w:top w:val="single" w:sz="6" w:space="0" w:color="000000"/>
              <w:bottom w:val="single" w:sz="6" w:space="0" w:color="000000"/>
            </w:tcBorders>
            <w:shd w:val="clear" w:color="auto" w:fill="E6E7E8"/>
          </w:tcPr>
          <w:p w14:paraId="5EC2DD2C"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«Школьный урок»</w:t>
            </w:r>
          </w:p>
        </w:tc>
      </w:tr>
      <w:tr w:rsidR="009E224D" w:rsidRPr="00025104" w14:paraId="129EF112" w14:textId="77777777">
        <w:trPr>
          <w:trHeight w:val="325"/>
        </w:trPr>
        <w:tc>
          <w:tcPr>
            <w:tcW w:w="10138" w:type="dxa"/>
            <w:gridSpan w:val="4"/>
            <w:tcBorders>
              <w:top w:val="single" w:sz="6" w:space="0" w:color="000000"/>
              <w:bottom w:val="single" w:sz="6" w:space="0" w:color="000000"/>
            </w:tcBorders>
          </w:tcPr>
          <w:p w14:paraId="7B6FFF38"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календарно-тематическим планам учителей-предметников</w:t>
            </w:r>
          </w:p>
        </w:tc>
      </w:tr>
      <w:tr w:rsidR="009E224D" w:rsidRPr="00C91A6B" w14:paraId="00369E79" w14:textId="77777777">
        <w:trPr>
          <w:trHeight w:val="325"/>
        </w:trPr>
        <w:tc>
          <w:tcPr>
            <w:tcW w:w="10138" w:type="dxa"/>
            <w:gridSpan w:val="4"/>
            <w:tcBorders>
              <w:top w:val="single" w:sz="6" w:space="0" w:color="000000"/>
              <w:bottom w:val="single" w:sz="6" w:space="0" w:color="000000"/>
            </w:tcBorders>
            <w:shd w:val="clear" w:color="auto" w:fill="E6E7E8"/>
          </w:tcPr>
          <w:p w14:paraId="7692FE67"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Модуль «Курсы внеурочной деятельности»</w:t>
            </w:r>
          </w:p>
        </w:tc>
      </w:tr>
      <w:tr w:rsidR="009E224D" w:rsidRPr="00025104" w14:paraId="6688793D" w14:textId="77777777">
        <w:trPr>
          <w:trHeight w:val="325"/>
        </w:trPr>
        <w:tc>
          <w:tcPr>
            <w:tcW w:w="10138" w:type="dxa"/>
            <w:gridSpan w:val="4"/>
            <w:tcBorders>
              <w:top w:val="single" w:sz="6" w:space="0" w:color="000000"/>
              <w:bottom w:val="single" w:sz="6" w:space="0" w:color="000000"/>
            </w:tcBorders>
          </w:tcPr>
          <w:p w14:paraId="4A6A2E8B"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Согласно программам и планам внеурочной деятельности педагогов образовательной организации</w:t>
            </w:r>
          </w:p>
        </w:tc>
      </w:tr>
    </w:tbl>
    <w:p w14:paraId="1CA01339" w14:textId="77777777" w:rsidR="009E224D" w:rsidRPr="00C91A6B" w:rsidRDefault="009E224D" w:rsidP="00972BA6">
      <w:pPr>
        <w:tabs>
          <w:tab w:val="left" w:pos="709"/>
        </w:tabs>
        <w:jc w:val="center"/>
        <w:rPr>
          <w:rFonts w:ascii="Times New Roman" w:hAnsi="Times New Roman" w:cs="Times New Roman"/>
          <w:color w:val="000000" w:themeColor="text1"/>
          <w:sz w:val="20"/>
          <w:szCs w:val="20"/>
          <w:lang w:val="ru-RU"/>
        </w:rPr>
        <w:sectPr w:rsidR="009E224D" w:rsidRPr="00C91A6B">
          <w:footerReference w:type="even" r:id="rId59"/>
          <w:footnotePr>
            <w:numRestart w:val="eachPage"/>
          </w:footnotePr>
          <w:pgSz w:w="12020" w:h="7830" w:orient="landscape"/>
          <w:pgMar w:top="640" w:right="620" w:bottom="280" w:left="1020" w:header="0" w:footer="0" w:gutter="0"/>
          <w:cols w:space="720"/>
        </w:sectPr>
      </w:pPr>
    </w:p>
    <w:p w14:paraId="440E2110" w14:textId="3E8F9C84" w:rsidR="009E224D" w:rsidRPr="00C91A6B" w:rsidRDefault="004D0A5B" w:rsidP="00370B29">
      <w:pPr>
        <w:pStyle w:val="20"/>
        <w:numPr>
          <w:ilvl w:val="1"/>
          <w:numId w:val="38"/>
        </w:numPr>
        <w:tabs>
          <w:tab w:val="left" w:pos="142"/>
        </w:tabs>
        <w:ind w:left="0" w:firstLine="142"/>
        <w:jc w:val="center"/>
        <w:rPr>
          <w:rFonts w:ascii="Times New Roman" w:hAnsi="Times New Roman" w:cs="Times New Roman"/>
          <w:b/>
          <w:sz w:val="20"/>
          <w:szCs w:val="20"/>
          <w:lang w:val="ru-RU"/>
        </w:rPr>
      </w:pPr>
      <w:bookmarkStart w:id="249" w:name="_Toc105169845"/>
      <w:r w:rsidRPr="00C91A6B">
        <w:rPr>
          <w:rFonts w:ascii="Times New Roman" w:hAnsi="Times New Roman" w:cs="Times New Roman"/>
          <w:b/>
          <w:sz w:val="20"/>
          <w:szCs w:val="20"/>
          <w:lang w:val="ru-RU"/>
        </w:rPr>
        <w:t>СИСТЕМА УСЛОВИЙ РЕАЛИЗАЦИИ ПРОГРАММЫ НАЧАЛЬНОГО ОБЩЕГО ОБРАЗОВАНИЯ</w:t>
      </w:r>
      <w:bookmarkEnd w:id="249"/>
    </w:p>
    <w:p w14:paraId="6D1734DB" w14:textId="77777777" w:rsidR="009E224D" w:rsidRPr="00C91A6B" w:rsidRDefault="004D0A5B" w:rsidP="0041663B">
      <w:pPr>
        <w:pStyle w:val="a3"/>
        <w:tabs>
          <w:tab w:val="left" w:pos="709"/>
        </w:tabs>
        <w:spacing w:before="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Система условий реализации программы начального общего образования, созданная в </w:t>
      </w:r>
      <w:r w:rsidR="00881FE6" w:rsidRPr="00C91A6B">
        <w:rPr>
          <w:rFonts w:ascii="Times New Roman" w:hAnsi="Times New Roman" w:cs="Times New Roman"/>
          <w:color w:val="000000" w:themeColor="text1"/>
          <w:lang w:val="ru-RU"/>
        </w:rPr>
        <w:t>образовательной организации, на</w:t>
      </w:r>
      <w:r w:rsidRPr="00C91A6B">
        <w:rPr>
          <w:rFonts w:ascii="Times New Roman" w:hAnsi="Times New Roman" w:cs="Times New Roman"/>
          <w:color w:val="000000" w:themeColor="text1"/>
          <w:lang w:val="ru-RU"/>
        </w:rPr>
        <w:t>правлена на:</w:t>
      </w:r>
    </w:p>
    <w:p w14:paraId="2E53B1CB"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достижение обучающимис</w:t>
      </w:r>
      <w:r w:rsidR="00881FE6" w:rsidRPr="00C91A6B">
        <w:rPr>
          <w:rFonts w:ascii="Times New Roman" w:hAnsi="Times New Roman" w:cs="Times New Roman"/>
          <w:color w:val="000000" w:themeColor="text1"/>
          <w:sz w:val="20"/>
          <w:szCs w:val="20"/>
          <w:lang w:val="ru-RU"/>
        </w:rPr>
        <w:t>я планируемых результатов освое</w:t>
      </w:r>
      <w:r w:rsidRPr="00C91A6B">
        <w:rPr>
          <w:rFonts w:ascii="Times New Roman" w:hAnsi="Times New Roman" w:cs="Times New Roman"/>
          <w:color w:val="000000" w:themeColor="text1"/>
          <w:sz w:val="20"/>
          <w:szCs w:val="20"/>
          <w:lang w:val="ru-RU"/>
        </w:rPr>
        <w:t>ния программы начального общего образования, в том числе адаптированной;</w:t>
      </w:r>
    </w:p>
    <w:p w14:paraId="5BD87284"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развитие личности, её способностей, удовлетворение </w:t>
      </w:r>
      <w:r w:rsidR="00881FE6" w:rsidRPr="00C91A6B">
        <w:rPr>
          <w:rFonts w:ascii="Times New Roman" w:hAnsi="Times New Roman" w:cs="Times New Roman"/>
          <w:color w:val="000000" w:themeColor="text1"/>
          <w:sz w:val="20"/>
          <w:szCs w:val="20"/>
          <w:lang w:val="ru-RU"/>
        </w:rPr>
        <w:t>образо</w:t>
      </w:r>
      <w:r w:rsidRPr="00C91A6B">
        <w:rPr>
          <w:rFonts w:ascii="Times New Roman" w:hAnsi="Times New Roman" w:cs="Times New Roman"/>
          <w:color w:val="000000" w:themeColor="text1"/>
          <w:sz w:val="20"/>
          <w:szCs w:val="20"/>
          <w:lang w:val="ru-RU"/>
        </w:rPr>
        <w:t>вательных потребностей и интересов, самореализацию обуч</w:t>
      </w:r>
      <w:r w:rsidR="00881FE6" w:rsidRPr="00C91A6B">
        <w:rPr>
          <w:rFonts w:ascii="Times New Roman" w:hAnsi="Times New Roman" w:cs="Times New Roman"/>
          <w:color w:val="000000" w:themeColor="text1"/>
          <w:sz w:val="20"/>
          <w:szCs w:val="20"/>
          <w:lang w:val="ru-RU"/>
        </w:rPr>
        <w:t>а</w:t>
      </w:r>
      <w:r w:rsidRPr="00C91A6B">
        <w:rPr>
          <w:rFonts w:ascii="Times New Roman" w:hAnsi="Times New Roman" w:cs="Times New Roman"/>
          <w:color w:val="000000" w:themeColor="text1"/>
          <w:sz w:val="20"/>
          <w:szCs w:val="20"/>
          <w:lang w:val="ru-RU"/>
        </w:rPr>
        <w:t>ющихся, в том числе одарённых, через организацию урочной и внеурочной деятельности, социальных практик, включая общественно полезную дея</w:t>
      </w:r>
      <w:r w:rsidR="00881FE6" w:rsidRPr="00C91A6B">
        <w:rPr>
          <w:rFonts w:ascii="Times New Roman" w:hAnsi="Times New Roman" w:cs="Times New Roman"/>
          <w:color w:val="000000" w:themeColor="text1"/>
          <w:sz w:val="20"/>
          <w:szCs w:val="20"/>
          <w:lang w:val="ru-RU"/>
        </w:rPr>
        <w:t>тельность, профессиональные про</w:t>
      </w:r>
      <w:r w:rsidRPr="00C91A6B">
        <w:rPr>
          <w:rFonts w:ascii="Times New Roman" w:hAnsi="Times New Roman" w:cs="Times New Roman"/>
          <w:color w:val="000000" w:themeColor="text1"/>
          <w:sz w:val="20"/>
          <w:szCs w:val="20"/>
          <w:lang w:val="ru-RU"/>
        </w:rPr>
        <w:t>бы, практическую подготовку, использование возможностей организаций дополнительного образования и социальных партнёров;</w:t>
      </w:r>
    </w:p>
    <w:p w14:paraId="19AE0D85"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формирование функциональной грамотности обучающихся (способности решать учебные задачи и жизненные </w:t>
      </w:r>
      <w:r w:rsidR="00881FE6" w:rsidRPr="00C91A6B">
        <w:rPr>
          <w:rFonts w:ascii="Times New Roman" w:hAnsi="Times New Roman" w:cs="Times New Roman"/>
          <w:color w:val="000000" w:themeColor="text1"/>
          <w:sz w:val="20"/>
          <w:szCs w:val="20"/>
          <w:lang w:val="ru-RU"/>
        </w:rPr>
        <w:t>проблем</w:t>
      </w:r>
      <w:r w:rsidRPr="00C91A6B">
        <w:rPr>
          <w:rFonts w:ascii="Times New Roman" w:hAnsi="Times New Roman" w:cs="Times New Roman"/>
          <w:color w:val="000000" w:themeColor="text1"/>
          <w:sz w:val="20"/>
          <w:szCs w:val="20"/>
          <w:lang w:val="ru-RU"/>
        </w:rPr>
        <w:t xml:space="preserve">ные ситуации на основе </w:t>
      </w:r>
      <w:r w:rsidR="00881FE6" w:rsidRPr="00C91A6B">
        <w:rPr>
          <w:rFonts w:ascii="Times New Roman" w:hAnsi="Times New Roman" w:cs="Times New Roman"/>
          <w:color w:val="000000" w:themeColor="text1"/>
          <w:sz w:val="20"/>
          <w:szCs w:val="20"/>
          <w:lang w:val="ru-RU"/>
        </w:rPr>
        <w:t>сформированных предметных, мета</w:t>
      </w:r>
      <w:r w:rsidRPr="00C91A6B">
        <w:rPr>
          <w:rFonts w:ascii="Times New Roman" w:hAnsi="Times New Roman" w:cs="Times New Roman"/>
          <w:color w:val="000000" w:themeColor="text1"/>
          <w:sz w:val="20"/>
          <w:szCs w:val="20"/>
          <w:lang w:val="ru-RU"/>
        </w:rPr>
        <w:t>предметных и универсальн</w:t>
      </w:r>
      <w:r w:rsidR="00881FE6" w:rsidRPr="00C91A6B">
        <w:rPr>
          <w:rFonts w:ascii="Times New Roman" w:hAnsi="Times New Roman" w:cs="Times New Roman"/>
          <w:color w:val="000000" w:themeColor="text1"/>
          <w:sz w:val="20"/>
          <w:szCs w:val="20"/>
          <w:lang w:val="ru-RU"/>
        </w:rPr>
        <w:t>ых способов деятельности), вклю</w:t>
      </w:r>
      <w:r w:rsidRPr="00C91A6B">
        <w:rPr>
          <w:rFonts w:ascii="Times New Roman" w:hAnsi="Times New Roman" w:cs="Times New Roman"/>
          <w:color w:val="000000" w:themeColor="text1"/>
          <w:sz w:val="20"/>
          <w:szCs w:val="20"/>
          <w:lang w:val="ru-RU"/>
        </w:rPr>
        <w:t>чающей овладение ключевыми навыками, составляющими основу дальнейшего успешного образования и ориентацию в мире профессий;</w:t>
      </w:r>
    </w:p>
    <w:p w14:paraId="45495972"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формирование социокультурных и духовно-нравственных ценностей обучающихся, основ их гражданственности, </w:t>
      </w:r>
      <w:r w:rsidR="00881FE6" w:rsidRPr="00C91A6B">
        <w:rPr>
          <w:rFonts w:ascii="Times New Roman" w:hAnsi="Times New Roman" w:cs="Times New Roman"/>
          <w:color w:val="000000" w:themeColor="text1"/>
          <w:sz w:val="20"/>
          <w:szCs w:val="20"/>
          <w:lang w:val="ru-RU"/>
        </w:rPr>
        <w:t>рос</w:t>
      </w:r>
      <w:r w:rsidRPr="00C91A6B">
        <w:rPr>
          <w:rFonts w:ascii="Times New Roman" w:hAnsi="Times New Roman" w:cs="Times New Roman"/>
          <w:color w:val="000000" w:themeColor="text1"/>
          <w:sz w:val="20"/>
          <w:szCs w:val="20"/>
          <w:lang w:val="ru-RU"/>
        </w:rPr>
        <w:t>сийской гражданской идентичности;</w:t>
      </w:r>
    </w:p>
    <w:p w14:paraId="29F931BF"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индивидуализацию проце</w:t>
      </w:r>
      <w:r w:rsidR="00881FE6" w:rsidRPr="00C91A6B">
        <w:rPr>
          <w:rFonts w:ascii="Times New Roman" w:hAnsi="Times New Roman" w:cs="Times New Roman"/>
          <w:color w:val="000000" w:themeColor="text1"/>
          <w:sz w:val="20"/>
          <w:szCs w:val="20"/>
          <w:lang w:val="ru-RU"/>
        </w:rPr>
        <w:t>сса образования посредством про</w:t>
      </w:r>
      <w:r w:rsidRPr="00C91A6B">
        <w:rPr>
          <w:rFonts w:ascii="Times New Roman" w:hAnsi="Times New Roman" w:cs="Times New Roman"/>
          <w:color w:val="000000" w:themeColor="text1"/>
          <w:sz w:val="20"/>
          <w:szCs w:val="20"/>
          <w:lang w:val="ru-RU"/>
        </w:rPr>
        <w:t>ектирования и реализ</w:t>
      </w:r>
      <w:r w:rsidR="00881FE6" w:rsidRPr="00C91A6B">
        <w:rPr>
          <w:rFonts w:ascii="Times New Roman" w:hAnsi="Times New Roman" w:cs="Times New Roman"/>
          <w:color w:val="000000" w:themeColor="text1"/>
          <w:sz w:val="20"/>
          <w:szCs w:val="20"/>
          <w:lang w:val="ru-RU"/>
        </w:rPr>
        <w:t>ации индивидуальных учебных пла</w:t>
      </w:r>
      <w:r w:rsidRPr="00C91A6B">
        <w:rPr>
          <w:rFonts w:ascii="Times New Roman" w:hAnsi="Times New Roman" w:cs="Times New Roman"/>
          <w:color w:val="000000" w:themeColor="text1"/>
          <w:sz w:val="20"/>
          <w:szCs w:val="20"/>
          <w:lang w:val="ru-RU"/>
        </w:rPr>
        <w:t>нов, обеспечения эффекти</w:t>
      </w:r>
      <w:r w:rsidR="00881FE6" w:rsidRPr="00C91A6B">
        <w:rPr>
          <w:rFonts w:ascii="Times New Roman" w:hAnsi="Times New Roman" w:cs="Times New Roman"/>
          <w:color w:val="000000" w:themeColor="text1"/>
          <w:sz w:val="20"/>
          <w:szCs w:val="20"/>
          <w:lang w:val="ru-RU"/>
        </w:rPr>
        <w:t>вной самостоятельной работы обу</w:t>
      </w:r>
      <w:r w:rsidRPr="00C91A6B">
        <w:rPr>
          <w:rFonts w:ascii="Times New Roman" w:hAnsi="Times New Roman" w:cs="Times New Roman"/>
          <w:color w:val="000000" w:themeColor="text1"/>
          <w:sz w:val="20"/>
          <w:szCs w:val="20"/>
          <w:lang w:val="ru-RU"/>
        </w:rPr>
        <w:t>чающихся при поддержке педагогических работников;</w:t>
      </w:r>
    </w:p>
    <w:p w14:paraId="57F6433A"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участие обучающихся, родителей (законных представителей) несовершеннолетних обучающихся и педагогических </w:t>
      </w:r>
      <w:r w:rsidR="00881FE6" w:rsidRPr="00C91A6B">
        <w:rPr>
          <w:rFonts w:ascii="Times New Roman" w:hAnsi="Times New Roman" w:cs="Times New Roman"/>
          <w:color w:val="000000" w:themeColor="text1"/>
          <w:sz w:val="20"/>
          <w:szCs w:val="20"/>
          <w:lang w:val="ru-RU"/>
        </w:rPr>
        <w:t>работ</w:t>
      </w:r>
      <w:r w:rsidRPr="00C91A6B">
        <w:rPr>
          <w:rFonts w:ascii="Times New Roman" w:hAnsi="Times New Roman" w:cs="Times New Roman"/>
          <w:color w:val="000000" w:themeColor="text1"/>
          <w:sz w:val="20"/>
          <w:szCs w:val="20"/>
          <w:lang w:val="ru-RU"/>
        </w:rPr>
        <w:t>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14:paraId="1D7DF5EB"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включение обучающихся</w:t>
      </w:r>
      <w:r w:rsidR="00881FE6" w:rsidRPr="00C91A6B">
        <w:rPr>
          <w:rFonts w:ascii="Times New Roman" w:hAnsi="Times New Roman" w:cs="Times New Roman"/>
          <w:color w:val="000000" w:themeColor="text1"/>
          <w:sz w:val="20"/>
          <w:szCs w:val="20"/>
          <w:lang w:val="ru-RU"/>
        </w:rPr>
        <w:t xml:space="preserve"> в процессы преобразования соци</w:t>
      </w:r>
      <w:r w:rsidRPr="00C91A6B">
        <w:rPr>
          <w:rFonts w:ascii="Times New Roman" w:hAnsi="Times New Roman" w:cs="Times New Roman"/>
          <w:color w:val="000000" w:themeColor="text1"/>
          <w:sz w:val="20"/>
          <w:szCs w:val="20"/>
          <w:lang w:val="ru-RU"/>
        </w:rPr>
        <w:t>альной среды (класса, ш</w:t>
      </w:r>
      <w:r w:rsidR="00881FE6" w:rsidRPr="00C91A6B">
        <w:rPr>
          <w:rFonts w:ascii="Times New Roman" w:hAnsi="Times New Roman" w:cs="Times New Roman"/>
          <w:color w:val="000000" w:themeColor="text1"/>
          <w:sz w:val="20"/>
          <w:szCs w:val="20"/>
          <w:lang w:val="ru-RU"/>
        </w:rPr>
        <w:t>колы), формирования у них лидер</w:t>
      </w:r>
      <w:r w:rsidRPr="00C91A6B">
        <w:rPr>
          <w:rFonts w:ascii="Times New Roman" w:hAnsi="Times New Roman" w:cs="Times New Roman"/>
          <w:color w:val="000000" w:themeColor="text1"/>
          <w:sz w:val="20"/>
          <w:szCs w:val="20"/>
          <w:lang w:val="ru-RU"/>
        </w:rPr>
        <w:t xml:space="preserve">ских качеств, опыта социальной деятельности, реализации социальных проектов и </w:t>
      </w:r>
      <w:r w:rsidR="00881FE6" w:rsidRPr="00C91A6B">
        <w:rPr>
          <w:rFonts w:ascii="Times New Roman" w:hAnsi="Times New Roman" w:cs="Times New Roman"/>
          <w:color w:val="000000" w:themeColor="text1"/>
          <w:sz w:val="20"/>
          <w:szCs w:val="20"/>
          <w:lang w:val="ru-RU"/>
        </w:rPr>
        <w:t>программ при поддержке педагоги</w:t>
      </w:r>
      <w:r w:rsidRPr="00C91A6B">
        <w:rPr>
          <w:rFonts w:ascii="Times New Roman" w:hAnsi="Times New Roman" w:cs="Times New Roman"/>
          <w:color w:val="000000" w:themeColor="text1"/>
          <w:sz w:val="20"/>
          <w:szCs w:val="20"/>
          <w:lang w:val="ru-RU"/>
        </w:rPr>
        <w:t>ческих работников;</w:t>
      </w:r>
    </w:p>
    <w:p w14:paraId="044FF6CA"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у обучающихся перви</w:t>
      </w:r>
      <w:r w:rsidR="00881FE6" w:rsidRPr="00C91A6B">
        <w:rPr>
          <w:rFonts w:ascii="Times New Roman" w:hAnsi="Times New Roman" w:cs="Times New Roman"/>
          <w:color w:val="000000" w:themeColor="text1"/>
          <w:sz w:val="20"/>
          <w:szCs w:val="20"/>
          <w:lang w:val="ru-RU"/>
        </w:rPr>
        <w:t>чного опыта самостоя</w:t>
      </w:r>
      <w:r w:rsidRPr="00C91A6B">
        <w:rPr>
          <w:rFonts w:ascii="Times New Roman" w:hAnsi="Times New Roman" w:cs="Times New Roman"/>
          <w:color w:val="000000" w:themeColor="text1"/>
          <w:sz w:val="20"/>
          <w:szCs w:val="20"/>
          <w:lang w:val="ru-RU"/>
        </w:rPr>
        <w:t>тельной образовательной, общественной, проектной, учебно-</w:t>
      </w:r>
      <w:r w:rsidR="00881FE6" w:rsidRPr="00C91A6B">
        <w:rPr>
          <w:rFonts w:ascii="Times New Roman" w:hAnsi="Times New Roman" w:cs="Times New Roman"/>
          <w:color w:val="000000" w:themeColor="text1"/>
          <w:sz w:val="20"/>
          <w:szCs w:val="20"/>
          <w:lang w:val="ru-RU"/>
        </w:rPr>
        <w:t>и</w:t>
      </w:r>
      <w:r w:rsidRPr="00C91A6B">
        <w:rPr>
          <w:rFonts w:ascii="Times New Roman" w:hAnsi="Times New Roman" w:cs="Times New Roman"/>
          <w:color w:val="000000" w:themeColor="text1"/>
          <w:sz w:val="20"/>
          <w:szCs w:val="20"/>
          <w:lang w:val="ru-RU"/>
        </w:rPr>
        <w:t>сследовательской, спортивно-оздоровительной и творческой деятельности;</w:t>
      </w:r>
    </w:p>
    <w:p w14:paraId="0ABB62A0"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формирование у обучающихся экологической грамотности, навыков здорового и безопасного для человека и ок</w:t>
      </w:r>
      <w:r w:rsidR="00881FE6" w:rsidRPr="00C91A6B">
        <w:rPr>
          <w:rFonts w:ascii="Times New Roman" w:hAnsi="Times New Roman" w:cs="Times New Roman"/>
          <w:color w:val="000000" w:themeColor="text1"/>
          <w:sz w:val="20"/>
          <w:szCs w:val="20"/>
          <w:lang w:val="ru-RU"/>
        </w:rPr>
        <w:t>ружаю</w:t>
      </w:r>
      <w:r w:rsidRPr="00C91A6B">
        <w:rPr>
          <w:rFonts w:ascii="Times New Roman" w:hAnsi="Times New Roman" w:cs="Times New Roman"/>
          <w:color w:val="000000" w:themeColor="text1"/>
          <w:sz w:val="20"/>
          <w:szCs w:val="20"/>
          <w:lang w:val="ru-RU"/>
        </w:rPr>
        <w:t>щей его среды образа жизни;</w:t>
      </w:r>
    </w:p>
    <w:p w14:paraId="51C3534A"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использование в образовательной деятельности современных образовательных технологий, направленных в том числе на воспитание обучающих</w:t>
      </w:r>
      <w:r w:rsidR="00881FE6" w:rsidRPr="00C91A6B">
        <w:rPr>
          <w:rFonts w:ascii="Times New Roman" w:hAnsi="Times New Roman" w:cs="Times New Roman"/>
          <w:color w:val="000000" w:themeColor="text1"/>
          <w:sz w:val="20"/>
          <w:szCs w:val="20"/>
          <w:lang w:val="ru-RU"/>
        </w:rPr>
        <w:t>ся и развитие различных форм на</w:t>
      </w:r>
      <w:r w:rsidRPr="00C91A6B">
        <w:rPr>
          <w:rFonts w:ascii="Times New Roman" w:hAnsi="Times New Roman" w:cs="Times New Roman"/>
          <w:color w:val="000000" w:themeColor="text1"/>
          <w:sz w:val="20"/>
          <w:szCs w:val="20"/>
          <w:lang w:val="ru-RU"/>
        </w:rPr>
        <w:t>ставничества;</w:t>
      </w:r>
    </w:p>
    <w:p w14:paraId="4D5F1C71"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обновление содержания программы начальног</w:t>
      </w:r>
      <w:r w:rsidR="00881FE6" w:rsidRPr="00C91A6B">
        <w:rPr>
          <w:rFonts w:ascii="Times New Roman" w:hAnsi="Times New Roman" w:cs="Times New Roman"/>
          <w:color w:val="000000" w:themeColor="text1"/>
          <w:sz w:val="20"/>
          <w:szCs w:val="20"/>
          <w:lang w:val="ru-RU"/>
        </w:rPr>
        <w:t>о общего обра</w:t>
      </w:r>
      <w:r w:rsidRPr="00C91A6B">
        <w:rPr>
          <w:rFonts w:ascii="Times New Roman" w:hAnsi="Times New Roman" w:cs="Times New Roman"/>
          <w:color w:val="000000" w:themeColor="text1"/>
          <w:sz w:val="20"/>
          <w:szCs w:val="20"/>
          <w:lang w:val="ru-RU"/>
        </w:rPr>
        <w:t>зования, методик и технологий её реализации в соответствии с динамикой развития сист</w:t>
      </w:r>
      <w:r w:rsidR="00881FE6" w:rsidRPr="00C91A6B">
        <w:rPr>
          <w:rFonts w:ascii="Times New Roman" w:hAnsi="Times New Roman" w:cs="Times New Roman"/>
          <w:color w:val="000000" w:themeColor="text1"/>
          <w:sz w:val="20"/>
          <w:szCs w:val="20"/>
          <w:lang w:val="ru-RU"/>
        </w:rPr>
        <w:t>емы образования, запросов обуча</w:t>
      </w:r>
      <w:r w:rsidRPr="00C91A6B">
        <w:rPr>
          <w:rFonts w:ascii="Times New Roman" w:hAnsi="Times New Roman" w:cs="Times New Roman"/>
          <w:color w:val="000000" w:themeColor="text1"/>
          <w:sz w:val="20"/>
          <w:szCs w:val="20"/>
          <w:lang w:val="ru-RU"/>
        </w:rPr>
        <w:t xml:space="preserve">ющихся, родителей (законных представителей) </w:t>
      </w:r>
      <w:r w:rsidR="00881FE6" w:rsidRPr="00C91A6B">
        <w:rPr>
          <w:rFonts w:ascii="Times New Roman" w:hAnsi="Times New Roman" w:cs="Times New Roman"/>
          <w:color w:val="000000" w:themeColor="text1"/>
          <w:sz w:val="20"/>
          <w:szCs w:val="20"/>
          <w:lang w:val="ru-RU"/>
        </w:rPr>
        <w:t>несовершен</w:t>
      </w:r>
      <w:r w:rsidRPr="00C91A6B">
        <w:rPr>
          <w:rFonts w:ascii="Times New Roman" w:hAnsi="Times New Roman" w:cs="Times New Roman"/>
          <w:color w:val="000000" w:themeColor="text1"/>
          <w:sz w:val="20"/>
          <w:szCs w:val="20"/>
          <w:lang w:val="ru-RU"/>
        </w:rPr>
        <w:t xml:space="preserve">нолетних обучающихся </w:t>
      </w:r>
      <w:r w:rsidR="00881FE6" w:rsidRPr="00C91A6B">
        <w:rPr>
          <w:rFonts w:ascii="Times New Roman" w:hAnsi="Times New Roman" w:cs="Times New Roman"/>
          <w:color w:val="000000" w:themeColor="text1"/>
          <w:sz w:val="20"/>
          <w:szCs w:val="20"/>
          <w:lang w:val="ru-RU"/>
        </w:rPr>
        <w:t>с учётом национальных и культур</w:t>
      </w:r>
      <w:r w:rsidRPr="00C91A6B">
        <w:rPr>
          <w:rFonts w:ascii="Times New Roman" w:hAnsi="Times New Roman" w:cs="Times New Roman"/>
          <w:color w:val="000000" w:themeColor="text1"/>
          <w:sz w:val="20"/>
          <w:szCs w:val="20"/>
          <w:lang w:val="ru-RU"/>
        </w:rPr>
        <w:t>ных особенностей субъекта Российской Федерации;</w:t>
      </w:r>
    </w:p>
    <w:p w14:paraId="54D2FDBB"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эффективное использовани</w:t>
      </w:r>
      <w:r w:rsidR="00881FE6" w:rsidRPr="00C91A6B">
        <w:rPr>
          <w:rFonts w:ascii="Times New Roman" w:hAnsi="Times New Roman" w:cs="Times New Roman"/>
          <w:color w:val="000000" w:themeColor="text1"/>
          <w:sz w:val="20"/>
          <w:szCs w:val="20"/>
          <w:lang w:val="ru-RU"/>
        </w:rPr>
        <w:t>е профессионального и творческо</w:t>
      </w:r>
      <w:r w:rsidRPr="00C91A6B">
        <w:rPr>
          <w:rFonts w:ascii="Times New Roman" w:hAnsi="Times New Roman" w:cs="Times New Roman"/>
          <w:color w:val="000000" w:themeColor="text1"/>
          <w:sz w:val="20"/>
          <w:szCs w:val="20"/>
          <w:lang w:val="ru-RU"/>
        </w:rPr>
        <w:t>го потенциала педагогических и руководящих работников организации, повышения</w:t>
      </w:r>
      <w:r w:rsidR="00881FE6" w:rsidRPr="00C91A6B">
        <w:rPr>
          <w:rFonts w:ascii="Times New Roman" w:hAnsi="Times New Roman" w:cs="Times New Roman"/>
          <w:color w:val="000000" w:themeColor="text1"/>
          <w:sz w:val="20"/>
          <w:szCs w:val="20"/>
          <w:lang w:val="ru-RU"/>
        </w:rPr>
        <w:t xml:space="preserve"> их профессиональной, коммуника</w:t>
      </w:r>
      <w:r w:rsidRPr="00C91A6B">
        <w:rPr>
          <w:rFonts w:ascii="Times New Roman" w:hAnsi="Times New Roman" w:cs="Times New Roman"/>
          <w:color w:val="000000" w:themeColor="text1"/>
          <w:sz w:val="20"/>
          <w:szCs w:val="20"/>
          <w:lang w:val="ru-RU"/>
        </w:rPr>
        <w:t>тивной, информационной и правовой компетентности;</w:t>
      </w:r>
    </w:p>
    <w:p w14:paraId="3D5CD13D" w14:textId="77777777" w:rsidR="009E224D" w:rsidRPr="00C91A6B" w:rsidRDefault="004D0A5B" w:rsidP="00370B29">
      <w:pPr>
        <w:pStyle w:val="a7"/>
        <w:numPr>
          <w:ilvl w:val="0"/>
          <w:numId w:val="41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14:paraId="2CD3F6FD"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реализации настоящей образовательной программы </w:t>
      </w:r>
      <w:r w:rsidR="00881FE6"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чального общего образова</w:t>
      </w:r>
      <w:r w:rsidR="00881FE6" w:rsidRPr="00C91A6B">
        <w:rPr>
          <w:rFonts w:ascii="Times New Roman" w:hAnsi="Times New Roman" w:cs="Times New Roman"/>
          <w:color w:val="000000" w:themeColor="text1"/>
          <w:lang w:val="ru-RU"/>
        </w:rPr>
        <w:t>ния в рамках сетевого взаимодей</w:t>
      </w:r>
      <w:r w:rsidRPr="00C91A6B">
        <w:rPr>
          <w:rFonts w:ascii="Times New Roman" w:hAnsi="Times New Roman" w:cs="Times New Roman"/>
          <w:color w:val="000000" w:themeColor="text1"/>
          <w:lang w:val="ru-RU"/>
        </w:rPr>
        <w:t>ствия используются ресурсы иных организаций, направленные на обеспечение качества условий реализации образовательной деятельности</w:t>
      </w:r>
      <w:r w:rsidR="00881FE6" w:rsidRPr="00C91A6B">
        <w:rPr>
          <w:rStyle w:val="af2"/>
          <w:rFonts w:ascii="Times New Roman" w:hAnsi="Times New Roman" w:cs="Times New Roman"/>
          <w:color w:val="000000" w:themeColor="text1"/>
          <w:vertAlign w:val="baseline"/>
          <w:lang w:val="ru-RU"/>
        </w:rPr>
        <w:footnoteReference w:id="54"/>
      </w:r>
      <w:r w:rsidRPr="00C91A6B">
        <w:rPr>
          <w:rFonts w:ascii="Times New Roman" w:hAnsi="Times New Roman" w:cs="Times New Roman"/>
          <w:color w:val="000000" w:themeColor="text1"/>
          <w:lang w:val="ru-RU"/>
        </w:rPr>
        <w:t>.</w:t>
      </w:r>
    </w:p>
    <w:p w14:paraId="5AB71BF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Информация об организациях, предоставляющих ресурсы для реализации настояще</w:t>
      </w:r>
      <w:r w:rsidR="00881FE6" w:rsidRPr="00C91A6B">
        <w:rPr>
          <w:rFonts w:ascii="Times New Roman" w:hAnsi="Times New Roman" w:cs="Times New Roman"/>
          <w:color w:val="000000" w:themeColor="text1"/>
          <w:lang w:val="ru-RU"/>
        </w:rPr>
        <w:t>й образовательной программы, мо</w:t>
      </w:r>
      <w:r w:rsidRPr="00C91A6B">
        <w:rPr>
          <w:rFonts w:ascii="Times New Roman" w:hAnsi="Times New Roman" w:cs="Times New Roman"/>
          <w:color w:val="000000" w:themeColor="text1"/>
          <w:lang w:val="ru-RU"/>
        </w:rPr>
        <w:t>жет оформляться следующим образом:</w:t>
      </w:r>
    </w:p>
    <w:p w14:paraId="3DB93E61" w14:textId="77777777" w:rsidR="00881FE6" w:rsidRPr="00C91A6B" w:rsidRDefault="00881FE6" w:rsidP="0041663B">
      <w:pPr>
        <w:pStyle w:val="a3"/>
        <w:tabs>
          <w:tab w:val="left" w:pos="709"/>
        </w:tabs>
        <w:ind w:left="0" w:right="0" w:firstLine="567"/>
        <w:jc w:val="left"/>
        <w:rPr>
          <w:rFonts w:ascii="Times New Roman" w:hAnsi="Times New Roman" w:cs="Times New Roman"/>
          <w:color w:val="000000" w:themeColor="text1"/>
          <w:lang w:val="ru-RU"/>
        </w:rPr>
        <w:sectPr w:rsidR="00881FE6" w:rsidRPr="00C91A6B">
          <w:footerReference w:type="even" r:id="rId60"/>
          <w:footerReference w:type="default" r:id="rId61"/>
          <w:footnotePr>
            <w:numRestart w:val="eachPage"/>
          </w:footnotePr>
          <w:pgSz w:w="7830" w:h="12020"/>
          <w:pgMar w:top="620" w:right="620" w:bottom="900" w:left="620" w:header="0" w:footer="709"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
        <w:gridCol w:w="1928"/>
        <w:gridCol w:w="1928"/>
        <w:gridCol w:w="1928"/>
      </w:tblGrid>
      <w:tr w:rsidR="009E224D" w:rsidRPr="00025104" w14:paraId="6C625B68" w14:textId="77777777">
        <w:trPr>
          <w:trHeight w:val="1953"/>
        </w:trPr>
        <w:tc>
          <w:tcPr>
            <w:tcW w:w="557" w:type="dxa"/>
          </w:tcPr>
          <w:p w14:paraId="069AF30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016AC4B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780A550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3F6D13F6"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w:t>
            </w:r>
          </w:p>
        </w:tc>
        <w:tc>
          <w:tcPr>
            <w:tcW w:w="1928" w:type="dxa"/>
          </w:tcPr>
          <w:p w14:paraId="56A393B7"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Наименование организации (юридического лица), участвующего в реализации сетевой</w:t>
            </w:r>
          </w:p>
          <w:p w14:paraId="5C66BB08"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образовательной программы</w:t>
            </w:r>
          </w:p>
        </w:tc>
        <w:tc>
          <w:tcPr>
            <w:tcW w:w="1928" w:type="dxa"/>
          </w:tcPr>
          <w:p w14:paraId="6C21FCC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6EEBDE3F"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Ресурсы, используемые при реализации основной образовательной программы</w:t>
            </w:r>
          </w:p>
        </w:tc>
        <w:tc>
          <w:tcPr>
            <w:tcW w:w="1928" w:type="dxa"/>
          </w:tcPr>
          <w:p w14:paraId="69BA034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201DC13F"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Основания использования ресурсов (соглашение, договор</w:t>
            </w:r>
          </w:p>
          <w:p w14:paraId="308B55AB"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 т. д.)</w:t>
            </w:r>
          </w:p>
        </w:tc>
      </w:tr>
      <w:tr w:rsidR="009E224D" w:rsidRPr="00C91A6B" w14:paraId="6AD0642F" w14:textId="77777777">
        <w:trPr>
          <w:trHeight w:val="353"/>
        </w:trPr>
        <w:tc>
          <w:tcPr>
            <w:tcW w:w="557" w:type="dxa"/>
          </w:tcPr>
          <w:p w14:paraId="1459A04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1928" w:type="dxa"/>
          </w:tcPr>
          <w:p w14:paraId="4D66115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5FB5139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40BE97B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77E281F9" w14:textId="77777777">
        <w:trPr>
          <w:trHeight w:val="353"/>
        </w:trPr>
        <w:tc>
          <w:tcPr>
            <w:tcW w:w="557" w:type="dxa"/>
          </w:tcPr>
          <w:p w14:paraId="57A04B3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1928" w:type="dxa"/>
          </w:tcPr>
          <w:p w14:paraId="3B719B3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105BCBC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2CA6038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1DDB2903" w14:textId="77777777">
        <w:trPr>
          <w:trHeight w:val="353"/>
        </w:trPr>
        <w:tc>
          <w:tcPr>
            <w:tcW w:w="557" w:type="dxa"/>
          </w:tcPr>
          <w:p w14:paraId="47A11A2E"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1928" w:type="dxa"/>
          </w:tcPr>
          <w:p w14:paraId="0A761FC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70AD7FD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4B0F1D1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14BEDF30" w14:textId="77777777">
        <w:trPr>
          <w:trHeight w:val="353"/>
        </w:trPr>
        <w:tc>
          <w:tcPr>
            <w:tcW w:w="557" w:type="dxa"/>
          </w:tcPr>
          <w:p w14:paraId="7BC11A06"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w:t>
            </w:r>
          </w:p>
        </w:tc>
        <w:tc>
          <w:tcPr>
            <w:tcW w:w="1928" w:type="dxa"/>
          </w:tcPr>
          <w:p w14:paraId="3A10526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1F3583B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630A146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714830FD" w14:textId="77777777">
        <w:trPr>
          <w:trHeight w:val="353"/>
        </w:trPr>
        <w:tc>
          <w:tcPr>
            <w:tcW w:w="557" w:type="dxa"/>
          </w:tcPr>
          <w:p w14:paraId="7984E763"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5</w:t>
            </w:r>
          </w:p>
        </w:tc>
        <w:tc>
          <w:tcPr>
            <w:tcW w:w="1928" w:type="dxa"/>
          </w:tcPr>
          <w:p w14:paraId="7AADAE9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740F807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11BF41B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76ABA4E2" w14:textId="77777777">
        <w:trPr>
          <w:trHeight w:val="353"/>
        </w:trPr>
        <w:tc>
          <w:tcPr>
            <w:tcW w:w="557" w:type="dxa"/>
          </w:tcPr>
          <w:p w14:paraId="798C4641"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928" w:type="dxa"/>
          </w:tcPr>
          <w:p w14:paraId="15701EA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0953D970"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28" w:type="dxa"/>
          </w:tcPr>
          <w:p w14:paraId="70C95415"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bl>
    <w:p w14:paraId="31E16AAA" w14:textId="77777777" w:rsidR="009E224D" w:rsidRPr="00C91A6B" w:rsidRDefault="009E224D" w:rsidP="00972BA6">
      <w:pPr>
        <w:pStyle w:val="a3"/>
        <w:tabs>
          <w:tab w:val="left" w:pos="709"/>
        </w:tabs>
        <w:ind w:left="0" w:right="0" w:firstLine="0"/>
        <w:jc w:val="center"/>
        <w:rPr>
          <w:rFonts w:ascii="Times New Roman" w:hAnsi="Times New Roman" w:cs="Times New Roman"/>
          <w:color w:val="000000" w:themeColor="text1"/>
        </w:rPr>
      </w:pPr>
    </w:p>
    <w:p w14:paraId="2FC5B946" w14:textId="7705A0E9" w:rsidR="009E224D" w:rsidRPr="00C91A6B" w:rsidRDefault="004D0A5B" w:rsidP="00370B29">
      <w:pPr>
        <w:pStyle w:val="3"/>
        <w:numPr>
          <w:ilvl w:val="2"/>
          <w:numId w:val="37"/>
        </w:numPr>
        <w:tabs>
          <w:tab w:val="left" w:pos="709"/>
        </w:tabs>
        <w:ind w:left="0" w:firstLine="0"/>
        <w:jc w:val="center"/>
        <w:rPr>
          <w:rFonts w:ascii="Times New Roman" w:hAnsi="Times New Roman" w:cs="Times New Roman"/>
          <w:sz w:val="20"/>
          <w:szCs w:val="20"/>
          <w:lang w:val="ru-RU"/>
        </w:rPr>
      </w:pPr>
      <w:bookmarkStart w:id="250" w:name="_Toc105169846"/>
      <w:r w:rsidRPr="00C91A6B">
        <w:rPr>
          <w:rFonts w:ascii="Times New Roman" w:hAnsi="Times New Roman" w:cs="Times New Roman"/>
          <w:sz w:val="20"/>
          <w:szCs w:val="20"/>
          <w:lang w:val="ru-RU"/>
        </w:rPr>
        <w:t>Кадровые условия реализации основной образовательной программы начального общего образования</w:t>
      </w:r>
      <w:bookmarkEnd w:id="250"/>
    </w:p>
    <w:p w14:paraId="4F619123" w14:textId="77777777" w:rsidR="009E224D" w:rsidRPr="00C91A6B" w:rsidRDefault="004D0A5B" w:rsidP="0041663B">
      <w:pPr>
        <w:pStyle w:val="a3"/>
        <w:tabs>
          <w:tab w:val="left" w:pos="709"/>
        </w:tabs>
        <w:spacing w:before="6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Для реализации программы начального общего образования образовательная организаци</w:t>
      </w:r>
      <w:r w:rsidR="00881FE6" w:rsidRPr="00C91A6B">
        <w:rPr>
          <w:rFonts w:ascii="Times New Roman" w:hAnsi="Times New Roman" w:cs="Times New Roman"/>
          <w:color w:val="000000" w:themeColor="text1"/>
          <w:lang w:val="ru-RU"/>
        </w:rPr>
        <w:t>я должна быть укомплектована ка</w:t>
      </w:r>
      <w:r w:rsidRPr="00C91A6B">
        <w:rPr>
          <w:rFonts w:ascii="Times New Roman" w:hAnsi="Times New Roman" w:cs="Times New Roman"/>
          <w:color w:val="000000" w:themeColor="text1"/>
          <w:lang w:val="ru-RU"/>
        </w:rPr>
        <w:t>драми, имеющими необходимую квалификацию для решения задач, связанных с достиже</w:t>
      </w:r>
      <w:r w:rsidR="0049738C" w:rsidRPr="00C91A6B">
        <w:rPr>
          <w:rFonts w:ascii="Times New Roman" w:hAnsi="Times New Roman" w:cs="Times New Roman"/>
          <w:color w:val="000000" w:themeColor="text1"/>
          <w:lang w:val="ru-RU"/>
        </w:rPr>
        <w:t>нием целей и задач образователь</w:t>
      </w:r>
      <w:r w:rsidRPr="00C91A6B">
        <w:rPr>
          <w:rFonts w:ascii="Times New Roman" w:hAnsi="Times New Roman" w:cs="Times New Roman"/>
          <w:color w:val="000000" w:themeColor="text1"/>
          <w:lang w:val="ru-RU"/>
        </w:rPr>
        <w:t>ной деятельности.</w:t>
      </w:r>
    </w:p>
    <w:p w14:paraId="6D09DC54"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Обеспеченность кадровыми условиями включает в себя:</w:t>
      </w:r>
    </w:p>
    <w:p w14:paraId="2E5682F2" w14:textId="77777777" w:rsidR="009E224D" w:rsidRPr="00C91A6B" w:rsidRDefault="004D0A5B" w:rsidP="00370B29">
      <w:pPr>
        <w:pStyle w:val="a7"/>
        <w:numPr>
          <w:ilvl w:val="3"/>
          <w:numId w:val="42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укомплектованность образ</w:t>
      </w:r>
      <w:r w:rsidR="0049738C" w:rsidRPr="00C91A6B">
        <w:rPr>
          <w:rFonts w:ascii="Times New Roman" w:hAnsi="Times New Roman" w:cs="Times New Roman"/>
          <w:color w:val="000000" w:themeColor="text1"/>
          <w:sz w:val="20"/>
          <w:szCs w:val="20"/>
          <w:lang w:val="ru-RU"/>
        </w:rPr>
        <w:t>овательной организации педагоги</w:t>
      </w:r>
      <w:r w:rsidRPr="00C91A6B">
        <w:rPr>
          <w:rFonts w:ascii="Times New Roman" w:hAnsi="Times New Roman" w:cs="Times New Roman"/>
          <w:color w:val="000000" w:themeColor="text1"/>
          <w:sz w:val="20"/>
          <w:szCs w:val="20"/>
          <w:lang w:val="ru-RU"/>
        </w:rPr>
        <w:t>ческими, руководящими и иными работниками;</w:t>
      </w:r>
    </w:p>
    <w:p w14:paraId="47EA3E47" w14:textId="77777777" w:rsidR="009E224D" w:rsidRPr="00C91A6B" w:rsidRDefault="004D0A5B" w:rsidP="00370B29">
      <w:pPr>
        <w:pStyle w:val="a7"/>
        <w:numPr>
          <w:ilvl w:val="3"/>
          <w:numId w:val="42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14:paraId="006404C3" w14:textId="77777777" w:rsidR="009E224D" w:rsidRPr="00C91A6B" w:rsidRDefault="004D0A5B" w:rsidP="00370B29">
      <w:pPr>
        <w:pStyle w:val="a7"/>
        <w:numPr>
          <w:ilvl w:val="3"/>
          <w:numId w:val="42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непрерывность профессионального развития </w:t>
      </w:r>
      <w:r w:rsidR="0049738C" w:rsidRPr="00C91A6B">
        <w:rPr>
          <w:rFonts w:ascii="Times New Roman" w:hAnsi="Times New Roman" w:cs="Times New Roman"/>
          <w:color w:val="000000" w:themeColor="text1"/>
          <w:sz w:val="20"/>
          <w:szCs w:val="20"/>
          <w:lang w:val="ru-RU"/>
        </w:rPr>
        <w:t>педагогиче</w:t>
      </w:r>
      <w:r w:rsidRPr="00C91A6B">
        <w:rPr>
          <w:rFonts w:ascii="Times New Roman" w:hAnsi="Times New Roman" w:cs="Times New Roman"/>
          <w:color w:val="000000" w:themeColor="text1"/>
          <w:sz w:val="20"/>
          <w:szCs w:val="20"/>
          <w:lang w:val="ru-RU"/>
        </w:rPr>
        <w:t>ских работников образовательной организаци</w:t>
      </w:r>
      <w:r w:rsidR="0049738C" w:rsidRPr="00C91A6B">
        <w:rPr>
          <w:rFonts w:ascii="Times New Roman" w:hAnsi="Times New Roman" w:cs="Times New Roman"/>
          <w:color w:val="000000" w:themeColor="text1"/>
          <w:sz w:val="20"/>
          <w:szCs w:val="20"/>
          <w:lang w:val="ru-RU"/>
        </w:rPr>
        <w:t>и, реализую</w:t>
      </w:r>
      <w:r w:rsidRPr="00C91A6B">
        <w:rPr>
          <w:rFonts w:ascii="Times New Roman" w:hAnsi="Times New Roman" w:cs="Times New Roman"/>
          <w:color w:val="000000" w:themeColor="text1"/>
          <w:sz w:val="20"/>
          <w:szCs w:val="20"/>
          <w:lang w:val="ru-RU"/>
        </w:rPr>
        <w:t>щей образовательную про</w:t>
      </w:r>
      <w:r w:rsidR="0049738C" w:rsidRPr="00C91A6B">
        <w:rPr>
          <w:rFonts w:ascii="Times New Roman" w:hAnsi="Times New Roman" w:cs="Times New Roman"/>
          <w:color w:val="000000" w:themeColor="text1"/>
          <w:sz w:val="20"/>
          <w:szCs w:val="20"/>
          <w:lang w:val="ru-RU"/>
        </w:rPr>
        <w:t>грамму начального общего образо</w:t>
      </w:r>
      <w:r w:rsidRPr="00C91A6B">
        <w:rPr>
          <w:rFonts w:ascii="Times New Roman" w:hAnsi="Times New Roman" w:cs="Times New Roman"/>
          <w:color w:val="000000" w:themeColor="text1"/>
          <w:sz w:val="20"/>
          <w:szCs w:val="20"/>
          <w:lang w:val="ru-RU"/>
        </w:rPr>
        <w:t>вания.</w:t>
      </w:r>
    </w:p>
    <w:p w14:paraId="18174D96" w14:textId="77777777" w:rsidR="0049738C"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Укомплектованность обр</w:t>
      </w:r>
      <w:r w:rsidR="0049738C" w:rsidRPr="00C91A6B">
        <w:rPr>
          <w:rFonts w:ascii="Times New Roman" w:hAnsi="Times New Roman" w:cs="Times New Roman"/>
          <w:color w:val="000000" w:themeColor="text1"/>
          <w:lang w:val="ru-RU"/>
        </w:rPr>
        <w:t>азовательной организации педаго</w:t>
      </w:r>
      <w:r w:rsidRPr="00C91A6B">
        <w:rPr>
          <w:rFonts w:ascii="Times New Roman" w:hAnsi="Times New Roman" w:cs="Times New Roman"/>
          <w:color w:val="000000" w:themeColor="text1"/>
          <w:lang w:val="ru-RU"/>
        </w:rPr>
        <w:t>гическими, руководящим</w:t>
      </w:r>
      <w:r w:rsidR="0049738C" w:rsidRPr="00C91A6B">
        <w:rPr>
          <w:rFonts w:ascii="Times New Roman" w:hAnsi="Times New Roman" w:cs="Times New Roman"/>
          <w:color w:val="000000" w:themeColor="text1"/>
          <w:lang w:val="ru-RU"/>
        </w:rPr>
        <w:t>и и иными работниками характери</w:t>
      </w:r>
      <w:r w:rsidRPr="00C91A6B">
        <w:rPr>
          <w:rFonts w:ascii="Times New Roman" w:hAnsi="Times New Roman" w:cs="Times New Roman"/>
          <w:color w:val="000000" w:themeColor="text1"/>
          <w:lang w:val="ru-RU"/>
        </w:rPr>
        <w:t xml:space="preserve">зируется замещением 100 </w:t>
      </w:r>
      <w:r w:rsidR="0049738C" w:rsidRPr="00C91A6B">
        <w:rPr>
          <w:rFonts w:ascii="Times New Roman" w:hAnsi="Times New Roman" w:cs="Times New Roman"/>
          <w:color w:val="000000" w:themeColor="text1"/>
          <w:lang w:val="ru-RU"/>
        </w:rPr>
        <w:t>% вакансий, имеющихся в соответ</w:t>
      </w:r>
      <w:r w:rsidRPr="00C91A6B">
        <w:rPr>
          <w:rFonts w:ascii="Times New Roman" w:hAnsi="Times New Roman" w:cs="Times New Roman"/>
          <w:color w:val="000000" w:themeColor="text1"/>
          <w:lang w:val="ru-RU"/>
        </w:rPr>
        <w:t>ствии с утверждённым штатным расписанием.</w:t>
      </w:r>
    </w:p>
    <w:p w14:paraId="5108356E" w14:textId="77777777" w:rsidR="009E224D" w:rsidRPr="00C91A6B" w:rsidRDefault="0049738C"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w:t>
      </w:r>
      <w:r w:rsidR="004D0A5B" w:rsidRPr="00C91A6B">
        <w:rPr>
          <w:rFonts w:ascii="Times New Roman" w:hAnsi="Times New Roman" w:cs="Times New Roman"/>
          <w:color w:val="000000" w:themeColor="text1"/>
          <w:lang w:val="ru-RU"/>
        </w:rPr>
        <w:t xml:space="preserve">ровень квалификации педагогических и иных работников образовательной организации, участвующих в реализации </w:t>
      </w:r>
      <w:r w:rsidRPr="00C91A6B">
        <w:rPr>
          <w:rFonts w:ascii="Times New Roman" w:hAnsi="Times New Roman" w:cs="Times New Roman"/>
          <w:color w:val="000000" w:themeColor="text1"/>
          <w:lang w:val="ru-RU"/>
        </w:rPr>
        <w:t>ос</w:t>
      </w:r>
      <w:r w:rsidR="004D0A5B" w:rsidRPr="00C91A6B">
        <w:rPr>
          <w:rFonts w:ascii="Times New Roman" w:hAnsi="Times New Roman" w:cs="Times New Roman"/>
          <w:color w:val="000000" w:themeColor="text1"/>
          <w:lang w:val="ru-RU"/>
        </w:rPr>
        <w:t>новной образовательной программы и создании условий для её разработки и реализации, характеризуется наличием докум</w:t>
      </w:r>
      <w:r w:rsidRPr="00C91A6B">
        <w:rPr>
          <w:rFonts w:ascii="Times New Roman" w:hAnsi="Times New Roman" w:cs="Times New Roman"/>
          <w:color w:val="000000" w:themeColor="text1"/>
          <w:lang w:val="ru-RU"/>
        </w:rPr>
        <w:t>ен</w:t>
      </w:r>
      <w:r w:rsidR="004D0A5B" w:rsidRPr="00C91A6B">
        <w:rPr>
          <w:rFonts w:ascii="Times New Roman" w:hAnsi="Times New Roman" w:cs="Times New Roman"/>
          <w:color w:val="000000" w:themeColor="text1"/>
          <w:lang w:val="ru-RU"/>
        </w:rPr>
        <w:t xml:space="preserve">тов о присвоении квалификации, соответствующей </w:t>
      </w:r>
      <w:r w:rsidRPr="00C91A6B">
        <w:rPr>
          <w:rFonts w:ascii="Times New Roman" w:hAnsi="Times New Roman" w:cs="Times New Roman"/>
          <w:color w:val="000000" w:themeColor="text1"/>
          <w:lang w:val="ru-RU"/>
        </w:rPr>
        <w:t>должност</w:t>
      </w:r>
      <w:r w:rsidR="004D0A5B" w:rsidRPr="00C91A6B">
        <w:rPr>
          <w:rFonts w:ascii="Times New Roman" w:hAnsi="Times New Roman" w:cs="Times New Roman"/>
          <w:color w:val="000000" w:themeColor="text1"/>
          <w:lang w:val="ru-RU"/>
        </w:rPr>
        <w:t>ным обязанностям работника.</w:t>
      </w:r>
    </w:p>
    <w:p w14:paraId="42F69F2C"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Основой для разработки </w:t>
      </w:r>
      <w:r w:rsidR="0049738C" w:rsidRPr="00C91A6B">
        <w:rPr>
          <w:rFonts w:ascii="Times New Roman" w:hAnsi="Times New Roman" w:cs="Times New Roman"/>
          <w:color w:val="000000" w:themeColor="text1"/>
          <w:lang w:val="ru-RU"/>
        </w:rPr>
        <w:t>должностных инструкций, содержа</w:t>
      </w:r>
      <w:r w:rsidRPr="00C91A6B">
        <w:rPr>
          <w:rFonts w:ascii="Times New Roman" w:hAnsi="Times New Roman" w:cs="Times New Roman"/>
          <w:color w:val="000000" w:themeColor="text1"/>
          <w:lang w:val="ru-RU"/>
        </w:rPr>
        <w:t>щих конкретный перечень</w:t>
      </w:r>
      <w:r w:rsidR="0049738C" w:rsidRPr="00C91A6B">
        <w:rPr>
          <w:rFonts w:ascii="Times New Roman" w:hAnsi="Times New Roman" w:cs="Times New Roman"/>
          <w:color w:val="000000" w:themeColor="text1"/>
          <w:lang w:val="ru-RU"/>
        </w:rPr>
        <w:t xml:space="preserve"> должностных обязанностей работ</w:t>
      </w:r>
      <w:r w:rsidRPr="00C91A6B">
        <w:rPr>
          <w:rFonts w:ascii="Times New Roman" w:hAnsi="Times New Roman" w:cs="Times New Roman"/>
          <w:color w:val="000000" w:themeColor="text1"/>
          <w:lang w:val="ru-RU"/>
        </w:rPr>
        <w:t xml:space="preserve">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w:t>
      </w:r>
      <w:r w:rsidR="0049738C" w:rsidRPr="00C91A6B">
        <w:rPr>
          <w:rFonts w:ascii="Times New Roman" w:hAnsi="Times New Roman" w:cs="Times New Roman"/>
          <w:color w:val="000000" w:themeColor="text1"/>
          <w:lang w:val="ru-RU"/>
        </w:rPr>
        <w:t>ха</w:t>
      </w:r>
      <w:r w:rsidRPr="00C91A6B">
        <w:rPr>
          <w:rFonts w:ascii="Times New Roman" w:hAnsi="Times New Roman" w:cs="Times New Roman"/>
          <w:color w:val="000000" w:themeColor="text1"/>
          <w:lang w:val="ru-RU"/>
        </w:rPr>
        <w:t>рактеристики, указанные в квалификационных справочниках, и (или) профессиональных стандартах (при наличии).</w:t>
      </w:r>
    </w:p>
    <w:p w14:paraId="0A4541B7"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основу должностных обязан</w:t>
      </w:r>
      <w:r w:rsidR="0049738C" w:rsidRPr="00C91A6B">
        <w:rPr>
          <w:rFonts w:ascii="Times New Roman" w:hAnsi="Times New Roman" w:cs="Times New Roman"/>
          <w:color w:val="000000" w:themeColor="text1"/>
          <w:lang w:val="ru-RU"/>
        </w:rPr>
        <w:t>ностей положены представлен</w:t>
      </w:r>
      <w:r w:rsidRPr="00C91A6B">
        <w:rPr>
          <w:rFonts w:ascii="Times New Roman" w:hAnsi="Times New Roman" w:cs="Times New Roman"/>
          <w:color w:val="000000" w:themeColor="text1"/>
          <w:lang w:val="ru-RU"/>
        </w:rPr>
        <w:t xml:space="preserve">ные в профессиональном стандарте «Педагог (педагогическая деятельность в сфере дошкольного, начального общего, </w:t>
      </w:r>
      <w:r w:rsidR="0049738C" w:rsidRPr="00C91A6B">
        <w:rPr>
          <w:rFonts w:ascii="Times New Roman" w:hAnsi="Times New Roman" w:cs="Times New Roman"/>
          <w:color w:val="000000" w:themeColor="text1"/>
          <w:lang w:val="ru-RU"/>
        </w:rPr>
        <w:t>основ</w:t>
      </w:r>
      <w:r w:rsidRPr="00C91A6B">
        <w:rPr>
          <w:rFonts w:ascii="Times New Roman" w:hAnsi="Times New Roman" w:cs="Times New Roman"/>
          <w:color w:val="000000" w:themeColor="text1"/>
          <w:lang w:val="ru-RU"/>
        </w:rPr>
        <w:t>ного общего, среднего общего</w:t>
      </w:r>
      <w:r w:rsidR="0049738C" w:rsidRPr="00C91A6B">
        <w:rPr>
          <w:rFonts w:ascii="Times New Roman" w:hAnsi="Times New Roman" w:cs="Times New Roman"/>
          <w:color w:val="000000" w:themeColor="text1"/>
          <w:lang w:val="ru-RU"/>
        </w:rPr>
        <w:t xml:space="preserve"> образования) (воспитатель, учи</w:t>
      </w:r>
      <w:r w:rsidRPr="00C91A6B">
        <w:rPr>
          <w:rFonts w:ascii="Times New Roman" w:hAnsi="Times New Roman" w:cs="Times New Roman"/>
          <w:color w:val="000000" w:themeColor="text1"/>
          <w:lang w:val="ru-RU"/>
        </w:rPr>
        <w:t>тель)» обобщённые трудовые функции, которые могут быть поручены работнику, занимающему данную должность.</w:t>
      </w:r>
    </w:p>
    <w:p w14:paraId="1DF6BE15"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Уровень квалификации педагогических и иных работников образовательной организации, участвующих в реализации </w:t>
      </w:r>
      <w:r w:rsidR="0049738C" w:rsidRPr="00C91A6B">
        <w:rPr>
          <w:rFonts w:ascii="Times New Roman" w:hAnsi="Times New Roman" w:cs="Times New Roman"/>
          <w:color w:val="000000" w:themeColor="text1"/>
          <w:lang w:val="ru-RU"/>
        </w:rPr>
        <w:t>ос</w:t>
      </w:r>
      <w:r w:rsidRPr="00C91A6B">
        <w:rPr>
          <w:rFonts w:ascii="Times New Roman" w:hAnsi="Times New Roman" w:cs="Times New Roman"/>
          <w:color w:val="000000" w:themeColor="text1"/>
          <w:lang w:val="ru-RU"/>
        </w:rPr>
        <w:t>новной образовательной программы и создании условий для её разработки и реализации, хар</w:t>
      </w:r>
      <w:r w:rsidR="0049738C" w:rsidRPr="00C91A6B">
        <w:rPr>
          <w:rFonts w:ascii="Times New Roman" w:hAnsi="Times New Roman" w:cs="Times New Roman"/>
          <w:color w:val="000000" w:themeColor="text1"/>
          <w:lang w:val="ru-RU"/>
        </w:rPr>
        <w:t>актеризуется также результата</w:t>
      </w:r>
      <w:r w:rsidRPr="00C91A6B">
        <w:rPr>
          <w:rFonts w:ascii="Times New Roman" w:hAnsi="Times New Roman" w:cs="Times New Roman"/>
          <w:color w:val="000000" w:themeColor="text1"/>
          <w:lang w:val="ru-RU"/>
        </w:rPr>
        <w:t>ми аттестации — квалификационными категориями.</w:t>
      </w:r>
    </w:p>
    <w:p w14:paraId="1DE6F2BD"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Аттестация педагогических</w:t>
      </w:r>
      <w:r w:rsidR="0049738C" w:rsidRPr="00C91A6B">
        <w:rPr>
          <w:rFonts w:ascii="Times New Roman" w:hAnsi="Times New Roman" w:cs="Times New Roman"/>
          <w:color w:val="000000" w:themeColor="text1"/>
          <w:lang w:val="ru-RU"/>
        </w:rPr>
        <w:t xml:space="preserve"> работников в соответствии с Фе</w:t>
      </w:r>
      <w:r w:rsidRPr="00C91A6B">
        <w:rPr>
          <w:rFonts w:ascii="Times New Roman" w:hAnsi="Times New Roman" w:cs="Times New Roman"/>
          <w:color w:val="000000" w:themeColor="text1"/>
          <w:lang w:val="ru-RU"/>
        </w:rPr>
        <w:t>деральным законом «Об образовании в Российской Федерации» (ст. 49) проводится в целях п</w:t>
      </w:r>
      <w:r w:rsidR="0049738C" w:rsidRPr="00C91A6B">
        <w:rPr>
          <w:rFonts w:ascii="Times New Roman" w:hAnsi="Times New Roman" w:cs="Times New Roman"/>
          <w:color w:val="000000" w:themeColor="text1"/>
          <w:lang w:val="ru-RU"/>
        </w:rPr>
        <w:t>одтверждения их соответствия за</w:t>
      </w:r>
      <w:r w:rsidRPr="00C91A6B">
        <w:rPr>
          <w:rFonts w:ascii="Times New Roman" w:hAnsi="Times New Roman" w:cs="Times New Roman"/>
          <w:color w:val="000000" w:themeColor="text1"/>
          <w:lang w:val="ru-RU"/>
        </w:rPr>
        <w:t>нимаемым должностям на основе оценки их профессиональной деятельности, с учётом желания педагогических работников в целях установления квал</w:t>
      </w:r>
      <w:r w:rsidR="0049738C" w:rsidRPr="00C91A6B">
        <w:rPr>
          <w:rFonts w:ascii="Times New Roman" w:hAnsi="Times New Roman" w:cs="Times New Roman"/>
          <w:color w:val="000000" w:themeColor="text1"/>
          <w:lang w:val="ru-RU"/>
        </w:rPr>
        <w:t>ификационной категории. Проведе</w:t>
      </w:r>
      <w:r w:rsidRPr="00C91A6B">
        <w:rPr>
          <w:rFonts w:ascii="Times New Roman" w:hAnsi="Times New Roman" w:cs="Times New Roman"/>
          <w:color w:val="000000" w:themeColor="text1"/>
          <w:lang w:val="ru-RU"/>
        </w:rPr>
        <w:t>ние аттестации педагогически</w:t>
      </w:r>
      <w:r w:rsidR="0049738C" w:rsidRPr="00C91A6B">
        <w:rPr>
          <w:rFonts w:ascii="Times New Roman" w:hAnsi="Times New Roman" w:cs="Times New Roman"/>
          <w:color w:val="000000" w:themeColor="text1"/>
          <w:lang w:val="ru-RU"/>
        </w:rPr>
        <w:t>х работников в целях подтвержде</w:t>
      </w:r>
      <w:r w:rsidRPr="00C91A6B">
        <w:rPr>
          <w:rFonts w:ascii="Times New Roman" w:hAnsi="Times New Roman" w:cs="Times New Roman"/>
          <w:color w:val="000000" w:themeColor="text1"/>
          <w:lang w:val="ru-RU"/>
        </w:rPr>
        <w:t xml:space="preserve">ния их соответствия занимаемым должностям осуществляется не реже одного раза в пять лет на основе оценки их </w:t>
      </w:r>
      <w:r w:rsidR="0049738C" w:rsidRPr="00C91A6B">
        <w:rPr>
          <w:rFonts w:ascii="Times New Roman" w:hAnsi="Times New Roman" w:cs="Times New Roman"/>
          <w:color w:val="000000" w:themeColor="text1"/>
          <w:lang w:val="ru-RU"/>
        </w:rPr>
        <w:t>професси</w:t>
      </w:r>
      <w:r w:rsidRPr="00C91A6B">
        <w:rPr>
          <w:rFonts w:ascii="Times New Roman" w:hAnsi="Times New Roman" w:cs="Times New Roman"/>
          <w:color w:val="000000" w:themeColor="text1"/>
          <w:lang w:val="ru-RU"/>
        </w:rPr>
        <w:t>ональной деятельности а</w:t>
      </w:r>
      <w:r w:rsidR="0049738C" w:rsidRPr="00C91A6B">
        <w:rPr>
          <w:rFonts w:ascii="Times New Roman" w:hAnsi="Times New Roman" w:cs="Times New Roman"/>
          <w:color w:val="000000" w:themeColor="text1"/>
          <w:lang w:val="ru-RU"/>
        </w:rPr>
        <w:t>ттестационными комиссиями, само</w:t>
      </w:r>
      <w:r w:rsidRPr="00C91A6B">
        <w:rPr>
          <w:rFonts w:ascii="Times New Roman" w:hAnsi="Times New Roman" w:cs="Times New Roman"/>
          <w:color w:val="000000" w:themeColor="text1"/>
          <w:lang w:val="ru-RU"/>
        </w:rPr>
        <w:t>стоятельно формируемыми образовательной организацией.</w:t>
      </w:r>
    </w:p>
    <w:p w14:paraId="3FFAFE99" w14:textId="77777777" w:rsidR="009E224D" w:rsidRPr="00C91A6B" w:rsidRDefault="004D0A5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Проведение аттестации в целях установления квалифик</w:t>
      </w:r>
      <w:r w:rsidR="0049738C" w:rsidRPr="00C91A6B">
        <w:rPr>
          <w:rFonts w:ascii="Times New Roman" w:hAnsi="Times New Roman" w:cs="Times New Roman"/>
          <w:color w:val="000000" w:themeColor="text1"/>
          <w:lang w:val="ru-RU"/>
        </w:rPr>
        <w:t>а</w:t>
      </w:r>
      <w:r w:rsidRPr="00C91A6B">
        <w:rPr>
          <w:rFonts w:ascii="Times New Roman" w:hAnsi="Times New Roman" w:cs="Times New Roman"/>
          <w:color w:val="000000" w:themeColor="text1"/>
          <w:lang w:val="ru-RU"/>
        </w:rPr>
        <w:t xml:space="preserve">ционной категории педагогических работников </w:t>
      </w:r>
      <w:r w:rsidR="0049738C" w:rsidRPr="00C91A6B">
        <w:rPr>
          <w:rFonts w:ascii="Times New Roman" w:hAnsi="Times New Roman" w:cs="Times New Roman"/>
          <w:color w:val="000000" w:themeColor="text1"/>
          <w:lang w:val="ru-RU"/>
        </w:rPr>
        <w:t>осуществляет</w:t>
      </w:r>
      <w:r w:rsidRPr="00C91A6B">
        <w:rPr>
          <w:rFonts w:ascii="Times New Roman" w:hAnsi="Times New Roman" w:cs="Times New Roman"/>
          <w:color w:val="000000" w:themeColor="text1"/>
          <w:lang w:val="ru-RU"/>
        </w:rPr>
        <w:t>ся аттестационными ко</w:t>
      </w:r>
      <w:r w:rsidR="0049738C" w:rsidRPr="00C91A6B">
        <w:rPr>
          <w:rFonts w:ascii="Times New Roman" w:hAnsi="Times New Roman" w:cs="Times New Roman"/>
          <w:color w:val="000000" w:themeColor="text1"/>
          <w:lang w:val="ru-RU"/>
        </w:rPr>
        <w:t>миссиями, формируемыми федераль</w:t>
      </w:r>
      <w:r w:rsidRPr="00C91A6B">
        <w:rPr>
          <w:rFonts w:ascii="Times New Roman" w:hAnsi="Times New Roman" w:cs="Times New Roman"/>
          <w:color w:val="000000" w:themeColor="text1"/>
          <w:lang w:val="ru-RU"/>
        </w:rPr>
        <w:t>ными органами исполнительной власти, в ведении которых эти организации находятся.</w:t>
      </w:r>
      <w:r w:rsidR="0049738C" w:rsidRPr="00C91A6B">
        <w:rPr>
          <w:rFonts w:ascii="Times New Roman" w:hAnsi="Times New Roman" w:cs="Times New Roman"/>
          <w:color w:val="000000" w:themeColor="text1"/>
          <w:lang w:val="ru-RU"/>
        </w:rPr>
        <w:t xml:space="preserve"> Проведение аттестации в отноше</w:t>
      </w:r>
      <w:r w:rsidRPr="00C91A6B">
        <w:rPr>
          <w:rFonts w:ascii="Times New Roman" w:hAnsi="Times New Roman" w:cs="Times New Roman"/>
          <w:color w:val="000000" w:themeColor="text1"/>
          <w:lang w:val="ru-RU"/>
        </w:rPr>
        <w:t>нии педагогических работник</w:t>
      </w:r>
      <w:r w:rsidR="0049738C" w:rsidRPr="00C91A6B">
        <w:rPr>
          <w:rFonts w:ascii="Times New Roman" w:hAnsi="Times New Roman" w:cs="Times New Roman"/>
          <w:color w:val="000000" w:themeColor="text1"/>
          <w:lang w:val="ru-RU"/>
        </w:rPr>
        <w:t>ов образовательных организа</w:t>
      </w:r>
      <w:r w:rsidRPr="00C91A6B">
        <w:rPr>
          <w:rFonts w:ascii="Times New Roman" w:hAnsi="Times New Roman" w:cs="Times New Roman"/>
          <w:color w:val="000000" w:themeColor="text1"/>
          <w:lang w:val="ru-RU"/>
        </w:rPr>
        <w:t>ций, находящихся в ведении субъекта Российской Федера</w:t>
      </w:r>
      <w:r w:rsidR="0049738C" w:rsidRPr="00C91A6B">
        <w:rPr>
          <w:rFonts w:ascii="Times New Roman" w:hAnsi="Times New Roman" w:cs="Times New Roman"/>
          <w:color w:val="000000" w:themeColor="text1"/>
          <w:lang w:val="ru-RU"/>
        </w:rPr>
        <w:t>ц</w:t>
      </w:r>
      <w:r w:rsidRPr="00C91A6B">
        <w:rPr>
          <w:rFonts w:ascii="Times New Roman" w:hAnsi="Times New Roman" w:cs="Times New Roman"/>
          <w:color w:val="000000" w:themeColor="text1"/>
          <w:lang w:val="ru-RU"/>
        </w:rPr>
        <w:t xml:space="preserve">ии, муниципальных и частных организаций, осуществляется аттестационными комиссиями, формируемыми </w:t>
      </w:r>
      <w:r w:rsidR="0049738C" w:rsidRPr="00C91A6B">
        <w:rPr>
          <w:rFonts w:ascii="Times New Roman" w:hAnsi="Times New Roman" w:cs="Times New Roman"/>
          <w:color w:val="000000" w:themeColor="text1"/>
          <w:lang w:val="ru-RU"/>
        </w:rPr>
        <w:t>уполномочен</w:t>
      </w:r>
      <w:r w:rsidRPr="00C91A6B">
        <w:rPr>
          <w:rFonts w:ascii="Times New Roman" w:hAnsi="Times New Roman" w:cs="Times New Roman"/>
          <w:color w:val="000000" w:themeColor="text1"/>
          <w:lang w:val="ru-RU"/>
        </w:rPr>
        <w:t>ными органами государственной власти субъектов Российской Федерации.</w:t>
      </w:r>
    </w:p>
    <w:p w14:paraId="1B06076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Информация об уровне квалификации педагогических и иных работников, участв</w:t>
      </w:r>
      <w:r w:rsidR="0049738C" w:rsidRPr="00C91A6B">
        <w:rPr>
          <w:rFonts w:ascii="Times New Roman" w:hAnsi="Times New Roman" w:cs="Times New Roman"/>
          <w:color w:val="000000" w:themeColor="text1"/>
          <w:lang w:val="ru-RU"/>
        </w:rPr>
        <w:t>ующих в реализации настоящей ос</w:t>
      </w:r>
      <w:r w:rsidRPr="00C91A6B">
        <w:rPr>
          <w:rFonts w:ascii="Times New Roman" w:hAnsi="Times New Roman" w:cs="Times New Roman"/>
          <w:color w:val="000000" w:themeColor="text1"/>
          <w:lang w:val="ru-RU"/>
        </w:rPr>
        <w:t xml:space="preserve">новной образовательной программы и создании условий для её разработки и реализации, может оформляться следующим </w:t>
      </w:r>
      <w:r w:rsidR="0049738C"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разом:</w:t>
      </w:r>
    </w:p>
    <w:p w14:paraId="5157C440" w14:textId="77777777" w:rsidR="009E224D" w:rsidRPr="00C91A6B" w:rsidRDefault="009E224D" w:rsidP="00972BA6">
      <w:pPr>
        <w:pStyle w:val="a3"/>
        <w:tabs>
          <w:tab w:val="left" w:pos="709"/>
        </w:tabs>
        <w:ind w:left="0" w:right="0" w:firstLine="0"/>
        <w:jc w:val="center"/>
        <w:rPr>
          <w:rFonts w:ascii="Times New Roman" w:hAnsi="Times New Roman" w:cs="Times New Roman"/>
          <w:color w:val="000000" w:themeColor="text1"/>
          <w:lang w:val="ru-RU"/>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01"/>
        <w:gridCol w:w="1701"/>
        <w:gridCol w:w="1474"/>
        <w:gridCol w:w="1474"/>
      </w:tblGrid>
      <w:tr w:rsidR="008F426A" w:rsidRPr="00025104" w14:paraId="4CF20B6F" w14:textId="77777777">
        <w:trPr>
          <w:trHeight w:val="1953"/>
        </w:trPr>
        <w:tc>
          <w:tcPr>
            <w:tcW w:w="1701" w:type="dxa"/>
            <w:vMerge w:val="restart"/>
          </w:tcPr>
          <w:p w14:paraId="2F10BB6B" w14:textId="77777777" w:rsidR="008F426A" w:rsidRPr="00C91A6B" w:rsidRDefault="008F426A"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Категория работников</w:t>
            </w:r>
          </w:p>
        </w:tc>
        <w:tc>
          <w:tcPr>
            <w:tcW w:w="1701" w:type="dxa"/>
            <w:vMerge w:val="restart"/>
          </w:tcPr>
          <w:p w14:paraId="10E86A5A" w14:textId="67788777" w:rsidR="008F426A" w:rsidRPr="00C91A6B" w:rsidRDefault="008F426A"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Подтверждение уровня квалификации документами об образовании (профессиональной переподготовке) (%)</w:t>
            </w:r>
          </w:p>
        </w:tc>
        <w:tc>
          <w:tcPr>
            <w:tcW w:w="2948" w:type="dxa"/>
            <w:gridSpan w:val="2"/>
          </w:tcPr>
          <w:p w14:paraId="3F44C979" w14:textId="77777777" w:rsidR="008F426A" w:rsidRPr="00C91A6B" w:rsidRDefault="008F426A"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Подтверждение уровня квалификации результатами аттестации</w:t>
            </w:r>
          </w:p>
        </w:tc>
      </w:tr>
      <w:tr w:rsidR="008F426A" w:rsidRPr="00C91A6B" w14:paraId="3FA4089F" w14:textId="77777777">
        <w:trPr>
          <w:trHeight w:val="1153"/>
        </w:trPr>
        <w:tc>
          <w:tcPr>
            <w:tcW w:w="1701" w:type="dxa"/>
            <w:vMerge/>
          </w:tcPr>
          <w:p w14:paraId="7CAD916A" w14:textId="77777777" w:rsidR="008F426A" w:rsidRPr="00C91A6B" w:rsidRDefault="008F426A"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701" w:type="dxa"/>
            <w:vMerge/>
          </w:tcPr>
          <w:p w14:paraId="29B08586" w14:textId="77777777" w:rsidR="008F426A" w:rsidRPr="00C91A6B" w:rsidRDefault="008F426A" w:rsidP="00972BA6">
            <w:pPr>
              <w:pStyle w:val="TableParagraph"/>
              <w:tabs>
                <w:tab w:val="left" w:pos="709"/>
              </w:tabs>
              <w:jc w:val="center"/>
              <w:rPr>
                <w:rFonts w:ascii="Times New Roman" w:hAnsi="Times New Roman" w:cs="Times New Roman"/>
                <w:color w:val="000000" w:themeColor="text1"/>
                <w:sz w:val="20"/>
                <w:szCs w:val="20"/>
                <w:lang w:val="ru-RU"/>
              </w:rPr>
            </w:pPr>
          </w:p>
        </w:tc>
        <w:tc>
          <w:tcPr>
            <w:tcW w:w="1474" w:type="dxa"/>
          </w:tcPr>
          <w:p w14:paraId="73FF1C73" w14:textId="77777777" w:rsidR="008F426A" w:rsidRPr="00C91A6B" w:rsidRDefault="008F426A"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на соответствие занимаемой должности (%)</w:t>
            </w:r>
          </w:p>
        </w:tc>
        <w:tc>
          <w:tcPr>
            <w:tcW w:w="1474" w:type="dxa"/>
          </w:tcPr>
          <w:p w14:paraId="1CF35F84" w14:textId="77777777" w:rsidR="008F426A" w:rsidRPr="00C91A6B" w:rsidRDefault="008F426A"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квалификационная категория (%)</w:t>
            </w:r>
          </w:p>
        </w:tc>
      </w:tr>
      <w:tr w:rsidR="009E224D" w:rsidRPr="00C91A6B" w14:paraId="0A1ED41F" w14:textId="77777777">
        <w:trPr>
          <w:trHeight w:val="553"/>
        </w:trPr>
        <w:tc>
          <w:tcPr>
            <w:tcW w:w="1701" w:type="dxa"/>
          </w:tcPr>
          <w:p w14:paraId="12EB820C"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Педагогические работники</w:t>
            </w:r>
          </w:p>
        </w:tc>
        <w:tc>
          <w:tcPr>
            <w:tcW w:w="1701" w:type="dxa"/>
          </w:tcPr>
          <w:p w14:paraId="6FE8C85E"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474" w:type="dxa"/>
          </w:tcPr>
          <w:p w14:paraId="505BBF5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474" w:type="dxa"/>
          </w:tcPr>
          <w:p w14:paraId="6AC7B2A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35420787" w14:textId="77777777">
        <w:trPr>
          <w:trHeight w:val="553"/>
        </w:trPr>
        <w:tc>
          <w:tcPr>
            <w:tcW w:w="1701" w:type="dxa"/>
          </w:tcPr>
          <w:p w14:paraId="5BBC5624"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Руководящие работники</w:t>
            </w:r>
          </w:p>
        </w:tc>
        <w:tc>
          <w:tcPr>
            <w:tcW w:w="1701" w:type="dxa"/>
          </w:tcPr>
          <w:p w14:paraId="63419BB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474" w:type="dxa"/>
          </w:tcPr>
          <w:p w14:paraId="66FF7FE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474" w:type="dxa"/>
          </w:tcPr>
          <w:p w14:paraId="72DA217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2219627F" w14:textId="77777777">
        <w:trPr>
          <w:trHeight w:val="553"/>
        </w:trPr>
        <w:tc>
          <w:tcPr>
            <w:tcW w:w="1701" w:type="dxa"/>
          </w:tcPr>
          <w:p w14:paraId="41279C49"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Иные работники</w:t>
            </w:r>
          </w:p>
        </w:tc>
        <w:tc>
          <w:tcPr>
            <w:tcW w:w="1701" w:type="dxa"/>
          </w:tcPr>
          <w:p w14:paraId="27A378FC"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474" w:type="dxa"/>
          </w:tcPr>
          <w:p w14:paraId="4565149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474" w:type="dxa"/>
          </w:tcPr>
          <w:p w14:paraId="51D2E14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bl>
    <w:p w14:paraId="42E465B9" w14:textId="77777777" w:rsidR="009E224D" w:rsidRPr="00C91A6B" w:rsidRDefault="004D0A5B" w:rsidP="0041663B">
      <w:pPr>
        <w:pStyle w:val="a3"/>
        <w:tabs>
          <w:tab w:val="left" w:pos="709"/>
        </w:tabs>
        <w:spacing w:before="16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Кроме того, образовательн</w:t>
      </w:r>
      <w:r w:rsidR="0049738C" w:rsidRPr="00C91A6B">
        <w:rPr>
          <w:rFonts w:ascii="Times New Roman" w:hAnsi="Times New Roman" w:cs="Times New Roman"/>
          <w:color w:val="000000" w:themeColor="text1"/>
          <w:lang w:val="ru-RU"/>
        </w:rPr>
        <w:t>ая организация должна быть уком</w:t>
      </w:r>
      <w:r w:rsidRPr="00C91A6B">
        <w:rPr>
          <w:rFonts w:ascii="Times New Roman" w:hAnsi="Times New Roman" w:cs="Times New Roman"/>
          <w:color w:val="000000" w:themeColor="text1"/>
          <w:lang w:val="ru-RU"/>
        </w:rPr>
        <w:t>плектована вспомогательным персоналом, обеспечивающим создание и сохранение услов</w:t>
      </w:r>
      <w:r w:rsidR="0049738C" w:rsidRPr="00C91A6B">
        <w:rPr>
          <w:rFonts w:ascii="Times New Roman" w:hAnsi="Times New Roman" w:cs="Times New Roman"/>
          <w:color w:val="000000" w:themeColor="text1"/>
          <w:lang w:val="ru-RU"/>
        </w:rPr>
        <w:t>ий материально-технических и ин</w:t>
      </w:r>
      <w:r w:rsidRPr="00C91A6B">
        <w:rPr>
          <w:rFonts w:ascii="Times New Roman" w:hAnsi="Times New Roman" w:cs="Times New Roman"/>
          <w:color w:val="000000" w:themeColor="text1"/>
          <w:lang w:val="ru-RU"/>
        </w:rPr>
        <w:t xml:space="preserve">формационно-методических условий реализации основной </w:t>
      </w:r>
      <w:r w:rsidR="0049738C"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разовательной программы.</w:t>
      </w:r>
    </w:p>
    <w:p w14:paraId="4F1F3DE7" w14:textId="77777777" w:rsidR="0049738C" w:rsidRPr="00C91A6B" w:rsidRDefault="004D0A5B"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Профессиональное развитие и повышение квалификации педагогических работников. </w:t>
      </w:r>
      <w:r w:rsidR="0049738C" w:rsidRPr="00C91A6B">
        <w:rPr>
          <w:rFonts w:ascii="Times New Roman" w:hAnsi="Times New Roman" w:cs="Times New Roman"/>
          <w:color w:val="000000" w:themeColor="text1"/>
          <w:sz w:val="20"/>
          <w:szCs w:val="20"/>
          <w:lang w:val="ru-RU"/>
        </w:rPr>
        <w:t>Основным условием формирова</w:t>
      </w:r>
      <w:r w:rsidRPr="00C91A6B">
        <w:rPr>
          <w:rFonts w:ascii="Times New Roman" w:hAnsi="Times New Roman" w:cs="Times New Roman"/>
          <w:color w:val="000000" w:themeColor="text1"/>
          <w:sz w:val="20"/>
          <w:szCs w:val="20"/>
          <w:lang w:val="ru-RU"/>
        </w:rPr>
        <w:t xml:space="preserve">ния и наращивания необходимого и достаточного кадрового потенциала образовательной </w:t>
      </w:r>
      <w:r w:rsidR="0049738C" w:rsidRPr="00C91A6B">
        <w:rPr>
          <w:rFonts w:ascii="Times New Roman" w:hAnsi="Times New Roman" w:cs="Times New Roman"/>
          <w:color w:val="000000" w:themeColor="text1"/>
          <w:sz w:val="20"/>
          <w:szCs w:val="20"/>
          <w:lang w:val="ru-RU"/>
        </w:rPr>
        <w:t>организации является обеспече</w:t>
      </w:r>
      <w:r w:rsidRPr="00C91A6B">
        <w:rPr>
          <w:rFonts w:ascii="Times New Roman" w:hAnsi="Times New Roman" w:cs="Times New Roman"/>
          <w:color w:val="000000" w:themeColor="text1"/>
          <w:sz w:val="20"/>
          <w:szCs w:val="20"/>
          <w:lang w:val="ru-RU"/>
        </w:rPr>
        <w:t>ние адекватности системы не</w:t>
      </w:r>
      <w:r w:rsidR="0049738C" w:rsidRPr="00C91A6B">
        <w:rPr>
          <w:rFonts w:ascii="Times New Roman" w:hAnsi="Times New Roman" w:cs="Times New Roman"/>
          <w:color w:val="000000" w:themeColor="text1"/>
          <w:sz w:val="20"/>
          <w:szCs w:val="20"/>
          <w:lang w:val="ru-RU"/>
        </w:rPr>
        <w:t>прерывного педагогического обра</w:t>
      </w:r>
      <w:r w:rsidRPr="00C91A6B">
        <w:rPr>
          <w:rFonts w:ascii="Times New Roman" w:hAnsi="Times New Roman" w:cs="Times New Roman"/>
          <w:color w:val="000000" w:themeColor="text1"/>
          <w:sz w:val="20"/>
          <w:szCs w:val="20"/>
          <w:lang w:val="ru-RU"/>
        </w:rPr>
        <w:t>зования происходящим изменениям в системе образования в целом.</w:t>
      </w:r>
    </w:p>
    <w:p w14:paraId="7C969CA2" w14:textId="77777777" w:rsidR="009E224D" w:rsidRPr="00C91A6B" w:rsidRDefault="0049738C" w:rsidP="0041663B">
      <w:pPr>
        <w:tabs>
          <w:tab w:val="left" w:pos="709"/>
        </w:tabs>
        <w:spacing w:before="3"/>
        <w:ind w:firstLine="567"/>
        <w:jc w:val="both"/>
        <w:rPr>
          <w:rFonts w:ascii="Times New Roman" w:hAnsi="Times New Roman" w:cs="Times New Roman"/>
          <w:color w:val="000000" w:themeColor="text1"/>
          <w:sz w:val="20"/>
          <w:szCs w:val="20"/>
          <w:lang w:val="ru-RU"/>
        </w:rPr>
      </w:pPr>
      <w:r w:rsidRPr="00C91A6B">
        <w:rPr>
          <w:rFonts w:ascii="Times New Roman" w:hAnsi="Times New Roman" w:cs="Times New Roman"/>
          <w:bCs/>
          <w:color w:val="000000" w:themeColor="text1"/>
          <w:sz w:val="20"/>
          <w:szCs w:val="20"/>
          <w:lang w:val="ru-RU"/>
        </w:rPr>
        <w:t>Н</w:t>
      </w:r>
      <w:r w:rsidR="004D0A5B" w:rsidRPr="00C91A6B">
        <w:rPr>
          <w:rFonts w:ascii="Times New Roman" w:hAnsi="Times New Roman" w:cs="Times New Roman"/>
          <w:color w:val="000000" w:themeColor="text1"/>
          <w:sz w:val="20"/>
          <w:szCs w:val="20"/>
          <w:lang w:val="ru-RU"/>
        </w:rPr>
        <w:t>епрерывность профессионального развития педагогических и иных работников образовательной организации</w:t>
      </w:r>
      <w:r w:rsidRPr="00C91A6B">
        <w:rPr>
          <w:rFonts w:ascii="Times New Roman" w:hAnsi="Times New Roman" w:cs="Times New Roman"/>
          <w:color w:val="000000" w:themeColor="text1"/>
          <w:sz w:val="20"/>
          <w:szCs w:val="20"/>
          <w:lang w:val="ru-RU"/>
        </w:rPr>
        <w:t>, участвую</w:t>
      </w:r>
      <w:r w:rsidR="004D0A5B" w:rsidRPr="00C91A6B">
        <w:rPr>
          <w:rFonts w:ascii="Times New Roman" w:hAnsi="Times New Roman" w:cs="Times New Roman"/>
          <w:color w:val="000000" w:themeColor="text1"/>
          <w:sz w:val="20"/>
          <w:szCs w:val="20"/>
          <w:lang w:val="ru-RU"/>
        </w:rPr>
        <w:t>щих в разработке и реализац</w:t>
      </w:r>
      <w:r w:rsidRPr="00C91A6B">
        <w:rPr>
          <w:rFonts w:ascii="Times New Roman" w:hAnsi="Times New Roman" w:cs="Times New Roman"/>
          <w:color w:val="000000" w:themeColor="text1"/>
          <w:sz w:val="20"/>
          <w:szCs w:val="20"/>
          <w:lang w:val="ru-RU"/>
        </w:rPr>
        <w:t>ии основной образовательной про</w:t>
      </w:r>
      <w:r w:rsidR="004D0A5B" w:rsidRPr="00C91A6B">
        <w:rPr>
          <w:rFonts w:ascii="Times New Roman" w:hAnsi="Times New Roman" w:cs="Times New Roman"/>
          <w:color w:val="000000" w:themeColor="text1"/>
          <w:sz w:val="20"/>
          <w:szCs w:val="20"/>
          <w:lang w:val="ru-RU"/>
        </w:rPr>
        <w:t xml:space="preserve">граммы начального общего </w:t>
      </w:r>
      <w:r w:rsidRPr="00C91A6B">
        <w:rPr>
          <w:rFonts w:ascii="Times New Roman" w:hAnsi="Times New Roman" w:cs="Times New Roman"/>
          <w:color w:val="000000" w:themeColor="text1"/>
          <w:sz w:val="20"/>
          <w:szCs w:val="20"/>
          <w:lang w:val="ru-RU"/>
        </w:rPr>
        <w:t>образования, характеризуется до</w:t>
      </w:r>
      <w:r w:rsidR="004D0A5B" w:rsidRPr="00C91A6B">
        <w:rPr>
          <w:rFonts w:ascii="Times New Roman" w:hAnsi="Times New Roman" w:cs="Times New Roman"/>
          <w:color w:val="000000" w:themeColor="text1"/>
          <w:sz w:val="20"/>
          <w:szCs w:val="20"/>
          <w:lang w:val="ru-RU"/>
        </w:rPr>
        <w:t>лей работников, повышающих квалификацию не реже 1 раза в 3 года.</w:t>
      </w:r>
    </w:p>
    <w:p w14:paraId="3903EB43" w14:textId="77777777" w:rsidR="009E224D" w:rsidRPr="00C91A6B" w:rsidRDefault="004D0A5B" w:rsidP="0041663B">
      <w:pPr>
        <w:pStyle w:val="a3"/>
        <w:tabs>
          <w:tab w:val="left" w:pos="709"/>
        </w:tabs>
        <w:spacing w:before="6"/>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этом могут быть испо</w:t>
      </w:r>
      <w:r w:rsidR="0049738C" w:rsidRPr="00C91A6B">
        <w:rPr>
          <w:rFonts w:ascii="Times New Roman" w:hAnsi="Times New Roman" w:cs="Times New Roman"/>
          <w:color w:val="000000" w:themeColor="text1"/>
          <w:lang w:val="ru-RU"/>
        </w:rPr>
        <w:t>льзованы различные образователь</w:t>
      </w:r>
      <w:r w:rsidRPr="00C91A6B">
        <w:rPr>
          <w:rFonts w:ascii="Times New Roman" w:hAnsi="Times New Roman" w:cs="Times New Roman"/>
          <w:color w:val="000000" w:themeColor="text1"/>
          <w:lang w:val="ru-RU"/>
        </w:rPr>
        <w:t>ные организации, имеющие соответствующую лицензию.</w:t>
      </w:r>
    </w:p>
    <w:p w14:paraId="66653F48"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ходе реализации основной образовательной программы предполагается оценка качест</w:t>
      </w:r>
      <w:r w:rsidR="0049738C" w:rsidRPr="00C91A6B">
        <w:rPr>
          <w:rFonts w:ascii="Times New Roman" w:hAnsi="Times New Roman" w:cs="Times New Roman"/>
          <w:color w:val="000000" w:themeColor="text1"/>
          <w:lang w:val="ru-RU"/>
        </w:rPr>
        <w:t>ва и результативности деятельно</w:t>
      </w:r>
      <w:r w:rsidRPr="00C91A6B">
        <w:rPr>
          <w:rFonts w:ascii="Times New Roman" w:hAnsi="Times New Roman" w:cs="Times New Roman"/>
          <w:color w:val="000000" w:themeColor="text1"/>
          <w:lang w:val="ru-RU"/>
        </w:rPr>
        <w:t>сти педагогических работник</w:t>
      </w:r>
      <w:r w:rsidR="0049738C" w:rsidRPr="00C91A6B">
        <w:rPr>
          <w:rFonts w:ascii="Times New Roman" w:hAnsi="Times New Roman" w:cs="Times New Roman"/>
          <w:color w:val="000000" w:themeColor="text1"/>
          <w:lang w:val="ru-RU"/>
        </w:rPr>
        <w:t>ов с целью коррекции их деятель</w:t>
      </w:r>
      <w:r w:rsidRPr="00C91A6B">
        <w:rPr>
          <w:rFonts w:ascii="Times New Roman" w:hAnsi="Times New Roman" w:cs="Times New Roman"/>
          <w:color w:val="000000" w:themeColor="text1"/>
          <w:lang w:val="ru-RU"/>
        </w:rPr>
        <w:t>ности, а также определения стимулир</w:t>
      </w:r>
      <w:r w:rsidR="0049738C" w:rsidRPr="00C91A6B">
        <w:rPr>
          <w:rFonts w:ascii="Times New Roman" w:hAnsi="Times New Roman" w:cs="Times New Roman"/>
          <w:color w:val="000000" w:themeColor="text1"/>
          <w:lang w:val="ru-RU"/>
        </w:rPr>
        <w:t>ующей части фонда опла</w:t>
      </w:r>
      <w:r w:rsidRPr="00C91A6B">
        <w:rPr>
          <w:rFonts w:ascii="Times New Roman" w:hAnsi="Times New Roman" w:cs="Times New Roman"/>
          <w:color w:val="000000" w:themeColor="text1"/>
          <w:lang w:val="ru-RU"/>
        </w:rPr>
        <w:t>ты труда.</w:t>
      </w:r>
    </w:p>
    <w:p w14:paraId="5539941B"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Ожидаемый результат </w:t>
      </w:r>
      <w:r w:rsidR="0049738C" w:rsidRPr="00C91A6B">
        <w:rPr>
          <w:rFonts w:ascii="Times New Roman" w:hAnsi="Times New Roman" w:cs="Times New Roman"/>
          <w:color w:val="000000" w:themeColor="text1"/>
          <w:lang w:val="ru-RU"/>
        </w:rPr>
        <w:t>повышения квалификации — профес</w:t>
      </w:r>
      <w:r w:rsidRPr="00C91A6B">
        <w:rPr>
          <w:rFonts w:ascii="Times New Roman" w:hAnsi="Times New Roman" w:cs="Times New Roman"/>
          <w:color w:val="000000" w:themeColor="text1"/>
          <w:lang w:val="ru-RU"/>
        </w:rPr>
        <w:t>сиональная готовность работников образования к реализации ФГОС начального общего образования:</w:t>
      </w:r>
    </w:p>
    <w:p w14:paraId="1CF3BFAE" w14:textId="7DCCE7D8" w:rsidR="009E224D" w:rsidRPr="00C91A6B" w:rsidRDefault="004D0A5B" w:rsidP="00370B29">
      <w:pPr>
        <w:pStyle w:val="a3"/>
        <w:numPr>
          <w:ilvl w:val="0"/>
          <w:numId w:val="42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обеспечение оптимального вхождения работников </w:t>
      </w:r>
      <w:r w:rsidR="0049738C"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ния в систему ценностей современного образования;</w:t>
      </w:r>
    </w:p>
    <w:p w14:paraId="4E0D30F4" w14:textId="38E738BD" w:rsidR="009E224D" w:rsidRPr="00C91A6B" w:rsidRDefault="004D0A5B" w:rsidP="00370B29">
      <w:pPr>
        <w:pStyle w:val="a3"/>
        <w:numPr>
          <w:ilvl w:val="0"/>
          <w:numId w:val="42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освоение системы требований к структуре основной </w:t>
      </w:r>
      <w:r w:rsidR="0049738C"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вательной программы, результатам её освоения и условиям реализации, а также сис</w:t>
      </w:r>
      <w:r w:rsidR="0049738C" w:rsidRPr="00C91A6B">
        <w:rPr>
          <w:rFonts w:ascii="Times New Roman" w:hAnsi="Times New Roman" w:cs="Times New Roman"/>
          <w:color w:val="000000" w:themeColor="text1"/>
          <w:lang w:val="ru-RU"/>
        </w:rPr>
        <w:t>темы оценки итогов образователь</w:t>
      </w:r>
      <w:r w:rsidRPr="00C91A6B">
        <w:rPr>
          <w:rFonts w:ascii="Times New Roman" w:hAnsi="Times New Roman" w:cs="Times New Roman"/>
          <w:color w:val="000000" w:themeColor="text1"/>
          <w:lang w:val="ru-RU"/>
        </w:rPr>
        <w:t>ной деятельности обучающихся;</w:t>
      </w:r>
    </w:p>
    <w:p w14:paraId="6B1BEA10" w14:textId="19787A76" w:rsidR="009E224D" w:rsidRPr="00C91A6B" w:rsidRDefault="004D0A5B" w:rsidP="00370B29">
      <w:pPr>
        <w:pStyle w:val="a3"/>
        <w:numPr>
          <w:ilvl w:val="0"/>
          <w:numId w:val="421"/>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овладение учебно-методи</w:t>
      </w:r>
      <w:r w:rsidR="0049738C" w:rsidRPr="00C91A6B">
        <w:rPr>
          <w:rFonts w:ascii="Times New Roman" w:hAnsi="Times New Roman" w:cs="Times New Roman"/>
          <w:color w:val="000000" w:themeColor="text1"/>
          <w:lang w:val="ru-RU"/>
        </w:rPr>
        <w:t>ческими и информационно-методи</w:t>
      </w:r>
      <w:r w:rsidRPr="00C91A6B">
        <w:rPr>
          <w:rFonts w:ascii="Times New Roman" w:hAnsi="Times New Roman" w:cs="Times New Roman"/>
          <w:color w:val="000000" w:themeColor="text1"/>
          <w:lang w:val="ru-RU"/>
        </w:rPr>
        <w:t>ческими ресурсами, необходимыми для успешного решения задач ФГОС начального общего образования.</w:t>
      </w:r>
    </w:p>
    <w:p w14:paraId="28EF5775"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Одним из важнейших механизмов обеспечения необходимого квалификационного уровня</w:t>
      </w:r>
      <w:r w:rsidR="0049738C" w:rsidRPr="00C91A6B">
        <w:rPr>
          <w:rFonts w:ascii="Times New Roman" w:hAnsi="Times New Roman" w:cs="Times New Roman"/>
          <w:color w:val="000000" w:themeColor="text1"/>
          <w:lang w:val="ru-RU"/>
        </w:rPr>
        <w:t xml:space="preserve"> педагогических работников, уча</w:t>
      </w:r>
      <w:r w:rsidRPr="00C91A6B">
        <w:rPr>
          <w:rFonts w:ascii="Times New Roman" w:hAnsi="Times New Roman" w:cs="Times New Roman"/>
          <w:color w:val="000000" w:themeColor="text1"/>
          <w:lang w:val="ru-RU"/>
        </w:rPr>
        <w:t>ствующих в разработке и р</w:t>
      </w:r>
      <w:r w:rsidR="0049738C" w:rsidRPr="00C91A6B">
        <w:rPr>
          <w:rFonts w:ascii="Times New Roman" w:hAnsi="Times New Roman" w:cs="Times New Roman"/>
          <w:color w:val="000000" w:themeColor="text1"/>
          <w:lang w:val="ru-RU"/>
        </w:rPr>
        <w:t>еализации основной образователь</w:t>
      </w:r>
      <w:r w:rsidRPr="00C91A6B">
        <w:rPr>
          <w:rFonts w:ascii="Times New Roman" w:hAnsi="Times New Roman" w:cs="Times New Roman"/>
          <w:color w:val="000000" w:themeColor="text1"/>
          <w:lang w:val="ru-RU"/>
        </w:rPr>
        <w:t xml:space="preserve">ной программы начального </w:t>
      </w:r>
      <w:r w:rsidR="0049738C" w:rsidRPr="00C91A6B">
        <w:rPr>
          <w:rFonts w:ascii="Times New Roman" w:hAnsi="Times New Roman" w:cs="Times New Roman"/>
          <w:color w:val="000000" w:themeColor="text1"/>
          <w:lang w:val="ru-RU"/>
        </w:rPr>
        <w:t>общего образования, является си</w:t>
      </w:r>
      <w:r w:rsidRPr="00C91A6B">
        <w:rPr>
          <w:rFonts w:ascii="Times New Roman" w:hAnsi="Times New Roman" w:cs="Times New Roman"/>
          <w:color w:val="000000" w:themeColor="text1"/>
          <w:lang w:val="ru-RU"/>
        </w:rPr>
        <w:t>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14:paraId="00FAEFDC"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Актуальные вопросы реализации программы начального </w:t>
      </w:r>
      <w:r w:rsidR="0049738C" w:rsidRPr="00C91A6B">
        <w:rPr>
          <w:rFonts w:ascii="Times New Roman" w:hAnsi="Times New Roman" w:cs="Times New Roman"/>
          <w:color w:val="000000" w:themeColor="text1"/>
          <w:lang w:val="ru-RU"/>
        </w:rPr>
        <w:t>об</w:t>
      </w:r>
      <w:r w:rsidRPr="00C91A6B">
        <w:rPr>
          <w:rFonts w:ascii="Times New Roman" w:hAnsi="Times New Roman" w:cs="Times New Roman"/>
          <w:color w:val="000000" w:themeColor="text1"/>
          <w:lang w:val="ru-RU"/>
        </w:rPr>
        <w:t>щего образования рассмат</w:t>
      </w:r>
      <w:r w:rsidR="0049738C" w:rsidRPr="00C91A6B">
        <w:rPr>
          <w:rFonts w:ascii="Times New Roman" w:hAnsi="Times New Roman" w:cs="Times New Roman"/>
          <w:color w:val="000000" w:themeColor="text1"/>
          <w:lang w:val="ru-RU"/>
        </w:rPr>
        <w:t>риваются методическими объедине</w:t>
      </w:r>
      <w:r w:rsidRPr="00C91A6B">
        <w:rPr>
          <w:rFonts w:ascii="Times New Roman" w:hAnsi="Times New Roman" w:cs="Times New Roman"/>
          <w:color w:val="000000" w:themeColor="text1"/>
          <w:lang w:val="ru-RU"/>
        </w:rPr>
        <w:t xml:space="preserve">ниями, действующими в образовательной организации, а </w:t>
      </w:r>
      <w:r w:rsidR="0049738C" w:rsidRPr="00C91A6B">
        <w:rPr>
          <w:rFonts w:ascii="Times New Roman" w:hAnsi="Times New Roman" w:cs="Times New Roman"/>
          <w:color w:val="000000" w:themeColor="text1"/>
          <w:lang w:val="ru-RU"/>
        </w:rPr>
        <w:t>так</w:t>
      </w:r>
      <w:r w:rsidRPr="00C91A6B">
        <w:rPr>
          <w:rFonts w:ascii="Times New Roman" w:hAnsi="Times New Roman" w:cs="Times New Roman"/>
          <w:color w:val="000000" w:themeColor="text1"/>
          <w:lang w:val="ru-RU"/>
        </w:rPr>
        <w:t>же методическими и учебно-методическими объединениями в сфере общего образования, действующими на муниципальном и региональном уровнях.</w:t>
      </w:r>
    </w:p>
    <w:p w14:paraId="35D081EC"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Педагогическими работ</w:t>
      </w:r>
      <w:r w:rsidR="0049738C" w:rsidRPr="00C91A6B">
        <w:rPr>
          <w:rFonts w:ascii="Times New Roman" w:hAnsi="Times New Roman" w:cs="Times New Roman"/>
          <w:color w:val="000000" w:themeColor="text1"/>
          <w:lang w:val="ru-RU"/>
        </w:rPr>
        <w:t>никами образовательной организа</w:t>
      </w:r>
      <w:r w:rsidRPr="00C91A6B">
        <w:rPr>
          <w:rFonts w:ascii="Times New Roman" w:hAnsi="Times New Roman" w:cs="Times New Roman"/>
          <w:color w:val="000000" w:themeColor="text1"/>
          <w:lang w:val="ru-RU"/>
        </w:rPr>
        <w:t>ции системно разрабатыва</w:t>
      </w:r>
      <w:r w:rsidR="0049738C" w:rsidRPr="00C91A6B">
        <w:rPr>
          <w:rFonts w:ascii="Times New Roman" w:hAnsi="Times New Roman" w:cs="Times New Roman"/>
          <w:color w:val="000000" w:themeColor="text1"/>
          <w:lang w:val="ru-RU"/>
        </w:rPr>
        <w:t>ются методические темы, отражаю</w:t>
      </w:r>
      <w:r w:rsidRPr="00C91A6B">
        <w:rPr>
          <w:rFonts w:ascii="Times New Roman" w:hAnsi="Times New Roman" w:cs="Times New Roman"/>
          <w:color w:val="000000" w:themeColor="text1"/>
          <w:lang w:val="ru-RU"/>
        </w:rPr>
        <w:t xml:space="preserve">щие их непрерывное профессиональное развитие. Отчёт о </w:t>
      </w:r>
      <w:r w:rsidR="0049738C" w:rsidRPr="00C91A6B">
        <w:rPr>
          <w:rFonts w:ascii="Times New Roman" w:hAnsi="Times New Roman" w:cs="Times New Roman"/>
          <w:color w:val="000000" w:themeColor="text1"/>
          <w:lang w:val="ru-RU"/>
        </w:rPr>
        <w:t>ме</w:t>
      </w:r>
      <w:r w:rsidRPr="00C91A6B">
        <w:rPr>
          <w:rFonts w:ascii="Times New Roman" w:hAnsi="Times New Roman" w:cs="Times New Roman"/>
          <w:color w:val="000000" w:themeColor="text1"/>
          <w:lang w:val="ru-RU"/>
        </w:rPr>
        <w:t>тодических темах, обеспечивающих необходимый уровень</w:t>
      </w:r>
      <w:r w:rsidR="0049738C" w:rsidRPr="00C91A6B">
        <w:rPr>
          <w:rFonts w:ascii="Times New Roman" w:hAnsi="Times New Roman" w:cs="Times New Roman"/>
          <w:color w:val="000000" w:themeColor="text1"/>
          <w:lang w:val="ru-RU"/>
        </w:rPr>
        <w:t xml:space="preserve"> к</w:t>
      </w:r>
      <w:r w:rsidRPr="00C91A6B">
        <w:rPr>
          <w:rFonts w:ascii="Times New Roman" w:hAnsi="Times New Roman" w:cs="Times New Roman"/>
          <w:color w:val="000000" w:themeColor="text1"/>
          <w:lang w:val="ru-RU"/>
        </w:rPr>
        <w:t xml:space="preserve">ачества как учебной и методической документации, так и </w:t>
      </w:r>
      <w:r w:rsidR="0049738C" w:rsidRPr="00C91A6B">
        <w:rPr>
          <w:rFonts w:ascii="Times New Roman" w:hAnsi="Times New Roman" w:cs="Times New Roman"/>
          <w:color w:val="000000" w:themeColor="text1"/>
          <w:lang w:val="ru-RU"/>
        </w:rPr>
        <w:t>де</w:t>
      </w:r>
      <w:r w:rsidRPr="00C91A6B">
        <w:rPr>
          <w:rFonts w:ascii="Times New Roman" w:hAnsi="Times New Roman" w:cs="Times New Roman"/>
          <w:color w:val="000000" w:themeColor="text1"/>
          <w:lang w:val="ru-RU"/>
        </w:rPr>
        <w:t>ятельности по реализации о</w:t>
      </w:r>
      <w:r w:rsidR="0049738C" w:rsidRPr="00C91A6B">
        <w:rPr>
          <w:rFonts w:ascii="Times New Roman" w:hAnsi="Times New Roman" w:cs="Times New Roman"/>
          <w:color w:val="000000" w:themeColor="text1"/>
          <w:lang w:val="ru-RU"/>
        </w:rPr>
        <w:t>сновной образовательной програм</w:t>
      </w:r>
      <w:r w:rsidRPr="00C91A6B">
        <w:rPr>
          <w:rFonts w:ascii="Times New Roman" w:hAnsi="Times New Roman" w:cs="Times New Roman"/>
          <w:color w:val="000000" w:themeColor="text1"/>
          <w:lang w:val="ru-RU"/>
        </w:rPr>
        <w:t xml:space="preserve">мы основного общего образования, может оформляться </w:t>
      </w:r>
      <w:r w:rsidR="0049738C" w:rsidRPr="00C91A6B">
        <w:rPr>
          <w:rFonts w:ascii="Times New Roman" w:hAnsi="Times New Roman" w:cs="Times New Roman"/>
          <w:color w:val="000000" w:themeColor="text1"/>
          <w:lang w:val="ru-RU"/>
        </w:rPr>
        <w:t>следу</w:t>
      </w:r>
      <w:r w:rsidRPr="00C91A6B">
        <w:rPr>
          <w:rFonts w:ascii="Times New Roman" w:hAnsi="Times New Roman" w:cs="Times New Roman"/>
          <w:color w:val="000000" w:themeColor="text1"/>
          <w:lang w:val="ru-RU"/>
        </w:rPr>
        <w:t>ющим образом:</w:t>
      </w:r>
    </w:p>
    <w:p w14:paraId="1B14FAA7" w14:textId="77777777" w:rsidR="009E224D" w:rsidRPr="00C91A6B" w:rsidRDefault="009E224D" w:rsidP="00972BA6">
      <w:pPr>
        <w:pStyle w:val="a3"/>
        <w:tabs>
          <w:tab w:val="left" w:pos="709"/>
        </w:tabs>
        <w:ind w:left="0" w:right="0" w:firstLine="0"/>
        <w:jc w:val="center"/>
        <w:rPr>
          <w:rFonts w:ascii="Times New Roman" w:hAnsi="Times New Roman" w:cs="Times New Roman"/>
          <w:color w:val="000000" w:themeColor="text1"/>
          <w:lang w:val="ru-RU"/>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10"/>
        <w:gridCol w:w="1943"/>
        <w:gridCol w:w="1943"/>
        <w:gridCol w:w="1943"/>
      </w:tblGrid>
      <w:tr w:rsidR="009E224D" w:rsidRPr="00025104" w14:paraId="3A0F2CBE" w14:textId="77777777">
        <w:trPr>
          <w:trHeight w:val="1353"/>
        </w:trPr>
        <w:tc>
          <w:tcPr>
            <w:tcW w:w="510" w:type="dxa"/>
          </w:tcPr>
          <w:p w14:paraId="0EE0954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58CBE956"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lang w:val="ru-RU"/>
              </w:rPr>
            </w:pPr>
          </w:p>
          <w:p w14:paraId="21C35D96"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w:t>
            </w:r>
          </w:p>
        </w:tc>
        <w:tc>
          <w:tcPr>
            <w:tcW w:w="1943" w:type="dxa"/>
          </w:tcPr>
          <w:p w14:paraId="310AC1D8"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Методическая тема</w:t>
            </w:r>
          </w:p>
        </w:tc>
        <w:tc>
          <w:tcPr>
            <w:tcW w:w="1943" w:type="dxa"/>
          </w:tcPr>
          <w:p w14:paraId="22938010" w14:textId="1DE5BB35"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Раздел образовательной программы, связанный</w:t>
            </w:r>
            <w:r w:rsidR="008F426A" w:rsidRPr="00C91A6B">
              <w:rPr>
                <w:rFonts w:ascii="Times New Roman" w:hAnsi="Times New Roman" w:cs="Times New Roman"/>
                <w:b/>
                <w:color w:val="000000" w:themeColor="text1"/>
                <w:sz w:val="20"/>
                <w:szCs w:val="20"/>
                <w:lang w:val="ru-RU"/>
              </w:rPr>
              <w:t xml:space="preserve"> </w:t>
            </w:r>
            <w:r w:rsidRPr="00C91A6B">
              <w:rPr>
                <w:rFonts w:ascii="Times New Roman" w:hAnsi="Times New Roman" w:cs="Times New Roman"/>
                <w:b/>
                <w:color w:val="000000" w:themeColor="text1"/>
                <w:sz w:val="20"/>
                <w:szCs w:val="20"/>
                <w:lang w:val="ru-RU"/>
              </w:rPr>
              <w:t>с методической темой</w:t>
            </w:r>
          </w:p>
        </w:tc>
        <w:tc>
          <w:tcPr>
            <w:tcW w:w="1943" w:type="dxa"/>
          </w:tcPr>
          <w:p w14:paraId="0FA4A308" w14:textId="77777777" w:rsidR="009E224D" w:rsidRPr="00C91A6B" w:rsidRDefault="004D0A5B" w:rsidP="00972BA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ФИО педагога, </w:t>
            </w:r>
            <w:r w:rsidR="0049738C" w:rsidRPr="00C91A6B">
              <w:rPr>
                <w:rFonts w:ascii="Times New Roman" w:hAnsi="Times New Roman" w:cs="Times New Roman"/>
                <w:b/>
                <w:color w:val="000000" w:themeColor="text1"/>
                <w:sz w:val="20"/>
                <w:szCs w:val="20"/>
                <w:lang w:val="ru-RU"/>
              </w:rPr>
              <w:t>разрабаты</w:t>
            </w:r>
            <w:r w:rsidRPr="00C91A6B">
              <w:rPr>
                <w:rFonts w:ascii="Times New Roman" w:hAnsi="Times New Roman" w:cs="Times New Roman"/>
                <w:b/>
                <w:color w:val="000000" w:themeColor="text1"/>
                <w:sz w:val="20"/>
                <w:szCs w:val="20"/>
                <w:lang w:val="ru-RU"/>
              </w:rPr>
              <w:t>вающего методическую тему</w:t>
            </w:r>
          </w:p>
        </w:tc>
      </w:tr>
      <w:tr w:rsidR="009E224D" w:rsidRPr="00C91A6B" w14:paraId="67FA8855" w14:textId="77777777">
        <w:trPr>
          <w:trHeight w:val="350"/>
        </w:trPr>
        <w:tc>
          <w:tcPr>
            <w:tcW w:w="510" w:type="dxa"/>
          </w:tcPr>
          <w:p w14:paraId="73344FC2"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w:t>
            </w:r>
          </w:p>
        </w:tc>
        <w:tc>
          <w:tcPr>
            <w:tcW w:w="1943" w:type="dxa"/>
          </w:tcPr>
          <w:p w14:paraId="38E4C46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3B4F983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778FF017"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06C8D583" w14:textId="77777777">
        <w:trPr>
          <w:trHeight w:val="350"/>
        </w:trPr>
        <w:tc>
          <w:tcPr>
            <w:tcW w:w="510" w:type="dxa"/>
          </w:tcPr>
          <w:p w14:paraId="114D06F7"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w:t>
            </w:r>
          </w:p>
        </w:tc>
        <w:tc>
          <w:tcPr>
            <w:tcW w:w="1943" w:type="dxa"/>
          </w:tcPr>
          <w:p w14:paraId="5310DC4A"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48DFE351"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50206B7F"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344DD0D1" w14:textId="77777777">
        <w:trPr>
          <w:trHeight w:val="350"/>
        </w:trPr>
        <w:tc>
          <w:tcPr>
            <w:tcW w:w="510" w:type="dxa"/>
          </w:tcPr>
          <w:p w14:paraId="61B3A50E"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3</w:t>
            </w:r>
          </w:p>
        </w:tc>
        <w:tc>
          <w:tcPr>
            <w:tcW w:w="1943" w:type="dxa"/>
          </w:tcPr>
          <w:p w14:paraId="43CFF934"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1C98280B"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1444F3E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738D030E" w14:textId="77777777">
        <w:trPr>
          <w:trHeight w:val="350"/>
        </w:trPr>
        <w:tc>
          <w:tcPr>
            <w:tcW w:w="510" w:type="dxa"/>
          </w:tcPr>
          <w:p w14:paraId="2850AAFC" w14:textId="77777777" w:rsidR="009E224D" w:rsidRPr="00C91A6B" w:rsidRDefault="004D0A5B" w:rsidP="00972BA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943" w:type="dxa"/>
          </w:tcPr>
          <w:p w14:paraId="39BC3CD8"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05770643"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c>
          <w:tcPr>
            <w:tcW w:w="1943" w:type="dxa"/>
          </w:tcPr>
          <w:p w14:paraId="4237D902" w14:textId="77777777" w:rsidR="009E224D" w:rsidRPr="00C91A6B" w:rsidRDefault="009E224D" w:rsidP="00972BA6">
            <w:pPr>
              <w:pStyle w:val="TableParagraph"/>
              <w:tabs>
                <w:tab w:val="left" w:pos="709"/>
              </w:tabs>
              <w:jc w:val="center"/>
              <w:rPr>
                <w:rFonts w:ascii="Times New Roman" w:hAnsi="Times New Roman" w:cs="Times New Roman"/>
                <w:color w:val="000000" w:themeColor="text1"/>
                <w:sz w:val="20"/>
                <w:szCs w:val="20"/>
              </w:rPr>
            </w:pPr>
          </w:p>
        </w:tc>
      </w:tr>
    </w:tbl>
    <w:p w14:paraId="03BB2E6B" w14:textId="77777777" w:rsidR="009E224D" w:rsidRPr="00C91A6B" w:rsidRDefault="009E224D" w:rsidP="0041663B">
      <w:pPr>
        <w:pStyle w:val="a3"/>
        <w:tabs>
          <w:tab w:val="left" w:pos="709"/>
        </w:tabs>
        <w:spacing w:before="1"/>
        <w:ind w:left="0" w:right="0" w:firstLine="567"/>
        <w:rPr>
          <w:rFonts w:ascii="Times New Roman" w:hAnsi="Times New Roman" w:cs="Times New Roman"/>
          <w:color w:val="000000" w:themeColor="text1"/>
        </w:rPr>
      </w:pPr>
    </w:p>
    <w:p w14:paraId="3EF07BF0" w14:textId="615B73FA" w:rsidR="009E224D" w:rsidRPr="00C91A6B" w:rsidRDefault="00E43524" w:rsidP="00E43524">
      <w:pPr>
        <w:pStyle w:val="3"/>
        <w:tabs>
          <w:tab w:val="left" w:pos="709"/>
        </w:tabs>
        <w:ind w:left="684"/>
        <w:jc w:val="both"/>
        <w:rPr>
          <w:rFonts w:ascii="Times New Roman" w:hAnsi="Times New Roman" w:cs="Times New Roman"/>
          <w:sz w:val="20"/>
          <w:szCs w:val="20"/>
          <w:lang w:val="ru-RU"/>
        </w:rPr>
      </w:pPr>
      <w:bookmarkStart w:id="251" w:name="_Toc105169847"/>
      <w:r w:rsidRPr="00C91A6B">
        <w:rPr>
          <w:rFonts w:ascii="Times New Roman" w:hAnsi="Times New Roman" w:cs="Times New Roman"/>
          <w:sz w:val="20"/>
          <w:szCs w:val="20"/>
          <w:lang w:val="ru-RU"/>
        </w:rPr>
        <w:t xml:space="preserve">3.5.2. </w:t>
      </w:r>
      <w:r w:rsidR="004D0A5B" w:rsidRPr="00C91A6B">
        <w:rPr>
          <w:rFonts w:ascii="Times New Roman" w:hAnsi="Times New Roman" w:cs="Times New Roman"/>
          <w:sz w:val="20"/>
          <w:szCs w:val="20"/>
          <w:lang w:val="ru-RU"/>
        </w:rPr>
        <w:t>Психолого-педагогические условия реализации основной образовательной программы</w:t>
      </w:r>
      <w:r w:rsidR="0049738C" w:rsidRPr="00C91A6B">
        <w:rPr>
          <w:rFonts w:ascii="Times New Roman" w:hAnsi="Times New Roman" w:cs="Times New Roman"/>
          <w:sz w:val="20"/>
          <w:szCs w:val="20"/>
          <w:lang w:val="ru-RU"/>
        </w:rPr>
        <w:t xml:space="preserve"> </w:t>
      </w:r>
      <w:r w:rsidR="004D0A5B" w:rsidRPr="00C91A6B">
        <w:rPr>
          <w:rFonts w:ascii="Times New Roman" w:hAnsi="Times New Roman" w:cs="Times New Roman"/>
          <w:sz w:val="20"/>
          <w:szCs w:val="20"/>
          <w:lang w:val="ru-RU"/>
        </w:rPr>
        <w:t>начального общего образования</w:t>
      </w:r>
      <w:bookmarkEnd w:id="251"/>
    </w:p>
    <w:p w14:paraId="2ACF8174" w14:textId="370CD40A" w:rsidR="009E224D" w:rsidRPr="00C91A6B" w:rsidRDefault="004D0A5B" w:rsidP="0041663B">
      <w:pPr>
        <w:pStyle w:val="a3"/>
        <w:tabs>
          <w:tab w:val="left" w:pos="709"/>
        </w:tabs>
        <w:spacing w:before="5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Психолого-педагогические условия</w:t>
      </w:r>
      <w:r w:rsidR="00C02204" w:rsidRPr="00C91A6B">
        <w:rPr>
          <w:rFonts w:ascii="Times New Roman" w:hAnsi="Times New Roman" w:cs="Times New Roman"/>
          <w:color w:val="000000" w:themeColor="text1"/>
          <w:lang w:val="ru-RU"/>
        </w:rPr>
        <w:t>, созданные в образова</w:t>
      </w:r>
      <w:r w:rsidRPr="00C91A6B">
        <w:rPr>
          <w:rFonts w:ascii="Times New Roman" w:hAnsi="Times New Roman" w:cs="Times New Roman"/>
          <w:color w:val="000000" w:themeColor="text1"/>
          <w:lang w:val="ru-RU"/>
        </w:rPr>
        <w:t>тельной организации, обеспечивают исполнение требований ФГОС НОО к реализации основной образовательной п</w:t>
      </w:r>
      <w:r w:rsidR="00C02204" w:rsidRPr="00C91A6B">
        <w:rPr>
          <w:rFonts w:ascii="Times New Roman" w:hAnsi="Times New Roman" w:cs="Times New Roman"/>
          <w:color w:val="000000" w:themeColor="text1"/>
          <w:lang w:val="ru-RU"/>
        </w:rPr>
        <w:t>рограммы начального общего обра</w:t>
      </w:r>
      <w:r w:rsidRPr="00C91A6B">
        <w:rPr>
          <w:rFonts w:ascii="Times New Roman" w:hAnsi="Times New Roman" w:cs="Times New Roman"/>
          <w:color w:val="000000" w:themeColor="text1"/>
          <w:lang w:val="ru-RU"/>
        </w:rPr>
        <w:t>зования, в частности:</w:t>
      </w:r>
    </w:p>
    <w:p w14:paraId="75A5FBC1" w14:textId="77777777" w:rsidR="009E224D" w:rsidRPr="00C91A6B" w:rsidRDefault="004D0A5B" w:rsidP="00370B29">
      <w:pPr>
        <w:pStyle w:val="a7"/>
        <w:numPr>
          <w:ilvl w:val="0"/>
          <w:numId w:val="7"/>
        </w:numPr>
        <w:tabs>
          <w:tab w:val="left" w:pos="624"/>
          <w:tab w:val="left" w:pos="709"/>
        </w:tabs>
        <w:spacing w:before="3"/>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обеспечивают преемственность содержания</w:t>
      </w:r>
      <w:r w:rsidR="00C02204" w:rsidRPr="00C91A6B">
        <w:rPr>
          <w:rFonts w:ascii="Times New Roman" w:hAnsi="Times New Roman" w:cs="Times New Roman"/>
          <w:color w:val="000000" w:themeColor="text1"/>
          <w:sz w:val="20"/>
          <w:szCs w:val="20"/>
          <w:lang w:val="ru-RU"/>
        </w:rPr>
        <w:t xml:space="preserve"> и форм орга</w:t>
      </w:r>
      <w:r w:rsidRPr="00C91A6B">
        <w:rPr>
          <w:rFonts w:ascii="Times New Roman" w:hAnsi="Times New Roman" w:cs="Times New Roman"/>
          <w:color w:val="000000" w:themeColor="text1"/>
          <w:sz w:val="20"/>
          <w:szCs w:val="20"/>
          <w:lang w:val="ru-RU"/>
        </w:rPr>
        <w:t>низации образовательной д</w:t>
      </w:r>
      <w:r w:rsidR="00C02204" w:rsidRPr="00C91A6B">
        <w:rPr>
          <w:rFonts w:ascii="Times New Roman" w:hAnsi="Times New Roman" w:cs="Times New Roman"/>
          <w:color w:val="000000" w:themeColor="text1"/>
          <w:sz w:val="20"/>
          <w:szCs w:val="20"/>
          <w:lang w:val="ru-RU"/>
        </w:rPr>
        <w:t>еятельности при реализации обра</w:t>
      </w:r>
      <w:r w:rsidRPr="00C91A6B">
        <w:rPr>
          <w:rFonts w:ascii="Times New Roman" w:hAnsi="Times New Roman" w:cs="Times New Roman"/>
          <w:color w:val="000000" w:themeColor="text1"/>
          <w:sz w:val="20"/>
          <w:szCs w:val="20"/>
          <w:lang w:val="ru-RU"/>
        </w:rPr>
        <w:t>зовательных программ началь</w:t>
      </w:r>
      <w:r w:rsidR="00C02204" w:rsidRPr="00C91A6B">
        <w:rPr>
          <w:rFonts w:ascii="Times New Roman" w:hAnsi="Times New Roman" w:cs="Times New Roman"/>
          <w:color w:val="000000" w:themeColor="text1"/>
          <w:sz w:val="20"/>
          <w:szCs w:val="20"/>
          <w:lang w:val="ru-RU"/>
        </w:rPr>
        <w:t>ного, основного и среднего обще</w:t>
      </w:r>
      <w:r w:rsidRPr="00C91A6B">
        <w:rPr>
          <w:rFonts w:ascii="Times New Roman" w:hAnsi="Times New Roman" w:cs="Times New Roman"/>
          <w:color w:val="000000" w:themeColor="text1"/>
          <w:sz w:val="20"/>
          <w:szCs w:val="20"/>
          <w:lang w:val="ru-RU"/>
        </w:rPr>
        <w:t>го образования;</w:t>
      </w:r>
    </w:p>
    <w:p w14:paraId="7BB8194A" w14:textId="77777777" w:rsidR="009E224D" w:rsidRPr="00C91A6B" w:rsidRDefault="004D0A5B" w:rsidP="00370B29">
      <w:pPr>
        <w:pStyle w:val="a7"/>
        <w:numPr>
          <w:ilvl w:val="0"/>
          <w:numId w:val="7"/>
        </w:numPr>
        <w:tabs>
          <w:tab w:val="left" w:pos="613"/>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способствуют социально-психологической адаптации </w:t>
      </w:r>
      <w:r w:rsidR="00C02204" w:rsidRPr="00C91A6B">
        <w:rPr>
          <w:rFonts w:ascii="Times New Roman" w:hAnsi="Times New Roman" w:cs="Times New Roman"/>
          <w:color w:val="000000" w:themeColor="text1"/>
          <w:sz w:val="20"/>
          <w:szCs w:val="20"/>
          <w:lang w:val="ru-RU"/>
        </w:rPr>
        <w:t>обу</w:t>
      </w:r>
      <w:r w:rsidRPr="00C91A6B">
        <w:rPr>
          <w:rFonts w:ascii="Times New Roman" w:hAnsi="Times New Roman" w:cs="Times New Roman"/>
          <w:color w:val="000000" w:themeColor="text1"/>
          <w:sz w:val="20"/>
          <w:szCs w:val="20"/>
          <w:lang w:val="ru-RU"/>
        </w:rPr>
        <w:t>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14:paraId="60AF2796" w14:textId="77777777" w:rsidR="009E224D" w:rsidRPr="00C91A6B" w:rsidRDefault="004D0A5B" w:rsidP="00370B29">
      <w:pPr>
        <w:pStyle w:val="a7"/>
        <w:numPr>
          <w:ilvl w:val="0"/>
          <w:numId w:val="7"/>
        </w:numPr>
        <w:tabs>
          <w:tab w:val="left" w:pos="611"/>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способствуют формиро</w:t>
      </w:r>
      <w:r w:rsidR="00C02204" w:rsidRPr="00C91A6B">
        <w:rPr>
          <w:rFonts w:ascii="Times New Roman" w:hAnsi="Times New Roman" w:cs="Times New Roman"/>
          <w:color w:val="000000" w:themeColor="text1"/>
          <w:sz w:val="20"/>
          <w:szCs w:val="20"/>
          <w:lang w:val="ru-RU"/>
        </w:rPr>
        <w:t>ванию и развитию психолого-педа</w:t>
      </w:r>
      <w:r w:rsidRPr="00C91A6B">
        <w:rPr>
          <w:rFonts w:ascii="Times New Roman" w:hAnsi="Times New Roman" w:cs="Times New Roman"/>
          <w:color w:val="000000" w:themeColor="text1"/>
          <w:sz w:val="20"/>
          <w:szCs w:val="20"/>
          <w:lang w:val="ru-RU"/>
        </w:rPr>
        <w:t xml:space="preserve">гогической компетентности </w:t>
      </w:r>
      <w:r w:rsidR="00C02204" w:rsidRPr="00C91A6B">
        <w:rPr>
          <w:rFonts w:ascii="Times New Roman" w:hAnsi="Times New Roman" w:cs="Times New Roman"/>
          <w:color w:val="000000" w:themeColor="text1"/>
          <w:sz w:val="20"/>
          <w:szCs w:val="20"/>
          <w:lang w:val="ru-RU"/>
        </w:rPr>
        <w:t>работников образовательной орга</w:t>
      </w:r>
      <w:r w:rsidRPr="00C91A6B">
        <w:rPr>
          <w:rFonts w:ascii="Times New Roman" w:hAnsi="Times New Roman" w:cs="Times New Roman"/>
          <w:color w:val="000000" w:themeColor="text1"/>
          <w:sz w:val="20"/>
          <w:szCs w:val="20"/>
          <w:lang w:val="ru-RU"/>
        </w:rPr>
        <w:t>низации и родителей (законных пред</w:t>
      </w:r>
      <w:r w:rsidR="00C02204" w:rsidRPr="00C91A6B">
        <w:rPr>
          <w:rFonts w:ascii="Times New Roman" w:hAnsi="Times New Roman" w:cs="Times New Roman"/>
          <w:color w:val="000000" w:themeColor="text1"/>
          <w:sz w:val="20"/>
          <w:szCs w:val="20"/>
          <w:lang w:val="ru-RU"/>
        </w:rPr>
        <w:t>ставителей) несовершен</w:t>
      </w:r>
      <w:r w:rsidRPr="00C91A6B">
        <w:rPr>
          <w:rFonts w:ascii="Times New Roman" w:hAnsi="Times New Roman" w:cs="Times New Roman"/>
          <w:color w:val="000000" w:themeColor="text1"/>
          <w:sz w:val="20"/>
          <w:szCs w:val="20"/>
          <w:lang w:val="ru-RU"/>
        </w:rPr>
        <w:t>нолетних обучающихся;</w:t>
      </w:r>
    </w:p>
    <w:p w14:paraId="3A8EA180" w14:textId="77777777" w:rsidR="009E224D" w:rsidRPr="00C91A6B" w:rsidRDefault="004D0A5B" w:rsidP="00370B29">
      <w:pPr>
        <w:pStyle w:val="a7"/>
        <w:numPr>
          <w:ilvl w:val="0"/>
          <w:numId w:val="7"/>
        </w:numPr>
        <w:tabs>
          <w:tab w:val="left" w:pos="591"/>
          <w:tab w:val="left" w:pos="709"/>
        </w:tabs>
        <w:spacing w:before="2"/>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обеспечивают профил</w:t>
      </w:r>
      <w:r w:rsidR="00965216" w:rsidRPr="00C91A6B">
        <w:rPr>
          <w:rFonts w:ascii="Times New Roman" w:hAnsi="Times New Roman" w:cs="Times New Roman"/>
          <w:color w:val="000000" w:themeColor="text1"/>
          <w:sz w:val="20"/>
          <w:szCs w:val="20"/>
          <w:lang w:val="ru-RU"/>
        </w:rPr>
        <w:t>актику формирования у обучающих</w:t>
      </w:r>
      <w:r w:rsidRPr="00C91A6B">
        <w:rPr>
          <w:rFonts w:ascii="Times New Roman" w:hAnsi="Times New Roman" w:cs="Times New Roman"/>
          <w:color w:val="000000" w:themeColor="text1"/>
          <w:sz w:val="20"/>
          <w:szCs w:val="20"/>
          <w:lang w:val="ru-RU"/>
        </w:rPr>
        <w:t>ся девиантных форм поведен</w:t>
      </w:r>
      <w:r w:rsidR="00965216" w:rsidRPr="00C91A6B">
        <w:rPr>
          <w:rFonts w:ascii="Times New Roman" w:hAnsi="Times New Roman" w:cs="Times New Roman"/>
          <w:color w:val="000000" w:themeColor="text1"/>
          <w:sz w:val="20"/>
          <w:szCs w:val="20"/>
          <w:lang w:val="ru-RU"/>
        </w:rPr>
        <w:t>ия, агрессии и повышенной трево</w:t>
      </w:r>
      <w:r w:rsidRPr="00C91A6B">
        <w:rPr>
          <w:rFonts w:ascii="Times New Roman" w:hAnsi="Times New Roman" w:cs="Times New Roman"/>
          <w:color w:val="000000" w:themeColor="text1"/>
          <w:sz w:val="20"/>
          <w:szCs w:val="20"/>
          <w:lang w:val="ru-RU"/>
        </w:rPr>
        <w:t>жности.</w:t>
      </w:r>
    </w:p>
    <w:p w14:paraId="0CD67695"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образовательной организации психолого-педагогическое сопровождение реализации программы начального общего об</w:t>
      </w:r>
      <w:r w:rsidR="00965216" w:rsidRPr="00C91A6B">
        <w:rPr>
          <w:rFonts w:ascii="Times New Roman" w:hAnsi="Times New Roman" w:cs="Times New Roman"/>
          <w:color w:val="000000" w:themeColor="text1"/>
          <w:lang w:val="ru-RU"/>
        </w:rPr>
        <w:t xml:space="preserve"> р</w:t>
      </w:r>
      <w:r w:rsidRPr="00C91A6B">
        <w:rPr>
          <w:rFonts w:ascii="Times New Roman" w:hAnsi="Times New Roman" w:cs="Times New Roman"/>
          <w:color w:val="000000" w:themeColor="text1"/>
          <w:lang w:val="ru-RU"/>
        </w:rPr>
        <w:t xml:space="preserve">азования осуществляется квалифицированными </w:t>
      </w:r>
      <w:r w:rsidR="00965216" w:rsidRPr="00C91A6B">
        <w:rPr>
          <w:rFonts w:ascii="Times New Roman" w:hAnsi="Times New Roman" w:cs="Times New Roman"/>
          <w:color w:val="000000" w:themeColor="text1"/>
          <w:lang w:val="ru-RU"/>
        </w:rPr>
        <w:t>специалиста</w:t>
      </w:r>
      <w:r w:rsidRPr="00C91A6B">
        <w:rPr>
          <w:rFonts w:ascii="Times New Roman" w:hAnsi="Times New Roman" w:cs="Times New Roman"/>
          <w:color w:val="000000" w:themeColor="text1"/>
          <w:lang w:val="ru-RU"/>
        </w:rPr>
        <w:t>ми (указать количество при наличии):</w:t>
      </w:r>
    </w:p>
    <w:p w14:paraId="1A8FE5C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педагогом-психологом; учителем-логопедом; учителем-дефектологом; тьюторами;</w:t>
      </w:r>
    </w:p>
    <w:p w14:paraId="1D6DFCB9"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социальным педагогом.</w:t>
      </w:r>
    </w:p>
    <w:p w14:paraId="1F85165B"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процессе реализации основной образовательной </w:t>
      </w:r>
      <w:r w:rsidR="00965216" w:rsidRPr="00C91A6B">
        <w:rPr>
          <w:rFonts w:ascii="Times New Roman" w:hAnsi="Times New Roman" w:cs="Times New Roman"/>
          <w:color w:val="000000" w:themeColor="text1"/>
          <w:lang w:val="ru-RU"/>
        </w:rPr>
        <w:t>програм</w:t>
      </w:r>
      <w:r w:rsidRPr="00C91A6B">
        <w:rPr>
          <w:rFonts w:ascii="Times New Roman" w:hAnsi="Times New Roman" w:cs="Times New Roman"/>
          <w:color w:val="000000" w:themeColor="text1"/>
          <w:lang w:val="ru-RU"/>
        </w:rPr>
        <w:t>мы начального общего образо</w:t>
      </w:r>
      <w:r w:rsidR="00965216" w:rsidRPr="00C91A6B">
        <w:rPr>
          <w:rFonts w:ascii="Times New Roman" w:hAnsi="Times New Roman" w:cs="Times New Roman"/>
          <w:color w:val="000000" w:themeColor="text1"/>
          <w:lang w:val="ru-RU"/>
        </w:rPr>
        <w:t>вания образовательной организа</w:t>
      </w:r>
      <w:r w:rsidRPr="00C91A6B">
        <w:rPr>
          <w:rFonts w:ascii="Times New Roman" w:hAnsi="Times New Roman" w:cs="Times New Roman"/>
          <w:color w:val="000000" w:themeColor="text1"/>
          <w:lang w:val="ru-RU"/>
        </w:rPr>
        <w:t xml:space="preserve">цией обеспечивается психолого-педагогическое сопровождение участников образовательных отношений посредством </w:t>
      </w:r>
      <w:r w:rsidR="00965216" w:rsidRPr="00C91A6B">
        <w:rPr>
          <w:rFonts w:ascii="Times New Roman" w:hAnsi="Times New Roman" w:cs="Times New Roman"/>
          <w:color w:val="000000" w:themeColor="text1"/>
          <w:lang w:val="ru-RU"/>
        </w:rPr>
        <w:t>систем</w:t>
      </w:r>
      <w:r w:rsidRPr="00C91A6B">
        <w:rPr>
          <w:rFonts w:ascii="Times New Roman" w:hAnsi="Times New Roman" w:cs="Times New Roman"/>
          <w:color w:val="000000" w:themeColor="text1"/>
          <w:lang w:val="ru-RU"/>
        </w:rPr>
        <w:t>ной деятельности и отдельных мероприятий, обеспечивающих:</w:t>
      </w:r>
    </w:p>
    <w:p w14:paraId="4FB77008" w14:textId="31493FDB"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формирование и развитие психолого-педагогической </w:t>
      </w:r>
      <w:r w:rsidR="00965216" w:rsidRPr="00C91A6B">
        <w:rPr>
          <w:rFonts w:ascii="Times New Roman" w:hAnsi="Times New Roman" w:cs="Times New Roman"/>
          <w:color w:val="000000" w:themeColor="text1"/>
          <w:lang w:val="ru-RU"/>
        </w:rPr>
        <w:t>компе</w:t>
      </w:r>
      <w:r w:rsidRPr="00C91A6B">
        <w:rPr>
          <w:rFonts w:ascii="Times New Roman" w:hAnsi="Times New Roman" w:cs="Times New Roman"/>
          <w:color w:val="000000" w:themeColor="text1"/>
          <w:lang w:val="ru-RU"/>
        </w:rPr>
        <w:t>тентности всех участников образовательных отношений;</w:t>
      </w:r>
    </w:p>
    <w:p w14:paraId="4B51CDFA" w14:textId="622381A9"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сохранение и укрепление психологического благополучия и психического здоровья обучающихся;</w:t>
      </w:r>
    </w:p>
    <w:p w14:paraId="1C57DF51" w14:textId="0732151A"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поддержка и сопровожд</w:t>
      </w:r>
      <w:r w:rsidR="00965216" w:rsidRPr="00C91A6B">
        <w:rPr>
          <w:rFonts w:ascii="Times New Roman" w:hAnsi="Times New Roman" w:cs="Times New Roman"/>
          <w:color w:val="000000" w:themeColor="text1"/>
          <w:lang w:val="ru-RU"/>
        </w:rPr>
        <w:t>ение детско-родительских отноше</w:t>
      </w:r>
      <w:r w:rsidRPr="00C91A6B">
        <w:rPr>
          <w:rFonts w:ascii="Times New Roman" w:hAnsi="Times New Roman" w:cs="Times New Roman"/>
          <w:color w:val="000000" w:themeColor="text1"/>
          <w:lang w:val="ru-RU"/>
        </w:rPr>
        <w:t>ний;</w:t>
      </w:r>
    </w:p>
    <w:p w14:paraId="721EE4B0" w14:textId="27603EB8"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ценности здоровья и безопасног</w:t>
      </w:r>
      <w:r w:rsidR="00965216" w:rsidRPr="00C91A6B">
        <w:rPr>
          <w:rFonts w:ascii="Times New Roman" w:hAnsi="Times New Roman" w:cs="Times New Roman"/>
          <w:color w:val="000000" w:themeColor="text1"/>
          <w:lang w:val="ru-RU"/>
        </w:rPr>
        <w:t>о образа жиз</w:t>
      </w:r>
      <w:r w:rsidRPr="00C91A6B">
        <w:rPr>
          <w:rFonts w:ascii="Times New Roman" w:hAnsi="Times New Roman" w:cs="Times New Roman"/>
          <w:color w:val="000000" w:themeColor="text1"/>
          <w:lang w:val="ru-RU"/>
        </w:rPr>
        <w:t>ни;</w:t>
      </w:r>
    </w:p>
    <w:p w14:paraId="263831F8" w14:textId="3252DC21"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дифференциация и инди</w:t>
      </w:r>
      <w:r w:rsidR="00965216" w:rsidRPr="00C91A6B">
        <w:rPr>
          <w:rFonts w:ascii="Times New Roman" w:hAnsi="Times New Roman" w:cs="Times New Roman"/>
          <w:color w:val="000000" w:themeColor="text1"/>
          <w:lang w:val="ru-RU"/>
        </w:rPr>
        <w:t>видуализация обучения и воспита</w:t>
      </w:r>
      <w:r w:rsidRPr="00C91A6B">
        <w:rPr>
          <w:rFonts w:ascii="Times New Roman" w:hAnsi="Times New Roman" w:cs="Times New Roman"/>
          <w:color w:val="000000" w:themeColor="text1"/>
          <w:lang w:val="ru-RU"/>
        </w:rPr>
        <w:t>ния с учётом особенностей когнитивного и эмоционального развития обучающихся;</w:t>
      </w:r>
    </w:p>
    <w:p w14:paraId="54E1BEA6" w14:textId="2FD3BC2D"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мониторинг возможностей</w:t>
      </w:r>
      <w:r w:rsidR="00965216" w:rsidRPr="00C91A6B">
        <w:rPr>
          <w:rFonts w:ascii="Times New Roman" w:hAnsi="Times New Roman" w:cs="Times New Roman"/>
          <w:color w:val="000000" w:themeColor="text1"/>
          <w:lang w:val="ru-RU"/>
        </w:rPr>
        <w:t xml:space="preserve"> и способностей обучающихся, вы</w:t>
      </w:r>
      <w:r w:rsidRPr="00C91A6B">
        <w:rPr>
          <w:rFonts w:ascii="Times New Roman" w:hAnsi="Times New Roman" w:cs="Times New Roman"/>
          <w:color w:val="000000" w:themeColor="text1"/>
          <w:lang w:val="ru-RU"/>
        </w:rPr>
        <w:t>явление, поддержка и сопровождение одарённых детей;</w:t>
      </w:r>
    </w:p>
    <w:p w14:paraId="735BD20C" w14:textId="68E6CA2F"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создание условий для по</w:t>
      </w:r>
      <w:r w:rsidR="00965216" w:rsidRPr="00C91A6B">
        <w:rPr>
          <w:rFonts w:ascii="Times New Roman" w:hAnsi="Times New Roman" w:cs="Times New Roman"/>
          <w:color w:val="000000" w:themeColor="text1"/>
          <w:lang w:val="ru-RU"/>
        </w:rPr>
        <w:t>следующего профессионального са</w:t>
      </w:r>
      <w:r w:rsidRPr="00C91A6B">
        <w:rPr>
          <w:rFonts w:ascii="Times New Roman" w:hAnsi="Times New Roman" w:cs="Times New Roman"/>
          <w:color w:val="000000" w:themeColor="text1"/>
          <w:lang w:val="ru-RU"/>
        </w:rPr>
        <w:t>моопределения;</w:t>
      </w:r>
    </w:p>
    <w:p w14:paraId="24961E35" w14:textId="78E763FB"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формирование коммуникативных навыков в </w:t>
      </w:r>
      <w:r w:rsidR="00965216" w:rsidRPr="00C91A6B">
        <w:rPr>
          <w:rFonts w:ascii="Times New Roman" w:hAnsi="Times New Roman" w:cs="Times New Roman"/>
          <w:color w:val="000000" w:themeColor="text1"/>
          <w:lang w:val="ru-RU"/>
        </w:rPr>
        <w:t>разновозраст</w:t>
      </w:r>
      <w:r w:rsidRPr="00C91A6B">
        <w:rPr>
          <w:rFonts w:ascii="Times New Roman" w:hAnsi="Times New Roman" w:cs="Times New Roman"/>
          <w:color w:val="000000" w:themeColor="text1"/>
          <w:lang w:val="ru-RU"/>
        </w:rPr>
        <w:t>ной среде и среде сверстников;</w:t>
      </w:r>
    </w:p>
    <w:p w14:paraId="2E1196DF" w14:textId="5FF39E80"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поддержка детских объе</w:t>
      </w:r>
      <w:r w:rsidR="00965216" w:rsidRPr="00C91A6B">
        <w:rPr>
          <w:rFonts w:ascii="Times New Roman" w:hAnsi="Times New Roman" w:cs="Times New Roman"/>
          <w:color w:val="000000" w:themeColor="text1"/>
          <w:lang w:val="ru-RU"/>
        </w:rPr>
        <w:t>динений, ученического самоуправ</w:t>
      </w:r>
      <w:r w:rsidRPr="00C91A6B">
        <w:rPr>
          <w:rFonts w:ascii="Times New Roman" w:hAnsi="Times New Roman" w:cs="Times New Roman"/>
          <w:color w:val="000000" w:themeColor="text1"/>
          <w:lang w:val="ru-RU"/>
        </w:rPr>
        <w:t>ления;</w:t>
      </w:r>
    </w:p>
    <w:p w14:paraId="73D5A4A7" w14:textId="20147A54"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психологической ку</w:t>
      </w:r>
      <w:r w:rsidR="00965216" w:rsidRPr="00C91A6B">
        <w:rPr>
          <w:rFonts w:ascii="Times New Roman" w:hAnsi="Times New Roman" w:cs="Times New Roman"/>
          <w:color w:val="000000" w:themeColor="text1"/>
          <w:lang w:val="ru-RU"/>
        </w:rPr>
        <w:t>льтуры поведения в ин</w:t>
      </w:r>
      <w:r w:rsidRPr="00C91A6B">
        <w:rPr>
          <w:rFonts w:ascii="Times New Roman" w:hAnsi="Times New Roman" w:cs="Times New Roman"/>
          <w:color w:val="000000" w:themeColor="text1"/>
          <w:lang w:val="ru-RU"/>
        </w:rPr>
        <w:t>формационной среде;</w:t>
      </w:r>
    </w:p>
    <w:p w14:paraId="661A8AFC" w14:textId="4CA5BC96" w:rsidR="009E224D" w:rsidRPr="00C91A6B" w:rsidRDefault="004D0A5B" w:rsidP="00370B29">
      <w:pPr>
        <w:pStyle w:val="a3"/>
        <w:numPr>
          <w:ilvl w:val="0"/>
          <w:numId w:val="422"/>
        </w:numPr>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развитие психологическо</w:t>
      </w:r>
      <w:r w:rsidR="00965216" w:rsidRPr="00C91A6B">
        <w:rPr>
          <w:rFonts w:ascii="Times New Roman" w:hAnsi="Times New Roman" w:cs="Times New Roman"/>
          <w:color w:val="000000" w:themeColor="text1"/>
          <w:lang w:val="ru-RU"/>
        </w:rPr>
        <w:t>й культуры в области использова</w:t>
      </w:r>
      <w:r w:rsidRPr="00C91A6B">
        <w:rPr>
          <w:rFonts w:ascii="Times New Roman" w:hAnsi="Times New Roman" w:cs="Times New Roman"/>
          <w:color w:val="000000" w:themeColor="text1"/>
          <w:lang w:val="ru-RU"/>
        </w:rPr>
        <w:t>ния ИКТ.</w:t>
      </w:r>
    </w:p>
    <w:p w14:paraId="2352CA2D"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процессе реализации основной образовательной </w:t>
      </w:r>
      <w:r w:rsidR="00965216" w:rsidRPr="00C91A6B">
        <w:rPr>
          <w:rFonts w:ascii="Times New Roman" w:hAnsi="Times New Roman" w:cs="Times New Roman"/>
          <w:color w:val="000000" w:themeColor="text1"/>
          <w:lang w:val="ru-RU"/>
        </w:rPr>
        <w:t>програм</w:t>
      </w:r>
      <w:r w:rsidRPr="00C91A6B">
        <w:rPr>
          <w:rFonts w:ascii="Times New Roman" w:hAnsi="Times New Roman" w:cs="Times New Roman"/>
          <w:color w:val="000000" w:themeColor="text1"/>
          <w:lang w:val="ru-RU"/>
        </w:rPr>
        <w:t>мы осуществляется индивидуальное психолого-педагогическое сопровождение всех участников образовательных отношений, в том числе (указать при наличии):</w:t>
      </w:r>
    </w:p>
    <w:p w14:paraId="3A22F804" w14:textId="77777777" w:rsidR="00965216"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обучающихся, испыты</w:t>
      </w:r>
      <w:r w:rsidR="00965216" w:rsidRPr="00C91A6B">
        <w:rPr>
          <w:rFonts w:ascii="Times New Roman" w:hAnsi="Times New Roman" w:cs="Times New Roman"/>
          <w:color w:val="000000" w:themeColor="text1"/>
          <w:lang w:val="ru-RU"/>
        </w:rPr>
        <w:t>вающих трудности в освоении про</w:t>
      </w:r>
      <w:r w:rsidRPr="00C91A6B">
        <w:rPr>
          <w:rFonts w:ascii="Times New Roman" w:hAnsi="Times New Roman" w:cs="Times New Roman"/>
          <w:color w:val="000000" w:themeColor="text1"/>
          <w:lang w:val="ru-RU"/>
        </w:rPr>
        <w:t>граммы основного общего образования, развитии и социальной адаптации;</w:t>
      </w:r>
    </w:p>
    <w:p w14:paraId="6A9178DC" w14:textId="77777777" w:rsidR="009E224D" w:rsidRPr="00C91A6B" w:rsidRDefault="00965216"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w:t>
      </w:r>
      <w:r w:rsidR="004D0A5B" w:rsidRPr="00C91A6B">
        <w:rPr>
          <w:rFonts w:ascii="Times New Roman" w:hAnsi="Times New Roman" w:cs="Times New Roman"/>
          <w:color w:val="000000" w:themeColor="text1"/>
          <w:lang w:val="ru-RU"/>
        </w:rPr>
        <w:t>бучающихся, проявляющих индивидуальные способности, и одарённых;</w:t>
      </w:r>
    </w:p>
    <w:p w14:paraId="69D66DBB"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обучающихся с ОВЗ;</w:t>
      </w:r>
    </w:p>
    <w:p w14:paraId="623C88A8"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педагогических, учебно</w:t>
      </w:r>
      <w:r w:rsidR="00965216" w:rsidRPr="00C91A6B">
        <w:rPr>
          <w:rFonts w:ascii="Times New Roman" w:hAnsi="Times New Roman" w:cs="Times New Roman"/>
          <w:color w:val="000000" w:themeColor="text1"/>
          <w:lang w:val="ru-RU"/>
        </w:rPr>
        <w:t>-вспомогательных и иных работни</w:t>
      </w:r>
      <w:r w:rsidRPr="00C91A6B">
        <w:rPr>
          <w:rFonts w:ascii="Times New Roman" w:hAnsi="Times New Roman" w:cs="Times New Roman"/>
          <w:color w:val="000000" w:themeColor="text1"/>
          <w:lang w:val="ru-RU"/>
        </w:rPr>
        <w:t>ков образовательной орга</w:t>
      </w:r>
      <w:r w:rsidR="00965216" w:rsidRPr="00C91A6B">
        <w:rPr>
          <w:rFonts w:ascii="Times New Roman" w:hAnsi="Times New Roman" w:cs="Times New Roman"/>
          <w:color w:val="000000" w:themeColor="text1"/>
          <w:lang w:val="ru-RU"/>
        </w:rPr>
        <w:t>низации, обеспечивающих реализа</w:t>
      </w:r>
      <w:r w:rsidRPr="00C91A6B">
        <w:rPr>
          <w:rFonts w:ascii="Times New Roman" w:hAnsi="Times New Roman" w:cs="Times New Roman"/>
          <w:color w:val="000000" w:themeColor="text1"/>
          <w:lang w:val="ru-RU"/>
        </w:rPr>
        <w:t>цию программы начального общего образования;</w:t>
      </w:r>
    </w:p>
    <w:p w14:paraId="47537A2F"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родителей (законных представителей) несовершеннолетних обучающихся.</w:t>
      </w:r>
    </w:p>
    <w:p w14:paraId="68833F27"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Психолого-педагогическая поддержка участников </w:t>
      </w:r>
      <w:r w:rsidR="00965216"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тельных отношений реализу</w:t>
      </w:r>
      <w:r w:rsidR="00965216" w:rsidRPr="00C91A6B">
        <w:rPr>
          <w:rFonts w:ascii="Times New Roman" w:hAnsi="Times New Roman" w:cs="Times New Roman"/>
          <w:color w:val="000000" w:themeColor="text1"/>
          <w:lang w:val="ru-RU"/>
        </w:rPr>
        <w:t>ется диверсифицировано, на уров</w:t>
      </w:r>
      <w:r w:rsidRPr="00C91A6B">
        <w:rPr>
          <w:rFonts w:ascii="Times New Roman" w:hAnsi="Times New Roman" w:cs="Times New Roman"/>
          <w:color w:val="000000" w:themeColor="text1"/>
          <w:lang w:val="ru-RU"/>
        </w:rPr>
        <w:t>не образовательной организации, классов, групп, а также на индивидуальном уровне.</w:t>
      </w:r>
    </w:p>
    <w:p w14:paraId="0E1AB275"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процессе реализации основной образовательной </w:t>
      </w:r>
      <w:r w:rsidR="00965216" w:rsidRPr="00C91A6B">
        <w:rPr>
          <w:rFonts w:ascii="Times New Roman" w:hAnsi="Times New Roman" w:cs="Times New Roman"/>
          <w:color w:val="000000" w:themeColor="text1"/>
          <w:lang w:val="ru-RU"/>
        </w:rPr>
        <w:t>програм</w:t>
      </w:r>
      <w:r w:rsidRPr="00C91A6B">
        <w:rPr>
          <w:rFonts w:ascii="Times New Roman" w:hAnsi="Times New Roman" w:cs="Times New Roman"/>
          <w:color w:val="000000" w:themeColor="text1"/>
          <w:lang w:val="ru-RU"/>
        </w:rPr>
        <w:t xml:space="preserve">мы используются такие формы психолого-педагогического </w:t>
      </w:r>
      <w:r w:rsidR="00965216"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провождения, как:</w:t>
      </w:r>
    </w:p>
    <w:p w14:paraId="313CEC93" w14:textId="77777777" w:rsidR="009E224D" w:rsidRPr="00C91A6B" w:rsidRDefault="004D0A5B" w:rsidP="00370B29">
      <w:pPr>
        <w:pStyle w:val="a7"/>
        <w:numPr>
          <w:ilvl w:val="0"/>
          <w:numId w:val="42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w:t>
      </w:r>
      <w:r w:rsidR="00965216"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(краткое описание диагностических процедур, методик, графика проведения — при наличии);</w:t>
      </w:r>
    </w:p>
    <w:p w14:paraId="094C947A" w14:textId="77777777" w:rsidR="009E224D" w:rsidRPr="00C91A6B" w:rsidRDefault="004D0A5B" w:rsidP="00370B29">
      <w:pPr>
        <w:pStyle w:val="a7"/>
        <w:numPr>
          <w:ilvl w:val="0"/>
          <w:numId w:val="42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консультирование педагого</w:t>
      </w:r>
      <w:r w:rsidR="00965216" w:rsidRPr="00C91A6B">
        <w:rPr>
          <w:rFonts w:ascii="Times New Roman" w:hAnsi="Times New Roman" w:cs="Times New Roman"/>
          <w:color w:val="000000" w:themeColor="text1"/>
          <w:sz w:val="20"/>
          <w:szCs w:val="20"/>
          <w:lang w:val="ru-RU"/>
        </w:rPr>
        <w:t>в и родителей (законных предста</w:t>
      </w:r>
      <w:r w:rsidRPr="00C91A6B">
        <w:rPr>
          <w:rFonts w:ascii="Times New Roman" w:hAnsi="Times New Roman" w:cs="Times New Roman"/>
          <w:color w:val="000000" w:themeColor="text1"/>
          <w:sz w:val="20"/>
          <w:szCs w:val="20"/>
          <w:lang w:val="ru-RU"/>
        </w:rPr>
        <w:t>вителей), которое осущес</w:t>
      </w:r>
      <w:r w:rsidR="00965216" w:rsidRPr="00C91A6B">
        <w:rPr>
          <w:rFonts w:ascii="Times New Roman" w:hAnsi="Times New Roman" w:cs="Times New Roman"/>
          <w:color w:val="000000" w:themeColor="text1"/>
          <w:sz w:val="20"/>
          <w:szCs w:val="20"/>
          <w:lang w:val="ru-RU"/>
        </w:rPr>
        <w:t>твляется педагогическим работни</w:t>
      </w:r>
      <w:r w:rsidRPr="00C91A6B">
        <w:rPr>
          <w:rFonts w:ascii="Times New Roman" w:hAnsi="Times New Roman" w:cs="Times New Roman"/>
          <w:color w:val="000000" w:themeColor="text1"/>
          <w:sz w:val="20"/>
          <w:szCs w:val="20"/>
          <w:lang w:val="ru-RU"/>
        </w:rPr>
        <w:t>ком и психологом с учётом результатов диагностики, а также администрацией образовательной организации</w:t>
      </w:r>
      <w:r w:rsidR="00965216"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 xml:space="preserve">(расписание консультаций и сотрудников, </w:t>
      </w:r>
      <w:r w:rsidR="00965216" w:rsidRPr="00C91A6B">
        <w:rPr>
          <w:rFonts w:ascii="Times New Roman" w:hAnsi="Times New Roman" w:cs="Times New Roman"/>
          <w:i/>
          <w:color w:val="000000" w:themeColor="text1"/>
          <w:sz w:val="20"/>
          <w:szCs w:val="20"/>
          <w:lang w:val="ru-RU"/>
        </w:rPr>
        <w:t>уполномочен</w:t>
      </w:r>
      <w:r w:rsidRPr="00C91A6B">
        <w:rPr>
          <w:rFonts w:ascii="Times New Roman" w:hAnsi="Times New Roman" w:cs="Times New Roman"/>
          <w:i/>
          <w:color w:val="000000" w:themeColor="text1"/>
          <w:sz w:val="20"/>
          <w:szCs w:val="20"/>
          <w:lang w:val="ru-RU"/>
        </w:rPr>
        <w:t>ных их проводить);</w:t>
      </w:r>
    </w:p>
    <w:p w14:paraId="59E8D453" w14:textId="77777777" w:rsidR="009E224D" w:rsidRPr="00C91A6B" w:rsidRDefault="004D0A5B" w:rsidP="00370B29">
      <w:pPr>
        <w:pStyle w:val="a7"/>
        <w:numPr>
          <w:ilvl w:val="0"/>
          <w:numId w:val="423"/>
        </w:numPr>
        <w:tabs>
          <w:tab w:val="left" w:pos="344"/>
          <w:tab w:val="left" w:pos="709"/>
        </w:tabs>
        <w:ind w:left="0" w:right="0" w:firstLine="567"/>
        <w:rPr>
          <w:rFonts w:ascii="Times New Roman" w:hAnsi="Times New Roman" w:cs="Times New Roman"/>
          <w:i/>
          <w:color w:val="000000" w:themeColor="text1"/>
          <w:sz w:val="20"/>
          <w:szCs w:val="20"/>
          <w:lang w:val="ru-RU"/>
        </w:rPr>
      </w:pPr>
      <w:r w:rsidRPr="00C91A6B">
        <w:rPr>
          <w:rFonts w:ascii="Times New Roman" w:hAnsi="Times New Roman" w:cs="Times New Roman"/>
          <w:color w:val="000000" w:themeColor="text1"/>
          <w:sz w:val="20"/>
          <w:szCs w:val="20"/>
          <w:lang w:val="ru-RU"/>
        </w:rPr>
        <w:t>профилактика, экспертиз</w:t>
      </w:r>
      <w:r w:rsidR="00965216" w:rsidRPr="00C91A6B">
        <w:rPr>
          <w:rFonts w:ascii="Times New Roman" w:hAnsi="Times New Roman" w:cs="Times New Roman"/>
          <w:color w:val="000000" w:themeColor="text1"/>
          <w:sz w:val="20"/>
          <w:szCs w:val="20"/>
          <w:lang w:val="ru-RU"/>
        </w:rPr>
        <w:t>а, развивающая работа, просвеще</w:t>
      </w:r>
      <w:r w:rsidRPr="00C91A6B">
        <w:rPr>
          <w:rFonts w:ascii="Times New Roman" w:hAnsi="Times New Roman" w:cs="Times New Roman"/>
          <w:color w:val="000000" w:themeColor="text1"/>
          <w:sz w:val="20"/>
          <w:szCs w:val="20"/>
          <w:lang w:val="ru-RU"/>
        </w:rPr>
        <w:t>ние, коррекционная работа, осуществляемая в течение всего учебного времени</w:t>
      </w:r>
      <w:r w:rsidR="00965216"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i/>
          <w:color w:val="000000" w:themeColor="text1"/>
          <w:sz w:val="20"/>
          <w:szCs w:val="20"/>
          <w:lang w:val="ru-RU"/>
        </w:rPr>
        <w:t>(план-график проведения мероприятий — при наличии).</w:t>
      </w:r>
    </w:p>
    <w:p w14:paraId="54266358" w14:textId="18B29A66" w:rsidR="009E224D" w:rsidRPr="00C91A6B" w:rsidRDefault="00790C4D" w:rsidP="00790C4D">
      <w:pPr>
        <w:pStyle w:val="3"/>
        <w:tabs>
          <w:tab w:val="left" w:pos="709"/>
        </w:tabs>
        <w:ind w:left="-519"/>
        <w:jc w:val="center"/>
        <w:rPr>
          <w:rFonts w:ascii="Times New Roman" w:hAnsi="Times New Roman" w:cs="Times New Roman"/>
          <w:sz w:val="20"/>
          <w:szCs w:val="20"/>
          <w:lang w:val="ru-RU"/>
        </w:rPr>
      </w:pPr>
      <w:bookmarkStart w:id="252" w:name="_Toc105169848"/>
      <w:r w:rsidRPr="00C91A6B">
        <w:rPr>
          <w:rFonts w:ascii="Times New Roman" w:hAnsi="Times New Roman" w:cs="Times New Roman"/>
          <w:sz w:val="20"/>
          <w:szCs w:val="20"/>
          <w:lang w:val="ru-RU"/>
        </w:rPr>
        <w:t xml:space="preserve">3.5.3. </w:t>
      </w:r>
      <w:r w:rsidR="004D0A5B" w:rsidRPr="00C91A6B">
        <w:rPr>
          <w:rFonts w:ascii="Times New Roman" w:hAnsi="Times New Roman" w:cs="Times New Roman"/>
          <w:sz w:val="20"/>
          <w:szCs w:val="20"/>
          <w:lang w:val="ru-RU"/>
        </w:rPr>
        <w:t>Финансово-экономические условия реализации образовательной программы начального общего образования</w:t>
      </w:r>
      <w:bookmarkEnd w:id="252"/>
    </w:p>
    <w:p w14:paraId="5FBE1616" w14:textId="77777777" w:rsidR="00965216"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Финансовое обеспечение</w:t>
      </w:r>
      <w:r w:rsidR="00965216" w:rsidRPr="00C91A6B">
        <w:rPr>
          <w:rFonts w:ascii="Times New Roman" w:hAnsi="Times New Roman" w:cs="Times New Roman"/>
          <w:color w:val="000000" w:themeColor="text1"/>
          <w:lang w:val="ru-RU"/>
        </w:rPr>
        <w:t xml:space="preserve"> реализации образовательной про</w:t>
      </w:r>
      <w:r w:rsidRPr="00C91A6B">
        <w:rPr>
          <w:rFonts w:ascii="Times New Roman" w:hAnsi="Times New Roman" w:cs="Times New Roman"/>
          <w:color w:val="000000" w:themeColor="text1"/>
          <w:lang w:val="ru-RU"/>
        </w:rPr>
        <w:t>граммы начального общего образования опирается на испо</w:t>
      </w:r>
      <w:r w:rsidR="00965216" w:rsidRPr="00C91A6B">
        <w:rPr>
          <w:rFonts w:ascii="Times New Roman" w:hAnsi="Times New Roman" w:cs="Times New Roman"/>
          <w:color w:val="000000" w:themeColor="text1"/>
          <w:lang w:val="ru-RU"/>
        </w:rPr>
        <w:t>лне</w:t>
      </w:r>
      <w:r w:rsidRPr="00C91A6B">
        <w:rPr>
          <w:rFonts w:ascii="Times New Roman" w:hAnsi="Times New Roman" w:cs="Times New Roman"/>
          <w:color w:val="000000" w:themeColor="text1"/>
          <w:lang w:val="ru-RU"/>
        </w:rPr>
        <w:t xml:space="preserve">ние расходных обязательств, обеспечивающих государственные гарантии прав на получение общедоступного и бесплатного </w:t>
      </w:r>
      <w:r w:rsidR="00965216" w:rsidRPr="00C91A6B">
        <w:rPr>
          <w:rFonts w:ascii="Times New Roman" w:hAnsi="Times New Roman" w:cs="Times New Roman"/>
          <w:color w:val="000000" w:themeColor="text1"/>
          <w:lang w:val="ru-RU"/>
        </w:rPr>
        <w:t>на</w:t>
      </w:r>
      <w:r w:rsidRPr="00C91A6B">
        <w:rPr>
          <w:rFonts w:ascii="Times New Roman" w:hAnsi="Times New Roman" w:cs="Times New Roman"/>
          <w:color w:val="000000" w:themeColor="text1"/>
          <w:lang w:val="ru-RU"/>
        </w:rPr>
        <w:t>чального общего образования. Объём действующих расходных обязательств отражается в г</w:t>
      </w:r>
      <w:r w:rsidR="00965216" w:rsidRPr="00C91A6B">
        <w:rPr>
          <w:rFonts w:ascii="Times New Roman" w:hAnsi="Times New Roman" w:cs="Times New Roman"/>
          <w:color w:val="000000" w:themeColor="text1"/>
          <w:lang w:val="ru-RU"/>
        </w:rPr>
        <w:t>осударственном задании образова</w:t>
      </w:r>
      <w:r w:rsidRPr="00C91A6B">
        <w:rPr>
          <w:rFonts w:ascii="Times New Roman" w:hAnsi="Times New Roman" w:cs="Times New Roman"/>
          <w:color w:val="000000" w:themeColor="text1"/>
          <w:lang w:val="ru-RU"/>
        </w:rPr>
        <w:t>тельной организации.</w:t>
      </w:r>
    </w:p>
    <w:p w14:paraId="1A623225" w14:textId="77777777" w:rsidR="009E224D" w:rsidRPr="00C91A6B" w:rsidRDefault="00965216"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Г</w:t>
      </w:r>
      <w:r w:rsidR="004D0A5B" w:rsidRPr="00C91A6B">
        <w:rPr>
          <w:rFonts w:ascii="Times New Roman" w:hAnsi="Times New Roman" w:cs="Times New Roman"/>
          <w:color w:val="000000" w:themeColor="text1"/>
          <w:lang w:val="ru-RU"/>
        </w:rPr>
        <w:t xml:space="preserve">осударственное задание </w:t>
      </w:r>
      <w:r w:rsidRPr="00C91A6B">
        <w:rPr>
          <w:rFonts w:ascii="Times New Roman" w:hAnsi="Times New Roman" w:cs="Times New Roman"/>
          <w:color w:val="000000" w:themeColor="text1"/>
          <w:lang w:val="ru-RU"/>
        </w:rPr>
        <w:t>устанавливает показатели, харак</w:t>
      </w:r>
      <w:r w:rsidR="004D0A5B" w:rsidRPr="00C91A6B">
        <w:rPr>
          <w:rFonts w:ascii="Times New Roman" w:hAnsi="Times New Roman" w:cs="Times New Roman"/>
          <w:color w:val="000000" w:themeColor="text1"/>
          <w:lang w:val="ru-RU"/>
        </w:rPr>
        <w:t xml:space="preserve">теризующие качество и (или) </w:t>
      </w:r>
      <w:r w:rsidRPr="00C91A6B">
        <w:rPr>
          <w:rFonts w:ascii="Times New Roman" w:hAnsi="Times New Roman" w:cs="Times New Roman"/>
          <w:color w:val="000000" w:themeColor="text1"/>
          <w:lang w:val="ru-RU"/>
        </w:rPr>
        <w:t>объём (содержание) государствен</w:t>
      </w:r>
      <w:r w:rsidR="004D0A5B" w:rsidRPr="00C91A6B">
        <w:rPr>
          <w:rFonts w:ascii="Times New Roman" w:hAnsi="Times New Roman" w:cs="Times New Roman"/>
          <w:color w:val="000000" w:themeColor="text1"/>
          <w:lang w:val="ru-RU"/>
        </w:rPr>
        <w:t>ной услуги (работы), а так</w:t>
      </w:r>
      <w:r w:rsidRPr="00C91A6B">
        <w:rPr>
          <w:rFonts w:ascii="Times New Roman" w:hAnsi="Times New Roman" w:cs="Times New Roman"/>
          <w:color w:val="000000" w:themeColor="text1"/>
          <w:lang w:val="ru-RU"/>
        </w:rPr>
        <w:t>же порядок её оказания (выполне</w:t>
      </w:r>
      <w:r w:rsidR="004D0A5B" w:rsidRPr="00C91A6B">
        <w:rPr>
          <w:rFonts w:ascii="Times New Roman" w:hAnsi="Times New Roman" w:cs="Times New Roman"/>
          <w:color w:val="000000" w:themeColor="text1"/>
          <w:lang w:val="ru-RU"/>
        </w:rPr>
        <w:t>ния).</w:t>
      </w:r>
    </w:p>
    <w:p w14:paraId="442A7B59"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Финансовое обеспечение</w:t>
      </w:r>
      <w:r w:rsidR="00965216" w:rsidRPr="00C91A6B">
        <w:rPr>
          <w:rFonts w:ascii="Times New Roman" w:hAnsi="Times New Roman" w:cs="Times New Roman"/>
          <w:color w:val="000000" w:themeColor="text1"/>
          <w:lang w:val="ru-RU"/>
        </w:rPr>
        <w:t xml:space="preserve"> реализации образовательной про</w:t>
      </w:r>
      <w:r w:rsidRPr="00C91A6B">
        <w:rPr>
          <w:rFonts w:ascii="Times New Roman" w:hAnsi="Times New Roman" w:cs="Times New Roman"/>
          <w:color w:val="000000" w:themeColor="text1"/>
          <w:lang w:val="ru-RU"/>
        </w:rPr>
        <w:t xml:space="preserve">граммы начального общего </w:t>
      </w:r>
      <w:r w:rsidR="00965216" w:rsidRPr="00C91A6B">
        <w:rPr>
          <w:rFonts w:ascii="Times New Roman" w:hAnsi="Times New Roman" w:cs="Times New Roman"/>
          <w:color w:val="000000" w:themeColor="text1"/>
          <w:lang w:val="ru-RU"/>
        </w:rPr>
        <w:t>образования бюджетного (автоном</w:t>
      </w:r>
      <w:r w:rsidRPr="00C91A6B">
        <w:rPr>
          <w:rFonts w:ascii="Times New Roman" w:hAnsi="Times New Roman" w:cs="Times New Roman"/>
          <w:color w:val="000000" w:themeColor="text1"/>
          <w:lang w:val="ru-RU"/>
        </w:rPr>
        <w:t xml:space="preserve">ного) учреждения осуществляется исходя из расходных </w:t>
      </w:r>
      <w:r w:rsidR="00965216" w:rsidRPr="00C91A6B">
        <w:rPr>
          <w:rFonts w:ascii="Times New Roman" w:hAnsi="Times New Roman" w:cs="Times New Roman"/>
          <w:color w:val="000000" w:themeColor="text1"/>
          <w:lang w:val="ru-RU"/>
        </w:rPr>
        <w:t>обяза</w:t>
      </w:r>
      <w:r w:rsidRPr="00C91A6B">
        <w:rPr>
          <w:rFonts w:ascii="Times New Roman" w:hAnsi="Times New Roman" w:cs="Times New Roman"/>
          <w:color w:val="000000" w:themeColor="text1"/>
          <w:lang w:val="ru-RU"/>
        </w:rPr>
        <w:t xml:space="preserve">тельств на основе государственного (муниципального) задания по оказанию государственных (муниципальных) </w:t>
      </w:r>
      <w:r w:rsidR="00965216" w:rsidRPr="00C91A6B">
        <w:rPr>
          <w:rFonts w:ascii="Times New Roman" w:hAnsi="Times New Roman" w:cs="Times New Roman"/>
          <w:color w:val="000000" w:themeColor="text1"/>
          <w:lang w:val="ru-RU"/>
        </w:rPr>
        <w:t>образователь</w:t>
      </w:r>
      <w:r w:rsidRPr="00C91A6B">
        <w:rPr>
          <w:rFonts w:ascii="Times New Roman" w:hAnsi="Times New Roman" w:cs="Times New Roman"/>
          <w:color w:val="000000" w:themeColor="text1"/>
          <w:lang w:val="ru-RU"/>
        </w:rPr>
        <w:t>ных услуг, казённого учреждения — на основании бюджетной сметы.</w:t>
      </w:r>
    </w:p>
    <w:p w14:paraId="2CCAF13B"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w:t>
      </w:r>
      <w:r w:rsidR="00965216" w:rsidRPr="00C91A6B">
        <w:rPr>
          <w:rFonts w:ascii="Times New Roman" w:hAnsi="Times New Roman" w:cs="Times New Roman"/>
          <w:color w:val="000000" w:themeColor="text1"/>
          <w:lang w:val="ru-RU"/>
        </w:rPr>
        <w:t>осущест</w:t>
      </w:r>
      <w:r w:rsidRPr="00C91A6B">
        <w:rPr>
          <w:rFonts w:ascii="Times New Roman" w:hAnsi="Times New Roman" w:cs="Times New Roman"/>
          <w:color w:val="000000" w:themeColor="text1"/>
          <w:lang w:val="ru-RU"/>
        </w:rPr>
        <w:t>вляется в соответствии с нормативами, определяемыми орг</w:t>
      </w:r>
      <w:r w:rsidR="00965216" w:rsidRPr="00C91A6B">
        <w:rPr>
          <w:rFonts w:ascii="Times New Roman" w:hAnsi="Times New Roman" w:cs="Times New Roman"/>
          <w:color w:val="000000" w:themeColor="text1"/>
          <w:lang w:val="ru-RU"/>
        </w:rPr>
        <w:t>ана</w:t>
      </w:r>
      <w:r w:rsidRPr="00C91A6B">
        <w:rPr>
          <w:rFonts w:ascii="Times New Roman" w:hAnsi="Times New Roman" w:cs="Times New Roman"/>
          <w:color w:val="000000" w:themeColor="text1"/>
          <w:lang w:val="ru-RU"/>
        </w:rPr>
        <w:t>ми государственной власти субъектов Российской Федерации. При этом формирование</w:t>
      </w:r>
      <w:r w:rsidR="00965216" w:rsidRPr="00C91A6B">
        <w:rPr>
          <w:rFonts w:ascii="Times New Roman" w:hAnsi="Times New Roman" w:cs="Times New Roman"/>
          <w:color w:val="000000" w:themeColor="text1"/>
          <w:lang w:val="ru-RU"/>
        </w:rPr>
        <w:t xml:space="preserve"> и утверждение нормативов финан</w:t>
      </w:r>
      <w:r w:rsidRPr="00C91A6B">
        <w:rPr>
          <w:rFonts w:ascii="Times New Roman" w:hAnsi="Times New Roman" w:cs="Times New Roman"/>
          <w:color w:val="000000" w:themeColor="text1"/>
          <w:lang w:val="ru-RU"/>
        </w:rPr>
        <w:t xml:space="preserve">сирования государственной (муниципальной) услуги по </w:t>
      </w:r>
      <w:r w:rsidR="00965216" w:rsidRPr="00C91A6B">
        <w:rPr>
          <w:rFonts w:ascii="Times New Roman" w:hAnsi="Times New Roman" w:cs="Times New Roman"/>
          <w:color w:val="000000" w:themeColor="text1"/>
          <w:lang w:val="ru-RU"/>
        </w:rPr>
        <w:t>реали</w:t>
      </w:r>
      <w:r w:rsidRPr="00C91A6B">
        <w:rPr>
          <w:rFonts w:ascii="Times New Roman" w:hAnsi="Times New Roman" w:cs="Times New Roman"/>
          <w:color w:val="000000" w:themeColor="text1"/>
          <w:lang w:val="ru-RU"/>
        </w:rPr>
        <w:t xml:space="preserve">зации программ начального общего образования </w:t>
      </w:r>
      <w:r w:rsidR="00965216" w:rsidRPr="00C91A6B">
        <w:rPr>
          <w:rFonts w:ascii="Times New Roman" w:hAnsi="Times New Roman" w:cs="Times New Roman"/>
          <w:color w:val="000000" w:themeColor="text1"/>
          <w:lang w:val="ru-RU"/>
        </w:rPr>
        <w:t>осуществля</w:t>
      </w:r>
      <w:r w:rsidRPr="00C91A6B">
        <w:rPr>
          <w:rFonts w:ascii="Times New Roman" w:hAnsi="Times New Roman" w:cs="Times New Roman"/>
          <w:color w:val="000000" w:themeColor="text1"/>
          <w:lang w:val="ru-RU"/>
        </w:rPr>
        <w:t xml:space="preserve">ются в соответствии с общими требованиями к определению нормативных затрат на оказание государственных </w:t>
      </w:r>
      <w:r w:rsidR="00965216" w:rsidRPr="00C91A6B">
        <w:rPr>
          <w:rFonts w:ascii="Times New Roman" w:hAnsi="Times New Roman" w:cs="Times New Roman"/>
          <w:color w:val="000000" w:themeColor="text1"/>
          <w:lang w:val="ru-RU"/>
        </w:rPr>
        <w:t>(муници</w:t>
      </w:r>
      <w:r w:rsidRPr="00C91A6B">
        <w:rPr>
          <w:rFonts w:ascii="Times New Roman" w:hAnsi="Times New Roman" w:cs="Times New Roman"/>
          <w:color w:val="000000" w:themeColor="text1"/>
          <w:lang w:val="ru-RU"/>
        </w:rPr>
        <w:t xml:space="preserve">пальных) услуг в сфере дошкольного, начального общего, </w:t>
      </w:r>
      <w:r w:rsidR="00965216" w:rsidRPr="00C91A6B">
        <w:rPr>
          <w:rFonts w:ascii="Times New Roman" w:hAnsi="Times New Roman" w:cs="Times New Roman"/>
          <w:color w:val="000000" w:themeColor="text1"/>
          <w:lang w:val="ru-RU"/>
        </w:rPr>
        <w:t>ос</w:t>
      </w:r>
      <w:r w:rsidRPr="00C91A6B">
        <w:rPr>
          <w:rFonts w:ascii="Times New Roman" w:hAnsi="Times New Roman" w:cs="Times New Roman"/>
          <w:color w:val="000000" w:themeColor="text1"/>
          <w:lang w:val="ru-RU"/>
        </w:rPr>
        <w:t xml:space="preserve">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w:t>
      </w:r>
      <w:r w:rsidR="00965216"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 xml:space="preserve">вание, профессионального обучения, применяемых при расчёте объёма субсидии на финансовое обеспечение выполнения </w:t>
      </w:r>
      <w:r w:rsidR="00965216" w:rsidRPr="00C91A6B">
        <w:rPr>
          <w:rFonts w:ascii="Times New Roman" w:hAnsi="Times New Roman" w:cs="Times New Roman"/>
          <w:color w:val="000000" w:themeColor="text1"/>
          <w:lang w:val="ru-RU"/>
        </w:rPr>
        <w:t>госу</w:t>
      </w:r>
      <w:r w:rsidRPr="00C91A6B">
        <w:rPr>
          <w:rFonts w:ascii="Times New Roman" w:hAnsi="Times New Roman" w:cs="Times New Roman"/>
          <w:color w:val="000000" w:themeColor="text1"/>
          <w:lang w:val="ru-RU"/>
        </w:rPr>
        <w:t>дарственного (муниципально</w:t>
      </w:r>
      <w:r w:rsidR="00965216" w:rsidRPr="00C91A6B">
        <w:rPr>
          <w:rFonts w:ascii="Times New Roman" w:hAnsi="Times New Roman" w:cs="Times New Roman"/>
          <w:color w:val="000000" w:themeColor="text1"/>
          <w:lang w:val="ru-RU"/>
        </w:rPr>
        <w:t>го) задания на оказание государ</w:t>
      </w:r>
      <w:r w:rsidRPr="00C91A6B">
        <w:rPr>
          <w:rFonts w:ascii="Times New Roman" w:hAnsi="Times New Roman" w:cs="Times New Roman"/>
          <w:color w:val="000000" w:themeColor="text1"/>
          <w:lang w:val="ru-RU"/>
        </w:rPr>
        <w:t xml:space="preserve">ственных (муниципальных) услуг (выполнение </w:t>
      </w:r>
      <w:r w:rsidR="00965216" w:rsidRPr="00C91A6B">
        <w:rPr>
          <w:rFonts w:ascii="Times New Roman" w:hAnsi="Times New Roman" w:cs="Times New Roman"/>
          <w:color w:val="000000" w:themeColor="text1"/>
          <w:lang w:val="ru-RU"/>
        </w:rPr>
        <w:t>работ) государ</w:t>
      </w:r>
      <w:r w:rsidRPr="00C91A6B">
        <w:rPr>
          <w:rFonts w:ascii="Times New Roman" w:hAnsi="Times New Roman" w:cs="Times New Roman"/>
          <w:color w:val="000000" w:themeColor="text1"/>
          <w:lang w:val="ru-RU"/>
        </w:rPr>
        <w:t>ственным (муниципальным) учреждением.</w:t>
      </w:r>
    </w:p>
    <w:p w14:paraId="00952D7E"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Норматив затрат на реализацию образовательной программы начального общего обр</w:t>
      </w:r>
      <w:r w:rsidR="00965216" w:rsidRPr="00C91A6B">
        <w:rPr>
          <w:rFonts w:ascii="Times New Roman" w:hAnsi="Times New Roman" w:cs="Times New Roman"/>
          <w:color w:val="000000" w:themeColor="text1"/>
          <w:lang w:val="ru-RU"/>
        </w:rPr>
        <w:t>азования — гарантированный мини</w:t>
      </w:r>
      <w:r w:rsidRPr="00C91A6B">
        <w:rPr>
          <w:rFonts w:ascii="Times New Roman" w:hAnsi="Times New Roman" w:cs="Times New Roman"/>
          <w:color w:val="000000" w:themeColor="text1"/>
          <w:lang w:val="ru-RU"/>
        </w:rPr>
        <w:t>мально допустимый объём финансовых средств в год в расчёте на одного обучающегося, не</w:t>
      </w:r>
      <w:r w:rsidR="00965216" w:rsidRPr="00C91A6B">
        <w:rPr>
          <w:rFonts w:ascii="Times New Roman" w:hAnsi="Times New Roman" w:cs="Times New Roman"/>
          <w:color w:val="000000" w:themeColor="text1"/>
          <w:lang w:val="ru-RU"/>
        </w:rPr>
        <w:t>обходимый для реализации образо</w:t>
      </w:r>
      <w:r w:rsidRPr="00C91A6B">
        <w:rPr>
          <w:rFonts w:ascii="Times New Roman" w:hAnsi="Times New Roman" w:cs="Times New Roman"/>
          <w:color w:val="000000" w:themeColor="text1"/>
          <w:lang w:val="ru-RU"/>
        </w:rPr>
        <w:t>вательной программы нача</w:t>
      </w:r>
      <w:r w:rsidR="00965216" w:rsidRPr="00C91A6B">
        <w:rPr>
          <w:rFonts w:ascii="Times New Roman" w:hAnsi="Times New Roman" w:cs="Times New Roman"/>
          <w:color w:val="000000" w:themeColor="text1"/>
          <w:lang w:val="ru-RU"/>
        </w:rPr>
        <w:t>льного общего образования, вклю</w:t>
      </w:r>
      <w:r w:rsidRPr="00C91A6B">
        <w:rPr>
          <w:rFonts w:ascii="Times New Roman" w:hAnsi="Times New Roman" w:cs="Times New Roman"/>
          <w:color w:val="000000" w:themeColor="text1"/>
          <w:lang w:val="ru-RU"/>
        </w:rPr>
        <w:t>чая:</w:t>
      </w:r>
    </w:p>
    <w:p w14:paraId="75FEF211" w14:textId="77777777" w:rsidR="009E224D" w:rsidRPr="00C91A6B" w:rsidRDefault="004D0A5B" w:rsidP="00370B29">
      <w:pPr>
        <w:pStyle w:val="a7"/>
        <w:numPr>
          <w:ilvl w:val="0"/>
          <w:numId w:val="42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расходы на оплату труда работников, участвующих в </w:t>
      </w:r>
      <w:r w:rsidR="00965216" w:rsidRPr="00C91A6B">
        <w:rPr>
          <w:rFonts w:ascii="Times New Roman" w:hAnsi="Times New Roman" w:cs="Times New Roman"/>
          <w:color w:val="000000" w:themeColor="text1"/>
          <w:sz w:val="20"/>
          <w:szCs w:val="20"/>
          <w:lang w:val="ru-RU"/>
        </w:rPr>
        <w:t>разра</w:t>
      </w:r>
      <w:r w:rsidRPr="00C91A6B">
        <w:rPr>
          <w:rFonts w:ascii="Times New Roman" w:hAnsi="Times New Roman" w:cs="Times New Roman"/>
          <w:color w:val="000000" w:themeColor="text1"/>
          <w:sz w:val="20"/>
          <w:szCs w:val="20"/>
          <w:lang w:val="ru-RU"/>
        </w:rPr>
        <w:t>ботке и реализации образовательной программы начального общего образования;</w:t>
      </w:r>
    </w:p>
    <w:p w14:paraId="50997854" w14:textId="77777777" w:rsidR="009E224D" w:rsidRPr="00C91A6B" w:rsidRDefault="004D0A5B" w:rsidP="00370B29">
      <w:pPr>
        <w:pStyle w:val="a7"/>
        <w:numPr>
          <w:ilvl w:val="0"/>
          <w:numId w:val="42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расходы на приобретение учебников и учебных пособий, средств обучения;</w:t>
      </w:r>
    </w:p>
    <w:p w14:paraId="2AAA012A" w14:textId="77777777" w:rsidR="009E224D" w:rsidRPr="00C91A6B" w:rsidRDefault="00965216" w:rsidP="00370B29">
      <w:pPr>
        <w:pStyle w:val="a7"/>
        <w:numPr>
          <w:ilvl w:val="0"/>
          <w:numId w:val="42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w:t>
      </w:r>
      <w:r w:rsidR="004D0A5B" w:rsidRPr="00C91A6B">
        <w:rPr>
          <w:rFonts w:ascii="Times New Roman" w:hAnsi="Times New Roman" w:cs="Times New Roman"/>
          <w:color w:val="000000" w:themeColor="text1"/>
          <w:sz w:val="20"/>
          <w:szCs w:val="20"/>
          <w:lang w:val="ru-RU"/>
        </w:rPr>
        <w:t>рочие расходы (за исключением расходов на содержание зданий и оплату коммунальных услуг, осуществляемых из местных бюджетов).</w:t>
      </w:r>
    </w:p>
    <w:p w14:paraId="56FB6925" w14:textId="77777777" w:rsidR="009E224D" w:rsidRPr="00C91A6B" w:rsidRDefault="004D0A5B" w:rsidP="00F85112">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Нормативные затраты на оказание государственной или муниципальной услуги в сфере образования определяются по </w:t>
      </w:r>
      <w:r w:rsidR="00965216" w:rsidRPr="00C91A6B">
        <w:rPr>
          <w:rFonts w:ascii="Times New Roman" w:hAnsi="Times New Roman" w:cs="Times New Roman"/>
          <w:color w:val="000000" w:themeColor="text1"/>
          <w:lang w:val="ru-RU"/>
        </w:rPr>
        <w:t>ка</w:t>
      </w:r>
      <w:r w:rsidRPr="00C91A6B">
        <w:rPr>
          <w:rFonts w:ascii="Times New Roman" w:hAnsi="Times New Roman" w:cs="Times New Roman"/>
          <w:color w:val="000000" w:themeColor="text1"/>
          <w:lang w:val="ru-RU"/>
        </w:rPr>
        <w:t>ждому виду и направленности образовательных программ с учётом форм обучения, типа образовательной организации, сетевой формы реализации образовател</w:t>
      </w:r>
      <w:r w:rsidR="00965216" w:rsidRPr="00C91A6B">
        <w:rPr>
          <w:rFonts w:ascii="Times New Roman" w:hAnsi="Times New Roman" w:cs="Times New Roman"/>
          <w:color w:val="000000" w:themeColor="text1"/>
          <w:lang w:val="ru-RU"/>
        </w:rPr>
        <w:t>ьных программ, образо</w:t>
      </w:r>
      <w:r w:rsidRPr="00C91A6B">
        <w:rPr>
          <w:rFonts w:ascii="Times New Roman" w:hAnsi="Times New Roman" w:cs="Times New Roman"/>
          <w:color w:val="000000" w:themeColor="text1"/>
          <w:lang w:val="ru-RU"/>
        </w:rPr>
        <w:t>вательных технологий, обе</w:t>
      </w:r>
      <w:r w:rsidR="00965216" w:rsidRPr="00C91A6B">
        <w:rPr>
          <w:rFonts w:ascii="Times New Roman" w:hAnsi="Times New Roman" w:cs="Times New Roman"/>
          <w:color w:val="000000" w:themeColor="text1"/>
          <w:lang w:val="ru-RU"/>
        </w:rPr>
        <w:t>спечения дополнительного профес</w:t>
      </w:r>
      <w:r w:rsidRPr="00C91A6B">
        <w:rPr>
          <w:rFonts w:ascii="Times New Roman" w:hAnsi="Times New Roman" w:cs="Times New Roman"/>
          <w:color w:val="000000" w:themeColor="text1"/>
          <w:lang w:val="ru-RU"/>
        </w:rPr>
        <w:t>сионального образования пе</w:t>
      </w:r>
      <w:r w:rsidR="00965216" w:rsidRPr="00C91A6B">
        <w:rPr>
          <w:rFonts w:ascii="Times New Roman" w:hAnsi="Times New Roman" w:cs="Times New Roman"/>
          <w:color w:val="000000" w:themeColor="text1"/>
          <w:lang w:val="ru-RU"/>
        </w:rPr>
        <w:t>дагогическим работникам, обеспе</w:t>
      </w:r>
      <w:r w:rsidRPr="00C91A6B">
        <w:rPr>
          <w:rFonts w:ascii="Times New Roman" w:hAnsi="Times New Roman" w:cs="Times New Roman"/>
          <w:color w:val="000000" w:themeColor="text1"/>
          <w:lang w:val="ru-RU"/>
        </w:rPr>
        <w:t xml:space="preserve">чения безопасных условий обучения и воспитания, охраны здоровья обучающихся, </w:t>
      </w:r>
      <w:r w:rsidR="00965216" w:rsidRPr="00C91A6B">
        <w:rPr>
          <w:rFonts w:ascii="Times New Roman" w:hAnsi="Times New Roman" w:cs="Times New Roman"/>
          <w:color w:val="000000" w:themeColor="text1"/>
          <w:lang w:val="ru-RU"/>
        </w:rPr>
        <w:t>а также с учётом иных предусмот</w:t>
      </w:r>
      <w:r w:rsidRPr="00C91A6B">
        <w:rPr>
          <w:rFonts w:ascii="Times New Roman" w:hAnsi="Times New Roman" w:cs="Times New Roman"/>
          <w:color w:val="000000" w:themeColor="text1"/>
          <w:lang w:val="ru-RU"/>
        </w:rPr>
        <w:t>ренных законодательством</w:t>
      </w:r>
      <w:r w:rsidR="00965216" w:rsidRPr="00C91A6B">
        <w:rPr>
          <w:rFonts w:ascii="Times New Roman" w:hAnsi="Times New Roman" w:cs="Times New Roman"/>
          <w:color w:val="000000" w:themeColor="text1"/>
          <w:lang w:val="ru-RU"/>
        </w:rPr>
        <w:t xml:space="preserve"> особенностей организации и осу</w:t>
      </w:r>
      <w:r w:rsidRPr="00C91A6B">
        <w:rPr>
          <w:rFonts w:ascii="Times New Roman" w:hAnsi="Times New Roman" w:cs="Times New Roman"/>
          <w:color w:val="000000" w:themeColor="text1"/>
          <w:lang w:val="ru-RU"/>
        </w:rPr>
        <w:t xml:space="preserve">ществления образовательной деятельности (для различных </w:t>
      </w:r>
      <w:r w:rsidR="00965216" w:rsidRPr="00C91A6B">
        <w:rPr>
          <w:rFonts w:ascii="Times New Roman" w:hAnsi="Times New Roman" w:cs="Times New Roman"/>
          <w:color w:val="000000" w:themeColor="text1"/>
          <w:lang w:val="ru-RU"/>
        </w:rPr>
        <w:t>ка</w:t>
      </w:r>
      <w:r w:rsidRPr="00C91A6B">
        <w:rPr>
          <w:rFonts w:ascii="Times New Roman" w:hAnsi="Times New Roman" w:cs="Times New Roman"/>
          <w:color w:val="000000" w:themeColor="text1"/>
          <w:lang w:val="ru-RU"/>
        </w:rPr>
        <w:t xml:space="preserve">тегорий обучающихся), за </w:t>
      </w:r>
      <w:r w:rsidR="00965216" w:rsidRPr="00C91A6B">
        <w:rPr>
          <w:rFonts w:ascii="Times New Roman" w:hAnsi="Times New Roman" w:cs="Times New Roman"/>
          <w:color w:val="000000" w:themeColor="text1"/>
          <w:lang w:val="ru-RU"/>
        </w:rPr>
        <w:t>исключением образовательной дея</w:t>
      </w:r>
      <w:r w:rsidRPr="00C91A6B">
        <w:rPr>
          <w:rFonts w:ascii="Times New Roman" w:hAnsi="Times New Roman" w:cs="Times New Roman"/>
          <w:color w:val="000000" w:themeColor="text1"/>
          <w:lang w:val="ru-RU"/>
        </w:rPr>
        <w:t>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14:paraId="05FD95D3" w14:textId="77777777" w:rsidR="009E224D" w:rsidRPr="00C91A6B" w:rsidRDefault="004D0A5B" w:rsidP="0041663B">
      <w:pPr>
        <w:pStyle w:val="a3"/>
        <w:tabs>
          <w:tab w:val="left" w:pos="709"/>
        </w:tabs>
        <w:spacing w:before="1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Органы местного самоуправления вправе осуществлять за счёт средств местных бюджет</w:t>
      </w:r>
      <w:r w:rsidR="00965216" w:rsidRPr="00C91A6B">
        <w:rPr>
          <w:rFonts w:ascii="Times New Roman" w:hAnsi="Times New Roman" w:cs="Times New Roman"/>
          <w:color w:val="000000" w:themeColor="text1"/>
          <w:lang w:val="ru-RU"/>
        </w:rPr>
        <w:t>ов финансовое обеспечение предо</w:t>
      </w:r>
      <w:r w:rsidRPr="00C91A6B">
        <w:rPr>
          <w:rFonts w:ascii="Times New Roman" w:hAnsi="Times New Roman" w:cs="Times New Roman"/>
          <w:color w:val="000000" w:themeColor="text1"/>
          <w:lang w:val="ru-RU"/>
        </w:rPr>
        <w:t xml:space="preserve">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w:t>
      </w:r>
      <w:r w:rsidR="00965216"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 xml:space="preserve">грамму начального общего образования, расходов на </w:t>
      </w:r>
      <w:r w:rsidR="00965216" w:rsidRPr="00C91A6B">
        <w:rPr>
          <w:rFonts w:ascii="Times New Roman" w:hAnsi="Times New Roman" w:cs="Times New Roman"/>
          <w:color w:val="000000" w:themeColor="text1"/>
          <w:lang w:val="ru-RU"/>
        </w:rPr>
        <w:t>приобре</w:t>
      </w:r>
      <w:r w:rsidRPr="00C91A6B">
        <w:rPr>
          <w:rFonts w:ascii="Times New Roman" w:hAnsi="Times New Roman" w:cs="Times New Roman"/>
          <w:color w:val="000000" w:themeColor="text1"/>
          <w:lang w:val="ru-RU"/>
        </w:rPr>
        <w:t>тение учебников и учебных пособий, средств обучения, игр, игрушек сверх норматива финансо</w:t>
      </w:r>
      <w:r w:rsidR="00965216" w:rsidRPr="00C91A6B">
        <w:rPr>
          <w:rFonts w:ascii="Times New Roman" w:hAnsi="Times New Roman" w:cs="Times New Roman"/>
          <w:color w:val="000000" w:themeColor="text1"/>
          <w:lang w:val="ru-RU"/>
        </w:rPr>
        <w:t>вого обеспечения, опреде</w:t>
      </w:r>
      <w:r w:rsidRPr="00C91A6B">
        <w:rPr>
          <w:rFonts w:ascii="Times New Roman" w:hAnsi="Times New Roman" w:cs="Times New Roman"/>
          <w:color w:val="000000" w:themeColor="text1"/>
          <w:lang w:val="ru-RU"/>
        </w:rPr>
        <w:t>лённого субъектом Российской Федерации.</w:t>
      </w:r>
    </w:p>
    <w:p w14:paraId="6C6969E9" w14:textId="77777777" w:rsidR="009E224D" w:rsidRPr="00C91A6B" w:rsidRDefault="004D0A5B" w:rsidP="0041663B">
      <w:pPr>
        <w:pStyle w:val="a3"/>
        <w:tabs>
          <w:tab w:val="left" w:pos="709"/>
        </w:tabs>
        <w:spacing w:before="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соответствии с расходны</w:t>
      </w:r>
      <w:r w:rsidR="000D6189" w:rsidRPr="00C91A6B">
        <w:rPr>
          <w:rFonts w:ascii="Times New Roman" w:hAnsi="Times New Roman" w:cs="Times New Roman"/>
          <w:color w:val="000000" w:themeColor="text1"/>
          <w:lang w:val="ru-RU"/>
        </w:rPr>
        <w:t>ми обязательствами органов мест</w:t>
      </w:r>
      <w:r w:rsidRPr="00C91A6B">
        <w:rPr>
          <w:rFonts w:ascii="Times New Roman" w:hAnsi="Times New Roman" w:cs="Times New Roman"/>
          <w:color w:val="000000" w:themeColor="text1"/>
          <w:lang w:val="ru-RU"/>
        </w:rPr>
        <w:t xml:space="preserve">ного самоуправления по организации предоставления общего образования в расходы местных бюджетов включаются </w:t>
      </w:r>
      <w:r w:rsidR="000D6189" w:rsidRPr="00C91A6B">
        <w:rPr>
          <w:rFonts w:ascii="Times New Roman" w:hAnsi="Times New Roman" w:cs="Times New Roman"/>
          <w:color w:val="000000" w:themeColor="text1"/>
          <w:lang w:val="ru-RU"/>
        </w:rPr>
        <w:t>расхо</w:t>
      </w:r>
      <w:r w:rsidRPr="00C91A6B">
        <w:rPr>
          <w:rFonts w:ascii="Times New Roman" w:hAnsi="Times New Roman" w:cs="Times New Roman"/>
          <w:color w:val="000000" w:themeColor="text1"/>
          <w:lang w:val="ru-RU"/>
        </w:rPr>
        <w:t xml:space="preserve">ды, связанные с организацией подвоза обучающихся к </w:t>
      </w:r>
      <w:r w:rsidR="000D6189"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 xml:space="preserve">вательным организациям и развитием сетевого взаимодействия для реализации основной образовательной программы </w:t>
      </w:r>
      <w:r w:rsidR="000D6189" w:rsidRPr="00C91A6B">
        <w:rPr>
          <w:rFonts w:ascii="Times New Roman" w:hAnsi="Times New Roman" w:cs="Times New Roman"/>
          <w:color w:val="000000" w:themeColor="text1"/>
          <w:lang w:val="ru-RU"/>
        </w:rPr>
        <w:t>началь</w:t>
      </w:r>
      <w:r w:rsidRPr="00C91A6B">
        <w:rPr>
          <w:rFonts w:ascii="Times New Roman" w:hAnsi="Times New Roman" w:cs="Times New Roman"/>
          <w:color w:val="000000" w:themeColor="text1"/>
          <w:lang w:val="ru-RU"/>
        </w:rPr>
        <w:t>ного общего образования (при наличии этих расходов).</w:t>
      </w:r>
    </w:p>
    <w:p w14:paraId="2310FA92" w14:textId="77777777" w:rsidR="009E224D" w:rsidRPr="00C91A6B" w:rsidRDefault="004D0A5B" w:rsidP="0041663B">
      <w:pPr>
        <w:pStyle w:val="a3"/>
        <w:tabs>
          <w:tab w:val="left" w:pos="709"/>
        </w:tabs>
        <w:spacing w:before="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Образовательная организация самостоятельно пр</w:t>
      </w:r>
      <w:r w:rsidR="000D6189" w:rsidRPr="00C91A6B">
        <w:rPr>
          <w:rFonts w:ascii="Times New Roman" w:hAnsi="Times New Roman" w:cs="Times New Roman"/>
          <w:color w:val="000000" w:themeColor="text1"/>
          <w:lang w:val="ru-RU"/>
        </w:rPr>
        <w:t>инимает ре</w:t>
      </w:r>
      <w:r w:rsidRPr="00C91A6B">
        <w:rPr>
          <w:rFonts w:ascii="Times New Roman" w:hAnsi="Times New Roman" w:cs="Times New Roman"/>
          <w:color w:val="000000" w:themeColor="text1"/>
          <w:lang w:val="ru-RU"/>
        </w:rPr>
        <w:t>шение в части направления</w:t>
      </w:r>
      <w:r w:rsidR="000D6189" w:rsidRPr="00C91A6B">
        <w:rPr>
          <w:rFonts w:ascii="Times New Roman" w:hAnsi="Times New Roman" w:cs="Times New Roman"/>
          <w:color w:val="000000" w:themeColor="text1"/>
          <w:lang w:val="ru-RU"/>
        </w:rPr>
        <w:t xml:space="preserve"> и расходования средств государ</w:t>
      </w:r>
      <w:r w:rsidRPr="00C91A6B">
        <w:rPr>
          <w:rFonts w:ascii="Times New Roman" w:hAnsi="Times New Roman" w:cs="Times New Roman"/>
          <w:color w:val="000000" w:themeColor="text1"/>
          <w:lang w:val="ru-RU"/>
        </w:rPr>
        <w:t>ственного (муниципального)</w:t>
      </w:r>
      <w:r w:rsidR="000D6189" w:rsidRPr="00C91A6B">
        <w:rPr>
          <w:rFonts w:ascii="Times New Roman" w:hAnsi="Times New Roman" w:cs="Times New Roman"/>
          <w:color w:val="000000" w:themeColor="text1"/>
          <w:lang w:val="ru-RU"/>
        </w:rPr>
        <w:t xml:space="preserve"> задания. И самостоятельно опре</w:t>
      </w:r>
      <w:r w:rsidRPr="00C91A6B">
        <w:rPr>
          <w:rFonts w:ascii="Times New Roman" w:hAnsi="Times New Roman" w:cs="Times New Roman"/>
          <w:color w:val="000000" w:themeColor="text1"/>
          <w:lang w:val="ru-RU"/>
        </w:rPr>
        <w:t>деляет долю средств, направляемых на оплату труда и иные нужды, необходимые для в</w:t>
      </w:r>
      <w:r w:rsidR="000D6189" w:rsidRPr="00C91A6B">
        <w:rPr>
          <w:rFonts w:ascii="Times New Roman" w:hAnsi="Times New Roman" w:cs="Times New Roman"/>
          <w:color w:val="000000" w:themeColor="text1"/>
          <w:lang w:val="ru-RU"/>
        </w:rPr>
        <w:t>ыполнения государственного зада</w:t>
      </w:r>
      <w:r w:rsidRPr="00C91A6B">
        <w:rPr>
          <w:rFonts w:ascii="Times New Roman" w:hAnsi="Times New Roman" w:cs="Times New Roman"/>
          <w:color w:val="000000" w:themeColor="text1"/>
          <w:lang w:val="ru-RU"/>
        </w:rPr>
        <w:t>ния, придерживаясь при это</w:t>
      </w:r>
      <w:r w:rsidR="000D6189" w:rsidRPr="00C91A6B">
        <w:rPr>
          <w:rFonts w:ascii="Times New Roman" w:hAnsi="Times New Roman" w:cs="Times New Roman"/>
          <w:color w:val="000000" w:themeColor="text1"/>
          <w:lang w:val="ru-RU"/>
        </w:rPr>
        <w:t>м принципа соответствия структу</w:t>
      </w:r>
      <w:r w:rsidRPr="00C91A6B">
        <w:rPr>
          <w:rFonts w:ascii="Times New Roman" w:hAnsi="Times New Roman" w:cs="Times New Roman"/>
          <w:color w:val="000000" w:themeColor="text1"/>
          <w:lang w:val="ru-RU"/>
        </w:rPr>
        <w:t>ры направления и расходования бюджетных средств структуре норматива затрат на реализацию образовательной программы</w:t>
      </w:r>
      <w:r w:rsidR="000D6189" w:rsidRPr="00C91A6B">
        <w:rPr>
          <w:rFonts w:ascii="Times New Roman" w:hAnsi="Times New Roman" w:cs="Times New Roman"/>
          <w:color w:val="000000" w:themeColor="text1"/>
          <w:lang w:val="ru-RU"/>
        </w:rPr>
        <w:t xml:space="preserve"> н</w:t>
      </w:r>
      <w:r w:rsidRPr="00C91A6B">
        <w:rPr>
          <w:rFonts w:ascii="Times New Roman" w:hAnsi="Times New Roman" w:cs="Times New Roman"/>
          <w:color w:val="000000" w:themeColor="text1"/>
          <w:lang w:val="ru-RU"/>
        </w:rPr>
        <w:t>ачального общего образова</w:t>
      </w:r>
      <w:r w:rsidR="000D6189" w:rsidRPr="00C91A6B">
        <w:rPr>
          <w:rFonts w:ascii="Times New Roman" w:hAnsi="Times New Roman" w:cs="Times New Roman"/>
          <w:color w:val="000000" w:themeColor="text1"/>
          <w:lang w:val="ru-RU"/>
        </w:rPr>
        <w:t>ния (заработная плата с начисле</w:t>
      </w:r>
      <w:r w:rsidRPr="00C91A6B">
        <w:rPr>
          <w:rFonts w:ascii="Times New Roman" w:hAnsi="Times New Roman" w:cs="Times New Roman"/>
          <w:color w:val="000000" w:themeColor="text1"/>
          <w:lang w:val="ru-RU"/>
        </w:rPr>
        <w:t>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5D696E4E"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Нормативные затраты на оказание государственных </w:t>
      </w:r>
      <w:r w:rsidR="000D6189" w:rsidRPr="00C91A6B">
        <w:rPr>
          <w:rFonts w:ascii="Times New Roman" w:hAnsi="Times New Roman" w:cs="Times New Roman"/>
          <w:color w:val="000000" w:themeColor="text1"/>
          <w:lang w:val="ru-RU"/>
        </w:rPr>
        <w:t>(муни</w:t>
      </w:r>
      <w:r w:rsidRPr="00C91A6B">
        <w:rPr>
          <w:rFonts w:ascii="Times New Roman" w:hAnsi="Times New Roman" w:cs="Times New Roman"/>
          <w:color w:val="000000" w:themeColor="text1"/>
          <w:lang w:val="ru-RU"/>
        </w:rPr>
        <w:t>ципальных) услуг включают в себя затраты на оплату труда педагогических работников с у</w:t>
      </w:r>
      <w:r w:rsidR="000D6189" w:rsidRPr="00C91A6B">
        <w:rPr>
          <w:rFonts w:ascii="Times New Roman" w:hAnsi="Times New Roman" w:cs="Times New Roman"/>
          <w:color w:val="000000" w:themeColor="text1"/>
          <w:lang w:val="ru-RU"/>
        </w:rPr>
        <w:t>чётом обеспечения уровня сред</w:t>
      </w:r>
      <w:r w:rsidRPr="00C91A6B">
        <w:rPr>
          <w:rFonts w:ascii="Times New Roman" w:hAnsi="Times New Roman" w:cs="Times New Roman"/>
          <w:color w:val="000000" w:themeColor="text1"/>
          <w:lang w:val="ru-RU"/>
        </w:rPr>
        <w:t>ней заработной платы педаг</w:t>
      </w:r>
      <w:r w:rsidR="000D6189" w:rsidRPr="00C91A6B">
        <w:rPr>
          <w:rFonts w:ascii="Times New Roman" w:hAnsi="Times New Roman" w:cs="Times New Roman"/>
          <w:color w:val="000000" w:themeColor="text1"/>
          <w:lang w:val="ru-RU"/>
        </w:rPr>
        <w:t>огических работников за выполня</w:t>
      </w:r>
      <w:r w:rsidRPr="00C91A6B">
        <w:rPr>
          <w:rFonts w:ascii="Times New Roman" w:hAnsi="Times New Roman" w:cs="Times New Roman"/>
          <w:color w:val="000000" w:themeColor="text1"/>
          <w:lang w:val="ru-RU"/>
        </w:rPr>
        <w:t>емую ими учебную (препод</w:t>
      </w:r>
      <w:r w:rsidR="000D6189" w:rsidRPr="00C91A6B">
        <w:rPr>
          <w:rFonts w:ascii="Times New Roman" w:hAnsi="Times New Roman" w:cs="Times New Roman"/>
          <w:color w:val="000000" w:themeColor="text1"/>
          <w:lang w:val="ru-RU"/>
        </w:rPr>
        <w:t>авательскую) работу и другую ра</w:t>
      </w:r>
      <w:r w:rsidRPr="00C91A6B">
        <w:rPr>
          <w:rFonts w:ascii="Times New Roman" w:hAnsi="Times New Roman" w:cs="Times New Roman"/>
          <w:color w:val="000000" w:themeColor="text1"/>
          <w:lang w:val="ru-RU"/>
        </w:rPr>
        <w:t xml:space="preserve">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w:t>
      </w:r>
      <w:r w:rsidR="000D6189" w:rsidRPr="00C91A6B">
        <w:rPr>
          <w:rFonts w:ascii="Times New Roman" w:hAnsi="Times New Roman" w:cs="Times New Roman"/>
          <w:color w:val="000000" w:themeColor="text1"/>
          <w:lang w:val="ru-RU"/>
        </w:rPr>
        <w:t>ра</w:t>
      </w:r>
      <w:r w:rsidRPr="00C91A6B">
        <w:rPr>
          <w:rFonts w:ascii="Times New Roman" w:hAnsi="Times New Roman" w:cs="Times New Roman"/>
          <w:color w:val="000000" w:themeColor="text1"/>
          <w:lang w:val="ru-RU"/>
        </w:rPr>
        <w:t xml:space="preserve">ботников муниципальных общеобразовательных организаций, включаемые органами государственной власти субъектов </w:t>
      </w:r>
      <w:r w:rsidR="000D6189" w:rsidRPr="00C91A6B">
        <w:rPr>
          <w:rFonts w:ascii="Times New Roman" w:hAnsi="Times New Roman" w:cs="Times New Roman"/>
          <w:color w:val="000000" w:themeColor="text1"/>
          <w:lang w:val="ru-RU"/>
        </w:rPr>
        <w:t>Рос</w:t>
      </w:r>
      <w:r w:rsidRPr="00C91A6B">
        <w:rPr>
          <w:rFonts w:ascii="Times New Roman" w:hAnsi="Times New Roman" w:cs="Times New Roman"/>
          <w:color w:val="000000" w:themeColor="text1"/>
          <w:lang w:val="ru-RU"/>
        </w:rPr>
        <w:t>сийской Федерации в нормативы финансового обеспечения, не могут быть ниже уровня, с</w:t>
      </w:r>
      <w:r w:rsidR="000D6189" w:rsidRPr="00C91A6B">
        <w:rPr>
          <w:rFonts w:ascii="Times New Roman" w:hAnsi="Times New Roman" w:cs="Times New Roman"/>
          <w:color w:val="000000" w:themeColor="text1"/>
          <w:lang w:val="ru-RU"/>
        </w:rPr>
        <w:t>оответствующего средней заработ</w:t>
      </w:r>
      <w:r w:rsidRPr="00C91A6B">
        <w:rPr>
          <w:rFonts w:ascii="Times New Roman" w:hAnsi="Times New Roman" w:cs="Times New Roman"/>
          <w:color w:val="000000" w:themeColor="text1"/>
          <w:lang w:val="ru-RU"/>
        </w:rPr>
        <w:t>ной плате в соответству</w:t>
      </w:r>
      <w:r w:rsidR="000D6189" w:rsidRPr="00C91A6B">
        <w:rPr>
          <w:rFonts w:ascii="Times New Roman" w:hAnsi="Times New Roman" w:cs="Times New Roman"/>
          <w:color w:val="000000" w:themeColor="text1"/>
          <w:lang w:val="ru-RU"/>
        </w:rPr>
        <w:t>ющем субъекте Российской Федера</w:t>
      </w:r>
      <w:r w:rsidRPr="00C91A6B">
        <w:rPr>
          <w:rFonts w:ascii="Times New Roman" w:hAnsi="Times New Roman" w:cs="Times New Roman"/>
          <w:color w:val="000000" w:themeColor="text1"/>
          <w:lang w:val="ru-RU"/>
        </w:rPr>
        <w:t>ции, на территории которого расположены общеобразова</w:t>
      </w:r>
      <w:r w:rsidR="000D6189" w:rsidRPr="00C91A6B">
        <w:rPr>
          <w:rFonts w:ascii="Times New Roman" w:hAnsi="Times New Roman" w:cs="Times New Roman"/>
          <w:color w:val="000000" w:themeColor="text1"/>
          <w:lang w:val="ru-RU"/>
        </w:rPr>
        <w:t>тель</w:t>
      </w:r>
      <w:r w:rsidRPr="00C91A6B">
        <w:rPr>
          <w:rFonts w:ascii="Times New Roman" w:hAnsi="Times New Roman" w:cs="Times New Roman"/>
          <w:color w:val="000000" w:themeColor="text1"/>
          <w:lang w:val="ru-RU"/>
        </w:rPr>
        <w:t>ные организации.</w:t>
      </w:r>
    </w:p>
    <w:p w14:paraId="30B99A2D" w14:textId="77777777" w:rsidR="009E224D" w:rsidRPr="00C91A6B" w:rsidRDefault="004D0A5B" w:rsidP="0041663B">
      <w:pPr>
        <w:pStyle w:val="a3"/>
        <w:tabs>
          <w:tab w:val="left" w:pos="709"/>
        </w:tabs>
        <w:spacing w:before="17"/>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связи с требованиями</w:t>
      </w:r>
      <w:r w:rsidR="000D6189" w:rsidRPr="00C91A6B">
        <w:rPr>
          <w:rFonts w:ascii="Times New Roman" w:hAnsi="Times New Roman" w:cs="Times New Roman"/>
          <w:color w:val="000000" w:themeColor="text1"/>
          <w:lang w:val="ru-RU"/>
        </w:rPr>
        <w:t xml:space="preserve"> ФГОС НОО при расчёте региональ</w:t>
      </w:r>
      <w:r w:rsidRPr="00C91A6B">
        <w:rPr>
          <w:rFonts w:ascii="Times New Roman" w:hAnsi="Times New Roman" w:cs="Times New Roman"/>
          <w:color w:val="000000" w:themeColor="text1"/>
          <w:lang w:val="ru-RU"/>
        </w:rPr>
        <w:t xml:space="preserve">ного норматива учитываются затраты рабочего времени </w:t>
      </w:r>
      <w:r w:rsidR="000D6189" w:rsidRPr="00C91A6B">
        <w:rPr>
          <w:rFonts w:ascii="Times New Roman" w:hAnsi="Times New Roman" w:cs="Times New Roman"/>
          <w:color w:val="000000" w:themeColor="text1"/>
          <w:lang w:val="ru-RU"/>
        </w:rPr>
        <w:t>педа</w:t>
      </w:r>
      <w:r w:rsidRPr="00C91A6B">
        <w:rPr>
          <w:rFonts w:ascii="Times New Roman" w:hAnsi="Times New Roman" w:cs="Times New Roman"/>
          <w:color w:val="000000" w:themeColor="text1"/>
          <w:lang w:val="ru-RU"/>
        </w:rPr>
        <w:t>гогических работников обра</w:t>
      </w:r>
      <w:r w:rsidR="000D6189" w:rsidRPr="00C91A6B">
        <w:rPr>
          <w:rFonts w:ascii="Times New Roman" w:hAnsi="Times New Roman" w:cs="Times New Roman"/>
          <w:color w:val="000000" w:themeColor="text1"/>
          <w:lang w:val="ru-RU"/>
        </w:rPr>
        <w:t>зовательных организаций на уроч</w:t>
      </w:r>
      <w:r w:rsidRPr="00C91A6B">
        <w:rPr>
          <w:rFonts w:ascii="Times New Roman" w:hAnsi="Times New Roman" w:cs="Times New Roman"/>
          <w:color w:val="000000" w:themeColor="text1"/>
          <w:lang w:val="ru-RU"/>
        </w:rPr>
        <w:t>ную и внеурочную деятельность.</w:t>
      </w:r>
    </w:p>
    <w:p w14:paraId="5B5C8324"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Формирование фонда оплаты труд</w:t>
      </w:r>
      <w:r w:rsidR="000D6189" w:rsidRPr="00C91A6B">
        <w:rPr>
          <w:rFonts w:ascii="Times New Roman" w:hAnsi="Times New Roman" w:cs="Times New Roman"/>
          <w:color w:val="000000" w:themeColor="text1"/>
          <w:lang w:val="ru-RU"/>
        </w:rPr>
        <w:t>а образовательной органи</w:t>
      </w:r>
      <w:r w:rsidRPr="00C91A6B">
        <w:rPr>
          <w:rFonts w:ascii="Times New Roman" w:hAnsi="Times New Roman" w:cs="Times New Roman"/>
          <w:color w:val="000000" w:themeColor="text1"/>
          <w:lang w:val="ru-RU"/>
        </w:rPr>
        <w:t>зации осуществляется в преде</w:t>
      </w:r>
      <w:r w:rsidR="000D6189" w:rsidRPr="00C91A6B">
        <w:rPr>
          <w:rFonts w:ascii="Times New Roman" w:hAnsi="Times New Roman" w:cs="Times New Roman"/>
          <w:color w:val="000000" w:themeColor="text1"/>
          <w:lang w:val="ru-RU"/>
        </w:rPr>
        <w:t>лах объёма средств образователь</w:t>
      </w:r>
      <w:r w:rsidRPr="00C91A6B">
        <w:rPr>
          <w:rFonts w:ascii="Times New Roman" w:hAnsi="Times New Roman" w:cs="Times New Roman"/>
          <w:color w:val="000000" w:themeColor="text1"/>
          <w:lang w:val="ru-RU"/>
        </w:rPr>
        <w:t>ной организации на текущий финансовый год, установленного в соответствии с нормативам</w:t>
      </w:r>
      <w:r w:rsidR="000D6189" w:rsidRPr="00C91A6B">
        <w:rPr>
          <w:rFonts w:ascii="Times New Roman" w:hAnsi="Times New Roman" w:cs="Times New Roman"/>
          <w:color w:val="000000" w:themeColor="text1"/>
          <w:lang w:val="ru-RU"/>
        </w:rPr>
        <w:t>и финансового обеспечения, опре</w:t>
      </w:r>
      <w:r w:rsidRPr="00C91A6B">
        <w:rPr>
          <w:rFonts w:ascii="Times New Roman" w:hAnsi="Times New Roman" w:cs="Times New Roman"/>
          <w:color w:val="000000" w:themeColor="text1"/>
          <w:lang w:val="ru-RU"/>
        </w:rPr>
        <w:t xml:space="preserve">делёнными органами государственной власти субъекта </w:t>
      </w:r>
      <w:r w:rsidR="000D6189" w:rsidRPr="00C91A6B">
        <w:rPr>
          <w:rFonts w:ascii="Times New Roman" w:hAnsi="Times New Roman" w:cs="Times New Roman"/>
          <w:color w:val="000000" w:themeColor="text1"/>
          <w:lang w:val="ru-RU"/>
        </w:rPr>
        <w:t>Россий</w:t>
      </w:r>
      <w:r w:rsidRPr="00C91A6B">
        <w:rPr>
          <w:rFonts w:ascii="Times New Roman" w:hAnsi="Times New Roman" w:cs="Times New Roman"/>
          <w:color w:val="000000" w:themeColor="text1"/>
          <w:lang w:val="ru-RU"/>
        </w:rPr>
        <w:t xml:space="preserve">ской Федерации, количеством обучающихся, </w:t>
      </w:r>
      <w:r w:rsidR="000D6189" w:rsidRPr="00C91A6B">
        <w:rPr>
          <w:rFonts w:ascii="Times New Roman" w:hAnsi="Times New Roman" w:cs="Times New Roman"/>
          <w:color w:val="000000" w:themeColor="text1"/>
          <w:lang w:val="ru-RU"/>
        </w:rPr>
        <w:t>соответствующи</w:t>
      </w:r>
      <w:r w:rsidRPr="00C91A6B">
        <w:rPr>
          <w:rFonts w:ascii="Times New Roman" w:hAnsi="Times New Roman" w:cs="Times New Roman"/>
          <w:color w:val="000000" w:themeColor="text1"/>
          <w:lang w:val="ru-RU"/>
        </w:rPr>
        <w:t>ми поправочными коэффициентами (при их наличии) и локальным нормативным актом образовательной организации, устанавливающим положени</w:t>
      </w:r>
      <w:r w:rsidR="000D6189" w:rsidRPr="00C91A6B">
        <w:rPr>
          <w:rFonts w:ascii="Times New Roman" w:hAnsi="Times New Roman" w:cs="Times New Roman"/>
          <w:color w:val="000000" w:themeColor="text1"/>
          <w:lang w:val="ru-RU"/>
        </w:rPr>
        <w:t>е об оплате труда работников об</w:t>
      </w:r>
      <w:r w:rsidRPr="00C91A6B">
        <w:rPr>
          <w:rFonts w:ascii="Times New Roman" w:hAnsi="Times New Roman" w:cs="Times New Roman"/>
          <w:color w:val="000000" w:themeColor="text1"/>
          <w:lang w:val="ru-RU"/>
        </w:rPr>
        <w:t>разовательной организации.</w:t>
      </w:r>
    </w:p>
    <w:p w14:paraId="071FF145" w14:textId="77777777" w:rsidR="009E224D" w:rsidRPr="00C91A6B" w:rsidRDefault="004D0A5B" w:rsidP="0041663B">
      <w:pPr>
        <w:pStyle w:val="a3"/>
        <w:tabs>
          <w:tab w:val="left" w:pos="709"/>
        </w:tabs>
        <w:spacing w:before="1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Размеры, порядок и у</w:t>
      </w:r>
      <w:r w:rsidR="000D6189" w:rsidRPr="00C91A6B">
        <w:rPr>
          <w:rFonts w:ascii="Times New Roman" w:hAnsi="Times New Roman" w:cs="Times New Roman"/>
          <w:color w:val="000000" w:themeColor="text1"/>
          <w:lang w:val="ru-RU"/>
        </w:rPr>
        <w:t>словия осуществления стимулирую</w:t>
      </w:r>
      <w:r w:rsidRPr="00C91A6B">
        <w:rPr>
          <w:rFonts w:ascii="Times New Roman" w:hAnsi="Times New Roman" w:cs="Times New Roman"/>
          <w:color w:val="000000" w:themeColor="text1"/>
          <w:lang w:val="ru-RU"/>
        </w:rPr>
        <w:t>щих выплат определяются локальными нормативными актами образовательной организа</w:t>
      </w:r>
      <w:r w:rsidR="000D6189" w:rsidRPr="00C91A6B">
        <w:rPr>
          <w:rFonts w:ascii="Times New Roman" w:hAnsi="Times New Roman" w:cs="Times New Roman"/>
          <w:color w:val="000000" w:themeColor="text1"/>
          <w:lang w:val="ru-RU"/>
        </w:rPr>
        <w:t>ции. В локальных нормативных ак</w:t>
      </w:r>
      <w:r w:rsidRPr="00C91A6B">
        <w:rPr>
          <w:rFonts w:ascii="Times New Roman" w:hAnsi="Times New Roman" w:cs="Times New Roman"/>
          <w:color w:val="000000" w:themeColor="text1"/>
          <w:lang w:val="ru-RU"/>
        </w:rPr>
        <w:t xml:space="preserve">тах о стимулирующих выплатах определены критерии и </w:t>
      </w:r>
      <w:r w:rsidR="000D6189" w:rsidRPr="00C91A6B">
        <w:rPr>
          <w:rFonts w:ascii="Times New Roman" w:hAnsi="Times New Roman" w:cs="Times New Roman"/>
          <w:color w:val="000000" w:themeColor="text1"/>
          <w:lang w:val="ru-RU"/>
        </w:rPr>
        <w:t>пока</w:t>
      </w:r>
      <w:r w:rsidRPr="00C91A6B">
        <w:rPr>
          <w:rFonts w:ascii="Times New Roman" w:hAnsi="Times New Roman" w:cs="Times New Roman"/>
          <w:color w:val="000000" w:themeColor="text1"/>
          <w:lang w:val="ru-RU"/>
        </w:rPr>
        <w:t>затели результативности и качества</w:t>
      </w:r>
      <w:r w:rsidR="000D6189" w:rsidRPr="00C91A6B">
        <w:rPr>
          <w:rFonts w:ascii="Times New Roman" w:hAnsi="Times New Roman" w:cs="Times New Roman"/>
          <w:color w:val="000000" w:themeColor="text1"/>
          <w:lang w:val="ru-RU"/>
        </w:rPr>
        <w:t xml:space="preserve"> деятельности образова</w:t>
      </w:r>
      <w:r w:rsidRPr="00C91A6B">
        <w:rPr>
          <w:rFonts w:ascii="Times New Roman" w:hAnsi="Times New Roman" w:cs="Times New Roman"/>
          <w:color w:val="000000" w:themeColor="text1"/>
          <w:lang w:val="ru-RU"/>
        </w:rPr>
        <w:t>тельной организации и достигнутых результатов, разработанные в соответствии с требованиями ФГОС к результатам освоения</w:t>
      </w:r>
      <w:r w:rsidR="000D6189" w:rsidRPr="00C91A6B">
        <w:rPr>
          <w:rFonts w:ascii="Times New Roman" w:hAnsi="Times New Roman" w:cs="Times New Roman"/>
          <w:color w:val="000000" w:themeColor="text1"/>
          <w:lang w:val="ru-RU"/>
        </w:rPr>
        <w:t xml:space="preserve"> о</w:t>
      </w:r>
      <w:r w:rsidRPr="00C91A6B">
        <w:rPr>
          <w:rFonts w:ascii="Times New Roman" w:hAnsi="Times New Roman" w:cs="Times New Roman"/>
          <w:color w:val="000000" w:themeColor="text1"/>
          <w:lang w:val="ru-RU"/>
        </w:rPr>
        <w:t>бразовательной программы начального общего образования. В них включаются: дин</w:t>
      </w:r>
      <w:r w:rsidR="000D6189" w:rsidRPr="00C91A6B">
        <w:rPr>
          <w:rFonts w:ascii="Times New Roman" w:hAnsi="Times New Roman" w:cs="Times New Roman"/>
          <w:color w:val="000000" w:themeColor="text1"/>
          <w:lang w:val="ru-RU"/>
        </w:rPr>
        <w:t>амика учебных достижений обучаю</w:t>
      </w:r>
      <w:r w:rsidRPr="00C91A6B">
        <w:rPr>
          <w:rFonts w:ascii="Times New Roman" w:hAnsi="Times New Roman" w:cs="Times New Roman"/>
          <w:color w:val="000000" w:themeColor="text1"/>
          <w:lang w:val="ru-RU"/>
        </w:rPr>
        <w:t>щихся, активность их участия во внеурочной деятельности; использование педагогичес</w:t>
      </w:r>
      <w:r w:rsidR="000D6189" w:rsidRPr="00C91A6B">
        <w:rPr>
          <w:rFonts w:ascii="Times New Roman" w:hAnsi="Times New Roman" w:cs="Times New Roman"/>
          <w:color w:val="000000" w:themeColor="text1"/>
          <w:lang w:val="ru-RU"/>
        </w:rPr>
        <w:t>кими работниками современных пе</w:t>
      </w:r>
      <w:r w:rsidRPr="00C91A6B">
        <w:rPr>
          <w:rFonts w:ascii="Times New Roman" w:hAnsi="Times New Roman" w:cs="Times New Roman"/>
          <w:color w:val="000000" w:themeColor="text1"/>
          <w:lang w:val="ru-RU"/>
        </w:rPr>
        <w:t>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6F779AD6"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Образовательная организация самостоятельно определяет:</w:t>
      </w:r>
    </w:p>
    <w:p w14:paraId="5A7BFB7A" w14:textId="77777777" w:rsidR="009E224D" w:rsidRPr="00C91A6B" w:rsidRDefault="004D0A5B" w:rsidP="00370B29">
      <w:pPr>
        <w:pStyle w:val="a7"/>
        <w:numPr>
          <w:ilvl w:val="0"/>
          <w:numId w:val="42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соотношение базовой и стимулирующей частей фонда </w:t>
      </w:r>
      <w:r w:rsidR="000D6189" w:rsidRPr="00C91A6B">
        <w:rPr>
          <w:rFonts w:ascii="Times New Roman" w:hAnsi="Times New Roman" w:cs="Times New Roman"/>
          <w:color w:val="000000" w:themeColor="text1"/>
          <w:sz w:val="20"/>
          <w:szCs w:val="20"/>
          <w:lang w:val="ru-RU"/>
        </w:rPr>
        <w:t>опла</w:t>
      </w:r>
      <w:r w:rsidRPr="00C91A6B">
        <w:rPr>
          <w:rFonts w:ascii="Times New Roman" w:hAnsi="Times New Roman" w:cs="Times New Roman"/>
          <w:color w:val="000000" w:themeColor="text1"/>
          <w:sz w:val="20"/>
          <w:szCs w:val="20"/>
          <w:lang w:val="ru-RU"/>
        </w:rPr>
        <w:t>ты труда;</w:t>
      </w:r>
    </w:p>
    <w:p w14:paraId="616B5B59" w14:textId="77777777" w:rsidR="009E224D" w:rsidRPr="00C91A6B" w:rsidRDefault="004D0A5B" w:rsidP="00370B29">
      <w:pPr>
        <w:pStyle w:val="a7"/>
        <w:numPr>
          <w:ilvl w:val="0"/>
          <w:numId w:val="42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соотношение фонда оплаты</w:t>
      </w:r>
      <w:r w:rsidR="000D6189" w:rsidRPr="00C91A6B">
        <w:rPr>
          <w:rFonts w:ascii="Times New Roman" w:hAnsi="Times New Roman" w:cs="Times New Roman"/>
          <w:color w:val="000000" w:themeColor="text1"/>
          <w:sz w:val="20"/>
          <w:szCs w:val="20"/>
          <w:lang w:val="ru-RU"/>
        </w:rPr>
        <w:t xml:space="preserve"> труда руководящего, педагогиче</w:t>
      </w:r>
      <w:r w:rsidRPr="00C91A6B">
        <w:rPr>
          <w:rFonts w:ascii="Times New Roman" w:hAnsi="Times New Roman" w:cs="Times New Roman"/>
          <w:color w:val="000000" w:themeColor="text1"/>
          <w:sz w:val="20"/>
          <w:szCs w:val="20"/>
          <w:lang w:val="ru-RU"/>
        </w:rPr>
        <w:t xml:space="preserve">ского, инженерно-технического, </w:t>
      </w:r>
      <w:r w:rsidR="000D6189" w:rsidRPr="00C91A6B">
        <w:rPr>
          <w:rFonts w:ascii="Times New Roman" w:hAnsi="Times New Roman" w:cs="Times New Roman"/>
          <w:color w:val="000000" w:themeColor="text1"/>
          <w:sz w:val="20"/>
          <w:szCs w:val="20"/>
          <w:lang w:val="ru-RU"/>
        </w:rPr>
        <w:t>административно-хозяй</w:t>
      </w:r>
      <w:r w:rsidRPr="00C91A6B">
        <w:rPr>
          <w:rFonts w:ascii="Times New Roman" w:hAnsi="Times New Roman" w:cs="Times New Roman"/>
          <w:color w:val="000000" w:themeColor="text1"/>
          <w:sz w:val="20"/>
          <w:szCs w:val="20"/>
          <w:lang w:val="ru-RU"/>
        </w:rPr>
        <w:t>ственного, производственного, учебно-вспомогательного и иного персонала;</w:t>
      </w:r>
    </w:p>
    <w:p w14:paraId="6E9C51FA" w14:textId="77777777" w:rsidR="009E224D" w:rsidRPr="00C91A6B" w:rsidRDefault="004D0A5B" w:rsidP="00370B29">
      <w:pPr>
        <w:pStyle w:val="a7"/>
        <w:numPr>
          <w:ilvl w:val="0"/>
          <w:numId w:val="42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соотношение общей и специальной частей внутри базовой части фонда оплаты труда;</w:t>
      </w:r>
    </w:p>
    <w:p w14:paraId="7E01CC31" w14:textId="77777777" w:rsidR="009E224D" w:rsidRPr="00C91A6B" w:rsidRDefault="004D0A5B" w:rsidP="00370B29">
      <w:pPr>
        <w:pStyle w:val="a7"/>
        <w:numPr>
          <w:ilvl w:val="0"/>
          <w:numId w:val="42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2603750E"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распределении стимулирующей части фонда оплаты труда учитывается мнение коллегиальных органов управления </w:t>
      </w:r>
      <w:r w:rsidR="000D6189"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зовательной организации (на</w:t>
      </w:r>
      <w:r w:rsidR="000D6189" w:rsidRPr="00C91A6B">
        <w:rPr>
          <w:rFonts w:ascii="Times New Roman" w:hAnsi="Times New Roman" w:cs="Times New Roman"/>
          <w:color w:val="000000" w:themeColor="text1"/>
          <w:lang w:val="ru-RU"/>
        </w:rPr>
        <w:t>пример, Общественного совета об</w:t>
      </w:r>
      <w:r w:rsidRPr="00C91A6B">
        <w:rPr>
          <w:rFonts w:ascii="Times New Roman" w:hAnsi="Times New Roman" w:cs="Times New Roman"/>
          <w:color w:val="000000" w:themeColor="text1"/>
          <w:lang w:val="ru-RU"/>
        </w:rPr>
        <w:t xml:space="preserve">разовательной организации), выборного органа первичной </w:t>
      </w:r>
      <w:r w:rsidR="000D6189" w:rsidRPr="00C91A6B">
        <w:rPr>
          <w:rFonts w:ascii="Times New Roman" w:hAnsi="Times New Roman" w:cs="Times New Roman"/>
          <w:color w:val="000000" w:themeColor="text1"/>
          <w:lang w:val="ru-RU"/>
        </w:rPr>
        <w:t>проф</w:t>
      </w:r>
      <w:r w:rsidRPr="00C91A6B">
        <w:rPr>
          <w:rFonts w:ascii="Times New Roman" w:hAnsi="Times New Roman" w:cs="Times New Roman"/>
          <w:color w:val="000000" w:themeColor="text1"/>
          <w:lang w:val="ru-RU"/>
        </w:rPr>
        <w:t>союзной организации.</w:t>
      </w:r>
    </w:p>
    <w:p w14:paraId="6DAE5A4C"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При реализации основной </w:t>
      </w:r>
      <w:r w:rsidR="000D6189" w:rsidRPr="00C91A6B">
        <w:rPr>
          <w:rFonts w:ascii="Times New Roman" w:hAnsi="Times New Roman" w:cs="Times New Roman"/>
          <w:color w:val="000000" w:themeColor="text1"/>
          <w:lang w:val="ru-RU"/>
        </w:rPr>
        <w:t>образовательной программы с при</w:t>
      </w:r>
      <w:r w:rsidRPr="00C91A6B">
        <w:rPr>
          <w:rFonts w:ascii="Times New Roman" w:hAnsi="Times New Roman" w:cs="Times New Roman"/>
          <w:color w:val="000000" w:themeColor="text1"/>
          <w:lang w:val="ru-RU"/>
        </w:rPr>
        <w:t xml:space="preserve">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w:t>
      </w:r>
      <w:r w:rsidR="000D6189" w:rsidRPr="00C91A6B">
        <w:rPr>
          <w:rFonts w:ascii="Times New Roman" w:hAnsi="Times New Roman" w:cs="Times New Roman"/>
          <w:color w:val="000000" w:themeColor="text1"/>
          <w:lang w:val="ru-RU"/>
        </w:rPr>
        <w:t>организую</w:t>
      </w:r>
      <w:r w:rsidRPr="00C91A6B">
        <w:rPr>
          <w:rFonts w:ascii="Times New Roman" w:hAnsi="Times New Roman" w:cs="Times New Roman"/>
          <w:color w:val="000000" w:themeColor="text1"/>
          <w:lang w:val="ru-RU"/>
        </w:rPr>
        <w:t>щими внеурочную деятельность обучающихся, и отражает его в своих локальных нормативных актах.</w:t>
      </w:r>
    </w:p>
    <w:p w14:paraId="54CB08FF" w14:textId="77777777" w:rsidR="009E224D" w:rsidRPr="00C91A6B" w:rsidRDefault="004D0A5B" w:rsidP="0041663B">
      <w:pPr>
        <w:pStyle w:val="a3"/>
        <w:tabs>
          <w:tab w:val="left" w:pos="709"/>
        </w:tabs>
        <w:spacing w:before="8"/>
        <w:ind w:left="0" w:right="0" w:firstLine="567"/>
        <w:rPr>
          <w:rFonts w:ascii="Times New Roman" w:hAnsi="Times New Roman" w:cs="Times New Roman"/>
          <w:color w:val="000000" w:themeColor="text1"/>
        </w:rPr>
      </w:pPr>
      <w:r w:rsidRPr="00C91A6B">
        <w:rPr>
          <w:rFonts w:ascii="Times New Roman" w:hAnsi="Times New Roman" w:cs="Times New Roman"/>
          <w:color w:val="000000" w:themeColor="text1"/>
        </w:rPr>
        <w:t>Взаимодействие осуществляется:</w:t>
      </w:r>
    </w:p>
    <w:p w14:paraId="0C25145A" w14:textId="77777777" w:rsidR="009E224D" w:rsidRPr="00C91A6B" w:rsidRDefault="004D0A5B" w:rsidP="00370B29">
      <w:pPr>
        <w:pStyle w:val="a7"/>
        <w:numPr>
          <w:ilvl w:val="0"/>
          <w:numId w:val="42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 основе соглашений и договоров о сетевой форме </w:t>
      </w:r>
      <w:r w:rsidR="000D6189" w:rsidRPr="00C91A6B">
        <w:rPr>
          <w:rFonts w:ascii="Times New Roman" w:hAnsi="Times New Roman" w:cs="Times New Roman"/>
          <w:color w:val="000000" w:themeColor="text1"/>
          <w:sz w:val="20"/>
          <w:szCs w:val="20"/>
          <w:lang w:val="ru-RU"/>
        </w:rPr>
        <w:t>реализа</w:t>
      </w:r>
      <w:r w:rsidRPr="00C91A6B">
        <w:rPr>
          <w:rFonts w:ascii="Times New Roman" w:hAnsi="Times New Roman" w:cs="Times New Roman"/>
          <w:color w:val="000000" w:themeColor="text1"/>
          <w:sz w:val="20"/>
          <w:szCs w:val="20"/>
          <w:lang w:val="ru-RU"/>
        </w:rPr>
        <w:t>ции образовательных программ на проведение занятий в рамках кружков, секций, к</w:t>
      </w:r>
      <w:r w:rsidR="000D6189" w:rsidRPr="00C91A6B">
        <w:rPr>
          <w:rFonts w:ascii="Times New Roman" w:hAnsi="Times New Roman" w:cs="Times New Roman"/>
          <w:color w:val="000000" w:themeColor="text1"/>
          <w:sz w:val="20"/>
          <w:szCs w:val="20"/>
          <w:lang w:val="ru-RU"/>
        </w:rPr>
        <w:t>лубов и др. по различным направ</w:t>
      </w:r>
      <w:r w:rsidRPr="00C91A6B">
        <w:rPr>
          <w:rFonts w:ascii="Times New Roman" w:hAnsi="Times New Roman" w:cs="Times New Roman"/>
          <w:color w:val="000000" w:themeColor="text1"/>
          <w:sz w:val="20"/>
          <w:szCs w:val="20"/>
          <w:lang w:val="ru-RU"/>
        </w:rPr>
        <w:t>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058A81E3" w14:textId="77777777" w:rsidR="009E224D" w:rsidRPr="00C91A6B" w:rsidRDefault="004D0A5B" w:rsidP="00370B29">
      <w:pPr>
        <w:pStyle w:val="a7"/>
        <w:numPr>
          <w:ilvl w:val="0"/>
          <w:numId w:val="42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за счёт выделения ставок п</w:t>
      </w:r>
      <w:r w:rsidR="000D6189" w:rsidRPr="00C91A6B">
        <w:rPr>
          <w:rFonts w:ascii="Times New Roman" w:hAnsi="Times New Roman" w:cs="Times New Roman"/>
          <w:color w:val="000000" w:themeColor="text1"/>
          <w:sz w:val="20"/>
          <w:szCs w:val="20"/>
          <w:lang w:val="ru-RU"/>
        </w:rPr>
        <w:t>едагогов дополнительного образо</w:t>
      </w:r>
      <w:r w:rsidRPr="00C91A6B">
        <w:rPr>
          <w:rFonts w:ascii="Times New Roman" w:hAnsi="Times New Roman" w:cs="Times New Roman"/>
          <w:color w:val="000000" w:themeColor="text1"/>
          <w:sz w:val="20"/>
          <w:szCs w:val="20"/>
          <w:lang w:val="ru-RU"/>
        </w:rPr>
        <w:t>вания, которые обеспечивают реализацию для обучающихся</w:t>
      </w:r>
      <w:r w:rsidR="000D6189" w:rsidRPr="00C91A6B">
        <w:rPr>
          <w:rFonts w:ascii="Times New Roman" w:hAnsi="Times New Roman" w:cs="Times New Roman"/>
          <w:color w:val="000000" w:themeColor="text1"/>
          <w:sz w:val="20"/>
          <w:szCs w:val="20"/>
          <w:lang w:val="ru-RU"/>
        </w:rPr>
        <w:t xml:space="preserve"> о</w:t>
      </w:r>
      <w:r w:rsidRPr="00C91A6B">
        <w:rPr>
          <w:rFonts w:ascii="Times New Roman" w:hAnsi="Times New Roman" w:cs="Times New Roman"/>
          <w:color w:val="000000" w:themeColor="text1"/>
          <w:sz w:val="20"/>
          <w:szCs w:val="20"/>
          <w:lang w:val="ru-RU"/>
        </w:rPr>
        <w:t>бразовательной организации широкого спектра программ внеурочной деятельности.</w:t>
      </w:r>
    </w:p>
    <w:p w14:paraId="2DA595FE" w14:textId="7233BDAC" w:rsidR="009E224D" w:rsidRPr="00C91A6B" w:rsidRDefault="00C91A6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календарный</w:t>
      </w:r>
      <w:r w:rsidR="000D6189" w:rsidRPr="00C91A6B">
        <w:rPr>
          <w:rFonts w:ascii="Times New Roman" w:hAnsi="Times New Roman" w:cs="Times New Roman"/>
          <w:color w:val="000000" w:themeColor="text1"/>
          <w:lang w:val="ru-RU"/>
        </w:rPr>
        <w:t xml:space="preserve"> учебный график реализации обра</w:t>
      </w:r>
      <w:r w:rsidR="004D0A5B" w:rsidRPr="00C91A6B">
        <w:rPr>
          <w:rFonts w:ascii="Times New Roman" w:hAnsi="Times New Roman" w:cs="Times New Roman"/>
          <w:color w:val="000000" w:themeColor="text1"/>
          <w:lang w:val="ru-RU"/>
        </w:rPr>
        <w:t xml:space="preserve">зовательной программы, </w:t>
      </w: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условия образовательной деятельности, включая </w:t>
      </w:r>
      <w:r w:rsidRPr="00C91A6B">
        <w:rPr>
          <w:rFonts w:ascii="Times New Roman" w:hAnsi="Times New Roman" w:cs="Times New Roman"/>
          <w:color w:val="000000" w:themeColor="text1"/>
          <w:lang w:val="ru-RU"/>
        </w:rPr>
        <w:t xml:space="preserve">  </w:t>
      </w:r>
      <w:r w:rsidR="000D6189" w:rsidRPr="00C91A6B">
        <w:rPr>
          <w:rFonts w:ascii="Times New Roman" w:hAnsi="Times New Roman" w:cs="Times New Roman"/>
          <w:color w:val="000000" w:themeColor="text1"/>
          <w:lang w:val="ru-RU"/>
        </w:rPr>
        <w:t xml:space="preserve"> расчёты нормативных за</w:t>
      </w:r>
      <w:r w:rsidR="004D0A5B" w:rsidRPr="00C91A6B">
        <w:rPr>
          <w:rFonts w:ascii="Times New Roman" w:hAnsi="Times New Roman" w:cs="Times New Roman"/>
          <w:color w:val="000000" w:themeColor="text1"/>
          <w:lang w:val="ru-RU"/>
        </w:rPr>
        <w:t>трат оказания государственн</w:t>
      </w:r>
      <w:r w:rsidR="000D6189" w:rsidRPr="00C91A6B">
        <w:rPr>
          <w:rFonts w:ascii="Times New Roman" w:hAnsi="Times New Roman" w:cs="Times New Roman"/>
          <w:color w:val="000000" w:themeColor="text1"/>
          <w:lang w:val="ru-RU"/>
        </w:rPr>
        <w:t>ых услуг по реализации образова</w:t>
      </w:r>
      <w:r w:rsidR="004D0A5B" w:rsidRPr="00C91A6B">
        <w:rPr>
          <w:rFonts w:ascii="Times New Roman" w:hAnsi="Times New Roman" w:cs="Times New Roman"/>
          <w:color w:val="000000" w:themeColor="text1"/>
          <w:lang w:val="ru-RU"/>
        </w:rPr>
        <w:t>тельной программы разраб</w:t>
      </w:r>
      <w:r w:rsidR="000D6189" w:rsidRPr="00C91A6B">
        <w:rPr>
          <w:rFonts w:ascii="Times New Roman" w:hAnsi="Times New Roman" w:cs="Times New Roman"/>
          <w:color w:val="000000" w:themeColor="text1"/>
          <w:lang w:val="ru-RU"/>
        </w:rPr>
        <w:t>атываются в соответствии с Феде</w:t>
      </w:r>
      <w:r w:rsidR="004D0A5B" w:rsidRPr="00C91A6B">
        <w:rPr>
          <w:rFonts w:ascii="Times New Roman" w:hAnsi="Times New Roman" w:cs="Times New Roman"/>
          <w:color w:val="000000" w:themeColor="text1"/>
          <w:lang w:val="ru-RU"/>
        </w:rPr>
        <w:t>ральным законом № 273-ФЗ «Об образовании в Российской Федерации» (ст. 2, п. 10).</w:t>
      </w:r>
    </w:p>
    <w:p w14:paraId="4477F16A" w14:textId="43FDEF6D" w:rsidR="009E224D" w:rsidRPr="00C91A6B" w:rsidRDefault="00C91A6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расчёт норм</w:t>
      </w:r>
      <w:r w:rsidR="000D6189" w:rsidRPr="00C91A6B">
        <w:rPr>
          <w:rFonts w:ascii="Times New Roman" w:hAnsi="Times New Roman" w:cs="Times New Roman"/>
          <w:color w:val="000000" w:themeColor="text1"/>
          <w:lang w:val="ru-RU"/>
        </w:rPr>
        <w:t>ативных затрат оказания государ</w:t>
      </w:r>
      <w:r w:rsidR="004D0A5B" w:rsidRPr="00C91A6B">
        <w:rPr>
          <w:rFonts w:ascii="Times New Roman" w:hAnsi="Times New Roman" w:cs="Times New Roman"/>
          <w:color w:val="000000" w:themeColor="text1"/>
          <w:lang w:val="ru-RU"/>
        </w:rPr>
        <w:t>ственных услуг по реализации образовательной программы начального общего образования соответствует нормативным затратам, определённым</w:t>
      </w:r>
      <w:r w:rsidR="000D6189" w:rsidRPr="00C91A6B">
        <w:rPr>
          <w:rFonts w:ascii="Times New Roman" w:hAnsi="Times New Roman" w:cs="Times New Roman"/>
          <w:color w:val="000000" w:themeColor="text1"/>
          <w:lang w:val="ru-RU"/>
        </w:rPr>
        <w:t xml:space="preserve"> Приказом Министерства просвеще</w:t>
      </w:r>
      <w:r w:rsidR="004D0A5B" w:rsidRPr="00C91A6B">
        <w:rPr>
          <w:rFonts w:ascii="Times New Roman" w:hAnsi="Times New Roman" w:cs="Times New Roman"/>
          <w:color w:val="000000" w:themeColor="text1"/>
          <w:lang w:val="ru-RU"/>
        </w:rPr>
        <w:t>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w:t>
      </w:r>
      <w:r w:rsidR="000D6189" w:rsidRPr="00C91A6B">
        <w:rPr>
          <w:rFonts w:ascii="Times New Roman" w:hAnsi="Times New Roman" w:cs="Times New Roman"/>
          <w:color w:val="000000" w:themeColor="text1"/>
          <w:lang w:val="ru-RU"/>
        </w:rPr>
        <w:t>я детей и взрослых, дополнитель</w:t>
      </w:r>
      <w:r w:rsidR="004D0A5B" w:rsidRPr="00C91A6B">
        <w:rPr>
          <w:rFonts w:ascii="Times New Roman" w:hAnsi="Times New Roman" w:cs="Times New Roman"/>
          <w:color w:val="000000" w:themeColor="text1"/>
          <w:lang w:val="ru-RU"/>
        </w:rPr>
        <w:t xml:space="preserve">ного профессионального образования для лиц, имеющих или получающих среднее профессиональное образование, </w:t>
      </w:r>
      <w:r w:rsidR="000D6189" w:rsidRPr="00C91A6B">
        <w:rPr>
          <w:rFonts w:ascii="Times New Roman" w:hAnsi="Times New Roman" w:cs="Times New Roman"/>
          <w:color w:val="000000" w:themeColor="text1"/>
          <w:lang w:val="ru-RU"/>
        </w:rPr>
        <w:t>профес</w:t>
      </w:r>
      <w:r w:rsidR="004D0A5B" w:rsidRPr="00C91A6B">
        <w:rPr>
          <w:rFonts w:ascii="Times New Roman" w:hAnsi="Times New Roman" w:cs="Times New Roman"/>
          <w:color w:val="000000" w:themeColor="text1"/>
          <w:lang w:val="ru-RU"/>
        </w:rPr>
        <w:t>сионального обучения, при</w:t>
      </w:r>
      <w:r w:rsidR="000D6189" w:rsidRPr="00C91A6B">
        <w:rPr>
          <w:rFonts w:ascii="Times New Roman" w:hAnsi="Times New Roman" w:cs="Times New Roman"/>
          <w:color w:val="000000" w:themeColor="text1"/>
          <w:lang w:val="ru-RU"/>
        </w:rPr>
        <w:t>меняемых при расчёте объёма суб</w:t>
      </w:r>
      <w:r w:rsidR="004D0A5B" w:rsidRPr="00C91A6B">
        <w:rPr>
          <w:rFonts w:ascii="Times New Roman" w:hAnsi="Times New Roman" w:cs="Times New Roman"/>
          <w:color w:val="000000" w:themeColor="text1"/>
          <w:lang w:val="ru-RU"/>
        </w:rPr>
        <w:t>сидии на финансовое обеспе</w:t>
      </w:r>
      <w:r w:rsidR="000D6189" w:rsidRPr="00C91A6B">
        <w:rPr>
          <w:rFonts w:ascii="Times New Roman" w:hAnsi="Times New Roman" w:cs="Times New Roman"/>
          <w:color w:val="000000" w:themeColor="text1"/>
          <w:lang w:val="ru-RU"/>
        </w:rPr>
        <w:t>чение выполнения государственно</w:t>
      </w:r>
      <w:r w:rsidR="004D0A5B" w:rsidRPr="00C91A6B">
        <w:rPr>
          <w:rFonts w:ascii="Times New Roman" w:hAnsi="Times New Roman" w:cs="Times New Roman"/>
          <w:color w:val="000000" w:themeColor="text1"/>
          <w:lang w:val="ru-RU"/>
        </w:rPr>
        <w:t>го (муниципального) задания на оказание государственных (муниципальных) услуг (выполнение работ) государственным (муниципальным) учрежде</w:t>
      </w:r>
      <w:r w:rsidR="000D6189" w:rsidRPr="00C91A6B">
        <w:rPr>
          <w:rFonts w:ascii="Times New Roman" w:hAnsi="Times New Roman" w:cs="Times New Roman"/>
          <w:color w:val="000000" w:themeColor="text1"/>
          <w:lang w:val="ru-RU"/>
        </w:rPr>
        <w:t>нием» (зарегистрирован Министер</w:t>
      </w:r>
      <w:r w:rsidR="004D0A5B" w:rsidRPr="00C91A6B">
        <w:rPr>
          <w:rFonts w:ascii="Times New Roman" w:hAnsi="Times New Roman" w:cs="Times New Roman"/>
          <w:color w:val="000000" w:themeColor="text1"/>
          <w:lang w:val="ru-RU"/>
        </w:rPr>
        <w:t>ством юстиции Российской Федерации 15 ноября 2021 г., регистрационный № 65811).</w:t>
      </w:r>
    </w:p>
    <w:p w14:paraId="48753591" w14:textId="73DEF2E1" w:rsidR="009E224D" w:rsidRPr="00C91A6B" w:rsidRDefault="00C91A6B" w:rsidP="0041663B">
      <w:pPr>
        <w:pStyle w:val="a3"/>
        <w:tabs>
          <w:tab w:val="left" w:pos="709"/>
        </w:tabs>
        <w:spacing w:before="1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  </w:t>
      </w:r>
      <w:r w:rsidR="004D0A5B" w:rsidRPr="00C91A6B">
        <w:rPr>
          <w:rFonts w:ascii="Times New Roman" w:hAnsi="Times New Roman" w:cs="Times New Roman"/>
          <w:color w:val="000000" w:themeColor="text1"/>
          <w:lang w:val="ru-RU"/>
        </w:rPr>
        <w:t xml:space="preserve"> расчёт норм</w:t>
      </w:r>
      <w:r w:rsidR="000D6189" w:rsidRPr="00C91A6B">
        <w:rPr>
          <w:rFonts w:ascii="Times New Roman" w:hAnsi="Times New Roman" w:cs="Times New Roman"/>
          <w:color w:val="000000" w:themeColor="text1"/>
          <w:lang w:val="ru-RU"/>
        </w:rPr>
        <w:t>ативных затрат оказания государ</w:t>
      </w:r>
      <w:r w:rsidR="004D0A5B" w:rsidRPr="00C91A6B">
        <w:rPr>
          <w:rFonts w:ascii="Times New Roman" w:hAnsi="Times New Roman" w:cs="Times New Roman"/>
          <w:color w:val="000000" w:themeColor="text1"/>
          <w:lang w:val="ru-RU"/>
        </w:rPr>
        <w:t>ственных услуг по реализац</w:t>
      </w:r>
      <w:r w:rsidR="000D6189" w:rsidRPr="00C91A6B">
        <w:rPr>
          <w:rFonts w:ascii="Times New Roman" w:hAnsi="Times New Roman" w:cs="Times New Roman"/>
          <w:color w:val="000000" w:themeColor="text1"/>
          <w:lang w:val="ru-RU"/>
        </w:rPr>
        <w:t>ии образовательной программы на</w:t>
      </w:r>
      <w:r w:rsidR="004D0A5B" w:rsidRPr="00C91A6B">
        <w:rPr>
          <w:rFonts w:ascii="Times New Roman" w:hAnsi="Times New Roman" w:cs="Times New Roman"/>
          <w:color w:val="000000" w:themeColor="text1"/>
          <w:lang w:val="ru-RU"/>
        </w:rPr>
        <w:t>чального общего образования определяет нормативные затраты субъекта Российской Фед</w:t>
      </w:r>
      <w:r w:rsidR="000D6189" w:rsidRPr="00C91A6B">
        <w:rPr>
          <w:rFonts w:ascii="Times New Roman" w:hAnsi="Times New Roman" w:cs="Times New Roman"/>
          <w:color w:val="000000" w:themeColor="text1"/>
          <w:lang w:val="ru-RU"/>
        </w:rPr>
        <w:t>ерации (муниципального образова</w:t>
      </w:r>
      <w:r w:rsidR="004D0A5B" w:rsidRPr="00C91A6B">
        <w:rPr>
          <w:rFonts w:ascii="Times New Roman" w:hAnsi="Times New Roman" w:cs="Times New Roman"/>
          <w:color w:val="000000" w:themeColor="text1"/>
          <w:lang w:val="ru-RU"/>
        </w:rPr>
        <w:t xml:space="preserve">ния), связанные с оказанием государственными </w:t>
      </w:r>
      <w:r w:rsidR="000D6189" w:rsidRPr="00C91A6B">
        <w:rPr>
          <w:rFonts w:ascii="Times New Roman" w:hAnsi="Times New Roman" w:cs="Times New Roman"/>
          <w:color w:val="000000" w:themeColor="text1"/>
          <w:lang w:val="ru-RU"/>
        </w:rPr>
        <w:t>(муниципаль</w:t>
      </w:r>
      <w:r w:rsidR="004D0A5B" w:rsidRPr="00C91A6B">
        <w:rPr>
          <w:rFonts w:ascii="Times New Roman" w:hAnsi="Times New Roman" w:cs="Times New Roman"/>
          <w:color w:val="000000" w:themeColor="text1"/>
          <w:lang w:val="ru-RU"/>
        </w:rPr>
        <w:t xml:space="preserve">ными) организациями, осуществляющими образовательную деятельность, государственных услуг по реализации </w:t>
      </w:r>
      <w:r w:rsidR="000D6189" w:rsidRPr="00C91A6B">
        <w:rPr>
          <w:rFonts w:ascii="Times New Roman" w:hAnsi="Times New Roman" w:cs="Times New Roman"/>
          <w:color w:val="000000" w:themeColor="text1"/>
          <w:lang w:val="ru-RU"/>
        </w:rPr>
        <w:t>образова</w:t>
      </w:r>
      <w:r w:rsidR="004D0A5B" w:rsidRPr="00C91A6B">
        <w:rPr>
          <w:rFonts w:ascii="Times New Roman" w:hAnsi="Times New Roman" w:cs="Times New Roman"/>
          <w:color w:val="000000" w:themeColor="text1"/>
          <w:lang w:val="ru-RU"/>
        </w:rPr>
        <w:t>тельных программ в соответствии с Федеральным законом «Об образовании в Российской Федерации» (ст. 2, п. 10).</w:t>
      </w:r>
    </w:p>
    <w:p w14:paraId="5394CF25" w14:textId="77777777" w:rsidR="009E224D" w:rsidRPr="00C91A6B" w:rsidRDefault="004D0A5B" w:rsidP="0041663B">
      <w:pPr>
        <w:pStyle w:val="a3"/>
        <w:tabs>
          <w:tab w:val="left" w:pos="709"/>
        </w:tabs>
        <w:spacing w:before="4"/>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Финансовое обеспечение оказания государственных услуг осуществляется в предел</w:t>
      </w:r>
      <w:r w:rsidR="000D6189" w:rsidRPr="00C91A6B">
        <w:rPr>
          <w:rFonts w:ascii="Times New Roman" w:hAnsi="Times New Roman" w:cs="Times New Roman"/>
          <w:color w:val="000000" w:themeColor="text1"/>
          <w:lang w:val="ru-RU"/>
        </w:rPr>
        <w:t>ах бюджетных ассигнований, пред</w:t>
      </w:r>
      <w:r w:rsidRPr="00C91A6B">
        <w:rPr>
          <w:rFonts w:ascii="Times New Roman" w:hAnsi="Times New Roman" w:cs="Times New Roman"/>
          <w:color w:val="000000" w:themeColor="text1"/>
          <w:lang w:val="ru-RU"/>
        </w:rPr>
        <w:t>усмотренных образовательн</w:t>
      </w:r>
      <w:r w:rsidR="000D6189" w:rsidRPr="00C91A6B">
        <w:rPr>
          <w:rFonts w:ascii="Times New Roman" w:hAnsi="Times New Roman" w:cs="Times New Roman"/>
          <w:color w:val="000000" w:themeColor="text1"/>
          <w:lang w:val="ru-RU"/>
        </w:rPr>
        <w:t>ой организацией на очередной фи</w:t>
      </w:r>
      <w:r w:rsidRPr="00C91A6B">
        <w:rPr>
          <w:rFonts w:ascii="Times New Roman" w:hAnsi="Times New Roman" w:cs="Times New Roman"/>
          <w:color w:val="000000" w:themeColor="text1"/>
          <w:lang w:val="ru-RU"/>
        </w:rPr>
        <w:t>нансовый год.</w:t>
      </w:r>
    </w:p>
    <w:p w14:paraId="0EDBA59F"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p w14:paraId="1B6D7CD0" w14:textId="56AA71BA" w:rsidR="009E224D" w:rsidRPr="00C91A6B" w:rsidRDefault="00262D05" w:rsidP="00262D05">
      <w:pPr>
        <w:pStyle w:val="3"/>
        <w:tabs>
          <w:tab w:val="left" w:pos="709"/>
        </w:tabs>
        <w:ind w:left="-519"/>
        <w:jc w:val="center"/>
        <w:rPr>
          <w:rFonts w:ascii="Times New Roman" w:hAnsi="Times New Roman" w:cs="Times New Roman"/>
          <w:sz w:val="20"/>
          <w:szCs w:val="20"/>
          <w:lang w:val="ru-RU"/>
        </w:rPr>
      </w:pPr>
      <w:bookmarkStart w:id="253" w:name="_Toc105169849"/>
      <w:r w:rsidRPr="00C91A6B">
        <w:rPr>
          <w:rFonts w:ascii="Times New Roman" w:hAnsi="Times New Roman" w:cs="Times New Roman"/>
          <w:sz w:val="20"/>
          <w:szCs w:val="20"/>
          <w:lang w:val="ru-RU"/>
        </w:rPr>
        <w:t xml:space="preserve">3.5.4. </w:t>
      </w:r>
      <w:r w:rsidR="004D0A5B" w:rsidRPr="00C91A6B">
        <w:rPr>
          <w:rFonts w:ascii="Times New Roman" w:hAnsi="Times New Roman" w:cs="Times New Roman"/>
          <w:sz w:val="20"/>
          <w:szCs w:val="20"/>
          <w:lang w:val="ru-RU"/>
        </w:rPr>
        <w:t>Информационно-методические условия реализации программы начального общего образования</w:t>
      </w:r>
      <w:bookmarkEnd w:id="253"/>
    </w:p>
    <w:p w14:paraId="5259E5F1" w14:textId="77777777" w:rsidR="009E224D" w:rsidRPr="00C91A6B" w:rsidRDefault="004D0A5B" w:rsidP="00F85112">
      <w:pPr>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Информационно-образовательная среда как условие реализации программы начального общего образования</w:t>
      </w:r>
    </w:p>
    <w:p w14:paraId="5DD73919" w14:textId="77777777" w:rsidR="009E224D" w:rsidRPr="00C91A6B" w:rsidRDefault="004D0A5B" w:rsidP="0041663B">
      <w:pPr>
        <w:pStyle w:val="a3"/>
        <w:tabs>
          <w:tab w:val="left" w:pos="709"/>
        </w:tabs>
        <w:spacing w:before="69"/>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соответствии с требованиями ФГОС НОО реализация </w:t>
      </w:r>
      <w:r w:rsidR="000D6189" w:rsidRPr="00C91A6B">
        <w:rPr>
          <w:rFonts w:ascii="Times New Roman" w:hAnsi="Times New Roman" w:cs="Times New Roman"/>
          <w:color w:val="000000" w:themeColor="text1"/>
          <w:lang w:val="ru-RU"/>
        </w:rPr>
        <w:t>про</w:t>
      </w:r>
      <w:r w:rsidRPr="00C91A6B">
        <w:rPr>
          <w:rFonts w:ascii="Times New Roman" w:hAnsi="Times New Roman" w:cs="Times New Roman"/>
          <w:color w:val="000000" w:themeColor="text1"/>
          <w:lang w:val="ru-RU"/>
        </w:rPr>
        <w:t>граммы начального общего о</w:t>
      </w:r>
      <w:r w:rsidR="000D6189" w:rsidRPr="00C91A6B">
        <w:rPr>
          <w:rFonts w:ascii="Times New Roman" w:hAnsi="Times New Roman" w:cs="Times New Roman"/>
          <w:color w:val="000000" w:themeColor="text1"/>
          <w:lang w:val="ru-RU"/>
        </w:rPr>
        <w:t>бразования обеспечивается совре</w:t>
      </w:r>
      <w:r w:rsidRPr="00C91A6B">
        <w:rPr>
          <w:rFonts w:ascii="Times New Roman" w:hAnsi="Times New Roman" w:cs="Times New Roman"/>
          <w:color w:val="000000" w:themeColor="text1"/>
          <w:lang w:val="ru-RU"/>
        </w:rPr>
        <w:t>менной информационно-образовательной средой.</w:t>
      </w:r>
    </w:p>
    <w:p w14:paraId="24B6592A" w14:textId="5866A9F5"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Под </w:t>
      </w:r>
      <w:r w:rsidRPr="00C91A6B">
        <w:rPr>
          <w:rFonts w:ascii="Times New Roman" w:hAnsi="Times New Roman" w:cs="Times New Roman"/>
          <w:b/>
          <w:color w:val="000000" w:themeColor="text1"/>
          <w:lang w:val="ru-RU"/>
        </w:rPr>
        <w:t xml:space="preserve">информационно-образовательной средой </w:t>
      </w:r>
      <w:r w:rsidRPr="00C91A6B">
        <w:rPr>
          <w:rFonts w:ascii="Times New Roman" w:hAnsi="Times New Roman" w:cs="Times New Roman"/>
          <w:color w:val="000000" w:themeColor="text1"/>
          <w:lang w:val="ru-RU"/>
        </w:rPr>
        <w:t>(</w:t>
      </w:r>
      <w:r w:rsidRPr="00C91A6B">
        <w:rPr>
          <w:rFonts w:ascii="Times New Roman" w:hAnsi="Times New Roman" w:cs="Times New Roman"/>
          <w:b/>
          <w:color w:val="000000" w:themeColor="text1"/>
          <w:lang w:val="ru-RU"/>
        </w:rPr>
        <w:t>ИОС</w:t>
      </w:r>
      <w:r w:rsidR="000D6189" w:rsidRPr="00C91A6B">
        <w:rPr>
          <w:rFonts w:ascii="Times New Roman" w:hAnsi="Times New Roman" w:cs="Times New Roman"/>
          <w:color w:val="000000" w:themeColor="text1"/>
          <w:lang w:val="ru-RU"/>
        </w:rPr>
        <w:t>) образо</w:t>
      </w:r>
      <w:r w:rsidRPr="00C91A6B">
        <w:rPr>
          <w:rFonts w:ascii="Times New Roman" w:hAnsi="Times New Roman" w:cs="Times New Roman"/>
          <w:color w:val="000000" w:themeColor="text1"/>
          <w:lang w:val="ru-RU"/>
        </w:rPr>
        <w:t xml:space="preserve">вательной организации понимается открытая педагогическая система, включающая разнообразные информационные </w:t>
      </w:r>
      <w:r w:rsidR="000D6189" w:rsidRPr="00C91A6B">
        <w:rPr>
          <w:rFonts w:ascii="Times New Roman" w:hAnsi="Times New Roman" w:cs="Times New Roman"/>
          <w:color w:val="000000" w:themeColor="text1"/>
          <w:lang w:val="ru-RU"/>
        </w:rPr>
        <w:t>обра</w:t>
      </w:r>
      <w:r w:rsidRPr="00C91A6B">
        <w:rPr>
          <w:rFonts w:ascii="Times New Roman" w:hAnsi="Times New Roman" w:cs="Times New Roman"/>
          <w:color w:val="000000" w:themeColor="text1"/>
          <w:lang w:val="ru-RU"/>
        </w:rPr>
        <w:t xml:space="preserve">зовательные ресурсы, современные </w:t>
      </w:r>
      <w:r w:rsidR="000D6189" w:rsidRPr="00C91A6B">
        <w:rPr>
          <w:rFonts w:ascii="Times New Roman" w:hAnsi="Times New Roman" w:cs="Times New Roman"/>
          <w:color w:val="000000" w:themeColor="text1"/>
          <w:lang w:val="ru-RU"/>
        </w:rPr>
        <w:t>информационно-коммуни</w:t>
      </w:r>
      <w:r w:rsidRPr="00C91A6B">
        <w:rPr>
          <w:rFonts w:ascii="Times New Roman" w:hAnsi="Times New Roman" w:cs="Times New Roman"/>
          <w:color w:val="000000" w:themeColor="text1"/>
          <w:lang w:val="ru-RU"/>
        </w:rPr>
        <w:t xml:space="preserve">кационные технологии, </w:t>
      </w:r>
      <w:r w:rsidR="004E4061" w:rsidRPr="00C91A6B">
        <w:rPr>
          <w:rFonts w:ascii="Times New Roman" w:hAnsi="Times New Roman" w:cs="Times New Roman"/>
          <w:color w:val="000000" w:themeColor="text1"/>
          <w:lang w:val="ru-RU"/>
        </w:rPr>
        <w:t xml:space="preserve">позволяющие организовать дистанционную форму обучения, </w:t>
      </w:r>
      <w:r w:rsidRPr="00C91A6B">
        <w:rPr>
          <w:rFonts w:ascii="Times New Roman" w:hAnsi="Times New Roman" w:cs="Times New Roman"/>
          <w:color w:val="000000" w:themeColor="text1"/>
          <w:lang w:val="ru-RU"/>
        </w:rPr>
        <w:t>сп</w:t>
      </w:r>
      <w:r w:rsidR="000D6189" w:rsidRPr="00C91A6B">
        <w:rPr>
          <w:rFonts w:ascii="Times New Roman" w:hAnsi="Times New Roman" w:cs="Times New Roman"/>
          <w:color w:val="000000" w:themeColor="text1"/>
          <w:lang w:val="ru-RU"/>
        </w:rPr>
        <w:t>особствующие реализации требова</w:t>
      </w:r>
      <w:r w:rsidRPr="00C91A6B">
        <w:rPr>
          <w:rFonts w:ascii="Times New Roman" w:hAnsi="Times New Roman" w:cs="Times New Roman"/>
          <w:color w:val="000000" w:themeColor="text1"/>
          <w:lang w:val="ru-RU"/>
        </w:rPr>
        <w:t>ний ФГОС.</w:t>
      </w:r>
    </w:p>
    <w:p w14:paraId="02875503" w14:textId="77777777" w:rsidR="009E224D" w:rsidRPr="00C91A6B" w:rsidRDefault="004D0A5B" w:rsidP="0041663B">
      <w:pPr>
        <w:tabs>
          <w:tab w:val="left" w:pos="709"/>
        </w:tabs>
        <w:spacing w:before="6"/>
        <w:ind w:firstLine="567"/>
        <w:jc w:val="both"/>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Основными компонентами ИОС являются:</w:t>
      </w:r>
    </w:p>
    <w:p w14:paraId="1CD502C6" w14:textId="77777777" w:rsidR="009E224D" w:rsidRPr="00C91A6B" w:rsidRDefault="004D0A5B" w:rsidP="00370B29">
      <w:pPr>
        <w:pStyle w:val="a7"/>
        <w:numPr>
          <w:ilvl w:val="3"/>
          <w:numId w:val="42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учебно-методические комплекты по всем учебным предметам на языках обучения, оп</w:t>
      </w:r>
      <w:r w:rsidR="000D6189" w:rsidRPr="00C91A6B">
        <w:rPr>
          <w:rFonts w:ascii="Times New Roman" w:hAnsi="Times New Roman" w:cs="Times New Roman"/>
          <w:color w:val="000000" w:themeColor="text1"/>
          <w:sz w:val="20"/>
          <w:szCs w:val="20"/>
          <w:lang w:val="ru-RU"/>
        </w:rPr>
        <w:t>ределённых учредителем образова</w:t>
      </w:r>
      <w:r w:rsidRPr="00C91A6B">
        <w:rPr>
          <w:rFonts w:ascii="Times New Roman" w:hAnsi="Times New Roman" w:cs="Times New Roman"/>
          <w:color w:val="000000" w:themeColor="text1"/>
          <w:sz w:val="20"/>
          <w:szCs w:val="20"/>
          <w:lang w:val="ru-RU"/>
        </w:rPr>
        <w:t>тельной организации;</w:t>
      </w:r>
    </w:p>
    <w:p w14:paraId="32D81FA1" w14:textId="77777777" w:rsidR="009E224D" w:rsidRPr="00C91A6B" w:rsidRDefault="004D0A5B" w:rsidP="00370B29">
      <w:pPr>
        <w:pStyle w:val="a7"/>
        <w:numPr>
          <w:ilvl w:val="3"/>
          <w:numId w:val="42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учебно-наглядные пособия (</w:t>
      </w:r>
      <w:r w:rsidR="000D6189" w:rsidRPr="00C91A6B">
        <w:rPr>
          <w:rFonts w:ascii="Times New Roman" w:hAnsi="Times New Roman" w:cs="Times New Roman"/>
          <w:color w:val="000000" w:themeColor="text1"/>
          <w:sz w:val="20"/>
          <w:szCs w:val="20"/>
          <w:lang w:val="ru-RU"/>
        </w:rPr>
        <w:t>средства натурного фонда, печат</w:t>
      </w:r>
      <w:r w:rsidRPr="00C91A6B">
        <w:rPr>
          <w:rFonts w:ascii="Times New Roman" w:hAnsi="Times New Roman" w:cs="Times New Roman"/>
          <w:color w:val="000000" w:themeColor="text1"/>
          <w:sz w:val="20"/>
          <w:szCs w:val="20"/>
          <w:lang w:val="ru-RU"/>
        </w:rPr>
        <w:t xml:space="preserve">ные средства надлежащего качества демонстрационные и </w:t>
      </w:r>
      <w:r w:rsidR="000D6189" w:rsidRPr="00C91A6B">
        <w:rPr>
          <w:rFonts w:ascii="Times New Roman" w:hAnsi="Times New Roman" w:cs="Times New Roman"/>
          <w:color w:val="000000" w:themeColor="text1"/>
          <w:sz w:val="20"/>
          <w:szCs w:val="20"/>
          <w:lang w:val="ru-RU"/>
        </w:rPr>
        <w:t>раз</w:t>
      </w:r>
      <w:r w:rsidRPr="00C91A6B">
        <w:rPr>
          <w:rFonts w:ascii="Times New Roman" w:hAnsi="Times New Roman" w:cs="Times New Roman"/>
          <w:color w:val="000000" w:themeColor="text1"/>
          <w:sz w:val="20"/>
          <w:szCs w:val="20"/>
          <w:lang w:val="ru-RU"/>
        </w:rPr>
        <w:t>даточные, экранно-звуковые средства,</w:t>
      </w:r>
      <w:r w:rsidR="000D6189" w:rsidRPr="00C91A6B">
        <w:rPr>
          <w:rFonts w:ascii="Times New Roman" w:hAnsi="Times New Roman" w:cs="Times New Roman"/>
          <w:color w:val="000000" w:themeColor="text1"/>
          <w:sz w:val="20"/>
          <w:szCs w:val="20"/>
          <w:lang w:val="ru-RU"/>
        </w:rPr>
        <w:t xml:space="preserve"> мультимедийные сред</w:t>
      </w:r>
      <w:r w:rsidRPr="00C91A6B">
        <w:rPr>
          <w:rFonts w:ascii="Times New Roman" w:hAnsi="Times New Roman" w:cs="Times New Roman"/>
          <w:color w:val="000000" w:themeColor="text1"/>
          <w:sz w:val="20"/>
          <w:szCs w:val="20"/>
          <w:lang w:val="ru-RU"/>
        </w:rPr>
        <w:t>ства);</w:t>
      </w:r>
    </w:p>
    <w:p w14:paraId="284228B9" w14:textId="77777777" w:rsidR="009E224D" w:rsidRPr="00C91A6B" w:rsidRDefault="004D0A5B" w:rsidP="00370B29">
      <w:pPr>
        <w:pStyle w:val="a7"/>
        <w:numPr>
          <w:ilvl w:val="3"/>
          <w:numId w:val="42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фонд дополнительной литературы (детская художественная и научно-популярная ли</w:t>
      </w:r>
      <w:r w:rsidR="000D6189" w:rsidRPr="00C91A6B">
        <w:rPr>
          <w:rFonts w:ascii="Times New Roman" w:hAnsi="Times New Roman" w:cs="Times New Roman"/>
          <w:color w:val="000000" w:themeColor="text1"/>
          <w:sz w:val="20"/>
          <w:szCs w:val="20"/>
          <w:lang w:val="ru-RU"/>
        </w:rPr>
        <w:t>тература, справочно-библиографи</w:t>
      </w:r>
      <w:r w:rsidRPr="00C91A6B">
        <w:rPr>
          <w:rFonts w:ascii="Times New Roman" w:hAnsi="Times New Roman" w:cs="Times New Roman"/>
          <w:color w:val="000000" w:themeColor="text1"/>
          <w:sz w:val="20"/>
          <w:szCs w:val="20"/>
          <w:lang w:val="ru-RU"/>
        </w:rPr>
        <w:t>ческие и периодические издания).</w:t>
      </w:r>
    </w:p>
    <w:p w14:paraId="0D2114C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Образовательной организацией применяются </w:t>
      </w:r>
      <w:r w:rsidR="000D6189" w:rsidRPr="00C91A6B">
        <w:rPr>
          <w:rFonts w:ascii="Times New Roman" w:hAnsi="Times New Roman" w:cs="Times New Roman"/>
          <w:color w:val="000000" w:themeColor="text1"/>
          <w:lang w:val="ru-RU"/>
        </w:rPr>
        <w:t>информацион</w:t>
      </w:r>
      <w:r w:rsidRPr="00C91A6B">
        <w:rPr>
          <w:rFonts w:ascii="Times New Roman" w:hAnsi="Times New Roman" w:cs="Times New Roman"/>
          <w:color w:val="000000" w:themeColor="text1"/>
          <w:lang w:val="ru-RU"/>
        </w:rPr>
        <w:t xml:space="preserve">но-коммуникационные технологии (ИКТ), в том числе с </w:t>
      </w:r>
      <w:r w:rsidR="000D6189" w:rsidRPr="00C91A6B">
        <w:rPr>
          <w:rFonts w:ascii="Times New Roman" w:hAnsi="Times New Roman" w:cs="Times New Roman"/>
          <w:color w:val="000000" w:themeColor="text1"/>
          <w:lang w:val="ru-RU"/>
        </w:rPr>
        <w:t>исполь</w:t>
      </w:r>
      <w:r w:rsidRPr="00C91A6B">
        <w:rPr>
          <w:rFonts w:ascii="Times New Roman" w:hAnsi="Times New Roman" w:cs="Times New Roman"/>
          <w:color w:val="000000" w:themeColor="text1"/>
          <w:lang w:val="ru-RU"/>
        </w:rPr>
        <w:t xml:space="preserve">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w:t>
      </w:r>
      <w:r w:rsidR="000D6189" w:rsidRPr="00C91A6B">
        <w:rPr>
          <w:rFonts w:ascii="Times New Roman" w:hAnsi="Times New Roman" w:cs="Times New Roman"/>
          <w:color w:val="000000" w:themeColor="text1"/>
          <w:lang w:val="ru-RU"/>
        </w:rPr>
        <w:t>дистанци</w:t>
      </w:r>
      <w:r w:rsidRPr="00C91A6B">
        <w:rPr>
          <w:rFonts w:ascii="Times New Roman" w:hAnsi="Times New Roman" w:cs="Times New Roman"/>
          <w:color w:val="000000" w:themeColor="text1"/>
          <w:lang w:val="ru-RU"/>
        </w:rPr>
        <w:t>онное взаимодействие всех участников образовательных отн</w:t>
      </w:r>
      <w:r w:rsidR="000D6189" w:rsidRPr="00C91A6B">
        <w:rPr>
          <w:rFonts w:ascii="Times New Roman" w:hAnsi="Times New Roman" w:cs="Times New Roman"/>
          <w:color w:val="000000" w:themeColor="text1"/>
          <w:lang w:val="ru-RU"/>
        </w:rPr>
        <w:t>о</w:t>
      </w:r>
      <w:r w:rsidRPr="00C91A6B">
        <w:rPr>
          <w:rFonts w:ascii="Times New Roman" w:hAnsi="Times New Roman" w:cs="Times New Roman"/>
          <w:color w:val="000000" w:themeColor="text1"/>
          <w:lang w:val="ru-RU"/>
        </w:rPr>
        <w:t xml:space="preserve">шений как внутри образовательной организации, так и с </w:t>
      </w:r>
      <w:r w:rsidR="000D6189" w:rsidRPr="00C91A6B">
        <w:rPr>
          <w:rFonts w:ascii="Times New Roman" w:hAnsi="Times New Roman" w:cs="Times New Roman"/>
          <w:color w:val="000000" w:themeColor="text1"/>
          <w:lang w:val="ru-RU"/>
        </w:rPr>
        <w:t>дру</w:t>
      </w:r>
      <w:r w:rsidRPr="00C91A6B">
        <w:rPr>
          <w:rFonts w:ascii="Times New Roman" w:hAnsi="Times New Roman" w:cs="Times New Roman"/>
          <w:color w:val="000000" w:themeColor="text1"/>
          <w:lang w:val="ru-RU"/>
        </w:rPr>
        <w:t>гими организациями социальной сферы и органами управления. Функционирование ИОС требует наличия в образовательной организации технических средств и специального оборудования.</w:t>
      </w:r>
    </w:p>
    <w:p w14:paraId="4925F7E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Образовательная организация должна располагать службой технической поддержки ИКТ.</w:t>
      </w:r>
    </w:p>
    <w:p w14:paraId="50A3E67B" w14:textId="77777777" w:rsidR="009E224D" w:rsidRPr="00C91A6B" w:rsidRDefault="004D0A5B" w:rsidP="0041663B">
      <w:pPr>
        <w:tabs>
          <w:tab w:val="left" w:pos="709"/>
        </w:tabs>
        <w:ind w:firstLine="567"/>
        <w:jc w:val="both"/>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Информационно-коммуникационные средства и технологии</w:t>
      </w:r>
    </w:p>
    <w:p w14:paraId="3ACDD1CE"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обеспечивают:</w:t>
      </w:r>
    </w:p>
    <w:p w14:paraId="04F68C81"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достижение личностных, предметных и метапредметных </w:t>
      </w:r>
      <w:r w:rsidR="000D6189" w:rsidRPr="00C91A6B">
        <w:rPr>
          <w:rFonts w:ascii="Times New Roman" w:hAnsi="Times New Roman" w:cs="Times New Roman"/>
          <w:color w:val="000000" w:themeColor="text1"/>
          <w:sz w:val="20"/>
          <w:szCs w:val="20"/>
          <w:lang w:val="ru-RU"/>
        </w:rPr>
        <w:t>рез</w:t>
      </w:r>
      <w:r w:rsidRPr="00C91A6B">
        <w:rPr>
          <w:rFonts w:ascii="Times New Roman" w:hAnsi="Times New Roman" w:cs="Times New Roman"/>
          <w:color w:val="000000" w:themeColor="text1"/>
          <w:sz w:val="20"/>
          <w:szCs w:val="20"/>
          <w:lang w:val="ru-RU"/>
        </w:rPr>
        <w:t>ультатов обучения при реализации требований ФГОС НОО;</w:t>
      </w:r>
    </w:p>
    <w:p w14:paraId="0178DAFA" w14:textId="77777777" w:rsidR="000D6189"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формирование функциональной грамотности;</w:t>
      </w:r>
    </w:p>
    <w:p w14:paraId="14755F72" w14:textId="77777777" w:rsidR="009E224D" w:rsidRPr="00C91A6B" w:rsidRDefault="000D6189"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д</w:t>
      </w:r>
      <w:r w:rsidR="004D0A5B" w:rsidRPr="00C91A6B">
        <w:rPr>
          <w:rFonts w:ascii="Times New Roman" w:hAnsi="Times New Roman" w:cs="Times New Roman"/>
          <w:color w:val="000000" w:themeColor="text1"/>
          <w:sz w:val="20"/>
          <w:szCs w:val="20"/>
          <w:lang w:val="ru-RU"/>
        </w:rPr>
        <w:t>оступ к учебным планам, рабочим программам учебных предметов, курсов внеурочной деятельности;</w:t>
      </w:r>
    </w:p>
    <w:p w14:paraId="75DB5BD9"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доступ к электронным </w:t>
      </w:r>
      <w:r w:rsidR="000D6189" w:rsidRPr="00C91A6B">
        <w:rPr>
          <w:rFonts w:ascii="Times New Roman" w:hAnsi="Times New Roman" w:cs="Times New Roman"/>
          <w:color w:val="000000" w:themeColor="text1"/>
          <w:sz w:val="20"/>
          <w:szCs w:val="20"/>
          <w:lang w:val="ru-RU"/>
        </w:rPr>
        <w:t>образовательным источникам, ука</w:t>
      </w:r>
      <w:r w:rsidRPr="00C91A6B">
        <w:rPr>
          <w:rFonts w:ascii="Times New Roman" w:hAnsi="Times New Roman" w:cs="Times New Roman"/>
          <w:color w:val="000000" w:themeColor="text1"/>
          <w:sz w:val="20"/>
          <w:szCs w:val="20"/>
          <w:lang w:val="ru-RU"/>
        </w:rPr>
        <w:t>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w:t>
      </w:r>
    </w:p>
    <w:p w14:paraId="7B5F8B74"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организацию учебной и в</w:t>
      </w:r>
      <w:r w:rsidR="000D6189" w:rsidRPr="00C91A6B">
        <w:rPr>
          <w:rFonts w:ascii="Times New Roman" w:hAnsi="Times New Roman" w:cs="Times New Roman"/>
          <w:color w:val="000000" w:themeColor="text1"/>
          <w:sz w:val="20"/>
          <w:szCs w:val="20"/>
          <w:lang w:val="ru-RU"/>
        </w:rPr>
        <w:t>неурочной деятельности, реализа</w:t>
      </w:r>
      <w:r w:rsidRPr="00C91A6B">
        <w:rPr>
          <w:rFonts w:ascii="Times New Roman" w:hAnsi="Times New Roman" w:cs="Times New Roman"/>
          <w:color w:val="000000" w:themeColor="text1"/>
          <w:sz w:val="20"/>
          <w:szCs w:val="20"/>
          <w:lang w:val="ru-RU"/>
        </w:rPr>
        <w:t>ция которых предусмотрена с применением электронного обучения, с использован</w:t>
      </w:r>
      <w:r w:rsidR="000D6189" w:rsidRPr="00C91A6B">
        <w:rPr>
          <w:rFonts w:ascii="Times New Roman" w:hAnsi="Times New Roman" w:cs="Times New Roman"/>
          <w:color w:val="000000" w:themeColor="text1"/>
          <w:sz w:val="20"/>
          <w:szCs w:val="20"/>
          <w:lang w:val="ru-RU"/>
        </w:rPr>
        <w:t>ием электронных пособий (обучаю</w:t>
      </w:r>
      <w:r w:rsidRPr="00C91A6B">
        <w:rPr>
          <w:rFonts w:ascii="Times New Roman" w:hAnsi="Times New Roman" w:cs="Times New Roman"/>
          <w:color w:val="000000" w:themeColor="text1"/>
          <w:sz w:val="20"/>
          <w:szCs w:val="20"/>
          <w:lang w:val="ru-RU"/>
        </w:rPr>
        <w:t>щих компьютерных игр, тренажёров, моделей с цифровым управлением и обратной связью);</w:t>
      </w:r>
    </w:p>
    <w:p w14:paraId="19CC26B9" w14:textId="37B468B1" w:rsidR="00663AA2" w:rsidRPr="00C91A6B" w:rsidRDefault="00663AA2"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1F2120CD" w14:textId="54F40B6C" w:rsidR="003D4766" w:rsidRPr="00C91A6B" w:rsidRDefault="003D4766"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14:paraId="11676058"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включение обучающихся в проектно-конструкторскую и </w:t>
      </w:r>
      <w:r w:rsidR="000D6189" w:rsidRPr="00C91A6B">
        <w:rPr>
          <w:rFonts w:ascii="Times New Roman" w:hAnsi="Times New Roman" w:cs="Times New Roman"/>
          <w:color w:val="000000" w:themeColor="text1"/>
          <w:sz w:val="20"/>
          <w:szCs w:val="20"/>
          <w:lang w:val="ru-RU"/>
        </w:rPr>
        <w:t>по</w:t>
      </w:r>
      <w:r w:rsidRPr="00C91A6B">
        <w:rPr>
          <w:rFonts w:ascii="Times New Roman" w:hAnsi="Times New Roman" w:cs="Times New Roman"/>
          <w:color w:val="000000" w:themeColor="text1"/>
          <w:sz w:val="20"/>
          <w:szCs w:val="20"/>
          <w:lang w:val="ru-RU"/>
        </w:rPr>
        <w:t>исково-исследовательскую деятельность;</w:t>
      </w:r>
    </w:p>
    <w:p w14:paraId="45E7C744"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проведение наблюдений и опытов, в том числе с </w:t>
      </w:r>
      <w:r w:rsidR="000D6189" w:rsidRPr="00C91A6B">
        <w:rPr>
          <w:rFonts w:ascii="Times New Roman" w:hAnsi="Times New Roman" w:cs="Times New Roman"/>
          <w:color w:val="000000" w:themeColor="text1"/>
          <w:sz w:val="20"/>
          <w:szCs w:val="20"/>
          <w:lang w:val="ru-RU"/>
        </w:rPr>
        <w:t>использова</w:t>
      </w:r>
      <w:r w:rsidRPr="00C91A6B">
        <w:rPr>
          <w:rFonts w:ascii="Times New Roman" w:hAnsi="Times New Roman" w:cs="Times New Roman"/>
          <w:color w:val="000000" w:themeColor="text1"/>
          <w:sz w:val="20"/>
          <w:szCs w:val="20"/>
          <w:lang w:val="ru-RU"/>
        </w:rPr>
        <w:t>нием специального и цифрового оборудования;</w:t>
      </w:r>
    </w:p>
    <w:p w14:paraId="67D4577D"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фиксацию и хранение информации о ходе образовательного процесса;</w:t>
      </w:r>
    </w:p>
    <w:p w14:paraId="582D43CE"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проведение массовых меро</w:t>
      </w:r>
      <w:r w:rsidR="000D6189" w:rsidRPr="00C91A6B">
        <w:rPr>
          <w:rFonts w:ascii="Times New Roman" w:hAnsi="Times New Roman" w:cs="Times New Roman"/>
          <w:color w:val="000000" w:themeColor="text1"/>
          <w:sz w:val="20"/>
          <w:szCs w:val="20"/>
          <w:lang w:val="ru-RU"/>
        </w:rPr>
        <w:t>приятий, досуга с просмотром ви</w:t>
      </w:r>
      <w:r w:rsidRPr="00C91A6B">
        <w:rPr>
          <w:rFonts w:ascii="Times New Roman" w:hAnsi="Times New Roman" w:cs="Times New Roman"/>
          <w:color w:val="000000" w:themeColor="text1"/>
          <w:sz w:val="20"/>
          <w:szCs w:val="20"/>
          <w:lang w:val="ru-RU"/>
        </w:rPr>
        <w:t xml:space="preserve">деоматериалов, организацию театрализованных </w:t>
      </w:r>
      <w:r w:rsidR="000D6189" w:rsidRPr="00C91A6B">
        <w:rPr>
          <w:rFonts w:ascii="Times New Roman" w:hAnsi="Times New Roman" w:cs="Times New Roman"/>
          <w:color w:val="000000" w:themeColor="text1"/>
          <w:sz w:val="20"/>
          <w:szCs w:val="20"/>
          <w:lang w:val="ru-RU"/>
        </w:rPr>
        <w:t>представле</w:t>
      </w:r>
      <w:r w:rsidRPr="00C91A6B">
        <w:rPr>
          <w:rFonts w:ascii="Times New Roman" w:hAnsi="Times New Roman" w:cs="Times New Roman"/>
          <w:color w:val="000000" w:themeColor="text1"/>
          <w:sz w:val="20"/>
          <w:szCs w:val="20"/>
          <w:lang w:val="ru-RU"/>
        </w:rPr>
        <w:t>ний, обеспеченных озвучиванием и освещением;</w:t>
      </w:r>
    </w:p>
    <w:p w14:paraId="5B8F172B"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взаимодействие между участниками образовательного пр</w:t>
      </w:r>
      <w:r w:rsidR="000D6189" w:rsidRPr="00C91A6B">
        <w:rPr>
          <w:rFonts w:ascii="Times New Roman" w:hAnsi="Times New Roman" w:cs="Times New Roman"/>
          <w:color w:val="000000" w:themeColor="text1"/>
          <w:sz w:val="20"/>
          <w:szCs w:val="20"/>
          <w:lang w:val="ru-RU"/>
        </w:rPr>
        <w:t>о</w:t>
      </w:r>
      <w:r w:rsidRPr="00C91A6B">
        <w:rPr>
          <w:rFonts w:ascii="Times New Roman" w:hAnsi="Times New Roman" w:cs="Times New Roman"/>
          <w:color w:val="000000" w:themeColor="text1"/>
          <w:sz w:val="20"/>
          <w:szCs w:val="20"/>
          <w:lang w:val="ru-RU"/>
        </w:rPr>
        <w:t>цесса, в том числе синхро</w:t>
      </w:r>
      <w:r w:rsidR="000D6189" w:rsidRPr="00C91A6B">
        <w:rPr>
          <w:rFonts w:ascii="Times New Roman" w:hAnsi="Times New Roman" w:cs="Times New Roman"/>
          <w:color w:val="000000" w:themeColor="text1"/>
          <w:sz w:val="20"/>
          <w:szCs w:val="20"/>
          <w:lang w:val="ru-RU"/>
        </w:rPr>
        <w:t>нное и (или) асинхронное взаимо</w:t>
      </w:r>
      <w:r w:rsidRPr="00C91A6B">
        <w:rPr>
          <w:rFonts w:ascii="Times New Roman" w:hAnsi="Times New Roman" w:cs="Times New Roman"/>
          <w:color w:val="000000" w:themeColor="text1"/>
          <w:sz w:val="20"/>
          <w:szCs w:val="20"/>
          <w:lang w:val="ru-RU"/>
        </w:rPr>
        <w:t>действие посредством локальной сети и Интернета;</w:t>
      </w:r>
    </w:p>
    <w:p w14:paraId="1B78A497" w14:textId="77777777" w:rsidR="009E224D" w:rsidRPr="00C91A6B" w:rsidRDefault="004D0A5B" w:rsidP="00370B29">
      <w:pPr>
        <w:pStyle w:val="a7"/>
        <w:numPr>
          <w:ilvl w:val="3"/>
          <w:numId w:val="42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формирование и хранение электронного портфолио </w:t>
      </w:r>
      <w:r w:rsidR="000D6189" w:rsidRPr="00C91A6B">
        <w:rPr>
          <w:rFonts w:ascii="Times New Roman" w:hAnsi="Times New Roman" w:cs="Times New Roman"/>
          <w:color w:val="000000" w:themeColor="text1"/>
          <w:sz w:val="20"/>
          <w:szCs w:val="20"/>
          <w:lang w:val="ru-RU"/>
        </w:rPr>
        <w:t>обучаю</w:t>
      </w:r>
      <w:r w:rsidRPr="00C91A6B">
        <w:rPr>
          <w:rFonts w:ascii="Times New Roman" w:hAnsi="Times New Roman" w:cs="Times New Roman"/>
          <w:color w:val="000000" w:themeColor="text1"/>
          <w:sz w:val="20"/>
          <w:szCs w:val="20"/>
          <w:lang w:val="ru-RU"/>
        </w:rPr>
        <w:t>щегося.</w:t>
      </w:r>
    </w:p>
    <w:p w14:paraId="7E4EF1C5" w14:textId="77777777" w:rsidR="009E224D" w:rsidRPr="00C91A6B" w:rsidRDefault="004D0A5B" w:rsidP="00F85112">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При работе в ИОС должн</w:t>
      </w:r>
      <w:r w:rsidR="000D6189" w:rsidRPr="00C91A6B">
        <w:rPr>
          <w:rFonts w:ascii="Times New Roman" w:hAnsi="Times New Roman" w:cs="Times New Roman"/>
          <w:color w:val="000000" w:themeColor="text1"/>
          <w:lang w:val="ru-RU"/>
        </w:rPr>
        <w:t>ы соблюдаться правила информаци</w:t>
      </w:r>
      <w:r w:rsidRPr="00C91A6B">
        <w:rPr>
          <w:rFonts w:ascii="Times New Roman" w:hAnsi="Times New Roman" w:cs="Times New Roman"/>
          <w:color w:val="000000" w:themeColor="text1"/>
          <w:lang w:val="ru-RU"/>
        </w:rPr>
        <w:t xml:space="preserve">онной безопасности при осуществлении коммуникации в школьных сообществах и мессенджерах, поиске, анализе и </w:t>
      </w:r>
      <w:r w:rsidR="000D6189" w:rsidRPr="00C91A6B">
        <w:rPr>
          <w:rFonts w:ascii="Times New Roman" w:hAnsi="Times New Roman" w:cs="Times New Roman"/>
          <w:color w:val="000000" w:themeColor="text1"/>
          <w:lang w:val="ru-RU"/>
        </w:rPr>
        <w:t>ис</w:t>
      </w:r>
      <w:r w:rsidRPr="00C91A6B">
        <w:rPr>
          <w:rFonts w:ascii="Times New Roman" w:hAnsi="Times New Roman" w:cs="Times New Roman"/>
          <w:color w:val="000000" w:themeColor="text1"/>
          <w:lang w:val="ru-RU"/>
        </w:rPr>
        <w:t>пользовании информации в соответствии с учебной задачей, предоставлении персональ</w:t>
      </w:r>
      <w:r w:rsidR="000D6189" w:rsidRPr="00C91A6B">
        <w:rPr>
          <w:rFonts w:ascii="Times New Roman" w:hAnsi="Times New Roman" w:cs="Times New Roman"/>
          <w:color w:val="000000" w:themeColor="text1"/>
          <w:lang w:val="ru-RU"/>
        </w:rPr>
        <w:t>ных данных пользователей локаль</w:t>
      </w:r>
      <w:r w:rsidRPr="00C91A6B">
        <w:rPr>
          <w:rFonts w:ascii="Times New Roman" w:hAnsi="Times New Roman" w:cs="Times New Roman"/>
          <w:color w:val="000000" w:themeColor="text1"/>
          <w:lang w:val="ru-RU"/>
        </w:rPr>
        <w:t>ной сети и Интернета.</w:t>
      </w:r>
    </w:p>
    <w:p w14:paraId="359E0642"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Образовательной организацией определяются необходимые меры и сроки по формированию компонентов ИОС для </w:t>
      </w:r>
      <w:r w:rsidR="000D6189" w:rsidRPr="00C91A6B">
        <w:rPr>
          <w:rFonts w:ascii="Times New Roman" w:hAnsi="Times New Roman" w:cs="Times New Roman"/>
          <w:color w:val="000000" w:themeColor="text1"/>
          <w:lang w:val="ru-RU"/>
        </w:rPr>
        <w:t>реали</w:t>
      </w:r>
      <w:r w:rsidRPr="00C91A6B">
        <w:rPr>
          <w:rFonts w:ascii="Times New Roman" w:hAnsi="Times New Roman" w:cs="Times New Roman"/>
          <w:color w:val="000000" w:themeColor="text1"/>
          <w:lang w:val="ru-RU"/>
        </w:rPr>
        <w:t xml:space="preserve">зации принятых рабочих программ начального общего </w:t>
      </w:r>
      <w:r w:rsidR="000D6189" w:rsidRPr="00C91A6B">
        <w:rPr>
          <w:rFonts w:ascii="Times New Roman" w:hAnsi="Times New Roman" w:cs="Times New Roman"/>
          <w:color w:val="000000" w:themeColor="text1"/>
          <w:lang w:val="ru-RU"/>
        </w:rPr>
        <w:t>образо</w:t>
      </w:r>
      <w:r w:rsidRPr="00C91A6B">
        <w:rPr>
          <w:rFonts w:ascii="Times New Roman" w:hAnsi="Times New Roman" w:cs="Times New Roman"/>
          <w:color w:val="000000" w:themeColor="text1"/>
          <w:lang w:val="ru-RU"/>
        </w:rPr>
        <w:t>вания в соответствии с требованиями ФГОС НОО. Создание в образовательной организ</w:t>
      </w:r>
      <w:r w:rsidR="000D6189" w:rsidRPr="00C91A6B">
        <w:rPr>
          <w:rFonts w:ascii="Times New Roman" w:hAnsi="Times New Roman" w:cs="Times New Roman"/>
          <w:color w:val="000000" w:themeColor="text1"/>
          <w:lang w:val="ru-RU"/>
        </w:rPr>
        <w:t>ации информационно-образователь</w:t>
      </w:r>
      <w:r w:rsidRPr="00C91A6B">
        <w:rPr>
          <w:rFonts w:ascii="Times New Roman" w:hAnsi="Times New Roman" w:cs="Times New Roman"/>
          <w:color w:val="000000" w:themeColor="text1"/>
          <w:lang w:val="ru-RU"/>
        </w:rPr>
        <w:t>ной среды может быть о</w:t>
      </w:r>
      <w:r w:rsidR="000D6189" w:rsidRPr="00C91A6B">
        <w:rPr>
          <w:rFonts w:ascii="Times New Roman" w:hAnsi="Times New Roman" w:cs="Times New Roman"/>
          <w:color w:val="000000" w:themeColor="text1"/>
          <w:lang w:val="ru-RU"/>
        </w:rPr>
        <w:t>существлено по следующим параме</w:t>
      </w:r>
      <w:r w:rsidRPr="00C91A6B">
        <w:rPr>
          <w:rFonts w:ascii="Times New Roman" w:hAnsi="Times New Roman" w:cs="Times New Roman"/>
          <w:color w:val="000000" w:themeColor="text1"/>
          <w:lang w:val="ru-RU"/>
        </w:rPr>
        <w:t>трам:</w:t>
      </w:r>
    </w:p>
    <w:p w14:paraId="0A62D6D7" w14:textId="77777777" w:rsidR="009E224D" w:rsidRPr="00C91A6B" w:rsidRDefault="009E224D" w:rsidP="0041663B">
      <w:pPr>
        <w:tabs>
          <w:tab w:val="left" w:pos="709"/>
        </w:tabs>
        <w:ind w:firstLine="567"/>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7"/>
        <w:gridCol w:w="2268"/>
        <w:gridCol w:w="1758"/>
        <w:gridCol w:w="1758"/>
      </w:tblGrid>
      <w:tr w:rsidR="004E3A0B" w:rsidRPr="00025104" w14:paraId="0FFC23D9" w14:textId="77777777" w:rsidTr="00C74085">
        <w:trPr>
          <w:trHeight w:val="1153"/>
        </w:trPr>
        <w:tc>
          <w:tcPr>
            <w:tcW w:w="557" w:type="dxa"/>
          </w:tcPr>
          <w:p w14:paraId="0CD8A6D0"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p w14:paraId="6E842F95"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 п/п</w:t>
            </w:r>
          </w:p>
        </w:tc>
        <w:tc>
          <w:tcPr>
            <w:tcW w:w="2268" w:type="dxa"/>
          </w:tcPr>
          <w:p w14:paraId="602265E8"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p w14:paraId="22AC5C03"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p w14:paraId="495293B0"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Компоненты ИОС</w:t>
            </w:r>
          </w:p>
        </w:tc>
        <w:tc>
          <w:tcPr>
            <w:tcW w:w="1758" w:type="dxa"/>
          </w:tcPr>
          <w:p w14:paraId="7FF8B467"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p w14:paraId="032DE216"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Наличие компонентов ИОС</w:t>
            </w:r>
          </w:p>
        </w:tc>
        <w:tc>
          <w:tcPr>
            <w:tcW w:w="1758" w:type="dxa"/>
          </w:tcPr>
          <w:p w14:paraId="1247137A"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Сроки создания условий</w:t>
            </w:r>
          </w:p>
          <w:p w14:paraId="4BC2EC9D" w14:textId="77777777" w:rsidR="009E224D" w:rsidRPr="00C91A6B" w:rsidRDefault="000D6189" w:rsidP="005333D6">
            <w:pPr>
              <w:pStyle w:val="TableParagraph"/>
              <w:tabs>
                <w:tab w:val="left" w:pos="709"/>
              </w:tabs>
              <w:jc w:val="center"/>
              <w:rPr>
                <w:rFonts w:ascii="Times New Roman" w:hAnsi="Times New Roman" w:cs="Times New Roman"/>
                <w:b/>
                <w:color w:val="000000" w:themeColor="text1"/>
                <w:sz w:val="20"/>
                <w:szCs w:val="20"/>
                <w:lang w:val="ru-RU"/>
              </w:rPr>
            </w:pPr>
            <w:r w:rsidRPr="00C91A6B">
              <w:rPr>
                <w:rFonts w:ascii="Times New Roman" w:hAnsi="Times New Roman" w:cs="Times New Roman"/>
                <w:b/>
                <w:color w:val="000000" w:themeColor="text1"/>
                <w:sz w:val="20"/>
                <w:szCs w:val="20"/>
                <w:lang w:val="ru-RU"/>
              </w:rPr>
              <w:t xml:space="preserve">в </w:t>
            </w:r>
            <w:r w:rsidR="004D0A5B" w:rsidRPr="00C91A6B">
              <w:rPr>
                <w:rFonts w:ascii="Times New Roman" w:hAnsi="Times New Roman" w:cs="Times New Roman"/>
                <w:b/>
                <w:color w:val="000000" w:themeColor="text1"/>
                <w:sz w:val="20"/>
                <w:szCs w:val="20"/>
                <w:lang w:val="ru-RU"/>
              </w:rPr>
              <w:t>соответствии с требованиями ФГОС НОО</w:t>
            </w:r>
          </w:p>
        </w:tc>
      </w:tr>
      <w:tr w:rsidR="004E3A0B" w:rsidRPr="00025104" w14:paraId="1C605E8D" w14:textId="77777777" w:rsidTr="00C74085">
        <w:trPr>
          <w:trHeight w:val="1565"/>
        </w:trPr>
        <w:tc>
          <w:tcPr>
            <w:tcW w:w="557" w:type="dxa"/>
          </w:tcPr>
          <w:p w14:paraId="56F7E305"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I</w:t>
            </w:r>
          </w:p>
        </w:tc>
        <w:tc>
          <w:tcPr>
            <w:tcW w:w="2268" w:type="dxa"/>
          </w:tcPr>
          <w:p w14:paraId="7ECD1094"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Учебники по всем учебным предметам на языках обучения, определённых учредителем образовательной организации</w:t>
            </w:r>
          </w:p>
        </w:tc>
        <w:tc>
          <w:tcPr>
            <w:tcW w:w="1758" w:type="dxa"/>
          </w:tcPr>
          <w:p w14:paraId="1C01EED6"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c>
          <w:tcPr>
            <w:tcW w:w="1758" w:type="dxa"/>
          </w:tcPr>
          <w:p w14:paraId="11343EF8"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r>
      <w:tr w:rsidR="004E3A0B" w:rsidRPr="00C91A6B" w14:paraId="382FD870" w14:textId="77777777" w:rsidTr="00C74085">
        <w:trPr>
          <w:trHeight w:val="555"/>
        </w:trPr>
        <w:tc>
          <w:tcPr>
            <w:tcW w:w="557" w:type="dxa"/>
          </w:tcPr>
          <w:p w14:paraId="38181260"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II</w:t>
            </w:r>
          </w:p>
        </w:tc>
        <w:tc>
          <w:tcPr>
            <w:tcW w:w="2268" w:type="dxa"/>
          </w:tcPr>
          <w:p w14:paraId="0E85CDD6"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Учебно-наглядные пособия</w:t>
            </w:r>
          </w:p>
        </w:tc>
        <w:tc>
          <w:tcPr>
            <w:tcW w:w="1758" w:type="dxa"/>
          </w:tcPr>
          <w:p w14:paraId="3E363FDE"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c>
          <w:tcPr>
            <w:tcW w:w="1758" w:type="dxa"/>
          </w:tcPr>
          <w:p w14:paraId="423CF92C"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r>
      <w:tr w:rsidR="004E3A0B" w:rsidRPr="00025104" w14:paraId="38EF6C4F" w14:textId="77777777" w:rsidTr="00C74085">
        <w:trPr>
          <w:trHeight w:val="959"/>
        </w:trPr>
        <w:tc>
          <w:tcPr>
            <w:tcW w:w="557" w:type="dxa"/>
          </w:tcPr>
          <w:p w14:paraId="1E8F1728"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III</w:t>
            </w:r>
          </w:p>
        </w:tc>
        <w:tc>
          <w:tcPr>
            <w:tcW w:w="2268" w:type="dxa"/>
          </w:tcPr>
          <w:p w14:paraId="72782488"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Технические средства, обеспечивающие функционирование ИОС</w:t>
            </w:r>
          </w:p>
        </w:tc>
        <w:tc>
          <w:tcPr>
            <w:tcW w:w="1758" w:type="dxa"/>
          </w:tcPr>
          <w:p w14:paraId="061E6ECB"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c>
          <w:tcPr>
            <w:tcW w:w="1758" w:type="dxa"/>
          </w:tcPr>
          <w:p w14:paraId="588D1F1C"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r>
      <w:tr w:rsidR="004E3A0B" w:rsidRPr="00025104" w14:paraId="5C287F33" w14:textId="77777777" w:rsidTr="00C74085">
        <w:trPr>
          <w:trHeight w:val="1161"/>
        </w:trPr>
        <w:tc>
          <w:tcPr>
            <w:tcW w:w="557" w:type="dxa"/>
          </w:tcPr>
          <w:p w14:paraId="541AE532"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IV</w:t>
            </w:r>
          </w:p>
        </w:tc>
        <w:tc>
          <w:tcPr>
            <w:tcW w:w="2268" w:type="dxa"/>
          </w:tcPr>
          <w:p w14:paraId="26D7887B"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Программные инструменты, обеспечивающие функционирование ИОС</w:t>
            </w:r>
          </w:p>
        </w:tc>
        <w:tc>
          <w:tcPr>
            <w:tcW w:w="1758" w:type="dxa"/>
          </w:tcPr>
          <w:p w14:paraId="359B9DF1"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c>
          <w:tcPr>
            <w:tcW w:w="1758" w:type="dxa"/>
          </w:tcPr>
          <w:p w14:paraId="2E06F66D"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r>
      <w:tr w:rsidR="004E3A0B" w:rsidRPr="00C91A6B" w14:paraId="4CFF8BDB" w14:textId="77777777" w:rsidTr="00C74085">
        <w:trPr>
          <w:trHeight w:val="555"/>
        </w:trPr>
        <w:tc>
          <w:tcPr>
            <w:tcW w:w="557" w:type="dxa"/>
          </w:tcPr>
          <w:p w14:paraId="18A4ABEF"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V</w:t>
            </w:r>
          </w:p>
        </w:tc>
        <w:tc>
          <w:tcPr>
            <w:tcW w:w="2268" w:type="dxa"/>
          </w:tcPr>
          <w:p w14:paraId="0064B297"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Служба технической поддержки</w:t>
            </w:r>
          </w:p>
        </w:tc>
        <w:tc>
          <w:tcPr>
            <w:tcW w:w="1758" w:type="dxa"/>
          </w:tcPr>
          <w:p w14:paraId="3223F843"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c>
          <w:tcPr>
            <w:tcW w:w="1758" w:type="dxa"/>
          </w:tcPr>
          <w:p w14:paraId="28F7FF08"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r>
    </w:tbl>
    <w:p w14:paraId="02A52202" w14:textId="77777777" w:rsidR="009E224D" w:rsidRPr="00C91A6B" w:rsidRDefault="009E224D" w:rsidP="005333D6">
      <w:pPr>
        <w:pStyle w:val="a3"/>
        <w:tabs>
          <w:tab w:val="left" w:pos="709"/>
        </w:tabs>
        <w:ind w:left="0" w:right="0" w:firstLine="0"/>
        <w:jc w:val="center"/>
        <w:rPr>
          <w:rFonts w:ascii="Times New Roman" w:hAnsi="Times New Roman" w:cs="Times New Roman"/>
          <w:color w:val="000000" w:themeColor="text1"/>
        </w:rPr>
      </w:pPr>
    </w:p>
    <w:p w14:paraId="14166B37" w14:textId="77777777" w:rsidR="009E224D" w:rsidRPr="00C91A6B" w:rsidRDefault="004D0A5B" w:rsidP="0041663B">
      <w:pPr>
        <w:pStyle w:val="a3"/>
        <w:tabs>
          <w:tab w:val="left" w:pos="709"/>
        </w:tabs>
        <w:spacing w:before="9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Требования к учебно-методическому обеспечению </w:t>
      </w:r>
      <w:r w:rsidR="000D6189" w:rsidRPr="00C91A6B">
        <w:rPr>
          <w:rFonts w:ascii="Times New Roman" w:hAnsi="Times New Roman" w:cs="Times New Roman"/>
          <w:color w:val="000000" w:themeColor="text1"/>
          <w:lang w:val="ru-RU"/>
        </w:rPr>
        <w:t>образова</w:t>
      </w:r>
      <w:r w:rsidRPr="00C91A6B">
        <w:rPr>
          <w:rFonts w:ascii="Times New Roman" w:hAnsi="Times New Roman" w:cs="Times New Roman"/>
          <w:color w:val="000000" w:themeColor="text1"/>
          <w:lang w:val="ru-RU"/>
        </w:rPr>
        <w:t>тельной деятельности включают:</w:t>
      </w:r>
    </w:p>
    <w:p w14:paraId="3B1BD135" w14:textId="77777777" w:rsidR="009E224D" w:rsidRPr="00C91A6B" w:rsidRDefault="004D0A5B" w:rsidP="00370B29">
      <w:pPr>
        <w:pStyle w:val="a7"/>
        <w:numPr>
          <w:ilvl w:val="3"/>
          <w:numId w:val="42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параметры комплектности оснащения образовательной </w:t>
      </w:r>
      <w:r w:rsidR="000D6189" w:rsidRPr="00C91A6B">
        <w:rPr>
          <w:rFonts w:ascii="Times New Roman" w:hAnsi="Times New Roman" w:cs="Times New Roman"/>
          <w:color w:val="000000" w:themeColor="text1"/>
          <w:sz w:val="20"/>
          <w:szCs w:val="20"/>
          <w:lang w:val="ru-RU"/>
        </w:rPr>
        <w:t>орга</w:t>
      </w:r>
      <w:r w:rsidRPr="00C91A6B">
        <w:rPr>
          <w:rFonts w:ascii="Times New Roman" w:hAnsi="Times New Roman" w:cs="Times New Roman"/>
          <w:color w:val="000000" w:themeColor="text1"/>
          <w:sz w:val="20"/>
          <w:szCs w:val="20"/>
          <w:lang w:val="ru-RU"/>
        </w:rPr>
        <w:t>низации;</w:t>
      </w:r>
    </w:p>
    <w:p w14:paraId="3535BFE3" w14:textId="77777777" w:rsidR="009E224D" w:rsidRPr="00C91A6B" w:rsidRDefault="004D0A5B" w:rsidP="00370B29">
      <w:pPr>
        <w:pStyle w:val="a7"/>
        <w:numPr>
          <w:ilvl w:val="3"/>
          <w:numId w:val="42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параметры качества обеспечения образовательной </w:t>
      </w:r>
      <w:r w:rsidR="000D6189" w:rsidRPr="00C91A6B">
        <w:rPr>
          <w:rFonts w:ascii="Times New Roman" w:hAnsi="Times New Roman" w:cs="Times New Roman"/>
          <w:color w:val="000000" w:themeColor="text1"/>
          <w:sz w:val="20"/>
          <w:szCs w:val="20"/>
          <w:lang w:val="ru-RU"/>
        </w:rPr>
        <w:t>деятель</w:t>
      </w:r>
      <w:r w:rsidRPr="00C91A6B">
        <w:rPr>
          <w:rFonts w:ascii="Times New Roman" w:hAnsi="Times New Roman" w:cs="Times New Roman"/>
          <w:color w:val="000000" w:themeColor="text1"/>
          <w:sz w:val="20"/>
          <w:szCs w:val="20"/>
          <w:lang w:val="ru-RU"/>
        </w:rPr>
        <w:t>ности.</w:t>
      </w:r>
    </w:p>
    <w:p w14:paraId="6A0F34F0" w14:textId="711D916B" w:rsidR="009E224D" w:rsidRPr="00C91A6B" w:rsidRDefault="00B22F08" w:rsidP="00B22F08">
      <w:pPr>
        <w:pStyle w:val="3"/>
        <w:tabs>
          <w:tab w:val="left" w:pos="709"/>
        </w:tabs>
        <w:ind w:left="-532"/>
        <w:jc w:val="center"/>
        <w:rPr>
          <w:rFonts w:ascii="Times New Roman" w:hAnsi="Times New Roman" w:cs="Times New Roman"/>
          <w:sz w:val="20"/>
          <w:szCs w:val="20"/>
          <w:lang w:val="ru-RU"/>
        </w:rPr>
      </w:pPr>
      <w:bookmarkStart w:id="254" w:name="_Toc105169850"/>
      <w:r w:rsidRPr="00C91A6B">
        <w:rPr>
          <w:rFonts w:ascii="Times New Roman" w:hAnsi="Times New Roman" w:cs="Times New Roman"/>
          <w:sz w:val="20"/>
          <w:szCs w:val="20"/>
          <w:lang w:val="ru-RU"/>
        </w:rPr>
        <w:t xml:space="preserve">3.5.5. </w:t>
      </w:r>
      <w:r w:rsidR="004D0A5B" w:rsidRPr="00C91A6B">
        <w:rPr>
          <w:rFonts w:ascii="Times New Roman" w:hAnsi="Times New Roman" w:cs="Times New Roman"/>
          <w:sz w:val="20"/>
          <w:szCs w:val="20"/>
          <w:lang w:val="ru-RU"/>
        </w:rPr>
        <w:t>Материально-технические условия реализации</w:t>
      </w:r>
      <w:r w:rsidRPr="00C91A6B">
        <w:rPr>
          <w:rFonts w:ascii="Times New Roman" w:hAnsi="Times New Roman" w:cs="Times New Roman"/>
          <w:sz w:val="20"/>
          <w:szCs w:val="20"/>
          <w:lang w:val="ru-RU"/>
        </w:rPr>
        <w:t xml:space="preserve"> </w:t>
      </w:r>
      <w:r w:rsidR="004D0A5B" w:rsidRPr="00C91A6B">
        <w:rPr>
          <w:rFonts w:ascii="Times New Roman" w:hAnsi="Times New Roman" w:cs="Times New Roman"/>
          <w:sz w:val="20"/>
          <w:szCs w:val="20"/>
          <w:lang w:val="ru-RU"/>
        </w:rPr>
        <w:t xml:space="preserve"> основной образовательной программы</w:t>
      </w:r>
      <w:bookmarkEnd w:id="254"/>
    </w:p>
    <w:p w14:paraId="646ED458" w14:textId="77777777" w:rsidR="009E224D" w:rsidRPr="00C91A6B" w:rsidRDefault="004D0A5B" w:rsidP="0041663B">
      <w:pPr>
        <w:pStyle w:val="a3"/>
        <w:tabs>
          <w:tab w:val="left" w:pos="709"/>
        </w:tabs>
        <w:spacing w:before="60"/>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Материально-техническая база образовательной </w:t>
      </w:r>
      <w:r w:rsidR="000D6189" w:rsidRPr="00C91A6B">
        <w:rPr>
          <w:rFonts w:ascii="Times New Roman" w:hAnsi="Times New Roman" w:cs="Times New Roman"/>
          <w:color w:val="000000" w:themeColor="text1"/>
          <w:lang w:val="ru-RU"/>
        </w:rPr>
        <w:t>организа</w:t>
      </w:r>
      <w:r w:rsidRPr="00C91A6B">
        <w:rPr>
          <w:rFonts w:ascii="Times New Roman" w:hAnsi="Times New Roman" w:cs="Times New Roman"/>
          <w:color w:val="000000" w:themeColor="text1"/>
          <w:lang w:val="ru-RU"/>
        </w:rPr>
        <w:t>ции обеспечивает:</w:t>
      </w:r>
    </w:p>
    <w:p w14:paraId="0AD52929" w14:textId="77777777" w:rsidR="009E224D" w:rsidRPr="00C91A6B" w:rsidRDefault="004D0A5B" w:rsidP="00370B29">
      <w:pPr>
        <w:pStyle w:val="a7"/>
        <w:numPr>
          <w:ilvl w:val="3"/>
          <w:numId w:val="43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возможность достижения обучающимися результатов </w:t>
      </w:r>
      <w:r w:rsidR="000D6189" w:rsidRPr="00C91A6B">
        <w:rPr>
          <w:rFonts w:ascii="Times New Roman" w:hAnsi="Times New Roman" w:cs="Times New Roman"/>
          <w:color w:val="000000" w:themeColor="text1"/>
          <w:sz w:val="20"/>
          <w:szCs w:val="20"/>
          <w:lang w:val="ru-RU"/>
        </w:rPr>
        <w:t>освое</w:t>
      </w:r>
      <w:r w:rsidRPr="00C91A6B">
        <w:rPr>
          <w:rFonts w:ascii="Times New Roman" w:hAnsi="Times New Roman" w:cs="Times New Roman"/>
          <w:color w:val="000000" w:themeColor="text1"/>
          <w:sz w:val="20"/>
          <w:szCs w:val="20"/>
          <w:lang w:val="ru-RU"/>
        </w:rPr>
        <w:t>ния программы начального общего образования;</w:t>
      </w:r>
    </w:p>
    <w:p w14:paraId="2E98C0AB" w14:textId="77777777" w:rsidR="009E224D" w:rsidRPr="00C91A6B" w:rsidRDefault="004D0A5B" w:rsidP="00370B29">
      <w:pPr>
        <w:pStyle w:val="a7"/>
        <w:numPr>
          <w:ilvl w:val="3"/>
          <w:numId w:val="43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безопасность и комфортность организации учебного процесса;</w:t>
      </w:r>
    </w:p>
    <w:p w14:paraId="3524317F" w14:textId="77777777" w:rsidR="000D6189" w:rsidRPr="00C91A6B" w:rsidRDefault="004D0A5B" w:rsidP="00370B29">
      <w:pPr>
        <w:pStyle w:val="a7"/>
        <w:numPr>
          <w:ilvl w:val="3"/>
          <w:numId w:val="43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соблюдение санитарно-эпидемиологических правил и </w:t>
      </w:r>
      <w:r w:rsidR="000D6189" w:rsidRPr="00C91A6B">
        <w:rPr>
          <w:rFonts w:ascii="Times New Roman" w:hAnsi="Times New Roman" w:cs="Times New Roman"/>
          <w:color w:val="000000" w:themeColor="text1"/>
          <w:sz w:val="20"/>
          <w:szCs w:val="20"/>
          <w:lang w:val="ru-RU"/>
        </w:rPr>
        <w:t>гигие</w:t>
      </w:r>
      <w:r w:rsidRPr="00C91A6B">
        <w:rPr>
          <w:rFonts w:ascii="Times New Roman" w:hAnsi="Times New Roman" w:cs="Times New Roman"/>
          <w:color w:val="000000" w:themeColor="text1"/>
          <w:sz w:val="20"/>
          <w:szCs w:val="20"/>
          <w:lang w:val="ru-RU"/>
        </w:rPr>
        <w:t>нических нормативов;</w:t>
      </w:r>
    </w:p>
    <w:p w14:paraId="488B92A7" w14:textId="77777777" w:rsidR="009E224D" w:rsidRPr="00C91A6B" w:rsidRDefault="000D6189" w:rsidP="00370B29">
      <w:pPr>
        <w:pStyle w:val="a7"/>
        <w:numPr>
          <w:ilvl w:val="3"/>
          <w:numId w:val="43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w:t>
      </w:r>
      <w:r w:rsidR="004D0A5B" w:rsidRPr="00C91A6B">
        <w:rPr>
          <w:rFonts w:ascii="Times New Roman" w:hAnsi="Times New Roman" w:cs="Times New Roman"/>
          <w:color w:val="000000" w:themeColor="text1"/>
          <w:sz w:val="20"/>
          <w:szCs w:val="20"/>
          <w:lang w:val="ru-RU"/>
        </w:rPr>
        <w:t>озможность для беспрепя</w:t>
      </w:r>
      <w:r w:rsidRPr="00C91A6B">
        <w:rPr>
          <w:rFonts w:ascii="Times New Roman" w:hAnsi="Times New Roman" w:cs="Times New Roman"/>
          <w:color w:val="000000" w:themeColor="text1"/>
          <w:sz w:val="20"/>
          <w:szCs w:val="20"/>
          <w:lang w:val="ru-RU"/>
        </w:rPr>
        <w:t>тственного доступа детей-инвали</w:t>
      </w:r>
      <w:r w:rsidR="004D0A5B" w:rsidRPr="00C91A6B">
        <w:rPr>
          <w:rFonts w:ascii="Times New Roman" w:hAnsi="Times New Roman" w:cs="Times New Roman"/>
          <w:color w:val="000000" w:themeColor="text1"/>
          <w:sz w:val="20"/>
          <w:szCs w:val="20"/>
          <w:lang w:val="ru-RU"/>
        </w:rPr>
        <w:t>дов и обучающихся с ог</w:t>
      </w:r>
      <w:r w:rsidRPr="00C91A6B">
        <w:rPr>
          <w:rFonts w:ascii="Times New Roman" w:hAnsi="Times New Roman" w:cs="Times New Roman"/>
          <w:color w:val="000000" w:themeColor="text1"/>
          <w:sz w:val="20"/>
          <w:szCs w:val="20"/>
          <w:lang w:val="ru-RU"/>
        </w:rPr>
        <w:t>раниченными возможностями здоро</w:t>
      </w:r>
      <w:r w:rsidR="004D0A5B" w:rsidRPr="00C91A6B">
        <w:rPr>
          <w:rFonts w:ascii="Times New Roman" w:hAnsi="Times New Roman" w:cs="Times New Roman"/>
          <w:color w:val="000000" w:themeColor="text1"/>
          <w:sz w:val="20"/>
          <w:szCs w:val="20"/>
          <w:lang w:val="ru-RU"/>
        </w:rPr>
        <w:t>вья к объектам инфраструктуры организации.</w:t>
      </w:r>
    </w:p>
    <w:p w14:paraId="2D85EF61"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образовательной организации должны быть разработаны и закреплены локальным</w:t>
      </w:r>
      <w:r w:rsidR="000D6189" w:rsidRPr="00C91A6B">
        <w:rPr>
          <w:rFonts w:ascii="Times New Roman" w:hAnsi="Times New Roman" w:cs="Times New Roman"/>
          <w:color w:val="000000" w:themeColor="text1"/>
          <w:lang w:val="ru-RU"/>
        </w:rPr>
        <w:t>и</w:t>
      </w:r>
      <w:r w:rsidRPr="00C91A6B">
        <w:rPr>
          <w:rFonts w:ascii="Times New Roman" w:hAnsi="Times New Roman" w:cs="Times New Roman"/>
          <w:color w:val="000000" w:themeColor="text1"/>
          <w:lang w:val="ru-RU"/>
        </w:rPr>
        <w:t xml:space="preserve"> актами перечни оснащения и </w:t>
      </w:r>
      <w:r w:rsidR="000D6189" w:rsidRPr="00C91A6B">
        <w:rPr>
          <w:rFonts w:ascii="Times New Roman" w:hAnsi="Times New Roman" w:cs="Times New Roman"/>
          <w:color w:val="000000" w:themeColor="text1"/>
          <w:lang w:val="ru-RU"/>
        </w:rPr>
        <w:t>обору</w:t>
      </w:r>
      <w:r w:rsidRPr="00C91A6B">
        <w:rPr>
          <w:rFonts w:ascii="Times New Roman" w:hAnsi="Times New Roman" w:cs="Times New Roman"/>
          <w:color w:val="000000" w:themeColor="text1"/>
          <w:lang w:val="ru-RU"/>
        </w:rPr>
        <w:t>дования, обеспечивающие учебный процесс.</w:t>
      </w:r>
    </w:p>
    <w:p w14:paraId="063D267F"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Критериальными источниками оценки </w:t>
      </w:r>
      <w:r w:rsidR="000D6189" w:rsidRPr="00C91A6B">
        <w:rPr>
          <w:rFonts w:ascii="Times New Roman" w:hAnsi="Times New Roman" w:cs="Times New Roman"/>
          <w:color w:val="000000" w:themeColor="text1"/>
          <w:lang w:val="ru-RU"/>
        </w:rPr>
        <w:t>материально-техни</w:t>
      </w:r>
      <w:r w:rsidRPr="00C91A6B">
        <w:rPr>
          <w:rFonts w:ascii="Times New Roman" w:hAnsi="Times New Roman" w:cs="Times New Roman"/>
          <w:color w:val="000000" w:themeColor="text1"/>
          <w:lang w:val="ru-RU"/>
        </w:rPr>
        <w:t>ческих условий образовате</w:t>
      </w:r>
      <w:r w:rsidR="000D6189" w:rsidRPr="00C91A6B">
        <w:rPr>
          <w:rFonts w:ascii="Times New Roman" w:hAnsi="Times New Roman" w:cs="Times New Roman"/>
          <w:color w:val="000000" w:themeColor="text1"/>
          <w:lang w:val="ru-RU"/>
        </w:rPr>
        <w:t>льной деятельности являются тре</w:t>
      </w:r>
      <w:r w:rsidRPr="00C91A6B">
        <w:rPr>
          <w:rFonts w:ascii="Times New Roman" w:hAnsi="Times New Roman" w:cs="Times New Roman"/>
          <w:color w:val="000000" w:themeColor="text1"/>
          <w:lang w:val="ru-RU"/>
        </w:rPr>
        <w:t>бования ФГОС НОО, лицензионные требовани</w:t>
      </w:r>
      <w:r w:rsidR="000D6189" w:rsidRPr="00C91A6B">
        <w:rPr>
          <w:rFonts w:ascii="Times New Roman" w:hAnsi="Times New Roman" w:cs="Times New Roman"/>
          <w:color w:val="000000" w:themeColor="text1"/>
          <w:lang w:val="ru-RU"/>
        </w:rPr>
        <w:t>я и условия По</w:t>
      </w:r>
      <w:r w:rsidRPr="00C91A6B">
        <w:rPr>
          <w:rFonts w:ascii="Times New Roman" w:hAnsi="Times New Roman" w:cs="Times New Roman"/>
          <w:color w:val="000000" w:themeColor="text1"/>
          <w:lang w:val="ru-RU"/>
        </w:rPr>
        <w:t>ложения о лицензировании образовательной деятельности, утверждённого постановлением Правительства Российской Федерации 28 октября 2013</w:t>
      </w:r>
      <w:r w:rsidR="000D6189" w:rsidRPr="00C91A6B">
        <w:rPr>
          <w:rFonts w:ascii="Times New Roman" w:hAnsi="Times New Roman" w:cs="Times New Roman"/>
          <w:color w:val="000000" w:themeColor="text1"/>
          <w:lang w:val="ru-RU"/>
        </w:rPr>
        <w:t xml:space="preserve"> г. № 966, а также соответствую</w:t>
      </w:r>
      <w:r w:rsidRPr="00C91A6B">
        <w:rPr>
          <w:rFonts w:ascii="Times New Roman" w:hAnsi="Times New Roman" w:cs="Times New Roman"/>
          <w:color w:val="000000" w:themeColor="text1"/>
          <w:lang w:val="ru-RU"/>
        </w:rPr>
        <w:t>щие приказы и методические рекомендации, в том числе:</w:t>
      </w:r>
    </w:p>
    <w:p w14:paraId="72FA89D6" w14:textId="77777777" w:rsidR="009E224D" w:rsidRPr="00C91A6B" w:rsidRDefault="004D0A5B"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СП 2.4.3648-20 «Санитарно-эпидемиологические требования к организациям воспитания</w:t>
      </w:r>
      <w:r w:rsidR="000D6189" w:rsidRPr="00C91A6B">
        <w:rPr>
          <w:rFonts w:ascii="Times New Roman" w:hAnsi="Times New Roman" w:cs="Times New Roman"/>
          <w:color w:val="000000" w:themeColor="text1"/>
          <w:sz w:val="20"/>
          <w:szCs w:val="20"/>
          <w:lang w:val="ru-RU"/>
        </w:rPr>
        <w:t xml:space="preserve"> и обучения, отдыха и оздоровле</w:t>
      </w:r>
      <w:r w:rsidRPr="00C91A6B">
        <w:rPr>
          <w:rFonts w:ascii="Times New Roman" w:hAnsi="Times New Roman" w:cs="Times New Roman"/>
          <w:color w:val="000000" w:themeColor="text1"/>
          <w:sz w:val="20"/>
          <w:szCs w:val="20"/>
          <w:lang w:val="ru-RU"/>
        </w:rPr>
        <w:t>ния детей и молодёжи», у</w:t>
      </w:r>
      <w:r w:rsidR="000D6189" w:rsidRPr="00C91A6B">
        <w:rPr>
          <w:rFonts w:ascii="Times New Roman" w:hAnsi="Times New Roman" w:cs="Times New Roman"/>
          <w:color w:val="000000" w:themeColor="text1"/>
          <w:sz w:val="20"/>
          <w:szCs w:val="20"/>
          <w:lang w:val="ru-RU"/>
        </w:rPr>
        <w:t>тверждённые постановлением Глав</w:t>
      </w:r>
      <w:r w:rsidRPr="00C91A6B">
        <w:rPr>
          <w:rFonts w:ascii="Times New Roman" w:hAnsi="Times New Roman" w:cs="Times New Roman"/>
          <w:color w:val="000000" w:themeColor="text1"/>
          <w:sz w:val="20"/>
          <w:szCs w:val="20"/>
          <w:lang w:val="ru-RU"/>
        </w:rPr>
        <w:t>ного санитарного врача Рос</w:t>
      </w:r>
      <w:r w:rsidR="000D6189" w:rsidRPr="00C91A6B">
        <w:rPr>
          <w:rFonts w:ascii="Times New Roman" w:hAnsi="Times New Roman" w:cs="Times New Roman"/>
          <w:color w:val="000000" w:themeColor="text1"/>
          <w:sz w:val="20"/>
          <w:szCs w:val="20"/>
          <w:lang w:val="ru-RU"/>
        </w:rPr>
        <w:t>сийской Федерации № 2 от 28 сен</w:t>
      </w:r>
      <w:r w:rsidRPr="00C91A6B">
        <w:rPr>
          <w:rFonts w:ascii="Times New Roman" w:hAnsi="Times New Roman" w:cs="Times New Roman"/>
          <w:color w:val="000000" w:themeColor="text1"/>
          <w:sz w:val="20"/>
          <w:szCs w:val="20"/>
          <w:lang w:val="ru-RU"/>
        </w:rPr>
        <w:t>тября 2020 г.;</w:t>
      </w:r>
    </w:p>
    <w:p w14:paraId="1086BD52" w14:textId="77777777" w:rsidR="009E224D" w:rsidRPr="00C91A6B" w:rsidRDefault="004D0A5B"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СанПиН 1.2.3685-21 «Гигиеничес</w:t>
      </w:r>
      <w:r w:rsidR="000D6189" w:rsidRPr="00C91A6B">
        <w:rPr>
          <w:rFonts w:ascii="Times New Roman" w:hAnsi="Times New Roman" w:cs="Times New Roman"/>
          <w:color w:val="000000" w:themeColor="text1"/>
          <w:sz w:val="20"/>
          <w:szCs w:val="20"/>
          <w:lang w:val="ru-RU"/>
        </w:rPr>
        <w:t>кие нормативы и требова</w:t>
      </w:r>
      <w:r w:rsidRPr="00C91A6B">
        <w:rPr>
          <w:rFonts w:ascii="Times New Roman" w:hAnsi="Times New Roman" w:cs="Times New Roman"/>
          <w:color w:val="000000" w:themeColor="text1"/>
          <w:sz w:val="20"/>
          <w:szCs w:val="20"/>
          <w:lang w:val="ru-RU"/>
        </w:rPr>
        <w:t>ния к обеспечению безопасности и (или) безвредности для человека факторов сред</w:t>
      </w:r>
      <w:r w:rsidR="000D6189" w:rsidRPr="00C91A6B">
        <w:rPr>
          <w:rFonts w:ascii="Times New Roman" w:hAnsi="Times New Roman" w:cs="Times New Roman"/>
          <w:color w:val="000000" w:themeColor="text1"/>
          <w:sz w:val="20"/>
          <w:szCs w:val="20"/>
          <w:lang w:val="ru-RU"/>
        </w:rPr>
        <w:t>ы обитания», утверждённые поста</w:t>
      </w:r>
      <w:r w:rsidRPr="00C91A6B">
        <w:rPr>
          <w:rFonts w:ascii="Times New Roman" w:hAnsi="Times New Roman" w:cs="Times New Roman"/>
          <w:color w:val="000000" w:themeColor="text1"/>
          <w:sz w:val="20"/>
          <w:szCs w:val="20"/>
          <w:lang w:val="ru-RU"/>
        </w:rPr>
        <w:t xml:space="preserve">новлением Главного санитарного врача Российской </w:t>
      </w:r>
      <w:r w:rsidR="000D6189" w:rsidRPr="00C91A6B">
        <w:rPr>
          <w:rFonts w:ascii="Times New Roman" w:hAnsi="Times New Roman" w:cs="Times New Roman"/>
          <w:color w:val="000000" w:themeColor="text1"/>
          <w:sz w:val="20"/>
          <w:szCs w:val="20"/>
          <w:lang w:val="ru-RU"/>
        </w:rPr>
        <w:t>Федера</w:t>
      </w:r>
      <w:r w:rsidRPr="00C91A6B">
        <w:rPr>
          <w:rFonts w:ascii="Times New Roman" w:hAnsi="Times New Roman" w:cs="Times New Roman"/>
          <w:color w:val="000000" w:themeColor="text1"/>
          <w:sz w:val="20"/>
          <w:szCs w:val="20"/>
          <w:lang w:val="ru-RU"/>
        </w:rPr>
        <w:t>ции № 2 от 28 января 2021 г.</w:t>
      </w:r>
    </w:p>
    <w:p w14:paraId="1C19BFE5" w14:textId="77777777" w:rsidR="009E224D" w:rsidRPr="00C91A6B" w:rsidRDefault="004D0A5B"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перечень учебников, допущенных к использованию при </w:t>
      </w:r>
      <w:r w:rsidR="000D6189" w:rsidRPr="00C91A6B">
        <w:rPr>
          <w:rFonts w:ascii="Times New Roman" w:hAnsi="Times New Roman" w:cs="Times New Roman"/>
          <w:color w:val="000000" w:themeColor="text1"/>
          <w:sz w:val="20"/>
          <w:szCs w:val="20"/>
          <w:lang w:val="ru-RU"/>
        </w:rPr>
        <w:t>реа</w:t>
      </w:r>
      <w:r w:rsidRPr="00C91A6B">
        <w:rPr>
          <w:rFonts w:ascii="Times New Roman" w:hAnsi="Times New Roman" w:cs="Times New Roman"/>
          <w:color w:val="000000" w:themeColor="text1"/>
          <w:sz w:val="20"/>
          <w:szCs w:val="20"/>
          <w:lang w:val="ru-RU"/>
        </w:rPr>
        <w:t>лизации имеющих госуда</w:t>
      </w:r>
      <w:r w:rsidR="000D6189" w:rsidRPr="00C91A6B">
        <w:rPr>
          <w:rFonts w:ascii="Times New Roman" w:hAnsi="Times New Roman" w:cs="Times New Roman"/>
          <w:color w:val="000000" w:themeColor="text1"/>
          <w:sz w:val="20"/>
          <w:szCs w:val="20"/>
          <w:lang w:val="ru-RU"/>
        </w:rPr>
        <w:t>рственную аккредитацию образова</w:t>
      </w:r>
      <w:r w:rsidRPr="00C91A6B">
        <w:rPr>
          <w:rFonts w:ascii="Times New Roman" w:hAnsi="Times New Roman" w:cs="Times New Roman"/>
          <w:color w:val="000000" w:themeColor="text1"/>
          <w:sz w:val="20"/>
          <w:szCs w:val="20"/>
          <w:lang w:val="ru-RU"/>
        </w:rPr>
        <w:t>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14:paraId="22E36426" w14:textId="77777777" w:rsidR="00744317" w:rsidRPr="00C91A6B" w:rsidRDefault="004D0A5B"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Приказ Министерства просвещения Российской Федерации от 03.09.2019 г. № 465 «Об</w:t>
      </w:r>
      <w:r w:rsidR="000D6189" w:rsidRPr="00C91A6B">
        <w:rPr>
          <w:rFonts w:ascii="Times New Roman" w:hAnsi="Times New Roman" w:cs="Times New Roman"/>
          <w:color w:val="000000" w:themeColor="text1"/>
          <w:sz w:val="20"/>
          <w:szCs w:val="20"/>
          <w:lang w:val="ru-RU"/>
        </w:rPr>
        <w:t xml:space="preserve"> утверждении перечня средств об</w:t>
      </w:r>
      <w:r w:rsidRPr="00C91A6B">
        <w:rPr>
          <w:rFonts w:ascii="Times New Roman" w:hAnsi="Times New Roman" w:cs="Times New Roman"/>
          <w:color w:val="000000" w:themeColor="text1"/>
          <w:sz w:val="20"/>
          <w:szCs w:val="20"/>
          <w:lang w:val="ru-RU"/>
        </w:rPr>
        <w:t>учения и воспитания, не</w:t>
      </w:r>
      <w:r w:rsidR="000D6189" w:rsidRPr="00C91A6B">
        <w:rPr>
          <w:rFonts w:ascii="Times New Roman" w:hAnsi="Times New Roman" w:cs="Times New Roman"/>
          <w:color w:val="000000" w:themeColor="text1"/>
          <w:sz w:val="20"/>
          <w:szCs w:val="20"/>
          <w:lang w:val="ru-RU"/>
        </w:rPr>
        <w:t>обходимых для реализации образо</w:t>
      </w:r>
      <w:r w:rsidRPr="00C91A6B">
        <w:rPr>
          <w:rFonts w:ascii="Times New Roman" w:hAnsi="Times New Roman" w:cs="Times New Roman"/>
          <w:color w:val="000000" w:themeColor="text1"/>
          <w:sz w:val="20"/>
          <w:szCs w:val="20"/>
          <w:lang w:val="ru-RU"/>
        </w:rPr>
        <w:t>вательных программ начального общего, основного общего и среднего общего образо</w:t>
      </w:r>
      <w:r w:rsidR="000D6189" w:rsidRPr="00C91A6B">
        <w:rPr>
          <w:rFonts w:ascii="Times New Roman" w:hAnsi="Times New Roman" w:cs="Times New Roman"/>
          <w:color w:val="000000" w:themeColor="text1"/>
          <w:sz w:val="20"/>
          <w:szCs w:val="20"/>
          <w:lang w:val="ru-RU"/>
        </w:rPr>
        <w:t>вания, соответствующих современ</w:t>
      </w:r>
      <w:r w:rsidRPr="00C91A6B">
        <w:rPr>
          <w:rFonts w:ascii="Times New Roman" w:hAnsi="Times New Roman" w:cs="Times New Roman"/>
          <w:color w:val="000000" w:themeColor="text1"/>
          <w:sz w:val="20"/>
          <w:szCs w:val="20"/>
          <w:lang w:val="ru-RU"/>
        </w:rPr>
        <w:t xml:space="preserve">ным условиям обучения, </w:t>
      </w:r>
      <w:r w:rsidR="000D6189" w:rsidRPr="00C91A6B">
        <w:rPr>
          <w:rFonts w:ascii="Times New Roman" w:hAnsi="Times New Roman" w:cs="Times New Roman"/>
          <w:color w:val="000000" w:themeColor="text1"/>
          <w:sz w:val="20"/>
          <w:szCs w:val="20"/>
          <w:lang w:val="ru-RU"/>
        </w:rPr>
        <w:t>необходимого при оснащении обще</w:t>
      </w:r>
      <w:r w:rsidRPr="00C91A6B">
        <w:rPr>
          <w:rFonts w:ascii="Times New Roman" w:hAnsi="Times New Roman" w:cs="Times New Roman"/>
          <w:color w:val="000000" w:themeColor="text1"/>
          <w:sz w:val="20"/>
          <w:szCs w:val="20"/>
          <w:lang w:val="ru-RU"/>
        </w:rPr>
        <w:t xml:space="preserve">образовательных организаций в целях реализации </w:t>
      </w:r>
      <w:r w:rsidR="000D6189" w:rsidRPr="00C91A6B">
        <w:rPr>
          <w:rFonts w:ascii="Times New Roman" w:hAnsi="Times New Roman" w:cs="Times New Roman"/>
          <w:color w:val="000000" w:themeColor="text1"/>
          <w:sz w:val="20"/>
          <w:szCs w:val="20"/>
          <w:lang w:val="ru-RU"/>
        </w:rPr>
        <w:t>меропри</w:t>
      </w:r>
      <w:r w:rsidRPr="00C91A6B">
        <w:rPr>
          <w:rFonts w:ascii="Times New Roman" w:hAnsi="Times New Roman" w:cs="Times New Roman"/>
          <w:color w:val="000000" w:themeColor="text1"/>
          <w:sz w:val="20"/>
          <w:szCs w:val="20"/>
          <w:lang w:val="ru-RU"/>
        </w:rPr>
        <w:t>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w:t>
      </w:r>
      <w:r w:rsidR="00744317" w:rsidRPr="00C91A6B">
        <w:rPr>
          <w:rFonts w:ascii="Times New Roman" w:hAnsi="Times New Roman" w:cs="Times New Roman"/>
          <w:color w:val="000000" w:themeColor="text1"/>
          <w:sz w:val="20"/>
          <w:szCs w:val="20"/>
          <w:lang w:val="ru-RU"/>
        </w:rPr>
        <w:t>ований к функциональному оснаще</w:t>
      </w:r>
      <w:r w:rsidRPr="00C91A6B">
        <w:rPr>
          <w:rFonts w:ascii="Times New Roman" w:hAnsi="Times New Roman" w:cs="Times New Roman"/>
          <w:color w:val="000000" w:themeColor="text1"/>
          <w:sz w:val="20"/>
          <w:szCs w:val="20"/>
          <w:lang w:val="ru-RU"/>
        </w:rPr>
        <w:t xml:space="preserve">нию, а также норматива стоимости оснащения одного места обучающегося указанными средствами обучения и </w:t>
      </w:r>
      <w:r w:rsidR="00744317" w:rsidRPr="00C91A6B">
        <w:rPr>
          <w:rFonts w:ascii="Times New Roman" w:hAnsi="Times New Roman" w:cs="Times New Roman"/>
          <w:color w:val="000000" w:themeColor="text1"/>
          <w:sz w:val="20"/>
          <w:szCs w:val="20"/>
          <w:lang w:val="ru-RU"/>
        </w:rPr>
        <w:t>воспита</w:t>
      </w:r>
      <w:r w:rsidRPr="00C91A6B">
        <w:rPr>
          <w:rFonts w:ascii="Times New Roman" w:hAnsi="Times New Roman" w:cs="Times New Roman"/>
          <w:color w:val="000000" w:themeColor="text1"/>
          <w:sz w:val="20"/>
          <w:szCs w:val="20"/>
          <w:lang w:val="ru-RU"/>
        </w:rPr>
        <w:t>ния» (зарегистрирован 25.12.2019 № 56982);</w:t>
      </w:r>
    </w:p>
    <w:p w14:paraId="0885C2E0" w14:textId="77777777" w:rsidR="009E224D" w:rsidRPr="00C91A6B" w:rsidRDefault="00744317"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w:t>
      </w:r>
      <w:r w:rsidR="004D0A5B" w:rsidRPr="00C91A6B">
        <w:rPr>
          <w:rFonts w:ascii="Times New Roman" w:hAnsi="Times New Roman" w:cs="Times New Roman"/>
          <w:color w:val="000000" w:themeColor="text1"/>
          <w:sz w:val="20"/>
          <w:szCs w:val="20"/>
          <w:lang w:val="ru-RU"/>
        </w:rPr>
        <w:t>налогичные перечни, утверждённые рег</w:t>
      </w:r>
      <w:r w:rsidRPr="00C91A6B">
        <w:rPr>
          <w:rFonts w:ascii="Times New Roman" w:hAnsi="Times New Roman" w:cs="Times New Roman"/>
          <w:color w:val="000000" w:themeColor="text1"/>
          <w:sz w:val="20"/>
          <w:szCs w:val="20"/>
          <w:lang w:val="ru-RU"/>
        </w:rPr>
        <w:t>иональными норма</w:t>
      </w:r>
      <w:r w:rsidR="004D0A5B" w:rsidRPr="00C91A6B">
        <w:rPr>
          <w:rFonts w:ascii="Times New Roman" w:hAnsi="Times New Roman" w:cs="Times New Roman"/>
          <w:color w:val="000000" w:themeColor="text1"/>
          <w:sz w:val="20"/>
          <w:szCs w:val="20"/>
          <w:lang w:val="ru-RU"/>
        </w:rPr>
        <w:t xml:space="preserve">тивными актами и локальными актами образовательной </w:t>
      </w:r>
      <w:r w:rsidRPr="00C91A6B">
        <w:rPr>
          <w:rFonts w:ascii="Times New Roman" w:hAnsi="Times New Roman" w:cs="Times New Roman"/>
          <w:color w:val="000000" w:themeColor="text1"/>
          <w:sz w:val="20"/>
          <w:szCs w:val="20"/>
          <w:lang w:val="ru-RU"/>
        </w:rPr>
        <w:t>ор</w:t>
      </w:r>
      <w:r w:rsidR="004D0A5B" w:rsidRPr="00C91A6B">
        <w:rPr>
          <w:rFonts w:ascii="Times New Roman" w:hAnsi="Times New Roman" w:cs="Times New Roman"/>
          <w:color w:val="000000" w:themeColor="text1"/>
          <w:sz w:val="20"/>
          <w:szCs w:val="20"/>
          <w:lang w:val="ru-RU"/>
        </w:rPr>
        <w:t>ганизации, разработанны</w:t>
      </w:r>
      <w:r w:rsidRPr="00C91A6B">
        <w:rPr>
          <w:rFonts w:ascii="Times New Roman" w:hAnsi="Times New Roman" w:cs="Times New Roman"/>
          <w:color w:val="000000" w:themeColor="text1"/>
          <w:sz w:val="20"/>
          <w:szCs w:val="20"/>
          <w:lang w:val="ru-RU"/>
        </w:rPr>
        <w:t>е с учётом особенностей реализа</w:t>
      </w:r>
      <w:r w:rsidR="004D0A5B" w:rsidRPr="00C91A6B">
        <w:rPr>
          <w:rFonts w:ascii="Times New Roman" w:hAnsi="Times New Roman" w:cs="Times New Roman"/>
          <w:color w:val="000000" w:themeColor="text1"/>
          <w:sz w:val="20"/>
          <w:szCs w:val="20"/>
          <w:lang w:val="ru-RU"/>
        </w:rPr>
        <w:t>ции основной образовательной программы в образовательной организации;</w:t>
      </w:r>
    </w:p>
    <w:p w14:paraId="0E91C047" w14:textId="77777777" w:rsidR="009E224D" w:rsidRPr="00C91A6B" w:rsidRDefault="004D0A5B"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lang w:val="ru-RU"/>
        </w:rPr>
        <w:t>Федеральный закон от 29</w:t>
      </w:r>
      <w:r w:rsidR="00744317" w:rsidRPr="00C91A6B">
        <w:rPr>
          <w:rFonts w:ascii="Times New Roman" w:hAnsi="Times New Roman" w:cs="Times New Roman"/>
          <w:color w:val="000000" w:themeColor="text1"/>
          <w:sz w:val="20"/>
          <w:szCs w:val="20"/>
          <w:lang w:val="ru-RU"/>
        </w:rPr>
        <w:t xml:space="preserve"> декабря 2010 г. № 436-ФЗ «О за</w:t>
      </w:r>
      <w:r w:rsidRPr="00C91A6B">
        <w:rPr>
          <w:rFonts w:ascii="Times New Roman" w:hAnsi="Times New Roman" w:cs="Times New Roman"/>
          <w:color w:val="000000" w:themeColor="text1"/>
          <w:sz w:val="20"/>
          <w:szCs w:val="20"/>
          <w:lang w:val="ru-RU"/>
        </w:rPr>
        <w:t xml:space="preserve">щите детей от информации, причиняющей вред их здоровью и развитию» </w:t>
      </w:r>
      <w:r w:rsidRPr="00C91A6B">
        <w:rPr>
          <w:rFonts w:ascii="Times New Roman" w:hAnsi="Times New Roman" w:cs="Times New Roman"/>
          <w:color w:val="000000" w:themeColor="text1"/>
          <w:sz w:val="20"/>
          <w:szCs w:val="20"/>
        </w:rPr>
        <w:t>(Собрание з</w:t>
      </w:r>
      <w:r w:rsidR="00744317" w:rsidRPr="00C91A6B">
        <w:rPr>
          <w:rFonts w:ascii="Times New Roman" w:hAnsi="Times New Roman" w:cs="Times New Roman"/>
          <w:color w:val="000000" w:themeColor="text1"/>
          <w:sz w:val="20"/>
          <w:szCs w:val="20"/>
        </w:rPr>
        <w:t>аконодательства Российской Феде</w:t>
      </w:r>
      <w:r w:rsidRPr="00C91A6B">
        <w:rPr>
          <w:rFonts w:ascii="Times New Roman" w:hAnsi="Times New Roman" w:cs="Times New Roman"/>
          <w:color w:val="000000" w:themeColor="text1"/>
          <w:sz w:val="20"/>
          <w:szCs w:val="20"/>
        </w:rPr>
        <w:t>рации, 2011, № 1, ст. 48; 2021, № 15, ст. 2432);</w:t>
      </w:r>
    </w:p>
    <w:p w14:paraId="088A206A" w14:textId="77777777" w:rsidR="009E224D" w:rsidRPr="00C91A6B" w:rsidRDefault="004D0A5B" w:rsidP="00370B29">
      <w:pPr>
        <w:pStyle w:val="a7"/>
        <w:numPr>
          <w:ilvl w:val="3"/>
          <w:numId w:val="43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Федеральный закон от 27</w:t>
      </w:r>
      <w:r w:rsidR="00744317" w:rsidRPr="00C91A6B">
        <w:rPr>
          <w:rFonts w:ascii="Times New Roman" w:hAnsi="Times New Roman" w:cs="Times New Roman"/>
          <w:color w:val="000000" w:themeColor="text1"/>
          <w:sz w:val="20"/>
          <w:szCs w:val="20"/>
          <w:lang w:val="ru-RU"/>
        </w:rPr>
        <w:t xml:space="preserve"> июля 2006 г. № 152-ФЗ «О персо</w:t>
      </w:r>
      <w:r w:rsidRPr="00C91A6B">
        <w:rPr>
          <w:rFonts w:ascii="Times New Roman" w:hAnsi="Times New Roman" w:cs="Times New Roman"/>
          <w:color w:val="000000" w:themeColor="text1"/>
          <w:sz w:val="20"/>
          <w:szCs w:val="20"/>
          <w:lang w:val="ru-RU"/>
        </w:rPr>
        <w:t>нальных данных» (Собрание законодательства Российской Федерации, 2006, № 31, ст. 3451; 2021, № 1, ст. 58).</w:t>
      </w:r>
    </w:p>
    <w:p w14:paraId="360A33F6" w14:textId="16609AE1"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зональную структуру </w:t>
      </w:r>
      <w:r w:rsidR="00B22F08" w:rsidRPr="00C91A6B">
        <w:rPr>
          <w:rFonts w:ascii="Times New Roman" w:hAnsi="Times New Roman" w:cs="Times New Roman"/>
          <w:color w:val="000000" w:themeColor="text1"/>
          <w:lang w:val="ru-RU"/>
        </w:rPr>
        <w:t xml:space="preserve">здания </w:t>
      </w:r>
      <w:r w:rsidRPr="00C91A6B">
        <w:rPr>
          <w:rFonts w:ascii="Times New Roman" w:hAnsi="Times New Roman" w:cs="Times New Roman"/>
          <w:color w:val="000000" w:themeColor="text1"/>
          <w:lang w:val="ru-RU"/>
        </w:rPr>
        <w:t xml:space="preserve">образовательной организации </w:t>
      </w:r>
      <w:r w:rsidR="00744317" w:rsidRPr="00C91A6B">
        <w:rPr>
          <w:rFonts w:ascii="Times New Roman" w:hAnsi="Times New Roman" w:cs="Times New Roman"/>
          <w:color w:val="000000" w:themeColor="text1"/>
          <w:lang w:val="ru-RU"/>
        </w:rPr>
        <w:t>вклю</w:t>
      </w:r>
      <w:r w:rsidRPr="00C91A6B">
        <w:rPr>
          <w:rFonts w:ascii="Times New Roman" w:hAnsi="Times New Roman" w:cs="Times New Roman"/>
          <w:color w:val="000000" w:themeColor="text1"/>
          <w:lang w:val="ru-RU"/>
        </w:rPr>
        <w:t>чены:</w:t>
      </w:r>
    </w:p>
    <w:p w14:paraId="407839B6"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входная зона;</w:t>
      </w:r>
    </w:p>
    <w:p w14:paraId="5F4AD0AF"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учебные классы с рабочими местами обучающихся и </w:t>
      </w:r>
      <w:r w:rsidR="00744317" w:rsidRPr="00C91A6B">
        <w:rPr>
          <w:rFonts w:ascii="Times New Roman" w:hAnsi="Times New Roman" w:cs="Times New Roman"/>
          <w:color w:val="000000" w:themeColor="text1"/>
          <w:sz w:val="20"/>
          <w:szCs w:val="20"/>
          <w:lang w:val="ru-RU"/>
        </w:rPr>
        <w:t>педаго</w:t>
      </w:r>
      <w:r w:rsidRPr="00C91A6B">
        <w:rPr>
          <w:rFonts w:ascii="Times New Roman" w:hAnsi="Times New Roman" w:cs="Times New Roman"/>
          <w:color w:val="000000" w:themeColor="text1"/>
          <w:sz w:val="20"/>
          <w:szCs w:val="20"/>
          <w:lang w:val="ru-RU"/>
        </w:rPr>
        <w:t>гических работников;</w:t>
      </w:r>
    </w:p>
    <w:p w14:paraId="5434B40C"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учебные кабинеты (мастерские, студии)</w:t>
      </w:r>
      <w:r w:rsidR="00744317" w:rsidRPr="00C91A6B">
        <w:rPr>
          <w:rFonts w:ascii="Times New Roman" w:hAnsi="Times New Roman" w:cs="Times New Roman"/>
          <w:color w:val="000000" w:themeColor="text1"/>
          <w:sz w:val="20"/>
          <w:szCs w:val="20"/>
          <w:lang w:val="ru-RU"/>
        </w:rPr>
        <w:t xml:space="preserve"> для занятий техно</w:t>
      </w:r>
      <w:r w:rsidRPr="00C91A6B">
        <w:rPr>
          <w:rFonts w:ascii="Times New Roman" w:hAnsi="Times New Roman" w:cs="Times New Roman"/>
          <w:color w:val="000000" w:themeColor="text1"/>
          <w:sz w:val="20"/>
          <w:szCs w:val="20"/>
          <w:lang w:val="ru-RU"/>
        </w:rPr>
        <w:t>логией, музыкой, изобраз</w:t>
      </w:r>
      <w:r w:rsidR="00744317" w:rsidRPr="00C91A6B">
        <w:rPr>
          <w:rFonts w:ascii="Times New Roman" w:hAnsi="Times New Roman" w:cs="Times New Roman"/>
          <w:color w:val="000000" w:themeColor="text1"/>
          <w:sz w:val="20"/>
          <w:szCs w:val="20"/>
          <w:lang w:val="ru-RU"/>
        </w:rPr>
        <w:t>ительным искусством, хореографи</w:t>
      </w:r>
      <w:r w:rsidRPr="00C91A6B">
        <w:rPr>
          <w:rFonts w:ascii="Times New Roman" w:hAnsi="Times New Roman" w:cs="Times New Roman"/>
          <w:color w:val="000000" w:themeColor="text1"/>
          <w:sz w:val="20"/>
          <w:szCs w:val="20"/>
          <w:lang w:val="ru-RU"/>
        </w:rPr>
        <w:t>ей, иностранными языками;</w:t>
      </w:r>
    </w:p>
    <w:p w14:paraId="04EC0E79"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библиотека с рабочими зонами: книгохранилищем, </w:t>
      </w:r>
      <w:r w:rsidR="00744317" w:rsidRPr="00C91A6B">
        <w:rPr>
          <w:rFonts w:ascii="Times New Roman" w:hAnsi="Times New Roman" w:cs="Times New Roman"/>
          <w:color w:val="000000" w:themeColor="text1"/>
          <w:sz w:val="20"/>
          <w:szCs w:val="20"/>
          <w:lang w:val="ru-RU"/>
        </w:rPr>
        <w:t>медиате</w:t>
      </w:r>
      <w:r w:rsidRPr="00C91A6B">
        <w:rPr>
          <w:rFonts w:ascii="Times New Roman" w:hAnsi="Times New Roman" w:cs="Times New Roman"/>
          <w:color w:val="000000" w:themeColor="text1"/>
          <w:sz w:val="20"/>
          <w:szCs w:val="20"/>
          <w:lang w:val="ru-RU"/>
        </w:rPr>
        <w:t>кой, читальным залом;</w:t>
      </w:r>
    </w:p>
    <w:p w14:paraId="6EF3F0D3"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актовый зал;</w:t>
      </w:r>
    </w:p>
    <w:p w14:paraId="1F6AC9B0"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спортивные сооружения (зал, бассейн, стадион, спортивная площадка);</w:t>
      </w:r>
    </w:p>
    <w:p w14:paraId="5EC8224D"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помещения для питания</w:t>
      </w:r>
      <w:r w:rsidR="00744317" w:rsidRPr="00C91A6B">
        <w:rPr>
          <w:rFonts w:ascii="Times New Roman" w:hAnsi="Times New Roman" w:cs="Times New Roman"/>
          <w:color w:val="000000" w:themeColor="text1"/>
          <w:sz w:val="20"/>
          <w:szCs w:val="20"/>
          <w:lang w:val="ru-RU"/>
        </w:rPr>
        <w:t xml:space="preserve"> обучающихся, а также для хране</w:t>
      </w:r>
      <w:r w:rsidRPr="00C91A6B">
        <w:rPr>
          <w:rFonts w:ascii="Times New Roman" w:hAnsi="Times New Roman" w:cs="Times New Roman"/>
          <w:color w:val="000000" w:themeColor="text1"/>
          <w:sz w:val="20"/>
          <w:szCs w:val="20"/>
          <w:lang w:val="ru-RU"/>
        </w:rPr>
        <w:t>ния и приготовления пищи, обеспечивающие возможность организации качественного горячего питания;</w:t>
      </w:r>
    </w:p>
    <w:p w14:paraId="3ED8DB1C"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административные помещения;</w:t>
      </w:r>
    </w:p>
    <w:p w14:paraId="205A93AC"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гардеробы, санузлы;</w:t>
      </w:r>
    </w:p>
    <w:p w14:paraId="4DDFE06F" w14:textId="77777777" w:rsidR="009E224D" w:rsidRPr="00C91A6B" w:rsidRDefault="004D0A5B" w:rsidP="00370B29">
      <w:pPr>
        <w:pStyle w:val="a7"/>
        <w:numPr>
          <w:ilvl w:val="3"/>
          <w:numId w:val="432"/>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участки (территории) с целесообразным набором оснащ</w:t>
      </w:r>
      <w:r w:rsidR="00744317" w:rsidRPr="00C91A6B">
        <w:rPr>
          <w:rFonts w:ascii="Times New Roman" w:hAnsi="Times New Roman" w:cs="Times New Roman"/>
          <w:color w:val="000000" w:themeColor="text1"/>
          <w:sz w:val="20"/>
          <w:szCs w:val="20"/>
          <w:lang w:val="ru-RU"/>
        </w:rPr>
        <w:t>ён</w:t>
      </w:r>
      <w:r w:rsidRPr="00C91A6B">
        <w:rPr>
          <w:rFonts w:ascii="Times New Roman" w:hAnsi="Times New Roman" w:cs="Times New Roman"/>
          <w:color w:val="000000" w:themeColor="text1"/>
          <w:sz w:val="20"/>
          <w:szCs w:val="20"/>
          <w:lang w:val="ru-RU"/>
        </w:rPr>
        <w:t>ных зон.</w:t>
      </w:r>
    </w:p>
    <w:p w14:paraId="20B1EFF2" w14:textId="77777777" w:rsidR="009E224D" w:rsidRPr="00C91A6B" w:rsidRDefault="004D0A5B" w:rsidP="0041663B">
      <w:pPr>
        <w:pStyle w:val="a3"/>
        <w:tabs>
          <w:tab w:val="left" w:pos="709"/>
        </w:tabs>
        <w:spacing w:before="2"/>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Состав и площади учебных помещений предоставляют </w:t>
      </w:r>
      <w:r w:rsidR="00744317" w:rsidRPr="00C91A6B">
        <w:rPr>
          <w:rFonts w:ascii="Times New Roman" w:hAnsi="Times New Roman" w:cs="Times New Roman"/>
          <w:color w:val="000000" w:themeColor="text1"/>
          <w:lang w:val="ru-RU"/>
        </w:rPr>
        <w:t>усло</w:t>
      </w:r>
      <w:r w:rsidRPr="00C91A6B">
        <w:rPr>
          <w:rFonts w:ascii="Times New Roman" w:hAnsi="Times New Roman" w:cs="Times New Roman"/>
          <w:color w:val="000000" w:themeColor="text1"/>
          <w:lang w:val="ru-RU"/>
        </w:rPr>
        <w:t>вия для:</w:t>
      </w:r>
    </w:p>
    <w:p w14:paraId="654EE6C9" w14:textId="77777777" w:rsidR="009E224D" w:rsidRPr="00C91A6B" w:rsidRDefault="004D0A5B" w:rsidP="00370B29">
      <w:pPr>
        <w:pStyle w:val="a7"/>
        <w:numPr>
          <w:ilvl w:val="3"/>
          <w:numId w:val="43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начального общего образо</w:t>
      </w:r>
      <w:r w:rsidR="00744317" w:rsidRPr="00C91A6B">
        <w:rPr>
          <w:rFonts w:ascii="Times New Roman" w:hAnsi="Times New Roman" w:cs="Times New Roman"/>
          <w:color w:val="000000" w:themeColor="text1"/>
          <w:sz w:val="20"/>
          <w:szCs w:val="20"/>
          <w:lang w:val="ru-RU"/>
        </w:rPr>
        <w:t>вания согласно избранным направ</w:t>
      </w:r>
      <w:r w:rsidRPr="00C91A6B">
        <w:rPr>
          <w:rFonts w:ascii="Times New Roman" w:hAnsi="Times New Roman" w:cs="Times New Roman"/>
          <w:color w:val="000000" w:themeColor="text1"/>
          <w:sz w:val="20"/>
          <w:szCs w:val="20"/>
          <w:lang w:val="ru-RU"/>
        </w:rPr>
        <w:t>лениям учебного плана в соответствии с ФГОС НОО;</w:t>
      </w:r>
    </w:p>
    <w:p w14:paraId="1EF89EFD" w14:textId="77777777" w:rsidR="009E224D" w:rsidRPr="00C91A6B" w:rsidRDefault="004D0A5B" w:rsidP="00370B29">
      <w:pPr>
        <w:pStyle w:val="a7"/>
        <w:numPr>
          <w:ilvl w:val="3"/>
          <w:numId w:val="43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организации режима тру</w:t>
      </w:r>
      <w:r w:rsidR="00744317" w:rsidRPr="00C91A6B">
        <w:rPr>
          <w:rFonts w:ascii="Times New Roman" w:hAnsi="Times New Roman" w:cs="Times New Roman"/>
          <w:color w:val="000000" w:themeColor="text1"/>
          <w:sz w:val="20"/>
          <w:szCs w:val="20"/>
          <w:lang w:val="ru-RU"/>
        </w:rPr>
        <w:t>да и отдыха участников образова</w:t>
      </w:r>
      <w:r w:rsidRPr="00C91A6B">
        <w:rPr>
          <w:rFonts w:ascii="Times New Roman" w:hAnsi="Times New Roman" w:cs="Times New Roman"/>
          <w:color w:val="000000" w:themeColor="text1"/>
          <w:sz w:val="20"/>
          <w:szCs w:val="20"/>
          <w:lang w:val="ru-RU"/>
        </w:rPr>
        <w:t>тельного процесса;</w:t>
      </w:r>
    </w:p>
    <w:p w14:paraId="42F80DF3" w14:textId="77777777" w:rsidR="009E224D" w:rsidRPr="00C91A6B" w:rsidRDefault="004D0A5B" w:rsidP="00370B29">
      <w:pPr>
        <w:pStyle w:val="a7"/>
        <w:numPr>
          <w:ilvl w:val="3"/>
          <w:numId w:val="433"/>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размещения в классах и кабинетах необходимых комплектов специализированной мебели и учебного оборудования, </w:t>
      </w:r>
      <w:r w:rsidR="00744317" w:rsidRPr="00C91A6B">
        <w:rPr>
          <w:rFonts w:ascii="Times New Roman" w:hAnsi="Times New Roman" w:cs="Times New Roman"/>
          <w:color w:val="000000" w:themeColor="text1"/>
          <w:sz w:val="20"/>
          <w:szCs w:val="20"/>
          <w:lang w:val="ru-RU"/>
        </w:rPr>
        <w:t>отве</w:t>
      </w:r>
      <w:r w:rsidRPr="00C91A6B">
        <w:rPr>
          <w:rFonts w:ascii="Times New Roman" w:hAnsi="Times New Roman" w:cs="Times New Roman"/>
          <w:color w:val="000000" w:themeColor="text1"/>
          <w:sz w:val="20"/>
          <w:szCs w:val="20"/>
          <w:lang w:val="ru-RU"/>
        </w:rPr>
        <w:t>чающих специфике учебно-</w:t>
      </w:r>
      <w:r w:rsidR="00744317" w:rsidRPr="00C91A6B">
        <w:rPr>
          <w:rFonts w:ascii="Times New Roman" w:hAnsi="Times New Roman" w:cs="Times New Roman"/>
          <w:color w:val="000000" w:themeColor="text1"/>
          <w:sz w:val="20"/>
          <w:szCs w:val="20"/>
          <w:lang w:val="ru-RU"/>
        </w:rPr>
        <w:t>воспитательного процесса по дан</w:t>
      </w:r>
      <w:r w:rsidRPr="00C91A6B">
        <w:rPr>
          <w:rFonts w:ascii="Times New Roman" w:hAnsi="Times New Roman" w:cs="Times New Roman"/>
          <w:color w:val="000000" w:themeColor="text1"/>
          <w:sz w:val="20"/>
          <w:szCs w:val="20"/>
          <w:lang w:val="ru-RU"/>
        </w:rPr>
        <w:t>ному предмету или циклу учебных дисциплин.</w:t>
      </w:r>
    </w:p>
    <w:p w14:paraId="413C0C67" w14:textId="77777777" w:rsidR="009E224D" w:rsidRPr="00C91A6B" w:rsidRDefault="004D0A5B" w:rsidP="0041663B">
      <w:pPr>
        <w:pStyle w:val="a3"/>
        <w:tabs>
          <w:tab w:val="left" w:pos="709"/>
        </w:tabs>
        <w:spacing w:before="68"/>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В основной комплект школьной мебели и оборудования </w:t>
      </w:r>
      <w:r w:rsidR="00744317" w:rsidRPr="00C91A6B">
        <w:rPr>
          <w:rFonts w:ascii="Times New Roman" w:hAnsi="Times New Roman" w:cs="Times New Roman"/>
          <w:color w:val="000000" w:themeColor="text1"/>
          <w:lang w:val="ru-RU"/>
        </w:rPr>
        <w:t>вхо</w:t>
      </w:r>
      <w:r w:rsidRPr="00C91A6B">
        <w:rPr>
          <w:rFonts w:ascii="Times New Roman" w:hAnsi="Times New Roman" w:cs="Times New Roman"/>
          <w:color w:val="000000" w:themeColor="text1"/>
          <w:lang w:val="ru-RU"/>
        </w:rPr>
        <w:t>дят:</w:t>
      </w:r>
    </w:p>
    <w:p w14:paraId="37B49F30"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доска классная;</w:t>
      </w:r>
    </w:p>
    <w:p w14:paraId="274BD120"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стол учителя;</w:t>
      </w:r>
    </w:p>
    <w:p w14:paraId="22A2868D"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стул учителя (приставной);</w:t>
      </w:r>
    </w:p>
    <w:p w14:paraId="5010A577"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кресло для учителя;</w:t>
      </w:r>
    </w:p>
    <w:p w14:paraId="29A8A2B2" w14:textId="70DCE075"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стол</w:t>
      </w:r>
      <w:r w:rsidR="008E3151" w:rsidRPr="00C91A6B">
        <w:rPr>
          <w:rFonts w:ascii="Times New Roman" w:hAnsi="Times New Roman" w:cs="Times New Roman"/>
          <w:color w:val="000000" w:themeColor="text1"/>
          <w:sz w:val="20"/>
          <w:szCs w:val="20"/>
          <w:lang w:val="ru-RU"/>
        </w:rPr>
        <w:t>ы</w:t>
      </w:r>
      <w:r w:rsidRPr="00C91A6B">
        <w:rPr>
          <w:rFonts w:ascii="Times New Roman" w:hAnsi="Times New Roman" w:cs="Times New Roman"/>
          <w:color w:val="000000" w:themeColor="text1"/>
          <w:sz w:val="20"/>
          <w:szCs w:val="20"/>
          <w:lang w:val="ru-RU"/>
        </w:rPr>
        <w:t xml:space="preserve"> </w:t>
      </w:r>
      <w:r w:rsidR="008E3151" w:rsidRPr="00C91A6B">
        <w:rPr>
          <w:rFonts w:ascii="Times New Roman" w:hAnsi="Times New Roman" w:cs="Times New Roman"/>
          <w:color w:val="000000" w:themeColor="text1"/>
          <w:sz w:val="20"/>
          <w:szCs w:val="20"/>
          <w:lang w:val="ru-RU"/>
        </w:rPr>
        <w:t>ученические</w:t>
      </w:r>
      <w:r w:rsidRPr="00C91A6B">
        <w:rPr>
          <w:rFonts w:ascii="Times New Roman" w:hAnsi="Times New Roman" w:cs="Times New Roman"/>
          <w:color w:val="000000" w:themeColor="text1"/>
          <w:sz w:val="20"/>
          <w:szCs w:val="20"/>
          <w:lang w:val="ru-RU"/>
        </w:rPr>
        <w:t xml:space="preserve"> </w:t>
      </w:r>
      <w:r w:rsidR="008E3151" w:rsidRPr="00C91A6B">
        <w:rPr>
          <w:rFonts w:ascii="Times New Roman" w:hAnsi="Times New Roman" w:cs="Times New Roman"/>
          <w:color w:val="000000" w:themeColor="text1"/>
          <w:sz w:val="20"/>
          <w:szCs w:val="20"/>
          <w:lang w:val="ru-RU"/>
        </w:rPr>
        <w:t>(регулируемые</w:t>
      </w:r>
      <w:r w:rsidRPr="00C91A6B">
        <w:rPr>
          <w:rFonts w:ascii="Times New Roman" w:hAnsi="Times New Roman" w:cs="Times New Roman"/>
          <w:color w:val="000000" w:themeColor="text1"/>
          <w:sz w:val="20"/>
          <w:szCs w:val="20"/>
          <w:lang w:val="ru-RU"/>
        </w:rPr>
        <w:t xml:space="preserve"> по высоте);</w:t>
      </w:r>
    </w:p>
    <w:p w14:paraId="45763FAF" w14:textId="2F4FB1BC"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стул</w:t>
      </w:r>
      <w:r w:rsidR="008E3151" w:rsidRPr="00C91A6B">
        <w:rPr>
          <w:rFonts w:ascii="Times New Roman" w:hAnsi="Times New Roman" w:cs="Times New Roman"/>
          <w:color w:val="000000" w:themeColor="text1"/>
          <w:sz w:val="20"/>
          <w:szCs w:val="20"/>
          <w:lang w:val="ru-RU"/>
        </w:rPr>
        <w:t>ья</w:t>
      </w:r>
      <w:r w:rsidRPr="00C91A6B">
        <w:rPr>
          <w:rFonts w:ascii="Times New Roman" w:hAnsi="Times New Roman" w:cs="Times New Roman"/>
          <w:color w:val="000000" w:themeColor="text1"/>
          <w:sz w:val="20"/>
          <w:szCs w:val="20"/>
          <w:lang w:val="ru-RU"/>
        </w:rPr>
        <w:t xml:space="preserve"> </w:t>
      </w:r>
      <w:r w:rsidR="008E3151" w:rsidRPr="00C91A6B">
        <w:rPr>
          <w:rFonts w:ascii="Times New Roman" w:hAnsi="Times New Roman" w:cs="Times New Roman"/>
          <w:color w:val="000000" w:themeColor="text1"/>
          <w:sz w:val="20"/>
          <w:szCs w:val="20"/>
          <w:lang w:val="ru-RU"/>
        </w:rPr>
        <w:t>ученические</w:t>
      </w:r>
      <w:r w:rsidRPr="00C91A6B">
        <w:rPr>
          <w:rFonts w:ascii="Times New Roman" w:hAnsi="Times New Roman" w:cs="Times New Roman"/>
          <w:color w:val="000000" w:themeColor="text1"/>
          <w:sz w:val="20"/>
          <w:szCs w:val="20"/>
          <w:lang w:val="ru-RU"/>
        </w:rPr>
        <w:t xml:space="preserve"> </w:t>
      </w:r>
      <w:r w:rsidR="008E3151" w:rsidRPr="00C91A6B">
        <w:rPr>
          <w:rFonts w:ascii="Times New Roman" w:hAnsi="Times New Roman" w:cs="Times New Roman"/>
          <w:color w:val="000000" w:themeColor="text1"/>
          <w:sz w:val="20"/>
          <w:szCs w:val="20"/>
          <w:lang w:val="ru-RU"/>
        </w:rPr>
        <w:t>(регулируемые</w:t>
      </w:r>
      <w:r w:rsidRPr="00C91A6B">
        <w:rPr>
          <w:rFonts w:ascii="Times New Roman" w:hAnsi="Times New Roman" w:cs="Times New Roman"/>
          <w:color w:val="000000" w:themeColor="text1"/>
          <w:sz w:val="20"/>
          <w:szCs w:val="20"/>
          <w:lang w:val="ru-RU"/>
        </w:rPr>
        <w:t xml:space="preserve"> по высоте);</w:t>
      </w:r>
    </w:p>
    <w:p w14:paraId="6475FF2E"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шкаф для хранения учебных пособий;</w:t>
      </w:r>
    </w:p>
    <w:p w14:paraId="1DCB630D"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стеллаж демонстрационный;</w:t>
      </w:r>
    </w:p>
    <w:p w14:paraId="1EA3AD4F" w14:textId="77777777" w:rsidR="009E224D" w:rsidRPr="00C91A6B" w:rsidRDefault="004D0A5B" w:rsidP="00370B29">
      <w:pPr>
        <w:pStyle w:val="a7"/>
        <w:numPr>
          <w:ilvl w:val="3"/>
          <w:numId w:val="434"/>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стеллаж/шкаф для хран</w:t>
      </w:r>
      <w:r w:rsidR="00744317" w:rsidRPr="00C91A6B">
        <w:rPr>
          <w:rFonts w:ascii="Times New Roman" w:hAnsi="Times New Roman" w:cs="Times New Roman"/>
          <w:color w:val="000000" w:themeColor="text1"/>
          <w:sz w:val="20"/>
          <w:szCs w:val="20"/>
          <w:lang w:val="ru-RU"/>
        </w:rPr>
        <w:t>ения личных вещей с индивидуаль</w:t>
      </w:r>
      <w:r w:rsidRPr="00C91A6B">
        <w:rPr>
          <w:rFonts w:ascii="Times New Roman" w:hAnsi="Times New Roman" w:cs="Times New Roman"/>
          <w:color w:val="000000" w:themeColor="text1"/>
          <w:sz w:val="20"/>
          <w:szCs w:val="20"/>
          <w:lang w:val="ru-RU"/>
        </w:rPr>
        <w:t>ными ячейками.</w:t>
      </w:r>
    </w:p>
    <w:p w14:paraId="083C8366"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Мебель, приспособления, оргтехника и иное оборудование отвечают требованиям учебн</w:t>
      </w:r>
      <w:r w:rsidR="00744317" w:rsidRPr="00C91A6B">
        <w:rPr>
          <w:rFonts w:ascii="Times New Roman" w:hAnsi="Times New Roman" w:cs="Times New Roman"/>
          <w:color w:val="000000" w:themeColor="text1"/>
          <w:lang w:val="ru-RU"/>
        </w:rPr>
        <w:t>ого назначения, максимально при</w:t>
      </w:r>
      <w:r w:rsidRPr="00C91A6B">
        <w:rPr>
          <w:rFonts w:ascii="Times New Roman" w:hAnsi="Times New Roman" w:cs="Times New Roman"/>
          <w:color w:val="000000" w:themeColor="text1"/>
          <w:lang w:val="ru-RU"/>
        </w:rPr>
        <w:t xml:space="preserve">способлены к особенностям обучения, имеют сертификаты </w:t>
      </w:r>
      <w:r w:rsidR="00744317"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ответствия принятой категор</w:t>
      </w:r>
      <w:r w:rsidR="00744317" w:rsidRPr="00C91A6B">
        <w:rPr>
          <w:rFonts w:ascii="Times New Roman" w:hAnsi="Times New Roman" w:cs="Times New Roman"/>
          <w:color w:val="000000" w:themeColor="text1"/>
          <w:lang w:val="ru-RU"/>
        </w:rPr>
        <w:t>ии разработанного стандарта (ре</w:t>
      </w:r>
      <w:r w:rsidRPr="00C91A6B">
        <w:rPr>
          <w:rFonts w:ascii="Times New Roman" w:hAnsi="Times New Roman" w:cs="Times New Roman"/>
          <w:color w:val="000000" w:themeColor="text1"/>
          <w:lang w:val="ru-RU"/>
        </w:rPr>
        <w:t>гламента).</w:t>
      </w:r>
    </w:p>
    <w:p w14:paraId="14898F6A" w14:textId="77777777" w:rsidR="009E224D" w:rsidRPr="00C91A6B" w:rsidRDefault="004D0A5B" w:rsidP="0041663B">
      <w:pPr>
        <w:pStyle w:val="a3"/>
        <w:tabs>
          <w:tab w:val="left" w:pos="709"/>
        </w:tabs>
        <w:spacing w:before="3"/>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В основной комплект технических средств входят:</w:t>
      </w:r>
    </w:p>
    <w:p w14:paraId="7C4F8130" w14:textId="77777777" w:rsidR="009E224D" w:rsidRPr="00C91A6B" w:rsidRDefault="004D0A5B" w:rsidP="00370B29">
      <w:pPr>
        <w:pStyle w:val="a7"/>
        <w:numPr>
          <w:ilvl w:val="3"/>
          <w:numId w:val="43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компьютер/ноутбук учителя с периферией;</w:t>
      </w:r>
    </w:p>
    <w:p w14:paraId="111C0AAC" w14:textId="77777777" w:rsidR="009E224D" w:rsidRPr="00C91A6B" w:rsidRDefault="004D0A5B" w:rsidP="00370B29">
      <w:pPr>
        <w:pStyle w:val="a7"/>
        <w:numPr>
          <w:ilvl w:val="3"/>
          <w:numId w:val="435"/>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многофункциональное устройство/принтер, сканер, ксерокс;</w:t>
      </w:r>
    </w:p>
    <w:p w14:paraId="7BD22240" w14:textId="77777777" w:rsidR="009E224D" w:rsidRPr="00C91A6B" w:rsidRDefault="004D0A5B" w:rsidP="00370B29">
      <w:pPr>
        <w:pStyle w:val="a7"/>
        <w:numPr>
          <w:ilvl w:val="3"/>
          <w:numId w:val="435"/>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сетевой фильтр;</w:t>
      </w:r>
    </w:p>
    <w:p w14:paraId="4778F32D" w14:textId="77777777" w:rsidR="009E224D" w:rsidRPr="00C91A6B" w:rsidRDefault="004D0A5B" w:rsidP="00370B29">
      <w:pPr>
        <w:pStyle w:val="a7"/>
        <w:numPr>
          <w:ilvl w:val="3"/>
          <w:numId w:val="435"/>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документ-камера.</w:t>
      </w:r>
    </w:p>
    <w:p w14:paraId="0615DDFE" w14:textId="77777777" w:rsidR="009E224D" w:rsidRPr="00C91A6B" w:rsidRDefault="004D0A5B" w:rsidP="0041663B">
      <w:pPr>
        <w:pStyle w:val="a3"/>
        <w:tabs>
          <w:tab w:val="left" w:pos="709"/>
        </w:tabs>
        <w:spacing w:before="5"/>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Учебные классы и кабинеты включают следующие зоны:</w:t>
      </w:r>
    </w:p>
    <w:p w14:paraId="0FF2082F" w14:textId="77777777" w:rsidR="009E224D" w:rsidRPr="00C91A6B" w:rsidRDefault="004D0A5B" w:rsidP="00370B29">
      <w:pPr>
        <w:pStyle w:val="a7"/>
        <w:numPr>
          <w:ilvl w:val="3"/>
          <w:numId w:val="43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рабочее место учителя с пространством для размещения </w:t>
      </w:r>
      <w:r w:rsidR="00744317" w:rsidRPr="00C91A6B">
        <w:rPr>
          <w:rFonts w:ascii="Times New Roman" w:hAnsi="Times New Roman" w:cs="Times New Roman"/>
          <w:color w:val="000000" w:themeColor="text1"/>
          <w:sz w:val="20"/>
          <w:szCs w:val="20"/>
          <w:lang w:val="ru-RU"/>
        </w:rPr>
        <w:t>ча</w:t>
      </w:r>
      <w:r w:rsidRPr="00C91A6B">
        <w:rPr>
          <w:rFonts w:ascii="Times New Roman" w:hAnsi="Times New Roman" w:cs="Times New Roman"/>
          <w:color w:val="000000" w:themeColor="text1"/>
          <w:sz w:val="20"/>
          <w:szCs w:val="20"/>
          <w:lang w:val="ru-RU"/>
        </w:rPr>
        <w:t>сто используемого оснащения;</w:t>
      </w:r>
    </w:p>
    <w:p w14:paraId="53309B4F" w14:textId="77777777" w:rsidR="009E224D" w:rsidRPr="00C91A6B" w:rsidRDefault="004D0A5B" w:rsidP="00370B29">
      <w:pPr>
        <w:pStyle w:val="a7"/>
        <w:numPr>
          <w:ilvl w:val="3"/>
          <w:numId w:val="43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рабочую зону обучающихся с местом для размещения </w:t>
      </w:r>
      <w:r w:rsidR="00744317" w:rsidRPr="00C91A6B">
        <w:rPr>
          <w:rFonts w:ascii="Times New Roman" w:hAnsi="Times New Roman" w:cs="Times New Roman"/>
          <w:color w:val="000000" w:themeColor="text1"/>
          <w:sz w:val="20"/>
          <w:szCs w:val="20"/>
          <w:lang w:val="ru-RU"/>
        </w:rPr>
        <w:t>лич</w:t>
      </w:r>
      <w:r w:rsidRPr="00C91A6B">
        <w:rPr>
          <w:rFonts w:ascii="Times New Roman" w:hAnsi="Times New Roman" w:cs="Times New Roman"/>
          <w:color w:val="000000" w:themeColor="text1"/>
          <w:sz w:val="20"/>
          <w:szCs w:val="20"/>
          <w:lang w:val="ru-RU"/>
        </w:rPr>
        <w:t>ных вещей;</w:t>
      </w:r>
    </w:p>
    <w:p w14:paraId="0AC3144C" w14:textId="77777777" w:rsidR="009E224D" w:rsidRPr="00C91A6B" w:rsidRDefault="004D0A5B" w:rsidP="00370B29">
      <w:pPr>
        <w:pStyle w:val="a7"/>
        <w:numPr>
          <w:ilvl w:val="3"/>
          <w:numId w:val="436"/>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пространство для размещения и хранения учебного </w:t>
      </w:r>
      <w:r w:rsidR="00744317" w:rsidRPr="00C91A6B">
        <w:rPr>
          <w:rFonts w:ascii="Times New Roman" w:hAnsi="Times New Roman" w:cs="Times New Roman"/>
          <w:color w:val="000000" w:themeColor="text1"/>
          <w:sz w:val="20"/>
          <w:szCs w:val="20"/>
          <w:lang w:val="ru-RU"/>
        </w:rPr>
        <w:t>оборудо</w:t>
      </w:r>
      <w:r w:rsidRPr="00C91A6B">
        <w:rPr>
          <w:rFonts w:ascii="Times New Roman" w:hAnsi="Times New Roman" w:cs="Times New Roman"/>
          <w:color w:val="000000" w:themeColor="text1"/>
          <w:sz w:val="20"/>
          <w:szCs w:val="20"/>
          <w:lang w:val="ru-RU"/>
        </w:rPr>
        <w:t>вания.</w:t>
      </w:r>
    </w:p>
    <w:p w14:paraId="78EE5EFA"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14:paraId="6BBEA5F0" w14:textId="77777777" w:rsidR="009E224D" w:rsidRPr="00C91A6B" w:rsidRDefault="004D0A5B" w:rsidP="0041663B">
      <w:pPr>
        <w:pStyle w:val="a3"/>
        <w:tabs>
          <w:tab w:val="left" w:pos="709"/>
        </w:tabs>
        <w:spacing w:before="1"/>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Комплекты оснащения классов, учебных кабинетов, иных помещений и зон внеурочной деятельности формируются в </w:t>
      </w:r>
      <w:r w:rsidR="00744317" w:rsidRPr="00C91A6B">
        <w:rPr>
          <w:rFonts w:ascii="Times New Roman" w:hAnsi="Times New Roman" w:cs="Times New Roman"/>
          <w:color w:val="000000" w:themeColor="text1"/>
          <w:lang w:val="ru-RU"/>
        </w:rPr>
        <w:t>со</w:t>
      </w:r>
      <w:r w:rsidRPr="00C91A6B">
        <w:rPr>
          <w:rFonts w:ascii="Times New Roman" w:hAnsi="Times New Roman" w:cs="Times New Roman"/>
          <w:color w:val="000000" w:themeColor="text1"/>
          <w:lang w:val="ru-RU"/>
        </w:rPr>
        <w:t xml:space="preserve">ответствии со спецификой образовательной организации и 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w:t>
      </w:r>
      <w:r w:rsidR="00744317" w:rsidRPr="00C91A6B">
        <w:rPr>
          <w:rFonts w:ascii="Times New Roman" w:hAnsi="Times New Roman" w:cs="Times New Roman"/>
          <w:color w:val="000000" w:themeColor="text1"/>
          <w:lang w:val="ru-RU"/>
        </w:rPr>
        <w:t>реализуе</w:t>
      </w:r>
      <w:r w:rsidRPr="00C91A6B">
        <w:rPr>
          <w:rFonts w:ascii="Times New Roman" w:hAnsi="Times New Roman" w:cs="Times New Roman"/>
          <w:color w:val="000000" w:themeColor="text1"/>
          <w:lang w:val="ru-RU"/>
        </w:rPr>
        <w:t>мой рабочей программой.</w:t>
      </w:r>
    </w:p>
    <w:p w14:paraId="0BF0D19D" w14:textId="77777777" w:rsidR="009E224D" w:rsidRPr="00C91A6B" w:rsidRDefault="004D0A5B" w:rsidP="00F17527">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Оценка материально-технических услов</w:t>
      </w:r>
      <w:r w:rsidR="00744317" w:rsidRPr="00C91A6B">
        <w:rPr>
          <w:rFonts w:ascii="Times New Roman" w:hAnsi="Times New Roman" w:cs="Times New Roman"/>
          <w:color w:val="000000" w:themeColor="text1"/>
          <w:lang w:val="ru-RU"/>
        </w:rPr>
        <w:t>ий может быть осу</w:t>
      </w:r>
      <w:r w:rsidRPr="00C91A6B">
        <w:rPr>
          <w:rFonts w:ascii="Times New Roman" w:hAnsi="Times New Roman" w:cs="Times New Roman"/>
          <w:color w:val="000000" w:themeColor="text1"/>
          <w:lang w:val="ru-RU"/>
        </w:rPr>
        <w:t>ществлена, например, по следующей форме:</w:t>
      </w:r>
    </w:p>
    <w:p w14:paraId="30A63D64" w14:textId="77777777" w:rsidR="009E224D" w:rsidRPr="00C91A6B" w:rsidRDefault="009E224D" w:rsidP="005333D6">
      <w:pPr>
        <w:tabs>
          <w:tab w:val="left" w:pos="709"/>
        </w:tabs>
        <w:jc w:val="center"/>
        <w:rPr>
          <w:rFonts w:ascii="Times New Roman" w:hAnsi="Times New Roman" w:cs="Times New Roman"/>
          <w:color w:val="000000" w:themeColor="text1"/>
          <w:sz w:val="20"/>
          <w:szCs w:val="20"/>
          <w:lang w:val="ru-RU"/>
        </w:rPr>
        <w:sectPr w:rsidR="009E224D" w:rsidRPr="00C91A6B" w:rsidSect="00B61227">
          <w:footnotePr>
            <w:numRestart w:val="eachPage"/>
          </w:footnotePr>
          <w:pgSz w:w="7830" w:h="12020"/>
          <w:pgMar w:top="620" w:right="620" w:bottom="900" w:left="709" w:header="0" w:footer="709" w:gutter="0"/>
          <w:cols w:space="720"/>
        </w:sect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4"/>
        <w:gridCol w:w="3221"/>
        <w:gridCol w:w="1474"/>
      </w:tblGrid>
      <w:tr w:rsidR="009E224D" w:rsidRPr="00C91A6B" w14:paraId="0D2777DB" w14:textId="77777777">
        <w:trPr>
          <w:trHeight w:val="753"/>
        </w:trPr>
        <w:tc>
          <w:tcPr>
            <w:tcW w:w="1644" w:type="dxa"/>
          </w:tcPr>
          <w:p w14:paraId="748DF87F"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Компоненты оснащения</w:t>
            </w:r>
          </w:p>
        </w:tc>
        <w:tc>
          <w:tcPr>
            <w:tcW w:w="3221" w:type="dxa"/>
          </w:tcPr>
          <w:p w14:paraId="058311CF"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Необходимое оборудование и оснащение</w:t>
            </w:r>
          </w:p>
        </w:tc>
        <w:tc>
          <w:tcPr>
            <w:tcW w:w="1474" w:type="dxa"/>
          </w:tcPr>
          <w:p w14:paraId="104ED472"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Необходимо/ имеется</w:t>
            </w:r>
          </w:p>
          <w:p w14:paraId="3B38CD44"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 наличии</w:t>
            </w:r>
          </w:p>
        </w:tc>
      </w:tr>
      <w:tr w:rsidR="009E224D" w:rsidRPr="00025104" w14:paraId="12A6E4C4" w14:textId="77777777">
        <w:trPr>
          <w:trHeight w:val="8353"/>
        </w:trPr>
        <w:tc>
          <w:tcPr>
            <w:tcW w:w="1644" w:type="dxa"/>
          </w:tcPr>
          <w:p w14:paraId="3E2DD158"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 Компоненты оснащения учебного кабинета начальной школы</w:t>
            </w:r>
          </w:p>
        </w:tc>
        <w:tc>
          <w:tcPr>
            <w:tcW w:w="3221" w:type="dxa"/>
          </w:tcPr>
          <w:p w14:paraId="7EC4ED10" w14:textId="77777777" w:rsidR="009E224D" w:rsidRPr="00C91A6B" w:rsidRDefault="004D0A5B" w:rsidP="005333D6">
            <w:pPr>
              <w:pStyle w:val="TableParagraph"/>
              <w:numPr>
                <w:ilvl w:val="0"/>
                <w:numId w:val="6"/>
              </w:numPr>
              <w:tabs>
                <w:tab w:val="left" w:pos="350"/>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Нормативные документы, программно-методическое обеспечение, локальные акты: ...</w:t>
            </w:r>
          </w:p>
          <w:p w14:paraId="63C785AE" w14:textId="77777777" w:rsidR="009E224D" w:rsidRPr="00C91A6B" w:rsidRDefault="004D0A5B" w:rsidP="005333D6">
            <w:pPr>
              <w:pStyle w:val="TableParagraph"/>
              <w:numPr>
                <w:ilvl w:val="1"/>
                <w:numId w:val="6"/>
              </w:numPr>
              <w:tabs>
                <w:tab w:val="left" w:pos="522"/>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Учебное оборудование Мебель и приспособления Технические средства</w:t>
            </w:r>
          </w:p>
          <w:p w14:paraId="7860629D"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Учебно-методические материалы: Учебно-методический комплект Учебно-наглядные пособия:</w:t>
            </w:r>
          </w:p>
          <w:p w14:paraId="24B40B49" w14:textId="77777777" w:rsidR="009E224D" w:rsidRPr="00C91A6B" w:rsidRDefault="004D0A5B" w:rsidP="005333D6">
            <w:pPr>
              <w:pStyle w:val="TableParagraph"/>
              <w:numPr>
                <w:ilvl w:val="3"/>
                <w:numId w:val="5"/>
              </w:numPr>
              <w:tabs>
                <w:tab w:val="left" w:pos="709"/>
                <w:tab w:val="left" w:pos="865"/>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Средства натурного фонда: коллекции </w:t>
            </w:r>
            <w:r w:rsidR="00744317" w:rsidRPr="00C91A6B">
              <w:rPr>
                <w:rFonts w:ascii="Times New Roman" w:hAnsi="Times New Roman" w:cs="Times New Roman"/>
                <w:color w:val="000000" w:themeColor="text1"/>
                <w:sz w:val="20"/>
                <w:szCs w:val="20"/>
                <w:lang w:val="ru-RU"/>
              </w:rPr>
              <w:t>промышлен</w:t>
            </w:r>
            <w:r w:rsidRPr="00C91A6B">
              <w:rPr>
                <w:rFonts w:ascii="Times New Roman" w:hAnsi="Times New Roman" w:cs="Times New Roman"/>
                <w:color w:val="000000" w:themeColor="text1"/>
                <w:sz w:val="20"/>
                <w:szCs w:val="20"/>
                <w:lang w:val="ru-RU"/>
              </w:rPr>
              <w:t xml:space="preserve">ных материалов, наборы для экспериментов, лабораторное оборудование, коллекции </w:t>
            </w:r>
            <w:r w:rsidR="00744317" w:rsidRPr="00C91A6B">
              <w:rPr>
                <w:rFonts w:ascii="Times New Roman" w:hAnsi="Times New Roman" w:cs="Times New Roman"/>
                <w:color w:val="000000" w:themeColor="text1"/>
                <w:sz w:val="20"/>
                <w:szCs w:val="20"/>
                <w:lang w:val="ru-RU"/>
              </w:rPr>
              <w:t>народ</w:t>
            </w:r>
            <w:r w:rsidRPr="00C91A6B">
              <w:rPr>
                <w:rFonts w:ascii="Times New Roman" w:hAnsi="Times New Roman" w:cs="Times New Roman"/>
                <w:color w:val="000000" w:themeColor="text1"/>
                <w:sz w:val="20"/>
                <w:szCs w:val="20"/>
                <w:lang w:val="ru-RU"/>
              </w:rPr>
              <w:t xml:space="preserve">ных промыслов, музыкальные инструменты, инструменты </w:t>
            </w:r>
            <w:r w:rsidR="00744317" w:rsidRPr="00C91A6B">
              <w:rPr>
                <w:rFonts w:ascii="Times New Roman" w:hAnsi="Times New Roman" w:cs="Times New Roman"/>
                <w:color w:val="000000" w:themeColor="text1"/>
                <w:sz w:val="20"/>
                <w:szCs w:val="20"/>
                <w:lang w:val="ru-RU"/>
              </w:rPr>
              <w:t>трудового обучения, приспособ</w:t>
            </w:r>
            <w:r w:rsidRPr="00C91A6B">
              <w:rPr>
                <w:rFonts w:ascii="Times New Roman" w:hAnsi="Times New Roman" w:cs="Times New Roman"/>
                <w:color w:val="000000" w:themeColor="text1"/>
                <w:sz w:val="20"/>
                <w:szCs w:val="20"/>
                <w:lang w:val="ru-RU"/>
              </w:rPr>
              <w:t>ления для физической</w:t>
            </w:r>
          </w:p>
          <w:p w14:paraId="2A21B8E0"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культуры …).</w:t>
            </w:r>
          </w:p>
          <w:p w14:paraId="6ABE3C8B" w14:textId="77777777" w:rsidR="009E224D" w:rsidRPr="00C91A6B" w:rsidRDefault="004D0A5B" w:rsidP="005333D6">
            <w:pPr>
              <w:pStyle w:val="TableParagraph"/>
              <w:numPr>
                <w:ilvl w:val="3"/>
                <w:numId w:val="5"/>
              </w:numPr>
              <w:tabs>
                <w:tab w:val="left" w:pos="709"/>
                <w:tab w:val="left" w:pos="865"/>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Печатные средства: демонстрационные (таблицы, </w:t>
            </w:r>
            <w:r w:rsidR="00744317" w:rsidRPr="00C91A6B">
              <w:rPr>
                <w:rFonts w:ascii="Times New Roman" w:hAnsi="Times New Roman" w:cs="Times New Roman"/>
                <w:color w:val="000000" w:themeColor="text1"/>
                <w:sz w:val="20"/>
                <w:szCs w:val="20"/>
                <w:lang w:val="ru-RU"/>
              </w:rPr>
              <w:t>ленты-символы, карты, портре</w:t>
            </w:r>
            <w:r w:rsidRPr="00C91A6B">
              <w:rPr>
                <w:rFonts w:ascii="Times New Roman" w:hAnsi="Times New Roman" w:cs="Times New Roman"/>
                <w:color w:val="000000" w:themeColor="text1"/>
                <w:sz w:val="20"/>
                <w:szCs w:val="20"/>
                <w:lang w:val="ru-RU"/>
              </w:rPr>
              <w:t xml:space="preserve">ты …) и раздаточные (рабочие тетради, кассы-символы, </w:t>
            </w:r>
            <w:r w:rsidR="00744317" w:rsidRPr="00C91A6B">
              <w:rPr>
                <w:rFonts w:ascii="Times New Roman" w:hAnsi="Times New Roman" w:cs="Times New Roman"/>
                <w:color w:val="000000" w:themeColor="text1"/>
                <w:sz w:val="20"/>
                <w:szCs w:val="20"/>
                <w:lang w:val="ru-RU"/>
              </w:rPr>
              <w:t>карточ</w:t>
            </w:r>
            <w:r w:rsidRPr="00C91A6B">
              <w:rPr>
                <w:rFonts w:ascii="Times New Roman" w:hAnsi="Times New Roman" w:cs="Times New Roman"/>
                <w:color w:val="000000" w:themeColor="text1"/>
                <w:sz w:val="20"/>
                <w:szCs w:val="20"/>
                <w:lang w:val="ru-RU"/>
              </w:rPr>
              <w:t xml:space="preserve">ки с иллюстративным и </w:t>
            </w:r>
            <w:r w:rsidR="00744317" w:rsidRPr="00C91A6B">
              <w:rPr>
                <w:rFonts w:ascii="Times New Roman" w:hAnsi="Times New Roman" w:cs="Times New Roman"/>
                <w:color w:val="000000" w:themeColor="text1"/>
                <w:sz w:val="20"/>
                <w:szCs w:val="20"/>
                <w:lang w:val="ru-RU"/>
              </w:rPr>
              <w:t>тексто</w:t>
            </w:r>
            <w:r w:rsidRPr="00C91A6B">
              <w:rPr>
                <w:rFonts w:ascii="Times New Roman" w:hAnsi="Times New Roman" w:cs="Times New Roman"/>
                <w:color w:val="000000" w:themeColor="text1"/>
                <w:sz w:val="20"/>
                <w:szCs w:val="20"/>
                <w:lang w:val="ru-RU"/>
              </w:rPr>
              <w:t>вым материалами …).</w:t>
            </w:r>
          </w:p>
          <w:p w14:paraId="1F25922A" w14:textId="77777777" w:rsidR="009E224D" w:rsidRPr="00C91A6B" w:rsidRDefault="004D0A5B" w:rsidP="005333D6">
            <w:pPr>
              <w:pStyle w:val="TableParagraph"/>
              <w:numPr>
                <w:ilvl w:val="3"/>
                <w:numId w:val="5"/>
              </w:numPr>
              <w:tabs>
                <w:tab w:val="left" w:pos="709"/>
                <w:tab w:val="left" w:pos="865"/>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Экранно-звуковые средства (звукозаписи, </w:t>
            </w:r>
            <w:r w:rsidR="00744317" w:rsidRPr="00C91A6B">
              <w:rPr>
                <w:rFonts w:ascii="Times New Roman" w:hAnsi="Times New Roman" w:cs="Times New Roman"/>
                <w:color w:val="000000" w:themeColor="text1"/>
                <w:sz w:val="20"/>
                <w:szCs w:val="20"/>
                <w:lang w:val="ru-RU"/>
              </w:rPr>
              <w:t>видео</w:t>
            </w:r>
            <w:r w:rsidRPr="00C91A6B">
              <w:rPr>
                <w:rFonts w:ascii="Times New Roman" w:hAnsi="Times New Roman" w:cs="Times New Roman"/>
                <w:color w:val="000000" w:themeColor="text1"/>
                <w:sz w:val="20"/>
                <w:szCs w:val="20"/>
                <w:lang w:val="ru-RU"/>
              </w:rPr>
              <w:t>фильмы, мультфильмы …).</w:t>
            </w:r>
          </w:p>
          <w:p w14:paraId="7F651DC9" w14:textId="77777777" w:rsidR="009E224D" w:rsidRPr="00C91A6B" w:rsidRDefault="004D0A5B" w:rsidP="005333D6">
            <w:pPr>
              <w:pStyle w:val="TableParagraph"/>
              <w:numPr>
                <w:ilvl w:val="3"/>
                <w:numId w:val="5"/>
              </w:numPr>
              <w:tabs>
                <w:tab w:val="left" w:pos="709"/>
                <w:tab w:val="left" w:pos="865"/>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Мультимедийные средства (ЭОРы, электронные приложения к учебникам, электронные тренажёры …).</w:t>
            </w:r>
          </w:p>
          <w:p w14:paraId="6534A1A0" w14:textId="77777777" w:rsidR="009E224D" w:rsidRPr="00C91A6B" w:rsidRDefault="004D0A5B" w:rsidP="005333D6">
            <w:pPr>
              <w:pStyle w:val="TableParagraph"/>
              <w:numPr>
                <w:ilvl w:val="3"/>
                <w:numId w:val="5"/>
              </w:numPr>
              <w:tabs>
                <w:tab w:val="left" w:pos="709"/>
                <w:tab w:val="left" w:pos="865"/>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Игры и игрушки. Методические рекомендации по использованию различных групп учебно-наглядных пособий.</w:t>
            </w:r>
          </w:p>
          <w:p w14:paraId="2F296FD6"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Расходные материалы, обеспечивающие различные виды деятельности</w:t>
            </w:r>
          </w:p>
        </w:tc>
        <w:tc>
          <w:tcPr>
            <w:tcW w:w="1474" w:type="dxa"/>
          </w:tcPr>
          <w:p w14:paraId="63B4301E"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525CE001" w14:textId="77777777">
        <w:trPr>
          <w:trHeight w:val="953"/>
        </w:trPr>
        <w:tc>
          <w:tcPr>
            <w:tcW w:w="1644" w:type="dxa"/>
          </w:tcPr>
          <w:p w14:paraId="27A2DBF7"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2. Компоненты оснащения методического кабинета</w:t>
            </w:r>
          </w:p>
        </w:tc>
        <w:tc>
          <w:tcPr>
            <w:tcW w:w="3221" w:type="dxa"/>
          </w:tcPr>
          <w:p w14:paraId="2DDD6561"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2.1. Нормативные документы федерального, регионального и муниципального уровней, локальные акты ...</w:t>
            </w:r>
          </w:p>
        </w:tc>
        <w:tc>
          <w:tcPr>
            <w:tcW w:w="1474" w:type="dxa"/>
          </w:tcPr>
          <w:p w14:paraId="2186FB21"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7BF4E7FF" w14:textId="77777777">
        <w:trPr>
          <w:trHeight w:val="753"/>
        </w:trPr>
        <w:tc>
          <w:tcPr>
            <w:tcW w:w="1644" w:type="dxa"/>
          </w:tcPr>
          <w:p w14:paraId="26BB33AD"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Компоненты оснащения</w:t>
            </w:r>
          </w:p>
        </w:tc>
        <w:tc>
          <w:tcPr>
            <w:tcW w:w="3221" w:type="dxa"/>
          </w:tcPr>
          <w:p w14:paraId="76BA4AC3"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Необходимое оборудование и оснащение</w:t>
            </w:r>
          </w:p>
        </w:tc>
        <w:tc>
          <w:tcPr>
            <w:tcW w:w="1474" w:type="dxa"/>
          </w:tcPr>
          <w:p w14:paraId="63D30FA7"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Необходимо/ имеется</w:t>
            </w:r>
          </w:p>
          <w:p w14:paraId="330C5A67" w14:textId="77777777" w:rsidR="009E224D" w:rsidRPr="00C91A6B" w:rsidRDefault="004D0A5B" w:rsidP="005333D6">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в наличии</w:t>
            </w:r>
          </w:p>
        </w:tc>
      </w:tr>
      <w:tr w:rsidR="009E224D" w:rsidRPr="00C91A6B" w14:paraId="45DCA8DC" w14:textId="77777777">
        <w:trPr>
          <w:trHeight w:val="1553"/>
        </w:trPr>
        <w:tc>
          <w:tcPr>
            <w:tcW w:w="1644" w:type="dxa"/>
          </w:tcPr>
          <w:p w14:paraId="7D7525E2"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начальной школы</w:t>
            </w:r>
          </w:p>
        </w:tc>
        <w:tc>
          <w:tcPr>
            <w:tcW w:w="3221" w:type="dxa"/>
          </w:tcPr>
          <w:p w14:paraId="123B3FDF" w14:textId="77777777" w:rsidR="009E224D" w:rsidRPr="00C91A6B" w:rsidRDefault="004D0A5B" w:rsidP="005333D6">
            <w:pPr>
              <w:pStyle w:val="TableParagraph"/>
              <w:numPr>
                <w:ilvl w:val="1"/>
                <w:numId w:val="4"/>
              </w:numPr>
              <w:tabs>
                <w:tab w:val="left" w:pos="522"/>
                <w:tab w:val="left" w:pos="709"/>
              </w:tabs>
              <w:ind w:left="0" w:firstLine="0"/>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Документация </w:t>
            </w:r>
            <w:r w:rsidR="00744317" w:rsidRPr="00C91A6B">
              <w:rPr>
                <w:rFonts w:ascii="Times New Roman" w:hAnsi="Times New Roman" w:cs="Times New Roman"/>
                <w:color w:val="000000" w:themeColor="text1"/>
                <w:sz w:val="20"/>
                <w:szCs w:val="20"/>
              </w:rPr>
              <w:t>образова</w:t>
            </w:r>
            <w:r w:rsidRPr="00C91A6B">
              <w:rPr>
                <w:rFonts w:ascii="Times New Roman" w:hAnsi="Times New Roman" w:cs="Times New Roman"/>
                <w:color w:val="000000" w:themeColor="text1"/>
                <w:sz w:val="20"/>
                <w:szCs w:val="20"/>
              </w:rPr>
              <w:t>тельного учреждения.</w:t>
            </w:r>
          </w:p>
          <w:p w14:paraId="060E0FBA" w14:textId="77777777" w:rsidR="009E224D" w:rsidRPr="00C91A6B" w:rsidRDefault="004D0A5B" w:rsidP="005333D6">
            <w:pPr>
              <w:pStyle w:val="TableParagraph"/>
              <w:numPr>
                <w:ilvl w:val="1"/>
                <w:numId w:val="4"/>
              </w:numPr>
              <w:tabs>
                <w:tab w:val="left" w:pos="522"/>
                <w:tab w:val="left" w:pos="709"/>
              </w:tabs>
              <w:ind w:left="0" w:firstLine="0"/>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Комплекты контрольных материалов: …</w:t>
            </w:r>
          </w:p>
          <w:p w14:paraId="647E1182" w14:textId="77777777" w:rsidR="009E224D" w:rsidRPr="00C91A6B" w:rsidRDefault="004D0A5B" w:rsidP="005333D6">
            <w:pPr>
              <w:pStyle w:val="TableParagraph"/>
              <w:numPr>
                <w:ilvl w:val="1"/>
                <w:numId w:val="4"/>
              </w:numPr>
              <w:tabs>
                <w:tab w:val="left" w:pos="522"/>
                <w:tab w:val="left" w:pos="709"/>
              </w:tabs>
              <w:ind w:left="0" w:firstLine="0"/>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Базы данных: …</w:t>
            </w:r>
          </w:p>
          <w:p w14:paraId="5372983E" w14:textId="77777777" w:rsidR="009E224D" w:rsidRPr="00C91A6B" w:rsidRDefault="004D0A5B" w:rsidP="005333D6">
            <w:pPr>
              <w:pStyle w:val="TableParagraph"/>
              <w:numPr>
                <w:ilvl w:val="1"/>
                <w:numId w:val="4"/>
              </w:numPr>
              <w:tabs>
                <w:tab w:val="left" w:pos="522"/>
                <w:tab w:val="left" w:pos="709"/>
              </w:tabs>
              <w:ind w:left="0" w:firstLine="0"/>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Материально-техническое оснащение: …</w:t>
            </w:r>
          </w:p>
        </w:tc>
        <w:tc>
          <w:tcPr>
            <w:tcW w:w="1474" w:type="dxa"/>
          </w:tcPr>
          <w:p w14:paraId="6E477191"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4DCF09D4" w14:textId="77777777">
        <w:trPr>
          <w:trHeight w:val="953"/>
        </w:trPr>
        <w:tc>
          <w:tcPr>
            <w:tcW w:w="1644" w:type="dxa"/>
          </w:tcPr>
          <w:p w14:paraId="3D46CA07"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3. Компоненты оснащения </w:t>
            </w:r>
            <w:r w:rsidR="00744317" w:rsidRPr="00C91A6B">
              <w:rPr>
                <w:rFonts w:ascii="Times New Roman" w:hAnsi="Times New Roman" w:cs="Times New Roman"/>
                <w:color w:val="000000" w:themeColor="text1"/>
                <w:sz w:val="20"/>
                <w:szCs w:val="20"/>
                <w:lang w:val="ru-RU"/>
              </w:rPr>
              <w:t>физкультурно</w:t>
            </w:r>
            <w:r w:rsidRPr="00C91A6B">
              <w:rPr>
                <w:rFonts w:ascii="Times New Roman" w:hAnsi="Times New Roman" w:cs="Times New Roman"/>
                <w:color w:val="000000" w:themeColor="text1"/>
                <w:sz w:val="20"/>
                <w:szCs w:val="20"/>
                <w:lang w:val="ru-RU"/>
              </w:rPr>
              <w:t>го зала: …</w:t>
            </w:r>
          </w:p>
        </w:tc>
        <w:tc>
          <w:tcPr>
            <w:tcW w:w="3221" w:type="dxa"/>
          </w:tcPr>
          <w:p w14:paraId="5FC13AAB"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474" w:type="dxa"/>
          </w:tcPr>
          <w:p w14:paraId="12F4A0F1"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47975D8D" w14:textId="77777777">
        <w:trPr>
          <w:trHeight w:val="353"/>
        </w:trPr>
        <w:tc>
          <w:tcPr>
            <w:tcW w:w="1644" w:type="dxa"/>
          </w:tcPr>
          <w:p w14:paraId="1AB8E069"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 …</w:t>
            </w:r>
          </w:p>
        </w:tc>
        <w:tc>
          <w:tcPr>
            <w:tcW w:w="3221" w:type="dxa"/>
          </w:tcPr>
          <w:p w14:paraId="4185E02E"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474" w:type="dxa"/>
          </w:tcPr>
          <w:p w14:paraId="47F61BDA"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1D1A60E9" w14:textId="77777777">
        <w:trPr>
          <w:trHeight w:val="353"/>
        </w:trPr>
        <w:tc>
          <w:tcPr>
            <w:tcW w:w="1644" w:type="dxa"/>
          </w:tcPr>
          <w:p w14:paraId="14ECBE85"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5. …</w:t>
            </w:r>
          </w:p>
        </w:tc>
        <w:tc>
          <w:tcPr>
            <w:tcW w:w="3221" w:type="dxa"/>
          </w:tcPr>
          <w:p w14:paraId="5955B50E" w14:textId="77777777" w:rsidR="009E224D" w:rsidRPr="00C91A6B" w:rsidRDefault="004D0A5B" w:rsidP="005333D6">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474" w:type="dxa"/>
          </w:tcPr>
          <w:p w14:paraId="480FB187" w14:textId="77777777" w:rsidR="009E224D" w:rsidRPr="00C91A6B" w:rsidRDefault="009E224D" w:rsidP="005333D6">
            <w:pPr>
              <w:pStyle w:val="TableParagraph"/>
              <w:tabs>
                <w:tab w:val="left" w:pos="709"/>
              </w:tabs>
              <w:jc w:val="center"/>
              <w:rPr>
                <w:rFonts w:ascii="Times New Roman" w:hAnsi="Times New Roman" w:cs="Times New Roman"/>
                <w:color w:val="000000" w:themeColor="text1"/>
                <w:sz w:val="20"/>
                <w:szCs w:val="20"/>
              </w:rPr>
            </w:pPr>
          </w:p>
        </w:tc>
      </w:tr>
    </w:tbl>
    <w:p w14:paraId="18048E75" w14:textId="77777777" w:rsidR="009E224D" w:rsidRPr="00C91A6B" w:rsidRDefault="009E224D" w:rsidP="0041663B">
      <w:pPr>
        <w:pStyle w:val="a3"/>
        <w:tabs>
          <w:tab w:val="left" w:pos="709"/>
        </w:tabs>
        <w:spacing w:before="6"/>
        <w:ind w:left="0" w:right="0" w:firstLine="567"/>
        <w:rPr>
          <w:rFonts w:ascii="Times New Roman" w:hAnsi="Times New Roman" w:cs="Times New Roman"/>
          <w:i/>
          <w:color w:val="000000" w:themeColor="text1"/>
        </w:rPr>
      </w:pPr>
    </w:p>
    <w:p w14:paraId="01D9E0BF" w14:textId="4F121150"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 xml:space="preserve">На основе </w:t>
      </w:r>
      <w:r w:rsidR="00B1737B" w:rsidRPr="00C91A6B">
        <w:rPr>
          <w:rFonts w:ascii="Times New Roman" w:hAnsi="Times New Roman" w:cs="Times New Roman"/>
          <w:color w:val="000000" w:themeColor="text1"/>
          <w:lang w:val="ru-RU"/>
        </w:rPr>
        <w:t>действующих санитарных правил</w:t>
      </w:r>
      <w:r w:rsidRPr="00C91A6B">
        <w:rPr>
          <w:rFonts w:ascii="Times New Roman" w:hAnsi="Times New Roman" w:cs="Times New Roman"/>
          <w:color w:val="000000" w:themeColor="text1"/>
          <w:lang w:val="ru-RU"/>
        </w:rPr>
        <w:t xml:space="preserve"> оцен</w:t>
      </w:r>
      <w:r w:rsidR="00744317" w:rsidRPr="00C91A6B">
        <w:rPr>
          <w:rFonts w:ascii="Times New Roman" w:hAnsi="Times New Roman" w:cs="Times New Roman"/>
          <w:color w:val="000000" w:themeColor="text1"/>
          <w:lang w:val="ru-RU"/>
        </w:rPr>
        <w:t>ивается наличие и размещение по</w:t>
      </w:r>
      <w:r w:rsidRPr="00C91A6B">
        <w:rPr>
          <w:rFonts w:ascii="Times New Roman" w:hAnsi="Times New Roman" w:cs="Times New Roman"/>
          <w:color w:val="000000" w:themeColor="text1"/>
          <w:lang w:val="ru-RU"/>
        </w:rPr>
        <w:t>мещений, необходимого набора зон (для осуществления образовательной деятельности, активной деятельности и отдыха, хозяйственной деятельност</w:t>
      </w:r>
      <w:r w:rsidR="00744317" w:rsidRPr="00C91A6B">
        <w:rPr>
          <w:rFonts w:ascii="Times New Roman" w:hAnsi="Times New Roman" w:cs="Times New Roman"/>
          <w:color w:val="000000" w:themeColor="text1"/>
          <w:lang w:val="ru-RU"/>
        </w:rPr>
        <w:t>и, организации питания), их пло</w:t>
      </w:r>
      <w:r w:rsidRPr="00C91A6B">
        <w:rPr>
          <w:rFonts w:ascii="Times New Roman" w:hAnsi="Times New Roman" w:cs="Times New Roman"/>
          <w:color w:val="000000" w:themeColor="text1"/>
          <w:lang w:val="ru-RU"/>
        </w:rPr>
        <w:t>щади, освещённость, возду</w:t>
      </w:r>
      <w:r w:rsidR="00744317" w:rsidRPr="00C91A6B">
        <w:rPr>
          <w:rFonts w:ascii="Times New Roman" w:hAnsi="Times New Roman" w:cs="Times New Roman"/>
          <w:color w:val="000000" w:themeColor="text1"/>
          <w:lang w:val="ru-RU"/>
        </w:rPr>
        <w:t>шно-тепловой режим, обеспечиваю</w:t>
      </w:r>
      <w:r w:rsidRPr="00C91A6B">
        <w:rPr>
          <w:rFonts w:ascii="Times New Roman" w:hAnsi="Times New Roman" w:cs="Times New Roman"/>
          <w:color w:val="000000" w:themeColor="text1"/>
          <w:lang w:val="ru-RU"/>
        </w:rPr>
        <w:t>щие безопасность и комфор</w:t>
      </w:r>
      <w:r w:rsidR="00744317" w:rsidRPr="00C91A6B">
        <w:rPr>
          <w:rFonts w:ascii="Times New Roman" w:hAnsi="Times New Roman" w:cs="Times New Roman"/>
          <w:color w:val="000000" w:themeColor="text1"/>
          <w:lang w:val="ru-RU"/>
        </w:rPr>
        <w:t>тность организации учебно-воспи</w:t>
      </w:r>
      <w:r w:rsidRPr="00C91A6B">
        <w:rPr>
          <w:rFonts w:ascii="Times New Roman" w:hAnsi="Times New Roman" w:cs="Times New Roman"/>
          <w:color w:val="000000" w:themeColor="text1"/>
          <w:lang w:val="ru-RU"/>
        </w:rPr>
        <w:t>тательного процесса.</w:t>
      </w:r>
    </w:p>
    <w:p w14:paraId="1E8FA261" w14:textId="3A470F2C"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Комплектование классов формируется с учётом:</w:t>
      </w:r>
    </w:p>
    <w:p w14:paraId="0755366A" w14:textId="77777777" w:rsidR="009E224D" w:rsidRPr="00C91A6B" w:rsidRDefault="004D0A5B" w:rsidP="00370B29">
      <w:pPr>
        <w:pStyle w:val="a7"/>
        <w:numPr>
          <w:ilvl w:val="3"/>
          <w:numId w:val="43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возрастных и индивидуальных психологических </w:t>
      </w:r>
      <w:r w:rsidR="00744317" w:rsidRPr="00C91A6B">
        <w:rPr>
          <w:rFonts w:ascii="Times New Roman" w:hAnsi="Times New Roman" w:cs="Times New Roman"/>
          <w:color w:val="000000" w:themeColor="text1"/>
          <w:sz w:val="20"/>
          <w:szCs w:val="20"/>
          <w:lang w:val="ru-RU"/>
        </w:rPr>
        <w:t>особенно</w:t>
      </w:r>
      <w:r w:rsidRPr="00C91A6B">
        <w:rPr>
          <w:rFonts w:ascii="Times New Roman" w:hAnsi="Times New Roman" w:cs="Times New Roman"/>
          <w:color w:val="000000" w:themeColor="text1"/>
          <w:sz w:val="20"/>
          <w:szCs w:val="20"/>
          <w:lang w:val="ru-RU"/>
        </w:rPr>
        <w:t>стей обучающихся;</w:t>
      </w:r>
    </w:p>
    <w:p w14:paraId="6B153C73" w14:textId="77777777" w:rsidR="009E224D" w:rsidRPr="00C91A6B" w:rsidRDefault="004D0A5B" w:rsidP="00370B29">
      <w:pPr>
        <w:pStyle w:val="a7"/>
        <w:numPr>
          <w:ilvl w:val="3"/>
          <w:numId w:val="43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ориентации на достижение личностных, метапредметных и предметных результатов обучения;</w:t>
      </w:r>
    </w:p>
    <w:p w14:paraId="28BCED9B" w14:textId="77777777" w:rsidR="009E224D" w:rsidRPr="00C91A6B" w:rsidRDefault="004D0A5B" w:rsidP="00370B29">
      <w:pPr>
        <w:pStyle w:val="a7"/>
        <w:numPr>
          <w:ilvl w:val="3"/>
          <w:numId w:val="437"/>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необходимости и достаточности;</w:t>
      </w:r>
    </w:p>
    <w:p w14:paraId="0D1FE832" w14:textId="77777777" w:rsidR="005333D6" w:rsidRPr="00C91A6B" w:rsidRDefault="004D0A5B" w:rsidP="00370B29">
      <w:pPr>
        <w:pStyle w:val="a7"/>
        <w:numPr>
          <w:ilvl w:val="3"/>
          <w:numId w:val="437"/>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универсальности, возможности применения одних и тех же средств обучения для решения комплекса задач.</w:t>
      </w:r>
    </w:p>
    <w:p w14:paraId="72F42773" w14:textId="1C1B851B" w:rsidR="009E224D" w:rsidRPr="00C91A6B" w:rsidRDefault="004D0A5B" w:rsidP="005333D6">
      <w:pPr>
        <w:pStyle w:val="a7"/>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Интегрированным результатом выполнения условий </w:t>
      </w:r>
      <w:r w:rsidR="00744317" w:rsidRPr="00C91A6B">
        <w:rPr>
          <w:rFonts w:ascii="Times New Roman" w:hAnsi="Times New Roman" w:cs="Times New Roman"/>
          <w:color w:val="000000" w:themeColor="text1"/>
          <w:sz w:val="20"/>
          <w:szCs w:val="20"/>
          <w:lang w:val="ru-RU"/>
        </w:rPr>
        <w:t>реали</w:t>
      </w:r>
      <w:r w:rsidRPr="00C91A6B">
        <w:rPr>
          <w:rFonts w:ascii="Times New Roman" w:hAnsi="Times New Roman" w:cs="Times New Roman"/>
          <w:color w:val="000000" w:themeColor="text1"/>
          <w:sz w:val="20"/>
          <w:szCs w:val="20"/>
          <w:lang w:val="ru-RU"/>
        </w:rPr>
        <w:t>зации программы начального общего образования должно быть создание комфортной развивающей образовательн</w:t>
      </w:r>
      <w:r w:rsidR="00744317" w:rsidRPr="00C91A6B">
        <w:rPr>
          <w:rFonts w:ascii="Times New Roman" w:hAnsi="Times New Roman" w:cs="Times New Roman"/>
          <w:color w:val="000000" w:themeColor="text1"/>
          <w:sz w:val="20"/>
          <w:szCs w:val="20"/>
          <w:lang w:val="ru-RU"/>
        </w:rPr>
        <w:t>ой сре</w:t>
      </w:r>
      <w:r w:rsidRPr="00C91A6B">
        <w:rPr>
          <w:rFonts w:ascii="Times New Roman" w:hAnsi="Times New Roman" w:cs="Times New Roman"/>
          <w:color w:val="000000" w:themeColor="text1"/>
          <w:sz w:val="20"/>
          <w:szCs w:val="20"/>
          <w:lang w:val="ru-RU"/>
        </w:rPr>
        <w:t xml:space="preserve">ды по отношению к обучающимся и педагогическим </w:t>
      </w:r>
      <w:r w:rsidR="00744317" w:rsidRPr="00C91A6B">
        <w:rPr>
          <w:rFonts w:ascii="Times New Roman" w:hAnsi="Times New Roman" w:cs="Times New Roman"/>
          <w:color w:val="000000" w:themeColor="text1"/>
          <w:sz w:val="20"/>
          <w:szCs w:val="20"/>
          <w:lang w:val="ru-RU"/>
        </w:rPr>
        <w:t>работни</w:t>
      </w:r>
      <w:r w:rsidRPr="00C91A6B">
        <w:rPr>
          <w:rFonts w:ascii="Times New Roman" w:hAnsi="Times New Roman" w:cs="Times New Roman"/>
          <w:color w:val="000000" w:themeColor="text1"/>
          <w:sz w:val="20"/>
          <w:szCs w:val="20"/>
          <w:lang w:val="ru-RU"/>
        </w:rPr>
        <w:t>кам:</w:t>
      </w:r>
    </w:p>
    <w:p w14:paraId="1B9A664F" w14:textId="77777777" w:rsidR="009E224D" w:rsidRPr="00C91A6B" w:rsidRDefault="004D0A5B" w:rsidP="00370B29">
      <w:pPr>
        <w:pStyle w:val="a7"/>
        <w:numPr>
          <w:ilvl w:val="3"/>
          <w:numId w:val="43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обеспечивающей получение качественного начального </w:t>
      </w:r>
      <w:r w:rsidR="00744317" w:rsidRPr="00C91A6B">
        <w:rPr>
          <w:rFonts w:ascii="Times New Roman" w:hAnsi="Times New Roman" w:cs="Times New Roman"/>
          <w:color w:val="000000" w:themeColor="text1"/>
          <w:sz w:val="20"/>
          <w:szCs w:val="20"/>
          <w:lang w:val="ru-RU"/>
        </w:rPr>
        <w:t>обще</w:t>
      </w:r>
      <w:r w:rsidRPr="00C91A6B">
        <w:rPr>
          <w:rFonts w:ascii="Times New Roman" w:hAnsi="Times New Roman" w:cs="Times New Roman"/>
          <w:color w:val="000000" w:themeColor="text1"/>
          <w:sz w:val="20"/>
          <w:szCs w:val="20"/>
          <w:lang w:val="ru-RU"/>
        </w:rPr>
        <w:t>го образования, его доступность, открытость и привлекатель</w:t>
      </w:r>
      <w:r w:rsidR="00744317" w:rsidRPr="00C91A6B">
        <w:rPr>
          <w:rFonts w:ascii="Times New Roman" w:hAnsi="Times New Roman" w:cs="Times New Roman"/>
          <w:color w:val="000000" w:themeColor="text1"/>
          <w:sz w:val="20"/>
          <w:szCs w:val="20"/>
          <w:lang w:val="ru-RU"/>
        </w:rPr>
        <w:t>н</w:t>
      </w:r>
      <w:r w:rsidRPr="00C91A6B">
        <w:rPr>
          <w:rFonts w:ascii="Times New Roman" w:hAnsi="Times New Roman" w:cs="Times New Roman"/>
          <w:color w:val="000000" w:themeColor="text1"/>
          <w:sz w:val="20"/>
          <w:szCs w:val="20"/>
          <w:lang w:val="ru-RU"/>
        </w:rPr>
        <w:t xml:space="preserve">ость для обучающихся, их родителей (законных </w:t>
      </w:r>
      <w:r w:rsidR="00744317" w:rsidRPr="00C91A6B">
        <w:rPr>
          <w:rFonts w:ascii="Times New Roman" w:hAnsi="Times New Roman" w:cs="Times New Roman"/>
          <w:color w:val="000000" w:themeColor="text1"/>
          <w:sz w:val="20"/>
          <w:szCs w:val="20"/>
          <w:lang w:val="ru-RU"/>
        </w:rPr>
        <w:t>представи</w:t>
      </w:r>
      <w:r w:rsidRPr="00C91A6B">
        <w:rPr>
          <w:rFonts w:ascii="Times New Roman" w:hAnsi="Times New Roman" w:cs="Times New Roman"/>
          <w:color w:val="000000" w:themeColor="text1"/>
          <w:sz w:val="20"/>
          <w:szCs w:val="20"/>
          <w:lang w:val="ru-RU"/>
        </w:rPr>
        <w:t>телей) и всего общества, воспитание обучающихся;</w:t>
      </w:r>
    </w:p>
    <w:p w14:paraId="0D539E2C" w14:textId="77777777" w:rsidR="009E224D" w:rsidRPr="00C91A6B" w:rsidRDefault="004D0A5B" w:rsidP="00370B29">
      <w:pPr>
        <w:pStyle w:val="a7"/>
        <w:numPr>
          <w:ilvl w:val="3"/>
          <w:numId w:val="438"/>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гарантирующей безопасность, охрану и укрепление </w:t>
      </w:r>
      <w:r w:rsidR="00744317" w:rsidRPr="00C91A6B">
        <w:rPr>
          <w:rFonts w:ascii="Times New Roman" w:hAnsi="Times New Roman" w:cs="Times New Roman"/>
          <w:color w:val="000000" w:themeColor="text1"/>
          <w:sz w:val="20"/>
          <w:szCs w:val="20"/>
          <w:lang w:val="ru-RU"/>
        </w:rPr>
        <w:t>физиче</w:t>
      </w:r>
      <w:r w:rsidRPr="00C91A6B">
        <w:rPr>
          <w:rFonts w:ascii="Times New Roman" w:hAnsi="Times New Roman" w:cs="Times New Roman"/>
          <w:color w:val="000000" w:themeColor="text1"/>
          <w:sz w:val="20"/>
          <w:szCs w:val="20"/>
          <w:lang w:val="ru-RU"/>
        </w:rPr>
        <w:t>ского, психического здоровья и социального благополучия обучающихся.</w:t>
      </w:r>
    </w:p>
    <w:p w14:paraId="5BE7BDAC" w14:textId="29BF8943" w:rsidR="009E224D" w:rsidRPr="00C91A6B" w:rsidRDefault="00025759" w:rsidP="00025759">
      <w:pPr>
        <w:pStyle w:val="3"/>
        <w:tabs>
          <w:tab w:val="left" w:pos="709"/>
        </w:tabs>
        <w:ind w:left="-532"/>
        <w:jc w:val="center"/>
        <w:rPr>
          <w:rFonts w:ascii="Times New Roman" w:hAnsi="Times New Roman" w:cs="Times New Roman"/>
          <w:sz w:val="20"/>
          <w:szCs w:val="20"/>
          <w:lang w:val="ru-RU"/>
        </w:rPr>
      </w:pPr>
      <w:bookmarkStart w:id="255" w:name="_Toc105169851"/>
      <w:r w:rsidRPr="00C91A6B">
        <w:rPr>
          <w:rFonts w:ascii="Times New Roman" w:hAnsi="Times New Roman" w:cs="Times New Roman"/>
          <w:sz w:val="20"/>
          <w:szCs w:val="20"/>
          <w:lang w:val="ru-RU"/>
        </w:rPr>
        <w:t xml:space="preserve">3.5.6. </w:t>
      </w:r>
      <w:r w:rsidR="004D0A5B" w:rsidRPr="00C91A6B">
        <w:rPr>
          <w:rFonts w:ascii="Times New Roman" w:hAnsi="Times New Roman" w:cs="Times New Roman"/>
          <w:sz w:val="20"/>
          <w:szCs w:val="20"/>
          <w:lang w:val="ru-RU"/>
        </w:rPr>
        <w:t>Механизмы достижения целевых ориентиров в системе условий</w:t>
      </w:r>
      <w:bookmarkEnd w:id="255"/>
    </w:p>
    <w:p w14:paraId="64645875"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Условия реализации основной образовательной программы:</w:t>
      </w:r>
    </w:p>
    <w:p w14:paraId="78A26CB2" w14:textId="77777777" w:rsidR="009E224D" w:rsidRPr="00C91A6B" w:rsidRDefault="004D0A5B" w:rsidP="00370B29">
      <w:pPr>
        <w:pStyle w:val="a7"/>
        <w:numPr>
          <w:ilvl w:val="3"/>
          <w:numId w:val="439"/>
        </w:numPr>
        <w:tabs>
          <w:tab w:val="left" w:pos="344"/>
          <w:tab w:val="left" w:pos="709"/>
        </w:tabs>
        <w:ind w:left="0" w:right="0" w:firstLine="567"/>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соответствие требованиям ФГОС;</w:t>
      </w:r>
    </w:p>
    <w:p w14:paraId="0A30F3F6" w14:textId="77777777" w:rsidR="009E224D" w:rsidRPr="00C91A6B" w:rsidRDefault="004D0A5B" w:rsidP="00370B29">
      <w:pPr>
        <w:pStyle w:val="a7"/>
        <w:numPr>
          <w:ilvl w:val="3"/>
          <w:numId w:val="43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гарантия сохранности и </w:t>
      </w:r>
      <w:r w:rsidR="00744317" w:rsidRPr="00C91A6B">
        <w:rPr>
          <w:rFonts w:ascii="Times New Roman" w:hAnsi="Times New Roman" w:cs="Times New Roman"/>
          <w:color w:val="000000" w:themeColor="text1"/>
          <w:sz w:val="20"/>
          <w:szCs w:val="20"/>
          <w:lang w:val="ru-RU"/>
        </w:rPr>
        <w:t>укрепления физического, психоло</w:t>
      </w:r>
      <w:r w:rsidRPr="00C91A6B">
        <w:rPr>
          <w:rFonts w:ascii="Times New Roman" w:hAnsi="Times New Roman" w:cs="Times New Roman"/>
          <w:color w:val="000000" w:themeColor="text1"/>
          <w:sz w:val="20"/>
          <w:szCs w:val="20"/>
          <w:lang w:val="ru-RU"/>
        </w:rPr>
        <w:t>гического и социального здоровья обучающихся;</w:t>
      </w:r>
    </w:p>
    <w:p w14:paraId="130BCB42" w14:textId="1DE618E4" w:rsidR="009E224D" w:rsidRPr="00C91A6B" w:rsidRDefault="004D0A5B" w:rsidP="00370B29">
      <w:pPr>
        <w:pStyle w:val="a7"/>
        <w:numPr>
          <w:ilvl w:val="3"/>
          <w:numId w:val="43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обеспечение достижения планируемых результатов освоения </w:t>
      </w:r>
      <w:r w:rsidR="00BC479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 xml:space="preserve"> основной образовательной программы;</w:t>
      </w:r>
    </w:p>
    <w:p w14:paraId="468160DE" w14:textId="77777777" w:rsidR="009E224D" w:rsidRPr="00C91A6B" w:rsidRDefault="004D0A5B" w:rsidP="00370B29">
      <w:pPr>
        <w:pStyle w:val="a7"/>
        <w:numPr>
          <w:ilvl w:val="3"/>
          <w:numId w:val="43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учёт особенностей образовательной организации, её </w:t>
      </w:r>
      <w:r w:rsidR="00744317" w:rsidRPr="00C91A6B">
        <w:rPr>
          <w:rFonts w:ascii="Times New Roman" w:hAnsi="Times New Roman" w:cs="Times New Roman"/>
          <w:color w:val="000000" w:themeColor="text1"/>
          <w:sz w:val="20"/>
          <w:szCs w:val="20"/>
          <w:lang w:val="ru-RU"/>
        </w:rPr>
        <w:t>органи</w:t>
      </w:r>
      <w:r w:rsidRPr="00C91A6B">
        <w:rPr>
          <w:rFonts w:ascii="Times New Roman" w:hAnsi="Times New Roman" w:cs="Times New Roman"/>
          <w:color w:val="000000" w:themeColor="text1"/>
          <w:sz w:val="20"/>
          <w:szCs w:val="20"/>
          <w:lang w:val="ru-RU"/>
        </w:rPr>
        <w:t xml:space="preserve">зационной структуры, запросов участников </w:t>
      </w:r>
      <w:r w:rsidR="00744317" w:rsidRPr="00C91A6B">
        <w:rPr>
          <w:rFonts w:ascii="Times New Roman" w:hAnsi="Times New Roman" w:cs="Times New Roman"/>
          <w:color w:val="000000" w:themeColor="text1"/>
          <w:sz w:val="20"/>
          <w:szCs w:val="20"/>
          <w:lang w:val="ru-RU"/>
        </w:rPr>
        <w:t>образовательно</w:t>
      </w:r>
      <w:r w:rsidRPr="00C91A6B">
        <w:rPr>
          <w:rFonts w:ascii="Times New Roman" w:hAnsi="Times New Roman" w:cs="Times New Roman"/>
          <w:color w:val="000000" w:themeColor="text1"/>
          <w:sz w:val="20"/>
          <w:szCs w:val="20"/>
          <w:lang w:val="ru-RU"/>
        </w:rPr>
        <w:t>го процесса;</w:t>
      </w:r>
    </w:p>
    <w:p w14:paraId="6C6DFFD5" w14:textId="77777777" w:rsidR="009E224D" w:rsidRPr="00C91A6B" w:rsidRDefault="004D0A5B" w:rsidP="00370B29">
      <w:pPr>
        <w:pStyle w:val="a7"/>
        <w:numPr>
          <w:ilvl w:val="3"/>
          <w:numId w:val="439"/>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предоставление возможности </w:t>
      </w:r>
      <w:r w:rsidR="00744317" w:rsidRPr="00C91A6B">
        <w:rPr>
          <w:rFonts w:ascii="Times New Roman" w:hAnsi="Times New Roman" w:cs="Times New Roman"/>
          <w:color w:val="000000" w:themeColor="text1"/>
          <w:sz w:val="20"/>
          <w:szCs w:val="20"/>
          <w:lang w:val="ru-RU"/>
        </w:rPr>
        <w:t>взаимодействия с социальны</w:t>
      </w:r>
      <w:r w:rsidRPr="00C91A6B">
        <w:rPr>
          <w:rFonts w:ascii="Times New Roman" w:hAnsi="Times New Roman" w:cs="Times New Roman"/>
          <w:color w:val="000000" w:themeColor="text1"/>
          <w:sz w:val="20"/>
          <w:szCs w:val="20"/>
          <w:lang w:val="ru-RU"/>
        </w:rPr>
        <w:t>ми партнёрами, использования ресурсов социума.</w:t>
      </w:r>
    </w:p>
    <w:p w14:paraId="52FC90C1"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Раздел «Условия реализации программ начального общего образования» должен содержать:</w:t>
      </w:r>
    </w:p>
    <w:p w14:paraId="3E4A180D" w14:textId="77777777" w:rsidR="009E224D" w:rsidRPr="00C91A6B" w:rsidRDefault="004D0A5B" w:rsidP="00370B29">
      <w:pPr>
        <w:pStyle w:val="a7"/>
        <w:numPr>
          <w:ilvl w:val="3"/>
          <w:numId w:val="44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описание кадровых, психолого-педагогических, финансовых, материально-технических</w:t>
      </w:r>
      <w:r w:rsidR="00744317" w:rsidRPr="00C91A6B">
        <w:rPr>
          <w:rFonts w:ascii="Times New Roman" w:hAnsi="Times New Roman" w:cs="Times New Roman"/>
          <w:color w:val="000000" w:themeColor="text1"/>
          <w:sz w:val="20"/>
          <w:szCs w:val="20"/>
          <w:lang w:val="ru-RU"/>
        </w:rPr>
        <w:t>, информационно-методических ус</w:t>
      </w:r>
      <w:r w:rsidRPr="00C91A6B">
        <w:rPr>
          <w:rFonts w:ascii="Times New Roman" w:hAnsi="Times New Roman" w:cs="Times New Roman"/>
          <w:color w:val="000000" w:themeColor="text1"/>
          <w:sz w:val="20"/>
          <w:szCs w:val="20"/>
          <w:lang w:val="ru-RU"/>
        </w:rPr>
        <w:t>ловий и ресурсов;</w:t>
      </w:r>
    </w:p>
    <w:p w14:paraId="3B897FB1" w14:textId="77777777" w:rsidR="009E224D" w:rsidRPr="00C91A6B" w:rsidRDefault="004D0A5B" w:rsidP="00370B29">
      <w:pPr>
        <w:pStyle w:val="a7"/>
        <w:numPr>
          <w:ilvl w:val="3"/>
          <w:numId w:val="44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обоснование необходимых изменений в имеющихся </w:t>
      </w:r>
      <w:r w:rsidR="00744317" w:rsidRPr="00C91A6B">
        <w:rPr>
          <w:rFonts w:ascii="Times New Roman" w:hAnsi="Times New Roman" w:cs="Times New Roman"/>
          <w:color w:val="000000" w:themeColor="text1"/>
          <w:sz w:val="20"/>
          <w:szCs w:val="20"/>
          <w:lang w:val="ru-RU"/>
        </w:rPr>
        <w:t>услови</w:t>
      </w:r>
      <w:r w:rsidRPr="00C91A6B">
        <w:rPr>
          <w:rFonts w:ascii="Times New Roman" w:hAnsi="Times New Roman" w:cs="Times New Roman"/>
          <w:color w:val="000000" w:themeColor="text1"/>
          <w:sz w:val="20"/>
          <w:szCs w:val="20"/>
          <w:lang w:val="ru-RU"/>
        </w:rPr>
        <w:t>ях в соответствии с целями и приоритетами образовательной организации при реализации учебного плана;</w:t>
      </w:r>
    </w:p>
    <w:p w14:paraId="24F48264" w14:textId="77777777" w:rsidR="009E224D" w:rsidRPr="00C91A6B" w:rsidRDefault="004D0A5B" w:rsidP="00370B29">
      <w:pPr>
        <w:pStyle w:val="a7"/>
        <w:numPr>
          <w:ilvl w:val="3"/>
          <w:numId w:val="44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перечень механизмов достижения целевых ориентиров в </w:t>
      </w:r>
      <w:r w:rsidR="00744317" w:rsidRPr="00C91A6B">
        <w:rPr>
          <w:rFonts w:ascii="Times New Roman" w:hAnsi="Times New Roman" w:cs="Times New Roman"/>
          <w:color w:val="000000" w:themeColor="text1"/>
          <w:sz w:val="20"/>
          <w:szCs w:val="20"/>
          <w:lang w:val="ru-RU"/>
        </w:rPr>
        <w:t>си</w:t>
      </w:r>
      <w:r w:rsidRPr="00C91A6B">
        <w:rPr>
          <w:rFonts w:ascii="Times New Roman" w:hAnsi="Times New Roman" w:cs="Times New Roman"/>
          <w:color w:val="000000" w:themeColor="text1"/>
          <w:sz w:val="20"/>
          <w:szCs w:val="20"/>
          <w:lang w:val="ru-RU"/>
        </w:rPr>
        <w:t>стеме условий реализации требований ФГОС;</w:t>
      </w:r>
    </w:p>
    <w:p w14:paraId="533B0F0B" w14:textId="77777777" w:rsidR="009E224D" w:rsidRPr="00C91A6B" w:rsidRDefault="004D0A5B" w:rsidP="00370B29">
      <w:pPr>
        <w:pStyle w:val="a7"/>
        <w:numPr>
          <w:ilvl w:val="3"/>
          <w:numId w:val="44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сетевой график (дорожну</w:t>
      </w:r>
      <w:r w:rsidR="00744317" w:rsidRPr="00C91A6B">
        <w:rPr>
          <w:rFonts w:ascii="Times New Roman" w:hAnsi="Times New Roman" w:cs="Times New Roman"/>
          <w:color w:val="000000" w:themeColor="text1"/>
          <w:sz w:val="20"/>
          <w:szCs w:val="20"/>
          <w:lang w:val="ru-RU"/>
        </w:rPr>
        <w:t>ю карту) по формированию необхо</w:t>
      </w:r>
      <w:r w:rsidRPr="00C91A6B">
        <w:rPr>
          <w:rFonts w:ascii="Times New Roman" w:hAnsi="Times New Roman" w:cs="Times New Roman"/>
          <w:color w:val="000000" w:themeColor="text1"/>
          <w:sz w:val="20"/>
          <w:szCs w:val="20"/>
          <w:lang w:val="ru-RU"/>
        </w:rPr>
        <w:t>димой системы условий реализации требований ФГОС;</w:t>
      </w:r>
    </w:p>
    <w:p w14:paraId="1BBCF53C" w14:textId="77777777" w:rsidR="009E224D" w:rsidRPr="00C91A6B" w:rsidRDefault="004D0A5B" w:rsidP="00370B29">
      <w:pPr>
        <w:pStyle w:val="a7"/>
        <w:numPr>
          <w:ilvl w:val="3"/>
          <w:numId w:val="440"/>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систему мониторинга и оц</w:t>
      </w:r>
      <w:r w:rsidR="00744317" w:rsidRPr="00C91A6B">
        <w:rPr>
          <w:rFonts w:ascii="Times New Roman" w:hAnsi="Times New Roman" w:cs="Times New Roman"/>
          <w:color w:val="000000" w:themeColor="text1"/>
          <w:sz w:val="20"/>
          <w:szCs w:val="20"/>
          <w:lang w:val="ru-RU"/>
        </w:rPr>
        <w:t>енки условий реализации требова</w:t>
      </w:r>
      <w:r w:rsidRPr="00C91A6B">
        <w:rPr>
          <w:rFonts w:ascii="Times New Roman" w:hAnsi="Times New Roman" w:cs="Times New Roman"/>
          <w:color w:val="000000" w:themeColor="text1"/>
          <w:sz w:val="20"/>
          <w:szCs w:val="20"/>
          <w:lang w:val="ru-RU"/>
        </w:rPr>
        <w:t>ний ФГОС.</w:t>
      </w:r>
    </w:p>
    <w:p w14:paraId="3B18C947"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Описание системы условий</w:t>
      </w:r>
      <w:r w:rsidR="00744317" w:rsidRPr="00C91A6B">
        <w:rPr>
          <w:rFonts w:ascii="Times New Roman" w:hAnsi="Times New Roman" w:cs="Times New Roman"/>
          <w:color w:val="000000" w:themeColor="text1"/>
          <w:lang w:val="ru-RU"/>
        </w:rPr>
        <w:t xml:space="preserve"> реализации образовательной про</w:t>
      </w:r>
      <w:r w:rsidRPr="00C91A6B">
        <w:rPr>
          <w:rFonts w:ascii="Times New Roman" w:hAnsi="Times New Roman" w:cs="Times New Roman"/>
          <w:color w:val="000000" w:themeColor="text1"/>
          <w:lang w:val="ru-RU"/>
        </w:rPr>
        <w:t>граммы должно базироваться на результатах проведённой в ходе разработки программы комплексной анал</w:t>
      </w:r>
      <w:r w:rsidR="00744317" w:rsidRPr="00C91A6B">
        <w:rPr>
          <w:rFonts w:ascii="Times New Roman" w:hAnsi="Times New Roman" w:cs="Times New Roman"/>
          <w:color w:val="000000" w:themeColor="text1"/>
          <w:lang w:val="ru-RU"/>
        </w:rPr>
        <w:t>итико-обобща</w:t>
      </w:r>
      <w:r w:rsidRPr="00C91A6B">
        <w:rPr>
          <w:rFonts w:ascii="Times New Roman" w:hAnsi="Times New Roman" w:cs="Times New Roman"/>
          <w:color w:val="000000" w:themeColor="text1"/>
          <w:lang w:val="ru-RU"/>
        </w:rPr>
        <w:t>ющей и прогностической деятельности, включающей:</w:t>
      </w:r>
    </w:p>
    <w:p w14:paraId="40EE7166" w14:textId="77777777" w:rsidR="009E224D" w:rsidRPr="00C91A6B" w:rsidRDefault="004D0A5B" w:rsidP="00370B29">
      <w:pPr>
        <w:pStyle w:val="a7"/>
        <w:numPr>
          <w:ilvl w:val="3"/>
          <w:numId w:val="4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анализ имеющихся услов</w:t>
      </w:r>
      <w:r w:rsidR="00744317" w:rsidRPr="00C91A6B">
        <w:rPr>
          <w:rFonts w:ascii="Times New Roman" w:hAnsi="Times New Roman" w:cs="Times New Roman"/>
          <w:color w:val="000000" w:themeColor="text1"/>
          <w:sz w:val="20"/>
          <w:szCs w:val="20"/>
          <w:lang w:val="ru-RU"/>
        </w:rPr>
        <w:t>ий и ресурсов реализации образо</w:t>
      </w:r>
      <w:r w:rsidRPr="00C91A6B">
        <w:rPr>
          <w:rFonts w:ascii="Times New Roman" w:hAnsi="Times New Roman" w:cs="Times New Roman"/>
          <w:color w:val="000000" w:themeColor="text1"/>
          <w:sz w:val="20"/>
          <w:szCs w:val="20"/>
          <w:lang w:val="ru-RU"/>
        </w:rPr>
        <w:t>вательной программы начального общего образования;</w:t>
      </w:r>
    </w:p>
    <w:p w14:paraId="16813045" w14:textId="77777777" w:rsidR="009E224D" w:rsidRPr="00C91A6B" w:rsidRDefault="004D0A5B" w:rsidP="00370B29">
      <w:pPr>
        <w:pStyle w:val="a7"/>
        <w:numPr>
          <w:ilvl w:val="3"/>
          <w:numId w:val="4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установление степени соотв</w:t>
      </w:r>
      <w:r w:rsidR="00744317" w:rsidRPr="00C91A6B">
        <w:rPr>
          <w:rFonts w:ascii="Times New Roman" w:hAnsi="Times New Roman" w:cs="Times New Roman"/>
          <w:color w:val="000000" w:themeColor="text1"/>
          <w:sz w:val="20"/>
          <w:szCs w:val="20"/>
          <w:lang w:val="ru-RU"/>
        </w:rPr>
        <w:t>етствия условий и ресурсов обра</w:t>
      </w:r>
      <w:r w:rsidRPr="00C91A6B">
        <w:rPr>
          <w:rFonts w:ascii="Times New Roman" w:hAnsi="Times New Roman" w:cs="Times New Roman"/>
          <w:color w:val="000000" w:themeColor="text1"/>
          <w:sz w:val="20"/>
          <w:szCs w:val="20"/>
          <w:lang w:val="ru-RU"/>
        </w:rPr>
        <w:t>зовательной организации требованиям ФГОС, а также целям и задачам образовательной программы образовательной ор</w:t>
      </w:r>
      <w:r w:rsidR="00744317" w:rsidRPr="00C91A6B">
        <w:rPr>
          <w:rFonts w:ascii="Times New Roman" w:hAnsi="Times New Roman" w:cs="Times New Roman"/>
          <w:color w:val="000000" w:themeColor="text1"/>
          <w:sz w:val="20"/>
          <w:szCs w:val="20"/>
          <w:lang w:val="ru-RU"/>
        </w:rPr>
        <w:t>г</w:t>
      </w:r>
      <w:r w:rsidRPr="00C91A6B">
        <w:rPr>
          <w:rFonts w:ascii="Times New Roman" w:hAnsi="Times New Roman" w:cs="Times New Roman"/>
          <w:color w:val="000000" w:themeColor="text1"/>
          <w:sz w:val="20"/>
          <w:szCs w:val="20"/>
          <w:lang w:val="ru-RU"/>
        </w:rPr>
        <w:t>анизации, сформированным с учётом потребностей всех участников образовательной деятельности;</w:t>
      </w:r>
    </w:p>
    <w:p w14:paraId="75259537" w14:textId="77777777" w:rsidR="009E224D" w:rsidRPr="00C91A6B" w:rsidRDefault="004D0A5B" w:rsidP="00370B29">
      <w:pPr>
        <w:pStyle w:val="a7"/>
        <w:numPr>
          <w:ilvl w:val="3"/>
          <w:numId w:val="4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выявление проблемных зон и установление необходимых </w:t>
      </w:r>
      <w:r w:rsidR="00744317" w:rsidRPr="00C91A6B">
        <w:rPr>
          <w:rFonts w:ascii="Times New Roman" w:hAnsi="Times New Roman" w:cs="Times New Roman"/>
          <w:color w:val="000000" w:themeColor="text1"/>
          <w:sz w:val="20"/>
          <w:szCs w:val="20"/>
          <w:lang w:val="ru-RU"/>
        </w:rPr>
        <w:t>из</w:t>
      </w:r>
      <w:r w:rsidRPr="00C91A6B">
        <w:rPr>
          <w:rFonts w:ascii="Times New Roman" w:hAnsi="Times New Roman" w:cs="Times New Roman"/>
          <w:color w:val="000000" w:themeColor="text1"/>
          <w:sz w:val="20"/>
          <w:szCs w:val="20"/>
          <w:lang w:val="ru-RU"/>
        </w:rPr>
        <w:t>менений в имеющихся ус</w:t>
      </w:r>
      <w:r w:rsidR="00744317" w:rsidRPr="00C91A6B">
        <w:rPr>
          <w:rFonts w:ascii="Times New Roman" w:hAnsi="Times New Roman" w:cs="Times New Roman"/>
          <w:color w:val="000000" w:themeColor="text1"/>
          <w:sz w:val="20"/>
          <w:szCs w:val="20"/>
          <w:lang w:val="ru-RU"/>
        </w:rPr>
        <w:t>ловиях для приведения их в соот</w:t>
      </w:r>
      <w:r w:rsidRPr="00C91A6B">
        <w:rPr>
          <w:rFonts w:ascii="Times New Roman" w:hAnsi="Times New Roman" w:cs="Times New Roman"/>
          <w:color w:val="000000" w:themeColor="text1"/>
          <w:sz w:val="20"/>
          <w:szCs w:val="20"/>
          <w:lang w:val="ru-RU"/>
        </w:rPr>
        <w:t>ветствие с требованиями ФГОС;</w:t>
      </w:r>
    </w:p>
    <w:p w14:paraId="3DDA4A21" w14:textId="77777777" w:rsidR="009E224D" w:rsidRPr="00C91A6B" w:rsidRDefault="004D0A5B" w:rsidP="00370B29">
      <w:pPr>
        <w:pStyle w:val="a7"/>
        <w:numPr>
          <w:ilvl w:val="3"/>
          <w:numId w:val="4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разработку механизмов достижения целевых ориентиров в системе условий для реал</w:t>
      </w:r>
      <w:r w:rsidR="00744317" w:rsidRPr="00C91A6B">
        <w:rPr>
          <w:rFonts w:ascii="Times New Roman" w:hAnsi="Times New Roman" w:cs="Times New Roman"/>
          <w:color w:val="000000" w:themeColor="text1"/>
          <w:sz w:val="20"/>
          <w:szCs w:val="20"/>
          <w:lang w:val="ru-RU"/>
        </w:rPr>
        <w:t>изации требований ФГОС с привле</w:t>
      </w:r>
      <w:r w:rsidRPr="00C91A6B">
        <w:rPr>
          <w:rFonts w:ascii="Times New Roman" w:hAnsi="Times New Roman" w:cs="Times New Roman"/>
          <w:color w:val="000000" w:themeColor="text1"/>
          <w:sz w:val="20"/>
          <w:szCs w:val="20"/>
          <w:lang w:val="ru-RU"/>
        </w:rPr>
        <w:t>чением всех участников обр</w:t>
      </w:r>
      <w:r w:rsidR="00744317" w:rsidRPr="00C91A6B">
        <w:rPr>
          <w:rFonts w:ascii="Times New Roman" w:hAnsi="Times New Roman" w:cs="Times New Roman"/>
          <w:color w:val="000000" w:themeColor="text1"/>
          <w:sz w:val="20"/>
          <w:szCs w:val="20"/>
          <w:lang w:val="ru-RU"/>
        </w:rPr>
        <w:t>азовательной деятельности и воз</w:t>
      </w:r>
      <w:r w:rsidRPr="00C91A6B">
        <w:rPr>
          <w:rFonts w:ascii="Times New Roman" w:hAnsi="Times New Roman" w:cs="Times New Roman"/>
          <w:color w:val="000000" w:themeColor="text1"/>
          <w:sz w:val="20"/>
          <w:szCs w:val="20"/>
          <w:lang w:val="ru-RU"/>
        </w:rPr>
        <w:t>можных партнёров;</w:t>
      </w:r>
    </w:p>
    <w:p w14:paraId="7A5AA43C" w14:textId="77777777" w:rsidR="009E224D" w:rsidRPr="00C91A6B" w:rsidRDefault="004D0A5B" w:rsidP="00370B29">
      <w:pPr>
        <w:pStyle w:val="a7"/>
        <w:numPr>
          <w:ilvl w:val="3"/>
          <w:numId w:val="4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разработку сетевого графи</w:t>
      </w:r>
      <w:r w:rsidR="00744317" w:rsidRPr="00C91A6B">
        <w:rPr>
          <w:rFonts w:ascii="Times New Roman" w:hAnsi="Times New Roman" w:cs="Times New Roman"/>
          <w:color w:val="000000" w:themeColor="text1"/>
          <w:sz w:val="20"/>
          <w:szCs w:val="20"/>
          <w:lang w:val="ru-RU"/>
        </w:rPr>
        <w:t>ка (дорожной карты) создания не</w:t>
      </w:r>
      <w:r w:rsidRPr="00C91A6B">
        <w:rPr>
          <w:rFonts w:ascii="Times New Roman" w:hAnsi="Times New Roman" w:cs="Times New Roman"/>
          <w:color w:val="000000" w:themeColor="text1"/>
          <w:sz w:val="20"/>
          <w:szCs w:val="20"/>
          <w:lang w:val="ru-RU"/>
        </w:rPr>
        <w:t>обходимой системы условий для реализации требований ФГОС;</w:t>
      </w:r>
    </w:p>
    <w:p w14:paraId="025B803F" w14:textId="77777777" w:rsidR="009E224D" w:rsidRPr="00C91A6B" w:rsidRDefault="004D0A5B" w:rsidP="00370B29">
      <w:pPr>
        <w:pStyle w:val="a7"/>
        <w:numPr>
          <w:ilvl w:val="3"/>
          <w:numId w:val="441"/>
        </w:numPr>
        <w:tabs>
          <w:tab w:val="left" w:pos="344"/>
          <w:tab w:val="left" w:pos="709"/>
        </w:tabs>
        <w:ind w:left="0" w:right="0" w:firstLine="567"/>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разработку механизмов мониторинга, оценки и коррекции реализации промежуточ</w:t>
      </w:r>
      <w:r w:rsidR="00744317" w:rsidRPr="00C91A6B">
        <w:rPr>
          <w:rFonts w:ascii="Times New Roman" w:hAnsi="Times New Roman" w:cs="Times New Roman"/>
          <w:color w:val="000000" w:themeColor="text1"/>
          <w:sz w:val="20"/>
          <w:szCs w:val="20"/>
          <w:lang w:val="ru-RU"/>
        </w:rPr>
        <w:t>ных этапов сетевого графика (до</w:t>
      </w:r>
      <w:r w:rsidRPr="00C91A6B">
        <w:rPr>
          <w:rFonts w:ascii="Times New Roman" w:hAnsi="Times New Roman" w:cs="Times New Roman"/>
          <w:color w:val="000000" w:themeColor="text1"/>
          <w:sz w:val="20"/>
          <w:szCs w:val="20"/>
          <w:lang w:val="ru-RU"/>
        </w:rPr>
        <w:t>рожной карты).</w:t>
      </w:r>
    </w:p>
    <w:p w14:paraId="0B539A7A" w14:textId="77777777" w:rsidR="009E224D" w:rsidRPr="00C91A6B" w:rsidRDefault="004D0A5B" w:rsidP="0041663B">
      <w:pPr>
        <w:pStyle w:val="a3"/>
        <w:tabs>
          <w:tab w:val="left" w:pos="709"/>
        </w:tabs>
        <w:ind w:left="0" w:right="0" w:firstLine="567"/>
        <w:rPr>
          <w:rFonts w:ascii="Times New Roman" w:hAnsi="Times New Roman" w:cs="Times New Roman"/>
          <w:color w:val="000000" w:themeColor="text1"/>
          <w:lang w:val="ru-RU"/>
        </w:rPr>
      </w:pPr>
      <w:r w:rsidRPr="00C91A6B">
        <w:rPr>
          <w:rFonts w:ascii="Times New Roman" w:hAnsi="Times New Roman" w:cs="Times New Roman"/>
          <w:color w:val="000000" w:themeColor="text1"/>
          <w:lang w:val="ru-RU"/>
        </w:rPr>
        <w:t>Модель сетевого график</w:t>
      </w:r>
      <w:r w:rsidR="00744317" w:rsidRPr="00C91A6B">
        <w:rPr>
          <w:rFonts w:ascii="Times New Roman" w:hAnsi="Times New Roman" w:cs="Times New Roman"/>
          <w:color w:val="000000" w:themeColor="text1"/>
          <w:lang w:val="ru-RU"/>
        </w:rPr>
        <w:t>а (дорожной карты) по формирова</w:t>
      </w:r>
      <w:r w:rsidRPr="00C91A6B">
        <w:rPr>
          <w:rFonts w:ascii="Times New Roman" w:hAnsi="Times New Roman" w:cs="Times New Roman"/>
          <w:color w:val="000000" w:themeColor="text1"/>
          <w:lang w:val="ru-RU"/>
        </w:rPr>
        <w:t xml:space="preserve">нию необходимой системы </w:t>
      </w:r>
      <w:r w:rsidR="00744317" w:rsidRPr="00C91A6B">
        <w:rPr>
          <w:rFonts w:ascii="Times New Roman" w:hAnsi="Times New Roman" w:cs="Times New Roman"/>
          <w:color w:val="000000" w:themeColor="text1"/>
          <w:lang w:val="ru-RU"/>
        </w:rPr>
        <w:t>условий реализации образователь</w:t>
      </w:r>
      <w:r w:rsidRPr="00C91A6B">
        <w:rPr>
          <w:rFonts w:ascii="Times New Roman" w:hAnsi="Times New Roman" w:cs="Times New Roman"/>
          <w:color w:val="000000" w:themeColor="text1"/>
          <w:lang w:val="ru-RU"/>
        </w:rPr>
        <w:t xml:space="preserve">ной программы может быть разработана, например, по </w:t>
      </w:r>
      <w:r w:rsidR="00744317" w:rsidRPr="00C91A6B">
        <w:rPr>
          <w:rFonts w:ascii="Times New Roman" w:hAnsi="Times New Roman" w:cs="Times New Roman"/>
          <w:color w:val="000000" w:themeColor="text1"/>
          <w:lang w:val="ru-RU"/>
        </w:rPr>
        <w:t>следу</w:t>
      </w:r>
      <w:r w:rsidRPr="00C91A6B">
        <w:rPr>
          <w:rFonts w:ascii="Times New Roman" w:hAnsi="Times New Roman" w:cs="Times New Roman"/>
          <w:color w:val="000000" w:themeColor="text1"/>
          <w:lang w:val="ru-RU"/>
        </w:rPr>
        <w:t>ющей форме:</w:t>
      </w:r>
    </w:p>
    <w:p w14:paraId="2159E688" w14:textId="77777777" w:rsidR="009E224D" w:rsidRPr="00C91A6B" w:rsidRDefault="009E224D" w:rsidP="0041663B">
      <w:pPr>
        <w:tabs>
          <w:tab w:val="left" w:pos="709"/>
        </w:tabs>
        <w:ind w:firstLine="567"/>
        <w:jc w:val="both"/>
        <w:rPr>
          <w:rFonts w:ascii="Times New Roman" w:hAnsi="Times New Roman" w:cs="Times New Roman"/>
          <w:color w:val="000000" w:themeColor="text1"/>
          <w:sz w:val="20"/>
          <w:szCs w:val="20"/>
          <w:lang w:val="ru-RU"/>
        </w:rPr>
        <w:sectPr w:rsidR="009E224D" w:rsidRPr="00C91A6B">
          <w:footnotePr>
            <w:numRestart w:val="eachPage"/>
          </w:footnotePr>
          <w:pgSz w:w="7830" w:h="12020"/>
          <w:pgMar w:top="620" w:right="620" w:bottom="900" w:left="620" w:header="0" w:footer="709" w:gutter="0"/>
          <w:cols w:space="720"/>
        </w:sectPr>
      </w:pPr>
    </w:p>
    <w:tbl>
      <w:tblPr>
        <w:tblStyle w:val="TableNormal"/>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1"/>
        <w:gridCol w:w="3165"/>
        <w:gridCol w:w="1304"/>
      </w:tblGrid>
      <w:tr w:rsidR="009E224D" w:rsidRPr="00C91A6B" w14:paraId="77DE5CE9" w14:textId="77777777" w:rsidTr="00F17527">
        <w:trPr>
          <w:trHeight w:val="553"/>
        </w:trPr>
        <w:tc>
          <w:tcPr>
            <w:tcW w:w="1871" w:type="dxa"/>
          </w:tcPr>
          <w:p w14:paraId="10EDC053"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Направление мероприятий</w:t>
            </w:r>
          </w:p>
        </w:tc>
        <w:tc>
          <w:tcPr>
            <w:tcW w:w="3165" w:type="dxa"/>
          </w:tcPr>
          <w:p w14:paraId="0BF7DAFA"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Мероприятия</w:t>
            </w:r>
          </w:p>
        </w:tc>
        <w:tc>
          <w:tcPr>
            <w:tcW w:w="1304" w:type="dxa"/>
          </w:tcPr>
          <w:p w14:paraId="3E986819"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Сроки реализации</w:t>
            </w:r>
          </w:p>
        </w:tc>
      </w:tr>
      <w:tr w:rsidR="009E224D" w:rsidRPr="00C91A6B" w14:paraId="61AA0CCF" w14:textId="77777777" w:rsidTr="00F17527">
        <w:trPr>
          <w:trHeight w:val="265"/>
        </w:trPr>
        <w:tc>
          <w:tcPr>
            <w:tcW w:w="1871" w:type="dxa"/>
          </w:tcPr>
          <w:p w14:paraId="289F464A"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I. Нормативное</w:t>
            </w:r>
          </w:p>
        </w:tc>
        <w:tc>
          <w:tcPr>
            <w:tcW w:w="3165" w:type="dxa"/>
          </w:tcPr>
          <w:p w14:paraId="0158513D"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1. Наличие решения органа</w:t>
            </w:r>
          </w:p>
        </w:tc>
        <w:tc>
          <w:tcPr>
            <w:tcW w:w="1304" w:type="dxa"/>
            <w:vMerge w:val="restart"/>
          </w:tcPr>
          <w:p w14:paraId="34314829"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350F5EB1" w14:textId="77777777" w:rsidTr="00F17527">
        <w:trPr>
          <w:trHeight w:val="191"/>
        </w:trPr>
        <w:tc>
          <w:tcPr>
            <w:tcW w:w="1871" w:type="dxa"/>
          </w:tcPr>
          <w:p w14:paraId="53BA4437"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обеспечение</w:t>
            </w:r>
          </w:p>
        </w:tc>
        <w:tc>
          <w:tcPr>
            <w:tcW w:w="3165" w:type="dxa"/>
          </w:tcPr>
          <w:p w14:paraId="2BD7E06D"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государственно-общественного</w:t>
            </w:r>
          </w:p>
        </w:tc>
        <w:tc>
          <w:tcPr>
            <w:tcW w:w="1304" w:type="dxa"/>
            <w:vMerge/>
          </w:tcPr>
          <w:p w14:paraId="13C98566"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3CE4FA4E" w14:textId="77777777" w:rsidTr="00F17527">
        <w:trPr>
          <w:trHeight w:val="191"/>
        </w:trPr>
        <w:tc>
          <w:tcPr>
            <w:tcW w:w="1871" w:type="dxa"/>
          </w:tcPr>
          <w:p w14:paraId="29B06E77"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введения</w:t>
            </w:r>
          </w:p>
        </w:tc>
        <w:tc>
          <w:tcPr>
            <w:tcW w:w="3165" w:type="dxa"/>
          </w:tcPr>
          <w:p w14:paraId="708A8D9D"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управления (совета школы,</w:t>
            </w:r>
          </w:p>
        </w:tc>
        <w:tc>
          <w:tcPr>
            <w:tcW w:w="1304" w:type="dxa"/>
            <w:vMerge/>
          </w:tcPr>
          <w:p w14:paraId="0E67BDB1"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7417AE2D" w14:textId="77777777" w:rsidTr="00F17527">
        <w:trPr>
          <w:trHeight w:val="192"/>
        </w:trPr>
        <w:tc>
          <w:tcPr>
            <w:tcW w:w="1871" w:type="dxa"/>
          </w:tcPr>
          <w:p w14:paraId="3763555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ФГОС НОО</w:t>
            </w:r>
          </w:p>
        </w:tc>
        <w:tc>
          <w:tcPr>
            <w:tcW w:w="3165" w:type="dxa"/>
          </w:tcPr>
          <w:p w14:paraId="78CE67C9"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 xml:space="preserve">управляющего совета, </w:t>
            </w:r>
            <w:r w:rsidR="00744317" w:rsidRPr="00C91A6B">
              <w:rPr>
                <w:rFonts w:ascii="Times New Roman" w:hAnsi="Times New Roman" w:cs="Times New Roman"/>
                <w:color w:val="000000" w:themeColor="text1"/>
                <w:sz w:val="20"/>
                <w:szCs w:val="20"/>
              </w:rPr>
              <w:t>попечительского</w:t>
            </w:r>
          </w:p>
        </w:tc>
        <w:tc>
          <w:tcPr>
            <w:tcW w:w="1304" w:type="dxa"/>
            <w:vMerge/>
          </w:tcPr>
          <w:p w14:paraId="21708128"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1544AA9E" w14:textId="77777777" w:rsidTr="00F17527">
        <w:trPr>
          <w:trHeight w:val="191"/>
        </w:trPr>
        <w:tc>
          <w:tcPr>
            <w:tcW w:w="1871" w:type="dxa"/>
          </w:tcPr>
          <w:p w14:paraId="4B81DB99"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4FD2621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совета) о введении</w:t>
            </w:r>
          </w:p>
        </w:tc>
        <w:tc>
          <w:tcPr>
            <w:tcW w:w="1304" w:type="dxa"/>
            <w:vMerge/>
          </w:tcPr>
          <w:p w14:paraId="550AAABB"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545650E3" w14:textId="77777777" w:rsidTr="00F17527">
        <w:trPr>
          <w:trHeight w:val="191"/>
        </w:trPr>
        <w:tc>
          <w:tcPr>
            <w:tcW w:w="1871" w:type="dxa"/>
          </w:tcPr>
          <w:p w14:paraId="06522B58"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9558E70"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в образовательной организации</w:t>
            </w:r>
          </w:p>
        </w:tc>
        <w:tc>
          <w:tcPr>
            <w:tcW w:w="1304" w:type="dxa"/>
            <w:vMerge/>
          </w:tcPr>
          <w:p w14:paraId="02460C66"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67CC7A86" w14:textId="77777777" w:rsidTr="00F17527">
        <w:trPr>
          <w:trHeight w:val="280"/>
        </w:trPr>
        <w:tc>
          <w:tcPr>
            <w:tcW w:w="1871" w:type="dxa"/>
          </w:tcPr>
          <w:p w14:paraId="0E69F84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2665DD0"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ФГОС НОО</w:t>
            </w:r>
          </w:p>
        </w:tc>
        <w:tc>
          <w:tcPr>
            <w:tcW w:w="1304" w:type="dxa"/>
            <w:vMerge/>
          </w:tcPr>
          <w:p w14:paraId="7C29B9DE"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773211FE" w14:textId="77777777" w:rsidTr="00F17527">
        <w:trPr>
          <w:trHeight w:val="265"/>
        </w:trPr>
        <w:tc>
          <w:tcPr>
            <w:tcW w:w="1871" w:type="dxa"/>
          </w:tcPr>
          <w:p w14:paraId="2A8550B4"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5775E40E"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 Разработка на основе про</w:t>
            </w:r>
            <w:r w:rsidR="00744317" w:rsidRPr="00C91A6B">
              <w:rPr>
                <w:rFonts w:ascii="Times New Roman" w:hAnsi="Times New Roman" w:cs="Times New Roman"/>
                <w:color w:val="000000" w:themeColor="text1"/>
                <w:sz w:val="20"/>
                <w:szCs w:val="20"/>
                <w:lang w:val="ru-RU"/>
              </w:rPr>
              <w:t>граммы</w:t>
            </w:r>
          </w:p>
        </w:tc>
        <w:tc>
          <w:tcPr>
            <w:tcW w:w="1304" w:type="dxa"/>
            <w:vMerge w:val="restart"/>
          </w:tcPr>
          <w:p w14:paraId="60BABEA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48C7D499" w14:textId="77777777" w:rsidTr="00F17527">
        <w:trPr>
          <w:trHeight w:val="191"/>
        </w:trPr>
        <w:tc>
          <w:tcPr>
            <w:tcW w:w="1871" w:type="dxa"/>
          </w:tcPr>
          <w:p w14:paraId="56E935FB"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c>
          <w:tcPr>
            <w:tcW w:w="3165" w:type="dxa"/>
          </w:tcPr>
          <w:p w14:paraId="4BC8D000"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начального общего</w:t>
            </w:r>
          </w:p>
        </w:tc>
        <w:tc>
          <w:tcPr>
            <w:tcW w:w="1304" w:type="dxa"/>
            <w:vMerge/>
          </w:tcPr>
          <w:p w14:paraId="71E06677"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684C6275" w14:textId="77777777" w:rsidTr="00F17527">
        <w:trPr>
          <w:trHeight w:val="191"/>
        </w:trPr>
        <w:tc>
          <w:tcPr>
            <w:tcW w:w="1871" w:type="dxa"/>
          </w:tcPr>
          <w:p w14:paraId="3533C4A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E0D0B8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образования основной образова</w:t>
            </w:r>
            <w:r w:rsidR="00744317" w:rsidRPr="00C91A6B">
              <w:rPr>
                <w:rFonts w:ascii="Times New Roman" w:hAnsi="Times New Roman" w:cs="Times New Roman"/>
                <w:color w:val="000000" w:themeColor="text1"/>
                <w:sz w:val="20"/>
                <w:szCs w:val="20"/>
              </w:rPr>
              <w:t>тельной</w:t>
            </w:r>
            <w:r w:rsidR="00744317" w:rsidRPr="00C91A6B">
              <w:rPr>
                <w:rFonts w:ascii="Times New Roman" w:hAnsi="Times New Roman" w:cs="Times New Roman"/>
                <w:color w:val="000000" w:themeColor="text1"/>
                <w:sz w:val="20"/>
                <w:szCs w:val="20"/>
                <w:lang w:val="ru-RU"/>
              </w:rPr>
              <w:t xml:space="preserve"> </w:t>
            </w:r>
          </w:p>
        </w:tc>
        <w:tc>
          <w:tcPr>
            <w:tcW w:w="1304" w:type="dxa"/>
            <w:vMerge/>
          </w:tcPr>
          <w:p w14:paraId="7580C682"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580C0697" w14:textId="77777777" w:rsidTr="00F17527">
        <w:trPr>
          <w:trHeight w:val="191"/>
        </w:trPr>
        <w:tc>
          <w:tcPr>
            <w:tcW w:w="1871" w:type="dxa"/>
          </w:tcPr>
          <w:p w14:paraId="556A1EC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632CD226"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программы (ООП)</w:t>
            </w:r>
          </w:p>
        </w:tc>
        <w:tc>
          <w:tcPr>
            <w:tcW w:w="1304" w:type="dxa"/>
            <w:vMerge/>
          </w:tcPr>
          <w:p w14:paraId="4986EBAC"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34ABC141" w14:textId="77777777" w:rsidTr="00F17527">
        <w:trPr>
          <w:trHeight w:val="280"/>
        </w:trPr>
        <w:tc>
          <w:tcPr>
            <w:tcW w:w="1871" w:type="dxa"/>
          </w:tcPr>
          <w:p w14:paraId="6065B847"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395B6B70"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образовательной организации</w:t>
            </w:r>
          </w:p>
        </w:tc>
        <w:tc>
          <w:tcPr>
            <w:tcW w:w="1304" w:type="dxa"/>
            <w:vMerge/>
          </w:tcPr>
          <w:p w14:paraId="033573E5"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37836E73" w14:textId="77777777" w:rsidTr="00F17527">
        <w:trPr>
          <w:trHeight w:val="265"/>
        </w:trPr>
        <w:tc>
          <w:tcPr>
            <w:tcW w:w="1871" w:type="dxa"/>
          </w:tcPr>
          <w:p w14:paraId="3C21A2C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716E4D55"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3. Утверждение ООП организа</w:t>
            </w:r>
            <w:r w:rsidR="00744317" w:rsidRPr="00C91A6B">
              <w:rPr>
                <w:rFonts w:ascii="Times New Roman" w:hAnsi="Times New Roman" w:cs="Times New Roman"/>
                <w:color w:val="000000" w:themeColor="text1"/>
                <w:sz w:val="20"/>
                <w:szCs w:val="20"/>
                <w:lang w:val="ru-RU"/>
              </w:rPr>
              <w:t>ции,</w:t>
            </w:r>
          </w:p>
        </w:tc>
        <w:tc>
          <w:tcPr>
            <w:tcW w:w="1304" w:type="dxa"/>
            <w:vMerge w:val="restart"/>
          </w:tcPr>
          <w:p w14:paraId="2F99BA0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64D2CC7C" w14:textId="77777777" w:rsidTr="00F17527">
        <w:trPr>
          <w:trHeight w:val="191"/>
        </w:trPr>
        <w:tc>
          <w:tcPr>
            <w:tcW w:w="1871" w:type="dxa"/>
          </w:tcPr>
          <w:p w14:paraId="4830F091"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889CCC2"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 xml:space="preserve"> осуществляющей образо</w:t>
            </w:r>
            <w:r w:rsidR="00744317" w:rsidRPr="00C91A6B">
              <w:rPr>
                <w:rFonts w:ascii="Times New Roman" w:hAnsi="Times New Roman" w:cs="Times New Roman"/>
                <w:color w:val="000000" w:themeColor="text1"/>
                <w:sz w:val="20"/>
                <w:szCs w:val="20"/>
              </w:rPr>
              <w:t xml:space="preserve">вательную </w:t>
            </w:r>
          </w:p>
        </w:tc>
        <w:tc>
          <w:tcPr>
            <w:tcW w:w="1304" w:type="dxa"/>
            <w:vMerge/>
          </w:tcPr>
          <w:p w14:paraId="7980FF65"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FBD5A55" w14:textId="77777777" w:rsidTr="00F17527">
        <w:trPr>
          <w:trHeight w:val="280"/>
        </w:trPr>
        <w:tc>
          <w:tcPr>
            <w:tcW w:w="1871" w:type="dxa"/>
          </w:tcPr>
          <w:p w14:paraId="05FBA890"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227E44ED"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деятельность</w:t>
            </w:r>
          </w:p>
        </w:tc>
        <w:tc>
          <w:tcPr>
            <w:tcW w:w="1304" w:type="dxa"/>
            <w:vMerge/>
          </w:tcPr>
          <w:p w14:paraId="6126FCCE"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602E1C93" w14:textId="77777777" w:rsidTr="00F17527">
        <w:trPr>
          <w:trHeight w:val="265"/>
        </w:trPr>
        <w:tc>
          <w:tcPr>
            <w:tcW w:w="1871" w:type="dxa"/>
          </w:tcPr>
          <w:p w14:paraId="0E3F2D2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28B3BC1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4. Обеспечение соответствия</w:t>
            </w:r>
          </w:p>
        </w:tc>
        <w:tc>
          <w:tcPr>
            <w:tcW w:w="1304" w:type="dxa"/>
            <w:vMerge w:val="restart"/>
          </w:tcPr>
          <w:p w14:paraId="12444595"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7A0958CB" w14:textId="77777777" w:rsidTr="00F17527">
        <w:trPr>
          <w:trHeight w:val="191"/>
        </w:trPr>
        <w:tc>
          <w:tcPr>
            <w:tcW w:w="1871" w:type="dxa"/>
          </w:tcPr>
          <w:p w14:paraId="640B1D20"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96939C8"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нормативной базы школы</w:t>
            </w:r>
          </w:p>
        </w:tc>
        <w:tc>
          <w:tcPr>
            <w:tcW w:w="1304" w:type="dxa"/>
            <w:vMerge/>
          </w:tcPr>
          <w:p w14:paraId="74DA695F"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1C300315" w14:textId="77777777" w:rsidTr="00F17527">
        <w:trPr>
          <w:trHeight w:val="280"/>
        </w:trPr>
        <w:tc>
          <w:tcPr>
            <w:tcW w:w="1871" w:type="dxa"/>
          </w:tcPr>
          <w:p w14:paraId="53A06A8B"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4C2427A5"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требованиям ФГОС НОО</w:t>
            </w:r>
          </w:p>
        </w:tc>
        <w:tc>
          <w:tcPr>
            <w:tcW w:w="1304" w:type="dxa"/>
            <w:vMerge/>
          </w:tcPr>
          <w:p w14:paraId="2211B3EB"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61EB6E99" w14:textId="77777777" w:rsidTr="00F17527">
        <w:trPr>
          <w:trHeight w:val="265"/>
        </w:trPr>
        <w:tc>
          <w:tcPr>
            <w:tcW w:w="1871" w:type="dxa"/>
          </w:tcPr>
          <w:p w14:paraId="78F305C1"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E30C81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5. Приведение должностных</w:t>
            </w:r>
          </w:p>
        </w:tc>
        <w:tc>
          <w:tcPr>
            <w:tcW w:w="1304" w:type="dxa"/>
            <w:vMerge w:val="restart"/>
          </w:tcPr>
          <w:p w14:paraId="50798B8D"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238EAE4E" w14:textId="77777777" w:rsidTr="00F17527">
        <w:trPr>
          <w:trHeight w:val="191"/>
        </w:trPr>
        <w:tc>
          <w:tcPr>
            <w:tcW w:w="1871" w:type="dxa"/>
          </w:tcPr>
          <w:p w14:paraId="1FFEBD4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0AAFEA2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 xml:space="preserve">инструкций работников </w:t>
            </w:r>
            <w:r w:rsidR="00744317" w:rsidRPr="00C91A6B">
              <w:rPr>
                <w:rFonts w:ascii="Times New Roman" w:hAnsi="Times New Roman" w:cs="Times New Roman"/>
                <w:color w:val="000000" w:themeColor="text1"/>
                <w:sz w:val="20"/>
                <w:szCs w:val="20"/>
              </w:rPr>
              <w:t>образовательной</w:t>
            </w:r>
          </w:p>
        </w:tc>
        <w:tc>
          <w:tcPr>
            <w:tcW w:w="1304" w:type="dxa"/>
            <w:vMerge/>
          </w:tcPr>
          <w:p w14:paraId="19B72EE4"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022AB16C" w14:textId="77777777" w:rsidTr="00F17527">
        <w:trPr>
          <w:trHeight w:val="191"/>
        </w:trPr>
        <w:tc>
          <w:tcPr>
            <w:tcW w:w="1871" w:type="dxa"/>
          </w:tcPr>
          <w:p w14:paraId="33C1B922"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29E81C2E"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 xml:space="preserve">организации в </w:t>
            </w:r>
            <w:r w:rsidR="00744317" w:rsidRPr="00C91A6B">
              <w:rPr>
                <w:rFonts w:ascii="Times New Roman" w:hAnsi="Times New Roman" w:cs="Times New Roman"/>
                <w:color w:val="000000" w:themeColor="text1"/>
                <w:sz w:val="20"/>
                <w:szCs w:val="20"/>
              </w:rPr>
              <w:t>соот</w:t>
            </w:r>
            <w:r w:rsidR="00744317" w:rsidRPr="00C91A6B">
              <w:rPr>
                <w:rFonts w:ascii="Times New Roman" w:hAnsi="Times New Roman" w:cs="Times New Roman"/>
                <w:color w:val="000000" w:themeColor="text1"/>
                <w:sz w:val="20"/>
                <w:szCs w:val="20"/>
                <w:lang w:val="ru-RU"/>
              </w:rPr>
              <w:t>ветствие</w:t>
            </w:r>
          </w:p>
        </w:tc>
        <w:tc>
          <w:tcPr>
            <w:tcW w:w="1304" w:type="dxa"/>
            <w:vMerge/>
          </w:tcPr>
          <w:p w14:paraId="488DC77C"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253CDA0" w14:textId="77777777" w:rsidTr="00F17527">
        <w:trPr>
          <w:trHeight w:val="191"/>
        </w:trPr>
        <w:tc>
          <w:tcPr>
            <w:tcW w:w="1871" w:type="dxa"/>
          </w:tcPr>
          <w:p w14:paraId="3AE539C0"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06E55977"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 с требованиями ФГОС</w:t>
            </w:r>
          </w:p>
        </w:tc>
        <w:tc>
          <w:tcPr>
            <w:tcW w:w="1304" w:type="dxa"/>
            <w:vMerge/>
          </w:tcPr>
          <w:p w14:paraId="27A5E520"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064D0150" w14:textId="77777777" w:rsidTr="00F17527">
        <w:trPr>
          <w:trHeight w:val="191"/>
        </w:trPr>
        <w:tc>
          <w:tcPr>
            <w:tcW w:w="1871" w:type="dxa"/>
          </w:tcPr>
          <w:p w14:paraId="0404342B"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3051FC36"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НОО, тарифно-квалификацион</w:t>
            </w:r>
            <w:r w:rsidR="00744317" w:rsidRPr="00C91A6B">
              <w:rPr>
                <w:rFonts w:ascii="Times New Roman" w:hAnsi="Times New Roman" w:cs="Times New Roman"/>
                <w:color w:val="000000" w:themeColor="text1"/>
                <w:sz w:val="20"/>
                <w:szCs w:val="20"/>
              </w:rPr>
              <w:t>ными</w:t>
            </w:r>
          </w:p>
        </w:tc>
        <w:tc>
          <w:tcPr>
            <w:tcW w:w="1304" w:type="dxa"/>
            <w:vMerge/>
          </w:tcPr>
          <w:p w14:paraId="54456BFF"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7F46211E" w14:textId="77777777" w:rsidTr="00F17527">
        <w:trPr>
          <w:trHeight w:val="191"/>
        </w:trPr>
        <w:tc>
          <w:tcPr>
            <w:tcW w:w="1871" w:type="dxa"/>
          </w:tcPr>
          <w:p w14:paraId="53380E3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288617A4"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характеристиками и</w:t>
            </w:r>
          </w:p>
        </w:tc>
        <w:tc>
          <w:tcPr>
            <w:tcW w:w="1304" w:type="dxa"/>
            <w:vMerge/>
          </w:tcPr>
          <w:p w14:paraId="3B45C93E"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7C43F408" w14:textId="77777777" w:rsidTr="00F17527">
        <w:trPr>
          <w:trHeight w:val="280"/>
        </w:trPr>
        <w:tc>
          <w:tcPr>
            <w:tcW w:w="1871" w:type="dxa"/>
          </w:tcPr>
          <w:p w14:paraId="407174A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5B962FE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профессиональным стандартом</w:t>
            </w:r>
          </w:p>
        </w:tc>
        <w:tc>
          <w:tcPr>
            <w:tcW w:w="1304" w:type="dxa"/>
            <w:vMerge/>
          </w:tcPr>
          <w:p w14:paraId="2BB93C1D"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587B8226" w14:textId="77777777" w:rsidTr="00F17527">
        <w:trPr>
          <w:trHeight w:val="265"/>
        </w:trPr>
        <w:tc>
          <w:tcPr>
            <w:tcW w:w="1871" w:type="dxa"/>
          </w:tcPr>
          <w:p w14:paraId="55F5CC65"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51AF1156"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6. Разработка и утверждение</w:t>
            </w:r>
          </w:p>
        </w:tc>
        <w:tc>
          <w:tcPr>
            <w:tcW w:w="1304" w:type="dxa"/>
            <w:vMerge w:val="restart"/>
          </w:tcPr>
          <w:p w14:paraId="4438F77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60BADEB2" w14:textId="77777777" w:rsidTr="00F17527">
        <w:trPr>
          <w:trHeight w:val="191"/>
        </w:trPr>
        <w:tc>
          <w:tcPr>
            <w:tcW w:w="1871" w:type="dxa"/>
          </w:tcPr>
          <w:p w14:paraId="153CE2CB"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5BD54A4E"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плана-графика введения ФГОС</w:t>
            </w:r>
          </w:p>
        </w:tc>
        <w:tc>
          <w:tcPr>
            <w:tcW w:w="1304" w:type="dxa"/>
            <w:vMerge/>
          </w:tcPr>
          <w:p w14:paraId="209073E5"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73EF1E7" w14:textId="77777777" w:rsidTr="00F17527">
        <w:trPr>
          <w:trHeight w:val="280"/>
        </w:trPr>
        <w:tc>
          <w:tcPr>
            <w:tcW w:w="1871" w:type="dxa"/>
          </w:tcPr>
          <w:p w14:paraId="7BFE4FF1"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664DC55D"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НОО</w:t>
            </w:r>
          </w:p>
        </w:tc>
        <w:tc>
          <w:tcPr>
            <w:tcW w:w="1304" w:type="dxa"/>
            <w:vMerge/>
          </w:tcPr>
          <w:p w14:paraId="50996184"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57626685" w14:textId="77777777" w:rsidTr="00F17527">
        <w:trPr>
          <w:trHeight w:val="265"/>
        </w:trPr>
        <w:tc>
          <w:tcPr>
            <w:tcW w:w="1871" w:type="dxa"/>
          </w:tcPr>
          <w:p w14:paraId="34D2E271"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945D362"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7. Определение списка учебни</w:t>
            </w:r>
            <w:r w:rsidR="00744317" w:rsidRPr="00C91A6B">
              <w:rPr>
                <w:rFonts w:ascii="Times New Roman" w:hAnsi="Times New Roman" w:cs="Times New Roman"/>
                <w:color w:val="000000" w:themeColor="text1"/>
                <w:sz w:val="20"/>
                <w:szCs w:val="20"/>
                <w:lang w:val="ru-RU"/>
              </w:rPr>
              <w:t>ков</w:t>
            </w:r>
          </w:p>
        </w:tc>
        <w:tc>
          <w:tcPr>
            <w:tcW w:w="1304" w:type="dxa"/>
            <w:vMerge w:val="restart"/>
          </w:tcPr>
          <w:p w14:paraId="26CB114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76AC1089" w14:textId="77777777" w:rsidTr="00F17527">
        <w:trPr>
          <w:trHeight w:val="191"/>
        </w:trPr>
        <w:tc>
          <w:tcPr>
            <w:tcW w:w="1871" w:type="dxa"/>
          </w:tcPr>
          <w:p w14:paraId="7503F014"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331E2175"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учебных пособий, исполь</w:t>
            </w:r>
            <w:r w:rsidR="00744317" w:rsidRPr="00C91A6B">
              <w:rPr>
                <w:rFonts w:ascii="Times New Roman" w:hAnsi="Times New Roman" w:cs="Times New Roman"/>
                <w:color w:val="000000" w:themeColor="text1"/>
                <w:sz w:val="20"/>
                <w:szCs w:val="20"/>
                <w:lang w:val="ru-RU"/>
              </w:rPr>
              <w:t>зуемых</w:t>
            </w:r>
          </w:p>
        </w:tc>
        <w:tc>
          <w:tcPr>
            <w:tcW w:w="1304" w:type="dxa"/>
            <w:vMerge/>
          </w:tcPr>
          <w:p w14:paraId="25F65874"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r>
      <w:tr w:rsidR="009E224D" w:rsidRPr="00C91A6B" w14:paraId="7FCD37F8" w14:textId="77777777" w:rsidTr="00F17527">
        <w:trPr>
          <w:trHeight w:val="191"/>
        </w:trPr>
        <w:tc>
          <w:tcPr>
            <w:tcW w:w="1871" w:type="dxa"/>
          </w:tcPr>
          <w:p w14:paraId="42035307"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c>
          <w:tcPr>
            <w:tcW w:w="3165" w:type="dxa"/>
          </w:tcPr>
          <w:p w14:paraId="149505BE"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 в образовательной</w:t>
            </w:r>
          </w:p>
        </w:tc>
        <w:tc>
          <w:tcPr>
            <w:tcW w:w="1304" w:type="dxa"/>
            <w:vMerge/>
          </w:tcPr>
          <w:p w14:paraId="340A0777"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7761AB7" w14:textId="77777777" w:rsidTr="00F17527">
        <w:trPr>
          <w:trHeight w:val="191"/>
        </w:trPr>
        <w:tc>
          <w:tcPr>
            <w:tcW w:w="1871" w:type="dxa"/>
          </w:tcPr>
          <w:p w14:paraId="7EE919D4"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4F90DA38"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деятельности в соответствии</w:t>
            </w:r>
          </w:p>
        </w:tc>
        <w:tc>
          <w:tcPr>
            <w:tcW w:w="1304" w:type="dxa"/>
            <w:vMerge/>
          </w:tcPr>
          <w:p w14:paraId="03106818"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837F6ED" w14:textId="77777777" w:rsidTr="00F17527">
        <w:trPr>
          <w:trHeight w:val="280"/>
        </w:trPr>
        <w:tc>
          <w:tcPr>
            <w:tcW w:w="1871" w:type="dxa"/>
          </w:tcPr>
          <w:p w14:paraId="78EBA895"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03AF65A0"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с ФГОС НОО</w:t>
            </w:r>
          </w:p>
        </w:tc>
        <w:tc>
          <w:tcPr>
            <w:tcW w:w="1304" w:type="dxa"/>
            <w:vMerge/>
          </w:tcPr>
          <w:p w14:paraId="7ADA6A96"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42D1303" w14:textId="77777777" w:rsidTr="00F17527">
        <w:trPr>
          <w:trHeight w:val="264"/>
        </w:trPr>
        <w:tc>
          <w:tcPr>
            <w:tcW w:w="1871" w:type="dxa"/>
          </w:tcPr>
          <w:p w14:paraId="0608B473"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6FF44C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8. Разработка локальных</w:t>
            </w:r>
          </w:p>
        </w:tc>
        <w:tc>
          <w:tcPr>
            <w:tcW w:w="1304" w:type="dxa"/>
            <w:vMerge w:val="restart"/>
          </w:tcPr>
          <w:p w14:paraId="59FEEF3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208CDB87" w14:textId="77777777" w:rsidTr="00F17527">
        <w:trPr>
          <w:trHeight w:val="191"/>
        </w:trPr>
        <w:tc>
          <w:tcPr>
            <w:tcW w:w="1871" w:type="dxa"/>
          </w:tcPr>
          <w:p w14:paraId="703F2CBC"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42A40F8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актов, устанавливающих</w:t>
            </w:r>
          </w:p>
        </w:tc>
        <w:tc>
          <w:tcPr>
            <w:tcW w:w="1304" w:type="dxa"/>
            <w:vMerge/>
          </w:tcPr>
          <w:p w14:paraId="2AF55364"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10118F21" w14:textId="77777777" w:rsidTr="00F17527">
        <w:trPr>
          <w:trHeight w:val="191"/>
        </w:trPr>
        <w:tc>
          <w:tcPr>
            <w:tcW w:w="1871" w:type="dxa"/>
          </w:tcPr>
          <w:p w14:paraId="56CE865C"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4C0559BA"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требования к различным</w:t>
            </w:r>
          </w:p>
        </w:tc>
        <w:tc>
          <w:tcPr>
            <w:tcW w:w="1304" w:type="dxa"/>
            <w:vMerge/>
          </w:tcPr>
          <w:p w14:paraId="04501A67"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5A56393E" w14:textId="77777777" w:rsidTr="00F17527">
        <w:trPr>
          <w:trHeight w:val="191"/>
        </w:trPr>
        <w:tc>
          <w:tcPr>
            <w:tcW w:w="1871" w:type="dxa"/>
          </w:tcPr>
          <w:p w14:paraId="0CAC90D3"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533CAC18"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объектам инфраструктуры</w:t>
            </w:r>
          </w:p>
        </w:tc>
        <w:tc>
          <w:tcPr>
            <w:tcW w:w="1304" w:type="dxa"/>
            <w:vMerge/>
          </w:tcPr>
          <w:p w14:paraId="59A2EC75"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09668204" w14:textId="77777777" w:rsidTr="00F17527">
        <w:trPr>
          <w:trHeight w:val="191"/>
        </w:trPr>
        <w:tc>
          <w:tcPr>
            <w:tcW w:w="1871" w:type="dxa"/>
          </w:tcPr>
          <w:p w14:paraId="38DED937"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583FD6B7"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образовательной организации</w:t>
            </w:r>
          </w:p>
        </w:tc>
        <w:tc>
          <w:tcPr>
            <w:tcW w:w="1304" w:type="dxa"/>
            <w:vMerge/>
          </w:tcPr>
          <w:p w14:paraId="241D0C1D"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025104" w14:paraId="46AC5B43" w14:textId="77777777" w:rsidTr="00F17527">
        <w:trPr>
          <w:trHeight w:val="191"/>
        </w:trPr>
        <w:tc>
          <w:tcPr>
            <w:tcW w:w="1871" w:type="dxa"/>
          </w:tcPr>
          <w:p w14:paraId="3C967FE3"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74B4F649"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учётом требований к необхо</w:t>
            </w:r>
            <w:r w:rsidR="00744317" w:rsidRPr="00C91A6B">
              <w:rPr>
                <w:rFonts w:ascii="Times New Roman" w:hAnsi="Times New Roman" w:cs="Times New Roman"/>
                <w:color w:val="000000" w:themeColor="text1"/>
                <w:sz w:val="20"/>
                <w:szCs w:val="20"/>
                <w:lang w:val="ru-RU"/>
              </w:rPr>
              <w:t xml:space="preserve">димой </w:t>
            </w:r>
          </w:p>
        </w:tc>
        <w:tc>
          <w:tcPr>
            <w:tcW w:w="1304" w:type="dxa"/>
            <w:vMerge/>
          </w:tcPr>
          <w:p w14:paraId="5D595204"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r>
      <w:tr w:rsidR="009E224D" w:rsidRPr="00C91A6B" w14:paraId="51CC0987" w14:textId="77777777" w:rsidTr="00F17527">
        <w:trPr>
          <w:trHeight w:val="191"/>
        </w:trPr>
        <w:tc>
          <w:tcPr>
            <w:tcW w:w="1871" w:type="dxa"/>
          </w:tcPr>
          <w:p w14:paraId="5D360430"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c>
          <w:tcPr>
            <w:tcW w:w="3165" w:type="dxa"/>
          </w:tcPr>
          <w:p w14:paraId="7C4B8006"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и достаточной оснащён</w:t>
            </w:r>
            <w:r w:rsidR="00744317" w:rsidRPr="00C91A6B">
              <w:rPr>
                <w:rFonts w:ascii="Times New Roman" w:hAnsi="Times New Roman" w:cs="Times New Roman"/>
                <w:color w:val="000000" w:themeColor="text1"/>
                <w:sz w:val="20"/>
                <w:szCs w:val="20"/>
                <w:lang w:val="ru-RU"/>
              </w:rPr>
              <w:t>ности</w:t>
            </w:r>
          </w:p>
        </w:tc>
        <w:tc>
          <w:tcPr>
            <w:tcW w:w="1304" w:type="dxa"/>
            <w:vMerge/>
          </w:tcPr>
          <w:p w14:paraId="777B572B"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C9AF801" w14:textId="77777777" w:rsidTr="00F17527">
        <w:trPr>
          <w:trHeight w:val="280"/>
        </w:trPr>
        <w:tc>
          <w:tcPr>
            <w:tcW w:w="1871" w:type="dxa"/>
          </w:tcPr>
          <w:p w14:paraId="1B965218"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70D81238"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 xml:space="preserve"> учебной деятельности</w:t>
            </w:r>
          </w:p>
        </w:tc>
        <w:tc>
          <w:tcPr>
            <w:tcW w:w="1304" w:type="dxa"/>
            <w:vMerge/>
          </w:tcPr>
          <w:p w14:paraId="2C3FF4B1"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r>
      <w:tr w:rsidR="009E224D" w:rsidRPr="00C91A6B" w14:paraId="2F0332D1" w14:textId="77777777" w:rsidTr="00F17527">
        <w:trPr>
          <w:trHeight w:val="553"/>
        </w:trPr>
        <w:tc>
          <w:tcPr>
            <w:tcW w:w="1871" w:type="dxa"/>
          </w:tcPr>
          <w:p w14:paraId="2E44E250"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Направление мероприятий</w:t>
            </w:r>
          </w:p>
        </w:tc>
        <w:tc>
          <w:tcPr>
            <w:tcW w:w="3165" w:type="dxa"/>
          </w:tcPr>
          <w:p w14:paraId="23AAE37E"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Мероприятия</w:t>
            </w:r>
          </w:p>
        </w:tc>
        <w:tc>
          <w:tcPr>
            <w:tcW w:w="1304" w:type="dxa"/>
          </w:tcPr>
          <w:p w14:paraId="6DE616BD"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Сроки реализации</w:t>
            </w:r>
          </w:p>
        </w:tc>
      </w:tr>
      <w:tr w:rsidR="009E224D" w:rsidRPr="00C91A6B" w14:paraId="66C056DD" w14:textId="77777777" w:rsidTr="00F17527">
        <w:trPr>
          <w:trHeight w:val="4927"/>
        </w:trPr>
        <w:tc>
          <w:tcPr>
            <w:tcW w:w="1871" w:type="dxa"/>
          </w:tcPr>
          <w:p w14:paraId="28C153F8"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1BBF14F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9. Разработка:</w:t>
            </w:r>
          </w:p>
          <w:p w14:paraId="0C94AA64"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образовательных программ (индивидуальных и др.);</w:t>
            </w:r>
          </w:p>
          <w:p w14:paraId="3E598390"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учебного плана;</w:t>
            </w:r>
          </w:p>
          <w:p w14:paraId="0B18FEDC"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рабочих программ учебных предметов, курсов, дисциплин, модулей;</w:t>
            </w:r>
          </w:p>
          <w:p w14:paraId="58F605B4"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годового календарного учебного графика;</w:t>
            </w:r>
          </w:p>
          <w:p w14:paraId="7145A4AD"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положений о внеурочной деятельности обучающихся;</w:t>
            </w:r>
          </w:p>
          <w:p w14:paraId="17CB7C55"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положения об организации текущей и итоговой оценки достижения обучающимися планируемых результатов освоения основной </w:t>
            </w:r>
            <w:r w:rsidR="00744317" w:rsidRPr="00C91A6B">
              <w:rPr>
                <w:rFonts w:ascii="Times New Roman" w:hAnsi="Times New Roman" w:cs="Times New Roman"/>
                <w:color w:val="000000" w:themeColor="text1"/>
                <w:sz w:val="20"/>
                <w:szCs w:val="20"/>
                <w:lang w:val="ru-RU"/>
              </w:rPr>
              <w:t>образова</w:t>
            </w:r>
            <w:r w:rsidRPr="00C91A6B">
              <w:rPr>
                <w:rFonts w:ascii="Times New Roman" w:hAnsi="Times New Roman" w:cs="Times New Roman"/>
                <w:color w:val="000000" w:themeColor="text1"/>
                <w:sz w:val="20"/>
                <w:szCs w:val="20"/>
                <w:lang w:val="ru-RU"/>
              </w:rPr>
              <w:t>тельной программы;</w:t>
            </w:r>
          </w:p>
          <w:p w14:paraId="746D898A"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положения об организации </w:t>
            </w:r>
            <w:r w:rsidR="00744317" w:rsidRPr="00C91A6B">
              <w:rPr>
                <w:rFonts w:ascii="Times New Roman" w:hAnsi="Times New Roman" w:cs="Times New Roman"/>
                <w:color w:val="000000" w:themeColor="text1"/>
                <w:sz w:val="20"/>
                <w:szCs w:val="20"/>
                <w:lang w:val="ru-RU"/>
              </w:rPr>
              <w:t>домашней работы обучающих</w:t>
            </w:r>
            <w:r w:rsidRPr="00C91A6B">
              <w:rPr>
                <w:rFonts w:ascii="Times New Roman" w:hAnsi="Times New Roman" w:cs="Times New Roman"/>
                <w:color w:val="000000" w:themeColor="text1"/>
                <w:sz w:val="20"/>
                <w:szCs w:val="20"/>
                <w:lang w:val="ru-RU"/>
              </w:rPr>
              <w:t>ся;</w:t>
            </w:r>
          </w:p>
          <w:p w14:paraId="294269F9" w14:textId="77777777" w:rsidR="009E224D" w:rsidRPr="00C91A6B" w:rsidRDefault="004D0A5B" w:rsidP="001558B4">
            <w:pPr>
              <w:pStyle w:val="TableParagraph"/>
              <w:numPr>
                <w:ilvl w:val="0"/>
                <w:numId w:val="3"/>
              </w:numPr>
              <w:tabs>
                <w:tab w:val="left" w:pos="399"/>
                <w:tab w:val="left" w:pos="709"/>
              </w:tabs>
              <w:ind w:left="0" w:firstLine="0"/>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положения о формах получения образования;</w:t>
            </w:r>
          </w:p>
          <w:p w14:paraId="73E82C3A"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304" w:type="dxa"/>
          </w:tcPr>
          <w:p w14:paraId="2CF5A4C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24E1F255" w14:textId="77777777" w:rsidTr="00F17527">
        <w:trPr>
          <w:trHeight w:val="1219"/>
        </w:trPr>
        <w:tc>
          <w:tcPr>
            <w:tcW w:w="1871" w:type="dxa"/>
            <w:vMerge w:val="restart"/>
          </w:tcPr>
          <w:p w14:paraId="7BD148EE" w14:textId="6077AA0A"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c>
          <w:tcPr>
            <w:tcW w:w="3165" w:type="dxa"/>
          </w:tcPr>
          <w:p w14:paraId="22F77EA2" w14:textId="5E4D8F19"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1304" w:type="dxa"/>
          </w:tcPr>
          <w:p w14:paraId="0BC1CCF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025104" w14:paraId="4688084D" w14:textId="77777777" w:rsidTr="00F17527">
        <w:trPr>
          <w:trHeight w:val="2043"/>
        </w:trPr>
        <w:tc>
          <w:tcPr>
            <w:tcW w:w="1871" w:type="dxa"/>
            <w:vMerge/>
          </w:tcPr>
          <w:p w14:paraId="0B1A7A5A" w14:textId="77777777" w:rsidR="009E224D" w:rsidRPr="00C91A6B" w:rsidRDefault="009E224D" w:rsidP="001558B4">
            <w:pPr>
              <w:tabs>
                <w:tab w:val="left" w:pos="709"/>
              </w:tabs>
              <w:jc w:val="center"/>
              <w:rPr>
                <w:rFonts w:ascii="Times New Roman" w:hAnsi="Times New Roman" w:cs="Times New Roman"/>
                <w:color w:val="000000" w:themeColor="text1"/>
                <w:sz w:val="20"/>
                <w:szCs w:val="20"/>
              </w:rPr>
            </w:pPr>
          </w:p>
        </w:tc>
        <w:tc>
          <w:tcPr>
            <w:tcW w:w="3165" w:type="dxa"/>
          </w:tcPr>
          <w:p w14:paraId="11D48F83"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 Корректировка локальных актов (внесение изменений</w:t>
            </w:r>
          </w:p>
          <w:p w14:paraId="22924CA3"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в них), регламентирующих установление заработной платы работников образовательной организации, в том числе стимулирующих надбавок</w:t>
            </w:r>
          </w:p>
          <w:p w14:paraId="6192DDF5"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доплат, порядка и размеров премирования</w:t>
            </w:r>
          </w:p>
        </w:tc>
        <w:tc>
          <w:tcPr>
            <w:tcW w:w="1304" w:type="dxa"/>
          </w:tcPr>
          <w:p w14:paraId="5A59EA8D"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86C69FA" w14:textId="77777777" w:rsidTr="00F17527">
        <w:trPr>
          <w:trHeight w:val="1013"/>
        </w:trPr>
        <w:tc>
          <w:tcPr>
            <w:tcW w:w="1871" w:type="dxa"/>
            <w:vMerge/>
          </w:tcPr>
          <w:p w14:paraId="6BB34D15"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58A11A09"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3. Заключение дополнительных соглашений к трудовому договору с педагогическими работниками</w:t>
            </w:r>
          </w:p>
        </w:tc>
        <w:tc>
          <w:tcPr>
            <w:tcW w:w="1304" w:type="dxa"/>
          </w:tcPr>
          <w:p w14:paraId="3770AB67"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6F739C32" w14:textId="77777777" w:rsidTr="00F17527">
        <w:trPr>
          <w:trHeight w:val="553"/>
        </w:trPr>
        <w:tc>
          <w:tcPr>
            <w:tcW w:w="1871" w:type="dxa"/>
          </w:tcPr>
          <w:p w14:paraId="6EC49DD4"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Направление мероприятий</w:t>
            </w:r>
          </w:p>
        </w:tc>
        <w:tc>
          <w:tcPr>
            <w:tcW w:w="3165" w:type="dxa"/>
          </w:tcPr>
          <w:p w14:paraId="07E7AF0D"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Мероприятия</w:t>
            </w:r>
          </w:p>
        </w:tc>
        <w:tc>
          <w:tcPr>
            <w:tcW w:w="1304" w:type="dxa"/>
          </w:tcPr>
          <w:p w14:paraId="5E3341E3"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Сроки реализации</w:t>
            </w:r>
          </w:p>
        </w:tc>
      </w:tr>
      <w:tr w:rsidR="009E224D" w:rsidRPr="00025104" w14:paraId="41101842" w14:textId="77777777" w:rsidTr="00F17527">
        <w:trPr>
          <w:trHeight w:val="1255"/>
        </w:trPr>
        <w:tc>
          <w:tcPr>
            <w:tcW w:w="1871" w:type="dxa"/>
            <w:vMerge w:val="restart"/>
          </w:tcPr>
          <w:p w14:paraId="413C183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III</w:t>
            </w:r>
            <w:r w:rsidRPr="00C91A6B">
              <w:rPr>
                <w:rFonts w:ascii="Times New Roman" w:hAnsi="Times New Roman" w:cs="Times New Roman"/>
                <w:color w:val="000000" w:themeColor="text1"/>
                <w:sz w:val="20"/>
                <w:szCs w:val="20"/>
                <w:lang w:val="ru-RU"/>
              </w:rPr>
              <w:t>. Организационное обеспечение введения ФГОС НОО</w:t>
            </w:r>
          </w:p>
        </w:tc>
        <w:tc>
          <w:tcPr>
            <w:tcW w:w="3165" w:type="dxa"/>
          </w:tcPr>
          <w:p w14:paraId="397A8931"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 Обеспечение координации взаимодействия участников образовательных отношений по организации введения ФГОС НОО</w:t>
            </w:r>
          </w:p>
        </w:tc>
        <w:tc>
          <w:tcPr>
            <w:tcW w:w="1304" w:type="dxa"/>
          </w:tcPr>
          <w:p w14:paraId="2CEDFD03"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188D2B65" w14:textId="77777777" w:rsidTr="00F17527">
        <w:trPr>
          <w:trHeight w:val="1667"/>
        </w:trPr>
        <w:tc>
          <w:tcPr>
            <w:tcW w:w="1871" w:type="dxa"/>
            <w:vMerge/>
          </w:tcPr>
          <w:p w14:paraId="217F7059"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3105CE0A"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 Разработка и реализация моделей взаимодействия образовательных организаций</w:t>
            </w:r>
          </w:p>
          <w:p w14:paraId="46BE28F4"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организаций дополнительного образования, обеспечивающих организацию внеурочной деятельности</w:t>
            </w:r>
          </w:p>
        </w:tc>
        <w:tc>
          <w:tcPr>
            <w:tcW w:w="1304" w:type="dxa"/>
          </w:tcPr>
          <w:p w14:paraId="0835F1E2"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35CA505" w14:textId="77777777" w:rsidTr="00F17527">
        <w:trPr>
          <w:trHeight w:val="2079"/>
        </w:trPr>
        <w:tc>
          <w:tcPr>
            <w:tcW w:w="1871" w:type="dxa"/>
            <w:vMerge/>
          </w:tcPr>
          <w:p w14:paraId="7AC66F52"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29A98E62"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3. Разработка и реализация системы мониторинга образовательных потребностей обучающихся и родителей (законных представителей)</w:t>
            </w:r>
          </w:p>
          <w:p w14:paraId="68C80729"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по использованию часов вариативной части учебного плана и внеурочной деятельности</w:t>
            </w:r>
          </w:p>
        </w:tc>
        <w:tc>
          <w:tcPr>
            <w:tcW w:w="1304" w:type="dxa"/>
          </w:tcPr>
          <w:p w14:paraId="5CC7AD9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1C5BB83D" w14:textId="77777777" w:rsidTr="00F17527">
        <w:trPr>
          <w:trHeight w:val="1667"/>
        </w:trPr>
        <w:tc>
          <w:tcPr>
            <w:tcW w:w="1871" w:type="dxa"/>
            <w:vMerge/>
          </w:tcPr>
          <w:p w14:paraId="44339F1C"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0B6BDD67"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4. Привлечение органов государственно-общественного управления образовательной </w:t>
            </w:r>
            <w:r w:rsidR="00EA0934" w:rsidRPr="00C91A6B">
              <w:rPr>
                <w:rFonts w:ascii="Times New Roman" w:hAnsi="Times New Roman" w:cs="Times New Roman"/>
                <w:color w:val="000000" w:themeColor="text1"/>
                <w:sz w:val="20"/>
                <w:szCs w:val="20"/>
                <w:lang w:val="ru-RU"/>
              </w:rPr>
              <w:t>организацией к проектирова</w:t>
            </w:r>
            <w:r w:rsidRPr="00C91A6B">
              <w:rPr>
                <w:rFonts w:ascii="Times New Roman" w:hAnsi="Times New Roman" w:cs="Times New Roman"/>
                <w:color w:val="000000" w:themeColor="text1"/>
                <w:sz w:val="20"/>
                <w:szCs w:val="20"/>
                <w:lang w:val="ru-RU"/>
              </w:rPr>
              <w:t>нию основной образовательной программы начального общего образования</w:t>
            </w:r>
          </w:p>
        </w:tc>
        <w:tc>
          <w:tcPr>
            <w:tcW w:w="1304" w:type="dxa"/>
          </w:tcPr>
          <w:p w14:paraId="44195EEE"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56F186A1" w14:textId="77777777" w:rsidTr="00F17527">
        <w:trPr>
          <w:trHeight w:val="843"/>
        </w:trPr>
        <w:tc>
          <w:tcPr>
            <w:tcW w:w="1871" w:type="dxa"/>
            <w:vMerge w:val="restart"/>
          </w:tcPr>
          <w:p w14:paraId="05B7C598"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IV</w:t>
            </w:r>
            <w:r w:rsidRPr="00C91A6B">
              <w:rPr>
                <w:rFonts w:ascii="Times New Roman" w:hAnsi="Times New Roman" w:cs="Times New Roman"/>
                <w:color w:val="000000" w:themeColor="text1"/>
                <w:sz w:val="20"/>
                <w:szCs w:val="20"/>
                <w:lang w:val="ru-RU"/>
              </w:rPr>
              <w:t>. Кадровое обеспечение введения ФГОС НОО</w:t>
            </w:r>
          </w:p>
        </w:tc>
        <w:tc>
          <w:tcPr>
            <w:tcW w:w="3165" w:type="dxa"/>
          </w:tcPr>
          <w:p w14:paraId="76240BFE"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 Анализ кадрового обеспечения введения</w:t>
            </w:r>
          </w:p>
          <w:p w14:paraId="5FECFCD1"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реализации ФГОС НОО</w:t>
            </w:r>
          </w:p>
        </w:tc>
        <w:tc>
          <w:tcPr>
            <w:tcW w:w="1304" w:type="dxa"/>
          </w:tcPr>
          <w:p w14:paraId="21ABCD59"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1B137DE0" w14:textId="77777777" w:rsidTr="00F17527">
        <w:trPr>
          <w:trHeight w:val="1667"/>
        </w:trPr>
        <w:tc>
          <w:tcPr>
            <w:tcW w:w="1871" w:type="dxa"/>
            <w:vMerge/>
          </w:tcPr>
          <w:p w14:paraId="0AC6AA47"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027F2CD4"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 Создание (корректировка) плана-графика повышения квалификации педагогических и руководящих работников образовательной организации в связи с введением</w:t>
            </w:r>
          </w:p>
          <w:p w14:paraId="63E77BF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ФГОС НОО</w:t>
            </w:r>
          </w:p>
        </w:tc>
        <w:tc>
          <w:tcPr>
            <w:tcW w:w="1304" w:type="dxa"/>
          </w:tcPr>
          <w:p w14:paraId="428C4A84"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r w:rsidR="009E224D" w:rsidRPr="00C91A6B" w14:paraId="56E22501" w14:textId="77777777" w:rsidTr="00F17527">
        <w:trPr>
          <w:trHeight w:val="553"/>
        </w:trPr>
        <w:tc>
          <w:tcPr>
            <w:tcW w:w="1871" w:type="dxa"/>
          </w:tcPr>
          <w:p w14:paraId="70871E46"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Направление мероприятий</w:t>
            </w:r>
          </w:p>
        </w:tc>
        <w:tc>
          <w:tcPr>
            <w:tcW w:w="3165" w:type="dxa"/>
          </w:tcPr>
          <w:p w14:paraId="0AA16655"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Мероприятия</w:t>
            </w:r>
          </w:p>
        </w:tc>
        <w:tc>
          <w:tcPr>
            <w:tcW w:w="1304" w:type="dxa"/>
          </w:tcPr>
          <w:p w14:paraId="6CDF8AF1"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Сроки реализации</w:t>
            </w:r>
          </w:p>
        </w:tc>
      </w:tr>
      <w:tr w:rsidR="009E224D" w:rsidRPr="00025104" w14:paraId="607717D1" w14:textId="77777777" w:rsidTr="00F17527">
        <w:trPr>
          <w:trHeight w:val="1373"/>
        </w:trPr>
        <w:tc>
          <w:tcPr>
            <w:tcW w:w="1871" w:type="dxa"/>
          </w:tcPr>
          <w:p w14:paraId="3CB26F1B"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245D2D30"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3. Разработка (корректировка) плана научно-методической работы (внутришкольного повышения квалификации)</w:t>
            </w:r>
          </w:p>
          <w:p w14:paraId="259B3DC4"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с ориентацией на проблемы введения ФГОС НОО</w:t>
            </w:r>
          </w:p>
        </w:tc>
        <w:tc>
          <w:tcPr>
            <w:tcW w:w="1304" w:type="dxa"/>
          </w:tcPr>
          <w:p w14:paraId="4F9D4BF0"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26B2B3CA" w14:textId="77777777" w:rsidTr="00F17527">
        <w:trPr>
          <w:trHeight w:val="965"/>
        </w:trPr>
        <w:tc>
          <w:tcPr>
            <w:tcW w:w="1871" w:type="dxa"/>
            <w:vMerge w:val="restart"/>
          </w:tcPr>
          <w:p w14:paraId="53D9A0C4"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V</w:t>
            </w:r>
            <w:r w:rsidRPr="00C91A6B">
              <w:rPr>
                <w:rFonts w:ascii="Times New Roman" w:hAnsi="Times New Roman" w:cs="Times New Roman"/>
                <w:color w:val="000000" w:themeColor="text1"/>
                <w:sz w:val="20"/>
                <w:szCs w:val="20"/>
                <w:lang w:val="ru-RU"/>
              </w:rPr>
              <w:t xml:space="preserve">. </w:t>
            </w:r>
            <w:r w:rsidR="00EA0934" w:rsidRPr="00C91A6B">
              <w:rPr>
                <w:rFonts w:ascii="Times New Roman" w:hAnsi="Times New Roman" w:cs="Times New Roman"/>
                <w:color w:val="000000" w:themeColor="text1"/>
                <w:sz w:val="20"/>
                <w:szCs w:val="20"/>
                <w:lang w:val="ru-RU"/>
              </w:rPr>
              <w:t>Информацион</w:t>
            </w:r>
            <w:r w:rsidRPr="00C91A6B">
              <w:rPr>
                <w:rFonts w:ascii="Times New Roman" w:hAnsi="Times New Roman" w:cs="Times New Roman"/>
                <w:color w:val="000000" w:themeColor="text1"/>
                <w:sz w:val="20"/>
                <w:szCs w:val="20"/>
                <w:lang w:val="ru-RU"/>
              </w:rPr>
              <w:t>ное обеспечение введения ФГОС НОО</w:t>
            </w:r>
          </w:p>
        </w:tc>
        <w:tc>
          <w:tcPr>
            <w:tcW w:w="3165" w:type="dxa"/>
          </w:tcPr>
          <w:p w14:paraId="5EF951FF"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 Размещение на сайте образовательной организации информационных материалов о введении ФГОС НОО</w:t>
            </w:r>
          </w:p>
        </w:tc>
        <w:tc>
          <w:tcPr>
            <w:tcW w:w="1304" w:type="dxa"/>
          </w:tcPr>
          <w:p w14:paraId="1DCB98D4"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4F9D6189" w14:textId="77777777" w:rsidTr="00F17527">
        <w:trPr>
          <w:trHeight w:val="1373"/>
        </w:trPr>
        <w:tc>
          <w:tcPr>
            <w:tcW w:w="1871" w:type="dxa"/>
            <w:vMerge/>
          </w:tcPr>
          <w:p w14:paraId="30A81DC2"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3C8A58FE"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2. Широкое информирование родителей (законных </w:t>
            </w:r>
            <w:r w:rsidR="00EA0934" w:rsidRPr="00C91A6B">
              <w:rPr>
                <w:rFonts w:ascii="Times New Roman" w:hAnsi="Times New Roman" w:cs="Times New Roman"/>
                <w:color w:val="000000" w:themeColor="text1"/>
                <w:sz w:val="20"/>
                <w:szCs w:val="20"/>
                <w:lang w:val="ru-RU"/>
              </w:rPr>
              <w:t>предста</w:t>
            </w:r>
            <w:r w:rsidRPr="00C91A6B">
              <w:rPr>
                <w:rFonts w:ascii="Times New Roman" w:hAnsi="Times New Roman" w:cs="Times New Roman"/>
                <w:color w:val="000000" w:themeColor="text1"/>
                <w:sz w:val="20"/>
                <w:szCs w:val="20"/>
                <w:lang w:val="ru-RU"/>
              </w:rPr>
              <w:t>вителей) как участников образовательного процесса</w:t>
            </w:r>
          </w:p>
          <w:p w14:paraId="2284E6FC"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о введении и реализации ФГОС НОО</w:t>
            </w:r>
          </w:p>
        </w:tc>
        <w:tc>
          <w:tcPr>
            <w:tcW w:w="1304" w:type="dxa"/>
          </w:tcPr>
          <w:p w14:paraId="5F9E1BCD"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7F573369" w14:textId="77777777" w:rsidTr="00F17527">
        <w:trPr>
          <w:trHeight w:val="1169"/>
        </w:trPr>
        <w:tc>
          <w:tcPr>
            <w:tcW w:w="1871" w:type="dxa"/>
            <w:vMerge/>
          </w:tcPr>
          <w:p w14:paraId="63B3AB58"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7EC1425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3. Обеспечение публичной отчётности образовательной организации о ходе</w:t>
            </w:r>
          </w:p>
          <w:p w14:paraId="571B92C5"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результатах введения</w:t>
            </w:r>
          </w:p>
          <w:p w14:paraId="57DA7731"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и реализации ФГОС НОО</w:t>
            </w:r>
          </w:p>
        </w:tc>
        <w:tc>
          <w:tcPr>
            <w:tcW w:w="1304" w:type="dxa"/>
          </w:tcPr>
          <w:p w14:paraId="731B74A8"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4150A9EA" w14:textId="77777777" w:rsidTr="00F17527">
        <w:trPr>
          <w:trHeight w:val="965"/>
        </w:trPr>
        <w:tc>
          <w:tcPr>
            <w:tcW w:w="1871" w:type="dxa"/>
            <w:vMerge w:val="restart"/>
          </w:tcPr>
          <w:p w14:paraId="4F5C3004"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rPr>
              <w:t>VI</w:t>
            </w:r>
            <w:r w:rsidRPr="00C91A6B">
              <w:rPr>
                <w:rFonts w:ascii="Times New Roman" w:hAnsi="Times New Roman" w:cs="Times New Roman"/>
                <w:color w:val="000000" w:themeColor="text1"/>
                <w:sz w:val="20"/>
                <w:szCs w:val="20"/>
                <w:lang w:val="ru-RU"/>
              </w:rPr>
              <w:t>. Материально-техническое обеспечение введения ФГОС НОО</w:t>
            </w:r>
          </w:p>
        </w:tc>
        <w:tc>
          <w:tcPr>
            <w:tcW w:w="3165" w:type="dxa"/>
          </w:tcPr>
          <w:p w14:paraId="1EAAE072"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1. Характеристика материально-технического обеспечения введения</w:t>
            </w:r>
            <w:r w:rsidR="00276E72" w:rsidRPr="00C91A6B">
              <w:rPr>
                <w:rFonts w:ascii="Times New Roman" w:hAnsi="Times New Roman" w:cs="Times New Roman"/>
                <w:color w:val="000000" w:themeColor="text1"/>
                <w:sz w:val="20"/>
                <w:szCs w:val="20"/>
                <w:lang w:val="ru-RU"/>
              </w:rPr>
              <w:t xml:space="preserve"> </w:t>
            </w:r>
            <w:r w:rsidRPr="00C91A6B">
              <w:rPr>
                <w:rFonts w:ascii="Times New Roman" w:hAnsi="Times New Roman" w:cs="Times New Roman"/>
                <w:color w:val="000000" w:themeColor="text1"/>
                <w:sz w:val="20"/>
                <w:szCs w:val="20"/>
                <w:lang w:val="ru-RU"/>
              </w:rPr>
              <w:t>и реализации ФГОС НОО</w:t>
            </w:r>
          </w:p>
        </w:tc>
        <w:tc>
          <w:tcPr>
            <w:tcW w:w="1304" w:type="dxa"/>
          </w:tcPr>
          <w:p w14:paraId="1C714AD6"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1812A4B4" w14:textId="77777777" w:rsidTr="00F17527">
        <w:trPr>
          <w:trHeight w:val="965"/>
        </w:trPr>
        <w:tc>
          <w:tcPr>
            <w:tcW w:w="1871" w:type="dxa"/>
            <w:vMerge/>
          </w:tcPr>
          <w:p w14:paraId="4E935C5C"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064B13E9"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2. Обеспечение соответствия материально-технической базы образовательной организации требованиям ФГОС НОО</w:t>
            </w:r>
          </w:p>
        </w:tc>
        <w:tc>
          <w:tcPr>
            <w:tcW w:w="1304" w:type="dxa"/>
          </w:tcPr>
          <w:p w14:paraId="094786F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66637F5D" w14:textId="77777777" w:rsidTr="00F17527">
        <w:trPr>
          <w:trHeight w:val="1577"/>
        </w:trPr>
        <w:tc>
          <w:tcPr>
            <w:tcW w:w="1871" w:type="dxa"/>
            <w:vMerge/>
          </w:tcPr>
          <w:p w14:paraId="1E454C7C"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6393E246"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3. Обеспечение соответствия условий реализации ООП противопожарным нормам, санитарно-эпидемиологическим нормам, нормам охраны труда работников образовательной организации</w:t>
            </w:r>
          </w:p>
        </w:tc>
        <w:tc>
          <w:tcPr>
            <w:tcW w:w="1304" w:type="dxa"/>
          </w:tcPr>
          <w:p w14:paraId="3B5C7E3B"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025104" w14:paraId="2420B4B3" w14:textId="77777777" w:rsidTr="00F17527">
        <w:trPr>
          <w:trHeight w:val="761"/>
        </w:trPr>
        <w:tc>
          <w:tcPr>
            <w:tcW w:w="1871" w:type="dxa"/>
            <w:vMerge/>
          </w:tcPr>
          <w:p w14:paraId="1219FC23" w14:textId="77777777" w:rsidR="009E224D" w:rsidRPr="00C91A6B" w:rsidRDefault="009E224D" w:rsidP="001558B4">
            <w:pPr>
              <w:tabs>
                <w:tab w:val="left" w:pos="709"/>
              </w:tabs>
              <w:jc w:val="center"/>
              <w:rPr>
                <w:rFonts w:ascii="Times New Roman" w:hAnsi="Times New Roman" w:cs="Times New Roman"/>
                <w:color w:val="000000" w:themeColor="text1"/>
                <w:sz w:val="20"/>
                <w:szCs w:val="20"/>
                <w:lang w:val="ru-RU"/>
              </w:rPr>
            </w:pPr>
          </w:p>
        </w:tc>
        <w:tc>
          <w:tcPr>
            <w:tcW w:w="3165" w:type="dxa"/>
          </w:tcPr>
          <w:p w14:paraId="09EA8D08"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4. Обеспечение соответствия информационно-образовательной среды требованиям ФГОС НОО:</w:t>
            </w:r>
          </w:p>
        </w:tc>
        <w:tc>
          <w:tcPr>
            <w:tcW w:w="1304" w:type="dxa"/>
          </w:tcPr>
          <w:p w14:paraId="063115D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lang w:val="ru-RU"/>
              </w:rPr>
            </w:pPr>
          </w:p>
        </w:tc>
      </w:tr>
      <w:tr w:rsidR="009E224D" w:rsidRPr="00C91A6B" w14:paraId="64AF7A7E" w14:textId="77777777" w:rsidTr="00F17527">
        <w:trPr>
          <w:trHeight w:val="553"/>
        </w:trPr>
        <w:tc>
          <w:tcPr>
            <w:tcW w:w="1871" w:type="dxa"/>
          </w:tcPr>
          <w:p w14:paraId="77C2C99C"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Направление мероприятий</w:t>
            </w:r>
          </w:p>
        </w:tc>
        <w:tc>
          <w:tcPr>
            <w:tcW w:w="3165" w:type="dxa"/>
          </w:tcPr>
          <w:p w14:paraId="06BD6547"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Мероприятия</w:t>
            </w:r>
          </w:p>
        </w:tc>
        <w:tc>
          <w:tcPr>
            <w:tcW w:w="1304" w:type="dxa"/>
          </w:tcPr>
          <w:p w14:paraId="2AE31528" w14:textId="77777777" w:rsidR="009E224D" w:rsidRPr="00C91A6B" w:rsidRDefault="004D0A5B" w:rsidP="001558B4">
            <w:pPr>
              <w:pStyle w:val="TableParagraph"/>
              <w:tabs>
                <w:tab w:val="left" w:pos="709"/>
              </w:tabs>
              <w:jc w:val="center"/>
              <w:rPr>
                <w:rFonts w:ascii="Times New Roman" w:hAnsi="Times New Roman" w:cs="Times New Roman"/>
                <w:b/>
                <w:color w:val="000000" w:themeColor="text1"/>
                <w:sz w:val="20"/>
                <w:szCs w:val="20"/>
              </w:rPr>
            </w:pPr>
            <w:r w:rsidRPr="00C91A6B">
              <w:rPr>
                <w:rFonts w:ascii="Times New Roman" w:hAnsi="Times New Roman" w:cs="Times New Roman"/>
                <w:b/>
                <w:color w:val="000000" w:themeColor="text1"/>
                <w:sz w:val="20"/>
                <w:szCs w:val="20"/>
              </w:rPr>
              <w:t>Сроки реализации</w:t>
            </w:r>
          </w:p>
        </w:tc>
      </w:tr>
      <w:tr w:rsidR="009E224D" w:rsidRPr="00C91A6B" w14:paraId="0F34950C" w14:textId="77777777" w:rsidTr="00F17527">
        <w:trPr>
          <w:trHeight w:val="3821"/>
        </w:trPr>
        <w:tc>
          <w:tcPr>
            <w:tcW w:w="1871" w:type="dxa"/>
          </w:tcPr>
          <w:p w14:paraId="3AFB213F"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c>
          <w:tcPr>
            <w:tcW w:w="3165" w:type="dxa"/>
          </w:tcPr>
          <w:p w14:paraId="4F372FD3"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укомплектованность библиотечно-информационного центра печатными и </w:t>
            </w:r>
            <w:r w:rsidR="00EA0934" w:rsidRPr="00C91A6B">
              <w:rPr>
                <w:rFonts w:ascii="Times New Roman" w:hAnsi="Times New Roman" w:cs="Times New Roman"/>
                <w:color w:val="000000" w:themeColor="text1"/>
                <w:sz w:val="20"/>
                <w:szCs w:val="20"/>
                <w:lang w:val="ru-RU"/>
              </w:rPr>
              <w:t>электрон</w:t>
            </w:r>
            <w:r w:rsidRPr="00C91A6B">
              <w:rPr>
                <w:rFonts w:ascii="Times New Roman" w:hAnsi="Times New Roman" w:cs="Times New Roman"/>
                <w:color w:val="000000" w:themeColor="text1"/>
                <w:sz w:val="20"/>
                <w:szCs w:val="20"/>
                <w:lang w:val="ru-RU"/>
              </w:rPr>
              <w:t>ными образовательными ресурсами;</w:t>
            </w:r>
          </w:p>
          <w:p w14:paraId="13328580" w14:textId="77777777" w:rsidR="009E224D" w:rsidRPr="00C91A6B" w:rsidRDefault="00EA0934"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наличие доступа образовательной организации к электрон</w:t>
            </w:r>
            <w:r w:rsidR="004D0A5B" w:rsidRPr="00C91A6B">
              <w:rPr>
                <w:rFonts w:ascii="Times New Roman" w:hAnsi="Times New Roman" w:cs="Times New Roman"/>
                <w:color w:val="000000" w:themeColor="text1"/>
                <w:sz w:val="20"/>
                <w:szCs w:val="20"/>
                <w:lang w:val="ru-RU"/>
              </w:rPr>
              <w:t xml:space="preserve">ным образовательным ресурсам </w:t>
            </w:r>
            <w:r w:rsidRPr="00C91A6B">
              <w:rPr>
                <w:rFonts w:ascii="Times New Roman" w:hAnsi="Times New Roman" w:cs="Times New Roman"/>
                <w:color w:val="000000" w:themeColor="text1"/>
                <w:sz w:val="20"/>
                <w:szCs w:val="20"/>
                <w:lang w:val="ru-RU"/>
              </w:rPr>
              <w:t>(ЭОР), размещённым в феде</w:t>
            </w:r>
            <w:r w:rsidR="004D0A5B" w:rsidRPr="00C91A6B">
              <w:rPr>
                <w:rFonts w:ascii="Times New Roman" w:hAnsi="Times New Roman" w:cs="Times New Roman"/>
                <w:color w:val="000000" w:themeColor="text1"/>
                <w:sz w:val="20"/>
                <w:szCs w:val="20"/>
                <w:lang w:val="ru-RU"/>
              </w:rPr>
              <w:t>ральных, региональных и иных базах данных;</w:t>
            </w:r>
          </w:p>
          <w:p w14:paraId="14383CCB"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lang w:val="ru-RU"/>
              </w:rPr>
            </w:pPr>
            <w:r w:rsidRPr="00C91A6B">
              <w:rPr>
                <w:rFonts w:ascii="Times New Roman" w:hAnsi="Times New Roman" w:cs="Times New Roman"/>
                <w:color w:val="000000" w:themeColor="text1"/>
                <w:sz w:val="20"/>
                <w:szCs w:val="20"/>
                <w:lang w:val="ru-RU"/>
              </w:rPr>
              <w:t xml:space="preserve">наличие контролируемого </w:t>
            </w:r>
            <w:r w:rsidR="00EA0934" w:rsidRPr="00C91A6B">
              <w:rPr>
                <w:rFonts w:ascii="Times New Roman" w:hAnsi="Times New Roman" w:cs="Times New Roman"/>
                <w:color w:val="000000" w:themeColor="text1"/>
                <w:sz w:val="20"/>
                <w:szCs w:val="20"/>
                <w:lang w:val="ru-RU"/>
              </w:rPr>
              <w:t>доступа участников образова</w:t>
            </w:r>
            <w:r w:rsidRPr="00C91A6B">
              <w:rPr>
                <w:rFonts w:ascii="Times New Roman" w:hAnsi="Times New Roman" w:cs="Times New Roman"/>
                <w:color w:val="000000" w:themeColor="text1"/>
                <w:sz w:val="20"/>
                <w:szCs w:val="20"/>
                <w:lang w:val="ru-RU"/>
              </w:rPr>
              <w:t xml:space="preserve">тельных отношений к </w:t>
            </w:r>
            <w:r w:rsidR="00EA0934" w:rsidRPr="00C91A6B">
              <w:rPr>
                <w:rFonts w:ascii="Times New Roman" w:hAnsi="Times New Roman" w:cs="Times New Roman"/>
                <w:color w:val="000000" w:themeColor="text1"/>
                <w:sz w:val="20"/>
                <w:szCs w:val="20"/>
                <w:lang w:val="ru-RU"/>
              </w:rPr>
              <w:t>информа</w:t>
            </w:r>
            <w:r w:rsidRPr="00C91A6B">
              <w:rPr>
                <w:rFonts w:ascii="Times New Roman" w:hAnsi="Times New Roman" w:cs="Times New Roman"/>
                <w:color w:val="000000" w:themeColor="text1"/>
                <w:sz w:val="20"/>
                <w:szCs w:val="20"/>
                <w:lang w:val="ru-RU"/>
              </w:rPr>
              <w:t>ционным образовательным ресурсам локальной сети и Интернета;</w:t>
            </w:r>
          </w:p>
          <w:p w14:paraId="4C81018D" w14:textId="77777777" w:rsidR="009E224D" w:rsidRPr="00C91A6B" w:rsidRDefault="004D0A5B" w:rsidP="001558B4">
            <w:pPr>
              <w:pStyle w:val="TableParagraph"/>
              <w:tabs>
                <w:tab w:val="left" w:pos="709"/>
              </w:tabs>
              <w:jc w:val="center"/>
              <w:rPr>
                <w:rFonts w:ascii="Times New Roman" w:hAnsi="Times New Roman" w:cs="Times New Roman"/>
                <w:color w:val="000000" w:themeColor="text1"/>
                <w:sz w:val="20"/>
                <w:szCs w:val="20"/>
              </w:rPr>
            </w:pPr>
            <w:r w:rsidRPr="00C91A6B">
              <w:rPr>
                <w:rFonts w:ascii="Times New Roman" w:hAnsi="Times New Roman" w:cs="Times New Roman"/>
                <w:color w:val="000000" w:themeColor="text1"/>
                <w:sz w:val="20"/>
                <w:szCs w:val="20"/>
              </w:rPr>
              <w:t>…</w:t>
            </w:r>
          </w:p>
        </w:tc>
        <w:tc>
          <w:tcPr>
            <w:tcW w:w="1304" w:type="dxa"/>
          </w:tcPr>
          <w:p w14:paraId="0C2554D8" w14:textId="77777777" w:rsidR="009E224D" w:rsidRPr="00C91A6B" w:rsidRDefault="009E224D" w:rsidP="001558B4">
            <w:pPr>
              <w:pStyle w:val="TableParagraph"/>
              <w:tabs>
                <w:tab w:val="left" w:pos="709"/>
              </w:tabs>
              <w:jc w:val="center"/>
              <w:rPr>
                <w:rFonts w:ascii="Times New Roman" w:hAnsi="Times New Roman" w:cs="Times New Roman"/>
                <w:color w:val="000000" w:themeColor="text1"/>
                <w:sz w:val="20"/>
                <w:szCs w:val="20"/>
              </w:rPr>
            </w:pPr>
          </w:p>
        </w:tc>
      </w:tr>
    </w:tbl>
    <w:p w14:paraId="6F46B823" w14:textId="77777777" w:rsidR="004D0A5B" w:rsidRPr="00C91A6B" w:rsidRDefault="004D0A5B" w:rsidP="001558B4">
      <w:pPr>
        <w:tabs>
          <w:tab w:val="left" w:pos="709"/>
        </w:tabs>
        <w:jc w:val="center"/>
        <w:rPr>
          <w:rFonts w:ascii="Times New Roman" w:hAnsi="Times New Roman" w:cs="Times New Roman"/>
          <w:color w:val="000000" w:themeColor="text1"/>
          <w:sz w:val="20"/>
          <w:szCs w:val="20"/>
        </w:rPr>
      </w:pPr>
    </w:p>
    <w:sectPr w:rsidR="004D0A5B" w:rsidRPr="00C91A6B">
      <w:footnotePr>
        <w:numRestart w:val="eachPage"/>
      </w:footnotePr>
      <w:pgSz w:w="7830" w:h="12020"/>
      <w:pgMar w:top="620" w:right="620" w:bottom="900" w:left="620" w:header="0"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F1C54D" w14:textId="77777777" w:rsidR="008163E8" w:rsidRDefault="008163E8">
      <w:r>
        <w:separator/>
      </w:r>
    </w:p>
  </w:endnote>
  <w:endnote w:type="continuationSeparator" w:id="0">
    <w:p w14:paraId="613AA77F" w14:textId="77777777" w:rsidR="008163E8" w:rsidRDefault="00816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Garamond">
    <w:panose1 w:val="02020404030301010803"/>
    <w:charset w:val="CC"/>
    <w:family w:val="roman"/>
    <w:pitch w:val="variable"/>
    <w:sig w:usb0="000002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algun Gothic">
    <w:panose1 w:val="020B0503020000020004"/>
    <w:charset w:val="81"/>
    <w:family w:val="swiss"/>
    <w:pitch w:val="variable"/>
    <w:sig w:usb0="9000002F" w:usb1="29D77CFB" w:usb2="00000012" w:usb3="00000000" w:csb0="00080001" w:csb1="00000000"/>
  </w:font>
  <w:font w:name="Newton-Regular">
    <w:altName w:val="Times New Roman"/>
    <w:charset w:val="00"/>
    <w:family w:val="auto"/>
    <w:pitch w:val="default"/>
  </w:font>
  <w:font w:name="SchoolBookSanPin">
    <w:altName w:val="Cambria Math"/>
    <w:panose1 w:val="00000000000000000000"/>
    <w:charset w:val="00"/>
    <w:family w:val="roman"/>
    <w:notTrueType/>
    <w:pitch w:val="variable"/>
    <w:sig w:usb0="00000001" w:usb1="1000000A" w:usb2="00000000" w:usb3="00000000" w:csb0="00000005" w:csb1="00000000"/>
  </w:font>
  <w:font w:name="Verdana">
    <w:panose1 w:val="020B0604030504040204"/>
    <w:charset w:val="CC"/>
    <w:family w:val="swiss"/>
    <w:pitch w:val="variable"/>
    <w:sig w:usb0="A00006FF" w:usb1="4000205B" w:usb2="00000010" w:usb3="00000000" w:csb0="0000019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2069293270"/>
      <w:docPartObj>
        <w:docPartGallery w:val="Page Numbers (Bottom of Page)"/>
        <w:docPartUnique/>
      </w:docPartObj>
    </w:sdtPr>
    <w:sdtEndPr>
      <w:rPr>
        <w:rStyle w:val="af3"/>
      </w:rPr>
    </w:sdtEndPr>
    <w:sdtContent>
      <w:p w14:paraId="049FA4AA" w14:textId="0DBB898C" w:rsidR="00121E9A" w:rsidRPr="004E10A1" w:rsidRDefault="00121E9A" w:rsidP="00BE6AC7">
        <w:pPr>
          <w:pStyle w:val="ae"/>
          <w:framePr w:wrap="none" w:vAnchor="text" w:hAnchor="margin" w:xAlign="center" w:y="1"/>
          <w:rPr>
            <w:rStyle w:val="af3"/>
            <w:rFonts w:ascii="Times New Roman" w:hAnsi="Times New Roman" w:cs="Times New Roman"/>
            <w:sz w:val="20"/>
            <w:szCs w:val="20"/>
          </w:rPr>
        </w:pPr>
        <w:r w:rsidRPr="004E10A1">
          <w:rPr>
            <w:rStyle w:val="af3"/>
            <w:rFonts w:ascii="Times New Roman" w:hAnsi="Times New Roman" w:cs="Times New Roman"/>
            <w:sz w:val="20"/>
            <w:szCs w:val="20"/>
          </w:rPr>
          <w:fldChar w:fldCharType="begin"/>
        </w:r>
        <w:r w:rsidRPr="004E10A1">
          <w:rPr>
            <w:rStyle w:val="af3"/>
            <w:rFonts w:ascii="Times New Roman" w:hAnsi="Times New Roman" w:cs="Times New Roman"/>
            <w:sz w:val="20"/>
            <w:szCs w:val="20"/>
          </w:rPr>
          <w:instrText xml:space="preserve"> PAGE </w:instrText>
        </w:r>
        <w:r w:rsidRPr="004E10A1">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178</w:t>
        </w:r>
        <w:r w:rsidRPr="004E10A1">
          <w:rPr>
            <w:rStyle w:val="af3"/>
            <w:rFonts w:ascii="Times New Roman" w:hAnsi="Times New Roman" w:cs="Times New Roman"/>
            <w:sz w:val="20"/>
            <w:szCs w:val="20"/>
          </w:rPr>
          <w:fldChar w:fldCharType="end"/>
        </w:r>
      </w:p>
    </w:sdtContent>
  </w:sdt>
  <w:p w14:paraId="335BAED3" w14:textId="77777777" w:rsidR="00121E9A" w:rsidRPr="00D53C9C" w:rsidRDefault="00121E9A" w:rsidP="00D53C9C">
    <w:pPr>
      <w:pStyle w:val="ae"/>
      <w:rPr>
        <w:lang w:val="ru-RU"/>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155374629"/>
      <w:docPartObj>
        <w:docPartGallery w:val="Page Numbers (Bottom of Page)"/>
        <w:docPartUnique/>
      </w:docPartObj>
    </w:sdtPr>
    <w:sdtEndPr>
      <w:rPr>
        <w:rStyle w:val="af3"/>
      </w:rPr>
    </w:sdtEndPr>
    <w:sdtContent>
      <w:p w14:paraId="7A655B5E" w14:textId="2EA669EE" w:rsidR="00121E9A" w:rsidRDefault="00121E9A" w:rsidP="00F476D5">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617</w:t>
        </w:r>
        <w:r>
          <w:rPr>
            <w:rStyle w:val="af3"/>
          </w:rPr>
          <w:fldChar w:fldCharType="end"/>
        </w:r>
      </w:p>
    </w:sdtContent>
  </w:sdt>
  <w:p w14:paraId="311D381F"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02848" behindDoc="1" locked="0" layoutInCell="1" allowOverlap="1" wp14:anchorId="056D51B6" wp14:editId="68680D30">
              <wp:simplePos x="0" y="0"/>
              <wp:positionH relativeFrom="page">
                <wp:posOffset>429895</wp:posOffset>
              </wp:positionH>
              <wp:positionV relativeFrom="page">
                <wp:posOffset>7042150</wp:posOffset>
              </wp:positionV>
              <wp:extent cx="4081780" cy="160020"/>
              <wp:effectExtent l="0" t="0" r="7620" b="5080"/>
              <wp:wrapNone/>
              <wp:docPr id="251"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08178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1FCE7" w14:textId="430E7315"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B64B17">
                            <w:rPr>
                              <w:rFonts w:ascii="Trebuchet MS" w:hAnsi="Trebuchet MS"/>
                              <w:noProof/>
                              <w:spacing w:val="-3"/>
                              <w:w w:val="90"/>
                              <w:sz w:val="18"/>
                              <w:lang w:val="ru-RU"/>
                            </w:rPr>
                            <w:t>18</w:t>
                          </w:r>
                          <w:r>
                            <w:fldChar w:fldCharType="end"/>
                          </w:r>
                          <w:r>
                            <w:rPr>
                              <w:rFonts w:ascii="Trebuchet MS" w:hAnsi="Trebuchet MS"/>
                              <w:spacing w:val="38"/>
                              <w:sz w:val="18"/>
                              <w:lang w:val="ru-RU"/>
                            </w:rPr>
                            <w:t xml:space="preserve"> </w:t>
                          </w:r>
                          <w:r>
                            <w:rPr>
                              <w:rFonts w:ascii="Trebuchet MS" w:hAnsi="Trebuchet MS"/>
                              <w:spacing w:val="-3"/>
                              <w:w w:val="90"/>
                              <w:sz w:val="18"/>
                              <w:lang w:val="ru-RU"/>
                            </w:rPr>
                            <w:t xml:space="preserve">  </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5" o:spid="_x0000_s1027" type="#_x0000_t202" style="position:absolute;margin-left:33.85pt;margin-top:554.5pt;width:321.4pt;height:12.6pt;z-index:-25413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" filled="f" stroked="f">
              <v:path arrowok="t"/>
              <v:textbox inset="0,0,0,0">
                <w:txbxContent>
                  <w:p w14:paraId="0361FCE7" w14:textId="430E7315"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B64B17">
                      <w:rPr>
                        <w:rFonts w:ascii="Trebuchet MS" w:hAnsi="Trebuchet MS"/>
                        <w:noProof/>
                        <w:spacing w:val="-3"/>
                        <w:w w:val="90"/>
                        <w:sz w:val="18"/>
                        <w:lang w:val="ru-RU"/>
                      </w:rPr>
                      <w:t>18</w:t>
                    </w:r>
                    <w:r>
                      <w:fldChar w:fldCharType="end"/>
                    </w:r>
                    <w:r>
                      <w:rPr>
                        <w:rFonts w:ascii="Trebuchet MS" w:hAnsi="Trebuchet MS"/>
                        <w:spacing w:val="38"/>
                        <w:sz w:val="18"/>
                        <w:lang w:val="ru-RU"/>
                      </w:rPr>
                      <w:t xml:space="preserve"> </w:t>
                    </w:r>
                    <w:r>
                      <w:rPr>
                        <w:rFonts w:ascii="Trebuchet MS" w:hAnsi="Trebuchet MS"/>
                        <w:spacing w:val="-3"/>
                        <w:w w:val="90"/>
                        <w:sz w:val="18"/>
                        <w:lang w:val="ru-RU"/>
                      </w:rPr>
                      <w:t xml:space="preserve">  </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703979328"/>
      <w:docPartObj>
        <w:docPartGallery w:val="Page Numbers (Bottom of Page)"/>
        <w:docPartUnique/>
      </w:docPartObj>
    </w:sdtPr>
    <w:sdtEndPr>
      <w:rPr>
        <w:rStyle w:val="af3"/>
      </w:rPr>
    </w:sdtEndPr>
    <w:sdtContent>
      <w:p w14:paraId="3A32E03E" w14:textId="57ED1C7B" w:rsidR="00121E9A" w:rsidRDefault="00121E9A" w:rsidP="00BE6AC7">
        <w:pPr>
          <w:pStyle w:val="ae"/>
          <w:framePr w:wrap="none" w:vAnchor="text" w:hAnchor="margin" w:xAlign="center" w:y="1"/>
          <w:rPr>
            <w:rStyle w:val="af3"/>
          </w:rPr>
        </w:pPr>
        <w:r w:rsidRPr="004E10A1">
          <w:rPr>
            <w:rStyle w:val="af3"/>
            <w:rFonts w:ascii="Times New Roman" w:hAnsi="Times New Roman" w:cs="Times New Roman"/>
            <w:sz w:val="20"/>
            <w:szCs w:val="20"/>
          </w:rPr>
          <w:fldChar w:fldCharType="begin"/>
        </w:r>
        <w:r w:rsidRPr="004E10A1">
          <w:rPr>
            <w:rStyle w:val="af3"/>
            <w:rFonts w:ascii="Times New Roman" w:hAnsi="Times New Roman" w:cs="Times New Roman"/>
            <w:sz w:val="20"/>
            <w:szCs w:val="20"/>
          </w:rPr>
          <w:instrText xml:space="preserve"> PAGE </w:instrText>
        </w:r>
        <w:r w:rsidRPr="004E10A1">
          <w:rPr>
            <w:rStyle w:val="af3"/>
            <w:rFonts w:ascii="Times New Roman" w:hAnsi="Times New Roman" w:cs="Times New Roman"/>
            <w:sz w:val="20"/>
            <w:szCs w:val="20"/>
          </w:rPr>
          <w:fldChar w:fldCharType="separate"/>
        </w:r>
        <w:r w:rsidR="00273416">
          <w:rPr>
            <w:rStyle w:val="af3"/>
            <w:rFonts w:ascii="Times New Roman" w:hAnsi="Times New Roman" w:cs="Times New Roman"/>
            <w:noProof/>
            <w:sz w:val="20"/>
            <w:szCs w:val="20"/>
          </w:rPr>
          <w:t>3</w:t>
        </w:r>
        <w:r w:rsidRPr="004E10A1">
          <w:rPr>
            <w:rStyle w:val="af3"/>
            <w:rFonts w:ascii="Times New Roman" w:hAnsi="Times New Roman" w:cs="Times New Roman"/>
            <w:sz w:val="20"/>
            <w:szCs w:val="20"/>
          </w:rPr>
          <w:fldChar w:fldCharType="end"/>
        </w:r>
      </w:p>
    </w:sdtContent>
  </w:sdt>
  <w:p w14:paraId="748606FE" w14:textId="77777777" w:rsidR="00121E9A" w:rsidRPr="00B61227" w:rsidRDefault="00121E9A" w:rsidP="00B61227">
    <w:pPr>
      <w:pStyle w:val="ae"/>
      <w:rPr>
        <w:lang w:val="ru-RU"/>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FEC27" w14:textId="77777777" w:rsidR="00121E9A" w:rsidRDefault="00121E9A">
    <w:pPr>
      <w:pStyle w:val="a3"/>
      <w:spacing w:line="14" w:lineRule="auto"/>
      <w:ind w:left="0" w:right="0" w:firstLine="0"/>
      <w:jc w:val="left"/>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716767147"/>
      <w:docPartObj>
        <w:docPartGallery w:val="Page Numbers (Bottom of Page)"/>
        <w:docPartUnique/>
      </w:docPartObj>
    </w:sdtPr>
    <w:sdtEndPr>
      <w:rPr>
        <w:rStyle w:val="af3"/>
      </w:rPr>
    </w:sdtEndPr>
    <w:sdtContent>
      <w:p w14:paraId="6A5EC1BE" w14:textId="18A8C4A0" w:rsidR="00121E9A" w:rsidRDefault="00121E9A" w:rsidP="004E10A1">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35DE6F80"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11040" behindDoc="1" locked="0" layoutInCell="1" allowOverlap="1" wp14:anchorId="60795598" wp14:editId="7ACED5A8">
              <wp:simplePos x="0" y="0"/>
              <wp:positionH relativeFrom="page">
                <wp:posOffset>455295</wp:posOffset>
              </wp:positionH>
              <wp:positionV relativeFrom="page">
                <wp:posOffset>7134860</wp:posOffset>
              </wp:positionV>
              <wp:extent cx="142875" cy="160020"/>
              <wp:effectExtent l="0" t="0" r="9525" b="5080"/>
              <wp:wrapNone/>
              <wp:docPr id="248" name="docshape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287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86AEE0" w14:textId="77777777" w:rsidR="00121E9A" w:rsidRDefault="00121E9A">
                          <w:pPr>
                            <w:spacing w:before="16"/>
                            <w:ind w:left="20"/>
                            <w:rPr>
                              <w:rFonts w:ascii="Trebuchet MS"/>
                              <w:sz w:val="18"/>
                            </w:rPr>
                          </w:pPr>
                          <w:r>
                            <w:rPr>
                              <w:rFonts w:ascii="Trebuchet MS"/>
                              <w:color w:val="231F20"/>
                              <w:sz w:val="18"/>
                            </w:rPr>
                            <w:t>64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4" o:spid="_x0000_s1028" type="#_x0000_t202" style="position:absolute;margin-left:35.85pt;margin-top:561.8pt;width:11.25pt;height:12.6pt;z-index:-25405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" filled="f" stroked="f">
              <v:path arrowok="t"/>
              <v:textbox inset="0,0,0,0">
                <w:txbxContent>
                  <w:p w14:paraId="6E86AEE0" w14:textId="77777777" w:rsidR="00121E9A" w:rsidRDefault="00121E9A">
                    <w:pPr>
                      <w:spacing w:before="16"/>
                      <w:ind w:left="20"/>
                      <w:rPr>
                        <w:rFonts w:ascii="Trebuchet MS"/>
                        <w:sz w:val="18"/>
                      </w:rPr>
                    </w:pPr>
                    <w:r>
                      <w:rPr>
                        <w:rFonts w:ascii="Trebuchet MS"/>
                        <w:color w:val="231F20"/>
                        <w:sz w:val="18"/>
                      </w:rPr>
                      <w:t>64</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11552" behindDoc="1" locked="0" layoutInCell="1" allowOverlap="1" wp14:anchorId="0021BD28" wp14:editId="6BE78B75">
              <wp:simplePos x="0" y="0"/>
              <wp:positionH relativeFrom="page">
                <wp:posOffset>2995930</wp:posOffset>
              </wp:positionH>
              <wp:positionV relativeFrom="page">
                <wp:posOffset>7139940</wp:posOffset>
              </wp:positionV>
              <wp:extent cx="1517015" cy="158750"/>
              <wp:effectExtent l="0" t="0" r="6985" b="6350"/>
              <wp:wrapNone/>
              <wp:docPr id="247" name="docshape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1701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7B3088" w14:textId="6F9D0907" w:rsidR="00121E9A" w:rsidRDefault="00121E9A">
                          <w:pPr>
                            <w:spacing w:before="15"/>
                            <w:ind w:left="20"/>
                            <w:rPr>
                              <w:rFonts w:ascii="Trebuchet MS" w:hAnsi="Trebuchet MS"/>
                              <w:sz w:val="18"/>
                            </w:rPr>
                          </w:pPr>
                          <w:r>
                            <w:rPr>
                              <w:rFonts w:ascii="Trebuchet MS" w:hAnsi="Trebuchet MS"/>
                              <w:color w:val="231F20"/>
                              <w:w w:val="90"/>
                              <w:sz w:val="18"/>
                            </w:rPr>
                            <w:t xml:space="preserve">  </w:t>
                          </w:r>
                          <w:r>
                            <w:rPr>
                              <w:rFonts w:ascii="Trebuchet MS" w:hAnsi="Trebuchet MS"/>
                              <w:color w:val="231F20"/>
                              <w:spacing w:val="1"/>
                              <w:w w:val="90"/>
                              <w:sz w:val="18"/>
                            </w:rPr>
                            <w:t xml:space="preserve"> </w:t>
                          </w:r>
                          <w:r>
                            <w:rPr>
                              <w:rFonts w:ascii="Trebuchet MS" w:hAnsi="Trebuchet MS"/>
                              <w:color w:val="231F20"/>
                              <w:w w:val="90"/>
                              <w:sz w:val="18"/>
                            </w:rPr>
                            <w:t>рабочая</w:t>
                          </w:r>
                          <w:r>
                            <w:rPr>
                              <w:rFonts w:ascii="Trebuchet MS" w:hAnsi="Trebuchet MS"/>
                              <w:color w:val="231F20"/>
                              <w:spacing w:val="1"/>
                              <w:w w:val="90"/>
                              <w:sz w:val="18"/>
                            </w:rPr>
                            <w:t xml:space="preserve"> </w:t>
                          </w:r>
                          <w:r>
                            <w:rPr>
                              <w:rFonts w:ascii="Trebuchet MS" w:hAnsi="Trebuchet MS"/>
                              <w:color w:val="231F20"/>
                              <w:w w:val="90"/>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35" o:spid="_x0000_s1029" type="#_x0000_t202" style="position:absolute;margin-left:235.9pt;margin-top:562.2pt;width:119.45pt;height:12.5pt;z-index:-2540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" filled="f" stroked="f">
              <v:path arrowok="t"/>
              <v:textbox inset="0,0,0,0">
                <w:txbxContent>
                  <w:p w14:paraId="697B3088" w14:textId="6F9D0907" w:rsidR="00121E9A" w:rsidRDefault="00121E9A">
                    <w:pPr>
                      <w:spacing w:before="15"/>
                      <w:ind w:left="20"/>
                      <w:rPr>
                        <w:rFonts w:ascii="Trebuchet MS" w:hAnsi="Trebuchet MS"/>
                        <w:sz w:val="18"/>
                      </w:rPr>
                    </w:pPr>
                    <w:r>
                      <w:rPr>
                        <w:rFonts w:ascii="Trebuchet MS" w:hAnsi="Trebuchet MS"/>
                        <w:color w:val="231F20"/>
                        <w:w w:val="90"/>
                        <w:sz w:val="18"/>
                      </w:rPr>
                      <w:t xml:space="preserve">  </w:t>
                    </w:r>
                    <w:r>
                      <w:rPr>
                        <w:rFonts w:ascii="Trebuchet MS" w:hAnsi="Trebuchet MS"/>
                        <w:color w:val="231F20"/>
                        <w:spacing w:val="1"/>
                        <w:w w:val="90"/>
                        <w:sz w:val="18"/>
                      </w:rPr>
                      <w:t xml:space="preserve"> </w:t>
                    </w:r>
                    <w:r>
                      <w:rPr>
                        <w:rFonts w:ascii="Trebuchet MS" w:hAnsi="Trebuchet MS"/>
                        <w:color w:val="231F20"/>
                        <w:w w:val="90"/>
                        <w:sz w:val="18"/>
                      </w:rPr>
                      <w:t>рабочая</w:t>
                    </w:r>
                    <w:r>
                      <w:rPr>
                        <w:rFonts w:ascii="Trebuchet MS" w:hAnsi="Trebuchet MS"/>
                        <w:color w:val="231F20"/>
                        <w:spacing w:val="1"/>
                        <w:w w:val="90"/>
                        <w:sz w:val="18"/>
                      </w:rPr>
                      <w:t xml:space="preserve"> </w:t>
                    </w:r>
                    <w:r>
                      <w:rPr>
                        <w:rFonts w:ascii="Trebuchet MS" w:hAnsi="Trebuchet MS"/>
                        <w:color w:val="231F20"/>
                        <w:w w:val="90"/>
                        <w:sz w:val="18"/>
                      </w:rPr>
                      <w:t>программа</w:t>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80D49D"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12064" behindDoc="1" locked="0" layoutInCell="1" allowOverlap="1" wp14:anchorId="3F8353CB" wp14:editId="2CDE0A68">
              <wp:simplePos x="0" y="0"/>
              <wp:positionH relativeFrom="page">
                <wp:posOffset>467995</wp:posOffset>
              </wp:positionH>
              <wp:positionV relativeFrom="page">
                <wp:posOffset>6276975</wp:posOffset>
              </wp:positionV>
              <wp:extent cx="1080135" cy="0"/>
              <wp:effectExtent l="0" t="0" r="12065" b="12700"/>
              <wp:wrapNone/>
              <wp:docPr id="246"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080135" cy="0"/>
                      </a:xfrm>
                      <a:prstGeom prst="line">
                        <a:avLst/>
                      </a:prstGeom>
                      <a:noFill/>
                      <a:ln w="6350">
                        <a:solidFill>
                          <a:srgbClr val="231F2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0A67D7C" id="Line 100" o:spid="_x0000_s1026" style="position:absolute;z-index:-2540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6.85pt,494.25pt" to="121.9pt,49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" strokecolor="#231f20" strokeweight=".5pt">
              <o:lock v:ext="edit" shapetype="f"/>
              <w10:wrap anchorx="page" anchory="page"/>
            </v:line>
          </w:pict>
        </mc:Fallback>
      </mc:AlternateContent>
    </w:r>
    <w:r>
      <w:rPr>
        <w:noProof/>
        <w:lang w:val="ru-RU" w:eastAsia="ru-RU"/>
      </w:rPr>
      <mc:AlternateContent>
        <mc:Choice Requires="wps">
          <w:drawing>
            <wp:anchor distT="0" distB="0" distL="114300" distR="114300" simplePos="0" relativeHeight="477912576" behindDoc="1" locked="0" layoutInCell="1" allowOverlap="1" wp14:anchorId="260681F5" wp14:editId="5D41F7D8">
              <wp:simplePos x="0" y="0"/>
              <wp:positionH relativeFrom="page">
                <wp:posOffset>455295</wp:posOffset>
              </wp:positionH>
              <wp:positionV relativeFrom="page">
                <wp:posOffset>7134860</wp:posOffset>
              </wp:positionV>
              <wp:extent cx="144145" cy="160020"/>
              <wp:effectExtent l="0" t="0" r="8255" b="5080"/>
              <wp:wrapNone/>
              <wp:docPr id="245" name="docshape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414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660FC4" w14:textId="77777777" w:rsidR="00121E9A" w:rsidRDefault="00121E9A">
                          <w:pPr>
                            <w:spacing w:before="16"/>
                            <w:ind w:left="20"/>
                            <w:rPr>
                              <w:rFonts w:ascii="Trebuchet MS"/>
                              <w:sz w:val="18"/>
                            </w:rPr>
                          </w:pPr>
                          <w:r>
                            <w:rPr>
                              <w:rFonts w:ascii="Trebuchet MS"/>
                              <w:color w:val="231F20"/>
                              <w:sz w:val="18"/>
                            </w:rPr>
                            <w:t>66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40" o:spid="_x0000_s1030" type="#_x0000_t202" style="position:absolute;margin-left:35.85pt;margin-top:561.8pt;width:11.35pt;height:12.6pt;z-index:-2540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" filled="f" stroked="f">
              <v:path arrowok="t"/>
              <v:textbox inset="0,0,0,0">
                <w:txbxContent>
                  <w:p w14:paraId="7D660FC4" w14:textId="77777777" w:rsidR="00121E9A" w:rsidRDefault="00121E9A">
                    <w:pPr>
                      <w:spacing w:before="16"/>
                      <w:ind w:left="20"/>
                      <w:rPr>
                        <w:rFonts w:ascii="Trebuchet MS"/>
                        <w:sz w:val="18"/>
                      </w:rPr>
                    </w:pPr>
                    <w:r>
                      <w:rPr>
                        <w:rFonts w:ascii="Trebuchet MS"/>
                        <w:color w:val="231F20"/>
                        <w:sz w:val="18"/>
                      </w:rPr>
                      <w:t>66</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13088" behindDoc="1" locked="0" layoutInCell="1" allowOverlap="1" wp14:anchorId="3DEF9443" wp14:editId="46CDFEEC">
              <wp:simplePos x="0" y="0"/>
              <wp:positionH relativeFrom="page">
                <wp:posOffset>2995930</wp:posOffset>
              </wp:positionH>
              <wp:positionV relativeFrom="page">
                <wp:posOffset>7139940</wp:posOffset>
              </wp:positionV>
              <wp:extent cx="1517015" cy="158750"/>
              <wp:effectExtent l="0" t="0" r="6985" b="6350"/>
              <wp:wrapNone/>
              <wp:docPr id="244" name="docshape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1701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06A0C" w14:textId="4D1408AF" w:rsidR="00121E9A" w:rsidRDefault="00121E9A">
                          <w:pPr>
                            <w:spacing w:before="15"/>
                            <w:ind w:left="20"/>
                            <w:rPr>
                              <w:rFonts w:ascii="Trebuchet MS" w:hAnsi="Trebuchet MS"/>
                              <w:sz w:val="18"/>
                            </w:rPr>
                          </w:pPr>
                          <w:r>
                            <w:rPr>
                              <w:rFonts w:ascii="Trebuchet MS" w:hAnsi="Trebuchet MS"/>
                              <w:color w:val="231F20"/>
                              <w:w w:val="90"/>
                              <w:sz w:val="18"/>
                            </w:rPr>
                            <w:t xml:space="preserve">  </w:t>
                          </w:r>
                          <w:r>
                            <w:rPr>
                              <w:rFonts w:ascii="Trebuchet MS" w:hAnsi="Trebuchet MS"/>
                              <w:color w:val="231F20"/>
                              <w:spacing w:val="1"/>
                              <w:w w:val="90"/>
                              <w:sz w:val="18"/>
                            </w:rPr>
                            <w:t xml:space="preserve"> </w:t>
                          </w:r>
                          <w:r>
                            <w:rPr>
                              <w:rFonts w:ascii="Trebuchet MS" w:hAnsi="Trebuchet MS"/>
                              <w:color w:val="231F20"/>
                              <w:w w:val="90"/>
                              <w:sz w:val="18"/>
                            </w:rPr>
                            <w:t>рабочая</w:t>
                          </w:r>
                          <w:r>
                            <w:rPr>
                              <w:rFonts w:ascii="Trebuchet MS" w:hAnsi="Trebuchet MS"/>
                              <w:color w:val="231F20"/>
                              <w:spacing w:val="1"/>
                              <w:w w:val="90"/>
                              <w:sz w:val="18"/>
                            </w:rPr>
                            <w:t xml:space="preserve"> </w:t>
                          </w:r>
                          <w:r>
                            <w:rPr>
                              <w:rFonts w:ascii="Trebuchet MS" w:hAnsi="Trebuchet MS"/>
                              <w:color w:val="231F20"/>
                              <w:w w:val="90"/>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41" o:spid="_x0000_s1031" type="#_x0000_t202" style="position:absolute;margin-left:235.9pt;margin-top:562.2pt;width:119.45pt;height:12.5pt;z-index:-25403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" filled="f" stroked="f">
              <v:path arrowok="t"/>
              <v:textbox inset="0,0,0,0">
                <w:txbxContent>
                  <w:p w14:paraId="40B06A0C" w14:textId="4D1408AF" w:rsidR="00121E9A" w:rsidRDefault="00121E9A">
                    <w:pPr>
                      <w:spacing w:before="15"/>
                      <w:ind w:left="20"/>
                      <w:rPr>
                        <w:rFonts w:ascii="Trebuchet MS" w:hAnsi="Trebuchet MS"/>
                        <w:sz w:val="18"/>
                      </w:rPr>
                    </w:pPr>
                    <w:r>
                      <w:rPr>
                        <w:rFonts w:ascii="Trebuchet MS" w:hAnsi="Trebuchet MS"/>
                        <w:color w:val="231F20"/>
                        <w:w w:val="90"/>
                        <w:sz w:val="18"/>
                      </w:rPr>
                      <w:t xml:space="preserve">  </w:t>
                    </w:r>
                    <w:r>
                      <w:rPr>
                        <w:rFonts w:ascii="Trebuchet MS" w:hAnsi="Trebuchet MS"/>
                        <w:color w:val="231F20"/>
                        <w:spacing w:val="1"/>
                        <w:w w:val="90"/>
                        <w:sz w:val="18"/>
                      </w:rPr>
                      <w:t xml:space="preserve"> </w:t>
                    </w:r>
                    <w:r>
                      <w:rPr>
                        <w:rFonts w:ascii="Trebuchet MS" w:hAnsi="Trebuchet MS"/>
                        <w:color w:val="231F20"/>
                        <w:w w:val="90"/>
                        <w:sz w:val="18"/>
                      </w:rPr>
                      <w:t>рабочая</w:t>
                    </w:r>
                    <w:r>
                      <w:rPr>
                        <w:rFonts w:ascii="Trebuchet MS" w:hAnsi="Trebuchet MS"/>
                        <w:color w:val="231F20"/>
                        <w:spacing w:val="1"/>
                        <w:w w:val="90"/>
                        <w:sz w:val="18"/>
                      </w:rPr>
                      <w:t xml:space="preserve"> </w:t>
                    </w:r>
                    <w:r>
                      <w:rPr>
                        <w:rFonts w:ascii="Trebuchet MS" w:hAnsi="Trebuchet MS"/>
                        <w:color w:val="231F20"/>
                        <w:w w:val="90"/>
                        <w:sz w:val="18"/>
                      </w:rPr>
                      <w:t>программа</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8336782"/>
      <w:docPartObj>
        <w:docPartGallery w:val="Page Numbers (Bottom of Page)"/>
        <w:docPartUnique/>
      </w:docPartObj>
    </w:sdtPr>
    <w:sdtEndPr/>
    <w:sdtContent>
      <w:p w14:paraId="7A6647F3" w14:textId="66C40A39" w:rsidR="00F74A5D" w:rsidRDefault="00F74A5D">
        <w:pPr>
          <w:pStyle w:val="ae"/>
          <w:jc w:val="center"/>
        </w:pPr>
        <w:r w:rsidRPr="00F74A5D">
          <w:rPr>
            <w:sz w:val="20"/>
          </w:rPr>
          <w:fldChar w:fldCharType="begin"/>
        </w:r>
        <w:r w:rsidRPr="00F74A5D">
          <w:rPr>
            <w:sz w:val="20"/>
          </w:rPr>
          <w:instrText>PAGE   \* MERGEFORMAT</w:instrText>
        </w:r>
        <w:r w:rsidRPr="00F74A5D">
          <w:rPr>
            <w:sz w:val="20"/>
          </w:rPr>
          <w:fldChar w:fldCharType="separate"/>
        </w:r>
        <w:r w:rsidR="00C74A5D" w:rsidRPr="00C74A5D">
          <w:rPr>
            <w:noProof/>
            <w:sz w:val="20"/>
            <w:lang w:val="ru-RU"/>
          </w:rPr>
          <w:t>82</w:t>
        </w:r>
        <w:r w:rsidRPr="00F74A5D">
          <w:rPr>
            <w:sz w:val="20"/>
          </w:rPr>
          <w:fldChar w:fldCharType="end"/>
        </w:r>
      </w:p>
    </w:sdtContent>
  </w:sdt>
  <w:p w14:paraId="028F1FB7" w14:textId="77777777" w:rsidR="00121E9A" w:rsidRPr="008D1AD8" w:rsidRDefault="00121E9A" w:rsidP="00F74A5D">
    <w:pPr>
      <w:pStyle w:val="ae"/>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B23665" w14:textId="77777777" w:rsidR="00121E9A" w:rsidRDefault="00121E9A">
    <w:pPr>
      <w:pStyle w:val="a3"/>
      <w:spacing w:line="14" w:lineRule="auto"/>
      <w:ind w:left="0" w:right="0" w:firstLine="0"/>
      <w:jc w:val="left"/>
      <w:rPr>
        <w:sz w:val="5"/>
      </w:rPr>
    </w:pPr>
    <w:r>
      <w:rPr>
        <w:noProof/>
        <w:lang w:val="ru-RU" w:eastAsia="ru-RU"/>
      </w:rPr>
      <mc:AlternateContent>
        <mc:Choice Requires="wps">
          <w:drawing>
            <wp:anchor distT="0" distB="0" distL="114300" distR="114300" simplePos="0" relativeHeight="477914624" behindDoc="1" locked="0" layoutInCell="1" allowOverlap="1" wp14:anchorId="46E92F62" wp14:editId="67B97B53">
              <wp:simplePos x="0" y="0"/>
              <wp:positionH relativeFrom="page">
                <wp:posOffset>456565</wp:posOffset>
              </wp:positionH>
              <wp:positionV relativeFrom="page">
                <wp:posOffset>7189470</wp:posOffset>
              </wp:positionV>
              <wp:extent cx="269875" cy="264160"/>
              <wp:effectExtent l="0" t="0" r="9525" b="2540"/>
              <wp:wrapNone/>
              <wp:docPr id="243" name="docshape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9875" cy="264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D33517"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68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45" o:spid="_x0000_s1032" type="#_x0000_t202" style="position:absolute;margin-left:35.95pt;margin-top:566.1pt;width:21.25pt;height:20.8pt;z-index:-2540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" filled="f" stroked="f">
              <v:path arrowok="t"/>
              <v:textbox inset="0,0,0,0">
                <w:txbxContent>
                  <w:p w14:paraId="38D33517"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68</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15136" behindDoc="1" locked="0" layoutInCell="1" allowOverlap="1" wp14:anchorId="6D85CC04" wp14:editId="51BD05F4">
              <wp:simplePos x="0" y="0"/>
              <wp:positionH relativeFrom="page">
                <wp:posOffset>3049270</wp:posOffset>
              </wp:positionH>
              <wp:positionV relativeFrom="page">
                <wp:posOffset>7189470</wp:posOffset>
              </wp:positionV>
              <wp:extent cx="1490980" cy="158750"/>
              <wp:effectExtent l="0" t="0" r="7620" b="6350"/>
              <wp:wrapNone/>
              <wp:docPr id="242" name="docshape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098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4068B4" w14:textId="0C135F90"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2"/>
                              <w:w w:val="85"/>
                              <w:sz w:val="18"/>
                            </w:rPr>
                            <w:t xml:space="preserve"> </w:t>
                          </w:r>
                          <w:r>
                            <w:rPr>
                              <w:rFonts w:ascii="Trebuchet MS" w:hAnsi="Trebuchet MS"/>
                              <w:color w:val="231F20"/>
                              <w:w w:val="85"/>
                              <w:sz w:val="18"/>
                            </w:rPr>
                            <w:t>рабочая</w:t>
                          </w:r>
                          <w:r>
                            <w:rPr>
                              <w:rFonts w:ascii="Trebuchet MS" w:hAnsi="Trebuchet MS"/>
                              <w:color w:val="231F20"/>
                              <w:spacing w:val="32"/>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46" o:spid="_x0000_s1033" type="#_x0000_t202" style="position:absolute;margin-left:240.1pt;margin-top:566.1pt;width:117.4pt;height:12.5pt;z-index:-25401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" filled="f" stroked="f">
              <v:path arrowok="t"/>
              <v:textbox inset="0,0,0,0">
                <w:txbxContent>
                  <w:p w14:paraId="724068B4" w14:textId="0C135F90"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2"/>
                        <w:w w:val="85"/>
                        <w:sz w:val="18"/>
                      </w:rPr>
                      <w:t xml:space="preserve"> </w:t>
                    </w:r>
                    <w:r>
                      <w:rPr>
                        <w:rFonts w:ascii="Trebuchet MS" w:hAnsi="Trebuchet MS"/>
                        <w:color w:val="231F20"/>
                        <w:w w:val="85"/>
                        <w:sz w:val="18"/>
                      </w:rPr>
                      <w:t>рабочая</w:t>
                    </w:r>
                    <w:r>
                      <w:rPr>
                        <w:rFonts w:ascii="Trebuchet MS" w:hAnsi="Trebuchet MS"/>
                        <w:color w:val="231F20"/>
                        <w:spacing w:val="32"/>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441346790"/>
      <w:docPartObj>
        <w:docPartGallery w:val="Page Numbers (Bottom of Page)"/>
        <w:docPartUnique/>
      </w:docPartObj>
    </w:sdtPr>
    <w:sdtEndPr>
      <w:rPr>
        <w:rStyle w:val="af3"/>
      </w:rPr>
    </w:sdtEndPr>
    <w:sdtContent>
      <w:p w14:paraId="0FA55F69" w14:textId="6EF323AA"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5D20802E" w14:textId="19A5D011" w:rsidR="00121E9A" w:rsidRDefault="00121E9A">
    <w:pPr>
      <w:pStyle w:val="ae"/>
    </w:pPr>
  </w:p>
  <w:p w14:paraId="42E25720" w14:textId="77777777" w:rsidR="00121E9A" w:rsidRDefault="00121E9A">
    <w:pPr>
      <w:pStyle w:val="a3"/>
      <w:spacing w:line="14" w:lineRule="auto"/>
      <w:ind w:left="0" w:right="0" w:firstLine="0"/>
      <w:jc w:val="left"/>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151411846"/>
      <w:docPartObj>
        <w:docPartGallery w:val="Page Numbers (Bottom of Page)"/>
        <w:docPartUnique/>
      </w:docPartObj>
    </w:sdtPr>
    <w:sdtEndPr>
      <w:rPr>
        <w:rStyle w:val="af3"/>
      </w:rPr>
    </w:sdtEndPr>
    <w:sdtContent>
      <w:p w14:paraId="39DDEA16" w14:textId="5E0B5B4B"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sidR="00C74A5D">
          <w:rPr>
            <w:rStyle w:val="af3"/>
            <w:noProof/>
          </w:rPr>
          <w:t>108</w:t>
        </w:r>
        <w:r>
          <w:rPr>
            <w:rStyle w:val="af3"/>
          </w:rPr>
          <w:fldChar w:fldCharType="end"/>
        </w:r>
      </w:p>
    </w:sdtContent>
  </w:sdt>
  <w:p w14:paraId="18106EB9" w14:textId="64BE1A2E" w:rsidR="00121E9A" w:rsidRDefault="00121E9A">
    <w:pPr>
      <w:pStyle w:val="a3"/>
      <w:spacing w:line="14" w:lineRule="auto"/>
      <w:ind w:left="0" w:right="0" w:firstLine="0"/>
      <w:jc w:val="lef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962850252"/>
      <w:docPartObj>
        <w:docPartGallery w:val="Page Numbers (Bottom of Page)"/>
        <w:docPartUnique/>
      </w:docPartObj>
    </w:sdtPr>
    <w:sdtEndPr>
      <w:rPr>
        <w:rStyle w:val="af3"/>
      </w:rPr>
    </w:sdtEndPr>
    <w:sdtContent>
      <w:p w14:paraId="509027CC" w14:textId="3784D483"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155</w:t>
        </w:r>
        <w:r>
          <w:rPr>
            <w:rStyle w:val="af3"/>
          </w:rPr>
          <w:fldChar w:fldCharType="end"/>
        </w:r>
      </w:p>
    </w:sdtContent>
  </w:sdt>
  <w:p w14:paraId="134BE0A8"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25888" behindDoc="1" locked="0" layoutInCell="1" allowOverlap="1" wp14:anchorId="6C2FA6AB" wp14:editId="45DED817">
              <wp:simplePos x="0" y="0"/>
              <wp:positionH relativeFrom="page">
                <wp:posOffset>429895</wp:posOffset>
              </wp:positionH>
              <wp:positionV relativeFrom="page">
                <wp:posOffset>7042150</wp:posOffset>
              </wp:positionV>
              <wp:extent cx="263525" cy="160020"/>
              <wp:effectExtent l="0" t="0" r="3175" b="5080"/>
              <wp:wrapNone/>
              <wp:docPr id="225" name="docshape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352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F36F1"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85" o:spid="_x0000_s1034" type="#_x0000_t202" style="position:absolute;margin-left:33.85pt;margin-top:554.5pt;width:20.75pt;height:12.6pt;z-index:-2539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" filled="f" stroked="f">
              <v:path arrowok="t"/>
              <v:textbox inset="0,0,0,0">
                <w:txbxContent>
                  <w:p w14:paraId="227F36F1"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218</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26400" behindDoc="1" locked="0" layoutInCell="1" allowOverlap="1" wp14:anchorId="28E7C538" wp14:editId="1114B6EF">
              <wp:simplePos x="0" y="0"/>
              <wp:positionH relativeFrom="page">
                <wp:posOffset>3013710</wp:posOffset>
              </wp:positionH>
              <wp:positionV relativeFrom="page">
                <wp:posOffset>7042785</wp:posOffset>
              </wp:positionV>
              <wp:extent cx="1499235" cy="158750"/>
              <wp:effectExtent l="0" t="0" r="12065" b="6350"/>
              <wp:wrapNone/>
              <wp:docPr id="224" name="docshape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6CB2C5" w14:textId="6FA164BE"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86" o:spid="_x0000_s1035" type="#_x0000_t202" style="position:absolute;margin-left:237.3pt;margin-top:554.55pt;width:118.05pt;height:12.5pt;z-index:-2539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" filled="f" stroked="f">
              <v:path arrowok="t"/>
              <v:textbox inset="0,0,0,0">
                <w:txbxContent>
                  <w:p w14:paraId="056CB2C5" w14:textId="6FA164BE"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500472866"/>
      <w:docPartObj>
        <w:docPartGallery w:val="Page Numbers (Bottom of Page)"/>
        <w:docPartUnique/>
      </w:docPartObj>
    </w:sdtPr>
    <w:sdtEndPr>
      <w:rPr>
        <w:rStyle w:val="af3"/>
      </w:rPr>
    </w:sdtEndPr>
    <w:sdtContent>
      <w:p w14:paraId="586AE2A7" w14:textId="7FEDE5F1" w:rsidR="00121E9A" w:rsidRPr="00E44BA0" w:rsidRDefault="00121E9A" w:rsidP="00BE6AC7">
        <w:pPr>
          <w:pStyle w:val="ae"/>
          <w:framePr w:wrap="none" w:vAnchor="text" w:hAnchor="margin" w:xAlign="center" w:y="1"/>
          <w:rPr>
            <w:rStyle w:val="af3"/>
            <w:rFonts w:ascii="Times New Roman" w:hAnsi="Times New Roman" w:cs="Times New Roman"/>
            <w:sz w:val="20"/>
            <w:szCs w:val="20"/>
          </w:rPr>
        </w:pPr>
        <w:r w:rsidRPr="00E44BA0">
          <w:rPr>
            <w:rStyle w:val="af3"/>
            <w:rFonts w:ascii="Times New Roman" w:hAnsi="Times New Roman" w:cs="Times New Roman"/>
            <w:sz w:val="20"/>
            <w:szCs w:val="20"/>
          </w:rPr>
          <w:fldChar w:fldCharType="begin"/>
        </w:r>
        <w:r w:rsidRPr="00E44BA0">
          <w:rPr>
            <w:rStyle w:val="af3"/>
            <w:rFonts w:ascii="Times New Roman" w:hAnsi="Times New Roman" w:cs="Times New Roman"/>
            <w:sz w:val="20"/>
            <w:szCs w:val="20"/>
          </w:rPr>
          <w:instrText xml:space="preserve"> PAGE </w:instrText>
        </w:r>
        <w:r w:rsidRPr="00E44BA0">
          <w:rPr>
            <w:rStyle w:val="af3"/>
            <w:rFonts w:ascii="Times New Roman" w:hAnsi="Times New Roman" w:cs="Times New Roman"/>
            <w:sz w:val="20"/>
            <w:szCs w:val="20"/>
          </w:rPr>
          <w:fldChar w:fldCharType="separate"/>
        </w:r>
        <w:r>
          <w:rPr>
            <w:rStyle w:val="af3"/>
            <w:rFonts w:ascii="Times New Roman" w:hAnsi="Times New Roman" w:cs="Times New Roman"/>
            <w:noProof/>
            <w:sz w:val="20"/>
            <w:szCs w:val="20"/>
          </w:rPr>
          <w:t>221</w:t>
        </w:r>
        <w:r w:rsidRPr="00E44BA0">
          <w:rPr>
            <w:rStyle w:val="af3"/>
            <w:rFonts w:ascii="Times New Roman" w:hAnsi="Times New Roman" w:cs="Times New Roman"/>
            <w:sz w:val="20"/>
            <w:szCs w:val="20"/>
          </w:rPr>
          <w:fldChar w:fldCharType="end"/>
        </w:r>
      </w:p>
    </w:sdtContent>
  </w:sdt>
  <w:p w14:paraId="655CE722" w14:textId="4ECEB3EC" w:rsidR="00121E9A" w:rsidRDefault="00121E9A">
    <w:pPr>
      <w:pStyle w:val="a3"/>
      <w:spacing w:line="14" w:lineRule="auto"/>
      <w:ind w:left="0" w:right="0" w:firstLine="0"/>
      <w:jc w:val="lef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486128711"/>
      <w:docPartObj>
        <w:docPartGallery w:val="Page Numbers (Bottom of Page)"/>
        <w:docPartUnique/>
      </w:docPartObj>
    </w:sdtPr>
    <w:sdtEndPr>
      <w:rPr>
        <w:rStyle w:val="af3"/>
      </w:rPr>
    </w:sdtEndPr>
    <w:sdtContent>
      <w:p w14:paraId="664CD82B" w14:textId="08BF019D"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23938959"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27936" behindDoc="1" locked="0" layoutInCell="1" allowOverlap="1" wp14:anchorId="4604821D" wp14:editId="309A4B7C">
              <wp:simplePos x="0" y="0"/>
              <wp:positionH relativeFrom="page">
                <wp:posOffset>429895</wp:posOffset>
              </wp:positionH>
              <wp:positionV relativeFrom="page">
                <wp:posOffset>7042150</wp:posOffset>
              </wp:positionV>
              <wp:extent cx="265430" cy="160020"/>
              <wp:effectExtent l="0" t="0" r="1270" b="5080"/>
              <wp:wrapNone/>
              <wp:docPr id="221" name="docshape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4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C756E8"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94" o:spid="_x0000_s1036" type="#_x0000_t202" style="position:absolute;margin-left:33.85pt;margin-top:554.5pt;width:20.9pt;height:12.6pt;z-index:-2538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" filled="f" stroked="f">
              <v:path arrowok="t"/>
              <v:textbox inset="0,0,0,0">
                <w:txbxContent>
                  <w:p w14:paraId="10C756E8"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240</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28448" behindDoc="1" locked="0" layoutInCell="1" allowOverlap="1" wp14:anchorId="46D20D00" wp14:editId="2A4EACB0">
              <wp:simplePos x="0" y="0"/>
              <wp:positionH relativeFrom="page">
                <wp:posOffset>3013710</wp:posOffset>
              </wp:positionH>
              <wp:positionV relativeFrom="page">
                <wp:posOffset>7042785</wp:posOffset>
              </wp:positionV>
              <wp:extent cx="1499235" cy="158750"/>
              <wp:effectExtent l="0" t="0" r="12065" b="6350"/>
              <wp:wrapNone/>
              <wp:docPr id="220" name="docshape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BF1D64" w14:textId="08324CA2"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95" o:spid="_x0000_s1037" type="#_x0000_t202" style="position:absolute;margin-left:237.3pt;margin-top:554.55pt;width:118.05pt;height:12.5pt;z-index:-25388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" filled="f" stroked="f">
              <v:path arrowok="t"/>
              <v:textbox inset="0,0,0,0">
                <w:txbxContent>
                  <w:p w14:paraId="08BF1D64" w14:textId="08324CA2"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548184666"/>
      <w:docPartObj>
        <w:docPartGallery w:val="Page Numbers (Bottom of Page)"/>
        <w:docPartUnique/>
      </w:docPartObj>
    </w:sdtPr>
    <w:sdtEndPr>
      <w:rPr>
        <w:rStyle w:val="af3"/>
      </w:rPr>
    </w:sdtEndPr>
    <w:sdtContent>
      <w:p w14:paraId="77F42CE7" w14:textId="34729B5E" w:rsidR="00121E9A" w:rsidRDefault="00121E9A" w:rsidP="00BE6AC7">
        <w:pPr>
          <w:pStyle w:val="ae"/>
          <w:framePr w:wrap="none" w:vAnchor="text" w:hAnchor="margin" w:xAlign="center" w:y="1"/>
          <w:rPr>
            <w:rStyle w:val="af3"/>
          </w:rPr>
        </w:pPr>
        <w:r w:rsidRPr="004E10A1">
          <w:rPr>
            <w:rStyle w:val="af3"/>
            <w:rFonts w:ascii="Times New Roman" w:hAnsi="Times New Roman" w:cs="Times New Roman"/>
            <w:sz w:val="20"/>
            <w:szCs w:val="20"/>
          </w:rPr>
          <w:fldChar w:fldCharType="begin"/>
        </w:r>
        <w:r w:rsidRPr="004E10A1">
          <w:rPr>
            <w:rStyle w:val="af3"/>
            <w:rFonts w:ascii="Times New Roman" w:hAnsi="Times New Roman" w:cs="Times New Roman"/>
            <w:sz w:val="20"/>
            <w:szCs w:val="20"/>
          </w:rPr>
          <w:instrText xml:space="preserve"> PAGE </w:instrText>
        </w:r>
        <w:r w:rsidRPr="004E10A1">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129</w:t>
        </w:r>
        <w:r w:rsidRPr="004E10A1">
          <w:rPr>
            <w:rStyle w:val="af3"/>
            <w:rFonts w:ascii="Times New Roman" w:hAnsi="Times New Roman" w:cs="Times New Roman"/>
            <w:sz w:val="20"/>
            <w:szCs w:val="20"/>
          </w:rPr>
          <w:fldChar w:fldCharType="end"/>
        </w:r>
      </w:p>
    </w:sdtContent>
  </w:sdt>
  <w:p w14:paraId="67B57609" w14:textId="1BEEB6F8" w:rsidR="00121E9A" w:rsidRDefault="00121E9A">
    <w:pPr>
      <w:pStyle w:val="a3"/>
      <w:spacing w:line="14" w:lineRule="auto"/>
      <w:ind w:left="0" w:right="0" w:firstLine="0"/>
      <w:jc w:val="left"/>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315532777"/>
      <w:docPartObj>
        <w:docPartGallery w:val="Page Numbers (Bottom of Page)"/>
        <w:docPartUnique/>
      </w:docPartObj>
    </w:sdtPr>
    <w:sdtEndPr>
      <w:rPr>
        <w:rStyle w:val="af3"/>
      </w:rPr>
    </w:sdtEndPr>
    <w:sdtContent>
      <w:p w14:paraId="37541FFB" w14:textId="27B72172" w:rsidR="00121E9A" w:rsidRDefault="00121E9A" w:rsidP="004E10A1">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7CF2935B"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29984" behindDoc="1" locked="0" layoutInCell="1" allowOverlap="1" wp14:anchorId="3665F294" wp14:editId="62E3F5CA">
              <wp:simplePos x="0" y="0"/>
              <wp:positionH relativeFrom="page">
                <wp:posOffset>429895</wp:posOffset>
              </wp:positionH>
              <wp:positionV relativeFrom="page">
                <wp:posOffset>7030085</wp:posOffset>
              </wp:positionV>
              <wp:extent cx="265430" cy="160020"/>
              <wp:effectExtent l="0" t="0" r="1270" b="5080"/>
              <wp:wrapNone/>
              <wp:docPr id="217" name="docshape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4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637BB4"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04" o:spid="_x0000_s1038" type="#_x0000_t202" style="position:absolute;margin-left:33.85pt;margin-top:553.55pt;width:20.9pt;height:12.6pt;z-index:-25386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" filled="f" stroked="f">
              <v:path arrowok="t"/>
              <v:textbox inset="0,0,0,0">
                <w:txbxContent>
                  <w:p w14:paraId="69637BB4"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260</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30496" behindDoc="1" locked="0" layoutInCell="1" allowOverlap="1" wp14:anchorId="305D8756" wp14:editId="5E59241E">
              <wp:simplePos x="0" y="0"/>
              <wp:positionH relativeFrom="page">
                <wp:posOffset>3022600</wp:posOffset>
              </wp:positionH>
              <wp:positionV relativeFrom="page">
                <wp:posOffset>7030720</wp:posOffset>
              </wp:positionV>
              <wp:extent cx="1490980" cy="158750"/>
              <wp:effectExtent l="0" t="0" r="7620" b="6350"/>
              <wp:wrapNone/>
              <wp:docPr id="216" name="docshape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0980"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2530ED" w14:textId="3B043D44"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2"/>
                              <w:w w:val="85"/>
                              <w:sz w:val="18"/>
                            </w:rPr>
                            <w:t xml:space="preserve"> </w:t>
                          </w:r>
                          <w:r>
                            <w:rPr>
                              <w:rFonts w:ascii="Trebuchet MS" w:hAnsi="Trebuchet MS"/>
                              <w:color w:val="231F20"/>
                              <w:w w:val="85"/>
                              <w:sz w:val="18"/>
                            </w:rPr>
                            <w:t>рабочая</w:t>
                          </w:r>
                          <w:r>
                            <w:rPr>
                              <w:rFonts w:ascii="Trebuchet MS" w:hAnsi="Trebuchet MS"/>
                              <w:color w:val="231F20"/>
                              <w:spacing w:val="32"/>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05" o:spid="_x0000_s1039" type="#_x0000_t202" style="position:absolute;margin-left:238pt;margin-top:553.6pt;width:117.4pt;height:12.5pt;z-index:-25385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" filled="f" stroked="f">
              <v:path arrowok="t"/>
              <v:textbox inset="0,0,0,0">
                <w:txbxContent>
                  <w:p w14:paraId="5C2530ED" w14:textId="3B043D44"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2"/>
                        <w:w w:val="85"/>
                        <w:sz w:val="18"/>
                      </w:rPr>
                      <w:t xml:space="preserve"> </w:t>
                    </w:r>
                    <w:r>
                      <w:rPr>
                        <w:rFonts w:ascii="Trebuchet MS" w:hAnsi="Trebuchet MS"/>
                        <w:color w:val="231F20"/>
                        <w:w w:val="85"/>
                        <w:sz w:val="18"/>
                      </w:rPr>
                      <w:t>рабочая</w:t>
                    </w:r>
                    <w:r>
                      <w:rPr>
                        <w:rFonts w:ascii="Trebuchet MS" w:hAnsi="Trebuchet MS"/>
                        <w:color w:val="231F20"/>
                        <w:spacing w:val="32"/>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900803506"/>
      <w:docPartObj>
        <w:docPartGallery w:val="Page Numbers (Bottom of Page)"/>
        <w:docPartUnique/>
      </w:docPartObj>
    </w:sdtPr>
    <w:sdtEndPr>
      <w:rPr>
        <w:rStyle w:val="af3"/>
      </w:rPr>
    </w:sdtEndPr>
    <w:sdtContent>
      <w:p w14:paraId="56A64694" w14:textId="5E6FE2C5" w:rsidR="00121E9A" w:rsidRPr="005246CD" w:rsidRDefault="00121E9A" w:rsidP="00BE6AC7">
        <w:pPr>
          <w:pStyle w:val="ae"/>
          <w:framePr w:wrap="none" w:vAnchor="text" w:hAnchor="margin" w:xAlign="center" w:y="1"/>
          <w:rPr>
            <w:rStyle w:val="af3"/>
            <w:rFonts w:ascii="Times New Roman" w:hAnsi="Times New Roman" w:cs="Times New Roman"/>
            <w:sz w:val="20"/>
            <w:szCs w:val="20"/>
          </w:rPr>
        </w:pPr>
        <w:r w:rsidRPr="005246CD">
          <w:rPr>
            <w:rStyle w:val="af3"/>
            <w:rFonts w:ascii="Times New Roman" w:hAnsi="Times New Roman" w:cs="Times New Roman"/>
            <w:sz w:val="20"/>
            <w:szCs w:val="20"/>
          </w:rPr>
          <w:fldChar w:fldCharType="begin"/>
        </w:r>
        <w:r w:rsidRPr="005246CD">
          <w:rPr>
            <w:rStyle w:val="af3"/>
            <w:rFonts w:ascii="Times New Roman" w:hAnsi="Times New Roman" w:cs="Times New Roman"/>
            <w:sz w:val="20"/>
            <w:szCs w:val="20"/>
          </w:rPr>
          <w:instrText xml:space="preserve"> PAGE </w:instrText>
        </w:r>
        <w:r w:rsidRPr="005246CD">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154</w:t>
        </w:r>
        <w:r w:rsidRPr="005246CD">
          <w:rPr>
            <w:rStyle w:val="af3"/>
            <w:rFonts w:ascii="Times New Roman" w:hAnsi="Times New Roman" w:cs="Times New Roman"/>
            <w:sz w:val="20"/>
            <w:szCs w:val="20"/>
          </w:rPr>
          <w:fldChar w:fldCharType="end"/>
        </w:r>
      </w:p>
    </w:sdtContent>
  </w:sdt>
  <w:p w14:paraId="430CDF74" w14:textId="45B26BF3" w:rsidR="00121E9A" w:rsidRDefault="00121E9A">
    <w:pPr>
      <w:pStyle w:val="a3"/>
      <w:spacing w:line="14" w:lineRule="auto"/>
      <w:ind w:left="0" w:right="0" w:firstLine="0"/>
      <w:jc w:val="left"/>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935046013"/>
      <w:docPartObj>
        <w:docPartGallery w:val="Page Numbers (Bottom of Page)"/>
        <w:docPartUnique/>
      </w:docPartObj>
    </w:sdtPr>
    <w:sdtEndPr>
      <w:rPr>
        <w:rStyle w:val="af3"/>
      </w:rPr>
    </w:sdtEndPr>
    <w:sdtContent>
      <w:p w14:paraId="2EF0BB47" w14:textId="26CD1BA9"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318</w:t>
        </w:r>
        <w:r>
          <w:rPr>
            <w:rStyle w:val="af3"/>
          </w:rPr>
          <w:fldChar w:fldCharType="end"/>
        </w:r>
      </w:p>
    </w:sdtContent>
  </w:sdt>
  <w:p w14:paraId="213B5BE3"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34080" behindDoc="1" locked="0" layoutInCell="1" allowOverlap="1" wp14:anchorId="11F77FD2" wp14:editId="3E0C3CE9">
              <wp:simplePos x="0" y="0"/>
              <wp:positionH relativeFrom="page">
                <wp:posOffset>429895</wp:posOffset>
              </wp:positionH>
              <wp:positionV relativeFrom="page">
                <wp:posOffset>7042150</wp:posOffset>
              </wp:positionV>
              <wp:extent cx="265430" cy="160020"/>
              <wp:effectExtent l="0" t="0" r="1270" b="5080"/>
              <wp:wrapNone/>
              <wp:docPr id="211" name="docshape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4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4B95FA"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19" o:spid="_x0000_s1040" type="#_x0000_t202" style="position:absolute;margin-left:33.85pt;margin-top:554.5pt;width:20.9pt;height:12.6pt;z-index:-2538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" filled="f" stroked="f">
              <v:path arrowok="t"/>
              <v:textbox inset="0,0,0,0">
                <w:txbxContent>
                  <w:p w14:paraId="534B95FA"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340</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34592" behindDoc="1" locked="0" layoutInCell="1" allowOverlap="1" wp14:anchorId="1EE3F8E9" wp14:editId="768985D7">
              <wp:simplePos x="0" y="0"/>
              <wp:positionH relativeFrom="page">
                <wp:posOffset>3013710</wp:posOffset>
              </wp:positionH>
              <wp:positionV relativeFrom="page">
                <wp:posOffset>7042785</wp:posOffset>
              </wp:positionV>
              <wp:extent cx="1499235" cy="158750"/>
              <wp:effectExtent l="0" t="0" r="12065" b="6350"/>
              <wp:wrapNone/>
              <wp:docPr id="210" name="docshape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FC172A" w14:textId="55E9693B"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20" o:spid="_x0000_s1041" type="#_x0000_t202" style="position:absolute;margin-left:237.3pt;margin-top:554.55pt;width:118.05pt;height:12.5pt;z-index:-2538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" filled="f" stroked="f">
              <v:path arrowok="t"/>
              <v:textbox inset="0,0,0,0">
                <w:txbxContent>
                  <w:p w14:paraId="54FC172A" w14:textId="55E9693B"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543794070"/>
      <w:docPartObj>
        <w:docPartGallery w:val="Page Numbers (Bottom of Page)"/>
        <w:docPartUnique/>
      </w:docPartObj>
    </w:sdtPr>
    <w:sdtEndPr>
      <w:rPr>
        <w:rStyle w:val="af3"/>
      </w:rPr>
    </w:sdtEndPr>
    <w:sdtContent>
      <w:p w14:paraId="54DCF6B4" w14:textId="6A5B78FD" w:rsidR="00121E9A" w:rsidRPr="005246CD" w:rsidRDefault="00121E9A" w:rsidP="00BE6AC7">
        <w:pPr>
          <w:pStyle w:val="ae"/>
          <w:framePr w:wrap="none" w:vAnchor="text" w:hAnchor="margin" w:xAlign="center" w:y="1"/>
          <w:rPr>
            <w:rStyle w:val="af3"/>
            <w:rFonts w:ascii="Times New Roman" w:hAnsi="Times New Roman" w:cs="Times New Roman"/>
            <w:sz w:val="20"/>
            <w:szCs w:val="20"/>
          </w:rPr>
        </w:pPr>
        <w:r w:rsidRPr="005246CD">
          <w:rPr>
            <w:rStyle w:val="af3"/>
            <w:rFonts w:ascii="Times New Roman" w:hAnsi="Times New Roman" w:cs="Times New Roman"/>
            <w:sz w:val="20"/>
            <w:szCs w:val="20"/>
          </w:rPr>
          <w:fldChar w:fldCharType="begin"/>
        </w:r>
        <w:r w:rsidRPr="005246CD">
          <w:rPr>
            <w:rStyle w:val="af3"/>
            <w:rFonts w:ascii="Times New Roman" w:hAnsi="Times New Roman" w:cs="Times New Roman"/>
            <w:sz w:val="20"/>
            <w:szCs w:val="20"/>
          </w:rPr>
          <w:instrText xml:space="preserve"> PAGE </w:instrText>
        </w:r>
        <w:r w:rsidRPr="005246CD">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199</w:t>
        </w:r>
        <w:r w:rsidRPr="005246CD">
          <w:rPr>
            <w:rStyle w:val="af3"/>
            <w:rFonts w:ascii="Times New Roman" w:hAnsi="Times New Roman" w:cs="Times New Roman"/>
            <w:sz w:val="20"/>
            <w:szCs w:val="20"/>
          </w:rPr>
          <w:fldChar w:fldCharType="end"/>
        </w:r>
      </w:p>
    </w:sdtContent>
  </w:sdt>
  <w:p w14:paraId="3D474D3E" w14:textId="50F9027E" w:rsidR="00121E9A" w:rsidRDefault="00121E9A">
    <w:pPr>
      <w:pStyle w:val="a3"/>
      <w:spacing w:line="14" w:lineRule="auto"/>
      <w:ind w:left="0" w:right="0" w:firstLine="0"/>
      <w:jc w:val="left"/>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317771169"/>
      <w:docPartObj>
        <w:docPartGallery w:val="Page Numbers (Bottom of Page)"/>
        <w:docPartUnique/>
      </w:docPartObj>
    </w:sdtPr>
    <w:sdtEndPr>
      <w:rPr>
        <w:rStyle w:val="af3"/>
      </w:rPr>
    </w:sdtEndPr>
    <w:sdtContent>
      <w:p w14:paraId="06FCE227" w14:textId="7CE613E3"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701B8167"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36128" behindDoc="1" locked="0" layoutInCell="1" allowOverlap="1" wp14:anchorId="6D7D132D" wp14:editId="319D713B">
              <wp:simplePos x="0" y="0"/>
              <wp:positionH relativeFrom="page">
                <wp:posOffset>429895</wp:posOffset>
              </wp:positionH>
              <wp:positionV relativeFrom="page">
                <wp:posOffset>7042150</wp:posOffset>
              </wp:positionV>
              <wp:extent cx="265430" cy="160020"/>
              <wp:effectExtent l="0" t="0" r="1270" b="5080"/>
              <wp:wrapNone/>
              <wp:docPr id="207" name="docshape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4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722746"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352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24" o:spid="_x0000_s1042" type="#_x0000_t202" style="position:absolute;margin-left:33.85pt;margin-top:554.5pt;width:20.9pt;height:12.6pt;z-index:-2538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" filled="f" stroked="f">
              <v:path arrowok="t"/>
              <v:textbox inset="0,0,0,0">
                <w:txbxContent>
                  <w:p w14:paraId="73722746"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352</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36640" behindDoc="1" locked="0" layoutInCell="1" allowOverlap="1" wp14:anchorId="59E26DCC" wp14:editId="000DB18A">
              <wp:simplePos x="0" y="0"/>
              <wp:positionH relativeFrom="page">
                <wp:posOffset>3013710</wp:posOffset>
              </wp:positionH>
              <wp:positionV relativeFrom="page">
                <wp:posOffset>7042785</wp:posOffset>
              </wp:positionV>
              <wp:extent cx="1499235" cy="158750"/>
              <wp:effectExtent l="0" t="0" r="12065" b="6350"/>
              <wp:wrapNone/>
              <wp:docPr id="206" name="docshape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6FB3D" w14:textId="49BED950"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25" o:spid="_x0000_s1043" type="#_x0000_t202" style="position:absolute;margin-left:237.3pt;margin-top:554.55pt;width:118.05pt;height:12.5pt;z-index:-25379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" filled="f" stroked="f">
              <v:path arrowok="t"/>
              <v:textbox inset="0,0,0,0">
                <w:txbxContent>
                  <w:p w14:paraId="7156FB3D" w14:textId="49BED950"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280266382"/>
      <w:docPartObj>
        <w:docPartGallery w:val="Page Numbers (Bottom of Page)"/>
        <w:docPartUnique/>
      </w:docPartObj>
    </w:sdtPr>
    <w:sdtEndPr>
      <w:rPr>
        <w:rStyle w:val="af3"/>
      </w:rPr>
    </w:sdtEndPr>
    <w:sdtContent>
      <w:p w14:paraId="43ACA1EC" w14:textId="6FA30F4C"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309</w:t>
        </w:r>
        <w:r>
          <w:rPr>
            <w:rStyle w:val="af3"/>
          </w:rPr>
          <w:fldChar w:fldCharType="end"/>
        </w:r>
      </w:p>
    </w:sdtContent>
  </w:sdt>
  <w:p w14:paraId="2D892572" w14:textId="77777777" w:rsidR="00121E9A" w:rsidRDefault="00121E9A">
    <w:pPr>
      <w:pStyle w:val="a3"/>
      <w:spacing w:line="14" w:lineRule="auto"/>
      <w:ind w:left="0" w:right="0" w:firstLine="0"/>
      <w:jc w:val="left"/>
      <w:rPr>
        <w:sz w:val="2"/>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1403409719"/>
      <w:docPartObj>
        <w:docPartGallery w:val="Page Numbers (Bottom of Page)"/>
        <w:docPartUnique/>
      </w:docPartObj>
    </w:sdtPr>
    <w:sdtEndPr>
      <w:rPr>
        <w:rStyle w:val="af3"/>
      </w:rPr>
    </w:sdtEndPr>
    <w:sdtContent>
      <w:p w14:paraId="733FACC4" w14:textId="77777777" w:rsidR="00121E9A" w:rsidRPr="005246CD" w:rsidRDefault="00121E9A" w:rsidP="004E10A1">
        <w:pPr>
          <w:pStyle w:val="ae"/>
          <w:framePr w:h="467" w:hRule="exact" w:wrap="none" w:vAnchor="text" w:hAnchor="margin" w:xAlign="center" w:y="-14"/>
          <w:rPr>
            <w:rStyle w:val="af3"/>
            <w:rFonts w:ascii="Times New Roman" w:hAnsi="Times New Roman" w:cs="Times New Roman"/>
            <w:sz w:val="20"/>
            <w:szCs w:val="20"/>
          </w:rPr>
        </w:pPr>
        <w:r w:rsidRPr="005246CD">
          <w:rPr>
            <w:rStyle w:val="af3"/>
            <w:rFonts w:ascii="Times New Roman" w:hAnsi="Times New Roman" w:cs="Times New Roman"/>
            <w:sz w:val="20"/>
            <w:szCs w:val="20"/>
          </w:rPr>
          <w:fldChar w:fldCharType="begin"/>
        </w:r>
        <w:r w:rsidRPr="005246CD">
          <w:rPr>
            <w:rStyle w:val="af3"/>
            <w:rFonts w:ascii="Times New Roman" w:hAnsi="Times New Roman" w:cs="Times New Roman"/>
            <w:sz w:val="20"/>
            <w:szCs w:val="20"/>
          </w:rPr>
          <w:instrText xml:space="preserve"> PAGE </w:instrText>
        </w:r>
        <w:r w:rsidRPr="005246CD">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204</w:t>
        </w:r>
        <w:r w:rsidRPr="005246CD">
          <w:rPr>
            <w:rStyle w:val="af3"/>
            <w:rFonts w:ascii="Times New Roman" w:hAnsi="Times New Roman" w:cs="Times New Roman"/>
            <w:sz w:val="20"/>
            <w:szCs w:val="20"/>
          </w:rPr>
          <w:fldChar w:fldCharType="end"/>
        </w:r>
      </w:p>
    </w:sdtContent>
  </w:sdt>
  <w:p w14:paraId="6CD3DFE6" w14:textId="77777777" w:rsidR="00121E9A" w:rsidRDefault="00121E9A">
    <w:pPr>
      <w:pStyle w:val="a3"/>
      <w:spacing w:line="14" w:lineRule="auto"/>
      <w:ind w:left="0" w:right="0" w:firstLine="0"/>
      <w:jc w:val="left"/>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2076343182"/>
      <w:docPartObj>
        <w:docPartGallery w:val="Page Numbers (Bottom of Page)"/>
        <w:docPartUnique/>
      </w:docPartObj>
    </w:sdtPr>
    <w:sdtEndPr>
      <w:rPr>
        <w:rStyle w:val="af3"/>
      </w:rPr>
    </w:sdtEndPr>
    <w:sdtContent>
      <w:p w14:paraId="2E9A2714" w14:textId="0022176D"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312</w:t>
        </w:r>
        <w:r>
          <w:rPr>
            <w:rStyle w:val="af3"/>
          </w:rPr>
          <w:fldChar w:fldCharType="end"/>
        </w:r>
      </w:p>
    </w:sdtContent>
  </w:sdt>
  <w:p w14:paraId="69C89804"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41248" behindDoc="1" locked="0" layoutInCell="1" allowOverlap="1" wp14:anchorId="7E0819B4" wp14:editId="2860AB17">
              <wp:simplePos x="0" y="0"/>
              <wp:positionH relativeFrom="page">
                <wp:posOffset>429895</wp:posOffset>
              </wp:positionH>
              <wp:positionV relativeFrom="page">
                <wp:posOffset>7030720</wp:posOffset>
              </wp:positionV>
              <wp:extent cx="246380" cy="171450"/>
              <wp:effectExtent l="0" t="0" r="7620" b="6350"/>
              <wp:wrapNone/>
              <wp:docPr id="205" name="docshape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6380" cy="171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12D6D5" w14:textId="77777777" w:rsidR="00121E9A" w:rsidRDefault="00121E9A">
                          <w:pPr>
                            <w:spacing w:before="22"/>
                            <w:ind w:left="60"/>
                            <w:rPr>
                              <w:rFonts w:ascii="Verdana"/>
                              <w:sz w:val="18"/>
                            </w:rPr>
                          </w:pPr>
                          <w:r>
                            <w:fldChar w:fldCharType="begin"/>
                          </w:r>
                          <w:r>
                            <w:rPr>
                              <w:rFonts w:ascii="Verdana"/>
                              <w:color w:val="231F20"/>
                              <w:w w:val="90"/>
                              <w:sz w:val="18"/>
                            </w:rPr>
                            <w:instrText xml:space="preserve"> PAGE </w:instrText>
                          </w:r>
                          <w:r>
                            <w:fldChar w:fldCharType="separate"/>
                          </w:r>
                          <w:r>
                            <w:rPr>
                              <w:rFonts w:ascii="Verdana"/>
                              <w:noProof/>
                              <w:color w:val="231F20"/>
                              <w:w w:val="90"/>
                              <w:sz w:val="18"/>
                            </w:rPr>
                            <w:t>382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42" o:spid="_x0000_s1044" type="#_x0000_t202" style="position:absolute;margin-left:33.85pt;margin-top:553.6pt;width:19.4pt;height:13.5pt;z-index:-2537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" filled="f" stroked="f">
              <v:path arrowok="t"/>
              <v:textbox inset="0,0,0,0">
                <w:txbxContent>
                  <w:p w14:paraId="3112D6D5" w14:textId="77777777" w:rsidR="00121E9A" w:rsidRDefault="00121E9A">
                    <w:pPr>
                      <w:spacing w:before="22"/>
                      <w:ind w:left="60"/>
                      <w:rPr>
                        <w:rFonts w:ascii="Verdana"/>
                        <w:sz w:val="18"/>
                      </w:rPr>
                    </w:pPr>
                    <w:r>
                      <w:fldChar w:fldCharType="begin"/>
                    </w:r>
                    <w:r>
                      <w:rPr>
                        <w:rFonts w:ascii="Verdana"/>
                        <w:color w:val="231F20"/>
                        <w:w w:val="90"/>
                        <w:sz w:val="18"/>
                      </w:rPr>
                      <w:instrText xml:space="preserve"> PAGE </w:instrText>
                    </w:r>
                    <w:r>
                      <w:fldChar w:fldCharType="separate"/>
                    </w:r>
                    <w:r>
                      <w:rPr>
                        <w:rFonts w:ascii="Verdana"/>
                        <w:noProof/>
                        <w:color w:val="231F20"/>
                        <w:w w:val="90"/>
                        <w:sz w:val="18"/>
                      </w:rPr>
                      <w:t>382</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41760" behindDoc="1" locked="0" layoutInCell="1" allowOverlap="1" wp14:anchorId="7AA10F4B" wp14:editId="1F904E6D">
              <wp:simplePos x="0" y="0"/>
              <wp:positionH relativeFrom="page">
                <wp:posOffset>2987040</wp:posOffset>
              </wp:positionH>
              <wp:positionV relativeFrom="page">
                <wp:posOffset>7032625</wp:posOffset>
              </wp:positionV>
              <wp:extent cx="1525905" cy="168275"/>
              <wp:effectExtent l="0" t="0" r="10795" b="9525"/>
              <wp:wrapNone/>
              <wp:docPr id="204" name="docshape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525905" cy="168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39C5B8" w14:textId="5A36E9DC" w:rsidR="00121E9A" w:rsidRDefault="00121E9A">
                          <w:pPr>
                            <w:spacing w:before="18"/>
                            <w:ind w:left="20"/>
                            <w:rPr>
                              <w:rFonts w:ascii="Century Gothic" w:hAnsi="Century Gothic"/>
                              <w:sz w:val="18"/>
                            </w:rPr>
                          </w:pPr>
                          <w:r>
                            <w:rPr>
                              <w:rFonts w:ascii="Century Gothic" w:hAnsi="Century Gothic"/>
                              <w:color w:val="231F20"/>
                              <w:w w:val="75"/>
                              <w:sz w:val="18"/>
                            </w:rPr>
                            <w:t xml:space="preserve">  </w:t>
                          </w:r>
                          <w:r>
                            <w:rPr>
                              <w:rFonts w:ascii="Century Gothic" w:hAnsi="Century Gothic"/>
                              <w:color w:val="231F20"/>
                              <w:spacing w:val="28"/>
                              <w:sz w:val="18"/>
                            </w:rPr>
                            <w:t xml:space="preserve"> </w:t>
                          </w:r>
                          <w:r>
                            <w:rPr>
                              <w:rFonts w:ascii="Century Gothic" w:hAnsi="Century Gothic"/>
                              <w:color w:val="231F20"/>
                              <w:w w:val="75"/>
                              <w:sz w:val="18"/>
                            </w:rPr>
                            <w:t>рабочая</w:t>
                          </w:r>
                          <w:r>
                            <w:rPr>
                              <w:rFonts w:ascii="Century Gothic" w:hAnsi="Century Gothic"/>
                              <w:color w:val="231F20"/>
                              <w:spacing w:val="29"/>
                              <w:sz w:val="18"/>
                            </w:rPr>
                            <w:t xml:space="preserve"> </w:t>
                          </w:r>
                          <w:r>
                            <w:rPr>
                              <w:rFonts w:ascii="Century Gothic" w:hAnsi="Century Gothic"/>
                              <w:color w:val="231F20"/>
                              <w:w w:val="7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43" o:spid="_x0000_s1045" type="#_x0000_t202" style="position:absolute;margin-left:235.2pt;margin-top:553.75pt;width:120.15pt;height:13.25pt;z-index:-25374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" filled="f" stroked="f">
              <v:path arrowok="t"/>
              <v:textbox inset="0,0,0,0">
                <w:txbxContent>
                  <w:p w14:paraId="3739C5B8" w14:textId="5A36E9DC" w:rsidR="00121E9A" w:rsidRDefault="00121E9A">
                    <w:pPr>
                      <w:spacing w:before="18"/>
                      <w:ind w:left="20"/>
                      <w:rPr>
                        <w:rFonts w:ascii="Century Gothic" w:hAnsi="Century Gothic"/>
                        <w:sz w:val="18"/>
                      </w:rPr>
                    </w:pPr>
                    <w:r>
                      <w:rPr>
                        <w:rFonts w:ascii="Century Gothic" w:hAnsi="Century Gothic"/>
                        <w:color w:val="231F20"/>
                        <w:w w:val="75"/>
                        <w:sz w:val="18"/>
                      </w:rPr>
                      <w:t xml:space="preserve">  </w:t>
                    </w:r>
                    <w:r>
                      <w:rPr>
                        <w:rFonts w:ascii="Century Gothic" w:hAnsi="Century Gothic"/>
                        <w:color w:val="231F20"/>
                        <w:spacing w:val="28"/>
                        <w:sz w:val="18"/>
                      </w:rPr>
                      <w:t xml:space="preserve"> </w:t>
                    </w:r>
                    <w:r>
                      <w:rPr>
                        <w:rFonts w:ascii="Century Gothic" w:hAnsi="Century Gothic"/>
                        <w:color w:val="231F20"/>
                        <w:w w:val="75"/>
                        <w:sz w:val="18"/>
                      </w:rPr>
                      <w:t>рабочая</w:t>
                    </w:r>
                    <w:r>
                      <w:rPr>
                        <w:rFonts w:ascii="Century Gothic" w:hAnsi="Century Gothic"/>
                        <w:color w:val="231F20"/>
                        <w:spacing w:val="29"/>
                        <w:sz w:val="18"/>
                      </w:rPr>
                      <w:t xml:space="preserve"> </w:t>
                    </w:r>
                    <w:r>
                      <w:rPr>
                        <w:rFonts w:ascii="Century Gothic" w:hAnsi="Century Gothic"/>
                        <w:color w:val="231F20"/>
                        <w:w w:val="75"/>
                        <w:sz w:val="18"/>
                      </w:rPr>
                      <w:t>программа</w:t>
                    </w:r>
                  </w:p>
                </w:txbxContent>
              </v:textbox>
              <w10:wrap anchorx="page" anchory="page"/>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1755784484"/>
      <w:docPartObj>
        <w:docPartGallery w:val="Page Numbers (Bottom of Page)"/>
        <w:docPartUnique/>
      </w:docPartObj>
    </w:sdtPr>
    <w:sdtEndPr>
      <w:rPr>
        <w:rStyle w:val="af3"/>
      </w:rPr>
    </w:sdtEndPr>
    <w:sdtContent>
      <w:p w14:paraId="2143F297" w14:textId="2B1D0F4D" w:rsidR="00121E9A" w:rsidRPr="00E6588A" w:rsidRDefault="00121E9A" w:rsidP="004055AC">
        <w:pPr>
          <w:pStyle w:val="ae"/>
          <w:framePr w:h="641" w:hRule="exact" w:wrap="none" w:vAnchor="text" w:hAnchor="margin" w:xAlign="center" w:y="-56"/>
          <w:rPr>
            <w:rStyle w:val="af3"/>
            <w:rFonts w:ascii="Times New Roman" w:hAnsi="Times New Roman" w:cs="Times New Roman"/>
            <w:sz w:val="20"/>
            <w:szCs w:val="20"/>
          </w:rPr>
        </w:pPr>
        <w:r w:rsidRPr="00E6588A">
          <w:rPr>
            <w:rStyle w:val="af3"/>
            <w:rFonts w:ascii="Times New Roman" w:hAnsi="Times New Roman" w:cs="Times New Roman"/>
            <w:sz w:val="20"/>
            <w:szCs w:val="20"/>
          </w:rPr>
          <w:fldChar w:fldCharType="begin"/>
        </w:r>
        <w:r w:rsidRPr="00E6588A">
          <w:rPr>
            <w:rStyle w:val="af3"/>
            <w:rFonts w:ascii="Times New Roman" w:hAnsi="Times New Roman" w:cs="Times New Roman"/>
            <w:sz w:val="20"/>
            <w:szCs w:val="20"/>
          </w:rPr>
          <w:instrText xml:space="preserve"> PAGE </w:instrText>
        </w:r>
        <w:r w:rsidRPr="00E6588A">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282</w:t>
        </w:r>
        <w:r w:rsidRPr="00E6588A">
          <w:rPr>
            <w:rStyle w:val="af3"/>
            <w:rFonts w:ascii="Times New Roman" w:hAnsi="Times New Roman" w:cs="Times New Roman"/>
            <w:sz w:val="20"/>
            <w:szCs w:val="20"/>
          </w:rPr>
          <w:fldChar w:fldCharType="end"/>
        </w:r>
      </w:p>
    </w:sdtContent>
  </w:sdt>
  <w:p w14:paraId="011F7BBE" w14:textId="281C46D9" w:rsidR="00121E9A" w:rsidRDefault="00121E9A">
    <w:pPr>
      <w:pStyle w:val="a3"/>
      <w:spacing w:line="14" w:lineRule="auto"/>
      <w:ind w:left="0" w:right="0" w:firstLine="0"/>
      <w:jc w:val="lef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405577113"/>
      <w:docPartObj>
        <w:docPartGallery w:val="Page Numbers (Bottom of Page)"/>
        <w:docPartUnique/>
      </w:docPartObj>
    </w:sdtPr>
    <w:sdtEndPr>
      <w:rPr>
        <w:rStyle w:val="af3"/>
      </w:rPr>
    </w:sdtEndPr>
    <w:sdtContent>
      <w:p w14:paraId="457C5101" w14:textId="240DA05B"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7BE9BABC"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44320" behindDoc="1" locked="0" layoutInCell="1" allowOverlap="1" wp14:anchorId="61BFFD08" wp14:editId="6D8B5DE3">
              <wp:simplePos x="0" y="0"/>
              <wp:positionH relativeFrom="page">
                <wp:posOffset>429895</wp:posOffset>
              </wp:positionH>
              <wp:positionV relativeFrom="page">
                <wp:posOffset>7042150</wp:posOffset>
              </wp:positionV>
              <wp:extent cx="260350" cy="160020"/>
              <wp:effectExtent l="0" t="0" r="6350" b="5080"/>
              <wp:wrapNone/>
              <wp:docPr id="201" name="docshape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035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2F34D7"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404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51" o:spid="_x0000_s1046" type="#_x0000_t202" style="position:absolute;margin-left:33.85pt;margin-top:554.5pt;width:20.5pt;height:12.6pt;z-index:-25372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" filled="f" stroked="f">
              <v:path arrowok="t"/>
              <v:textbox inset="0,0,0,0">
                <w:txbxContent>
                  <w:p w14:paraId="202F34D7"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404</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44832" behindDoc="1" locked="0" layoutInCell="1" allowOverlap="1" wp14:anchorId="4A639A94" wp14:editId="169DC79A">
              <wp:simplePos x="0" y="0"/>
              <wp:positionH relativeFrom="page">
                <wp:posOffset>3013710</wp:posOffset>
              </wp:positionH>
              <wp:positionV relativeFrom="page">
                <wp:posOffset>7042785</wp:posOffset>
              </wp:positionV>
              <wp:extent cx="1499235" cy="158750"/>
              <wp:effectExtent l="0" t="0" r="12065" b="6350"/>
              <wp:wrapNone/>
              <wp:docPr id="200" name="docshape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E6EC00" w14:textId="00BA08B4"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52" o:spid="_x0000_s1047" type="#_x0000_t202" style="position:absolute;margin-left:237.3pt;margin-top:554.55pt;width:118.05pt;height:12.5pt;z-index:-2537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" filled="f" stroked="f">
              <v:path arrowok="t"/>
              <v:textbox inset="0,0,0,0">
                <w:txbxContent>
                  <w:p w14:paraId="10E6EC00" w14:textId="00BA08B4"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304583492"/>
      <w:docPartObj>
        <w:docPartGallery w:val="Page Numbers (Bottom of Page)"/>
        <w:docPartUnique/>
      </w:docPartObj>
    </w:sdtPr>
    <w:sdtEndPr>
      <w:rPr>
        <w:rStyle w:val="af3"/>
      </w:rPr>
    </w:sdtEndPr>
    <w:sdtContent>
      <w:p w14:paraId="73D6BCA6" w14:textId="79657BA1" w:rsidR="00121E9A" w:rsidRDefault="00121E9A" w:rsidP="004055AC">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339</w:t>
        </w:r>
        <w:r>
          <w:rPr>
            <w:rStyle w:val="af3"/>
          </w:rPr>
          <w:fldChar w:fldCharType="end"/>
        </w:r>
      </w:p>
    </w:sdtContent>
  </w:sdt>
  <w:p w14:paraId="23F42BAF"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46368" behindDoc="1" locked="0" layoutInCell="1" allowOverlap="1" wp14:anchorId="1628F642" wp14:editId="69484B4C">
              <wp:simplePos x="0" y="0"/>
              <wp:positionH relativeFrom="page">
                <wp:posOffset>429895</wp:posOffset>
              </wp:positionH>
              <wp:positionV relativeFrom="page">
                <wp:posOffset>7042150</wp:posOffset>
              </wp:positionV>
              <wp:extent cx="264160" cy="160020"/>
              <wp:effectExtent l="0" t="0" r="2540" b="5080"/>
              <wp:wrapNone/>
              <wp:docPr id="197" name="docshape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41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74EEF6"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59" o:spid="_x0000_s1048" type="#_x0000_t202" style="position:absolute;margin-left:33.85pt;margin-top:554.5pt;width:20.8pt;height:12.6pt;z-index:-25370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" filled="f" stroked="f">
              <v:path arrowok="t"/>
              <v:textbox inset="0,0,0,0">
                <w:txbxContent>
                  <w:p w14:paraId="4574EEF6"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418</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46880" behindDoc="1" locked="0" layoutInCell="1" allowOverlap="1" wp14:anchorId="7B7889D1" wp14:editId="157D7FE6">
              <wp:simplePos x="0" y="0"/>
              <wp:positionH relativeFrom="page">
                <wp:posOffset>3013710</wp:posOffset>
              </wp:positionH>
              <wp:positionV relativeFrom="page">
                <wp:posOffset>7042785</wp:posOffset>
              </wp:positionV>
              <wp:extent cx="1499235" cy="158750"/>
              <wp:effectExtent l="0" t="0" r="12065" b="6350"/>
              <wp:wrapNone/>
              <wp:docPr id="196" name="docshape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5FF597" w14:textId="3B93F74B"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60" o:spid="_x0000_s1049" type="#_x0000_t202" style="position:absolute;margin-left:237.3pt;margin-top:554.55pt;width:118.05pt;height:12.5pt;z-index:-25369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" filled="f" stroked="f">
              <v:path arrowok="t"/>
              <v:textbox inset="0,0,0,0">
                <w:txbxContent>
                  <w:p w14:paraId="4C5FF597" w14:textId="3B93F74B"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5ABE97" w14:textId="77777777" w:rsidR="00121E9A" w:rsidRDefault="00121E9A">
    <w:pPr>
      <w:pStyle w:val="a3"/>
      <w:spacing w:line="14" w:lineRule="auto"/>
      <w:ind w:left="0" w:right="0" w:firstLine="0"/>
      <w:jc w:val="left"/>
      <w:rPr>
        <w:sz w:val="2"/>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431235392"/>
      <w:docPartObj>
        <w:docPartGallery w:val="Page Numbers (Bottom of Page)"/>
        <w:docPartUnique/>
      </w:docPartObj>
    </w:sdtPr>
    <w:sdtEndPr>
      <w:rPr>
        <w:rStyle w:val="af3"/>
      </w:rPr>
    </w:sdtEndPr>
    <w:sdtContent>
      <w:p w14:paraId="70872FA3" w14:textId="2D452313"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382</w:t>
        </w:r>
        <w:r>
          <w:rPr>
            <w:rStyle w:val="af3"/>
          </w:rPr>
          <w:fldChar w:fldCharType="end"/>
        </w:r>
      </w:p>
    </w:sdtContent>
  </w:sdt>
  <w:p w14:paraId="0AD12530" w14:textId="77777777" w:rsidR="00121E9A" w:rsidRDefault="00121E9A">
    <w:pPr>
      <w:pStyle w:val="a3"/>
      <w:spacing w:line="14" w:lineRule="auto"/>
      <w:ind w:left="0" w:right="0" w:firstLine="0"/>
      <w:jc w:val="left"/>
      <w:rPr>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747615106"/>
      <w:docPartObj>
        <w:docPartGallery w:val="Page Numbers (Bottom of Page)"/>
        <w:docPartUnique/>
      </w:docPartObj>
    </w:sdtPr>
    <w:sdtEndPr>
      <w:rPr>
        <w:rStyle w:val="af3"/>
      </w:rPr>
    </w:sdtEndPr>
    <w:sdtContent>
      <w:p w14:paraId="0E318CC0" w14:textId="6C05BBC0"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387</w:t>
        </w:r>
        <w:r>
          <w:rPr>
            <w:rStyle w:val="af3"/>
          </w:rPr>
          <w:fldChar w:fldCharType="end"/>
        </w:r>
      </w:p>
    </w:sdtContent>
  </w:sdt>
  <w:p w14:paraId="2B2B3EFF" w14:textId="77777777" w:rsidR="00121E9A" w:rsidRDefault="00121E9A">
    <w:pPr>
      <w:pStyle w:val="a3"/>
      <w:spacing w:line="14" w:lineRule="auto"/>
      <w:ind w:left="0" w:right="0" w:firstLine="0"/>
      <w:jc w:val="left"/>
      <w:rPr>
        <w:sz w:val="2"/>
      </w:rP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447605" w14:textId="77777777" w:rsidR="00121E9A" w:rsidRDefault="00121E9A">
    <w:pPr>
      <w:pStyle w:val="a3"/>
      <w:spacing w:line="14" w:lineRule="auto"/>
      <w:ind w:left="0" w:right="0" w:firstLine="0"/>
      <w:jc w:val="left"/>
      <w:rPr>
        <w:sz w:val="2"/>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60735" w14:textId="77777777" w:rsidR="00121E9A" w:rsidRDefault="00121E9A">
    <w:pPr>
      <w:pStyle w:val="a3"/>
      <w:spacing w:line="14" w:lineRule="auto"/>
      <w:ind w:left="0" w:right="0" w:firstLine="0"/>
      <w:jc w:val="left"/>
      <w:rPr>
        <w:sz w:val="2"/>
      </w:rP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A2BD7C" w14:textId="77777777" w:rsidR="00121E9A" w:rsidRDefault="00121E9A">
    <w:pPr>
      <w:pStyle w:val="a3"/>
      <w:spacing w:line="14" w:lineRule="auto"/>
      <w:ind w:left="0" w:right="0" w:firstLine="0"/>
      <w:jc w:val="left"/>
      <w:rPr>
        <w:sz w:val="2"/>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9793E8" w14:textId="77777777" w:rsidR="00121E9A" w:rsidRDefault="00121E9A">
    <w:pPr>
      <w:pStyle w:val="a3"/>
      <w:spacing w:line="14" w:lineRule="auto"/>
      <w:ind w:left="0" w:right="0" w:firstLine="0"/>
      <w:jc w:val="left"/>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368262061"/>
      <w:docPartObj>
        <w:docPartGallery w:val="Page Numbers (Bottom of Page)"/>
        <w:docPartUnique/>
      </w:docPartObj>
    </w:sdtPr>
    <w:sdtEndPr>
      <w:rPr>
        <w:rStyle w:val="af3"/>
      </w:rPr>
    </w:sdtEndPr>
    <w:sdtContent>
      <w:p w14:paraId="02C14B4B" w14:textId="56A02221"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sidR="00C74A5D">
          <w:rPr>
            <w:rStyle w:val="af3"/>
            <w:noProof/>
          </w:rPr>
          <w:t>296</w:t>
        </w:r>
        <w:r>
          <w:rPr>
            <w:rStyle w:val="af3"/>
          </w:rPr>
          <w:fldChar w:fldCharType="end"/>
        </w:r>
      </w:p>
    </w:sdtContent>
  </w:sdt>
  <w:p w14:paraId="76822A90" w14:textId="77777777" w:rsidR="00121E9A" w:rsidRDefault="00121E9A">
    <w:pPr>
      <w:pStyle w:val="a3"/>
      <w:spacing w:line="14" w:lineRule="auto"/>
      <w:ind w:left="0" w:right="0" w:firstLine="0"/>
      <w:jc w:val="left"/>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12289751"/>
      <w:docPartObj>
        <w:docPartGallery w:val="Page Numbers (Bottom of Page)"/>
        <w:docPartUnique/>
      </w:docPartObj>
    </w:sdtPr>
    <w:sdtEndPr>
      <w:rPr>
        <w:rStyle w:val="af3"/>
      </w:rPr>
    </w:sdtEndPr>
    <w:sdtContent>
      <w:p w14:paraId="2C1B67D6" w14:textId="5A27AC56"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sdt>
    <w:sdtPr>
      <w:rPr>
        <w:rStyle w:val="af3"/>
      </w:rPr>
      <w:id w:val="-1246948398"/>
      <w:docPartObj>
        <w:docPartGallery w:val="Page Numbers (Bottom of Page)"/>
        <w:docPartUnique/>
      </w:docPartObj>
    </w:sdtPr>
    <w:sdtEndPr>
      <w:rPr>
        <w:rStyle w:val="af3"/>
      </w:rPr>
    </w:sdtEndPr>
    <w:sdtContent>
      <w:p w14:paraId="15C7981A" w14:textId="4273CDE4"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13C93889"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47392" behindDoc="1" locked="0" layoutInCell="1" allowOverlap="1" wp14:anchorId="334E4840" wp14:editId="0AA05381">
              <wp:simplePos x="0" y="0"/>
              <wp:positionH relativeFrom="page">
                <wp:posOffset>429895</wp:posOffset>
              </wp:positionH>
              <wp:positionV relativeFrom="page">
                <wp:posOffset>7042150</wp:posOffset>
              </wp:positionV>
              <wp:extent cx="271145" cy="160020"/>
              <wp:effectExtent l="0" t="0" r="8255" b="5080"/>
              <wp:wrapNone/>
              <wp:docPr id="195" name="docshape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114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C9DF92"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474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61" o:spid="_x0000_s1050" type="#_x0000_t202" style="position:absolute;margin-left:33.85pt;margin-top:554.5pt;width:21.35pt;height:12.6pt;z-index:-2536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" filled="f" stroked="f">
              <v:path arrowok="t"/>
              <v:textbox inset="0,0,0,0">
                <w:txbxContent>
                  <w:p w14:paraId="53C9DF92"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474</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47904" behindDoc="1" locked="0" layoutInCell="1" allowOverlap="1" wp14:anchorId="13B86C3A" wp14:editId="43B03123">
              <wp:simplePos x="0" y="0"/>
              <wp:positionH relativeFrom="page">
                <wp:posOffset>3013710</wp:posOffset>
              </wp:positionH>
              <wp:positionV relativeFrom="page">
                <wp:posOffset>7042785</wp:posOffset>
              </wp:positionV>
              <wp:extent cx="1499235" cy="158750"/>
              <wp:effectExtent l="0" t="0" r="12065" b="6350"/>
              <wp:wrapNone/>
              <wp:docPr id="194" name="docshape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51897C" w14:textId="50081299"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262" o:spid="_x0000_s1051" type="#_x0000_t202" style="position:absolute;margin-left:237.3pt;margin-top:554.55pt;width:118.05pt;height:12.5pt;z-index:-25368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" filled="f" stroked="f">
              <v:path arrowok="t"/>
              <v:textbox inset="0,0,0,0">
                <w:txbxContent>
                  <w:p w14:paraId="5351897C" w14:textId="50081299"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1669237840"/>
      <w:docPartObj>
        <w:docPartGallery w:val="Page Numbers (Bottom of Page)"/>
        <w:docPartUnique/>
      </w:docPartObj>
    </w:sdtPr>
    <w:sdtEndPr>
      <w:rPr>
        <w:rStyle w:val="af3"/>
      </w:rPr>
    </w:sdtEndPr>
    <w:sdtContent>
      <w:p w14:paraId="40F19A0B" w14:textId="3DE40EF2" w:rsidR="00121E9A" w:rsidRPr="00FA354A" w:rsidRDefault="00121E9A" w:rsidP="00BE6AC7">
        <w:pPr>
          <w:pStyle w:val="ae"/>
          <w:framePr w:wrap="none" w:vAnchor="text" w:hAnchor="margin" w:xAlign="center" w:y="1"/>
          <w:rPr>
            <w:rStyle w:val="af3"/>
            <w:rFonts w:ascii="Times New Roman" w:hAnsi="Times New Roman" w:cs="Times New Roman"/>
            <w:sz w:val="20"/>
            <w:szCs w:val="20"/>
          </w:rPr>
        </w:pPr>
        <w:r w:rsidRPr="00FA354A">
          <w:rPr>
            <w:rStyle w:val="af3"/>
            <w:rFonts w:ascii="Times New Roman" w:hAnsi="Times New Roman" w:cs="Times New Roman"/>
            <w:sz w:val="20"/>
            <w:szCs w:val="20"/>
          </w:rPr>
          <w:fldChar w:fldCharType="begin"/>
        </w:r>
        <w:r w:rsidRPr="00FA354A">
          <w:rPr>
            <w:rStyle w:val="af3"/>
            <w:rFonts w:ascii="Times New Roman" w:hAnsi="Times New Roman" w:cs="Times New Roman"/>
            <w:sz w:val="20"/>
            <w:szCs w:val="20"/>
          </w:rPr>
          <w:instrText xml:space="preserve"> PAGE </w:instrText>
        </w:r>
        <w:r w:rsidRPr="00FA354A">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304</w:t>
        </w:r>
        <w:r w:rsidRPr="00FA354A">
          <w:rPr>
            <w:rStyle w:val="af3"/>
            <w:rFonts w:ascii="Times New Roman" w:hAnsi="Times New Roman" w:cs="Times New Roman"/>
            <w:sz w:val="20"/>
            <w:szCs w:val="20"/>
          </w:rPr>
          <w:fldChar w:fldCharType="end"/>
        </w:r>
      </w:p>
    </w:sdtContent>
  </w:sdt>
  <w:p w14:paraId="42C43AA1" w14:textId="77777777" w:rsidR="00121E9A" w:rsidRDefault="00121E9A" w:rsidP="00BC5381">
    <w:pPr>
      <w:pStyle w:val="ae"/>
      <w:jc w:val="center"/>
    </w:pPr>
  </w:p>
  <w:p w14:paraId="7D0A12C5" w14:textId="77777777" w:rsidR="00121E9A" w:rsidRDefault="00121E9A">
    <w:pPr>
      <w:pStyle w:val="a3"/>
      <w:spacing w:line="14" w:lineRule="auto"/>
      <w:ind w:left="0" w:right="0" w:firstLine="0"/>
      <w:jc w:val="left"/>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1854538775"/>
      <w:docPartObj>
        <w:docPartGallery w:val="Page Numbers (Bottom of Page)"/>
        <w:docPartUnique/>
      </w:docPartObj>
    </w:sdtPr>
    <w:sdtEndPr>
      <w:rPr>
        <w:rStyle w:val="af3"/>
      </w:rPr>
    </w:sdtEndPr>
    <w:sdtContent>
      <w:p w14:paraId="59746AFD" w14:textId="3E144A8B" w:rsidR="00121E9A" w:rsidRPr="009260D6" w:rsidRDefault="00121E9A" w:rsidP="00BE6AC7">
        <w:pPr>
          <w:pStyle w:val="ae"/>
          <w:framePr w:wrap="none" w:vAnchor="text" w:hAnchor="margin" w:xAlign="center" w:y="1"/>
          <w:rPr>
            <w:rStyle w:val="af3"/>
            <w:rFonts w:ascii="Times New Roman" w:hAnsi="Times New Roman" w:cs="Times New Roman"/>
            <w:sz w:val="20"/>
            <w:szCs w:val="20"/>
          </w:rPr>
        </w:pPr>
        <w:r w:rsidRPr="009260D6">
          <w:rPr>
            <w:rStyle w:val="af3"/>
            <w:rFonts w:ascii="Times New Roman" w:hAnsi="Times New Roman" w:cs="Times New Roman"/>
            <w:sz w:val="20"/>
            <w:szCs w:val="20"/>
          </w:rPr>
          <w:fldChar w:fldCharType="begin"/>
        </w:r>
        <w:r w:rsidRPr="009260D6">
          <w:rPr>
            <w:rStyle w:val="af3"/>
            <w:rFonts w:ascii="Times New Roman" w:hAnsi="Times New Roman" w:cs="Times New Roman"/>
            <w:sz w:val="20"/>
            <w:szCs w:val="20"/>
          </w:rPr>
          <w:instrText xml:space="preserve"> PAGE </w:instrText>
        </w:r>
        <w:r w:rsidRPr="009260D6">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308</w:t>
        </w:r>
        <w:r w:rsidRPr="009260D6">
          <w:rPr>
            <w:rStyle w:val="af3"/>
            <w:rFonts w:ascii="Times New Roman" w:hAnsi="Times New Roman" w:cs="Times New Roman"/>
            <w:sz w:val="20"/>
            <w:szCs w:val="20"/>
          </w:rPr>
          <w:fldChar w:fldCharType="end"/>
        </w:r>
      </w:p>
    </w:sdtContent>
  </w:sdt>
  <w:p w14:paraId="5025D16C" w14:textId="75FF2DAE"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50976" behindDoc="1" locked="0" layoutInCell="1" allowOverlap="1" wp14:anchorId="5850351F" wp14:editId="5959EB2C">
              <wp:simplePos x="0" y="0"/>
              <wp:positionH relativeFrom="page">
                <wp:posOffset>4284980</wp:posOffset>
              </wp:positionH>
              <wp:positionV relativeFrom="page">
                <wp:posOffset>7334885</wp:posOffset>
              </wp:positionV>
              <wp:extent cx="264795" cy="160020"/>
              <wp:effectExtent l="0" t="0" r="1905" b="5080"/>
              <wp:wrapNone/>
              <wp:docPr id="193" name="docshape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4795"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676DFC" w14:textId="77777777" w:rsidR="00121E9A" w:rsidRPr="00BC5381" w:rsidRDefault="00121E9A">
                          <w:pPr>
                            <w:spacing w:before="16"/>
                            <w:ind w:left="60"/>
                            <w:rPr>
                              <w:rFonts w:ascii="Trebuchet MS"/>
                              <w:sz w:val="18"/>
                              <w:lang w:val="ru-RU"/>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71" o:spid="_x0000_s1052" type="#_x0000_t202" style="position:absolute;margin-left:337.4pt;margin-top:577.55pt;width:20.85pt;height:12.6pt;z-index:-25365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" filled="f" stroked="f">
              <v:path arrowok="t"/>
              <v:textbox inset="0,0,0,0">
                <w:txbxContent>
                  <w:p w14:paraId="77676DFC" w14:textId="77777777" w:rsidR="00121E9A" w:rsidRPr="00BC5381" w:rsidRDefault="00121E9A">
                    <w:pPr>
                      <w:spacing w:before="16"/>
                      <w:ind w:left="60"/>
                      <w:rPr>
                        <w:rFonts w:ascii="Trebuchet MS"/>
                        <w:sz w:val="18"/>
                        <w:lang w:val="ru-RU"/>
                      </w:rPr>
                    </w:pPr>
                  </w:p>
                </w:txbxContent>
              </v:textbox>
              <w10:wrap anchorx="page" anchory="page"/>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724334487"/>
      <w:docPartObj>
        <w:docPartGallery w:val="Page Numbers (Bottom of Page)"/>
        <w:docPartUnique/>
      </w:docPartObj>
    </w:sdtPr>
    <w:sdtEndPr>
      <w:rPr>
        <w:rStyle w:val="af3"/>
      </w:rPr>
    </w:sdtEndPr>
    <w:sdtContent>
      <w:p w14:paraId="70A046C3" w14:textId="67EA7AA1"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separate"/>
        </w:r>
        <w:r>
          <w:rPr>
            <w:rStyle w:val="af3"/>
            <w:noProof/>
          </w:rPr>
          <w:t>493</w:t>
        </w:r>
        <w:r>
          <w:rPr>
            <w:rStyle w:val="af3"/>
          </w:rPr>
          <w:fldChar w:fldCharType="end"/>
        </w:r>
      </w:p>
    </w:sdtContent>
  </w:sdt>
  <w:p w14:paraId="302C97DE"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53536" behindDoc="1" locked="0" layoutInCell="1" allowOverlap="1" wp14:anchorId="594A94D4" wp14:editId="69F81EC5">
              <wp:simplePos x="0" y="0"/>
              <wp:positionH relativeFrom="page">
                <wp:posOffset>429895</wp:posOffset>
              </wp:positionH>
              <wp:positionV relativeFrom="page">
                <wp:posOffset>7042150</wp:posOffset>
              </wp:positionV>
              <wp:extent cx="265430" cy="160020"/>
              <wp:effectExtent l="0" t="0" r="1270" b="5080"/>
              <wp:wrapNone/>
              <wp:docPr id="187" name="docshape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543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64A2A"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510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81" o:spid="_x0000_s1053" type="#_x0000_t202" style="position:absolute;margin-left:33.85pt;margin-top:554.5pt;width:20.9pt;height:12.6pt;z-index:-25362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" filled="f" stroked="f">
              <v:path arrowok="t"/>
              <v:textbox inset="0,0,0,0">
                <w:txbxContent>
                  <w:p w14:paraId="2D064A2A" w14:textId="77777777" w:rsidR="00121E9A" w:rsidRDefault="00121E9A">
                    <w:pPr>
                      <w:spacing w:before="16"/>
                      <w:ind w:left="60"/>
                      <w:rPr>
                        <w:rFonts w:ascii="Trebuchet MS"/>
                        <w:sz w:val="18"/>
                      </w:rPr>
                    </w:pPr>
                    <w:r>
                      <w:fldChar w:fldCharType="begin"/>
                    </w:r>
                    <w:r>
                      <w:rPr>
                        <w:rFonts w:ascii="Trebuchet MS"/>
                        <w:color w:val="231F20"/>
                        <w:sz w:val="18"/>
                      </w:rPr>
                      <w:instrText xml:space="preserve"> PAGE </w:instrText>
                    </w:r>
                    <w:r>
                      <w:fldChar w:fldCharType="separate"/>
                    </w:r>
                    <w:r>
                      <w:rPr>
                        <w:rFonts w:ascii="Trebuchet MS"/>
                        <w:noProof/>
                        <w:color w:val="231F20"/>
                        <w:sz w:val="18"/>
                      </w:rPr>
                      <w:t>510</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54048" behindDoc="1" locked="0" layoutInCell="1" allowOverlap="1" wp14:anchorId="3224AC29" wp14:editId="6EC15D28">
              <wp:simplePos x="0" y="0"/>
              <wp:positionH relativeFrom="page">
                <wp:posOffset>3013710</wp:posOffset>
              </wp:positionH>
              <wp:positionV relativeFrom="page">
                <wp:posOffset>7042785</wp:posOffset>
              </wp:positionV>
              <wp:extent cx="1499235" cy="158750"/>
              <wp:effectExtent l="0" t="0" r="12065" b="6350"/>
              <wp:wrapNone/>
              <wp:docPr id="186" name="docshape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F57D2C" w14:textId="040682B7"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282" o:spid="_x0000_s1054" type="#_x0000_t202" style="position:absolute;margin-left:237.3pt;margin-top:554.55pt;width:118.05pt;height:12.5pt;z-index:-25362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" filled="f" stroked="f">
              <v:path arrowok="t"/>
              <v:textbox inset="0,0,0,0">
                <w:txbxContent>
                  <w:p w14:paraId="7CF57D2C" w14:textId="040682B7" w:rsidR="00121E9A" w:rsidRDefault="00121E9A">
                    <w:pPr>
                      <w:spacing w:before="15"/>
                      <w:ind w:left="20"/>
                      <w:rPr>
                        <w:rFonts w:ascii="Trebuchet MS" w:hAnsi="Trebuchet MS"/>
                        <w:sz w:val="18"/>
                      </w:rPr>
                    </w:pPr>
                    <w:r>
                      <w:rPr>
                        <w:rFonts w:ascii="Trebuchet MS" w:hAnsi="Trebuchet MS"/>
                        <w:color w:val="231F20"/>
                        <w:w w:val="85"/>
                        <w:sz w:val="18"/>
                      </w:rPr>
                      <w:t xml:space="preserve">  </w:t>
                    </w:r>
                    <w:r>
                      <w:rPr>
                        <w:rFonts w:ascii="Trebuchet MS" w:hAnsi="Trebuchet MS"/>
                        <w:color w:val="231F20"/>
                        <w:spacing w:val="39"/>
                        <w:w w:val="85"/>
                        <w:sz w:val="18"/>
                      </w:rPr>
                      <w:t xml:space="preserve"> </w:t>
                    </w:r>
                    <w:r>
                      <w:rPr>
                        <w:rFonts w:ascii="Trebuchet MS" w:hAnsi="Trebuchet MS"/>
                        <w:color w:val="231F20"/>
                        <w:w w:val="85"/>
                        <w:sz w:val="18"/>
                      </w:rPr>
                      <w:t>рабочая</w:t>
                    </w:r>
                    <w:r>
                      <w:rPr>
                        <w:rFonts w:ascii="Trebuchet MS" w:hAnsi="Trebuchet MS"/>
                        <w:color w:val="231F20"/>
                        <w:spacing w:val="40"/>
                        <w:w w:val="85"/>
                        <w:sz w:val="18"/>
                      </w:rPr>
                      <w:t xml:space="preserve"> </w:t>
                    </w:r>
                    <w:r>
                      <w:rPr>
                        <w:rFonts w:ascii="Trebuchet MS" w:hAnsi="Trebuchet MS"/>
                        <w:color w:val="231F20"/>
                        <w:w w:val="85"/>
                        <w:sz w:val="18"/>
                      </w:rPr>
                      <w:t>программа</w:t>
                    </w:r>
                  </w:p>
                </w:txbxContent>
              </v:textbox>
              <w10:wrap anchorx="page" anchory="page"/>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899017697"/>
      <w:docPartObj>
        <w:docPartGallery w:val="Page Numbers (Bottom of Page)"/>
        <w:docPartUnique/>
      </w:docPartObj>
    </w:sdtPr>
    <w:sdtEndPr>
      <w:rPr>
        <w:rStyle w:val="af3"/>
      </w:rPr>
    </w:sdtEndPr>
    <w:sdtContent>
      <w:p w14:paraId="296F61D5" w14:textId="399D28C7" w:rsidR="00121E9A" w:rsidRPr="0073675F" w:rsidRDefault="00121E9A" w:rsidP="00BE6AC7">
        <w:pPr>
          <w:pStyle w:val="ae"/>
          <w:framePr w:wrap="none" w:vAnchor="text" w:hAnchor="margin" w:xAlign="center" w:y="1"/>
          <w:rPr>
            <w:rStyle w:val="af3"/>
            <w:rFonts w:ascii="Times New Roman" w:hAnsi="Times New Roman" w:cs="Times New Roman"/>
            <w:sz w:val="20"/>
            <w:szCs w:val="20"/>
          </w:rPr>
        </w:pPr>
        <w:r w:rsidRPr="0073675F">
          <w:rPr>
            <w:rStyle w:val="af3"/>
            <w:rFonts w:ascii="Times New Roman" w:hAnsi="Times New Roman" w:cs="Times New Roman"/>
            <w:sz w:val="20"/>
            <w:szCs w:val="20"/>
          </w:rPr>
          <w:fldChar w:fldCharType="begin"/>
        </w:r>
        <w:r w:rsidRPr="0073675F">
          <w:rPr>
            <w:rStyle w:val="af3"/>
            <w:rFonts w:ascii="Times New Roman" w:hAnsi="Times New Roman" w:cs="Times New Roman"/>
            <w:sz w:val="20"/>
            <w:szCs w:val="20"/>
          </w:rPr>
          <w:instrText xml:space="preserve"> PAGE </w:instrText>
        </w:r>
        <w:r w:rsidRPr="0073675F">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329</w:t>
        </w:r>
        <w:r w:rsidRPr="0073675F">
          <w:rPr>
            <w:rStyle w:val="af3"/>
            <w:rFonts w:ascii="Times New Roman" w:hAnsi="Times New Roman" w:cs="Times New Roman"/>
            <w:sz w:val="20"/>
            <w:szCs w:val="20"/>
          </w:rPr>
          <w:fldChar w:fldCharType="end"/>
        </w:r>
      </w:p>
    </w:sdtContent>
  </w:sdt>
  <w:p w14:paraId="3895FBD2" w14:textId="65B848ED" w:rsidR="00121E9A" w:rsidRDefault="00121E9A">
    <w:pPr>
      <w:pStyle w:val="a3"/>
      <w:spacing w:line="14" w:lineRule="auto"/>
      <w:ind w:left="0" w:right="0" w:firstLine="0"/>
      <w:jc w:val="left"/>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2085833288"/>
      <w:docPartObj>
        <w:docPartGallery w:val="Page Numbers (Bottom of Page)"/>
        <w:docPartUnique/>
      </w:docPartObj>
    </w:sdtPr>
    <w:sdtEndPr>
      <w:rPr>
        <w:rStyle w:val="af3"/>
      </w:rPr>
    </w:sdtEndPr>
    <w:sdtContent>
      <w:p w14:paraId="19567856" w14:textId="07786960"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77C26AB0"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56608" behindDoc="1" locked="0" layoutInCell="1" allowOverlap="1" wp14:anchorId="16FB0839" wp14:editId="286706C8">
              <wp:simplePos x="0" y="0"/>
              <wp:positionH relativeFrom="page">
                <wp:posOffset>429895</wp:posOffset>
              </wp:positionH>
              <wp:positionV relativeFrom="page">
                <wp:posOffset>7042150</wp:posOffset>
              </wp:positionV>
              <wp:extent cx="251460" cy="160020"/>
              <wp:effectExtent l="0" t="0" r="2540" b="5080"/>
              <wp:wrapNone/>
              <wp:docPr id="183" name="docshape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146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017423" w14:textId="77777777" w:rsidR="00121E9A" w:rsidRDefault="00121E9A">
                          <w:pPr>
                            <w:spacing w:before="16"/>
                            <w:ind w:left="60"/>
                            <w:rPr>
                              <w:rFonts w:ascii="Trebuchet MS"/>
                              <w:sz w:val="18"/>
                            </w:rPr>
                          </w:pPr>
                          <w:r>
                            <w:fldChar w:fldCharType="begin"/>
                          </w:r>
                          <w:r>
                            <w:rPr>
                              <w:rFonts w:ascii="Trebuchet MS"/>
                              <w:sz w:val="18"/>
                            </w:rPr>
                            <w:instrText xml:space="preserve"> PAGE </w:instrText>
                          </w:r>
                          <w:r>
                            <w:fldChar w:fldCharType="separate"/>
                          </w:r>
                          <w:r>
                            <w:rPr>
                              <w:rFonts w:ascii="Trebuchet MS"/>
                              <w:noProof/>
                              <w:sz w:val="18"/>
                            </w:rPr>
                            <w:t>558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89" o:spid="_x0000_s1055" type="#_x0000_t202" style="position:absolute;margin-left:33.85pt;margin-top:554.5pt;width:19.8pt;height:12.6pt;z-index:-25359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" filled="f" stroked="f">
              <v:path arrowok="t"/>
              <v:textbox inset="0,0,0,0">
                <w:txbxContent>
                  <w:p w14:paraId="27017423" w14:textId="77777777" w:rsidR="00121E9A" w:rsidRDefault="00121E9A">
                    <w:pPr>
                      <w:spacing w:before="16"/>
                      <w:ind w:left="60"/>
                      <w:rPr>
                        <w:rFonts w:ascii="Trebuchet MS"/>
                        <w:sz w:val="18"/>
                      </w:rPr>
                    </w:pPr>
                    <w:r>
                      <w:fldChar w:fldCharType="begin"/>
                    </w:r>
                    <w:r>
                      <w:rPr>
                        <w:rFonts w:ascii="Trebuchet MS"/>
                        <w:sz w:val="18"/>
                      </w:rPr>
                      <w:instrText xml:space="preserve"> PAGE </w:instrText>
                    </w:r>
                    <w:r>
                      <w:fldChar w:fldCharType="separate"/>
                    </w:r>
                    <w:r>
                      <w:rPr>
                        <w:rFonts w:ascii="Trebuchet MS"/>
                        <w:noProof/>
                        <w:sz w:val="18"/>
                      </w:rPr>
                      <w:t>558</w:t>
                    </w:r>
                    <w:r>
                      <w:fldChar w:fldCharType="end"/>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57120" behindDoc="1" locked="0" layoutInCell="1" allowOverlap="1" wp14:anchorId="734B105C" wp14:editId="137BEA78">
              <wp:simplePos x="0" y="0"/>
              <wp:positionH relativeFrom="page">
                <wp:posOffset>3013710</wp:posOffset>
              </wp:positionH>
              <wp:positionV relativeFrom="page">
                <wp:posOffset>7042785</wp:posOffset>
              </wp:positionV>
              <wp:extent cx="1499235" cy="158750"/>
              <wp:effectExtent l="0" t="0" r="12065" b="6350"/>
              <wp:wrapNone/>
              <wp:docPr id="182" name="docshape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499235" cy="158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E2753D" w14:textId="6315D66F" w:rsidR="00121E9A" w:rsidRDefault="00121E9A">
                          <w:pPr>
                            <w:spacing w:before="15"/>
                            <w:ind w:left="20"/>
                            <w:rPr>
                              <w:rFonts w:ascii="Trebuchet MS" w:hAnsi="Trebuchet MS"/>
                              <w:sz w:val="18"/>
                            </w:rPr>
                          </w:pPr>
                          <w:r>
                            <w:rPr>
                              <w:rFonts w:ascii="Trebuchet MS" w:hAnsi="Trebuchet MS"/>
                              <w:w w:val="85"/>
                              <w:sz w:val="18"/>
                            </w:rPr>
                            <w:t xml:space="preserve">  </w:t>
                          </w:r>
                          <w:r>
                            <w:rPr>
                              <w:rFonts w:ascii="Trebuchet MS" w:hAnsi="Trebuchet MS"/>
                              <w:spacing w:val="39"/>
                              <w:w w:val="85"/>
                              <w:sz w:val="18"/>
                            </w:rPr>
                            <w:t xml:space="preserve"> </w:t>
                          </w:r>
                          <w:r>
                            <w:rPr>
                              <w:rFonts w:ascii="Trebuchet MS" w:hAnsi="Trebuchet MS"/>
                              <w:w w:val="85"/>
                              <w:sz w:val="18"/>
                            </w:rPr>
                            <w:t>рабочая</w:t>
                          </w:r>
                          <w:r>
                            <w:rPr>
                              <w:rFonts w:ascii="Trebuchet MS" w:hAnsi="Trebuchet MS"/>
                              <w:spacing w:val="40"/>
                              <w:w w:val="85"/>
                              <w:sz w:val="18"/>
                            </w:rPr>
                            <w:t xml:space="preserve"> </w:t>
                          </w:r>
                          <w:r>
                            <w:rPr>
                              <w:rFonts w:ascii="Trebuchet MS" w:hAnsi="Trebuchet MS"/>
                              <w:w w:val="85"/>
                              <w:sz w:val="18"/>
                            </w:rPr>
                            <w:t>программа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290" o:spid="_x0000_s1056" type="#_x0000_t202" style="position:absolute;margin-left:237.3pt;margin-top:554.55pt;width:118.05pt;height:12.5pt;z-index:-25359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" filled="f" stroked="f">
              <v:path arrowok="t"/>
              <v:textbox inset="0,0,0,0">
                <w:txbxContent>
                  <w:p w14:paraId="5AE2753D" w14:textId="6315D66F" w:rsidR="00121E9A" w:rsidRDefault="00121E9A">
                    <w:pPr>
                      <w:spacing w:before="15"/>
                      <w:ind w:left="20"/>
                      <w:rPr>
                        <w:rFonts w:ascii="Trebuchet MS" w:hAnsi="Trebuchet MS"/>
                        <w:sz w:val="18"/>
                      </w:rPr>
                    </w:pPr>
                    <w:r>
                      <w:rPr>
                        <w:rFonts w:ascii="Trebuchet MS" w:hAnsi="Trebuchet MS"/>
                        <w:w w:val="85"/>
                        <w:sz w:val="18"/>
                      </w:rPr>
                      <w:t xml:space="preserve">  </w:t>
                    </w:r>
                    <w:r>
                      <w:rPr>
                        <w:rFonts w:ascii="Trebuchet MS" w:hAnsi="Trebuchet MS"/>
                        <w:spacing w:val="39"/>
                        <w:w w:val="85"/>
                        <w:sz w:val="18"/>
                      </w:rPr>
                      <w:t xml:space="preserve"> </w:t>
                    </w:r>
                    <w:r>
                      <w:rPr>
                        <w:rFonts w:ascii="Trebuchet MS" w:hAnsi="Trebuchet MS"/>
                        <w:w w:val="85"/>
                        <w:sz w:val="18"/>
                      </w:rPr>
                      <w:t>рабочая</w:t>
                    </w:r>
                    <w:r>
                      <w:rPr>
                        <w:rFonts w:ascii="Trebuchet MS" w:hAnsi="Trebuchet MS"/>
                        <w:spacing w:val="40"/>
                        <w:w w:val="85"/>
                        <w:sz w:val="18"/>
                      </w:rPr>
                      <w:t xml:space="preserve"> </w:t>
                    </w:r>
                    <w:r>
                      <w:rPr>
                        <w:rFonts w:ascii="Trebuchet MS" w:hAnsi="Trebuchet MS"/>
                        <w:w w:val="85"/>
                        <w:sz w:val="18"/>
                      </w:rPr>
                      <w:t>программа</w:t>
                    </w:r>
                  </w:p>
                </w:txbxContent>
              </v:textbox>
              <w10:wrap anchorx="page" anchory="page"/>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243862868"/>
      <w:docPartObj>
        <w:docPartGallery w:val="Page Numbers (Bottom of Page)"/>
        <w:docPartUnique/>
      </w:docPartObj>
    </w:sdtPr>
    <w:sdtEndPr>
      <w:rPr>
        <w:rStyle w:val="af3"/>
      </w:rPr>
    </w:sdtEndPr>
    <w:sdtContent>
      <w:p w14:paraId="5AC92B22" w14:textId="0824F4BC" w:rsidR="00121E9A" w:rsidRDefault="00121E9A" w:rsidP="00BE6AC7">
        <w:pPr>
          <w:pStyle w:val="ae"/>
          <w:framePr w:wrap="none" w:vAnchor="text" w:hAnchor="margin" w:xAlign="center" w:y="1"/>
          <w:rPr>
            <w:rStyle w:val="af3"/>
          </w:rPr>
        </w:pPr>
        <w:r w:rsidRPr="00BC6382">
          <w:rPr>
            <w:rStyle w:val="af3"/>
            <w:rFonts w:ascii="Times New Roman" w:hAnsi="Times New Roman" w:cs="Times New Roman"/>
            <w:sz w:val="20"/>
            <w:szCs w:val="20"/>
          </w:rPr>
          <w:fldChar w:fldCharType="begin"/>
        </w:r>
        <w:r w:rsidRPr="00BC6382">
          <w:rPr>
            <w:rStyle w:val="af3"/>
            <w:rFonts w:ascii="Times New Roman" w:hAnsi="Times New Roman" w:cs="Times New Roman"/>
            <w:sz w:val="20"/>
            <w:szCs w:val="20"/>
          </w:rPr>
          <w:instrText xml:space="preserve"> PAGE </w:instrText>
        </w:r>
        <w:r w:rsidRPr="00BC6382">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365</w:t>
        </w:r>
        <w:r w:rsidRPr="00BC6382">
          <w:rPr>
            <w:rStyle w:val="af3"/>
            <w:rFonts w:ascii="Times New Roman" w:hAnsi="Times New Roman" w:cs="Times New Roman"/>
            <w:sz w:val="20"/>
            <w:szCs w:val="20"/>
          </w:rPr>
          <w:fldChar w:fldCharType="end"/>
        </w:r>
      </w:p>
    </w:sdtContent>
  </w:sdt>
  <w:p w14:paraId="75F7974A" w14:textId="589B27F4" w:rsidR="00121E9A" w:rsidRDefault="00121E9A">
    <w:pPr>
      <w:pStyle w:val="a3"/>
      <w:spacing w:line="14" w:lineRule="auto"/>
      <w:ind w:left="0" w:right="0" w:firstLine="0"/>
      <w:jc w:val="left"/>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71026670"/>
      <w:docPartObj>
        <w:docPartGallery w:val="Page Numbers (Bottom of Page)"/>
        <w:docPartUnique/>
      </w:docPartObj>
    </w:sdtPr>
    <w:sdtEndPr>
      <w:rPr>
        <w:rFonts w:ascii="Times New Roman" w:hAnsi="Times New Roman"/>
      </w:rPr>
    </w:sdtEndPr>
    <w:sdtContent>
      <w:p w14:paraId="377ECE99" w14:textId="77777777" w:rsidR="00121E9A" w:rsidRPr="00613E37" w:rsidRDefault="00121E9A" w:rsidP="00121E9A">
        <w:pPr>
          <w:pStyle w:val="ae"/>
          <w:jc w:val="center"/>
          <w:rPr>
            <w:rFonts w:ascii="Times New Roman" w:hAnsi="Times New Roman"/>
          </w:rPr>
        </w:pPr>
        <w:r w:rsidRPr="00613E37">
          <w:rPr>
            <w:rFonts w:ascii="Times New Roman" w:hAnsi="Times New Roman"/>
            <w:noProof/>
          </w:rPr>
          <w:fldChar w:fldCharType="begin"/>
        </w:r>
        <w:r w:rsidRPr="00613E37">
          <w:rPr>
            <w:rFonts w:ascii="Times New Roman" w:hAnsi="Times New Roman"/>
            <w:noProof/>
          </w:rPr>
          <w:instrText>PAGE   \* MERGEFORMAT</w:instrText>
        </w:r>
        <w:r w:rsidRPr="00613E37">
          <w:rPr>
            <w:rFonts w:ascii="Times New Roman" w:hAnsi="Times New Roman"/>
            <w:noProof/>
          </w:rPr>
          <w:fldChar w:fldCharType="separate"/>
        </w:r>
        <w:r w:rsidR="00C74A5D">
          <w:rPr>
            <w:rFonts w:ascii="Times New Roman" w:hAnsi="Times New Roman"/>
            <w:noProof/>
          </w:rPr>
          <w:t>410</w:t>
        </w:r>
        <w:r w:rsidRPr="00613E37">
          <w:rPr>
            <w:rFonts w:ascii="Times New Roman" w:hAnsi="Times New Roman"/>
            <w:noProof/>
          </w:rPr>
          <w:fldChar w:fldCharType="end"/>
        </w:r>
      </w:p>
    </w:sdtContent>
  </w:sdt>
  <w:p w14:paraId="16C88BAA" w14:textId="77777777" w:rsidR="00121E9A" w:rsidRDefault="00121E9A">
    <w:pPr>
      <w:pStyle w:val="ae"/>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2402011"/>
      <w:docPartObj>
        <w:docPartGallery w:val="Page Numbers (Bottom of Page)"/>
        <w:docPartUnique/>
      </w:docPartObj>
    </w:sdtPr>
    <w:sdtEndPr/>
    <w:sdtContent>
      <w:p w14:paraId="47D47641" w14:textId="41A1B6C8" w:rsidR="00D53C9C" w:rsidRDefault="00D53C9C">
        <w:pPr>
          <w:pStyle w:val="ae"/>
          <w:jc w:val="center"/>
        </w:pPr>
        <w:r>
          <w:rPr>
            <w:lang w:val="ru-RU"/>
          </w:rPr>
          <w:t>366</w:t>
        </w:r>
      </w:p>
    </w:sdtContent>
  </w:sdt>
  <w:p w14:paraId="765092E0" w14:textId="77777777" w:rsidR="00D53C9C" w:rsidRPr="00D53C9C" w:rsidRDefault="00D53C9C" w:rsidP="00D53C9C">
    <w:pPr>
      <w:pStyle w:val="ae"/>
      <w:rPr>
        <w:lang w:val="ru-RU"/>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914312382"/>
      <w:docPartObj>
        <w:docPartGallery w:val="Page Numbers (Bottom of Page)"/>
        <w:docPartUnique/>
      </w:docPartObj>
    </w:sdtPr>
    <w:sdtEndPr>
      <w:rPr>
        <w:rStyle w:val="af3"/>
      </w:rPr>
    </w:sdtEndPr>
    <w:sdtContent>
      <w:p w14:paraId="41F224BA" w14:textId="69F0BF42"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167A6601"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57632" behindDoc="1" locked="0" layoutInCell="1" allowOverlap="1" wp14:anchorId="211D73F2" wp14:editId="2B055A78">
              <wp:simplePos x="0" y="0"/>
              <wp:positionH relativeFrom="page">
                <wp:posOffset>429895</wp:posOffset>
              </wp:positionH>
              <wp:positionV relativeFrom="page">
                <wp:posOffset>7042150</wp:posOffset>
              </wp:positionV>
              <wp:extent cx="4081780" cy="160020"/>
              <wp:effectExtent l="0" t="0" r="7620" b="5080"/>
              <wp:wrapNone/>
              <wp:docPr id="179" name="docshape2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08178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789F7D" w14:textId="6A2BF0BD"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46363A">
                            <w:rPr>
                              <w:rFonts w:ascii="Trebuchet MS" w:hAnsi="Trebuchet MS"/>
                              <w:noProof/>
                              <w:spacing w:val="-3"/>
                              <w:w w:val="90"/>
                              <w:sz w:val="18"/>
                              <w:lang w:val="ru-RU"/>
                            </w:rPr>
                            <w:t>604</w:t>
                          </w:r>
                          <w:r>
                            <w:fldChar w:fldCharType="end"/>
                          </w:r>
                          <w:r w:rsidRPr="004D0A5B">
                            <w:rPr>
                              <w:rFonts w:ascii="Trebuchet MS" w:hAnsi="Trebuchet MS"/>
                              <w:spacing w:val="40"/>
                              <w:sz w:val="18"/>
                              <w:lang w:val="ru-RU"/>
                            </w:rPr>
                            <w:t xml:space="preserve"> </w:t>
                          </w:r>
                          <w:r>
                            <w:rPr>
                              <w:rFonts w:ascii="Trebuchet MS" w:hAnsi="Trebuchet MS"/>
                              <w:spacing w:val="-3"/>
                              <w:w w:val="90"/>
                              <w:sz w:val="18"/>
                              <w:lang w:val="ru-RU"/>
                            </w:rPr>
                            <w:t xml:space="preserve">  </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299" o:spid="_x0000_s1057" type="#_x0000_t202" style="position:absolute;margin-left:33.85pt;margin-top:554.5pt;width:321.4pt;height:12.6pt;z-index:-25358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" filled="f" stroked="f">
              <v:path arrowok="t"/>
              <v:textbox inset="0,0,0,0">
                <w:txbxContent>
                  <w:p w14:paraId="43789F7D" w14:textId="6A2BF0BD"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46363A">
                      <w:rPr>
                        <w:rFonts w:ascii="Trebuchet MS" w:hAnsi="Trebuchet MS"/>
                        <w:noProof/>
                        <w:spacing w:val="-3"/>
                        <w:w w:val="90"/>
                        <w:sz w:val="18"/>
                        <w:lang w:val="ru-RU"/>
                      </w:rPr>
                      <w:t>604</w:t>
                    </w:r>
                    <w:r>
                      <w:fldChar w:fldCharType="end"/>
                    </w:r>
                    <w:r w:rsidRPr="004D0A5B">
                      <w:rPr>
                        <w:rFonts w:ascii="Trebuchet MS" w:hAnsi="Trebuchet MS"/>
                        <w:spacing w:val="40"/>
                        <w:sz w:val="18"/>
                        <w:lang w:val="ru-RU"/>
                      </w:rPr>
                      <w:t xml:space="preserve"> </w:t>
                    </w:r>
                    <w:r>
                      <w:rPr>
                        <w:rFonts w:ascii="Trebuchet MS" w:hAnsi="Trebuchet MS"/>
                        <w:spacing w:val="-3"/>
                        <w:w w:val="90"/>
                        <w:sz w:val="18"/>
                        <w:lang w:val="ru-RU"/>
                      </w:rPr>
                      <w:t xml:space="preserve">  </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v:textbox>
              <w10:wrap anchorx="page" anchory="page"/>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390496806"/>
      <w:docPartObj>
        <w:docPartGallery w:val="Page Numbers (Bottom of Page)"/>
        <w:docPartUnique/>
      </w:docPartObj>
    </w:sdtPr>
    <w:sdtEndPr>
      <w:rPr>
        <w:rStyle w:val="af3"/>
      </w:rPr>
    </w:sdtEndPr>
    <w:sdtContent>
      <w:p w14:paraId="5D610BE4" w14:textId="22DB402F" w:rsidR="00121E9A" w:rsidRPr="00C94423" w:rsidRDefault="00121E9A" w:rsidP="00BE6AC7">
        <w:pPr>
          <w:pStyle w:val="ae"/>
          <w:framePr w:wrap="none" w:vAnchor="text" w:hAnchor="margin" w:xAlign="center" w:y="1"/>
          <w:rPr>
            <w:rStyle w:val="af3"/>
            <w:rFonts w:ascii="Times New Roman" w:hAnsi="Times New Roman" w:cs="Times New Roman"/>
            <w:sz w:val="20"/>
            <w:szCs w:val="20"/>
          </w:rPr>
        </w:pPr>
        <w:r w:rsidRPr="00C94423">
          <w:rPr>
            <w:rStyle w:val="af3"/>
            <w:rFonts w:ascii="Times New Roman" w:hAnsi="Times New Roman" w:cs="Times New Roman"/>
            <w:sz w:val="20"/>
            <w:szCs w:val="20"/>
          </w:rPr>
          <w:fldChar w:fldCharType="begin"/>
        </w:r>
        <w:r w:rsidRPr="00C94423">
          <w:rPr>
            <w:rStyle w:val="af3"/>
            <w:rFonts w:ascii="Times New Roman" w:hAnsi="Times New Roman" w:cs="Times New Roman"/>
            <w:sz w:val="20"/>
            <w:szCs w:val="20"/>
          </w:rPr>
          <w:instrText xml:space="preserve"> PAGE </w:instrText>
        </w:r>
        <w:r w:rsidRPr="00C94423">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471</w:t>
        </w:r>
        <w:r w:rsidRPr="00C94423">
          <w:rPr>
            <w:rStyle w:val="af3"/>
            <w:rFonts w:ascii="Times New Roman" w:hAnsi="Times New Roman" w:cs="Times New Roman"/>
            <w:sz w:val="20"/>
            <w:szCs w:val="20"/>
          </w:rPr>
          <w:fldChar w:fldCharType="end"/>
        </w:r>
      </w:p>
    </w:sdtContent>
  </w:sdt>
  <w:p w14:paraId="76394078" w14:textId="174CEF6C" w:rsidR="00121E9A" w:rsidRDefault="00121E9A">
    <w:pPr>
      <w:pStyle w:val="a3"/>
      <w:spacing w:line="14" w:lineRule="auto"/>
      <w:ind w:left="0" w:right="0" w:firstLine="0"/>
      <w:jc w:val="left"/>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11650F"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59680" behindDoc="1" locked="0" layoutInCell="1" allowOverlap="1" wp14:anchorId="1AE98390" wp14:editId="19C2D16F">
              <wp:simplePos x="0" y="0"/>
              <wp:positionH relativeFrom="page">
                <wp:posOffset>851535</wp:posOffset>
              </wp:positionH>
              <wp:positionV relativeFrom="page">
                <wp:posOffset>3876675</wp:posOffset>
              </wp:positionV>
              <wp:extent cx="6094730" cy="154305"/>
              <wp:effectExtent l="0" t="0" r="1270" b="10795"/>
              <wp:wrapNone/>
              <wp:docPr id="175" name="docshape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094730" cy="154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4C15BC" w14:textId="77777777" w:rsidR="00121E9A" w:rsidRPr="004D0A5B" w:rsidRDefault="00121E9A">
                          <w:pPr>
                            <w:spacing w:before="12"/>
                            <w:ind w:left="20"/>
                            <w:rPr>
                              <w:sz w:val="18"/>
                              <w:lang w:val="ru-RU"/>
                            </w:rPr>
                          </w:pPr>
                          <w:r w:rsidRPr="004D0A5B">
                            <w:rPr>
                              <w:sz w:val="18"/>
                              <w:lang w:val="ru-RU"/>
                            </w:rPr>
                            <w:t>С</w:t>
                          </w:r>
                          <w:r w:rsidRPr="004D0A5B">
                            <w:rPr>
                              <w:spacing w:val="-6"/>
                              <w:sz w:val="18"/>
                              <w:lang w:val="ru-RU"/>
                            </w:rPr>
                            <w:t xml:space="preserve"> </w:t>
                          </w:r>
                          <w:r w:rsidRPr="004D0A5B">
                            <w:rPr>
                              <w:sz w:val="18"/>
                              <w:lang w:val="ru-RU"/>
                            </w:rPr>
                            <w:t>учётом</w:t>
                          </w:r>
                          <w:r w:rsidRPr="004D0A5B">
                            <w:rPr>
                              <w:spacing w:val="-6"/>
                              <w:sz w:val="18"/>
                              <w:lang w:val="ru-RU"/>
                            </w:rPr>
                            <w:t xml:space="preserve"> </w:t>
                          </w:r>
                          <w:r w:rsidRPr="004D0A5B">
                            <w:rPr>
                              <w:sz w:val="18"/>
                              <w:lang w:val="ru-RU"/>
                            </w:rPr>
                            <w:t>общего</w:t>
                          </w:r>
                          <w:r w:rsidRPr="004D0A5B">
                            <w:rPr>
                              <w:spacing w:val="-6"/>
                              <w:sz w:val="18"/>
                              <w:lang w:val="ru-RU"/>
                            </w:rPr>
                            <w:t xml:space="preserve"> </w:t>
                          </w:r>
                          <w:r w:rsidRPr="004D0A5B">
                            <w:rPr>
                              <w:sz w:val="18"/>
                              <w:lang w:val="ru-RU"/>
                            </w:rPr>
                            <w:t>объема</w:t>
                          </w:r>
                          <w:r w:rsidRPr="004D0A5B">
                            <w:rPr>
                              <w:spacing w:val="-6"/>
                              <w:sz w:val="18"/>
                              <w:lang w:val="ru-RU"/>
                            </w:rPr>
                            <w:t xml:space="preserve"> </w:t>
                          </w:r>
                          <w:r w:rsidRPr="004D0A5B">
                            <w:rPr>
                              <w:sz w:val="18"/>
                              <w:lang w:val="ru-RU"/>
                            </w:rPr>
                            <w:t>аудиторной</w:t>
                          </w:r>
                          <w:r w:rsidRPr="004D0A5B">
                            <w:rPr>
                              <w:spacing w:val="-6"/>
                              <w:sz w:val="18"/>
                              <w:lang w:val="ru-RU"/>
                            </w:rPr>
                            <w:t xml:space="preserve"> </w:t>
                          </w:r>
                          <w:r w:rsidRPr="004D0A5B">
                            <w:rPr>
                              <w:sz w:val="18"/>
                              <w:lang w:val="ru-RU"/>
                            </w:rPr>
                            <w:t>работы</w:t>
                          </w:r>
                          <w:r w:rsidRPr="004D0A5B">
                            <w:rPr>
                              <w:spacing w:val="-5"/>
                              <w:sz w:val="18"/>
                              <w:lang w:val="ru-RU"/>
                            </w:rPr>
                            <w:t xml:space="preserve"> </w:t>
                          </w:r>
                          <w:r w:rsidRPr="004D0A5B">
                            <w:rPr>
                              <w:sz w:val="18"/>
                              <w:lang w:val="ru-RU"/>
                            </w:rPr>
                            <w:t>обучающихся</w:t>
                          </w:r>
                          <w:r w:rsidRPr="004D0A5B">
                            <w:rPr>
                              <w:spacing w:val="-6"/>
                              <w:sz w:val="18"/>
                              <w:lang w:val="ru-RU"/>
                            </w:rPr>
                            <w:t xml:space="preserve"> </w:t>
                          </w:r>
                          <w:r w:rsidRPr="004D0A5B">
                            <w:rPr>
                              <w:sz w:val="18"/>
                              <w:lang w:val="ru-RU"/>
                            </w:rPr>
                            <w:t>по</w:t>
                          </w:r>
                          <w:r w:rsidRPr="004D0A5B">
                            <w:rPr>
                              <w:spacing w:val="-6"/>
                              <w:sz w:val="18"/>
                              <w:lang w:val="ru-RU"/>
                            </w:rPr>
                            <w:t xml:space="preserve"> </w:t>
                          </w:r>
                          <w:r w:rsidRPr="004D0A5B">
                            <w:rPr>
                              <w:sz w:val="18"/>
                              <w:lang w:val="ru-RU"/>
                            </w:rPr>
                            <w:t>ФГОС</w:t>
                          </w:r>
                          <w:r w:rsidRPr="004D0A5B">
                            <w:rPr>
                              <w:spacing w:val="-6"/>
                              <w:sz w:val="18"/>
                              <w:lang w:val="ru-RU"/>
                            </w:rPr>
                            <w:t xml:space="preserve"> </w:t>
                          </w:r>
                          <w:r w:rsidRPr="004D0A5B">
                            <w:rPr>
                              <w:sz w:val="18"/>
                              <w:lang w:val="ru-RU"/>
                            </w:rPr>
                            <w:t>не</w:t>
                          </w:r>
                          <w:r w:rsidRPr="004D0A5B">
                            <w:rPr>
                              <w:spacing w:val="-6"/>
                              <w:sz w:val="18"/>
                              <w:lang w:val="ru-RU"/>
                            </w:rPr>
                            <w:t xml:space="preserve"> </w:t>
                          </w:r>
                          <w:r w:rsidRPr="004D0A5B">
                            <w:rPr>
                              <w:sz w:val="18"/>
                              <w:lang w:val="ru-RU"/>
                            </w:rPr>
                            <w:t>более</w:t>
                          </w:r>
                          <w:r w:rsidRPr="004D0A5B">
                            <w:rPr>
                              <w:spacing w:val="-5"/>
                              <w:sz w:val="18"/>
                              <w:lang w:val="ru-RU"/>
                            </w:rPr>
                            <w:t xml:space="preserve"> </w:t>
                          </w:r>
                          <w:r w:rsidRPr="004D0A5B">
                            <w:rPr>
                              <w:sz w:val="18"/>
                              <w:lang w:val="ru-RU"/>
                            </w:rPr>
                            <w:t>3190</w:t>
                          </w:r>
                          <w:r w:rsidRPr="004D0A5B">
                            <w:rPr>
                              <w:spacing w:val="-6"/>
                              <w:sz w:val="18"/>
                              <w:lang w:val="ru-RU"/>
                            </w:rPr>
                            <w:t xml:space="preserve"> </w:t>
                          </w:r>
                          <w:r w:rsidRPr="004D0A5B">
                            <w:rPr>
                              <w:sz w:val="18"/>
                              <w:lang w:val="ru-RU"/>
                            </w:rPr>
                            <w:t>академических</w:t>
                          </w:r>
                          <w:r w:rsidRPr="004D0A5B">
                            <w:rPr>
                              <w:spacing w:val="-6"/>
                              <w:sz w:val="18"/>
                              <w:lang w:val="ru-RU"/>
                            </w:rPr>
                            <w:t xml:space="preserve"> </w:t>
                          </w:r>
                          <w:r w:rsidRPr="004D0A5B">
                            <w:rPr>
                              <w:sz w:val="18"/>
                              <w:lang w:val="ru-RU"/>
                            </w:rPr>
                            <w:t>часов.</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20" o:spid="_x0000_s1058" type="#_x0000_t202" style="position:absolute;margin-left:67.05pt;margin-top:305.25pt;width:479.9pt;height:12.15pt;z-index:-25356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" filled="f" stroked="f">
              <v:path arrowok="t"/>
              <v:textbox inset="0,0,0,0">
                <w:txbxContent>
                  <w:p w14:paraId="514C15BC" w14:textId="77777777" w:rsidR="00121E9A" w:rsidRPr="004D0A5B" w:rsidRDefault="00121E9A">
                    <w:pPr>
                      <w:spacing w:before="12"/>
                      <w:ind w:left="20"/>
                      <w:rPr>
                        <w:sz w:val="18"/>
                        <w:lang w:val="ru-RU"/>
                      </w:rPr>
                    </w:pPr>
                    <w:r w:rsidRPr="004D0A5B">
                      <w:rPr>
                        <w:sz w:val="18"/>
                        <w:lang w:val="ru-RU"/>
                      </w:rPr>
                      <w:t>С</w:t>
                    </w:r>
                    <w:r w:rsidRPr="004D0A5B">
                      <w:rPr>
                        <w:spacing w:val="-6"/>
                        <w:sz w:val="18"/>
                        <w:lang w:val="ru-RU"/>
                      </w:rPr>
                      <w:t xml:space="preserve"> </w:t>
                    </w:r>
                    <w:r w:rsidRPr="004D0A5B">
                      <w:rPr>
                        <w:sz w:val="18"/>
                        <w:lang w:val="ru-RU"/>
                      </w:rPr>
                      <w:t>учётом</w:t>
                    </w:r>
                    <w:r w:rsidRPr="004D0A5B">
                      <w:rPr>
                        <w:spacing w:val="-6"/>
                        <w:sz w:val="18"/>
                        <w:lang w:val="ru-RU"/>
                      </w:rPr>
                      <w:t xml:space="preserve"> </w:t>
                    </w:r>
                    <w:r w:rsidRPr="004D0A5B">
                      <w:rPr>
                        <w:sz w:val="18"/>
                        <w:lang w:val="ru-RU"/>
                      </w:rPr>
                      <w:t>общего</w:t>
                    </w:r>
                    <w:r w:rsidRPr="004D0A5B">
                      <w:rPr>
                        <w:spacing w:val="-6"/>
                        <w:sz w:val="18"/>
                        <w:lang w:val="ru-RU"/>
                      </w:rPr>
                      <w:t xml:space="preserve"> </w:t>
                    </w:r>
                    <w:r w:rsidRPr="004D0A5B">
                      <w:rPr>
                        <w:sz w:val="18"/>
                        <w:lang w:val="ru-RU"/>
                      </w:rPr>
                      <w:t>объема</w:t>
                    </w:r>
                    <w:r w:rsidRPr="004D0A5B">
                      <w:rPr>
                        <w:spacing w:val="-6"/>
                        <w:sz w:val="18"/>
                        <w:lang w:val="ru-RU"/>
                      </w:rPr>
                      <w:t xml:space="preserve"> </w:t>
                    </w:r>
                    <w:r w:rsidRPr="004D0A5B">
                      <w:rPr>
                        <w:sz w:val="18"/>
                        <w:lang w:val="ru-RU"/>
                      </w:rPr>
                      <w:t>аудиторной</w:t>
                    </w:r>
                    <w:r w:rsidRPr="004D0A5B">
                      <w:rPr>
                        <w:spacing w:val="-6"/>
                        <w:sz w:val="18"/>
                        <w:lang w:val="ru-RU"/>
                      </w:rPr>
                      <w:t xml:space="preserve"> </w:t>
                    </w:r>
                    <w:r w:rsidRPr="004D0A5B">
                      <w:rPr>
                        <w:sz w:val="18"/>
                        <w:lang w:val="ru-RU"/>
                      </w:rPr>
                      <w:t>работы</w:t>
                    </w:r>
                    <w:r w:rsidRPr="004D0A5B">
                      <w:rPr>
                        <w:spacing w:val="-5"/>
                        <w:sz w:val="18"/>
                        <w:lang w:val="ru-RU"/>
                      </w:rPr>
                      <w:t xml:space="preserve"> </w:t>
                    </w:r>
                    <w:r w:rsidRPr="004D0A5B">
                      <w:rPr>
                        <w:sz w:val="18"/>
                        <w:lang w:val="ru-RU"/>
                      </w:rPr>
                      <w:t>обучающихся</w:t>
                    </w:r>
                    <w:r w:rsidRPr="004D0A5B">
                      <w:rPr>
                        <w:spacing w:val="-6"/>
                        <w:sz w:val="18"/>
                        <w:lang w:val="ru-RU"/>
                      </w:rPr>
                      <w:t xml:space="preserve"> </w:t>
                    </w:r>
                    <w:r w:rsidRPr="004D0A5B">
                      <w:rPr>
                        <w:sz w:val="18"/>
                        <w:lang w:val="ru-RU"/>
                      </w:rPr>
                      <w:t>по</w:t>
                    </w:r>
                    <w:r w:rsidRPr="004D0A5B">
                      <w:rPr>
                        <w:spacing w:val="-6"/>
                        <w:sz w:val="18"/>
                        <w:lang w:val="ru-RU"/>
                      </w:rPr>
                      <w:t xml:space="preserve"> </w:t>
                    </w:r>
                    <w:r w:rsidRPr="004D0A5B">
                      <w:rPr>
                        <w:sz w:val="18"/>
                        <w:lang w:val="ru-RU"/>
                      </w:rPr>
                      <w:t>ФГОС</w:t>
                    </w:r>
                    <w:r w:rsidRPr="004D0A5B">
                      <w:rPr>
                        <w:spacing w:val="-6"/>
                        <w:sz w:val="18"/>
                        <w:lang w:val="ru-RU"/>
                      </w:rPr>
                      <w:t xml:space="preserve"> </w:t>
                    </w:r>
                    <w:r w:rsidRPr="004D0A5B">
                      <w:rPr>
                        <w:sz w:val="18"/>
                        <w:lang w:val="ru-RU"/>
                      </w:rPr>
                      <w:t>не</w:t>
                    </w:r>
                    <w:r w:rsidRPr="004D0A5B">
                      <w:rPr>
                        <w:spacing w:val="-6"/>
                        <w:sz w:val="18"/>
                        <w:lang w:val="ru-RU"/>
                      </w:rPr>
                      <w:t xml:space="preserve"> </w:t>
                    </w:r>
                    <w:r w:rsidRPr="004D0A5B">
                      <w:rPr>
                        <w:sz w:val="18"/>
                        <w:lang w:val="ru-RU"/>
                      </w:rPr>
                      <w:t>более</w:t>
                    </w:r>
                    <w:r w:rsidRPr="004D0A5B">
                      <w:rPr>
                        <w:spacing w:val="-5"/>
                        <w:sz w:val="18"/>
                        <w:lang w:val="ru-RU"/>
                      </w:rPr>
                      <w:t xml:space="preserve"> </w:t>
                    </w:r>
                    <w:r w:rsidRPr="004D0A5B">
                      <w:rPr>
                        <w:sz w:val="18"/>
                        <w:lang w:val="ru-RU"/>
                      </w:rPr>
                      <w:t>3190</w:t>
                    </w:r>
                    <w:r w:rsidRPr="004D0A5B">
                      <w:rPr>
                        <w:spacing w:val="-6"/>
                        <w:sz w:val="18"/>
                        <w:lang w:val="ru-RU"/>
                      </w:rPr>
                      <w:t xml:space="preserve"> </w:t>
                    </w:r>
                    <w:r w:rsidRPr="004D0A5B">
                      <w:rPr>
                        <w:sz w:val="18"/>
                        <w:lang w:val="ru-RU"/>
                      </w:rPr>
                      <w:t>академических</w:t>
                    </w:r>
                    <w:r w:rsidRPr="004D0A5B">
                      <w:rPr>
                        <w:spacing w:val="-6"/>
                        <w:sz w:val="18"/>
                        <w:lang w:val="ru-RU"/>
                      </w:rPr>
                      <w:t xml:space="preserve"> </w:t>
                    </w:r>
                    <w:r w:rsidRPr="004D0A5B">
                      <w:rPr>
                        <w:sz w:val="18"/>
                        <w:lang w:val="ru-RU"/>
                      </w:rPr>
                      <w:t>часов.</w:t>
                    </w:r>
                  </w:p>
                </w:txbxContent>
              </v:textbox>
              <w10:wrap anchorx="page" anchory="page"/>
            </v:shape>
          </w:pict>
        </mc:Fallback>
      </mc:AlternateContent>
    </w:r>
    <w:r>
      <w:rPr>
        <w:noProof/>
        <w:lang w:val="ru-RU" w:eastAsia="ru-RU"/>
      </w:rPr>
      <mc:AlternateContent>
        <mc:Choice Requires="wps">
          <w:drawing>
            <wp:anchor distT="0" distB="0" distL="114300" distR="114300" simplePos="0" relativeHeight="477960192" behindDoc="1" locked="0" layoutInCell="1" allowOverlap="1" wp14:anchorId="55E0A762" wp14:editId="61E953E2">
              <wp:simplePos x="0" y="0"/>
              <wp:positionH relativeFrom="page">
                <wp:posOffset>707390</wp:posOffset>
              </wp:positionH>
              <wp:positionV relativeFrom="page">
                <wp:posOffset>3886200</wp:posOffset>
              </wp:positionV>
              <wp:extent cx="67310" cy="111760"/>
              <wp:effectExtent l="0" t="0" r="8890" b="2540"/>
              <wp:wrapNone/>
              <wp:docPr id="174" name="docshape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7310" cy="111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39D76F" w14:textId="77777777" w:rsidR="00121E9A" w:rsidRDefault="00121E9A">
                          <w:pPr>
                            <w:spacing w:before="15"/>
                            <w:ind w:left="20"/>
                            <w:rPr>
                              <w:sz w:val="12"/>
                            </w:rPr>
                          </w:pPr>
                          <w:r>
                            <w:rPr>
                              <w:w w:val="124"/>
                              <w:sz w:val="12"/>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321" o:spid="_x0000_s1059" type="#_x0000_t202" style="position:absolute;margin-left:55.7pt;margin-top:306pt;width:5.3pt;height:8.8pt;z-index:-25356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" filled="f" stroked="f">
              <v:path arrowok="t"/>
              <v:textbox inset="0,0,0,0">
                <w:txbxContent>
                  <w:p w14:paraId="3E39D76F" w14:textId="77777777" w:rsidR="00121E9A" w:rsidRDefault="00121E9A">
                    <w:pPr>
                      <w:spacing w:before="15"/>
                      <w:ind w:left="20"/>
                      <w:rPr>
                        <w:sz w:val="12"/>
                      </w:rPr>
                    </w:pPr>
                    <w:r>
                      <w:rPr>
                        <w:w w:val="124"/>
                        <w:sz w:val="12"/>
                      </w:rPr>
                      <w:t>*</w:t>
                    </w:r>
                  </w:p>
                </w:txbxContent>
              </v:textbox>
              <w10:wrap anchorx="page" anchory="page"/>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72D96"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60704" behindDoc="1" locked="0" layoutInCell="1" allowOverlap="1" wp14:anchorId="6E7B69B1" wp14:editId="4F43E6A8">
              <wp:simplePos x="0" y="0"/>
              <wp:positionH relativeFrom="page">
                <wp:posOffset>455295</wp:posOffset>
              </wp:positionH>
              <wp:positionV relativeFrom="page">
                <wp:posOffset>7042150</wp:posOffset>
              </wp:positionV>
              <wp:extent cx="4095750" cy="160020"/>
              <wp:effectExtent l="0" t="0" r="6350" b="5080"/>
              <wp:wrapNone/>
              <wp:docPr id="173" name="docshape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09575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DEFA7" w14:textId="7520CB94" w:rsidR="00121E9A" w:rsidRPr="004D0A5B" w:rsidRDefault="00121E9A">
                          <w:pPr>
                            <w:spacing w:before="16"/>
                            <w:ind w:left="20"/>
                            <w:rPr>
                              <w:rFonts w:ascii="Trebuchet MS" w:hAnsi="Trebuchet MS"/>
                              <w:sz w:val="18"/>
                              <w:lang w:val="ru-RU"/>
                            </w:rPr>
                          </w:pPr>
                          <w:r>
                            <w:rPr>
                              <w:rFonts w:ascii="Trebuchet MS" w:hAnsi="Trebuchet MS"/>
                              <w:spacing w:val="-3"/>
                              <w:w w:val="90"/>
                              <w:sz w:val="18"/>
                              <w:lang w:val="ru-RU"/>
                            </w:rPr>
                            <w:t xml:space="preserve">  </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r w:rsidRPr="004D0A5B">
                            <w:rPr>
                              <w:rFonts w:ascii="Trebuchet MS" w:hAnsi="Trebuchet MS"/>
                              <w:spacing w:val="10"/>
                              <w:w w:val="90"/>
                              <w:sz w:val="18"/>
                              <w:lang w:val="ru-RU"/>
                            </w:rPr>
                            <w:t xml:space="preserve"> </w:t>
                          </w:r>
                          <w:r w:rsidRPr="004D0A5B">
                            <w:rPr>
                              <w:rFonts w:ascii="Trebuchet MS" w:hAnsi="Trebuchet MS"/>
                              <w:spacing w:val="-2"/>
                              <w:w w:val="90"/>
                              <w:sz w:val="18"/>
                              <w:lang w:val="ru-RU"/>
                            </w:rPr>
                            <w:t>625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22" o:spid="_x0000_s1060" type="#_x0000_t202" style="position:absolute;margin-left:35.85pt;margin-top:554.5pt;width:322.5pt;height:12.6pt;z-index:-25355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" filled="f" stroked="f">
              <v:path arrowok="t"/>
              <v:textbox inset="0,0,0,0">
                <w:txbxContent>
                  <w:p w14:paraId="4E0DEFA7" w14:textId="7520CB94" w:rsidR="00121E9A" w:rsidRPr="004D0A5B" w:rsidRDefault="00121E9A">
                    <w:pPr>
                      <w:spacing w:before="16"/>
                      <w:ind w:left="20"/>
                      <w:rPr>
                        <w:rFonts w:ascii="Trebuchet MS" w:hAnsi="Trebuchet MS"/>
                        <w:sz w:val="18"/>
                        <w:lang w:val="ru-RU"/>
                      </w:rPr>
                    </w:pPr>
                    <w:r>
                      <w:rPr>
                        <w:rFonts w:ascii="Trebuchet MS" w:hAnsi="Trebuchet MS"/>
                        <w:spacing w:val="-3"/>
                        <w:w w:val="90"/>
                        <w:sz w:val="18"/>
                        <w:lang w:val="ru-RU"/>
                      </w:rPr>
                      <w:t xml:space="preserve">  </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r w:rsidRPr="004D0A5B">
                      <w:rPr>
                        <w:rFonts w:ascii="Trebuchet MS" w:hAnsi="Trebuchet MS"/>
                        <w:spacing w:val="10"/>
                        <w:w w:val="90"/>
                        <w:sz w:val="18"/>
                        <w:lang w:val="ru-RU"/>
                      </w:rPr>
                      <w:t xml:space="preserve"> </w:t>
                    </w:r>
                    <w:r w:rsidRPr="004D0A5B">
                      <w:rPr>
                        <w:rFonts w:ascii="Trebuchet MS" w:hAnsi="Trebuchet MS"/>
                        <w:spacing w:val="-2"/>
                        <w:w w:val="90"/>
                        <w:sz w:val="18"/>
                        <w:lang w:val="ru-RU"/>
                      </w:rPr>
                      <w:t>625</w:t>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2104406263"/>
      <w:docPartObj>
        <w:docPartGallery w:val="Page Numbers (Bottom of Page)"/>
        <w:docPartUnique/>
      </w:docPartObj>
    </w:sdtPr>
    <w:sdtEndPr>
      <w:rPr>
        <w:rStyle w:val="af3"/>
      </w:rPr>
    </w:sdtEndPr>
    <w:sdtContent>
      <w:p w14:paraId="628A0A70" w14:textId="1B77E0E7" w:rsidR="00121E9A" w:rsidRDefault="00121E9A" w:rsidP="00BE6AC7">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13D52C78"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61216" behindDoc="1" locked="0" layoutInCell="1" allowOverlap="1" wp14:anchorId="06210457" wp14:editId="7AF4A7E6">
              <wp:simplePos x="0" y="0"/>
              <wp:positionH relativeFrom="page">
                <wp:posOffset>429895</wp:posOffset>
              </wp:positionH>
              <wp:positionV relativeFrom="page">
                <wp:posOffset>7042150</wp:posOffset>
              </wp:positionV>
              <wp:extent cx="4081780" cy="160020"/>
              <wp:effectExtent l="0" t="0" r="7620" b="5080"/>
              <wp:wrapNone/>
              <wp:docPr id="172" name="docshape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08178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2D0C65" w14:textId="50CCFD46"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46363A">
                            <w:rPr>
                              <w:rFonts w:ascii="Trebuchet MS" w:hAnsi="Trebuchet MS"/>
                              <w:noProof/>
                              <w:spacing w:val="-3"/>
                              <w:w w:val="90"/>
                              <w:sz w:val="18"/>
                              <w:lang w:val="ru-RU"/>
                            </w:rPr>
                            <w:t>626</w:t>
                          </w:r>
                          <w:r>
                            <w:fldChar w:fldCharType="end"/>
                          </w:r>
                          <w:r w:rsidRPr="004D0A5B">
                            <w:rPr>
                              <w:rFonts w:ascii="Trebuchet MS" w:hAnsi="Trebuchet MS"/>
                              <w:spacing w:val="43"/>
                              <w:sz w:val="18"/>
                              <w:lang w:val="ru-RU"/>
                            </w:rPr>
                            <w:t xml:space="preserve"> </w:t>
                          </w:r>
                          <w:r>
                            <w:rPr>
                              <w:rFonts w:ascii="Trebuchet MS" w:hAnsi="Trebuchet MS"/>
                              <w:spacing w:val="-3"/>
                              <w:w w:val="90"/>
                              <w:sz w:val="18"/>
                              <w:lang w:val="ru-RU"/>
                            </w:rPr>
                            <w:t xml:space="preserve">  </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25" o:spid="_x0000_s1061" type="#_x0000_t202" style="position:absolute;margin-left:33.85pt;margin-top:554.5pt;width:321.4pt;height:12.6pt;z-index:-25355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" filled="f" stroked="f">
              <v:path arrowok="t"/>
              <v:textbox inset="0,0,0,0">
                <w:txbxContent>
                  <w:p w14:paraId="7B2D0C65" w14:textId="50CCFD46"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46363A">
                      <w:rPr>
                        <w:rFonts w:ascii="Trebuchet MS" w:hAnsi="Trebuchet MS"/>
                        <w:noProof/>
                        <w:spacing w:val="-3"/>
                        <w:w w:val="90"/>
                        <w:sz w:val="18"/>
                        <w:lang w:val="ru-RU"/>
                      </w:rPr>
                      <w:t>626</w:t>
                    </w:r>
                    <w:r>
                      <w:fldChar w:fldCharType="end"/>
                    </w:r>
                    <w:r w:rsidRPr="004D0A5B">
                      <w:rPr>
                        <w:rFonts w:ascii="Trebuchet MS" w:hAnsi="Trebuchet MS"/>
                        <w:spacing w:val="43"/>
                        <w:sz w:val="18"/>
                        <w:lang w:val="ru-RU"/>
                      </w:rPr>
                      <w:t xml:space="preserve"> </w:t>
                    </w:r>
                    <w:r>
                      <w:rPr>
                        <w:rFonts w:ascii="Trebuchet MS" w:hAnsi="Trebuchet MS"/>
                        <w:spacing w:val="-3"/>
                        <w:w w:val="90"/>
                        <w:sz w:val="18"/>
                        <w:lang w:val="ru-RU"/>
                      </w:rPr>
                      <w:t xml:space="preserve">  </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v:textbox>
              <w10:wrap anchorx="page" anchory="page"/>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520198527"/>
      <w:docPartObj>
        <w:docPartGallery w:val="Page Numbers (Bottom of Page)"/>
        <w:docPartUnique/>
      </w:docPartObj>
    </w:sdtPr>
    <w:sdtEndPr>
      <w:rPr>
        <w:rStyle w:val="af3"/>
        <w:rFonts w:ascii="Times New Roman" w:hAnsi="Times New Roman" w:cs="Times New Roman"/>
        <w:sz w:val="20"/>
        <w:szCs w:val="20"/>
      </w:rPr>
    </w:sdtEndPr>
    <w:sdtContent>
      <w:p w14:paraId="2FFC86B0" w14:textId="19A212B9" w:rsidR="00121E9A" w:rsidRDefault="00121E9A" w:rsidP="00BE6AC7">
        <w:pPr>
          <w:pStyle w:val="ae"/>
          <w:framePr w:wrap="none" w:vAnchor="text" w:hAnchor="margin" w:xAlign="center" w:y="1"/>
          <w:rPr>
            <w:rStyle w:val="af3"/>
          </w:rPr>
        </w:pPr>
        <w:r w:rsidRPr="008F426A">
          <w:rPr>
            <w:rStyle w:val="af3"/>
            <w:rFonts w:ascii="Times New Roman" w:hAnsi="Times New Roman" w:cs="Times New Roman"/>
            <w:sz w:val="20"/>
            <w:szCs w:val="20"/>
          </w:rPr>
          <w:fldChar w:fldCharType="begin"/>
        </w:r>
        <w:r w:rsidRPr="008F426A">
          <w:rPr>
            <w:rStyle w:val="af3"/>
            <w:rFonts w:ascii="Times New Roman" w:hAnsi="Times New Roman" w:cs="Times New Roman"/>
            <w:sz w:val="20"/>
            <w:szCs w:val="20"/>
          </w:rPr>
          <w:instrText xml:space="preserve"> PAGE </w:instrText>
        </w:r>
        <w:r w:rsidRPr="008F426A">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484</w:t>
        </w:r>
        <w:r w:rsidRPr="008F426A">
          <w:rPr>
            <w:rStyle w:val="af3"/>
            <w:rFonts w:ascii="Times New Roman" w:hAnsi="Times New Roman" w:cs="Times New Roman"/>
            <w:sz w:val="20"/>
            <w:szCs w:val="20"/>
          </w:rPr>
          <w:fldChar w:fldCharType="end"/>
        </w:r>
      </w:p>
    </w:sdtContent>
  </w:sdt>
  <w:p w14:paraId="4B721E8E" w14:textId="05A14CC2" w:rsidR="00121E9A" w:rsidRDefault="00121E9A">
    <w:pPr>
      <w:pStyle w:val="a3"/>
      <w:spacing w:line="14" w:lineRule="auto"/>
      <w:ind w:left="0" w:right="0" w:firstLine="0"/>
      <w:jc w:val="left"/>
    </w:pPr>
  </w:p>
  <w:p w14:paraId="180A6195" w14:textId="77777777" w:rsidR="00121E9A" w:rsidRDefault="00121E9A">
    <w:pPr>
      <w:pStyle w:val="a3"/>
      <w:spacing w:line="14" w:lineRule="auto"/>
      <w:ind w:left="0" w:right="0" w:firstLine="0"/>
      <w:jc w:val="left"/>
    </w:pP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1358159415"/>
      <w:docPartObj>
        <w:docPartGallery w:val="Page Numbers (Bottom of Page)"/>
        <w:docPartUnique/>
      </w:docPartObj>
    </w:sdtPr>
    <w:sdtEndPr>
      <w:rPr>
        <w:rStyle w:val="af3"/>
      </w:rPr>
    </w:sdtEndPr>
    <w:sdtContent>
      <w:p w14:paraId="1F9F375A" w14:textId="14CEA4E8" w:rsidR="00121E9A" w:rsidRPr="000E42E9" w:rsidRDefault="00121E9A" w:rsidP="00BE6AC7">
        <w:pPr>
          <w:pStyle w:val="ae"/>
          <w:framePr w:wrap="none" w:vAnchor="text" w:hAnchor="margin" w:xAlign="center" w:y="1"/>
          <w:rPr>
            <w:rStyle w:val="af3"/>
            <w:rFonts w:ascii="Times New Roman" w:hAnsi="Times New Roman" w:cs="Times New Roman"/>
            <w:sz w:val="20"/>
            <w:szCs w:val="20"/>
          </w:rPr>
        </w:pPr>
        <w:r w:rsidRPr="000E42E9">
          <w:rPr>
            <w:rStyle w:val="af3"/>
            <w:rFonts w:ascii="Times New Roman" w:hAnsi="Times New Roman" w:cs="Times New Roman"/>
            <w:sz w:val="20"/>
            <w:szCs w:val="20"/>
          </w:rPr>
          <w:fldChar w:fldCharType="begin"/>
        </w:r>
        <w:r w:rsidRPr="000E42E9">
          <w:rPr>
            <w:rStyle w:val="af3"/>
            <w:rFonts w:ascii="Times New Roman" w:hAnsi="Times New Roman" w:cs="Times New Roman"/>
            <w:sz w:val="20"/>
            <w:szCs w:val="20"/>
          </w:rPr>
          <w:instrText xml:space="preserve"> PAGE </w:instrText>
        </w:r>
        <w:r w:rsidRPr="000E42E9">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492</w:t>
        </w:r>
        <w:r w:rsidRPr="000E42E9">
          <w:rPr>
            <w:rStyle w:val="af3"/>
            <w:rFonts w:ascii="Times New Roman" w:hAnsi="Times New Roman" w:cs="Times New Roman"/>
            <w:sz w:val="20"/>
            <w:szCs w:val="20"/>
          </w:rPr>
          <w:fldChar w:fldCharType="end"/>
        </w:r>
      </w:p>
    </w:sdtContent>
  </w:sdt>
  <w:p w14:paraId="1CEA6009" w14:textId="77777777" w:rsidR="00121E9A" w:rsidRDefault="00121E9A">
    <w:pPr>
      <w:pStyle w:val="a3"/>
      <w:spacing w:line="14" w:lineRule="auto"/>
      <w:ind w:left="0" w:right="0" w:firstLine="0"/>
      <w:jc w:val="left"/>
      <w:rPr>
        <w:sz w:val="2"/>
      </w:rPr>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C25593" w14:textId="77777777" w:rsidR="00121E9A" w:rsidRDefault="00121E9A">
    <w:pPr>
      <w:pStyle w:val="a3"/>
      <w:spacing w:line="14" w:lineRule="auto"/>
      <w:ind w:left="0" w:right="0" w:firstLine="0"/>
      <w:jc w:val="left"/>
      <w:rPr>
        <w:sz w:val="2"/>
      </w:rPr>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Pr>
      <w:id w:val="1050729646"/>
      <w:docPartObj>
        <w:docPartGallery w:val="Page Numbers (Bottom of Page)"/>
        <w:docPartUnique/>
      </w:docPartObj>
    </w:sdtPr>
    <w:sdtEndPr>
      <w:rPr>
        <w:rStyle w:val="af3"/>
      </w:rPr>
    </w:sdtEndPr>
    <w:sdtContent>
      <w:p w14:paraId="4F2FAD31" w14:textId="6225900B" w:rsidR="00121E9A" w:rsidRDefault="00121E9A" w:rsidP="000E42E9">
        <w:pPr>
          <w:pStyle w:val="ae"/>
          <w:framePr w:wrap="none" w:vAnchor="text" w:hAnchor="margin" w:xAlign="center" w:y="1"/>
          <w:rPr>
            <w:rStyle w:val="af3"/>
          </w:rPr>
        </w:pPr>
        <w:r>
          <w:rPr>
            <w:rStyle w:val="af3"/>
          </w:rPr>
          <w:fldChar w:fldCharType="begin"/>
        </w:r>
        <w:r>
          <w:rPr>
            <w:rStyle w:val="af3"/>
          </w:rPr>
          <w:instrText xml:space="preserve"> PAGE </w:instrText>
        </w:r>
        <w:r>
          <w:rPr>
            <w:rStyle w:val="af3"/>
          </w:rPr>
          <w:fldChar w:fldCharType="end"/>
        </w:r>
      </w:p>
    </w:sdtContent>
  </w:sdt>
  <w:p w14:paraId="3BB07A51" w14:textId="77777777" w:rsidR="00121E9A" w:rsidRDefault="00121E9A">
    <w:pPr>
      <w:pStyle w:val="a3"/>
      <w:spacing w:line="14" w:lineRule="auto"/>
      <w:ind w:left="0" w:right="0" w:firstLine="0"/>
      <w:jc w:val="left"/>
    </w:pPr>
    <w:r>
      <w:rPr>
        <w:noProof/>
        <w:lang w:val="ru-RU" w:eastAsia="ru-RU"/>
      </w:rPr>
      <mc:AlternateContent>
        <mc:Choice Requires="wps">
          <w:drawing>
            <wp:anchor distT="0" distB="0" distL="114300" distR="114300" simplePos="0" relativeHeight="477962752" behindDoc="1" locked="0" layoutInCell="1" allowOverlap="1" wp14:anchorId="575B3557" wp14:editId="49042331">
              <wp:simplePos x="0" y="0"/>
              <wp:positionH relativeFrom="page">
                <wp:posOffset>429895</wp:posOffset>
              </wp:positionH>
              <wp:positionV relativeFrom="page">
                <wp:posOffset>7042150</wp:posOffset>
              </wp:positionV>
              <wp:extent cx="4081780" cy="160020"/>
              <wp:effectExtent l="0" t="0" r="7620" b="5080"/>
              <wp:wrapNone/>
              <wp:docPr id="170" name="docshape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081780" cy="160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A62ED2" w14:textId="7262DDD1"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46363A">
                            <w:rPr>
                              <w:rFonts w:ascii="Trebuchet MS" w:hAnsi="Trebuchet MS"/>
                              <w:noProof/>
                              <w:spacing w:val="-3"/>
                              <w:w w:val="90"/>
                              <w:sz w:val="18"/>
                              <w:lang w:val="ru-RU"/>
                            </w:rPr>
                            <w:t>666</w:t>
                          </w:r>
                          <w:r>
                            <w:fldChar w:fldCharType="end"/>
                          </w:r>
                          <w:r w:rsidRPr="004D0A5B">
                            <w:rPr>
                              <w:rFonts w:ascii="Trebuchet MS" w:hAnsi="Trebuchet MS"/>
                              <w:spacing w:val="-1"/>
                              <w:w w:val="90"/>
                              <w:sz w:val="18"/>
                              <w:lang w:val="ru-RU"/>
                            </w:rPr>
                            <w:t xml:space="preserve"> </w:t>
                          </w:r>
                          <w:r>
                            <w:rPr>
                              <w:rFonts w:ascii="Trebuchet MS" w:hAnsi="Trebuchet MS"/>
                              <w:spacing w:val="-3"/>
                              <w:w w:val="90"/>
                              <w:sz w:val="18"/>
                              <w:lang w:val="ru-RU"/>
                            </w:rPr>
                            <w:t xml:space="preserve">  </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336" o:spid="_x0000_s1062" type="#_x0000_t202" style="position:absolute;margin-left:33.85pt;margin-top:554.5pt;width:321.4pt;height:12.6pt;z-index:-2535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" filled="f" stroked="f">
              <v:path arrowok="t"/>
              <v:textbox inset="0,0,0,0">
                <w:txbxContent>
                  <w:p w14:paraId="5CA62ED2" w14:textId="7262DDD1" w:rsidR="00121E9A" w:rsidRPr="004D0A5B" w:rsidRDefault="00121E9A">
                    <w:pPr>
                      <w:spacing w:before="16"/>
                      <w:ind w:left="60"/>
                      <w:rPr>
                        <w:rFonts w:ascii="Trebuchet MS" w:hAnsi="Trebuchet MS"/>
                        <w:sz w:val="18"/>
                        <w:lang w:val="ru-RU"/>
                      </w:rPr>
                    </w:pPr>
                    <w:r>
                      <w:fldChar w:fldCharType="begin"/>
                    </w:r>
                    <w:r w:rsidRPr="004D0A5B">
                      <w:rPr>
                        <w:rFonts w:ascii="Trebuchet MS" w:hAnsi="Trebuchet MS"/>
                        <w:spacing w:val="-3"/>
                        <w:w w:val="90"/>
                        <w:sz w:val="18"/>
                        <w:lang w:val="ru-RU"/>
                      </w:rPr>
                      <w:instrText xml:space="preserve"> </w:instrText>
                    </w:r>
                    <w:r>
                      <w:rPr>
                        <w:rFonts w:ascii="Trebuchet MS" w:hAnsi="Trebuchet MS"/>
                        <w:spacing w:val="-3"/>
                        <w:w w:val="90"/>
                        <w:sz w:val="18"/>
                      </w:rPr>
                      <w:instrText>PAGE</w:instrText>
                    </w:r>
                    <w:r w:rsidRPr="004D0A5B">
                      <w:rPr>
                        <w:rFonts w:ascii="Trebuchet MS" w:hAnsi="Trebuchet MS"/>
                        <w:spacing w:val="-3"/>
                        <w:w w:val="90"/>
                        <w:sz w:val="18"/>
                        <w:lang w:val="ru-RU"/>
                      </w:rPr>
                      <w:instrText xml:space="preserve"> </w:instrText>
                    </w:r>
                    <w:r>
                      <w:fldChar w:fldCharType="separate"/>
                    </w:r>
                    <w:r w:rsidRPr="0046363A">
                      <w:rPr>
                        <w:rFonts w:ascii="Trebuchet MS" w:hAnsi="Trebuchet MS"/>
                        <w:noProof/>
                        <w:spacing w:val="-3"/>
                        <w:w w:val="90"/>
                        <w:sz w:val="18"/>
                        <w:lang w:val="ru-RU"/>
                      </w:rPr>
                      <w:t>666</w:t>
                    </w:r>
                    <w:r>
                      <w:fldChar w:fldCharType="end"/>
                    </w:r>
                    <w:r w:rsidRPr="004D0A5B">
                      <w:rPr>
                        <w:rFonts w:ascii="Trebuchet MS" w:hAnsi="Trebuchet MS"/>
                        <w:spacing w:val="-1"/>
                        <w:w w:val="90"/>
                        <w:sz w:val="18"/>
                        <w:lang w:val="ru-RU"/>
                      </w:rPr>
                      <w:t xml:space="preserve"> </w:t>
                    </w:r>
                    <w:r>
                      <w:rPr>
                        <w:rFonts w:ascii="Trebuchet MS" w:hAnsi="Trebuchet MS"/>
                        <w:spacing w:val="-3"/>
                        <w:w w:val="90"/>
                        <w:sz w:val="18"/>
                        <w:lang w:val="ru-RU"/>
                      </w:rPr>
                      <w:t xml:space="preserve">  </w:t>
                    </w:r>
                    <w:r w:rsidRPr="004D0A5B">
                      <w:rPr>
                        <w:rFonts w:ascii="Trebuchet MS" w:hAnsi="Trebuchet MS"/>
                        <w:spacing w:val="-13"/>
                        <w:w w:val="90"/>
                        <w:sz w:val="18"/>
                        <w:lang w:val="ru-RU"/>
                      </w:rPr>
                      <w:t xml:space="preserve"> </w:t>
                    </w:r>
                    <w:r w:rsidRPr="004D0A5B">
                      <w:rPr>
                        <w:rFonts w:ascii="Trebuchet MS" w:hAnsi="Trebuchet MS"/>
                        <w:spacing w:val="-3"/>
                        <w:w w:val="90"/>
                        <w:sz w:val="18"/>
                        <w:lang w:val="ru-RU"/>
                      </w:rPr>
                      <w:t>основная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образовательная</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программа</w:t>
                    </w:r>
                    <w:r w:rsidRPr="004D0A5B">
                      <w:rPr>
                        <w:rFonts w:ascii="Trebuchet MS" w:hAnsi="Trebuchet MS"/>
                        <w:spacing w:val="-12"/>
                        <w:w w:val="90"/>
                        <w:sz w:val="18"/>
                        <w:lang w:val="ru-RU"/>
                      </w:rPr>
                      <w:t xml:space="preserve"> </w:t>
                    </w:r>
                    <w:r w:rsidRPr="004D0A5B">
                      <w:rPr>
                        <w:rFonts w:ascii="Trebuchet MS" w:hAnsi="Trebuchet MS"/>
                        <w:spacing w:val="-3"/>
                        <w:w w:val="90"/>
                        <w:sz w:val="18"/>
                        <w:lang w:val="ru-RU"/>
                      </w:rPr>
                      <w:t>начального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общего</w:t>
                    </w:r>
                    <w:r w:rsidRPr="004D0A5B">
                      <w:rPr>
                        <w:rFonts w:ascii="Trebuchet MS" w:hAnsi="Trebuchet MS"/>
                        <w:spacing w:val="-12"/>
                        <w:w w:val="90"/>
                        <w:sz w:val="18"/>
                        <w:lang w:val="ru-RU"/>
                      </w:rPr>
                      <w:t xml:space="preserve"> </w:t>
                    </w:r>
                    <w:r w:rsidRPr="004D0A5B">
                      <w:rPr>
                        <w:rFonts w:ascii="Trebuchet MS" w:hAnsi="Trebuchet MS"/>
                        <w:spacing w:val="-2"/>
                        <w:w w:val="90"/>
                        <w:sz w:val="18"/>
                        <w:lang w:val="ru-RU"/>
                      </w:rPr>
                      <w:t>образования</w:t>
                    </w:r>
                  </w:p>
                </w:txbxContent>
              </v:textbox>
              <w10:wrap anchorx="page" anchory="page"/>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af3"/>
        <w:rFonts w:ascii="Times New Roman" w:hAnsi="Times New Roman" w:cs="Times New Roman"/>
        <w:sz w:val="20"/>
        <w:szCs w:val="20"/>
      </w:rPr>
      <w:id w:val="1737511638"/>
      <w:docPartObj>
        <w:docPartGallery w:val="Page Numbers (Bottom of Page)"/>
        <w:docPartUnique/>
      </w:docPartObj>
    </w:sdtPr>
    <w:sdtEndPr>
      <w:rPr>
        <w:rStyle w:val="af3"/>
      </w:rPr>
    </w:sdtEndPr>
    <w:sdtContent>
      <w:p w14:paraId="3118274F" w14:textId="77777777" w:rsidR="00121E9A" w:rsidRPr="000E42E9" w:rsidRDefault="00121E9A" w:rsidP="00BE6AC7">
        <w:pPr>
          <w:pStyle w:val="ae"/>
          <w:framePr w:wrap="none" w:vAnchor="text" w:hAnchor="margin" w:xAlign="center" w:y="1"/>
          <w:rPr>
            <w:rStyle w:val="af3"/>
            <w:rFonts w:ascii="Times New Roman" w:hAnsi="Times New Roman" w:cs="Times New Roman"/>
            <w:sz w:val="20"/>
            <w:szCs w:val="20"/>
          </w:rPr>
        </w:pPr>
        <w:r w:rsidRPr="000E42E9">
          <w:rPr>
            <w:rStyle w:val="af3"/>
            <w:rFonts w:ascii="Times New Roman" w:hAnsi="Times New Roman" w:cs="Times New Roman"/>
            <w:sz w:val="20"/>
            <w:szCs w:val="20"/>
          </w:rPr>
          <w:fldChar w:fldCharType="begin"/>
        </w:r>
        <w:r w:rsidRPr="000E42E9">
          <w:rPr>
            <w:rStyle w:val="af3"/>
            <w:rFonts w:ascii="Times New Roman" w:hAnsi="Times New Roman" w:cs="Times New Roman"/>
            <w:sz w:val="20"/>
            <w:szCs w:val="20"/>
          </w:rPr>
          <w:instrText xml:space="preserve"> PAGE </w:instrText>
        </w:r>
        <w:r w:rsidRPr="000E42E9">
          <w:rPr>
            <w:rStyle w:val="af3"/>
            <w:rFonts w:ascii="Times New Roman" w:hAnsi="Times New Roman" w:cs="Times New Roman"/>
            <w:sz w:val="20"/>
            <w:szCs w:val="20"/>
          </w:rPr>
          <w:fldChar w:fldCharType="separate"/>
        </w:r>
        <w:r w:rsidR="00C74A5D">
          <w:rPr>
            <w:rStyle w:val="af3"/>
            <w:rFonts w:ascii="Times New Roman" w:hAnsi="Times New Roman" w:cs="Times New Roman"/>
            <w:noProof/>
            <w:sz w:val="20"/>
            <w:szCs w:val="20"/>
          </w:rPr>
          <w:t>516</w:t>
        </w:r>
        <w:r w:rsidRPr="000E42E9">
          <w:rPr>
            <w:rStyle w:val="af3"/>
            <w:rFonts w:ascii="Times New Roman" w:hAnsi="Times New Roman" w:cs="Times New Roman"/>
            <w:sz w:val="20"/>
            <w:szCs w:val="20"/>
          </w:rPr>
          <w:fldChar w:fldCharType="end"/>
        </w:r>
      </w:p>
    </w:sdtContent>
  </w:sdt>
  <w:p w14:paraId="06A8C8BC" w14:textId="77777777" w:rsidR="00121E9A" w:rsidRDefault="00121E9A">
    <w:pPr>
      <w:pStyle w:val="a3"/>
      <w:spacing w:line="14" w:lineRule="auto"/>
      <w:ind w:left="0" w:righ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5EA89A" w14:textId="77777777" w:rsidR="008163E8" w:rsidRDefault="008163E8"/>
  </w:footnote>
  <w:footnote w:type="continuationSeparator" w:id="0">
    <w:p w14:paraId="703BE326" w14:textId="77777777" w:rsidR="008163E8" w:rsidRDefault="008163E8">
      <w:r>
        <w:continuationSeparator/>
      </w:r>
    </w:p>
  </w:footnote>
  <w:footnote w:id="1">
    <w:p w14:paraId="460B7785" w14:textId="1B25016E" w:rsidR="00121E9A" w:rsidRPr="00DB2E11" w:rsidRDefault="00121E9A" w:rsidP="00DB2E11">
      <w:pPr>
        <w:pStyle w:val="af0"/>
        <w:jc w:val="both"/>
        <w:rPr>
          <w:lang w:val="ru-RU"/>
        </w:rPr>
      </w:pPr>
      <w:r>
        <w:rPr>
          <w:rStyle w:val="af2"/>
        </w:rPr>
        <w:footnoteRef/>
      </w:r>
      <w:r w:rsidRPr="00DB2E11">
        <w:rPr>
          <w:lang w:val="ru-RU"/>
        </w:rPr>
        <w:t xml:space="preserve"> </w:t>
      </w:r>
      <w:r w:rsidRPr="00DB2E11">
        <w:rPr>
          <w:rFonts w:ascii="Times New Roman" w:hAnsi="Times New Roman" w:cs="Times New Roman"/>
          <w:sz w:val="18"/>
          <w:lang w:val="ru-RU"/>
        </w:rPr>
        <w:t>Описание</w:t>
      </w:r>
      <w:r w:rsidRPr="00DB2E11">
        <w:rPr>
          <w:rFonts w:ascii="Times New Roman" w:hAnsi="Times New Roman" w:cs="Times New Roman"/>
          <w:spacing w:val="-9"/>
          <w:sz w:val="18"/>
          <w:lang w:val="ru-RU"/>
        </w:rPr>
        <w:t xml:space="preserve"> </w:t>
      </w:r>
      <w:r w:rsidRPr="00DB2E11">
        <w:rPr>
          <w:rFonts w:ascii="Times New Roman" w:hAnsi="Times New Roman" w:cs="Times New Roman"/>
          <w:sz w:val="18"/>
          <w:lang w:val="ru-RU"/>
        </w:rPr>
        <w:t>системы</w:t>
      </w:r>
      <w:r w:rsidRPr="00DB2E11">
        <w:rPr>
          <w:rFonts w:ascii="Times New Roman" w:hAnsi="Times New Roman" w:cs="Times New Roman"/>
          <w:spacing w:val="-8"/>
          <w:sz w:val="18"/>
          <w:lang w:val="ru-RU"/>
        </w:rPr>
        <w:t xml:space="preserve"> </w:t>
      </w:r>
      <w:r w:rsidRPr="00DB2E11">
        <w:rPr>
          <w:rFonts w:ascii="Times New Roman" w:hAnsi="Times New Roman" w:cs="Times New Roman"/>
          <w:sz w:val="18"/>
          <w:lang w:val="ru-RU"/>
        </w:rPr>
        <w:t>универсальных</w:t>
      </w:r>
      <w:r w:rsidRPr="00DB2E11">
        <w:rPr>
          <w:rFonts w:ascii="Times New Roman" w:hAnsi="Times New Roman" w:cs="Times New Roman"/>
          <w:spacing w:val="-8"/>
          <w:sz w:val="18"/>
          <w:lang w:val="ru-RU"/>
        </w:rPr>
        <w:t xml:space="preserve"> </w:t>
      </w:r>
      <w:r w:rsidRPr="00DB2E11">
        <w:rPr>
          <w:rFonts w:ascii="Times New Roman" w:hAnsi="Times New Roman" w:cs="Times New Roman"/>
          <w:sz w:val="18"/>
          <w:lang w:val="ru-RU"/>
        </w:rPr>
        <w:t>действий</w:t>
      </w:r>
      <w:r w:rsidRPr="00DB2E11">
        <w:rPr>
          <w:rFonts w:ascii="Times New Roman" w:hAnsi="Times New Roman" w:cs="Times New Roman"/>
          <w:spacing w:val="-8"/>
          <w:sz w:val="18"/>
          <w:lang w:val="ru-RU"/>
        </w:rPr>
        <w:t xml:space="preserve"> </w:t>
      </w:r>
      <w:r w:rsidRPr="00DB2E11">
        <w:rPr>
          <w:rFonts w:ascii="Times New Roman" w:hAnsi="Times New Roman" w:cs="Times New Roman"/>
          <w:sz w:val="18"/>
          <w:lang w:val="ru-RU"/>
        </w:rPr>
        <w:t>для</w:t>
      </w:r>
      <w:r w:rsidRPr="00DB2E11">
        <w:rPr>
          <w:rFonts w:ascii="Times New Roman" w:hAnsi="Times New Roman" w:cs="Times New Roman"/>
          <w:spacing w:val="-8"/>
          <w:sz w:val="18"/>
          <w:lang w:val="ru-RU"/>
        </w:rPr>
        <w:t xml:space="preserve"> </w:t>
      </w:r>
      <w:r w:rsidRPr="00DB2E11">
        <w:rPr>
          <w:rFonts w:ascii="Times New Roman" w:hAnsi="Times New Roman" w:cs="Times New Roman"/>
          <w:sz w:val="18"/>
          <w:lang w:val="ru-RU"/>
        </w:rPr>
        <w:t>каждого</w:t>
      </w:r>
      <w:r w:rsidRPr="00DB2E11">
        <w:rPr>
          <w:rFonts w:ascii="Times New Roman" w:hAnsi="Times New Roman" w:cs="Times New Roman"/>
          <w:spacing w:val="-9"/>
          <w:sz w:val="18"/>
          <w:lang w:val="ru-RU"/>
        </w:rPr>
        <w:t xml:space="preserve"> </w:t>
      </w:r>
      <w:r w:rsidRPr="00DB2E11">
        <w:rPr>
          <w:rFonts w:ascii="Times New Roman" w:hAnsi="Times New Roman" w:cs="Times New Roman"/>
          <w:sz w:val="18"/>
          <w:lang w:val="ru-RU"/>
        </w:rPr>
        <w:t>предмета</w:t>
      </w:r>
      <w:r w:rsidRPr="00DB2E11">
        <w:rPr>
          <w:rFonts w:ascii="Times New Roman" w:hAnsi="Times New Roman" w:cs="Times New Roman"/>
          <w:spacing w:val="-56"/>
          <w:sz w:val="18"/>
          <w:lang w:val="ru-RU"/>
        </w:rPr>
        <w:t xml:space="preserve"> </w:t>
      </w:r>
      <w:r w:rsidRPr="00DB2E11">
        <w:rPr>
          <w:rFonts w:ascii="Times New Roman" w:hAnsi="Times New Roman" w:cs="Times New Roman"/>
          <w:sz w:val="18"/>
          <w:lang w:val="ru-RU"/>
        </w:rPr>
        <w:t>приводится в разделе «Программа формирования универсальных</w:t>
      </w:r>
      <w:r w:rsidRPr="00DB2E11">
        <w:rPr>
          <w:rFonts w:ascii="Times New Roman" w:hAnsi="Times New Roman" w:cs="Times New Roman"/>
          <w:spacing w:val="1"/>
          <w:sz w:val="18"/>
          <w:lang w:val="ru-RU"/>
        </w:rPr>
        <w:t xml:space="preserve"> </w:t>
      </w:r>
      <w:r w:rsidRPr="00DB2E11">
        <w:rPr>
          <w:rFonts w:ascii="Times New Roman" w:hAnsi="Times New Roman" w:cs="Times New Roman"/>
          <w:sz w:val="18"/>
          <w:lang w:val="ru-RU"/>
        </w:rPr>
        <w:t xml:space="preserve">учебных действий» настоящей </w:t>
      </w:r>
      <w:r>
        <w:rPr>
          <w:rFonts w:ascii="Times New Roman" w:hAnsi="Times New Roman" w:cs="Times New Roman"/>
          <w:sz w:val="18"/>
          <w:lang w:val="ru-RU"/>
        </w:rPr>
        <w:t xml:space="preserve">  </w:t>
      </w:r>
      <w:r w:rsidRPr="00DB2E11">
        <w:rPr>
          <w:rFonts w:ascii="Times New Roman" w:hAnsi="Times New Roman" w:cs="Times New Roman"/>
          <w:sz w:val="18"/>
          <w:lang w:val="ru-RU"/>
        </w:rPr>
        <w:t xml:space="preserve"> основной образовательной</w:t>
      </w:r>
      <w:r w:rsidRPr="00DB2E11">
        <w:rPr>
          <w:rFonts w:ascii="Times New Roman" w:hAnsi="Times New Roman" w:cs="Times New Roman"/>
          <w:spacing w:val="6"/>
          <w:sz w:val="18"/>
          <w:lang w:val="ru-RU"/>
        </w:rPr>
        <w:t xml:space="preserve"> </w:t>
      </w:r>
      <w:r w:rsidRPr="00DB2E11">
        <w:rPr>
          <w:rFonts w:ascii="Times New Roman" w:hAnsi="Times New Roman" w:cs="Times New Roman"/>
          <w:sz w:val="18"/>
          <w:lang w:val="ru-RU"/>
        </w:rPr>
        <w:t>программы</w:t>
      </w:r>
      <w:r w:rsidRPr="00DB2E11">
        <w:rPr>
          <w:rFonts w:ascii="Times New Roman" w:hAnsi="Times New Roman" w:cs="Times New Roman"/>
          <w:w w:val="111"/>
          <w:sz w:val="18"/>
          <w:lang w:val="ru-RU"/>
        </w:rPr>
        <w:t>.</w:t>
      </w:r>
    </w:p>
  </w:footnote>
  <w:footnote w:id="2">
    <w:p w14:paraId="40F51450" w14:textId="16F80513" w:rsidR="00121E9A" w:rsidRPr="002B168F" w:rsidRDefault="00121E9A">
      <w:pPr>
        <w:pStyle w:val="af0"/>
        <w:rPr>
          <w:rFonts w:ascii="Times New Roman" w:hAnsi="Times New Roman" w:cs="Times New Roman"/>
          <w:sz w:val="18"/>
          <w:szCs w:val="18"/>
          <w:lang w:val="ru-RU"/>
        </w:rPr>
      </w:pPr>
      <w:r>
        <w:rPr>
          <w:rStyle w:val="af2"/>
        </w:rPr>
        <w:footnoteRef/>
      </w:r>
      <w:r w:rsidRPr="002B168F">
        <w:rPr>
          <w:lang w:val="ru-RU"/>
        </w:rPr>
        <w:t xml:space="preserve"> </w:t>
      </w:r>
      <w:r w:rsidRPr="002B168F">
        <w:rPr>
          <w:rFonts w:ascii="Times New Roman" w:hAnsi="Times New Roman" w:cs="Times New Roman"/>
          <w:sz w:val="18"/>
          <w:szCs w:val="18"/>
          <w:lang w:val="ru-RU"/>
        </w:rPr>
        <w:t xml:space="preserve">Описание системы универсальных действий для каждого предмета приводится в разделе «Программа формирования универсальных учебных действий» настоящей </w:t>
      </w:r>
      <w:r>
        <w:rPr>
          <w:rFonts w:ascii="Times New Roman" w:hAnsi="Times New Roman" w:cs="Times New Roman"/>
          <w:sz w:val="18"/>
          <w:szCs w:val="18"/>
          <w:lang w:val="ru-RU"/>
        </w:rPr>
        <w:t xml:space="preserve">  </w:t>
      </w:r>
      <w:r w:rsidRPr="002B168F">
        <w:rPr>
          <w:rFonts w:ascii="Times New Roman" w:hAnsi="Times New Roman" w:cs="Times New Roman"/>
          <w:sz w:val="18"/>
          <w:szCs w:val="18"/>
          <w:lang w:val="ru-RU"/>
        </w:rPr>
        <w:t xml:space="preserve"> основной образовательной программы.</w:t>
      </w:r>
    </w:p>
  </w:footnote>
  <w:footnote w:id="3">
    <w:p w14:paraId="15192997" w14:textId="77777777" w:rsidR="00121E9A" w:rsidRPr="00D23EA5" w:rsidRDefault="00121E9A" w:rsidP="00D23EA5">
      <w:pPr>
        <w:widowControl/>
        <w:adjustRightInd w:val="0"/>
        <w:jc w:val="both"/>
        <w:rPr>
          <w:rFonts w:ascii="SchoolBookSanPin" w:eastAsiaTheme="minorHAnsi" w:hAnsi="SchoolBookSanPin" w:cs="SchoolBookSanPin"/>
          <w:sz w:val="18"/>
          <w:szCs w:val="18"/>
          <w:lang w:val="ru-RU"/>
        </w:rPr>
      </w:pPr>
      <w:r>
        <w:rPr>
          <w:rStyle w:val="af2"/>
        </w:rPr>
        <w:footnoteRef/>
      </w:r>
      <w:r w:rsidRPr="00D23EA5">
        <w:rPr>
          <w:lang w:val="ru-RU"/>
        </w:rPr>
        <w:t xml:space="preserve"> </w:t>
      </w:r>
      <w:r w:rsidRPr="00D23EA5">
        <w:rPr>
          <w:rFonts w:ascii="Times New Roman" w:eastAsiaTheme="minorHAnsi" w:hAnsi="Times New Roman" w:cs="Times New Roman"/>
          <w:sz w:val="18"/>
          <w:szCs w:val="18"/>
          <w:lang w:val="ru-RU"/>
        </w:rPr>
        <w:t>Накопительная оценка рассматривается как способ фиксации освоения обучающимся основных умений, характеризующих достижение каждого планируемого результата на всех этапах его формирования.</w:t>
      </w:r>
    </w:p>
  </w:footnote>
  <w:footnote w:id="4">
    <w:p w14:paraId="015D483F" w14:textId="77777777" w:rsidR="00121E9A" w:rsidRPr="00DB2E11" w:rsidRDefault="00121E9A" w:rsidP="00DB2E11">
      <w:pPr>
        <w:pStyle w:val="af0"/>
        <w:jc w:val="both"/>
        <w:rPr>
          <w:lang w:val="ru-RU"/>
        </w:rPr>
      </w:pPr>
      <w:r>
        <w:rPr>
          <w:rStyle w:val="af2"/>
        </w:rPr>
        <w:footnoteRef/>
      </w:r>
      <w:r w:rsidRPr="00DB2E11">
        <w:rPr>
          <w:lang w:val="ru-RU"/>
        </w:rPr>
        <w:t xml:space="preserve"> </w:t>
      </w:r>
      <w:r w:rsidRPr="00DB2E11">
        <w:rPr>
          <w:rFonts w:ascii="Times New Roman" w:hAnsi="Times New Roman" w:cs="Times New Roman"/>
          <w:color w:val="000000" w:themeColor="text1"/>
          <w:sz w:val="18"/>
        </w:rPr>
        <w:t>C</w:t>
      </w:r>
      <w:r w:rsidRPr="00DB2E11">
        <w:rPr>
          <w:rFonts w:ascii="Times New Roman" w:hAnsi="Times New Roman" w:cs="Times New Roman"/>
          <w:color w:val="000000" w:themeColor="text1"/>
          <w:sz w:val="18"/>
          <w:lang w:val="ru-RU"/>
        </w:rPr>
        <w:t xml:space="preserve"> учётом того, что выполнение правил совместной деятельности строится на интеграции регулятивных (определённые волевые усилия, саморегуляция, самоконтроль, проявление терпения и доброжелательности при налаживании отношений) и коммуникативных универсальных учебных действий (способность вербальными средствами устанавливать взаимоотношения), их перечень дан в специальном разделе «Совместная деятельность».</w:t>
      </w:r>
    </w:p>
  </w:footnote>
  <w:footnote w:id="5">
    <w:p w14:paraId="72A949D0" w14:textId="77777777" w:rsidR="00121E9A" w:rsidRPr="006B4A3F" w:rsidRDefault="00121E9A" w:rsidP="006B4A3F">
      <w:pPr>
        <w:widowControl/>
        <w:adjustRightInd w:val="0"/>
        <w:jc w:val="both"/>
        <w:rPr>
          <w:rFonts w:ascii="Times New Roman" w:eastAsiaTheme="minorHAnsi" w:hAnsi="Times New Roman" w:cs="Times New Roman"/>
          <w:sz w:val="18"/>
          <w:szCs w:val="18"/>
          <w:lang w:val="ru-RU"/>
        </w:rPr>
      </w:pPr>
      <w:r w:rsidRPr="006B4A3F">
        <w:rPr>
          <w:rStyle w:val="af2"/>
          <w:rFonts w:ascii="Times New Roman" w:hAnsi="Times New Roman" w:cs="Times New Roman"/>
        </w:rPr>
        <w:footnoteRef/>
      </w:r>
      <w:r w:rsidRPr="006B4A3F">
        <w:rPr>
          <w:rFonts w:ascii="Times New Roman" w:hAnsi="Times New Roman" w:cs="Times New Roman"/>
          <w:lang w:val="ru-RU"/>
        </w:rPr>
        <w:t xml:space="preserve"> </w:t>
      </w:r>
      <w:r w:rsidRPr="006B4A3F">
        <w:rPr>
          <w:rFonts w:ascii="Times New Roman" w:eastAsiaTheme="minorHAnsi" w:hAnsi="Times New Roman" w:cs="Times New Roman"/>
          <w:sz w:val="18"/>
          <w:szCs w:val="18"/>
          <w:lang w:val="ru-RU"/>
        </w:rPr>
        <w:t>Утверждён приказом Министерства п</w:t>
      </w:r>
      <w:r>
        <w:rPr>
          <w:rFonts w:ascii="Times New Roman" w:eastAsiaTheme="minorHAnsi" w:hAnsi="Times New Roman" w:cs="Times New Roman"/>
          <w:sz w:val="18"/>
          <w:szCs w:val="18"/>
          <w:lang w:val="ru-RU"/>
        </w:rPr>
        <w:t xml:space="preserve">росвещения Российской Федерации </w:t>
      </w:r>
      <w:r w:rsidRPr="006B4A3F">
        <w:rPr>
          <w:rFonts w:ascii="Times New Roman" w:eastAsiaTheme="minorHAnsi" w:hAnsi="Times New Roman" w:cs="Times New Roman"/>
          <w:sz w:val="18"/>
          <w:szCs w:val="18"/>
          <w:lang w:val="ru-RU"/>
        </w:rPr>
        <w:t>от 31.05.2021 г. № 286</w:t>
      </w:r>
      <w:r>
        <w:rPr>
          <w:rFonts w:ascii="Times New Roman" w:eastAsiaTheme="minorHAnsi" w:hAnsi="Times New Roman" w:cs="Times New Roman"/>
          <w:sz w:val="18"/>
          <w:szCs w:val="18"/>
          <w:lang w:val="ru-RU"/>
        </w:rPr>
        <w:t xml:space="preserve"> (зарегистрирован Министерством </w:t>
      </w:r>
      <w:r w:rsidRPr="006B4A3F">
        <w:rPr>
          <w:rFonts w:ascii="Times New Roman" w:eastAsiaTheme="minorHAnsi" w:hAnsi="Times New Roman" w:cs="Times New Roman"/>
          <w:sz w:val="18"/>
          <w:szCs w:val="18"/>
          <w:lang w:val="ru-RU"/>
        </w:rPr>
        <w:t>юстиции Российской Федерации 05.07.2021 г. № 64100).</w:t>
      </w:r>
    </w:p>
  </w:footnote>
  <w:footnote w:id="6">
    <w:p w14:paraId="6381A1DA" w14:textId="77777777" w:rsidR="00121E9A" w:rsidRPr="006B4A3F" w:rsidRDefault="00121E9A" w:rsidP="006B4A3F">
      <w:pPr>
        <w:widowControl/>
        <w:adjustRightInd w:val="0"/>
        <w:jc w:val="both"/>
        <w:rPr>
          <w:rFonts w:ascii="Times New Roman" w:eastAsiaTheme="minorHAnsi" w:hAnsi="Times New Roman" w:cs="Times New Roman"/>
          <w:sz w:val="18"/>
          <w:szCs w:val="18"/>
          <w:lang w:val="ru-RU"/>
        </w:rPr>
      </w:pPr>
      <w:r w:rsidRPr="006B4A3F">
        <w:rPr>
          <w:rStyle w:val="af2"/>
          <w:rFonts w:ascii="Times New Roman" w:hAnsi="Times New Roman" w:cs="Times New Roman"/>
        </w:rPr>
        <w:footnoteRef/>
      </w:r>
      <w:r w:rsidRPr="006B4A3F">
        <w:rPr>
          <w:lang w:val="ru-RU"/>
        </w:rPr>
        <w:t xml:space="preserve"> </w:t>
      </w:r>
      <w:r w:rsidRPr="006B4A3F">
        <w:rPr>
          <w:rFonts w:ascii="Times New Roman" w:eastAsiaTheme="minorHAnsi" w:hAnsi="Times New Roman" w:cs="Times New Roman"/>
          <w:sz w:val="18"/>
          <w:szCs w:val="18"/>
          <w:lang w:val="ru-RU"/>
        </w:rPr>
        <w:t>Одобрена решением федерального у</w:t>
      </w:r>
      <w:r>
        <w:rPr>
          <w:rFonts w:ascii="Times New Roman" w:eastAsiaTheme="minorHAnsi" w:hAnsi="Times New Roman" w:cs="Times New Roman"/>
          <w:sz w:val="18"/>
          <w:szCs w:val="18"/>
          <w:lang w:val="ru-RU"/>
        </w:rPr>
        <w:t xml:space="preserve">чебно-методического объединения </w:t>
      </w:r>
      <w:r w:rsidRPr="006B4A3F">
        <w:rPr>
          <w:rFonts w:ascii="Times New Roman" w:eastAsiaTheme="minorHAnsi" w:hAnsi="Times New Roman" w:cs="Times New Roman"/>
          <w:sz w:val="18"/>
          <w:szCs w:val="18"/>
          <w:lang w:val="ru-RU"/>
        </w:rPr>
        <w:t>по общему образованию (протокол от 02.06.2020 г. № 2/20).</w:t>
      </w:r>
    </w:p>
  </w:footnote>
  <w:footnote w:id="7">
    <w:p w14:paraId="7F2B2625" w14:textId="77777777" w:rsidR="00121E9A" w:rsidRPr="00003051" w:rsidRDefault="00121E9A" w:rsidP="00003051">
      <w:pPr>
        <w:widowControl/>
        <w:adjustRightInd w:val="0"/>
        <w:jc w:val="both"/>
        <w:rPr>
          <w:rFonts w:ascii="SchoolBookSanPin" w:eastAsiaTheme="minorHAnsi" w:hAnsi="SchoolBookSanPin" w:cs="SchoolBookSanPin"/>
          <w:sz w:val="18"/>
          <w:szCs w:val="18"/>
          <w:lang w:val="ru-RU"/>
        </w:rPr>
      </w:pPr>
      <w:r w:rsidRPr="00003051">
        <w:rPr>
          <w:rStyle w:val="af2"/>
          <w:rFonts w:ascii="Times New Roman" w:hAnsi="Times New Roman" w:cs="Times New Roman"/>
        </w:rPr>
        <w:footnoteRef/>
      </w:r>
      <w:r w:rsidRPr="00003051">
        <w:rPr>
          <w:lang w:val="ru-RU"/>
        </w:rPr>
        <w:t xml:space="preserve"> </w:t>
      </w:r>
      <w:r w:rsidRPr="00003051">
        <w:rPr>
          <w:rFonts w:ascii="Times New Roman" w:eastAsiaTheme="minorHAnsi" w:hAnsi="Times New Roman" w:cs="Times New Roman"/>
          <w:sz w:val="18"/>
          <w:szCs w:val="18"/>
          <w:lang w:val="ru-RU"/>
        </w:rPr>
        <w:t>Начальным этапом изучения предметов «Русский язык» и «Литературное чтение» в 1 классе является курс «Обучение грамоте»: обучение письму идёт параллельно с обучением чтению. На «Обучение грамоте» отводится 9 часов в неделю: 5 часов «Русского языка» (обучение письму) и 4 часа «Литературного чтения» (обучение чтению). Продолжительность «Обучения грамоте» зависит от уровня подготовки класса и может составлять от 20 до 23 недель, соответственно, продолжительность изучения систематического курса в 1 классе может варьироваться от 13 до 10 недель.</w:t>
      </w:r>
    </w:p>
  </w:footnote>
  <w:footnote w:id="8">
    <w:p w14:paraId="3563669B" w14:textId="77777777" w:rsidR="00121E9A" w:rsidRPr="002667FF" w:rsidRDefault="00121E9A" w:rsidP="002667FF">
      <w:pPr>
        <w:widowControl/>
        <w:adjustRightInd w:val="0"/>
        <w:jc w:val="both"/>
        <w:rPr>
          <w:rFonts w:ascii="Times New Roman" w:eastAsiaTheme="minorHAnsi" w:hAnsi="Times New Roman" w:cs="Times New Roman"/>
          <w:sz w:val="18"/>
          <w:szCs w:val="18"/>
          <w:lang w:val="ru-RU"/>
        </w:rPr>
      </w:pPr>
      <w:r w:rsidRPr="002667FF">
        <w:rPr>
          <w:rStyle w:val="af2"/>
          <w:rFonts w:ascii="Times New Roman" w:hAnsi="Times New Roman" w:cs="Times New Roman"/>
          <w:sz w:val="18"/>
          <w:szCs w:val="18"/>
        </w:rPr>
        <w:footnoteRef/>
      </w:r>
      <w:r w:rsidRPr="002667FF">
        <w:rPr>
          <w:rFonts w:ascii="Times New Roman" w:hAnsi="Times New Roman" w:cs="Times New Roman"/>
          <w:sz w:val="18"/>
          <w:szCs w:val="18"/>
          <w:lang w:val="ru-RU"/>
        </w:rPr>
        <w:t xml:space="preserve"> </w:t>
      </w:r>
      <w:r w:rsidRPr="002667FF">
        <w:rPr>
          <w:rFonts w:ascii="Times New Roman" w:eastAsiaTheme="minorHAnsi" w:hAnsi="Times New Roman" w:cs="Times New Roman"/>
          <w:sz w:val="18"/>
          <w:szCs w:val="18"/>
          <w:lang w:val="ru-RU"/>
        </w:rPr>
        <w:t>C учётом того, что выполнение прави</w:t>
      </w:r>
      <w:r>
        <w:rPr>
          <w:rFonts w:ascii="Times New Roman" w:eastAsiaTheme="minorHAnsi" w:hAnsi="Times New Roman" w:cs="Times New Roman"/>
          <w:sz w:val="18"/>
          <w:szCs w:val="18"/>
          <w:lang w:val="ru-RU"/>
        </w:rPr>
        <w:t>л совместной деятельности стро</w:t>
      </w:r>
      <w:r w:rsidRPr="002667FF">
        <w:rPr>
          <w:rFonts w:ascii="Times New Roman" w:eastAsiaTheme="minorHAnsi" w:hAnsi="Times New Roman" w:cs="Times New Roman"/>
          <w:sz w:val="18"/>
          <w:szCs w:val="18"/>
          <w:lang w:val="ru-RU"/>
        </w:rPr>
        <w:t>ится на интеграции регулятивны</w:t>
      </w:r>
      <w:r>
        <w:rPr>
          <w:rFonts w:ascii="Times New Roman" w:eastAsiaTheme="minorHAnsi" w:hAnsi="Times New Roman" w:cs="Times New Roman"/>
          <w:sz w:val="18"/>
          <w:szCs w:val="18"/>
          <w:lang w:val="ru-RU"/>
        </w:rPr>
        <w:t>х (определённые волевые усилия, са</w:t>
      </w:r>
      <w:r w:rsidRPr="002667FF">
        <w:rPr>
          <w:rFonts w:ascii="Times New Roman" w:eastAsiaTheme="minorHAnsi" w:hAnsi="Times New Roman" w:cs="Times New Roman"/>
          <w:sz w:val="18"/>
          <w:szCs w:val="18"/>
          <w:lang w:val="ru-RU"/>
        </w:rPr>
        <w:t xml:space="preserve">морегуляция, самоконтроль, проявление терпения </w:t>
      </w:r>
      <w:r>
        <w:rPr>
          <w:rFonts w:ascii="Times New Roman" w:eastAsiaTheme="minorHAnsi" w:hAnsi="Times New Roman" w:cs="Times New Roman"/>
          <w:sz w:val="18"/>
          <w:szCs w:val="18"/>
          <w:lang w:val="ru-RU"/>
        </w:rPr>
        <w:t>и доброжелатель</w:t>
      </w:r>
      <w:r w:rsidRPr="002667FF">
        <w:rPr>
          <w:rFonts w:ascii="Times New Roman" w:eastAsiaTheme="minorHAnsi" w:hAnsi="Times New Roman" w:cs="Times New Roman"/>
          <w:sz w:val="18"/>
          <w:szCs w:val="18"/>
          <w:lang w:val="ru-RU"/>
        </w:rPr>
        <w:t>ности при налаживании отнош</w:t>
      </w:r>
      <w:r>
        <w:rPr>
          <w:rFonts w:ascii="Times New Roman" w:eastAsiaTheme="minorHAnsi" w:hAnsi="Times New Roman" w:cs="Times New Roman"/>
          <w:sz w:val="18"/>
          <w:szCs w:val="18"/>
          <w:lang w:val="ru-RU"/>
        </w:rPr>
        <w:t>ений) и коммуникативных универ</w:t>
      </w:r>
      <w:r w:rsidRPr="002667FF">
        <w:rPr>
          <w:rFonts w:ascii="Times New Roman" w:eastAsiaTheme="minorHAnsi" w:hAnsi="Times New Roman" w:cs="Times New Roman"/>
          <w:sz w:val="18"/>
          <w:szCs w:val="18"/>
          <w:lang w:val="ru-RU"/>
        </w:rPr>
        <w:t>сальных учебных действий (спо</w:t>
      </w:r>
      <w:r>
        <w:rPr>
          <w:rFonts w:ascii="Times New Roman" w:eastAsiaTheme="minorHAnsi" w:hAnsi="Times New Roman" w:cs="Times New Roman"/>
          <w:sz w:val="18"/>
          <w:szCs w:val="18"/>
          <w:lang w:val="ru-RU"/>
        </w:rPr>
        <w:t xml:space="preserve">собность вербальными средствами </w:t>
      </w:r>
      <w:r w:rsidRPr="002667FF">
        <w:rPr>
          <w:rFonts w:ascii="Times New Roman" w:eastAsiaTheme="minorHAnsi" w:hAnsi="Times New Roman" w:cs="Times New Roman"/>
          <w:sz w:val="18"/>
          <w:szCs w:val="18"/>
          <w:lang w:val="ru-RU"/>
        </w:rPr>
        <w:t>устанавливать взаимоотношения)</w:t>
      </w:r>
      <w:r>
        <w:rPr>
          <w:rFonts w:ascii="Times New Roman" w:eastAsiaTheme="minorHAnsi" w:hAnsi="Times New Roman" w:cs="Times New Roman"/>
          <w:sz w:val="18"/>
          <w:szCs w:val="18"/>
          <w:lang w:val="ru-RU"/>
        </w:rPr>
        <w:t xml:space="preserve">, их перечень дан в специальном </w:t>
      </w:r>
      <w:r w:rsidRPr="002667FF">
        <w:rPr>
          <w:rFonts w:ascii="Times New Roman" w:eastAsiaTheme="minorHAnsi" w:hAnsi="Times New Roman" w:cs="Times New Roman"/>
          <w:sz w:val="18"/>
          <w:szCs w:val="18"/>
          <w:lang w:val="ru-RU"/>
        </w:rPr>
        <w:t>разделе «Совместная деятельность».</w:t>
      </w:r>
    </w:p>
  </w:footnote>
  <w:footnote w:id="9">
    <w:p w14:paraId="41642A3D" w14:textId="77777777" w:rsidR="00121E9A" w:rsidRPr="002667FF" w:rsidRDefault="00121E9A" w:rsidP="002667FF">
      <w:pPr>
        <w:widowControl/>
        <w:adjustRightInd w:val="0"/>
        <w:jc w:val="both"/>
        <w:rPr>
          <w:rFonts w:ascii="Times New Roman" w:eastAsiaTheme="minorHAnsi" w:hAnsi="Times New Roman" w:cs="Times New Roman"/>
          <w:sz w:val="18"/>
          <w:szCs w:val="18"/>
          <w:lang w:val="ru-RU"/>
        </w:rPr>
      </w:pPr>
      <w:r w:rsidRPr="002667FF">
        <w:rPr>
          <w:rStyle w:val="af2"/>
          <w:rFonts w:ascii="Times New Roman" w:hAnsi="Times New Roman" w:cs="Times New Roman"/>
          <w:sz w:val="18"/>
          <w:szCs w:val="18"/>
        </w:rPr>
        <w:footnoteRef/>
      </w:r>
      <w:r w:rsidRPr="002667FF">
        <w:rPr>
          <w:rFonts w:ascii="Times New Roman" w:hAnsi="Times New Roman" w:cs="Times New Roman"/>
          <w:sz w:val="18"/>
          <w:szCs w:val="18"/>
          <w:lang w:val="ru-RU"/>
        </w:rPr>
        <w:t xml:space="preserve"> </w:t>
      </w:r>
      <w:r w:rsidRPr="002667FF">
        <w:rPr>
          <w:rFonts w:ascii="Times New Roman" w:eastAsiaTheme="minorHAnsi" w:hAnsi="Times New Roman" w:cs="Times New Roman"/>
          <w:sz w:val="18"/>
          <w:szCs w:val="18"/>
          <w:lang w:val="ru-RU"/>
        </w:rPr>
        <w:t>Утверждён приказом Министерства просвещения Российской Федерации от 31.05.2021 г. № 286 (зарегистрирован Министерством юстиции Российской Федерации 05.07.2021 г. № 64100).</w:t>
      </w:r>
    </w:p>
  </w:footnote>
  <w:footnote w:id="10">
    <w:p w14:paraId="3AB54F83" w14:textId="77777777" w:rsidR="00121E9A" w:rsidRPr="002667FF" w:rsidRDefault="00121E9A" w:rsidP="002667FF">
      <w:pPr>
        <w:widowControl/>
        <w:adjustRightInd w:val="0"/>
        <w:jc w:val="both"/>
        <w:rPr>
          <w:rFonts w:ascii="SchoolBookSanPin" w:eastAsiaTheme="minorHAnsi" w:hAnsi="SchoolBookSanPin" w:cs="SchoolBookSanPin"/>
          <w:sz w:val="18"/>
          <w:szCs w:val="18"/>
          <w:lang w:val="ru-RU"/>
        </w:rPr>
      </w:pPr>
      <w:r w:rsidRPr="002667FF">
        <w:rPr>
          <w:rStyle w:val="af2"/>
          <w:rFonts w:ascii="Times New Roman" w:hAnsi="Times New Roman" w:cs="Times New Roman"/>
          <w:sz w:val="18"/>
          <w:szCs w:val="18"/>
        </w:rPr>
        <w:footnoteRef/>
      </w:r>
      <w:r w:rsidRPr="002667FF">
        <w:rPr>
          <w:lang w:val="ru-RU"/>
        </w:rPr>
        <w:t xml:space="preserve"> </w:t>
      </w:r>
      <w:r w:rsidRPr="002667FF">
        <w:rPr>
          <w:rFonts w:ascii="Times New Roman" w:eastAsiaTheme="minorHAnsi" w:hAnsi="Times New Roman" w:cs="Times New Roman"/>
          <w:sz w:val="18"/>
          <w:szCs w:val="18"/>
          <w:lang w:val="ru-RU"/>
        </w:rPr>
        <w:t>Одобрена решением федерального учебно-методического объединения по общему образованию (протокол от 02.06.2020 г. № 2/20).</w:t>
      </w:r>
    </w:p>
  </w:footnote>
  <w:footnote w:id="11">
    <w:p w14:paraId="58B816E6" w14:textId="1DAE4725" w:rsidR="00121E9A" w:rsidRPr="00D40B0A" w:rsidRDefault="00121E9A" w:rsidP="00D40B0A">
      <w:pPr>
        <w:widowControl/>
        <w:adjustRightInd w:val="0"/>
        <w:jc w:val="both"/>
        <w:rPr>
          <w:rFonts w:ascii="Times New Roman" w:eastAsiaTheme="minorHAnsi" w:hAnsi="Times New Roman" w:cs="Times New Roman"/>
          <w:sz w:val="18"/>
          <w:szCs w:val="18"/>
          <w:lang w:val="ru-RU"/>
        </w:rPr>
      </w:pPr>
      <w:r w:rsidRPr="00D40B0A">
        <w:rPr>
          <w:rStyle w:val="af2"/>
          <w:rFonts w:ascii="Times New Roman" w:hAnsi="Times New Roman" w:cs="Times New Roman"/>
          <w:sz w:val="18"/>
          <w:szCs w:val="18"/>
        </w:rPr>
        <w:footnoteRef/>
      </w:r>
      <w:r w:rsidRPr="00D40B0A">
        <w:rPr>
          <w:rFonts w:ascii="Times New Roman" w:hAnsi="Times New Roman" w:cs="Times New Roman"/>
          <w:sz w:val="18"/>
          <w:szCs w:val="18"/>
          <w:lang w:val="ru-RU"/>
        </w:rPr>
        <w:t xml:space="preserve"> </w:t>
      </w:r>
      <w:r w:rsidRPr="00D40B0A">
        <w:rPr>
          <w:rFonts w:ascii="Times New Roman" w:eastAsiaTheme="minorHAnsi" w:hAnsi="Times New Roman" w:cs="Times New Roman"/>
          <w:sz w:val="18"/>
          <w:szCs w:val="18"/>
          <w:lang w:val="ru-RU"/>
        </w:rPr>
        <w:t xml:space="preserve">Содержание курса «Обучение грамоте» представлено в </w:t>
      </w:r>
      <w:r>
        <w:rPr>
          <w:rFonts w:ascii="Times New Roman" w:eastAsiaTheme="minorHAnsi" w:hAnsi="Times New Roman" w:cs="Times New Roman"/>
          <w:sz w:val="18"/>
          <w:szCs w:val="18"/>
          <w:lang w:val="ru-RU"/>
        </w:rPr>
        <w:t xml:space="preserve">  </w:t>
      </w:r>
      <w:r w:rsidRPr="00D40B0A">
        <w:rPr>
          <w:rFonts w:ascii="Times New Roman" w:eastAsiaTheme="minorHAnsi" w:hAnsi="Times New Roman" w:cs="Times New Roman"/>
          <w:sz w:val="18"/>
          <w:szCs w:val="18"/>
          <w:lang w:val="ru-RU"/>
        </w:rPr>
        <w:t xml:space="preserve"> рабочей программе учебного предмета «Русский язык».</w:t>
      </w:r>
    </w:p>
  </w:footnote>
  <w:footnote w:id="12">
    <w:p w14:paraId="29536C3E" w14:textId="77777777" w:rsidR="00121E9A" w:rsidRPr="00D40B0A" w:rsidRDefault="00121E9A" w:rsidP="00D40B0A">
      <w:pPr>
        <w:widowControl/>
        <w:adjustRightInd w:val="0"/>
        <w:jc w:val="both"/>
        <w:rPr>
          <w:rFonts w:ascii="Times New Roman" w:eastAsiaTheme="minorHAnsi" w:hAnsi="Times New Roman" w:cs="Times New Roman"/>
          <w:sz w:val="18"/>
          <w:szCs w:val="18"/>
          <w:lang w:val="ru-RU"/>
        </w:rPr>
      </w:pPr>
      <w:r w:rsidRPr="00D40B0A">
        <w:rPr>
          <w:rStyle w:val="af2"/>
          <w:rFonts w:ascii="Times New Roman" w:hAnsi="Times New Roman" w:cs="Times New Roman"/>
          <w:sz w:val="18"/>
          <w:szCs w:val="18"/>
        </w:rPr>
        <w:footnoteRef/>
      </w:r>
      <w:r w:rsidRPr="00D40B0A">
        <w:rPr>
          <w:lang w:val="ru-RU"/>
        </w:rPr>
        <w:t xml:space="preserve"> </w:t>
      </w:r>
      <w:r w:rsidRPr="00D40B0A">
        <w:rPr>
          <w:rFonts w:ascii="Times New Roman" w:eastAsiaTheme="minorHAnsi" w:hAnsi="Times New Roman" w:cs="Times New Roman"/>
          <w:sz w:val="18"/>
          <w:szCs w:val="18"/>
          <w:lang w:val="ru-RU"/>
        </w:rPr>
        <w:t>Количество часов на изучение курса «Литературное чтение» во 2—4 классах может быть сокращено до 102 ч в каждом классе с учётом особенностей учебного плана образовательной организации.</w:t>
      </w:r>
    </w:p>
  </w:footnote>
  <w:footnote w:id="13">
    <w:p w14:paraId="006C5594" w14:textId="77777777" w:rsidR="00121E9A" w:rsidRPr="00453099" w:rsidRDefault="00121E9A" w:rsidP="00453099">
      <w:pPr>
        <w:pStyle w:val="af0"/>
        <w:jc w:val="both"/>
        <w:rPr>
          <w:color w:val="000000" w:themeColor="text1"/>
          <w:lang w:val="ru-RU"/>
        </w:rPr>
      </w:pPr>
      <w:r>
        <w:rPr>
          <w:rStyle w:val="af2"/>
        </w:rPr>
        <w:footnoteRef/>
      </w:r>
      <w:r w:rsidRPr="00453099">
        <w:rPr>
          <w:lang w:val="ru-RU"/>
        </w:rPr>
        <w:t xml:space="preserve"> </w:t>
      </w:r>
      <w:r w:rsidRPr="00453099">
        <w:rPr>
          <w:rFonts w:ascii="Times New Roman" w:hAnsi="Times New Roman" w:cs="Times New Roman"/>
          <w:color w:val="000000" w:themeColor="text1"/>
          <w:sz w:val="18"/>
          <w:szCs w:val="18"/>
          <w:lang w:val="ru-RU"/>
        </w:rPr>
        <w:t>Особенностью 1 класса является то, что в первом полугодии предпочтение</w:t>
      </w:r>
      <w:r w:rsidRPr="00453099">
        <w:rPr>
          <w:rFonts w:ascii="Times New Roman" w:hAnsi="Times New Roman" w:cs="Times New Roman"/>
          <w:color w:val="000000" w:themeColor="text1"/>
          <w:spacing w:val="1"/>
          <w:sz w:val="18"/>
          <w:szCs w:val="18"/>
          <w:lang w:val="ru-RU"/>
        </w:rPr>
        <w:t xml:space="preserve"> </w:t>
      </w:r>
      <w:r w:rsidRPr="00453099">
        <w:rPr>
          <w:rFonts w:ascii="Times New Roman" w:hAnsi="Times New Roman" w:cs="Times New Roman"/>
          <w:color w:val="000000" w:themeColor="text1"/>
          <w:sz w:val="18"/>
          <w:szCs w:val="18"/>
          <w:lang w:val="ru-RU"/>
        </w:rPr>
        <w:t>отдается слушанию: пока не все первоклассники умеют читать, развивается</w:t>
      </w:r>
      <w:r w:rsidRPr="00453099">
        <w:rPr>
          <w:rFonts w:ascii="Times New Roman" w:hAnsi="Times New Roman" w:cs="Times New Roman"/>
          <w:color w:val="000000" w:themeColor="text1"/>
          <w:spacing w:val="1"/>
          <w:sz w:val="18"/>
          <w:szCs w:val="18"/>
          <w:lang w:val="ru-RU"/>
        </w:rPr>
        <w:t xml:space="preserve"> </w:t>
      </w:r>
      <w:r w:rsidRPr="00453099">
        <w:rPr>
          <w:rFonts w:ascii="Times New Roman" w:hAnsi="Times New Roman" w:cs="Times New Roman"/>
          <w:color w:val="000000" w:themeColor="text1"/>
          <w:spacing w:val="-1"/>
          <w:sz w:val="18"/>
          <w:szCs w:val="18"/>
          <w:lang w:val="ru-RU"/>
        </w:rPr>
        <w:t>навык</w:t>
      </w:r>
      <w:r w:rsidRPr="00453099">
        <w:rPr>
          <w:rFonts w:ascii="Times New Roman" w:hAnsi="Times New Roman" w:cs="Times New Roman"/>
          <w:color w:val="000000" w:themeColor="text1"/>
          <w:spacing w:val="-11"/>
          <w:sz w:val="18"/>
          <w:szCs w:val="18"/>
          <w:lang w:val="ru-RU"/>
        </w:rPr>
        <w:t xml:space="preserve"> </w:t>
      </w:r>
      <w:r w:rsidRPr="00453099">
        <w:rPr>
          <w:rFonts w:ascii="Times New Roman" w:hAnsi="Times New Roman" w:cs="Times New Roman"/>
          <w:color w:val="000000" w:themeColor="text1"/>
          <w:spacing w:val="-1"/>
          <w:sz w:val="18"/>
          <w:szCs w:val="18"/>
          <w:lang w:val="ru-RU"/>
        </w:rPr>
        <w:t>восприятия</w:t>
      </w:r>
      <w:r w:rsidRPr="00453099">
        <w:rPr>
          <w:rFonts w:ascii="Times New Roman" w:hAnsi="Times New Roman" w:cs="Times New Roman"/>
          <w:color w:val="000000" w:themeColor="text1"/>
          <w:spacing w:val="-10"/>
          <w:sz w:val="18"/>
          <w:szCs w:val="18"/>
          <w:lang w:val="ru-RU"/>
        </w:rPr>
        <w:t xml:space="preserve"> </w:t>
      </w:r>
      <w:r w:rsidRPr="00453099">
        <w:rPr>
          <w:rFonts w:ascii="Times New Roman" w:hAnsi="Times New Roman" w:cs="Times New Roman"/>
          <w:color w:val="000000" w:themeColor="text1"/>
          <w:spacing w:val="-1"/>
          <w:sz w:val="18"/>
          <w:szCs w:val="18"/>
          <w:lang w:val="ru-RU"/>
        </w:rPr>
        <w:t>художественных</w:t>
      </w:r>
      <w:r w:rsidRPr="00453099">
        <w:rPr>
          <w:rFonts w:ascii="Times New Roman" w:hAnsi="Times New Roman" w:cs="Times New Roman"/>
          <w:color w:val="000000" w:themeColor="text1"/>
          <w:spacing w:val="-10"/>
          <w:sz w:val="18"/>
          <w:szCs w:val="18"/>
          <w:lang w:val="ru-RU"/>
        </w:rPr>
        <w:t xml:space="preserve"> </w:t>
      </w:r>
      <w:r w:rsidRPr="00453099">
        <w:rPr>
          <w:rFonts w:ascii="Times New Roman" w:hAnsi="Times New Roman" w:cs="Times New Roman"/>
          <w:color w:val="000000" w:themeColor="text1"/>
          <w:sz w:val="18"/>
          <w:szCs w:val="18"/>
          <w:lang w:val="ru-RU"/>
        </w:rPr>
        <w:t>произведений</w:t>
      </w:r>
      <w:r w:rsidRPr="00453099">
        <w:rPr>
          <w:rFonts w:ascii="Times New Roman" w:hAnsi="Times New Roman" w:cs="Times New Roman"/>
          <w:color w:val="000000" w:themeColor="text1"/>
          <w:spacing w:val="-10"/>
          <w:sz w:val="18"/>
          <w:szCs w:val="18"/>
          <w:lang w:val="ru-RU"/>
        </w:rPr>
        <w:t xml:space="preserve"> </w:t>
      </w:r>
      <w:r w:rsidRPr="00453099">
        <w:rPr>
          <w:rFonts w:ascii="Times New Roman" w:hAnsi="Times New Roman" w:cs="Times New Roman"/>
          <w:color w:val="000000" w:themeColor="text1"/>
          <w:sz w:val="18"/>
          <w:szCs w:val="18"/>
          <w:lang w:val="ru-RU"/>
        </w:rPr>
        <w:t>на</w:t>
      </w:r>
      <w:r w:rsidRPr="00453099">
        <w:rPr>
          <w:rFonts w:ascii="Times New Roman" w:hAnsi="Times New Roman" w:cs="Times New Roman"/>
          <w:color w:val="000000" w:themeColor="text1"/>
          <w:spacing w:val="-10"/>
          <w:sz w:val="18"/>
          <w:szCs w:val="18"/>
          <w:lang w:val="ru-RU"/>
        </w:rPr>
        <w:t xml:space="preserve"> </w:t>
      </w:r>
      <w:r w:rsidRPr="00453099">
        <w:rPr>
          <w:rFonts w:ascii="Times New Roman" w:hAnsi="Times New Roman" w:cs="Times New Roman"/>
          <w:color w:val="000000" w:themeColor="text1"/>
          <w:sz w:val="18"/>
          <w:szCs w:val="18"/>
          <w:lang w:val="ru-RU"/>
        </w:rPr>
        <w:t>слух.</w:t>
      </w:r>
      <w:r w:rsidRPr="00453099">
        <w:rPr>
          <w:rFonts w:ascii="Times New Roman" w:hAnsi="Times New Roman" w:cs="Times New Roman"/>
          <w:color w:val="000000" w:themeColor="text1"/>
          <w:spacing w:val="-10"/>
          <w:sz w:val="18"/>
          <w:szCs w:val="18"/>
          <w:lang w:val="ru-RU"/>
        </w:rPr>
        <w:t xml:space="preserve"> </w:t>
      </w:r>
      <w:r w:rsidRPr="00453099">
        <w:rPr>
          <w:rFonts w:ascii="Times New Roman" w:hAnsi="Times New Roman" w:cs="Times New Roman"/>
          <w:color w:val="000000" w:themeColor="text1"/>
          <w:sz w:val="18"/>
          <w:szCs w:val="18"/>
          <w:lang w:val="ru-RU"/>
        </w:rPr>
        <w:t>Все</w:t>
      </w:r>
      <w:r w:rsidRPr="00453099">
        <w:rPr>
          <w:rFonts w:ascii="Times New Roman" w:hAnsi="Times New Roman" w:cs="Times New Roman"/>
          <w:color w:val="000000" w:themeColor="text1"/>
          <w:spacing w:val="-10"/>
          <w:sz w:val="18"/>
          <w:szCs w:val="18"/>
          <w:lang w:val="ru-RU"/>
        </w:rPr>
        <w:t xml:space="preserve"> </w:t>
      </w:r>
      <w:r w:rsidRPr="00453099">
        <w:rPr>
          <w:rFonts w:ascii="Times New Roman" w:hAnsi="Times New Roman" w:cs="Times New Roman"/>
          <w:color w:val="000000" w:themeColor="text1"/>
          <w:sz w:val="18"/>
          <w:szCs w:val="18"/>
          <w:lang w:val="ru-RU"/>
        </w:rPr>
        <w:t>тексты</w:t>
      </w:r>
      <w:r w:rsidRPr="00453099">
        <w:rPr>
          <w:rFonts w:ascii="Times New Roman" w:hAnsi="Times New Roman" w:cs="Times New Roman"/>
          <w:color w:val="000000" w:themeColor="text1"/>
          <w:spacing w:val="-11"/>
          <w:sz w:val="18"/>
          <w:szCs w:val="18"/>
          <w:lang w:val="ru-RU"/>
        </w:rPr>
        <w:t xml:space="preserve"> </w:t>
      </w:r>
      <w:r w:rsidRPr="00453099">
        <w:rPr>
          <w:rFonts w:ascii="Times New Roman" w:hAnsi="Times New Roman" w:cs="Times New Roman"/>
          <w:color w:val="000000" w:themeColor="text1"/>
          <w:sz w:val="18"/>
          <w:szCs w:val="18"/>
          <w:lang w:val="ru-RU"/>
        </w:rPr>
        <w:t>подраздела</w:t>
      </w:r>
      <w:r w:rsidRPr="00453099">
        <w:rPr>
          <w:rFonts w:ascii="Times New Roman" w:hAnsi="Times New Roman" w:cs="Times New Roman"/>
          <w:color w:val="000000" w:themeColor="text1"/>
          <w:spacing w:val="-3"/>
          <w:sz w:val="18"/>
          <w:szCs w:val="18"/>
          <w:lang w:val="ru-RU"/>
        </w:rPr>
        <w:t xml:space="preserve"> </w:t>
      </w:r>
      <w:r w:rsidRPr="00453099">
        <w:rPr>
          <w:rFonts w:ascii="Times New Roman" w:hAnsi="Times New Roman" w:cs="Times New Roman"/>
          <w:color w:val="000000" w:themeColor="text1"/>
          <w:sz w:val="18"/>
          <w:szCs w:val="18"/>
          <w:lang w:val="ru-RU"/>
        </w:rPr>
        <w:t>«Я</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и</w:t>
      </w:r>
      <w:r w:rsidRPr="00453099">
        <w:rPr>
          <w:rFonts w:ascii="Times New Roman" w:hAnsi="Times New Roman" w:cs="Times New Roman"/>
          <w:color w:val="000000" w:themeColor="text1"/>
          <w:spacing w:val="-3"/>
          <w:sz w:val="18"/>
          <w:szCs w:val="18"/>
          <w:lang w:val="ru-RU"/>
        </w:rPr>
        <w:t xml:space="preserve"> </w:t>
      </w:r>
      <w:r w:rsidRPr="00453099">
        <w:rPr>
          <w:rFonts w:ascii="Times New Roman" w:hAnsi="Times New Roman" w:cs="Times New Roman"/>
          <w:color w:val="000000" w:themeColor="text1"/>
          <w:sz w:val="18"/>
          <w:szCs w:val="18"/>
          <w:lang w:val="ru-RU"/>
        </w:rPr>
        <w:t>книги»,</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часть</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текстов</w:t>
      </w:r>
      <w:r w:rsidRPr="00453099">
        <w:rPr>
          <w:rFonts w:ascii="Times New Roman" w:hAnsi="Times New Roman" w:cs="Times New Roman"/>
          <w:color w:val="000000" w:themeColor="text1"/>
          <w:spacing w:val="-3"/>
          <w:sz w:val="18"/>
          <w:szCs w:val="18"/>
          <w:lang w:val="ru-RU"/>
        </w:rPr>
        <w:t xml:space="preserve"> </w:t>
      </w:r>
      <w:r w:rsidRPr="00453099">
        <w:rPr>
          <w:rFonts w:ascii="Times New Roman" w:hAnsi="Times New Roman" w:cs="Times New Roman"/>
          <w:color w:val="000000" w:themeColor="text1"/>
          <w:sz w:val="18"/>
          <w:szCs w:val="18"/>
          <w:lang w:val="ru-RU"/>
        </w:rPr>
        <w:t>подраздела</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«Я</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взрослею»</w:t>
      </w:r>
      <w:r w:rsidRPr="00453099">
        <w:rPr>
          <w:rFonts w:ascii="Times New Roman" w:hAnsi="Times New Roman" w:cs="Times New Roman"/>
          <w:color w:val="000000" w:themeColor="text1"/>
          <w:spacing w:val="-3"/>
          <w:sz w:val="18"/>
          <w:szCs w:val="18"/>
          <w:lang w:val="ru-RU"/>
        </w:rPr>
        <w:t xml:space="preserve"> </w:t>
      </w:r>
      <w:r w:rsidRPr="00453099">
        <w:rPr>
          <w:rFonts w:ascii="Times New Roman" w:hAnsi="Times New Roman" w:cs="Times New Roman"/>
          <w:color w:val="000000" w:themeColor="text1"/>
          <w:sz w:val="18"/>
          <w:szCs w:val="18"/>
          <w:lang w:val="ru-RU"/>
        </w:rPr>
        <w:t>и</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ряд</w:t>
      </w:r>
      <w:r w:rsidRPr="00453099">
        <w:rPr>
          <w:rFonts w:ascii="Times New Roman" w:hAnsi="Times New Roman" w:cs="Times New Roman"/>
          <w:color w:val="000000" w:themeColor="text1"/>
          <w:spacing w:val="-2"/>
          <w:sz w:val="18"/>
          <w:szCs w:val="18"/>
          <w:lang w:val="ru-RU"/>
        </w:rPr>
        <w:t xml:space="preserve"> </w:t>
      </w:r>
      <w:r w:rsidRPr="00453099">
        <w:rPr>
          <w:rFonts w:ascii="Times New Roman" w:hAnsi="Times New Roman" w:cs="Times New Roman"/>
          <w:color w:val="000000" w:themeColor="text1"/>
          <w:sz w:val="18"/>
          <w:szCs w:val="18"/>
          <w:lang w:val="ru-RU"/>
        </w:rPr>
        <w:t>текстов</w:t>
      </w:r>
      <w:r w:rsidRPr="00453099">
        <w:rPr>
          <w:rFonts w:ascii="Times New Roman" w:hAnsi="Times New Roman" w:cs="Times New Roman"/>
          <w:color w:val="000000" w:themeColor="text1"/>
          <w:spacing w:val="-3"/>
          <w:sz w:val="18"/>
          <w:szCs w:val="18"/>
          <w:lang w:val="ru-RU"/>
        </w:rPr>
        <w:t xml:space="preserve"> </w:t>
      </w:r>
      <w:r w:rsidRPr="00453099">
        <w:rPr>
          <w:rFonts w:ascii="Times New Roman" w:hAnsi="Times New Roman" w:cs="Times New Roman"/>
          <w:color w:val="000000" w:themeColor="text1"/>
          <w:sz w:val="18"/>
          <w:szCs w:val="18"/>
          <w:lang w:val="ru-RU"/>
        </w:rPr>
        <w:t>других</w:t>
      </w:r>
      <w:r w:rsidRPr="00453099">
        <w:rPr>
          <w:rFonts w:ascii="Times New Roman" w:hAnsi="Times New Roman" w:cs="Times New Roman"/>
          <w:color w:val="000000" w:themeColor="text1"/>
          <w:spacing w:val="-48"/>
          <w:sz w:val="18"/>
          <w:szCs w:val="18"/>
          <w:lang w:val="ru-RU"/>
        </w:rPr>
        <w:t xml:space="preserve"> </w:t>
      </w:r>
      <w:r w:rsidRPr="00453099">
        <w:rPr>
          <w:rFonts w:ascii="Times New Roman" w:hAnsi="Times New Roman" w:cs="Times New Roman"/>
          <w:color w:val="000000" w:themeColor="text1"/>
          <w:sz w:val="18"/>
          <w:szCs w:val="18"/>
          <w:lang w:val="ru-RU"/>
        </w:rPr>
        <w:t>подразделов</w:t>
      </w:r>
      <w:r w:rsidRPr="00453099">
        <w:rPr>
          <w:rFonts w:ascii="Times New Roman" w:hAnsi="Times New Roman" w:cs="Times New Roman"/>
          <w:color w:val="000000" w:themeColor="text1"/>
          <w:spacing w:val="5"/>
          <w:sz w:val="18"/>
          <w:szCs w:val="18"/>
          <w:lang w:val="ru-RU"/>
        </w:rPr>
        <w:t xml:space="preserve"> </w:t>
      </w:r>
      <w:r w:rsidRPr="00453099">
        <w:rPr>
          <w:rFonts w:ascii="Times New Roman" w:hAnsi="Times New Roman" w:cs="Times New Roman"/>
          <w:color w:val="000000" w:themeColor="text1"/>
          <w:sz w:val="18"/>
          <w:szCs w:val="18"/>
          <w:lang w:val="ru-RU"/>
        </w:rPr>
        <w:t>читает</w:t>
      </w:r>
      <w:r w:rsidRPr="00453099">
        <w:rPr>
          <w:rFonts w:ascii="Times New Roman" w:hAnsi="Times New Roman" w:cs="Times New Roman"/>
          <w:color w:val="000000" w:themeColor="text1"/>
          <w:spacing w:val="5"/>
          <w:sz w:val="18"/>
          <w:szCs w:val="18"/>
          <w:lang w:val="ru-RU"/>
        </w:rPr>
        <w:t xml:space="preserve"> </w:t>
      </w:r>
      <w:r w:rsidRPr="00453099">
        <w:rPr>
          <w:rFonts w:ascii="Times New Roman" w:hAnsi="Times New Roman" w:cs="Times New Roman"/>
          <w:color w:val="000000" w:themeColor="text1"/>
          <w:sz w:val="18"/>
          <w:szCs w:val="18"/>
          <w:lang w:val="ru-RU"/>
        </w:rPr>
        <w:t>педагог.</w:t>
      </w:r>
    </w:p>
  </w:footnote>
  <w:footnote w:id="14">
    <w:p w14:paraId="571BB414" w14:textId="77777777" w:rsidR="00121E9A" w:rsidRPr="00453099" w:rsidRDefault="00121E9A" w:rsidP="00453099">
      <w:pPr>
        <w:widowControl/>
        <w:adjustRightInd w:val="0"/>
        <w:jc w:val="both"/>
        <w:rPr>
          <w:rFonts w:ascii="Times New Roman" w:eastAsiaTheme="minorHAnsi" w:hAnsi="Times New Roman" w:cs="Times New Roman"/>
          <w:sz w:val="18"/>
          <w:szCs w:val="18"/>
          <w:lang w:val="ru-RU"/>
        </w:rPr>
      </w:pPr>
      <w:r w:rsidRPr="00453099">
        <w:rPr>
          <w:rStyle w:val="af2"/>
          <w:rFonts w:ascii="Times New Roman" w:hAnsi="Times New Roman" w:cs="Times New Roman"/>
          <w:sz w:val="18"/>
          <w:szCs w:val="18"/>
        </w:rPr>
        <w:footnoteRef/>
      </w:r>
      <w:r w:rsidRPr="00453099">
        <w:rPr>
          <w:rFonts w:ascii="Times New Roman" w:hAnsi="Times New Roman" w:cs="Times New Roman"/>
          <w:sz w:val="18"/>
          <w:szCs w:val="18"/>
          <w:lang w:val="ru-RU"/>
        </w:rPr>
        <w:t xml:space="preserve"> </w:t>
      </w:r>
      <w:r w:rsidRPr="00453099">
        <w:rPr>
          <w:rFonts w:ascii="Times New Roman" w:eastAsiaTheme="minorHAnsi" w:hAnsi="Times New Roman" w:cs="Times New Roman"/>
          <w:sz w:val="18"/>
          <w:szCs w:val="18"/>
          <w:lang w:val="ru-RU"/>
        </w:rPr>
        <w:t>С целью дальнейшего развития навыка восприятия художественных произведений на слух ряд текстов, включённых в программу, читает педагог.</w:t>
      </w:r>
    </w:p>
  </w:footnote>
  <w:footnote w:id="15">
    <w:p w14:paraId="5CD84EA3" w14:textId="77777777" w:rsidR="00121E9A" w:rsidRPr="00897A41" w:rsidRDefault="00121E9A" w:rsidP="00551739">
      <w:pPr>
        <w:pStyle w:val="af0"/>
        <w:jc w:val="both"/>
        <w:rPr>
          <w:lang w:val="ru-RU"/>
        </w:rPr>
      </w:pPr>
      <w:r>
        <w:rPr>
          <w:rStyle w:val="af2"/>
        </w:rPr>
        <w:footnoteRef/>
      </w:r>
      <w:r w:rsidRPr="00897A41">
        <w:rPr>
          <w:lang w:val="ru-RU"/>
        </w:rPr>
        <w:t xml:space="preserve"> </w:t>
      </w:r>
      <w:r w:rsidRPr="00897A41">
        <w:rPr>
          <w:rFonts w:ascii="Times New Roman" w:hAnsi="Times New Roman" w:cs="Times New Roman"/>
          <w:color w:val="231F20"/>
          <w:sz w:val="18"/>
          <w:lang w:val="ru-RU"/>
        </w:rPr>
        <w:t xml:space="preserve">Следует обратить внимание на </w:t>
      </w:r>
      <w:r>
        <w:rPr>
          <w:rFonts w:ascii="Times New Roman" w:hAnsi="Times New Roman" w:cs="Times New Roman"/>
          <w:color w:val="231F20"/>
          <w:sz w:val="18"/>
          <w:lang w:val="ru-RU"/>
        </w:rPr>
        <w:t>изменение названия одного из мо</w:t>
      </w:r>
      <w:r w:rsidRPr="00897A41">
        <w:rPr>
          <w:rFonts w:ascii="Times New Roman" w:hAnsi="Times New Roman" w:cs="Times New Roman"/>
          <w:color w:val="231F20"/>
          <w:sz w:val="18"/>
          <w:lang w:val="ru-RU"/>
        </w:rPr>
        <w:t>дулей. Название модуля «Основы мировых религиозных культур»,</w:t>
      </w:r>
      <w:r w:rsidRPr="00897A41">
        <w:rPr>
          <w:rFonts w:ascii="Times New Roman" w:hAnsi="Times New Roman" w:cs="Times New Roman"/>
          <w:color w:val="231F20"/>
          <w:spacing w:val="1"/>
          <w:sz w:val="18"/>
          <w:lang w:val="ru-RU"/>
        </w:rPr>
        <w:t xml:space="preserve"> </w:t>
      </w:r>
      <w:r w:rsidRPr="00897A41">
        <w:rPr>
          <w:rFonts w:ascii="Times New Roman" w:hAnsi="Times New Roman" w:cs="Times New Roman"/>
          <w:color w:val="231F20"/>
          <w:sz w:val="18"/>
          <w:lang w:val="ru-RU"/>
        </w:rPr>
        <w:t>изменено</w:t>
      </w:r>
      <w:r w:rsidRPr="00897A41">
        <w:rPr>
          <w:rFonts w:ascii="Times New Roman" w:hAnsi="Times New Roman" w:cs="Times New Roman"/>
          <w:color w:val="231F20"/>
          <w:spacing w:val="24"/>
          <w:sz w:val="18"/>
          <w:lang w:val="ru-RU"/>
        </w:rPr>
        <w:t xml:space="preserve"> </w:t>
      </w:r>
      <w:r w:rsidRPr="00897A41">
        <w:rPr>
          <w:rFonts w:ascii="Times New Roman" w:hAnsi="Times New Roman" w:cs="Times New Roman"/>
          <w:color w:val="231F20"/>
          <w:sz w:val="18"/>
          <w:lang w:val="ru-RU"/>
        </w:rPr>
        <w:t>на</w:t>
      </w:r>
      <w:r w:rsidRPr="00897A41">
        <w:rPr>
          <w:rFonts w:ascii="Times New Roman" w:hAnsi="Times New Roman" w:cs="Times New Roman"/>
          <w:color w:val="231F20"/>
          <w:spacing w:val="24"/>
          <w:sz w:val="18"/>
          <w:lang w:val="ru-RU"/>
        </w:rPr>
        <w:t xml:space="preserve"> </w:t>
      </w:r>
      <w:r w:rsidRPr="00897A41">
        <w:rPr>
          <w:rFonts w:ascii="Times New Roman" w:hAnsi="Times New Roman" w:cs="Times New Roman"/>
          <w:color w:val="231F20"/>
          <w:sz w:val="18"/>
          <w:lang w:val="ru-RU"/>
        </w:rPr>
        <w:t>«Основы</w:t>
      </w:r>
      <w:r w:rsidRPr="00897A41">
        <w:rPr>
          <w:rFonts w:ascii="Times New Roman" w:hAnsi="Times New Roman" w:cs="Times New Roman"/>
          <w:color w:val="231F20"/>
          <w:spacing w:val="25"/>
          <w:sz w:val="18"/>
          <w:lang w:val="ru-RU"/>
        </w:rPr>
        <w:t xml:space="preserve"> </w:t>
      </w:r>
      <w:r w:rsidRPr="00897A41">
        <w:rPr>
          <w:rFonts w:ascii="Times New Roman" w:hAnsi="Times New Roman" w:cs="Times New Roman"/>
          <w:color w:val="231F20"/>
          <w:sz w:val="18"/>
          <w:lang w:val="ru-RU"/>
        </w:rPr>
        <w:t>религиозных</w:t>
      </w:r>
      <w:r w:rsidRPr="00897A41">
        <w:rPr>
          <w:rFonts w:ascii="Times New Roman" w:hAnsi="Times New Roman" w:cs="Times New Roman"/>
          <w:color w:val="231F20"/>
          <w:spacing w:val="24"/>
          <w:sz w:val="18"/>
          <w:lang w:val="ru-RU"/>
        </w:rPr>
        <w:t xml:space="preserve"> </w:t>
      </w:r>
      <w:r w:rsidRPr="00897A41">
        <w:rPr>
          <w:rFonts w:ascii="Times New Roman" w:hAnsi="Times New Roman" w:cs="Times New Roman"/>
          <w:color w:val="231F20"/>
          <w:sz w:val="18"/>
          <w:lang w:val="ru-RU"/>
        </w:rPr>
        <w:t>культур</w:t>
      </w:r>
      <w:r w:rsidRPr="00897A41">
        <w:rPr>
          <w:rFonts w:ascii="Times New Roman" w:hAnsi="Times New Roman" w:cs="Times New Roman"/>
          <w:color w:val="231F20"/>
          <w:spacing w:val="24"/>
          <w:sz w:val="18"/>
          <w:lang w:val="ru-RU"/>
        </w:rPr>
        <w:t xml:space="preserve"> </w:t>
      </w:r>
      <w:r w:rsidRPr="00897A41">
        <w:rPr>
          <w:rFonts w:ascii="Times New Roman" w:hAnsi="Times New Roman" w:cs="Times New Roman"/>
          <w:color w:val="231F20"/>
          <w:sz w:val="18"/>
          <w:lang w:val="ru-RU"/>
        </w:rPr>
        <w:t>народов</w:t>
      </w:r>
      <w:r w:rsidRPr="00897A41">
        <w:rPr>
          <w:rFonts w:ascii="Times New Roman" w:hAnsi="Times New Roman" w:cs="Times New Roman"/>
          <w:color w:val="231F20"/>
          <w:spacing w:val="25"/>
          <w:sz w:val="18"/>
          <w:lang w:val="ru-RU"/>
        </w:rPr>
        <w:t xml:space="preserve"> </w:t>
      </w:r>
      <w:r w:rsidRPr="00897A41">
        <w:rPr>
          <w:rFonts w:ascii="Times New Roman" w:hAnsi="Times New Roman" w:cs="Times New Roman"/>
          <w:color w:val="231F20"/>
          <w:sz w:val="18"/>
          <w:lang w:val="ru-RU"/>
        </w:rPr>
        <w:t>России».</w:t>
      </w:r>
    </w:p>
  </w:footnote>
  <w:footnote w:id="16">
    <w:p w14:paraId="714DB3AE" w14:textId="77777777" w:rsidR="00121E9A" w:rsidRPr="009D58BF" w:rsidRDefault="00121E9A" w:rsidP="009D58BF">
      <w:pPr>
        <w:pStyle w:val="af0"/>
        <w:jc w:val="both"/>
        <w:rPr>
          <w:lang w:val="ru-RU"/>
        </w:rPr>
      </w:pPr>
      <w:r>
        <w:rPr>
          <w:rStyle w:val="af2"/>
        </w:rPr>
        <w:footnoteRef/>
      </w:r>
      <w:r w:rsidRPr="009D58BF">
        <w:rPr>
          <w:lang w:val="ru-RU"/>
        </w:rPr>
        <w:t xml:space="preserve"> </w:t>
      </w:r>
      <w:r w:rsidRPr="00897A41">
        <w:rPr>
          <w:rFonts w:ascii="Times New Roman" w:hAnsi="Times New Roman" w:cs="Times New Roman"/>
          <w:color w:val="231F20"/>
          <w:lang w:val="ru-RU"/>
        </w:rPr>
        <w:t>Данная</w:t>
      </w:r>
      <w:r w:rsidRPr="00897A41">
        <w:rPr>
          <w:rFonts w:ascii="Times New Roman" w:hAnsi="Times New Roman" w:cs="Times New Roman"/>
          <w:color w:val="231F20"/>
          <w:spacing w:val="-3"/>
          <w:lang w:val="ru-RU"/>
        </w:rPr>
        <w:t xml:space="preserve"> </w:t>
      </w:r>
      <w:r w:rsidRPr="00897A41">
        <w:rPr>
          <w:rFonts w:ascii="Times New Roman" w:hAnsi="Times New Roman" w:cs="Times New Roman"/>
          <w:color w:val="231F20"/>
          <w:lang w:val="ru-RU"/>
        </w:rPr>
        <w:t>тема</w:t>
      </w:r>
      <w:r w:rsidRPr="00897A41">
        <w:rPr>
          <w:rFonts w:ascii="Times New Roman" w:hAnsi="Times New Roman" w:cs="Times New Roman"/>
          <w:color w:val="231F20"/>
          <w:spacing w:val="-2"/>
          <w:lang w:val="ru-RU"/>
        </w:rPr>
        <w:t xml:space="preserve"> </w:t>
      </w:r>
      <w:r w:rsidRPr="00897A41">
        <w:rPr>
          <w:rFonts w:ascii="Times New Roman" w:hAnsi="Times New Roman" w:cs="Times New Roman"/>
          <w:color w:val="231F20"/>
          <w:lang w:val="ru-RU"/>
        </w:rPr>
        <w:t>в</w:t>
      </w:r>
      <w:r w:rsidRPr="00897A41">
        <w:rPr>
          <w:rFonts w:ascii="Times New Roman" w:hAnsi="Times New Roman" w:cs="Times New Roman"/>
          <w:color w:val="231F20"/>
          <w:spacing w:val="-3"/>
          <w:lang w:val="ru-RU"/>
        </w:rPr>
        <w:t xml:space="preserve"> </w:t>
      </w:r>
      <w:r w:rsidRPr="00897A41">
        <w:rPr>
          <w:rFonts w:ascii="Times New Roman" w:hAnsi="Times New Roman" w:cs="Times New Roman"/>
          <w:color w:val="231F20"/>
          <w:lang w:val="ru-RU"/>
        </w:rPr>
        <w:t>сочетании</w:t>
      </w:r>
      <w:r w:rsidRPr="00897A41">
        <w:rPr>
          <w:rFonts w:ascii="Times New Roman" w:hAnsi="Times New Roman" w:cs="Times New Roman"/>
          <w:color w:val="231F20"/>
          <w:spacing w:val="-3"/>
          <w:lang w:val="ru-RU"/>
        </w:rPr>
        <w:t xml:space="preserve"> </w:t>
      </w:r>
      <w:r w:rsidRPr="00897A41">
        <w:rPr>
          <w:rFonts w:ascii="Times New Roman" w:hAnsi="Times New Roman" w:cs="Times New Roman"/>
          <w:color w:val="231F20"/>
          <w:lang w:val="ru-RU"/>
        </w:rPr>
        <w:t>с</w:t>
      </w:r>
      <w:r w:rsidRPr="00897A41">
        <w:rPr>
          <w:rFonts w:ascii="Times New Roman" w:hAnsi="Times New Roman" w:cs="Times New Roman"/>
          <w:color w:val="231F20"/>
          <w:spacing w:val="-2"/>
          <w:lang w:val="ru-RU"/>
        </w:rPr>
        <w:t xml:space="preserve"> </w:t>
      </w:r>
      <w:r w:rsidRPr="00897A41">
        <w:rPr>
          <w:rFonts w:ascii="Times New Roman" w:hAnsi="Times New Roman" w:cs="Times New Roman"/>
          <w:color w:val="231F20"/>
          <w:lang w:val="ru-RU"/>
        </w:rPr>
        <w:t>другими</w:t>
      </w:r>
      <w:r w:rsidRPr="00897A41">
        <w:rPr>
          <w:rFonts w:ascii="Times New Roman" w:hAnsi="Times New Roman" w:cs="Times New Roman"/>
          <w:color w:val="231F20"/>
          <w:spacing w:val="-3"/>
          <w:lang w:val="ru-RU"/>
        </w:rPr>
        <w:t xml:space="preserve"> </w:t>
      </w:r>
      <w:r w:rsidRPr="00897A41">
        <w:rPr>
          <w:rFonts w:ascii="Times New Roman" w:hAnsi="Times New Roman" w:cs="Times New Roman"/>
          <w:color w:val="231F20"/>
          <w:lang w:val="ru-RU"/>
        </w:rPr>
        <w:t>темами</w:t>
      </w:r>
      <w:r w:rsidRPr="00897A41">
        <w:rPr>
          <w:rFonts w:ascii="Times New Roman" w:hAnsi="Times New Roman" w:cs="Times New Roman"/>
          <w:color w:val="231F20"/>
          <w:spacing w:val="-2"/>
          <w:lang w:val="ru-RU"/>
        </w:rPr>
        <w:t xml:space="preserve"> </w:t>
      </w:r>
      <w:r w:rsidRPr="00897A41">
        <w:rPr>
          <w:rFonts w:ascii="Times New Roman" w:hAnsi="Times New Roman" w:cs="Times New Roman"/>
          <w:color w:val="231F20"/>
          <w:lang w:val="ru-RU"/>
        </w:rPr>
        <w:t>и</w:t>
      </w:r>
      <w:r w:rsidRPr="00897A41">
        <w:rPr>
          <w:rFonts w:ascii="Times New Roman" w:hAnsi="Times New Roman" w:cs="Times New Roman"/>
          <w:color w:val="231F20"/>
          <w:spacing w:val="-3"/>
          <w:lang w:val="ru-RU"/>
        </w:rPr>
        <w:t xml:space="preserve"> </w:t>
      </w:r>
      <w:r w:rsidRPr="00897A41">
        <w:rPr>
          <w:rFonts w:ascii="Times New Roman" w:hAnsi="Times New Roman" w:cs="Times New Roman"/>
          <w:color w:val="231F20"/>
          <w:lang w:val="ru-RU"/>
        </w:rPr>
        <w:t>модулями</w:t>
      </w:r>
      <w:r w:rsidRPr="00897A41">
        <w:rPr>
          <w:rFonts w:ascii="Times New Roman" w:hAnsi="Times New Roman" w:cs="Times New Roman"/>
          <w:color w:val="231F20"/>
          <w:spacing w:val="-2"/>
          <w:lang w:val="ru-RU"/>
        </w:rPr>
        <w:t xml:space="preserve"> </w:t>
      </w:r>
      <w:r w:rsidRPr="00897A41">
        <w:rPr>
          <w:rFonts w:ascii="Times New Roman" w:hAnsi="Times New Roman" w:cs="Times New Roman"/>
          <w:color w:val="231F20"/>
          <w:lang w:val="ru-RU"/>
        </w:rPr>
        <w:t>может</w:t>
      </w:r>
      <w:r w:rsidRPr="00897A41">
        <w:rPr>
          <w:rFonts w:ascii="Times New Roman" w:hAnsi="Times New Roman" w:cs="Times New Roman"/>
          <w:color w:val="231F20"/>
          <w:spacing w:val="-3"/>
          <w:lang w:val="ru-RU"/>
        </w:rPr>
        <w:t xml:space="preserve"> </w:t>
      </w:r>
      <w:r w:rsidRPr="00897A41">
        <w:rPr>
          <w:rFonts w:ascii="Times New Roman" w:hAnsi="Times New Roman" w:cs="Times New Roman"/>
          <w:color w:val="231F20"/>
          <w:lang w:val="ru-RU"/>
        </w:rPr>
        <w:t>прорабатываться</w:t>
      </w:r>
      <w:r w:rsidRPr="00897A41">
        <w:rPr>
          <w:rFonts w:ascii="Times New Roman" w:hAnsi="Times New Roman" w:cs="Times New Roman"/>
          <w:color w:val="231F20"/>
          <w:spacing w:val="-56"/>
          <w:lang w:val="ru-RU"/>
        </w:rPr>
        <w:t xml:space="preserve"> </w:t>
      </w:r>
      <w:r w:rsidRPr="00897A41">
        <w:rPr>
          <w:rFonts w:ascii="Times New Roman" w:hAnsi="Times New Roman" w:cs="Times New Roman"/>
          <w:color w:val="231F20"/>
          <w:lang w:val="ru-RU"/>
        </w:rPr>
        <w:t>в течение значительно более длительного времени (в зависимости от количества</w:t>
      </w:r>
      <w:r w:rsidRPr="00897A41">
        <w:rPr>
          <w:rFonts w:ascii="Times New Roman" w:hAnsi="Times New Roman" w:cs="Times New Roman"/>
          <w:color w:val="231F20"/>
          <w:spacing w:val="-55"/>
          <w:lang w:val="ru-RU"/>
        </w:rPr>
        <w:t xml:space="preserve"> </w:t>
      </w:r>
      <w:r w:rsidRPr="00897A41">
        <w:rPr>
          <w:rFonts w:ascii="Times New Roman" w:hAnsi="Times New Roman" w:cs="Times New Roman"/>
          <w:color w:val="231F20"/>
          <w:lang w:val="ru-RU"/>
        </w:rPr>
        <w:t>и разнообразия конкретных ритмических рисунков, выбираемых учителем для</w:t>
      </w:r>
      <w:r w:rsidRPr="00897A41">
        <w:rPr>
          <w:rFonts w:ascii="Times New Roman" w:hAnsi="Times New Roman" w:cs="Times New Roman"/>
          <w:color w:val="231F20"/>
          <w:spacing w:val="1"/>
          <w:lang w:val="ru-RU"/>
        </w:rPr>
        <w:t xml:space="preserve"> </w:t>
      </w:r>
      <w:r w:rsidRPr="00897A41">
        <w:rPr>
          <w:rFonts w:ascii="Times New Roman" w:hAnsi="Times New Roman" w:cs="Times New Roman"/>
          <w:color w:val="231F20"/>
          <w:lang w:val="ru-RU"/>
        </w:rPr>
        <w:t>освоения).</w:t>
      </w:r>
    </w:p>
  </w:footnote>
  <w:footnote w:id="17">
    <w:p w14:paraId="4CF30CB3" w14:textId="77777777" w:rsidR="00121E9A" w:rsidRPr="00897A41" w:rsidRDefault="00121E9A" w:rsidP="005E520E">
      <w:pPr>
        <w:spacing w:before="19" w:line="206" w:lineRule="exact"/>
        <w:ind w:left="113"/>
        <w:jc w:val="both"/>
        <w:rPr>
          <w:rFonts w:ascii="Times New Roman" w:hAnsi="Times New Roman" w:cs="Times New Roman"/>
          <w:sz w:val="20"/>
          <w:szCs w:val="20"/>
          <w:lang w:val="ru-RU"/>
        </w:rPr>
      </w:pPr>
      <w:r>
        <w:rPr>
          <w:rStyle w:val="af2"/>
        </w:rPr>
        <w:footnoteRef/>
      </w:r>
      <w:r w:rsidRPr="005E520E">
        <w:rPr>
          <w:lang w:val="ru-RU"/>
        </w:rPr>
        <w:t xml:space="preserve"> </w:t>
      </w:r>
      <w:r w:rsidRPr="00897A41">
        <w:rPr>
          <w:rFonts w:ascii="Times New Roman" w:hAnsi="Times New Roman" w:cs="Times New Roman"/>
          <w:color w:val="231F20"/>
          <w:sz w:val="20"/>
          <w:szCs w:val="20"/>
          <w:lang w:val="ru-RU"/>
        </w:rPr>
        <w:t>По</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выбору</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учителя</w:t>
      </w:r>
      <w:r w:rsidRPr="00897A41">
        <w:rPr>
          <w:rFonts w:ascii="Times New Roman" w:hAnsi="Times New Roman" w:cs="Times New Roman"/>
          <w:color w:val="231F20"/>
          <w:spacing w:val="13"/>
          <w:sz w:val="20"/>
          <w:szCs w:val="20"/>
          <w:lang w:val="ru-RU"/>
        </w:rPr>
        <w:t xml:space="preserve"> </w:t>
      </w:r>
      <w:r w:rsidRPr="00897A41">
        <w:rPr>
          <w:rFonts w:ascii="Times New Roman" w:hAnsi="Times New Roman" w:cs="Times New Roman"/>
          <w:color w:val="231F20"/>
          <w:sz w:val="20"/>
          <w:szCs w:val="20"/>
          <w:lang w:val="ru-RU"/>
        </w:rPr>
        <w:t>могут</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быть</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освоены</w:t>
      </w:r>
      <w:r w:rsidRPr="00897A41">
        <w:rPr>
          <w:rFonts w:ascii="Times New Roman" w:hAnsi="Times New Roman" w:cs="Times New Roman"/>
          <w:color w:val="231F20"/>
          <w:spacing w:val="13"/>
          <w:sz w:val="20"/>
          <w:szCs w:val="20"/>
          <w:lang w:val="ru-RU"/>
        </w:rPr>
        <w:t xml:space="preserve"> </w:t>
      </w:r>
      <w:r w:rsidRPr="00897A41">
        <w:rPr>
          <w:rFonts w:ascii="Times New Roman" w:hAnsi="Times New Roman" w:cs="Times New Roman"/>
          <w:color w:val="231F20"/>
          <w:sz w:val="20"/>
          <w:szCs w:val="20"/>
          <w:lang w:val="ru-RU"/>
        </w:rPr>
        <w:t>игры</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«Бояре»,</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«Плетень»,</w:t>
      </w:r>
      <w:r w:rsidRPr="00897A41">
        <w:rPr>
          <w:rFonts w:ascii="Times New Roman" w:hAnsi="Times New Roman" w:cs="Times New Roman"/>
          <w:color w:val="231F20"/>
          <w:spacing w:val="14"/>
          <w:sz w:val="20"/>
          <w:szCs w:val="20"/>
          <w:lang w:val="ru-RU"/>
        </w:rPr>
        <w:t xml:space="preserve"> </w:t>
      </w:r>
      <w:r w:rsidRPr="00897A41">
        <w:rPr>
          <w:rFonts w:ascii="Times New Roman" w:hAnsi="Times New Roman" w:cs="Times New Roman"/>
          <w:color w:val="231F20"/>
          <w:sz w:val="20"/>
          <w:szCs w:val="20"/>
          <w:lang w:val="ru-RU"/>
        </w:rPr>
        <w:t>«Бабка-ёжка»,</w:t>
      </w:r>
      <w:r>
        <w:rPr>
          <w:rFonts w:ascii="Times New Roman" w:hAnsi="Times New Roman" w:cs="Times New Roman"/>
          <w:sz w:val="20"/>
          <w:szCs w:val="20"/>
          <w:lang w:val="ru-RU"/>
        </w:rPr>
        <w:t xml:space="preserve"> </w:t>
      </w:r>
      <w:r w:rsidRPr="00897A41">
        <w:rPr>
          <w:rFonts w:ascii="Times New Roman" w:hAnsi="Times New Roman" w:cs="Times New Roman"/>
          <w:color w:val="231F20"/>
          <w:sz w:val="20"/>
          <w:szCs w:val="20"/>
          <w:lang w:val="ru-RU"/>
        </w:rPr>
        <w:t>«Заинька» и др. Важным результатом освоения данног</w:t>
      </w:r>
      <w:r>
        <w:rPr>
          <w:rFonts w:ascii="Times New Roman" w:hAnsi="Times New Roman" w:cs="Times New Roman"/>
          <w:color w:val="231F20"/>
          <w:sz w:val="20"/>
          <w:szCs w:val="20"/>
          <w:lang w:val="ru-RU"/>
        </w:rPr>
        <w:t>о блока является готов</w:t>
      </w:r>
      <w:r w:rsidRPr="00897A41">
        <w:rPr>
          <w:rFonts w:ascii="Times New Roman" w:hAnsi="Times New Roman" w:cs="Times New Roman"/>
          <w:color w:val="231F20"/>
          <w:sz w:val="20"/>
          <w:szCs w:val="20"/>
          <w:lang w:val="ru-RU"/>
        </w:rPr>
        <w:t>ность</w:t>
      </w:r>
      <w:r w:rsidRPr="00897A41">
        <w:rPr>
          <w:rFonts w:ascii="Times New Roman" w:hAnsi="Times New Roman" w:cs="Times New Roman"/>
          <w:color w:val="231F20"/>
          <w:spacing w:val="-1"/>
          <w:sz w:val="20"/>
          <w:szCs w:val="20"/>
          <w:lang w:val="ru-RU"/>
        </w:rPr>
        <w:t xml:space="preserve"> </w:t>
      </w:r>
      <w:r w:rsidRPr="00897A41">
        <w:rPr>
          <w:rFonts w:ascii="Times New Roman" w:hAnsi="Times New Roman" w:cs="Times New Roman"/>
          <w:color w:val="231F20"/>
          <w:sz w:val="20"/>
          <w:szCs w:val="20"/>
          <w:lang w:val="ru-RU"/>
        </w:rPr>
        <w:t>обучающихся играть в</w:t>
      </w:r>
      <w:r w:rsidRPr="00897A41">
        <w:rPr>
          <w:rFonts w:ascii="Times New Roman" w:hAnsi="Times New Roman" w:cs="Times New Roman"/>
          <w:color w:val="231F20"/>
          <w:spacing w:val="-1"/>
          <w:sz w:val="20"/>
          <w:szCs w:val="20"/>
          <w:lang w:val="ru-RU"/>
        </w:rPr>
        <w:t xml:space="preserve"> </w:t>
      </w:r>
      <w:r w:rsidRPr="00897A41">
        <w:rPr>
          <w:rFonts w:ascii="Times New Roman" w:hAnsi="Times New Roman" w:cs="Times New Roman"/>
          <w:color w:val="231F20"/>
          <w:sz w:val="20"/>
          <w:szCs w:val="20"/>
          <w:lang w:val="ru-RU"/>
        </w:rPr>
        <w:t>данные игры во</w:t>
      </w:r>
      <w:r w:rsidRPr="00897A41">
        <w:rPr>
          <w:rFonts w:ascii="Times New Roman" w:hAnsi="Times New Roman" w:cs="Times New Roman"/>
          <w:color w:val="231F20"/>
          <w:spacing w:val="-1"/>
          <w:sz w:val="20"/>
          <w:szCs w:val="20"/>
          <w:lang w:val="ru-RU"/>
        </w:rPr>
        <w:t xml:space="preserve"> </w:t>
      </w:r>
      <w:r w:rsidRPr="00897A41">
        <w:rPr>
          <w:rFonts w:ascii="Times New Roman" w:hAnsi="Times New Roman" w:cs="Times New Roman"/>
          <w:color w:val="231F20"/>
          <w:sz w:val="20"/>
          <w:szCs w:val="20"/>
          <w:lang w:val="ru-RU"/>
        </w:rPr>
        <w:t>время перемен и после</w:t>
      </w:r>
      <w:r w:rsidRPr="00897A41">
        <w:rPr>
          <w:rFonts w:ascii="Times New Roman" w:hAnsi="Times New Roman" w:cs="Times New Roman"/>
          <w:color w:val="231F20"/>
          <w:spacing w:val="-1"/>
          <w:sz w:val="20"/>
          <w:szCs w:val="20"/>
          <w:lang w:val="ru-RU"/>
        </w:rPr>
        <w:t xml:space="preserve"> </w:t>
      </w:r>
      <w:r w:rsidRPr="00897A41">
        <w:rPr>
          <w:rFonts w:ascii="Times New Roman" w:hAnsi="Times New Roman" w:cs="Times New Roman"/>
          <w:color w:val="231F20"/>
          <w:sz w:val="20"/>
          <w:szCs w:val="20"/>
          <w:lang w:val="ru-RU"/>
        </w:rPr>
        <w:t>уроков.</w:t>
      </w:r>
    </w:p>
    <w:p w14:paraId="233B1DD9" w14:textId="77777777" w:rsidR="00121E9A" w:rsidRPr="005E520E" w:rsidRDefault="00121E9A">
      <w:pPr>
        <w:pStyle w:val="af0"/>
        <w:rPr>
          <w:lang w:val="ru-RU"/>
        </w:rPr>
      </w:pPr>
    </w:p>
  </w:footnote>
  <w:footnote w:id="18">
    <w:p w14:paraId="2DF4DA1C" w14:textId="77777777" w:rsidR="00121E9A" w:rsidRPr="005E520E" w:rsidRDefault="00121E9A">
      <w:pPr>
        <w:pStyle w:val="af0"/>
        <w:rPr>
          <w:lang w:val="ru-RU"/>
        </w:rPr>
      </w:pPr>
      <w:r>
        <w:rPr>
          <w:rStyle w:val="af2"/>
        </w:rPr>
        <w:footnoteRef/>
      </w:r>
      <w:r w:rsidRPr="005E520E">
        <w:rPr>
          <w:lang w:val="ru-RU"/>
        </w:rPr>
        <w:t xml:space="preserve"> </w:t>
      </w:r>
      <w:r w:rsidRPr="00897A41">
        <w:rPr>
          <w:rFonts w:ascii="Times New Roman" w:hAnsi="Times New Roman" w:cs="Times New Roman"/>
          <w:color w:val="231F20"/>
          <w:lang w:val="ru-RU"/>
        </w:rPr>
        <w:t>По выбору учителя отдельные сказания или примеры из эпоса народов России,</w:t>
      </w:r>
      <w:r w:rsidRPr="00897A41">
        <w:rPr>
          <w:rFonts w:ascii="Times New Roman" w:hAnsi="Times New Roman" w:cs="Times New Roman"/>
          <w:color w:val="231F20"/>
          <w:spacing w:val="1"/>
          <w:lang w:val="ru-RU"/>
        </w:rPr>
        <w:t xml:space="preserve"> </w:t>
      </w:r>
      <w:r w:rsidRPr="00897A41">
        <w:rPr>
          <w:rFonts w:ascii="Times New Roman" w:hAnsi="Times New Roman" w:cs="Times New Roman"/>
          <w:color w:val="231F20"/>
          <w:lang w:val="ru-RU"/>
        </w:rPr>
        <w:t>например: якутского Олонхо, карело-финской Калевалы, калмыцкого Джангара,</w:t>
      </w:r>
      <w:r w:rsidRPr="00897A41">
        <w:rPr>
          <w:rFonts w:ascii="Times New Roman" w:hAnsi="Times New Roman" w:cs="Times New Roman"/>
          <w:color w:val="231F20"/>
          <w:spacing w:val="-55"/>
          <w:lang w:val="ru-RU"/>
        </w:rPr>
        <w:t xml:space="preserve"> </w:t>
      </w:r>
      <w:r w:rsidRPr="00897A41">
        <w:rPr>
          <w:rFonts w:ascii="Times New Roman" w:hAnsi="Times New Roman" w:cs="Times New Roman"/>
          <w:color w:val="231F20"/>
          <w:lang w:val="ru-RU"/>
        </w:rPr>
        <w:t>Нартского</w:t>
      </w:r>
      <w:r w:rsidRPr="00897A41">
        <w:rPr>
          <w:rFonts w:ascii="Times New Roman" w:hAnsi="Times New Roman" w:cs="Times New Roman"/>
          <w:color w:val="231F20"/>
          <w:spacing w:val="6"/>
          <w:lang w:val="ru-RU"/>
        </w:rPr>
        <w:t xml:space="preserve"> </w:t>
      </w:r>
      <w:r w:rsidRPr="00897A41">
        <w:rPr>
          <w:rFonts w:ascii="Times New Roman" w:hAnsi="Times New Roman" w:cs="Times New Roman"/>
          <w:color w:val="231F20"/>
          <w:lang w:val="ru-RU"/>
        </w:rPr>
        <w:t>эпоса</w:t>
      </w:r>
      <w:r w:rsidRPr="00897A41">
        <w:rPr>
          <w:rFonts w:ascii="Times New Roman" w:hAnsi="Times New Roman" w:cs="Times New Roman"/>
          <w:color w:val="231F20"/>
          <w:spacing w:val="7"/>
          <w:lang w:val="ru-RU"/>
        </w:rPr>
        <w:t xml:space="preserve"> </w:t>
      </w:r>
      <w:r w:rsidRPr="00897A41">
        <w:rPr>
          <w:rFonts w:ascii="Times New Roman" w:hAnsi="Times New Roman" w:cs="Times New Roman"/>
          <w:color w:val="231F20"/>
          <w:lang w:val="ru-RU"/>
        </w:rPr>
        <w:t>и</w:t>
      </w:r>
      <w:r w:rsidRPr="00897A41">
        <w:rPr>
          <w:rFonts w:ascii="Times New Roman" w:hAnsi="Times New Roman" w:cs="Times New Roman"/>
          <w:color w:val="231F20"/>
          <w:spacing w:val="6"/>
          <w:lang w:val="ru-RU"/>
        </w:rPr>
        <w:t xml:space="preserve"> </w:t>
      </w:r>
      <w:r w:rsidRPr="00897A41">
        <w:rPr>
          <w:rFonts w:ascii="Times New Roman" w:hAnsi="Times New Roman" w:cs="Times New Roman"/>
          <w:color w:val="231F20"/>
          <w:lang w:val="ru-RU"/>
        </w:rPr>
        <w:t>т.</w:t>
      </w:r>
      <w:r w:rsidRPr="00897A41">
        <w:rPr>
          <w:rFonts w:ascii="Times New Roman" w:hAnsi="Times New Roman" w:cs="Times New Roman"/>
          <w:color w:val="231F20"/>
          <w:spacing w:val="7"/>
          <w:lang w:val="ru-RU"/>
        </w:rPr>
        <w:t xml:space="preserve"> </w:t>
      </w:r>
      <w:r w:rsidRPr="00897A41">
        <w:rPr>
          <w:rFonts w:ascii="Times New Roman" w:hAnsi="Times New Roman" w:cs="Times New Roman"/>
          <w:color w:val="231F20"/>
          <w:lang w:val="ru-RU"/>
        </w:rPr>
        <w:t>п.</w:t>
      </w:r>
    </w:p>
  </w:footnote>
  <w:footnote w:id="19">
    <w:p w14:paraId="25603A91" w14:textId="77777777" w:rsidR="00121E9A" w:rsidRPr="005E520E" w:rsidRDefault="00121E9A" w:rsidP="005E520E">
      <w:pPr>
        <w:pStyle w:val="af0"/>
        <w:jc w:val="both"/>
        <w:rPr>
          <w:rFonts w:ascii="Times New Roman" w:hAnsi="Times New Roman" w:cs="Times New Roman"/>
          <w:sz w:val="18"/>
          <w:lang w:val="ru-RU"/>
        </w:rPr>
      </w:pPr>
      <w:r>
        <w:rPr>
          <w:rStyle w:val="af2"/>
        </w:rPr>
        <w:footnoteRef/>
      </w:r>
      <w:r w:rsidRPr="005E520E">
        <w:rPr>
          <w:lang w:val="ru-RU"/>
        </w:rPr>
        <w:t xml:space="preserve"> </w:t>
      </w:r>
      <w:r w:rsidRPr="00696D72">
        <w:rPr>
          <w:rFonts w:ascii="Times New Roman" w:hAnsi="Times New Roman" w:cs="Times New Roman"/>
          <w:sz w:val="18"/>
          <w:lang w:val="ru-RU"/>
        </w:rPr>
        <w:t>По выбору учителя внимание обучающихся может быть сосредоточено на русских традиционных народных праздниках (Рождество, Осенины, Масленица, Троица и др.) и/или праздниках других народов России (Сабантуй, Байрам, Навруз, Ысыах и т. д.)</w:t>
      </w:r>
      <w:r w:rsidRPr="005E520E">
        <w:rPr>
          <w:rFonts w:ascii="Times New Roman" w:hAnsi="Times New Roman" w:cs="Times New Roman"/>
          <w:color w:val="231F20"/>
          <w:sz w:val="18"/>
          <w:lang w:val="ru-RU"/>
        </w:rPr>
        <w:t>.</w:t>
      </w:r>
    </w:p>
  </w:footnote>
  <w:footnote w:id="20">
    <w:p w14:paraId="77B390B5" w14:textId="77777777" w:rsidR="00121E9A" w:rsidRPr="005E520E" w:rsidRDefault="00121E9A" w:rsidP="005E520E">
      <w:pPr>
        <w:pStyle w:val="af0"/>
        <w:jc w:val="both"/>
        <w:rPr>
          <w:rFonts w:ascii="Times New Roman" w:hAnsi="Times New Roman" w:cs="Times New Roman"/>
          <w:sz w:val="18"/>
          <w:lang w:val="ru-RU"/>
        </w:rPr>
      </w:pPr>
      <w:r w:rsidRPr="005E520E">
        <w:rPr>
          <w:rStyle w:val="af2"/>
          <w:rFonts w:ascii="Times New Roman" w:hAnsi="Times New Roman" w:cs="Times New Roman"/>
          <w:sz w:val="18"/>
        </w:rPr>
        <w:footnoteRef/>
      </w:r>
      <w:r w:rsidRPr="005E520E">
        <w:rPr>
          <w:rFonts w:ascii="Times New Roman" w:hAnsi="Times New Roman" w:cs="Times New Roman"/>
          <w:sz w:val="18"/>
          <w:lang w:val="ru-RU"/>
        </w:rPr>
        <w:t xml:space="preserve"> </w:t>
      </w:r>
      <w:r w:rsidRPr="00696D72">
        <w:rPr>
          <w:rFonts w:ascii="Times New Roman" w:hAnsi="Times New Roman" w:cs="Times New Roman"/>
          <w:sz w:val="18"/>
          <w:lang w:val="ru-RU"/>
        </w:rPr>
        <w:t>По выбору учителя могут быть освоены традиционные игры территориально близких или, наоборот, далёких регионов. Важным результатом освоения данного блока является готовность обучающихся играть в данные игры во время перемен и после уроков</w:t>
      </w:r>
      <w:r w:rsidRPr="005E520E">
        <w:rPr>
          <w:rFonts w:ascii="Times New Roman" w:hAnsi="Times New Roman" w:cs="Times New Roman"/>
          <w:color w:val="231F20"/>
          <w:sz w:val="18"/>
          <w:lang w:val="ru-RU"/>
        </w:rPr>
        <w:t>.</w:t>
      </w:r>
    </w:p>
  </w:footnote>
  <w:footnote w:id="21">
    <w:p w14:paraId="3EC36D42" w14:textId="77777777" w:rsidR="00121E9A" w:rsidRPr="005E520E" w:rsidRDefault="00121E9A" w:rsidP="00C12640">
      <w:pPr>
        <w:pStyle w:val="af0"/>
        <w:jc w:val="both"/>
        <w:rPr>
          <w:lang w:val="ru-RU"/>
        </w:rPr>
      </w:pPr>
      <w:r>
        <w:rPr>
          <w:rStyle w:val="af2"/>
        </w:rPr>
        <w:footnoteRef/>
      </w:r>
      <w:r w:rsidRPr="005E520E">
        <w:rPr>
          <w:lang w:val="ru-RU"/>
        </w:rPr>
        <w:t xml:space="preserve"> </w:t>
      </w:r>
      <w:r w:rsidRPr="00696D72">
        <w:rPr>
          <w:rFonts w:ascii="Times New Roman" w:hAnsi="Times New Roman" w:cs="Times New Roman"/>
          <w:sz w:val="18"/>
          <w:lang w:val="ru-RU"/>
        </w:rPr>
        <w:t>В зависимости от выбранного варианта календарно-тематического планирования может быть представлена культура 2—3 регионов России на выбор учителя. Особое внимание следует уделить как наиболее распространённым чертам, так и уникальным самобытным явлениям, например: тувинское горловое пение, кавказская лезгинка, якутский варган, пентатонные лады в музыке республик Поволжья, Сибири.</w:t>
      </w:r>
    </w:p>
  </w:footnote>
  <w:footnote w:id="22">
    <w:p w14:paraId="6A436067"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96D72">
        <w:rPr>
          <w:rFonts w:ascii="Times New Roman" w:hAnsi="Times New Roman" w:cs="Times New Roman"/>
          <w:sz w:val="18"/>
          <w:lang w:val="ru-RU"/>
        </w:rPr>
        <w:t>Изучение данного блока рекомендуется в первую очередь в классах с межнациональным составом обучающихся.</w:t>
      </w:r>
    </w:p>
  </w:footnote>
  <w:footnote w:id="23">
    <w:p w14:paraId="35D6510B"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96D72">
        <w:rPr>
          <w:rFonts w:ascii="Times New Roman" w:hAnsi="Times New Roman" w:cs="Times New Roman"/>
          <w:sz w:val="18"/>
          <w:lang w:val="ru-RU"/>
        </w:rPr>
        <w:t>На выбор учителя здесь могут быть представлены творческие портреты А. Хачатуряна, А. Бабаджаняна, О. Тактакишвили, К. Караева, Дж. Гаспаряна и др.</w:t>
      </w:r>
    </w:p>
  </w:footnote>
  <w:footnote w:id="24">
    <w:p w14:paraId="79EFF5F9"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E3C55">
        <w:rPr>
          <w:rFonts w:ascii="Times New Roman" w:hAnsi="Times New Roman" w:cs="Times New Roman"/>
          <w:sz w:val="18"/>
          <w:lang w:val="ru-RU"/>
        </w:rPr>
        <w:t>По выбору учителя в данном блоке могут быть представлены итальянские, французские, немецкие, польские, норвежские народные песни и танцы. В календарно-тематическом планировании данный блок ре</w:t>
      </w:r>
      <w:r>
        <w:rPr>
          <w:rFonts w:ascii="Times New Roman" w:hAnsi="Times New Roman" w:cs="Times New Roman"/>
          <w:sz w:val="18"/>
          <w:lang w:val="ru-RU"/>
        </w:rPr>
        <w:t>комендуется давать в сопоставле</w:t>
      </w:r>
      <w:r w:rsidRPr="006E3C55">
        <w:rPr>
          <w:rFonts w:ascii="Times New Roman" w:hAnsi="Times New Roman" w:cs="Times New Roman"/>
          <w:sz w:val="18"/>
          <w:lang w:val="ru-RU"/>
        </w:rPr>
        <w:t>нии с блоком И) этого же модуля.</w:t>
      </w:r>
    </w:p>
  </w:footnote>
  <w:footnote w:id="25">
    <w:p w14:paraId="05BC4FA4"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96D72">
        <w:rPr>
          <w:rFonts w:ascii="Times New Roman" w:hAnsi="Times New Roman" w:cs="Times New Roman"/>
          <w:sz w:val="18"/>
          <w:lang w:val="ru-RU"/>
        </w:rPr>
        <w:t>На выбор учителя могут быть представлены болеро, фанданго, хота, танго, самба, румба, ча-ча-ча, сальса, босса-нова и др.</w:t>
      </w:r>
    </w:p>
  </w:footnote>
  <w:footnote w:id="26">
    <w:p w14:paraId="2447F58F"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96D72">
        <w:rPr>
          <w:rFonts w:ascii="Times New Roman" w:hAnsi="Times New Roman" w:cs="Times New Roman"/>
          <w:sz w:val="18"/>
          <w:lang w:val="ru-RU"/>
        </w:rPr>
        <w:t>На выбор учителя могут быть представлены несколько творческих портретов. Среди них, например: Э. Гранадос, М. де Фалья, И. Альбенис. П. де Сарасате, Х. Каррерас, М. Кабалье, Э. Вила-Лобос, А. Пьяццолла.</w:t>
      </w:r>
    </w:p>
  </w:footnote>
  <w:footnote w:id="27">
    <w:p w14:paraId="77A44484"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96D72">
        <w:rPr>
          <w:rFonts w:ascii="Times New Roman" w:hAnsi="Times New Roman" w:cs="Times New Roman"/>
          <w:sz w:val="18"/>
          <w:lang w:val="ru-RU"/>
        </w:rPr>
        <w:t>Изучение данного блока рекомендуется в первую очередь в классах с межнациональным составом обучающихся</w:t>
      </w:r>
      <w:r w:rsidRPr="00897A41">
        <w:rPr>
          <w:rFonts w:ascii="Times New Roman" w:hAnsi="Times New Roman" w:cs="Times New Roman"/>
          <w:color w:val="231F20"/>
          <w:lang w:val="ru-RU"/>
        </w:rPr>
        <w:t>.</w:t>
      </w:r>
    </w:p>
  </w:footnote>
  <w:footnote w:id="28">
    <w:p w14:paraId="73E5666C" w14:textId="77777777" w:rsidR="00121E9A" w:rsidRPr="006E3C55" w:rsidRDefault="00121E9A" w:rsidP="006E3C55">
      <w:pPr>
        <w:pStyle w:val="af0"/>
        <w:jc w:val="both"/>
        <w:rPr>
          <w:lang w:val="ru-RU"/>
        </w:rPr>
      </w:pPr>
      <w:r>
        <w:rPr>
          <w:rStyle w:val="af2"/>
        </w:rPr>
        <w:footnoteRef/>
      </w:r>
      <w:r w:rsidRPr="006E3C55">
        <w:rPr>
          <w:lang w:val="ru-RU"/>
        </w:rPr>
        <w:t xml:space="preserve"> </w:t>
      </w:r>
      <w:r w:rsidRPr="00696D72">
        <w:rPr>
          <w:rFonts w:ascii="Times New Roman" w:hAnsi="Times New Roman" w:cs="Times New Roman"/>
          <w:sz w:val="18"/>
          <w:lang w:val="ru-RU"/>
        </w:rPr>
        <w:t>Данный блок рекомендуется давать в сопоставлении с блоком И) модуля «Народная музыка России». По аналогии с музыкой русских композиторов, которые развивали русскую песенную традицию, могут быть рассмотрены творческие портреты зарубежных композиторов: Э. Грига, Ф. Шопена, Ф. Листа и др., опиравшихся на фольклорные интонации и жанры музыкального творчества своего народа</w:t>
      </w:r>
      <w:r w:rsidRPr="00897A41">
        <w:rPr>
          <w:rFonts w:ascii="Times New Roman" w:hAnsi="Times New Roman" w:cs="Times New Roman"/>
          <w:color w:val="231F20"/>
          <w:lang w:val="ru-RU"/>
        </w:rPr>
        <w:t>.</w:t>
      </w:r>
    </w:p>
  </w:footnote>
  <w:footnote w:id="29">
    <w:p w14:paraId="429741C8" w14:textId="77777777" w:rsidR="00121E9A" w:rsidRPr="00897A41" w:rsidRDefault="00121E9A" w:rsidP="00F76953">
      <w:pPr>
        <w:tabs>
          <w:tab w:val="left" w:pos="7513"/>
        </w:tabs>
        <w:spacing w:before="28" w:line="228" w:lineRule="auto"/>
        <w:ind w:left="340" w:right="2629" w:hanging="227"/>
        <w:jc w:val="both"/>
        <w:rPr>
          <w:rFonts w:ascii="Times New Roman" w:hAnsi="Times New Roman" w:cs="Times New Roman"/>
          <w:sz w:val="20"/>
          <w:szCs w:val="20"/>
          <w:lang w:val="ru-RU"/>
        </w:rPr>
      </w:pPr>
      <w:r>
        <w:rPr>
          <w:rStyle w:val="af2"/>
        </w:rPr>
        <w:footnoteRef/>
      </w:r>
      <w:r w:rsidRPr="00783843">
        <w:rPr>
          <w:lang w:val="ru-RU"/>
        </w:rPr>
        <w:t xml:space="preserve"> </w:t>
      </w:r>
      <w:r w:rsidRPr="00783843">
        <w:rPr>
          <w:rFonts w:ascii="Times New Roman" w:hAnsi="Times New Roman" w:cs="Times New Roman"/>
          <w:sz w:val="18"/>
          <w:lang w:val="ru-RU"/>
        </w:rPr>
        <w:t>По выбору учителя в данном блоке могут звучать фрагменты из музыкальных произведений М.</w:t>
      </w:r>
      <w:r>
        <w:rPr>
          <w:rFonts w:ascii="Times New Roman" w:hAnsi="Times New Roman" w:cs="Times New Roman"/>
          <w:sz w:val="18"/>
          <w:lang w:val="ru-RU"/>
        </w:rPr>
        <w:t> </w:t>
      </w:r>
      <w:r w:rsidRPr="00783843">
        <w:rPr>
          <w:rFonts w:ascii="Times New Roman" w:hAnsi="Times New Roman" w:cs="Times New Roman"/>
          <w:sz w:val="18"/>
          <w:lang w:val="ru-RU"/>
        </w:rPr>
        <w:t>П. Мусоргского, П. И. Чайковского, М. И. Глинки, С. В. Рахманинова и др</w:t>
      </w:r>
      <w:r w:rsidRPr="00897A41">
        <w:rPr>
          <w:rFonts w:ascii="Times New Roman" w:hAnsi="Times New Roman" w:cs="Times New Roman"/>
          <w:color w:val="231F20"/>
          <w:sz w:val="20"/>
          <w:szCs w:val="20"/>
          <w:lang w:val="ru-RU"/>
        </w:rPr>
        <w:t>.</w:t>
      </w:r>
    </w:p>
    <w:p w14:paraId="3FC37BEF" w14:textId="77777777" w:rsidR="00121E9A" w:rsidRPr="00783843" w:rsidRDefault="00121E9A">
      <w:pPr>
        <w:pStyle w:val="af0"/>
        <w:rPr>
          <w:lang w:val="ru-RU"/>
        </w:rPr>
      </w:pPr>
    </w:p>
  </w:footnote>
  <w:footnote w:id="30">
    <w:p w14:paraId="49765757" w14:textId="77777777" w:rsidR="00121E9A" w:rsidRPr="00783843" w:rsidRDefault="00121E9A" w:rsidP="00783843">
      <w:pPr>
        <w:pStyle w:val="af0"/>
        <w:jc w:val="both"/>
        <w:rPr>
          <w:lang w:val="ru-RU"/>
        </w:rPr>
      </w:pPr>
      <w:r>
        <w:rPr>
          <w:rStyle w:val="af2"/>
        </w:rPr>
        <w:footnoteRef/>
      </w:r>
      <w:r w:rsidRPr="00783843">
        <w:rPr>
          <w:lang w:val="ru-RU"/>
        </w:rPr>
        <w:t xml:space="preserve"> </w:t>
      </w:r>
      <w:r w:rsidRPr="00696D72">
        <w:rPr>
          <w:rFonts w:ascii="Times New Roman" w:hAnsi="Times New Roman" w:cs="Times New Roman"/>
          <w:sz w:val="18"/>
          <w:lang w:val="ru-RU"/>
        </w:rPr>
        <w:t>Данный блок позволяет сосредоточиться на религиозных праздниках той конфессии, которая наиболее почитаема в данном регионе. В рамках православной традиции возможно рассмотрение традиционных праздников с точки зрения как религиозной символики, так и фольклорных традиций (например: Рождество, Троица, Пасха). Рекомендуется знакомство с фрагментами литургической музыки русских композиторов-классиков (С. В. Рахманинов, П. И. Чайковский и др.).</w:t>
      </w:r>
    </w:p>
  </w:footnote>
  <w:footnote w:id="31">
    <w:p w14:paraId="5C018470" w14:textId="77777777" w:rsidR="00121E9A" w:rsidRPr="00E96DDC" w:rsidRDefault="00121E9A" w:rsidP="00E96DDC">
      <w:pPr>
        <w:pStyle w:val="af0"/>
        <w:jc w:val="both"/>
        <w:rPr>
          <w:sz w:val="18"/>
          <w:lang w:val="ru-RU"/>
        </w:rPr>
      </w:pPr>
      <w:r>
        <w:rPr>
          <w:rStyle w:val="af2"/>
        </w:rPr>
        <w:footnoteRef/>
      </w:r>
      <w:r w:rsidRPr="00E96DDC">
        <w:rPr>
          <w:lang w:val="ru-RU"/>
        </w:rPr>
        <w:t xml:space="preserve"> </w:t>
      </w:r>
      <w:r w:rsidRPr="00E96DDC">
        <w:rPr>
          <w:rFonts w:ascii="Times New Roman" w:hAnsi="Times New Roman" w:cs="Times New Roman"/>
          <w:color w:val="231F20"/>
          <w:sz w:val="18"/>
          <w:lang w:val="ru-RU"/>
        </w:rPr>
        <w:t>В данном блоке необходимо познакомить учащихся с основными правилами поведения</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во</w:t>
      </w:r>
      <w:r w:rsidRPr="00E96DDC">
        <w:rPr>
          <w:rFonts w:ascii="Times New Roman" w:hAnsi="Times New Roman" w:cs="Times New Roman"/>
          <w:color w:val="231F20"/>
          <w:spacing w:val="-5"/>
          <w:sz w:val="18"/>
          <w:lang w:val="ru-RU"/>
        </w:rPr>
        <w:t xml:space="preserve"> </w:t>
      </w:r>
      <w:r w:rsidRPr="00E96DDC">
        <w:rPr>
          <w:rFonts w:ascii="Times New Roman" w:hAnsi="Times New Roman" w:cs="Times New Roman"/>
          <w:color w:val="231F20"/>
          <w:sz w:val="18"/>
          <w:lang w:val="ru-RU"/>
        </w:rPr>
        <w:t>время</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слушания</w:t>
      </w:r>
      <w:r w:rsidRPr="00E96DDC">
        <w:rPr>
          <w:rFonts w:ascii="Times New Roman" w:hAnsi="Times New Roman" w:cs="Times New Roman"/>
          <w:color w:val="231F20"/>
          <w:spacing w:val="-5"/>
          <w:sz w:val="18"/>
          <w:lang w:val="ru-RU"/>
        </w:rPr>
        <w:t xml:space="preserve"> </w:t>
      </w:r>
      <w:r w:rsidRPr="00E96DDC">
        <w:rPr>
          <w:rFonts w:ascii="Times New Roman" w:hAnsi="Times New Roman" w:cs="Times New Roman"/>
          <w:color w:val="231F20"/>
          <w:sz w:val="18"/>
          <w:lang w:val="ru-RU"/>
        </w:rPr>
        <w:t>музыки</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(во</w:t>
      </w:r>
      <w:r w:rsidRPr="00E96DDC">
        <w:rPr>
          <w:rFonts w:ascii="Times New Roman" w:hAnsi="Times New Roman" w:cs="Times New Roman"/>
          <w:color w:val="231F20"/>
          <w:spacing w:val="-5"/>
          <w:sz w:val="18"/>
          <w:lang w:val="ru-RU"/>
        </w:rPr>
        <w:t xml:space="preserve"> </w:t>
      </w:r>
      <w:r w:rsidRPr="00E96DDC">
        <w:rPr>
          <w:rFonts w:ascii="Times New Roman" w:hAnsi="Times New Roman" w:cs="Times New Roman"/>
          <w:color w:val="231F20"/>
          <w:sz w:val="18"/>
          <w:lang w:val="ru-RU"/>
        </w:rPr>
        <w:t>время</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звучания</w:t>
      </w:r>
      <w:r w:rsidRPr="00E96DDC">
        <w:rPr>
          <w:rFonts w:ascii="Times New Roman" w:hAnsi="Times New Roman" w:cs="Times New Roman"/>
          <w:color w:val="231F20"/>
          <w:spacing w:val="-5"/>
          <w:sz w:val="18"/>
          <w:lang w:val="ru-RU"/>
        </w:rPr>
        <w:t xml:space="preserve"> </w:t>
      </w:r>
      <w:r w:rsidRPr="00E96DDC">
        <w:rPr>
          <w:rFonts w:ascii="Times New Roman" w:hAnsi="Times New Roman" w:cs="Times New Roman"/>
          <w:color w:val="231F20"/>
          <w:sz w:val="18"/>
          <w:lang w:val="ru-RU"/>
        </w:rPr>
        <w:t>музыки</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нельзя</w:t>
      </w:r>
      <w:r w:rsidRPr="00E96DDC">
        <w:rPr>
          <w:rFonts w:ascii="Times New Roman" w:hAnsi="Times New Roman" w:cs="Times New Roman"/>
          <w:color w:val="231F20"/>
          <w:spacing w:val="-5"/>
          <w:sz w:val="18"/>
          <w:lang w:val="ru-RU"/>
        </w:rPr>
        <w:t xml:space="preserve"> </w:t>
      </w:r>
      <w:r w:rsidRPr="00E96DDC">
        <w:rPr>
          <w:rFonts w:ascii="Times New Roman" w:hAnsi="Times New Roman" w:cs="Times New Roman"/>
          <w:color w:val="231F20"/>
          <w:sz w:val="18"/>
          <w:lang w:val="ru-RU"/>
        </w:rPr>
        <w:t>шуметь</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55"/>
          <w:sz w:val="18"/>
          <w:lang w:val="ru-RU"/>
        </w:rPr>
        <w:t xml:space="preserve"> </w:t>
      </w:r>
      <w:r w:rsidRPr="00E96DDC">
        <w:rPr>
          <w:rFonts w:ascii="Times New Roman" w:hAnsi="Times New Roman" w:cs="Times New Roman"/>
          <w:color w:val="231F20"/>
          <w:sz w:val="18"/>
          <w:lang w:val="ru-RU"/>
        </w:rPr>
        <w:t>разговаривать;</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если</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в</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зале</w:t>
      </w:r>
      <w:r w:rsidRPr="00E96DDC">
        <w:rPr>
          <w:rFonts w:ascii="Times New Roman" w:hAnsi="Times New Roman" w:cs="Times New Roman"/>
          <w:color w:val="231F20"/>
          <w:spacing w:val="-13"/>
          <w:sz w:val="18"/>
          <w:lang w:val="ru-RU"/>
        </w:rPr>
        <w:t xml:space="preserve"> </w:t>
      </w:r>
      <w:r w:rsidRPr="00E96DDC">
        <w:rPr>
          <w:rFonts w:ascii="Times New Roman" w:hAnsi="Times New Roman" w:cs="Times New Roman"/>
          <w:color w:val="231F20"/>
          <w:sz w:val="18"/>
          <w:lang w:val="ru-RU"/>
        </w:rPr>
        <w:t>(классе)</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звучит</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музыка</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w:t>
      </w:r>
      <w:r w:rsidRPr="00E96DDC">
        <w:rPr>
          <w:rFonts w:ascii="Times New Roman" w:hAnsi="Times New Roman" w:cs="Times New Roman"/>
          <w:color w:val="231F20"/>
          <w:spacing w:val="-13"/>
          <w:sz w:val="18"/>
          <w:lang w:val="ru-RU"/>
        </w:rPr>
        <w:t xml:space="preserve"> </w:t>
      </w:r>
      <w:r w:rsidRPr="00E96DDC">
        <w:rPr>
          <w:rFonts w:ascii="Times New Roman" w:hAnsi="Times New Roman" w:cs="Times New Roman"/>
          <w:color w:val="231F20"/>
          <w:sz w:val="18"/>
          <w:lang w:val="ru-RU"/>
        </w:rPr>
        <w:t>нужно</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дождаться</w:t>
      </w:r>
      <w:r w:rsidRPr="00E96DDC">
        <w:rPr>
          <w:rFonts w:ascii="Times New Roman" w:hAnsi="Times New Roman" w:cs="Times New Roman"/>
          <w:color w:val="231F20"/>
          <w:spacing w:val="-14"/>
          <w:sz w:val="18"/>
          <w:lang w:val="ru-RU"/>
        </w:rPr>
        <w:t xml:space="preserve"> </w:t>
      </w:r>
      <w:r w:rsidRPr="00E96DDC">
        <w:rPr>
          <w:rFonts w:ascii="Times New Roman" w:hAnsi="Times New Roman" w:cs="Times New Roman"/>
          <w:color w:val="231F20"/>
          <w:sz w:val="18"/>
          <w:lang w:val="ru-RU"/>
        </w:rPr>
        <w:t>окончания</w:t>
      </w:r>
      <w:r w:rsidRPr="00E96DDC">
        <w:rPr>
          <w:rFonts w:ascii="Times New Roman" w:hAnsi="Times New Roman" w:cs="Times New Roman"/>
          <w:color w:val="231F20"/>
          <w:spacing w:val="-55"/>
          <w:sz w:val="18"/>
          <w:lang w:val="ru-RU"/>
        </w:rPr>
        <w:t xml:space="preserve"> </w:t>
      </w:r>
      <w:r w:rsidRPr="00E96DDC">
        <w:rPr>
          <w:rFonts w:ascii="Times New Roman" w:hAnsi="Times New Roman" w:cs="Times New Roman"/>
          <w:color w:val="231F20"/>
          <w:sz w:val="18"/>
          <w:lang w:val="ru-RU"/>
        </w:rPr>
        <w:t>звучания за дверью; после исполнения музыкального произведения слушатели</w:t>
      </w:r>
      <w:r w:rsidRPr="00E96DDC">
        <w:rPr>
          <w:rFonts w:ascii="Times New Roman" w:hAnsi="Times New Roman" w:cs="Times New Roman"/>
          <w:color w:val="231F20"/>
          <w:spacing w:val="1"/>
          <w:sz w:val="18"/>
          <w:lang w:val="ru-RU"/>
        </w:rPr>
        <w:t xml:space="preserve"> </w:t>
      </w:r>
      <w:r w:rsidRPr="00E96DDC">
        <w:rPr>
          <w:rFonts w:ascii="Times New Roman" w:hAnsi="Times New Roman" w:cs="Times New Roman"/>
          <w:color w:val="231F20"/>
          <w:sz w:val="18"/>
          <w:lang w:val="ru-RU"/>
        </w:rPr>
        <w:t>благодарят музыкантов аплодисментами и т. д.) и в дальнейшем тщательно следить</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за</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их</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выполнением.</w:t>
      </w:r>
    </w:p>
  </w:footnote>
  <w:footnote w:id="32">
    <w:p w14:paraId="4142A2BD" w14:textId="77777777" w:rsidR="00121E9A" w:rsidRPr="00E96DDC" w:rsidRDefault="00121E9A" w:rsidP="00E96DDC">
      <w:pPr>
        <w:pStyle w:val="af0"/>
        <w:jc w:val="both"/>
        <w:rPr>
          <w:sz w:val="18"/>
          <w:lang w:val="ru-RU"/>
        </w:rPr>
      </w:pPr>
      <w:r>
        <w:rPr>
          <w:rStyle w:val="af2"/>
        </w:rPr>
        <w:footnoteRef/>
      </w:r>
      <w:r w:rsidRPr="00E96DDC">
        <w:rPr>
          <w:lang w:val="ru-RU"/>
        </w:rPr>
        <w:t xml:space="preserve"> </w:t>
      </w:r>
      <w:r w:rsidRPr="00E96DDC">
        <w:rPr>
          <w:rFonts w:ascii="Times New Roman" w:hAnsi="Times New Roman" w:cs="Times New Roman"/>
          <w:color w:val="231F20"/>
          <w:sz w:val="18"/>
          <w:lang w:val="ru-RU"/>
        </w:rPr>
        <w:t>В данном блоке внимание учащихся по традиции может быть сосредоточено на</w:t>
      </w:r>
      <w:r w:rsidRPr="00E96DDC">
        <w:rPr>
          <w:rFonts w:ascii="Times New Roman" w:hAnsi="Times New Roman" w:cs="Times New Roman"/>
          <w:color w:val="231F20"/>
          <w:spacing w:val="1"/>
          <w:sz w:val="18"/>
          <w:lang w:val="ru-RU"/>
        </w:rPr>
        <w:t xml:space="preserve"> </w:t>
      </w:r>
      <w:r w:rsidRPr="00E96DDC">
        <w:rPr>
          <w:rFonts w:ascii="Times New Roman" w:hAnsi="Times New Roman" w:cs="Times New Roman"/>
          <w:color w:val="231F20"/>
          <w:sz w:val="18"/>
          <w:lang w:val="ru-RU"/>
        </w:rPr>
        <w:t>звучании</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Первого</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концерта</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для</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фортепиано</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с</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оркестром</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П.</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2"/>
          <w:sz w:val="18"/>
          <w:lang w:val="ru-RU"/>
        </w:rPr>
        <w:t xml:space="preserve"> </w:t>
      </w:r>
      <w:r w:rsidRPr="00E96DDC">
        <w:rPr>
          <w:rFonts w:ascii="Times New Roman" w:hAnsi="Times New Roman" w:cs="Times New Roman"/>
          <w:color w:val="231F20"/>
          <w:sz w:val="18"/>
          <w:lang w:val="ru-RU"/>
        </w:rPr>
        <w:t>Чайковского.</w:t>
      </w:r>
      <w:r w:rsidRPr="00E96DDC">
        <w:rPr>
          <w:rFonts w:ascii="Times New Roman" w:hAnsi="Times New Roman" w:cs="Times New Roman"/>
          <w:color w:val="231F20"/>
          <w:spacing w:val="-2"/>
          <w:sz w:val="18"/>
          <w:lang w:val="ru-RU"/>
        </w:rPr>
        <w:t xml:space="preserve"> </w:t>
      </w:r>
      <w:r>
        <w:rPr>
          <w:rFonts w:ascii="Times New Roman" w:hAnsi="Times New Roman" w:cs="Times New Roman"/>
          <w:color w:val="231F20"/>
          <w:sz w:val="18"/>
          <w:lang w:val="ru-RU"/>
        </w:rPr>
        <w:t>Од</w:t>
      </w:r>
      <w:r w:rsidRPr="00E96DDC">
        <w:rPr>
          <w:rFonts w:ascii="Times New Roman" w:hAnsi="Times New Roman" w:cs="Times New Roman"/>
          <w:color w:val="231F20"/>
          <w:sz w:val="18"/>
          <w:lang w:val="ru-RU"/>
        </w:rPr>
        <w:t>нако</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возможна</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равноценная</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замена</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на</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концерт</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другого</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композитора</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с</w:t>
      </w:r>
      <w:r w:rsidRPr="00E96DDC">
        <w:rPr>
          <w:rFonts w:ascii="Times New Roman" w:hAnsi="Times New Roman" w:cs="Times New Roman"/>
          <w:color w:val="231F20"/>
          <w:spacing w:val="-4"/>
          <w:sz w:val="18"/>
          <w:lang w:val="ru-RU"/>
        </w:rPr>
        <w:t xml:space="preserve"> </w:t>
      </w:r>
      <w:r w:rsidRPr="00E96DDC">
        <w:rPr>
          <w:rFonts w:ascii="Times New Roman" w:hAnsi="Times New Roman" w:cs="Times New Roman"/>
          <w:color w:val="231F20"/>
          <w:sz w:val="18"/>
          <w:lang w:val="ru-RU"/>
        </w:rPr>
        <w:t>другим</w:t>
      </w:r>
      <w:r w:rsidRPr="00E96DDC">
        <w:rPr>
          <w:rFonts w:ascii="Times New Roman" w:hAnsi="Times New Roman" w:cs="Times New Roman"/>
          <w:color w:val="231F20"/>
          <w:spacing w:val="-55"/>
          <w:sz w:val="18"/>
          <w:lang w:val="ru-RU"/>
        </w:rPr>
        <w:t xml:space="preserve"> </w:t>
      </w:r>
      <w:r w:rsidRPr="00E96DDC">
        <w:rPr>
          <w:rFonts w:ascii="Times New Roman" w:hAnsi="Times New Roman" w:cs="Times New Roman"/>
          <w:color w:val="231F20"/>
          <w:sz w:val="18"/>
          <w:lang w:val="ru-RU"/>
        </w:rPr>
        <w:t>солирующим</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инструментом.</w:t>
      </w:r>
    </w:p>
  </w:footnote>
  <w:footnote w:id="33">
    <w:p w14:paraId="346A15A3" w14:textId="77777777" w:rsidR="00121E9A" w:rsidRPr="00E96DDC" w:rsidRDefault="00121E9A" w:rsidP="00E96DDC">
      <w:pPr>
        <w:pStyle w:val="af0"/>
        <w:jc w:val="both"/>
        <w:rPr>
          <w:sz w:val="18"/>
          <w:lang w:val="ru-RU"/>
        </w:rPr>
      </w:pPr>
      <w:r>
        <w:rPr>
          <w:rStyle w:val="af2"/>
        </w:rPr>
        <w:footnoteRef/>
      </w:r>
      <w:r w:rsidRPr="00E96DDC">
        <w:rPr>
          <w:lang w:val="ru-RU"/>
        </w:rPr>
        <w:t xml:space="preserve"> </w:t>
      </w:r>
      <w:r w:rsidRPr="00E96DDC">
        <w:rPr>
          <w:rFonts w:ascii="Times New Roman" w:hAnsi="Times New Roman" w:cs="Times New Roman"/>
          <w:color w:val="231F20"/>
          <w:sz w:val="18"/>
          <w:lang w:val="ru-RU"/>
        </w:rPr>
        <w:t>Игровое четырёхручие (школьники играют 1—2 звука в ансамбле с развёрнутой</w:t>
      </w:r>
      <w:r w:rsidRPr="00E96DDC">
        <w:rPr>
          <w:rFonts w:ascii="Times New Roman" w:hAnsi="Times New Roman" w:cs="Times New Roman"/>
          <w:color w:val="231F20"/>
          <w:spacing w:val="1"/>
          <w:sz w:val="18"/>
          <w:lang w:val="ru-RU"/>
        </w:rPr>
        <w:t xml:space="preserve"> </w:t>
      </w:r>
      <w:r w:rsidRPr="00E96DDC">
        <w:rPr>
          <w:rFonts w:ascii="Times New Roman" w:hAnsi="Times New Roman" w:cs="Times New Roman"/>
          <w:color w:val="231F20"/>
          <w:sz w:val="18"/>
          <w:lang w:val="ru-RU"/>
        </w:rPr>
        <w:t>партией учителя) ввёл в своей программе ещё Д. Б. Кабалевский. Аналогичные</w:t>
      </w:r>
      <w:r w:rsidRPr="00E96DDC">
        <w:rPr>
          <w:rFonts w:ascii="Times New Roman" w:hAnsi="Times New Roman" w:cs="Times New Roman"/>
          <w:color w:val="231F20"/>
          <w:spacing w:val="1"/>
          <w:sz w:val="18"/>
          <w:lang w:val="ru-RU"/>
        </w:rPr>
        <w:t xml:space="preserve"> </w:t>
      </w:r>
      <w:r w:rsidRPr="00E96DDC">
        <w:rPr>
          <w:rFonts w:ascii="Times New Roman" w:hAnsi="Times New Roman" w:cs="Times New Roman"/>
          <w:color w:val="231F20"/>
          <w:sz w:val="18"/>
          <w:lang w:val="ru-RU"/>
        </w:rPr>
        <w:t>ансамбли</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есть</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у</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классиков</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(парафразы</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на</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тему</w:t>
      </w:r>
      <w:r w:rsidRPr="00E96DDC">
        <w:rPr>
          <w:rFonts w:ascii="Times New Roman" w:hAnsi="Times New Roman" w:cs="Times New Roman"/>
          <w:color w:val="231F20"/>
          <w:spacing w:val="-6"/>
          <w:sz w:val="18"/>
          <w:lang w:val="ru-RU"/>
        </w:rPr>
        <w:t xml:space="preserve"> </w:t>
      </w:r>
      <w:r w:rsidRPr="00E96DDC">
        <w:rPr>
          <w:rFonts w:ascii="Times New Roman" w:hAnsi="Times New Roman" w:cs="Times New Roman"/>
          <w:color w:val="231F20"/>
          <w:sz w:val="18"/>
          <w:lang w:val="ru-RU"/>
        </w:rPr>
        <w:t>«та-ти-та-ти»</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у</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композиторов</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w:t>
      </w:r>
      <w:r w:rsidRPr="00E96DDC">
        <w:rPr>
          <w:rFonts w:ascii="Times New Roman" w:hAnsi="Times New Roman" w:cs="Times New Roman"/>
          <w:color w:val="231F20"/>
          <w:spacing w:val="-55"/>
          <w:sz w:val="18"/>
          <w:lang w:val="ru-RU"/>
        </w:rPr>
        <w:t xml:space="preserve"> </w:t>
      </w:r>
      <w:r w:rsidRPr="00E96DDC">
        <w:rPr>
          <w:rFonts w:ascii="Times New Roman" w:hAnsi="Times New Roman" w:cs="Times New Roman"/>
          <w:color w:val="231F20"/>
          <w:sz w:val="18"/>
          <w:lang w:val="ru-RU"/>
        </w:rPr>
        <w:t>членов</w:t>
      </w:r>
      <w:r w:rsidRPr="00E96DDC">
        <w:rPr>
          <w:rFonts w:ascii="Times New Roman" w:hAnsi="Times New Roman" w:cs="Times New Roman"/>
          <w:color w:val="231F20"/>
          <w:spacing w:val="-12"/>
          <w:sz w:val="18"/>
          <w:lang w:val="ru-RU"/>
        </w:rPr>
        <w:t xml:space="preserve"> </w:t>
      </w:r>
      <w:r w:rsidRPr="00E96DDC">
        <w:rPr>
          <w:rFonts w:ascii="Times New Roman" w:hAnsi="Times New Roman" w:cs="Times New Roman"/>
          <w:color w:val="231F20"/>
          <w:sz w:val="18"/>
          <w:lang w:val="ru-RU"/>
        </w:rPr>
        <w:t>«Могучей</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кучки»),</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у</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современных</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композиторов</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Красильников</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11"/>
          <w:sz w:val="18"/>
          <w:lang w:val="ru-RU"/>
        </w:rPr>
        <w:t xml:space="preserve"> </w:t>
      </w:r>
      <w:r w:rsidRPr="00E96DDC">
        <w:rPr>
          <w:rFonts w:ascii="Times New Roman" w:hAnsi="Times New Roman" w:cs="Times New Roman"/>
          <w:color w:val="231F20"/>
          <w:sz w:val="18"/>
          <w:lang w:val="ru-RU"/>
        </w:rPr>
        <w:t>др.).</w:t>
      </w:r>
    </w:p>
  </w:footnote>
  <w:footnote w:id="34">
    <w:p w14:paraId="64CCD40C" w14:textId="77777777" w:rsidR="00121E9A" w:rsidRPr="00E96DDC" w:rsidRDefault="00121E9A" w:rsidP="00E96DDC">
      <w:pPr>
        <w:pStyle w:val="af0"/>
        <w:jc w:val="both"/>
        <w:rPr>
          <w:sz w:val="18"/>
          <w:lang w:val="ru-RU"/>
        </w:rPr>
      </w:pPr>
      <w:r>
        <w:rPr>
          <w:rStyle w:val="af2"/>
        </w:rPr>
        <w:footnoteRef/>
      </w:r>
      <w:r w:rsidRPr="00E96DDC">
        <w:rPr>
          <w:lang w:val="ru-RU"/>
        </w:rPr>
        <w:t xml:space="preserve"> </w:t>
      </w:r>
      <w:r w:rsidRPr="00E96DDC">
        <w:rPr>
          <w:rFonts w:ascii="Times New Roman" w:hAnsi="Times New Roman" w:cs="Times New Roman"/>
          <w:color w:val="231F20"/>
          <w:sz w:val="18"/>
          <w:lang w:val="ru-RU"/>
        </w:rPr>
        <w:t>В</w:t>
      </w:r>
      <w:r w:rsidRPr="00E96DDC">
        <w:rPr>
          <w:rFonts w:ascii="Times New Roman" w:hAnsi="Times New Roman" w:cs="Times New Roman"/>
          <w:color w:val="231F20"/>
          <w:spacing w:val="47"/>
          <w:sz w:val="18"/>
          <w:lang w:val="ru-RU"/>
        </w:rPr>
        <w:t xml:space="preserve"> </w:t>
      </w:r>
      <w:r w:rsidRPr="00E96DDC">
        <w:rPr>
          <w:rFonts w:ascii="Times New Roman" w:hAnsi="Times New Roman" w:cs="Times New Roman"/>
          <w:color w:val="231F20"/>
          <w:sz w:val="18"/>
          <w:lang w:val="ru-RU"/>
        </w:rPr>
        <w:t>данном</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блоке</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могут</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быть</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представлены</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такие</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произведения,</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как</w:t>
      </w:r>
      <w:r w:rsidRPr="00E96DDC">
        <w:rPr>
          <w:rFonts w:ascii="Times New Roman" w:hAnsi="Times New Roman" w:cs="Times New Roman"/>
          <w:color w:val="231F20"/>
          <w:spacing w:val="48"/>
          <w:sz w:val="18"/>
          <w:lang w:val="ru-RU"/>
        </w:rPr>
        <w:t xml:space="preserve"> </w:t>
      </w:r>
      <w:r w:rsidRPr="00E96DDC">
        <w:rPr>
          <w:rFonts w:ascii="Times New Roman" w:hAnsi="Times New Roman" w:cs="Times New Roman"/>
          <w:color w:val="231F20"/>
          <w:sz w:val="18"/>
          <w:lang w:val="ru-RU"/>
        </w:rPr>
        <w:t>«Шутка»</w:t>
      </w:r>
      <w:r w:rsidRPr="00E96DDC">
        <w:rPr>
          <w:rFonts w:ascii="Times New Roman" w:hAnsi="Times New Roman" w:cs="Times New Roman"/>
          <w:color w:val="231F20"/>
          <w:spacing w:val="-56"/>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35"/>
          <w:sz w:val="18"/>
          <w:lang w:val="ru-RU"/>
        </w:rPr>
        <w:t xml:space="preserve"> </w:t>
      </w:r>
      <w:r w:rsidRPr="00E96DDC">
        <w:rPr>
          <w:rFonts w:ascii="Times New Roman" w:hAnsi="Times New Roman" w:cs="Times New Roman"/>
          <w:color w:val="231F20"/>
          <w:sz w:val="18"/>
          <w:lang w:val="ru-RU"/>
        </w:rPr>
        <w:t>С.</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Баха,</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«Мелодия»</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из</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оперы</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«Орфей</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и</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Эвридика»</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К.</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В.</w:t>
      </w:r>
      <w:r w:rsidRPr="00E96DDC">
        <w:rPr>
          <w:rFonts w:ascii="Times New Roman" w:hAnsi="Times New Roman" w:cs="Times New Roman"/>
          <w:color w:val="231F20"/>
          <w:spacing w:val="35"/>
          <w:sz w:val="18"/>
          <w:lang w:val="ru-RU"/>
        </w:rPr>
        <w:t xml:space="preserve"> </w:t>
      </w:r>
      <w:r w:rsidRPr="00E96DDC">
        <w:rPr>
          <w:rFonts w:ascii="Times New Roman" w:hAnsi="Times New Roman" w:cs="Times New Roman"/>
          <w:color w:val="231F20"/>
          <w:sz w:val="18"/>
          <w:lang w:val="ru-RU"/>
        </w:rPr>
        <w:t>Глюка,</w:t>
      </w:r>
      <w:r w:rsidRPr="00E96DDC">
        <w:rPr>
          <w:rFonts w:ascii="Times New Roman" w:hAnsi="Times New Roman" w:cs="Times New Roman"/>
          <w:color w:val="231F20"/>
          <w:spacing w:val="36"/>
          <w:sz w:val="18"/>
          <w:lang w:val="ru-RU"/>
        </w:rPr>
        <w:t xml:space="preserve"> </w:t>
      </w:r>
      <w:r w:rsidRPr="00E96DDC">
        <w:rPr>
          <w:rFonts w:ascii="Times New Roman" w:hAnsi="Times New Roman" w:cs="Times New Roman"/>
          <w:color w:val="231F20"/>
          <w:sz w:val="18"/>
          <w:lang w:val="ru-RU"/>
        </w:rPr>
        <w:t>«Сиринкс»</w:t>
      </w:r>
      <w:r w:rsidRPr="00E96DDC">
        <w:rPr>
          <w:rFonts w:ascii="Times New Roman" w:hAnsi="Times New Roman" w:cs="Times New Roman"/>
          <w:color w:val="231F20"/>
          <w:spacing w:val="-55"/>
          <w:sz w:val="18"/>
          <w:lang w:val="ru-RU"/>
        </w:rPr>
        <w:t xml:space="preserve"> </w:t>
      </w:r>
      <w:r w:rsidRPr="00E96DDC">
        <w:rPr>
          <w:rFonts w:ascii="Times New Roman" w:hAnsi="Times New Roman" w:cs="Times New Roman"/>
          <w:color w:val="231F20"/>
          <w:sz w:val="18"/>
          <w:lang w:val="ru-RU"/>
        </w:rPr>
        <w:t>К.</w:t>
      </w:r>
      <w:r w:rsidRPr="00E96DDC">
        <w:rPr>
          <w:rFonts w:ascii="Times New Roman" w:hAnsi="Times New Roman" w:cs="Times New Roman"/>
          <w:color w:val="231F20"/>
          <w:spacing w:val="7"/>
          <w:sz w:val="18"/>
          <w:lang w:val="ru-RU"/>
        </w:rPr>
        <w:t xml:space="preserve"> </w:t>
      </w:r>
      <w:r w:rsidRPr="00E96DDC">
        <w:rPr>
          <w:rFonts w:ascii="Times New Roman" w:hAnsi="Times New Roman" w:cs="Times New Roman"/>
          <w:color w:val="231F20"/>
          <w:sz w:val="18"/>
          <w:lang w:val="ru-RU"/>
        </w:rPr>
        <w:t>Дебюсси.</w:t>
      </w:r>
    </w:p>
  </w:footnote>
  <w:footnote w:id="35">
    <w:p w14:paraId="20EFB54A" w14:textId="77777777" w:rsidR="00121E9A" w:rsidRPr="00B315BA" w:rsidRDefault="00121E9A" w:rsidP="00B315BA">
      <w:pPr>
        <w:pStyle w:val="af0"/>
        <w:jc w:val="both"/>
        <w:rPr>
          <w:sz w:val="18"/>
          <w:lang w:val="ru-RU"/>
        </w:rPr>
      </w:pPr>
      <w:r>
        <w:rPr>
          <w:rStyle w:val="af2"/>
        </w:rPr>
        <w:footnoteRef/>
      </w:r>
      <w:r w:rsidRPr="00B315BA">
        <w:rPr>
          <w:lang w:val="ru-RU"/>
        </w:rPr>
        <w:t xml:space="preserve"> </w:t>
      </w:r>
      <w:r w:rsidRPr="00B315BA">
        <w:rPr>
          <w:rFonts w:ascii="Times New Roman" w:hAnsi="Times New Roman" w:cs="Times New Roman"/>
          <w:color w:val="231F20"/>
          <w:sz w:val="18"/>
          <w:lang w:val="ru-RU"/>
        </w:rPr>
        <w:t>В</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данном</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блоке</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по</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выбору</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учителя</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может</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быть</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представлено</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как</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творчество</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всемирно</w:t>
      </w:r>
      <w:r w:rsidRPr="00B315BA">
        <w:rPr>
          <w:rFonts w:ascii="Times New Roman" w:hAnsi="Times New Roman" w:cs="Times New Roman"/>
          <w:color w:val="231F20"/>
          <w:spacing w:val="39"/>
          <w:sz w:val="18"/>
          <w:lang w:val="ru-RU"/>
        </w:rPr>
        <w:t xml:space="preserve"> </w:t>
      </w:r>
      <w:r w:rsidRPr="00B315BA">
        <w:rPr>
          <w:rFonts w:ascii="Times New Roman" w:hAnsi="Times New Roman" w:cs="Times New Roman"/>
          <w:color w:val="231F20"/>
          <w:sz w:val="18"/>
          <w:lang w:val="ru-RU"/>
        </w:rPr>
        <w:t>известных</w:t>
      </w:r>
      <w:r w:rsidRPr="00B315BA">
        <w:rPr>
          <w:rFonts w:ascii="Times New Roman" w:hAnsi="Times New Roman" w:cs="Times New Roman"/>
          <w:color w:val="231F20"/>
          <w:spacing w:val="39"/>
          <w:sz w:val="18"/>
          <w:lang w:val="ru-RU"/>
        </w:rPr>
        <w:t xml:space="preserve"> </w:t>
      </w:r>
      <w:r w:rsidRPr="00B315BA">
        <w:rPr>
          <w:rFonts w:ascii="Times New Roman" w:hAnsi="Times New Roman" w:cs="Times New Roman"/>
          <w:color w:val="231F20"/>
          <w:sz w:val="18"/>
          <w:lang w:val="ru-RU"/>
        </w:rPr>
        <w:t>джазовых</w:t>
      </w:r>
      <w:r w:rsidRPr="00B315BA">
        <w:rPr>
          <w:rFonts w:ascii="Times New Roman" w:hAnsi="Times New Roman" w:cs="Times New Roman"/>
          <w:color w:val="231F20"/>
          <w:spacing w:val="40"/>
          <w:sz w:val="18"/>
          <w:lang w:val="ru-RU"/>
        </w:rPr>
        <w:t xml:space="preserve"> </w:t>
      </w:r>
      <w:r w:rsidRPr="00B315BA">
        <w:rPr>
          <w:rFonts w:ascii="Times New Roman" w:hAnsi="Times New Roman" w:cs="Times New Roman"/>
          <w:color w:val="231F20"/>
          <w:sz w:val="18"/>
          <w:lang w:val="ru-RU"/>
        </w:rPr>
        <w:t>музыкантов</w:t>
      </w:r>
      <w:r w:rsidRPr="00B315BA">
        <w:rPr>
          <w:rFonts w:ascii="Times New Roman" w:hAnsi="Times New Roman" w:cs="Times New Roman"/>
          <w:color w:val="231F20"/>
          <w:spacing w:val="39"/>
          <w:sz w:val="18"/>
          <w:lang w:val="ru-RU"/>
        </w:rPr>
        <w:t xml:space="preserve"> </w:t>
      </w:r>
      <w:r w:rsidRPr="00B315BA">
        <w:rPr>
          <w:rFonts w:ascii="Times New Roman" w:hAnsi="Times New Roman" w:cs="Times New Roman"/>
          <w:color w:val="231F20"/>
          <w:sz w:val="18"/>
          <w:lang w:val="ru-RU"/>
        </w:rPr>
        <w:t>—</w:t>
      </w:r>
      <w:r w:rsidRPr="00B315BA">
        <w:rPr>
          <w:rFonts w:ascii="Times New Roman" w:hAnsi="Times New Roman" w:cs="Times New Roman"/>
          <w:color w:val="231F20"/>
          <w:spacing w:val="40"/>
          <w:sz w:val="18"/>
          <w:lang w:val="ru-RU"/>
        </w:rPr>
        <w:t xml:space="preserve"> </w:t>
      </w:r>
      <w:r w:rsidRPr="00B315BA">
        <w:rPr>
          <w:rFonts w:ascii="Times New Roman" w:hAnsi="Times New Roman" w:cs="Times New Roman"/>
          <w:color w:val="231F20"/>
          <w:sz w:val="18"/>
          <w:lang w:val="ru-RU"/>
        </w:rPr>
        <w:t>Э.</w:t>
      </w:r>
      <w:r w:rsidRPr="00B315BA">
        <w:rPr>
          <w:rFonts w:ascii="Times New Roman" w:hAnsi="Times New Roman" w:cs="Times New Roman"/>
          <w:color w:val="231F20"/>
          <w:spacing w:val="39"/>
          <w:sz w:val="18"/>
          <w:lang w:val="ru-RU"/>
        </w:rPr>
        <w:t xml:space="preserve"> </w:t>
      </w:r>
      <w:r w:rsidRPr="00B315BA">
        <w:rPr>
          <w:rFonts w:ascii="Times New Roman" w:hAnsi="Times New Roman" w:cs="Times New Roman"/>
          <w:color w:val="231F20"/>
          <w:sz w:val="18"/>
          <w:lang w:val="ru-RU"/>
        </w:rPr>
        <w:t>Фитцджеральд,</w:t>
      </w:r>
      <w:r w:rsidRPr="00B315BA">
        <w:rPr>
          <w:rFonts w:ascii="Times New Roman" w:hAnsi="Times New Roman" w:cs="Times New Roman"/>
          <w:color w:val="231F20"/>
          <w:spacing w:val="40"/>
          <w:sz w:val="18"/>
          <w:lang w:val="ru-RU"/>
        </w:rPr>
        <w:t xml:space="preserve"> </w:t>
      </w:r>
      <w:r w:rsidRPr="00B315BA">
        <w:rPr>
          <w:rFonts w:ascii="Times New Roman" w:hAnsi="Times New Roman" w:cs="Times New Roman"/>
          <w:color w:val="231F20"/>
          <w:sz w:val="18"/>
          <w:lang w:val="ru-RU"/>
        </w:rPr>
        <w:t>Л.</w:t>
      </w:r>
      <w:r w:rsidRPr="00B315BA">
        <w:rPr>
          <w:rFonts w:ascii="Times New Roman" w:hAnsi="Times New Roman" w:cs="Times New Roman"/>
          <w:color w:val="231F20"/>
          <w:spacing w:val="39"/>
          <w:sz w:val="18"/>
          <w:lang w:val="ru-RU"/>
        </w:rPr>
        <w:t xml:space="preserve"> </w:t>
      </w:r>
      <w:r w:rsidRPr="00B315BA">
        <w:rPr>
          <w:rFonts w:ascii="Times New Roman" w:hAnsi="Times New Roman" w:cs="Times New Roman"/>
          <w:color w:val="231F20"/>
          <w:sz w:val="18"/>
          <w:lang w:val="ru-RU"/>
        </w:rPr>
        <w:t>Армстронга,</w:t>
      </w:r>
      <w:r w:rsidRPr="00B315BA">
        <w:rPr>
          <w:rFonts w:ascii="Times New Roman" w:hAnsi="Times New Roman" w:cs="Times New Roman"/>
          <w:color w:val="231F20"/>
          <w:spacing w:val="-55"/>
          <w:sz w:val="18"/>
          <w:lang w:val="ru-RU"/>
        </w:rPr>
        <w:t xml:space="preserve"> </w:t>
      </w:r>
      <w:r w:rsidRPr="00B315BA">
        <w:rPr>
          <w:rFonts w:ascii="Times New Roman" w:hAnsi="Times New Roman" w:cs="Times New Roman"/>
          <w:color w:val="231F20"/>
          <w:sz w:val="18"/>
          <w:lang w:val="ru-RU"/>
        </w:rPr>
        <w:t>Д.</w:t>
      </w:r>
      <w:r w:rsidRPr="00B315BA">
        <w:rPr>
          <w:rFonts w:ascii="Times New Roman" w:hAnsi="Times New Roman" w:cs="Times New Roman"/>
          <w:color w:val="231F20"/>
          <w:spacing w:val="4"/>
          <w:sz w:val="18"/>
          <w:lang w:val="ru-RU"/>
        </w:rPr>
        <w:t xml:space="preserve"> </w:t>
      </w:r>
      <w:r w:rsidRPr="00B315BA">
        <w:rPr>
          <w:rFonts w:ascii="Times New Roman" w:hAnsi="Times New Roman" w:cs="Times New Roman"/>
          <w:color w:val="231F20"/>
          <w:sz w:val="18"/>
          <w:lang w:val="ru-RU"/>
        </w:rPr>
        <w:t>Брубека,</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так</w:t>
      </w:r>
      <w:r w:rsidRPr="00B315BA">
        <w:rPr>
          <w:rFonts w:ascii="Times New Roman" w:hAnsi="Times New Roman" w:cs="Times New Roman"/>
          <w:color w:val="231F20"/>
          <w:spacing w:val="4"/>
          <w:sz w:val="18"/>
          <w:lang w:val="ru-RU"/>
        </w:rPr>
        <w:t xml:space="preserve"> </w:t>
      </w:r>
      <w:r w:rsidRPr="00B315BA">
        <w:rPr>
          <w:rFonts w:ascii="Times New Roman" w:hAnsi="Times New Roman" w:cs="Times New Roman"/>
          <w:color w:val="231F20"/>
          <w:sz w:val="18"/>
          <w:lang w:val="ru-RU"/>
        </w:rPr>
        <w:t>и</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молодых</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джазменов</w:t>
      </w:r>
      <w:r w:rsidRPr="00B315BA">
        <w:rPr>
          <w:rFonts w:ascii="Times New Roman" w:hAnsi="Times New Roman" w:cs="Times New Roman"/>
          <w:color w:val="231F20"/>
          <w:spacing w:val="4"/>
          <w:sz w:val="18"/>
          <w:lang w:val="ru-RU"/>
        </w:rPr>
        <w:t xml:space="preserve"> </w:t>
      </w:r>
      <w:r w:rsidRPr="00B315BA">
        <w:rPr>
          <w:rFonts w:ascii="Times New Roman" w:hAnsi="Times New Roman" w:cs="Times New Roman"/>
          <w:color w:val="231F20"/>
          <w:sz w:val="18"/>
          <w:lang w:val="ru-RU"/>
        </w:rPr>
        <w:t>своего</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города,</w:t>
      </w:r>
      <w:r w:rsidRPr="00B315BA">
        <w:rPr>
          <w:rFonts w:ascii="Times New Roman" w:hAnsi="Times New Roman" w:cs="Times New Roman"/>
          <w:color w:val="231F20"/>
          <w:spacing w:val="4"/>
          <w:sz w:val="18"/>
          <w:lang w:val="ru-RU"/>
        </w:rPr>
        <w:t xml:space="preserve"> </w:t>
      </w:r>
      <w:r w:rsidRPr="00B315BA">
        <w:rPr>
          <w:rFonts w:ascii="Times New Roman" w:hAnsi="Times New Roman" w:cs="Times New Roman"/>
          <w:color w:val="231F20"/>
          <w:sz w:val="18"/>
          <w:lang w:val="ru-RU"/>
        </w:rPr>
        <w:t>региона.</w:t>
      </w:r>
    </w:p>
  </w:footnote>
  <w:footnote w:id="36">
    <w:p w14:paraId="270AA510" w14:textId="77777777" w:rsidR="00121E9A" w:rsidRPr="00B315BA" w:rsidRDefault="00121E9A" w:rsidP="00B315BA">
      <w:pPr>
        <w:pStyle w:val="af0"/>
        <w:jc w:val="both"/>
        <w:rPr>
          <w:lang w:val="ru-RU"/>
        </w:rPr>
      </w:pPr>
      <w:r>
        <w:rPr>
          <w:rStyle w:val="af2"/>
        </w:rPr>
        <w:footnoteRef/>
      </w:r>
      <w:r w:rsidRPr="00B315BA">
        <w:rPr>
          <w:lang w:val="ru-RU"/>
        </w:rPr>
        <w:t xml:space="preserve"> </w:t>
      </w:r>
      <w:r w:rsidRPr="00B315BA">
        <w:rPr>
          <w:rFonts w:ascii="Times New Roman" w:hAnsi="Times New Roman" w:cs="Times New Roman"/>
          <w:color w:val="231F20"/>
          <w:sz w:val="18"/>
          <w:lang w:val="ru-RU"/>
        </w:rPr>
        <w:t>В данном блоке рекомендуется уделить внимание творчеству исполнителей, чьи</w:t>
      </w:r>
      <w:r w:rsidRPr="00B315BA">
        <w:rPr>
          <w:rFonts w:ascii="Times New Roman" w:hAnsi="Times New Roman" w:cs="Times New Roman"/>
          <w:color w:val="231F20"/>
          <w:spacing w:val="1"/>
          <w:sz w:val="18"/>
          <w:lang w:val="ru-RU"/>
        </w:rPr>
        <w:t xml:space="preserve"> </w:t>
      </w:r>
      <w:r w:rsidRPr="00B315BA">
        <w:rPr>
          <w:rFonts w:ascii="Times New Roman" w:hAnsi="Times New Roman" w:cs="Times New Roman"/>
          <w:color w:val="231F20"/>
          <w:sz w:val="18"/>
          <w:lang w:val="ru-RU"/>
        </w:rPr>
        <w:t>композиции</w:t>
      </w:r>
      <w:r w:rsidRPr="00B315BA">
        <w:rPr>
          <w:rFonts w:ascii="Times New Roman" w:hAnsi="Times New Roman" w:cs="Times New Roman"/>
          <w:color w:val="231F20"/>
          <w:spacing w:val="-10"/>
          <w:sz w:val="18"/>
          <w:lang w:val="ru-RU"/>
        </w:rPr>
        <w:t xml:space="preserve"> </w:t>
      </w:r>
      <w:r w:rsidRPr="00B315BA">
        <w:rPr>
          <w:rFonts w:ascii="Times New Roman" w:hAnsi="Times New Roman" w:cs="Times New Roman"/>
          <w:color w:val="231F20"/>
          <w:sz w:val="18"/>
          <w:lang w:val="ru-RU"/>
        </w:rPr>
        <w:t>входят</w:t>
      </w:r>
      <w:r w:rsidRPr="00B315BA">
        <w:rPr>
          <w:rFonts w:ascii="Times New Roman" w:hAnsi="Times New Roman" w:cs="Times New Roman"/>
          <w:color w:val="231F20"/>
          <w:spacing w:val="-10"/>
          <w:sz w:val="18"/>
          <w:lang w:val="ru-RU"/>
        </w:rPr>
        <w:t xml:space="preserve"> </w:t>
      </w:r>
      <w:r w:rsidRPr="00B315BA">
        <w:rPr>
          <w:rFonts w:ascii="Times New Roman" w:hAnsi="Times New Roman" w:cs="Times New Roman"/>
          <w:color w:val="231F20"/>
          <w:sz w:val="18"/>
          <w:lang w:val="ru-RU"/>
        </w:rPr>
        <w:t>в</w:t>
      </w:r>
      <w:r w:rsidRPr="00B315BA">
        <w:rPr>
          <w:rFonts w:ascii="Times New Roman" w:hAnsi="Times New Roman" w:cs="Times New Roman"/>
          <w:color w:val="231F20"/>
          <w:spacing w:val="-9"/>
          <w:sz w:val="18"/>
          <w:lang w:val="ru-RU"/>
        </w:rPr>
        <w:t xml:space="preserve"> </w:t>
      </w:r>
      <w:r w:rsidRPr="00B315BA">
        <w:rPr>
          <w:rFonts w:ascii="Times New Roman" w:hAnsi="Times New Roman" w:cs="Times New Roman"/>
          <w:color w:val="231F20"/>
          <w:sz w:val="18"/>
          <w:lang w:val="ru-RU"/>
        </w:rPr>
        <w:t>топы</w:t>
      </w:r>
      <w:r w:rsidRPr="00B315BA">
        <w:rPr>
          <w:rFonts w:ascii="Times New Roman" w:hAnsi="Times New Roman" w:cs="Times New Roman"/>
          <w:color w:val="231F20"/>
          <w:spacing w:val="-10"/>
          <w:sz w:val="18"/>
          <w:lang w:val="ru-RU"/>
        </w:rPr>
        <w:t xml:space="preserve"> </w:t>
      </w:r>
      <w:r w:rsidRPr="00B315BA">
        <w:rPr>
          <w:rFonts w:ascii="Times New Roman" w:hAnsi="Times New Roman" w:cs="Times New Roman"/>
          <w:color w:val="231F20"/>
          <w:sz w:val="18"/>
          <w:lang w:val="ru-RU"/>
        </w:rPr>
        <w:t>текущих</w:t>
      </w:r>
      <w:r w:rsidRPr="00B315BA">
        <w:rPr>
          <w:rFonts w:ascii="Times New Roman" w:hAnsi="Times New Roman" w:cs="Times New Roman"/>
          <w:color w:val="231F20"/>
          <w:spacing w:val="-10"/>
          <w:sz w:val="18"/>
          <w:lang w:val="ru-RU"/>
        </w:rPr>
        <w:t xml:space="preserve"> </w:t>
      </w:r>
      <w:r w:rsidRPr="00B315BA">
        <w:rPr>
          <w:rFonts w:ascii="Times New Roman" w:hAnsi="Times New Roman" w:cs="Times New Roman"/>
          <w:color w:val="231F20"/>
          <w:sz w:val="18"/>
          <w:lang w:val="ru-RU"/>
        </w:rPr>
        <w:t>чартов</w:t>
      </w:r>
      <w:r w:rsidRPr="00B315BA">
        <w:rPr>
          <w:rFonts w:ascii="Times New Roman" w:hAnsi="Times New Roman" w:cs="Times New Roman"/>
          <w:color w:val="231F20"/>
          <w:spacing w:val="-9"/>
          <w:sz w:val="18"/>
          <w:lang w:val="ru-RU"/>
        </w:rPr>
        <w:t xml:space="preserve"> </w:t>
      </w:r>
      <w:r w:rsidRPr="00B315BA">
        <w:rPr>
          <w:rFonts w:ascii="Times New Roman" w:hAnsi="Times New Roman" w:cs="Times New Roman"/>
          <w:color w:val="231F20"/>
          <w:sz w:val="18"/>
          <w:lang w:val="ru-RU"/>
        </w:rPr>
        <w:t>популярных</w:t>
      </w:r>
      <w:r w:rsidRPr="00B315BA">
        <w:rPr>
          <w:rFonts w:ascii="Times New Roman" w:hAnsi="Times New Roman" w:cs="Times New Roman"/>
          <w:color w:val="231F20"/>
          <w:spacing w:val="-10"/>
          <w:sz w:val="18"/>
          <w:lang w:val="ru-RU"/>
        </w:rPr>
        <w:t xml:space="preserve"> </w:t>
      </w:r>
      <w:r w:rsidRPr="00B315BA">
        <w:rPr>
          <w:rFonts w:ascii="Times New Roman" w:hAnsi="Times New Roman" w:cs="Times New Roman"/>
          <w:color w:val="231F20"/>
          <w:sz w:val="18"/>
          <w:lang w:val="ru-RU"/>
        </w:rPr>
        <w:t>стриминговых</w:t>
      </w:r>
      <w:r w:rsidRPr="00B315BA">
        <w:rPr>
          <w:rFonts w:ascii="Times New Roman" w:hAnsi="Times New Roman" w:cs="Times New Roman"/>
          <w:color w:val="231F20"/>
          <w:spacing w:val="-9"/>
          <w:sz w:val="18"/>
          <w:lang w:val="ru-RU"/>
        </w:rPr>
        <w:t xml:space="preserve"> </w:t>
      </w:r>
      <w:r w:rsidRPr="00B315BA">
        <w:rPr>
          <w:rFonts w:ascii="Times New Roman" w:hAnsi="Times New Roman" w:cs="Times New Roman"/>
          <w:color w:val="231F20"/>
          <w:sz w:val="18"/>
          <w:lang w:val="ru-RU"/>
        </w:rPr>
        <w:t>сервисов.</w:t>
      </w:r>
      <w:r w:rsidRPr="00B315BA">
        <w:rPr>
          <w:rFonts w:ascii="Times New Roman" w:hAnsi="Times New Roman" w:cs="Times New Roman"/>
          <w:color w:val="231F20"/>
          <w:spacing w:val="-55"/>
          <w:sz w:val="18"/>
          <w:lang w:val="ru-RU"/>
        </w:rPr>
        <w:t xml:space="preserve"> </w:t>
      </w:r>
      <w:r w:rsidRPr="00B315BA">
        <w:rPr>
          <w:rFonts w:ascii="Times New Roman" w:hAnsi="Times New Roman" w:cs="Times New Roman"/>
          <w:color w:val="231F20"/>
          <w:sz w:val="18"/>
          <w:lang w:val="ru-RU"/>
        </w:rPr>
        <w:t xml:space="preserve">Таких, например, как </w:t>
      </w:r>
      <w:r w:rsidRPr="00B315BA">
        <w:rPr>
          <w:rFonts w:ascii="Times New Roman" w:hAnsi="Times New Roman" w:cs="Times New Roman"/>
          <w:color w:val="231F20"/>
          <w:sz w:val="18"/>
        </w:rPr>
        <w:t>Billie</w:t>
      </w:r>
      <w:r w:rsidRPr="00B315BA">
        <w:rPr>
          <w:rFonts w:ascii="Times New Roman" w:hAnsi="Times New Roman" w:cs="Times New Roman"/>
          <w:color w:val="231F20"/>
          <w:sz w:val="18"/>
          <w:lang w:val="ru-RU"/>
        </w:rPr>
        <w:t xml:space="preserve"> </w:t>
      </w:r>
      <w:r w:rsidRPr="00B315BA">
        <w:rPr>
          <w:rFonts w:ascii="Times New Roman" w:hAnsi="Times New Roman" w:cs="Times New Roman"/>
          <w:color w:val="231F20"/>
          <w:sz w:val="18"/>
        </w:rPr>
        <w:t>Eilish</w:t>
      </w:r>
      <w:r w:rsidRPr="00B315BA">
        <w:rPr>
          <w:rFonts w:ascii="Times New Roman" w:hAnsi="Times New Roman" w:cs="Times New Roman"/>
          <w:color w:val="231F20"/>
          <w:sz w:val="18"/>
          <w:lang w:val="ru-RU"/>
        </w:rPr>
        <w:t xml:space="preserve">, </w:t>
      </w:r>
      <w:r w:rsidRPr="00B315BA">
        <w:rPr>
          <w:rFonts w:ascii="Times New Roman" w:hAnsi="Times New Roman" w:cs="Times New Roman"/>
          <w:color w:val="231F20"/>
          <w:sz w:val="18"/>
        </w:rPr>
        <w:t>Zivert</w:t>
      </w:r>
      <w:r w:rsidRPr="00B315BA">
        <w:rPr>
          <w:rFonts w:ascii="Times New Roman" w:hAnsi="Times New Roman" w:cs="Times New Roman"/>
          <w:color w:val="231F20"/>
          <w:sz w:val="18"/>
          <w:lang w:val="ru-RU"/>
        </w:rPr>
        <w:t xml:space="preserve">, </w:t>
      </w:r>
      <w:r w:rsidRPr="00B315BA">
        <w:rPr>
          <w:rFonts w:ascii="Times New Roman" w:hAnsi="Times New Roman" w:cs="Times New Roman"/>
          <w:color w:val="231F20"/>
          <w:sz w:val="18"/>
        </w:rPr>
        <w:t>Miyagi</w:t>
      </w:r>
      <w:r w:rsidRPr="00B315BA">
        <w:rPr>
          <w:rFonts w:ascii="Times New Roman" w:hAnsi="Times New Roman" w:cs="Times New Roman"/>
          <w:color w:val="231F20"/>
          <w:sz w:val="18"/>
          <w:lang w:val="ru-RU"/>
        </w:rPr>
        <w:t xml:space="preserve"> &amp; </w:t>
      </w:r>
      <w:r w:rsidRPr="00B315BA">
        <w:rPr>
          <w:rFonts w:ascii="Times New Roman" w:hAnsi="Times New Roman" w:cs="Times New Roman"/>
          <w:color w:val="231F20"/>
          <w:sz w:val="18"/>
        </w:rPr>
        <w:t>AndyPanda</w:t>
      </w:r>
      <w:r w:rsidRPr="00B315BA">
        <w:rPr>
          <w:rFonts w:ascii="Times New Roman" w:hAnsi="Times New Roman" w:cs="Times New Roman"/>
          <w:color w:val="231F20"/>
          <w:sz w:val="18"/>
          <w:lang w:val="ru-RU"/>
        </w:rPr>
        <w:t>. При выборе кон</w:t>
      </w:r>
      <w:r w:rsidRPr="00B315BA">
        <w:rPr>
          <w:rFonts w:ascii="Times New Roman" w:hAnsi="Times New Roman" w:cs="Times New Roman"/>
          <w:color w:val="231F20"/>
          <w:w w:val="95"/>
          <w:sz w:val="18"/>
          <w:lang w:val="ru-RU"/>
        </w:rPr>
        <w:t>кретных персоналий учителю необходимо найти компромиссное решение, которое</w:t>
      </w:r>
      <w:r w:rsidRPr="00B315BA">
        <w:rPr>
          <w:rFonts w:ascii="Times New Roman" w:hAnsi="Times New Roman" w:cs="Times New Roman"/>
          <w:color w:val="231F20"/>
          <w:spacing w:val="1"/>
          <w:w w:val="95"/>
          <w:sz w:val="18"/>
          <w:lang w:val="ru-RU"/>
        </w:rPr>
        <w:t xml:space="preserve"> </w:t>
      </w:r>
      <w:r w:rsidRPr="00B315BA">
        <w:rPr>
          <w:rFonts w:ascii="Times New Roman" w:hAnsi="Times New Roman" w:cs="Times New Roman"/>
          <w:color w:val="231F20"/>
          <w:sz w:val="18"/>
          <w:lang w:val="ru-RU"/>
        </w:rPr>
        <w:t>учитывало</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бы</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не</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только</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музыкальные</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вкусы</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обучающихся,</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но</w:t>
      </w:r>
      <w:r w:rsidRPr="00B315BA">
        <w:rPr>
          <w:rFonts w:ascii="Times New Roman" w:hAnsi="Times New Roman" w:cs="Times New Roman"/>
          <w:color w:val="231F20"/>
          <w:spacing w:val="-6"/>
          <w:sz w:val="18"/>
          <w:lang w:val="ru-RU"/>
        </w:rPr>
        <w:t xml:space="preserve"> </w:t>
      </w:r>
      <w:r w:rsidRPr="00B315BA">
        <w:rPr>
          <w:rFonts w:ascii="Times New Roman" w:hAnsi="Times New Roman" w:cs="Times New Roman"/>
          <w:color w:val="231F20"/>
          <w:sz w:val="18"/>
          <w:lang w:val="ru-RU"/>
        </w:rPr>
        <w:t>и</w:t>
      </w:r>
      <w:r w:rsidRPr="00B315BA">
        <w:rPr>
          <w:rFonts w:ascii="Times New Roman" w:hAnsi="Times New Roman" w:cs="Times New Roman"/>
          <w:color w:val="231F20"/>
          <w:spacing w:val="-5"/>
          <w:sz w:val="18"/>
          <w:lang w:val="ru-RU"/>
        </w:rPr>
        <w:t xml:space="preserve"> </w:t>
      </w:r>
      <w:r w:rsidRPr="00B315BA">
        <w:rPr>
          <w:rFonts w:ascii="Times New Roman" w:hAnsi="Times New Roman" w:cs="Times New Roman"/>
          <w:color w:val="231F20"/>
          <w:sz w:val="18"/>
          <w:lang w:val="ru-RU"/>
        </w:rPr>
        <w:t>морально-этиче</w:t>
      </w:r>
      <w:r w:rsidRPr="00B315BA">
        <w:rPr>
          <w:rFonts w:ascii="Times New Roman" w:hAnsi="Times New Roman" w:cs="Times New Roman"/>
          <w:color w:val="231F20"/>
          <w:w w:val="95"/>
          <w:sz w:val="18"/>
          <w:lang w:val="ru-RU"/>
        </w:rPr>
        <w:t>ские и художественно-эстетические стороны рассматриваемых музыкальных ком</w:t>
      </w:r>
      <w:r w:rsidRPr="00B315BA">
        <w:rPr>
          <w:rFonts w:ascii="Times New Roman" w:hAnsi="Times New Roman" w:cs="Times New Roman"/>
          <w:color w:val="231F20"/>
          <w:sz w:val="18"/>
          <w:lang w:val="ru-RU"/>
        </w:rPr>
        <w:t>позиций.</w:t>
      </w:r>
    </w:p>
  </w:footnote>
  <w:footnote w:id="37">
    <w:p w14:paraId="5E6B0DBC" w14:textId="77777777" w:rsidR="00121E9A" w:rsidRPr="009152F7" w:rsidRDefault="00121E9A" w:rsidP="009152F7">
      <w:pPr>
        <w:pStyle w:val="af0"/>
        <w:jc w:val="both"/>
        <w:rPr>
          <w:sz w:val="18"/>
          <w:lang w:val="ru-RU"/>
        </w:rPr>
      </w:pPr>
      <w:r>
        <w:rPr>
          <w:rStyle w:val="af2"/>
        </w:rPr>
        <w:footnoteRef/>
      </w:r>
      <w:r w:rsidRPr="009152F7">
        <w:rPr>
          <w:lang w:val="ru-RU"/>
        </w:rPr>
        <w:t xml:space="preserve"> </w:t>
      </w:r>
      <w:r w:rsidRPr="009152F7">
        <w:rPr>
          <w:rFonts w:ascii="Times New Roman" w:hAnsi="Times New Roman" w:cs="Times New Roman"/>
          <w:color w:val="231F20"/>
          <w:sz w:val="18"/>
          <w:lang w:val="ru-RU"/>
        </w:rPr>
        <w:t>В данном блоке могут быть представлены бале</w:t>
      </w:r>
      <w:r>
        <w:rPr>
          <w:rFonts w:ascii="Times New Roman" w:hAnsi="Times New Roman" w:cs="Times New Roman"/>
          <w:color w:val="231F20"/>
          <w:sz w:val="18"/>
          <w:lang w:val="ru-RU"/>
        </w:rPr>
        <w:t>ты П. И. Чайковского, С. С. Про</w:t>
      </w:r>
      <w:r w:rsidRPr="009152F7">
        <w:rPr>
          <w:rFonts w:ascii="Times New Roman" w:hAnsi="Times New Roman" w:cs="Times New Roman"/>
          <w:color w:val="231F20"/>
          <w:sz w:val="18"/>
          <w:lang w:val="ru-RU"/>
        </w:rPr>
        <w:t>кофьева, А. И. Хачатуряна, В. А. Гаврилина,</w:t>
      </w:r>
      <w:r>
        <w:rPr>
          <w:rFonts w:ascii="Times New Roman" w:hAnsi="Times New Roman" w:cs="Times New Roman"/>
          <w:color w:val="231F20"/>
          <w:sz w:val="18"/>
          <w:lang w:val="ru-RU"/>
        </w:rPr>
        <w:t xml:space="preserve"> Р. К. Щедрина. Конкретные музы</w:t>
      </w:r>
      <w:r w:rsidRPr="009152F7">
        <w:rPr>
          <w:rFonts w:ascii="Times New Roman" w:hAnsi="Times New Roman" w:cs="Times New Roman"/>
          <w:color w:val="231F20"/>
          <w:sz w:val="18"/>
          <w:lang w:val="ru-RU"/>
        </w:rPr>
        <w:t>кальные</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спектакли</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и</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их</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фрагменты</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на</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выбор</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учителя</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и</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в</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соответствии</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с</w:t>
      </w:r>
      <w:r w:rsidRPr="009152F7">
        <w:rPr>
          <w:rFonts w:ascii="Times New Roman" w:hAnsi="Times New Roman" w:cs="Times New Roman"/>
          <w:color w:val="231F20"/>
          <w:spacing w:val="-9"/>
          <w:sz w:val="18"/>
          <w:lang w:val="ru-RU"/>
        </w:rPr>
        <w:t xml:space="preserve"> </w:t>
      </w:r>
      <w:r>
        <w:rPr>
          <w:rFonts w:ascii="Times New Roman" w:hAnsi="Times New Roman" w:cs="Times New Roman"/>
          <w:color w:val="231F20"/>
          <w:sz w:val="18"/>
          <w:lang w:val="ru-RU"/>
        </w:rPr>
        <w:t>мате</w:t>
      </w:r>
      <w:r w:rsidRPr="009152F7">
        <w:rPr>
          <w:rFonts w:ascii="Times New Roman" w:hAnsi="Times New Roman" w:cs="Times New Roman"/>
          <w:color w:val="231F20"/>
          <w:sz w:val="18"/>
          <w:lang w:val="ru-RU"/>
        </w:rPr>
        <w:t>риалом</w:t>
      </w:r>
      <w:r w:rsidRPr="009152F7">
        <w:rPr>
          <w:rFonts w:ascii="Times New Roman" w:hAnsi="Times New Roman" w:cs="Times New Roman"/>
          <w:color w:val="231F20"/>
          <w:spacing w:val="6"/>
          <w:sz w:val="18"/>
          <w:lang w:val="ru-RU"/>
        </w:rPr>
        <w:t xml:space="preserve"> </w:t>
      </w:r>
      <w:r w:rsidRPr="009152F7">
        <w:rPr>
          <w:rFonts w:ascii="Times New Roman" w:hAnsi="Times New Roman" w:cs="Times New Roman"/>
          <w:color w:val="231F20"/>
          <w:sz w:val="18"/>
          <w:lang w:val="ru-RU"/>
        </w:rPr>
        <w:t>соответствующего</w:t>
      </w:r>
      <w:r w:rsidRPr="009152F7">
        <w:rPr>
          <w:rFonts w:ascii="Times New Roman" w:hAnsi="Times New Roman" w:cs="Times New Roman"/>
          <w:color w:val="231F20"/>
          <w:spacing w:val="7"/>
          <w:sz w:val="18"/>
          <w:lang w:val="ru-RU"/>
        </w:rPr>
        <w:t xml:space="preserve"> </w:t>
      </w:r>
      <w:r w:rsidRPr="009152F7">
        <w:rPr>
          <w:rFonts w:ascii="Times New Roman" w:hAnsi="Times New Roman" w:cs="Times New Roman"/>
          <w:color w:val="231F20"/>
          <w:sz w:val="18"/>
          <w:lang w:val="ru-RU"/>
        </w:rPr>
        <w:t>УМК.</w:t>
      </w:r>
    </w:p>
  </w:footnote>
  <w:footnote w:id="38">
    <w:p w14:paraId="4BFAC49B" w14:textId="77777777" w:rsidR="00121E9A" w:rsidRPr="009152F7" w:rsidRDefault="00121E9A" w:rsidP="009152F7">
      <w:pPr>
        <w:pStyle w:val="af0"/>
        <w:jc w:val="both"/>
        <w:rPr>
          <w:lang w:val="ru-RU"/>
        </w:rPr>
      </w:pPr>
      <w:r>
        <w:rPr>
          <w:rStyle w:val="af2"/>
        </w:rPr>
        <w:footnoteRef/>
      </w:r>
      <w:r w:rsidRPr="009152F7">
        <w:rPr>
          <w:lang w:val="ru-RU"/>
        </w:rPr>
        <w:t xml:space="preserve"> </w:t>
      </w:r>
      <w:r w:rsidRPr="009152F7">
        <w:rPr>
          <w:rFonts w:ascii="Times New Roman" w:hAnsi="Times New Roman" w:cs="Times New Roman"/>
          <w:color w:val="231F20"/>
          <w:sz w:val="18"/>
          <w:lang w:val="ru-RU"/>
        </w:rPr>
        <w:t>В</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данном</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тематическом</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блоке</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могут</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быть</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представлены</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фрагменты</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из</w:t>
      </w:r>
      <w:r w:rsidRPr="009152F7">
        <w:rPr>
          <w:rFonts w:ascii="Times New Roman" w:hAnsi="Times New Roman" w:cs="Times New Roman"/>
          <w:color w:val="231F20"/>
          <w:spacing w:val="47"/>
          <w:sz w:val="18"/>
          <w:lang w:val="ru-RU"/>
        </w:rPr>
        <w:t xml:space="preserve"> </w:t>
      </w:r>
      <w:r w:rsidRPr="009152F7">
        <w:rPr>
          <w:rFonts w:ascii="Times New Roman" w:hAnsi="Times New Roman" w:cs="Times New Roman"/>
          <w:color w:val="231F20"/>
          <w:sz w:val="18"/>
          <w:lang w:val="ru-RU"/>
        </w:rPr>
        <w:t>опер</w:t>
      </w:r>
      <w:r w:rsidRPr="009152F7">
        <w:rPr>
          <w:rFonts w:ascii="Times New Roman" w:hAnsi="Times New Roman" w:cs="Times New Roman"/>
          <w:color w:val="231F20"/>
          <w:spacing w:val="-56"/>
          <w:sz w:val="18"/>
          <w:lang w:val="ru-RU"/>
        </w:rPr>
        <w:t xml:space="preserve"> </w:t>
      </w:r>
      <w:r w:rsidRPr="009152F7">
        <w:rPr>
          <w:rFonts w:ascii="Times New Roman" w:hAnsi="Times New Roman" w:cs="Times New Roman"/>
          <w:color w:val="231F20"/>
          <w:sz w:val="18"/>
          <w:lang w:val="ru-RU"/>
        </w:rPr>
        <w:t>Н.</w:t>
      </w:r>
      <w:r w:rsidRPr="009152F7">
        <w:rPr>
          <w:rFonts w:ascii="Times New Roman" w:hAnsi="Times New Roman" w:cs="Times New Roman"/>
          <w:color w:val="231F20"/>
          <w:spacing w:val="1"/>
          <w:sz w:val="18"/>
          <w:lang w:val="ru-RU"/>
        </w:rPr>
        <w:t xml:space="preserve"> </w:t>
      </w:r>
      <w:r w:rsidRPr="009152F7">
        <w:rPr>
          <w:rFonts w:ascii="Times New Roman" w:hAnsi="Times New Roman" w:cs="Times New Roman"/>
          <w:color w:val="231F20"/>
          <w:sz w:val="18"/>
          <w:lang w:val="ru-RU"/>
        </w:rPr>
        <w:t>А.</w:t>
      </w:r>
      <w:r w:rsidRPr="009152F7">
        <w:rPr>
          <w:rFonts w:ascii="Times New Roman" w:hAnsi="Times New Roman" w:cs="Times New Roman"/>
          <w:color w:val="231F20"/>
          <w:spacing w:val="1"/>
          <w:sz w:val="18"/>
          <w:lang w:val="ru-RU"/>
        </w:rPr>
        <w:t xml:space="preserve"> </w:t>
      </w:r>
      <w:r w:rsidRPr="009152F7">
        <w:rPr>
          <w:rFonts w:ascii="Times New Roman" w:hAnsi="Times New Roman" w:cs="Times New Roman"/>
          <w:color w:val="231F20"/>
          <w:sz w:val="18"/>
          <w:lang w:val="ru-RU"/>
        </w:rPr>
        <w:t>Римского-Корсакова</w:t>
      </w:r>
      <w:r w:rsidRPr="009152F7">
        <w:rPr>
          <w:rFonts w:ascii="Times New Roman" w:hAnsi="Times New Roman" w:cs="Times New Roman"/>
          <w:color w:val="231F20"/>
          <w:spacing w:val="1"/>
          <w:sz w:val="18"/>
          <w:lang w:val="ru-RU"/>
        </w:rPr>
        <w:t xml:space="preserve"> </w:t>
      </w:r>
      <w:r w:rsidRPr="009152F7">
        <w:rPr>
          <w:rFonts w:ascii="Times New Roman" w:hAnsi="Times New Roman" w:cs="Times New Roman"/>
          <w:color w:val="231F20"/>
          <w:sz w:val="18"/>
          <w:lang w:val="ru-RU"/>
        </w:rPr>
        <w:t>(«Садко»,</w:t>
      </w:r>
      <w:r w:rsidRPr="009152F7">
        <w:rPr>
          <w:rFonts w:ascii="Times New Roman" w:hAnsi="Times New Roman" w:cs="Times New Roman"/>
          <w:color w:val="231F20"/>
          <w:spacing w:val="57"/>
          <w:sz w:val="18"/>
          <w:lang w:val="ru-RU"/>
        </w:rPr>
        <w:t xml:space="preserve"> </w:t>
      </w:r>
      <w:r w:rsidRPr="009152F7">
        <w:rPr>
          <w:rFonts w:ascii="Times New Roman" w:hAnsi="Times New Roman" w:cs="Times New Roman"/>
          <w:color w:val="231F20"/>
          <w:sz w:val="18"/>
          <w:lang w:val="ru-RU"/>
        </w:rPr>
        <w:t>«Сказка</w:t>
      </w:r>
      <w:r w:rsidRPr="009152F7">
        <w:rPr>
          <w:rFonts w:ascii="Times New Roman" w:hAnsi="Times New Roman" w:cs="Times New Roman"/>
          <w:color w:val="231F20"/>
          <w:spacing w:val="58"/>
          <w:sz w:val="18"/>
          <w:lang w:val="ru-RU"/>
        </w:rPr>
        <w:t xml:space="preserve"> </w:t>
      </w:r>
      <w:r w:rsidRPr="009152F7">
        <w:rPr>
          <w:rFonts w:ascii="Times New Roman" w:hAnsi="Times New Roman" w:cs="Times New Roman"/>
          <w:color w:val="231F20"/>
          <w:sz w:val="18"/>
          <w:lang w:val="ru-RU"/>
        </w:rPr>
        <w:t>о</w:t>
      </w:r>
      <w:r w:rsidRPr="009152F7">
        <w:rPr>
          <w:rFonts w:ascii="Times New Roman" w:hAnsi="Times New Roman" w:cs="Times New Roman"/>
          <w:color w:val="231F20"/>
          <w:spacing w:val="57"/>
          <w:sz w:val="18"/>
          <w:lang w:val="ru-RU"/>
        </w:rPr>
        <w:t xml:space="preserve"> </w:t>
      </w:r>
      <w:r w:rsidRPr="009152F7">
        <w:rPr>
          <w:rFonts w:ascii="Times New Roman" w:hAnsi="Times New Roman" w:cs="Times New Roman"/>
          <w:color w:val="231F20"/>
          <w:sz w:val="18"/>
          <w:lang w:val="ru-RU"/>
        </w:rPr>
        <w:t>царе</w:t>
      </w:r>
      <w:r w:rsidRPr="009152F7">
        <w:rPr>
          <w:rFonts w:ascii="Times New Roman" w:hAnsi="Times New Roman" w:cs="Times New Roman"/>
          <w:color w:val="231F20"/>
          <w:spacing w:val="58"/>
          <w:sz w:val="18"/>
          <w:lang w:val="ru-RU"/>
        </w:rPr>
        <w:t xml:space="preserve"> </w:t>
      </w:r>
      <w:r w:rsidRPr="009152F7">
        <w:rPr>
          <w:rFonts w:ascii="Times New Roman" w:hAnsi="Times New Roman" w:cs="Times New Roman"/>
          <w:color w:val="231F20"/>
          <w:sz w:val="18"/>
          <w:lang w:val="ru-RU"/>
        </w:rPr>
        <w:t>Салтане»,</w:t>
      </w:r>
      <w:r w:rsidRPr="009152F7">
        <w:rPr>
          <w:rFonts w:ascii="Times New Roman" w:hAnsi="Times New Roman" w:cs="Times New Roman"/>
          <w:color w:val="231F20"/>
          <w:spacing w:val="57"/>
          <w:sz w:val="18"/>
          <w:lang w:val="ru-RU"/>
        </w:rPr>
        <w:t xml:space="preserve"> </w:t>
      </w:r>
      <w:r w:rsidRPr="009152F7">
        <w:rPr>
          <w:rFonts w:ascii="Times New Roman" w:hAnsi="Times New Roman" w:cs="Times New Roman"/>
          <w:color w:val="231F20"/>
          <w:sz w:val="18"/>
          <w:lang w:val="ru-RU"/>
        </w:rPr>
        <w:t>«Снегурочка»),</w:t>
      </w:r>
      <w:r w:rsidRPr="009152F7">
        <w:rPr>
          <w:rFonts w:ascii="Times New Roman" w:hAnsi="Times New Roman" w:cs="Times New Roman"/>
          <w:color w:val="231F20"/>
          <w:spacing w:val="-55"/>
          <w:sz w:val="18"/>
          <w:lang w:val="ru-RU"/>
        </w:rPr>
        <w:t xml:space="preserve"> </w:t>
      </w:r>
      <w:r w:rsidRPr="009152F7">
        <w:rPr>
          <w:rFonts w:ascii="Times New Roman" w:hAnsi="Times New Roman" w:cs="Times New Roman"/>
          <w:color w:val="231F20"/>
          <w:sz w:val="18"/>
          <w:lang w:val="ru-RU"/>
        </w:rPr>
        <w:t>М. И. Глинки («Руслан и Людмила»), К. В. Глюк</w:t>
      </w:r>
      <w:r>
        <w:rPr>
          <w:rFonts w:ascii="Times New Roman" w:hAnsi="Times New Roman" w:cs="Times New Roman"/>
          <w:color w:val="231F20"/>
          <w:sz w:val="18"/>
          <w:lang w:val="ru-RU"/>
        </w:rPr>
        <w:t>а («Орфей и Эвридика»), Дж. Вер</w:t>
      </w:r>
      <w:r w:rsidRPr="009152F7">
        <w:rPr>
          <w:rFonts w:ascii="Times New Roman" w:hAnsi="Times New Roman" w:cs="Times New Roman"/>
          <w:color w:val="231F20"/>
          <w:sz w:val="18"/>
          <w:lang w:val="ru-RU"/>
        </w:rPr>
        <w:t>ди</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и</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др.</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Конкретизация</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на</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выбор</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учителя</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и</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в</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соответствии</w:t>
      </w:r>
      <w:r w:rsidRPr="009152F7">
        <w:rPr>
          <w:rFonts w:ascii="Times New Roman" w:hAnsi="Times New Roman" w:cs="Times New Roman"/>
          <w:color w:val="231F20"/>
          <w:spacing w:val="-9"/>
          <w:sz w:val="18"/>
          <w:lang w:val="ru-RU"/>
        </w:rPr>
        <w:t xml:space="preserve"> </w:t>
      </w:r>
      <w:r w:rsidRPr="009152F7">
        <w:rPr>
          <w:rFonts w:ascii="Times New Roman" w:hAnsi="Times New Roman" w:cs="Times New Roman"/>
          <w:color w:val="231F20"/>
          <w:sz w:val="18"/>
          <w:lang w:val="ru-RU"/>
        </w:rPr>
        <w:t>с</w:t>
      </w:r>
      <w:r w:rsidRPr="009152F7">
        <w:rPr>
          <w:rFonts w:ascii="Times New Roman" w:hAnsi="Times New Roman" w:cs="Times New Roman"/>
          <w:color w:val="231F20"/>
          <w:spacing w:val="-10"/>
          <w:sz w:val="18"/>
          <w:lang w:val="ru-RU"/>
        </w:rPr>
        <w:t xml:space="preserve"> </w:t>
      </w:r>
      <w:r w:rsidRPr="009152F7">
        <w:rPr>
          <w:rFonts w:ascii="Times New Roman" w:hAnsi="Times New Roman" w:cs="Times New Roman"/>
          <w:color w:val="231F20"/>
          <w:sz w:val="18"/>
          <w:lang w:val="ru-RU"/>
        </w:rPr>
        <w:t>материалом</w:t>
      </w:r>
      <w:r w:rsidRPr="009152F7">
        <w:rPr>
          <w:rFonts w:ascii="Times New Roman" w:hAnsi="Times New Roman" w:cs="Times New Roman"/>
          <w:color w:val="231F20"/>
          <w:spacing w:val="-10"/>
          <w:sz w:val="18"/>
          <w:lang w:val="ru-RU"/>
        </w:rPr>
        <w:t xml:space="preserve"> </w:t>
      </w:r>
      <w:r>
        <w:rPr>
          <w:rFonts w:ascii="Times New Roman" w:hAnsi="Times New Roman" w:cs="Times New Roman"/>
          <w:color w:val="231F20"/>
          <w:sz w:val="18"/>
          <w:lang w:val="ru-RU"/>
        </w:rPr>
        <w:t>соот</w:t>
      </w:r>
      <w:r w:rsidRPr="009152F7">
        <w:rPr>
          <w:rFonts w:ascii="Times New Roman" w:hAnsi="Times New Roman" w:cs="Times New Roman"/>
          <w:color w:val="231F20"/>
          <w:sz w:val="18"/>
          <w:lang w:val="ru-RU"/>
        </w:rPr>
        <w:t>ветствующего</w:t>
      </w:r>
      <w:r w:rsidRPr="009152F7">
        <w:rPr>
          <w:rFonts w:ascii="Times New Roman" w:hAnsi="Times New Roman" w:cs="Times New Roman"/>
          <w:color w:val="231F20"/>
          <w:spacing w:val="7"/>
          <w:sz w:val="18"/>
          <w:lang w:val="ru-RU"/>
        </w:rPr>
        <w:t xml:space="preserve"> </w:t>
      </w:r>
      <w:r w:rsidRPr="009152F7">
        <w:rPr>
          <w:rFonts w:ascii="Times New Roman" w:hAnsi="Times New Roman" w:cs="Times New Roman"/>
          <w:color w:val="231F20"/>
          <w:sz w:val="18"/>
          <w:lang w:val="ru-RU"/>
        </w:rPr>
        <w:t>УМК</w:t>
      </w:r>
      <w:r w:rsidRPr="00897A41">
        <w:rPr>
          <w:rFonts w:ascii="Times New Roman" w:hAnsi="Times New Roman" w:cs="Times New Roman"/>
          <w:color w:val="231F20"/>
          <w:lang w:val="ru-RU"/>
        </w:rPr>
        <w:t>.</w:t>
      </w:r>
    </w:p>
  </w:footnote>
  <w:footnote w:id="39">
    <w:p w14:paraId="6E5549F2" w14:textId="77777777" w:rsidR="00121E9A" w:rsidRPr="009152F7" w:rsidRDefault="00121E9A" w:rsidP="009152F7">
      <w:pPr>
        <w:pStyle w:val="af0"/>
        <w:jc w:val="both"/>
        <w:rPr>
          <w:lang w:val="ru-RU"/>
        </w:rPr>
      </w:pPr>
      <w:r>
        <w:rPr>
          <w:rStyle w:val="af2"/>
        </w:rPr>
        <w:footnoteRef/>
      </w:r>
      <w:r w:rsidRPr="009152F7">
        <w:rPr>
          <w:lang w:val="ru-RU"/>
        </w:rPr>
        <w:t xml:space="preserve"> </w:t>
      </w:r>
      <w:r w:rsidRPr="009152F7">
        <w:rPr>
          <w:rFonts w:ascii="Times New Roman" w:hAnsi="Times New Roman" w:cs="Times New Roman"/>
          <w:color w:val="231F20"/>
          <w:sz w:val="18"/>
          <w:lang w:val="ru-RU"/>
        </w:rPr>
        <w:t>В данном блоке могут быть освещены такие произведения, как опера «Иван Сусанин» М. И. Глинки; опера «Война и мир», музыка к кинофильму «Александр</w:t>
      </w:r>
      <w:r w:rsidRPr="009152F7">
        <w:rPr>
          <w:rFonts w:ascii="Times New Roman" w:hAnsi="Times New Roman" w:cs="Times New Roman"/>
          <w:color w:val="231F20"/>
          <w:spacing w:val="1"/>
          <w:sz w:val="18"/>
          <w:lang w:val="ru-RU"/>
        </w:rPr>
        <w:t xml:space="preserve"> </w:t>
      </w:r>
      <w:r w:rsidRPr="009152F7">
        <w:rPr>
          <w:rFonts w:ascii="Times New Roman" w:hAnsi="Times New Roman" w:cs="Times New Roman"/>
          <w:color w:val="231F20"/>
          <w:sz w:val="18"/>
          <w:lang w:val="ru-RU"/>
        </w:rPr>
        <w:t>Невский» С. С. Прокофьева, оперы «Борис Годунов» и «Хованщина» М. П. Мусоргского</w:t>
      </w:r>
      <w:r w:rsidRPr="009152F7">
        <w:rPr>
          <w:rFonts w:ascii="Times New Roman" w:hAnsi="Times New Roman" w:cs="Times New Roman"/>
          <w:color w:val="231F20"/>
          <w:spacing w:val="6"/>
          <w:sz w:val="18"/>
          <w:lang w:val="ru-RU"/>
        </w:rPr>
        <w:t xml:space="preserve"> </w:t>
      </w:r>
      <w:r w:rsidRPr="009152F7">
        <w:rPr>
          <w:rFonts w:ascii="Times New Roman" w:hAnsi="Times New Roman" w:cs="Times New Roman"/>
          <w:color w:val="231F20"/>
          <w:sz w:val="18"/>
          <w:lang w:val="ru-RU"/>
        </w:rPr>
        <w:t>и</w:t>
      </w:r>
      <w:r w:rsidRPr="009152F7">
        <w:rPr>
          <w:rFonts w:ascii="Times New Roman" w:hAnsi="Times New Roman" w:cs="Times New Roman"/>
          <w:color w:val="231F20"/>
          <w:spacing w:val="7"/>
          <w:sz w:val="18"/>
          <w:lang w:val="ru-RU"/>
        </w:rPr>
        <w:t xml:space="preserve"> </w:t>
      </w:r>
      <w:r w:rsidRPr="009152F7">
        <w:rPr>
          <w:rFonts w:ascii="Times New Roman" w:hAnsi="Times New Roman" w:cs="Times New Roman"/>
          <w:color w:val="231F20"/>
          <w:sz w:val="18"/>
          <w:lang w:val="ru-RU"/>
        </w:rPr>
        <w:t>др.</w:t>
      </w:r>
    </w:p>
  </w:footnote>
  <w:footnote w:id="40">
    <w:p w14:paraId="5902A85F" w14:textId="77777777" w:rsidR="00121E9A" w:rsidRPr="009152F7" w:rsidRDefault="00121E9A" w:rsidP="009152F7">
      <w:pPr>
        <w:pStyle w:val="af0"/>
        <w:jc w:val="both"/>
        <w:rPr>
          <w:color w:val="000000" w:themeColor="text1"/>
          <w:sz w:val="18"/>
          <w:lang w:val="ru-RU"/>
        </w:rPr>
      </w:pPr>
      <w:r>
        <w:rPr>
          <w:rStyle w:val="af2"/>
        </w:rPr>
        <w:footnoteRef/>
      </w:r>
      <w:r w:rsidRPr="009152F7">
        <w:rPr>
          <w:lang w:val="ru-RU"/>
        </w:rPr>
        <w:t xml:space="preserve"> </w:t>
      </w:r>
      <w:r w:rsidRPr="009152F7">
        <w:rPr>
          <w:rFonts w:ascii="Times New Roman" w:hAnsi="Times New Roman" w:cs="Times New Roman"/>
          <w:color w:val="000000" w:themeColor="text1"/>
          <w:sz w:val="18"/>
          <w:lang w:val="ru-RU"/>
        </w:rPr>
        <w:t>В</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зависимости</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от</w:t>
      </w:r>
      <w:r w:rsidRPr="009152F7">
        <w:rPr>
          <w:rFonts w:ascii="Times New Roman" w:hAnsi="Times New Roman" w:cs="Times New Roman"/>
          <w:color w:val="000000" w:themeColor="text1"/>
          <w:spacing w:val="-5"/>
          <w:sz w:val="18"/>
          <w:lang w:val="ru-RU"/>
        </w:rPr>
        <w:t xml:space="preserve"> </w:t>
      </w:r>
      <w:r w:rsidRPr="009152F7">
        <w:rPr>
          <w:rFonts w:ascii="Times New Roman" w:hAnsi="Times New Roman" w:cs="Times New Roman"/>
          <w:color w:val="000000" w:themeColor="text1"/>
          <w:sz w:val="18"/>
          <w:lang w:val="ru-RU"/>
        </w:rPr>
        <w:t>времени</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изучения</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данного</w:t>
      </w:r>
      <w:r w:rsidRPr="009152F7">
        <w:rPr>
          <w:rFonts w:ascii="Times New Roman" w:hAnsi="Times New Roman" w:cs="Times New Roman"/>
          <w:color w:val="000000" w:themeColor="text1"/>
          <w:spacing w:val="-5"/>
          <w:sz w:val="18"/>
          <w:lang w:val="ru-RU"/>
        </w:rPr>
        <w:t xml:space="preserve"> </w:t>
      </w:r>
      <w:r w:rsidRPr="009152F7">
        <w:rPr>
          <w:rFonts w:ascii="Times New Roman" w:hAnsi="Times New Roman" w:cs="Times New Roman"/>
          <w:color w:val="000000" w:themeColor="text1"/>
          <w:sz w:val="18"/>
          <w:lang w:val="ru-RU"/>
        </w:rPr>
        <w:t>блока</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в</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рамках</w:t>
      </w:r>
      <w:r w:rsidRPr="009152F7">
        <w:rPr>
          <w:rFonts w:ascii="Times New Roman" w:hAnsi="Times New Roman" w:cs="Times New Roman"/>
          <w:color w:val="000000" w:themeColor="text1"/>
          <w:spacing w:val="-5"/>
          <w:sz w:val="18"/>
          <w:lang w:val="ru-RU"/>
        </w:rPr>
        <w:t xml:space="preserve"> </w:t>
      </w:r>
      <w:r w:rsidRPr="009152F7">
        <w:rPr>
          <w:rFonts w:ascii="Times New Roman" w:hAnsi="Times New Roman" w:cs="Times New Roman"/>
          <w:color w:val="000000" w:themeColor="text1"/>
          <w:sz w:val="18"/>
          <w:lang w:val="ru-RU"/>
        </w:rPr>
        <w:t>календарно-тематического</w:t>
      </w:r>
      <w:r w:rsidRPr="009152F7">
        <w:rPr>
          <w:rFonts w:ascii="Times New Roman" w:hAnsi="Times New Roman" w:cs="Times New Roman"/>
          <w:color w:val="000000" w:themeColor="text1"/>
          <w:spacing w:val="-5"/>
          <w:sz w:val="18"/>
          <w:lang w:val="ru-RU"/>
        </w:rPr>
        <w:t xml:space="preserve"> </w:t>
      </w:r>
      <w:r w:rsidRPr="009152F7">
        <w:rPr>
          <w:rFonts w:ascii="Times New Roman" w:hAnsi="Times New Roman" w:cs="Times New Roman"/>
          <w:color w:val="000000" w:themeColor="text1"/>
          <w:sz w:val="18"/>
          <w:lang w:val="ru-RU"/>
        </w:rPr>
        <w:t>планирования</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здесь</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могут</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быть</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использованы</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тематические</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песни</w:t>
      </w:r>
      <w:r w:rsidRPr="009152F7">
        <w:rPr>
          <w:rFonts w:ascii="Times New Roman" w:hAnsi="Times New Roman" w:cs="Times New Roman"/>
          <w:color w:val="000000" w:themeColor="text1"/>
          <w:spacing w:val="-5"/>
          <w:sz w:val="18"/>
          <w:lang w:val="ru-RU"/>
        </w:rPr>
        <w:t xml:space="preserve"> </w:t>
      </w:r>
      <w:r w:rsidRPr="009152F7">
        <w:rPr>
          <w:rFonts w:ascii="Times New Roman" w:hAnsi="Times New Roman" w:cs="Times New Roman"/>
          <w:color w:val="000000" w:themeColor="text1"/>
          <w:sz w:val="18"/>
          <w:lang w:val="ru-RU"/>
        </w:rPr>
        <w:t>к</w:t>
      </w:r>
      <w:r w:rsidRPr="009152F7">
        <w:rPr>
          <w:rFonts w:ascii="Times New Roman" w:hAnsi="Times New Roman" w:cs="Times New Roman"/>
          <w:color w:val="000000" w:themeColor="text1"/>
          <w:spacing w:val="-4"/>
          <w:sz w:val="18"/>
          <w:lang w:val="ru-RU"/>
        </w:rPr>
        <w:t xml:space="preserve"> </w:t>
      </w:r>
      <w:r w:rsidRPr="009152F7">
        <w:rPr>
          <w:rFonts w:ascii="Times New Roman" w:hAnsi="Times New Roman" w:cs="Times New Roman"/>
          <w:color w:val="000000" w:themeColor="text1"/>
          <w:sz w:val="18"/>
          <w:lang w:val="ru-RU"/>
        </w:rPr>
        <w:t>Новому</w:t>
      </w:r>
      <w:r w:rsidRPr="009152F7">
        <w:rPr>
          <w:rFonts w:ascii="Times New Roman" w:hAnsi="Times New Roman" w:cs="Times New Roman"/>
          <w:color w:val="000000" w:themeColor="text1"/>
          <w:spacing w:val="5"/>
          <w:sz w:val="18"/>
          <w:lang w:val="ru-RU"/>
        </w:rPr>
        <w:t xml:space="preserve"> </w:t>
      </w:r>
      <w:r w:rsidRPr="009152F7">
        <w:rPr>
          <w:rFonts w:ascii="Times New Roman" w:hAnsi="Times New Roman" w:cs="Times New Roman"/>
          <w:color w:val="000000" w:themeColor="text1"/>
          <w:sz w:val="18"/>
          <w:lang w:val="ru-RU"/>
        </w:rPr>
        <w:t>году,</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23</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февраля,</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8</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марта,</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9</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мая</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и</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т.</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д.</w:t>
      </w:r>
    </w:p>
  </w:footnote>
  <w:footnote w:id="41">
    <w:p w14:paraId="56022E3C" w14:textId="77777777" w:rsidR="00121E9A" w:rsidRPr="009152F7" w:rsidRDefault="00121E9A" w:rsidP="009152F7">
      <w:pPr>
        <w:pStyle w:val="af0"/>
        <w:jc w:val="both"/>
        <w:rPr>
          <w:color w:val="000000" w:themeColor="text1"/>
          <w:sz w:val="18"/>
          <w:lang w:val="ru-RU"/>
        </w:rPr>
      </w:pPr>
      <w:r>
        <w:rPr>
          <w:rStyle w:val="af2"/>
        </w:rPr>
        <w:footnoteRef/>
      </w:r>
      <w:r w:rsidRPr="009152F7">
        <w:rPr>
          <w:lang w:val="ru-RU"/>
        </w:rPr>
        <w:t xml:space="preserve"> </w:t>
      </w:r>
      <w:r w:rsidRPr="009152F7">
        <w:rPr>
          <w:rFonts w:ascii="Times New Roman" w:hAnsi="Times New Roman" w:cs="Times New Roman"/>
          <w:color w:val="000000" w:themeColor="text1"/>
          <w:sz w:val="18"/>
          <w:lang w:val="ru-RU"/>
        </w:rPr>
        <w:t>По</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выбору</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учителя</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в</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данном</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блоке</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можно</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сосредоточиться</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как</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на</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традиционных</w:t>
      </w:r>
      <w:r w:rsidRPr="009152F7">
        <w:rPr>
          <w:rFonts w:ascii="Times New Roman" w:hAnsi="Times New Roman" w:cs="Times New Roman"/>
          <w:color w:val="000000" w:themeColor="text1"/>
          <w:spacing w:val="-56"/>
          <w:sz w:val="18"/>
          <w:lang w:val="ru-RU"/>
        </w:rPr>
        <w:t xml:space="preserve"> </w:t>
      </w:r>
      <w:r w:rsidRPr="009152F7">
        <w:rPr>
          <w:rFonts w:ascii="Times New Roman" w:hAnsi="Times New Roman" w:cs="Times New Roman"/>
          <w:color w:val="000000" w:themeColor="text1"/>
          <w:sz w:val="18"/>
          <w:lang w:val="ru-RU"/>
        </w:rPr>
        <w:t>танцевальных</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жанрах</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(вальс,</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полька,</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мазурка,</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тарантелла),</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так</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и</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на</w:t>
      </w:r>
      <w:r w:rsidRPr="009152F7">
        <w:rPr>
          <w:rFonts w:ascii="Times New Roman" w:hAnsi="Times New Roman" w:cs="Times New Roman"/>
          <w:color w:val="000000" w:themeColor="text1"/>
          <w:spacing w:val="-8"/>
          <w:sz w:val="18"/>
          <w:lang w:val="ru-RU"/>
        </w:rPr>
        <w:t xml:space="preserve"> </w:t>
      </w:r>
      <w:r w:rsidRPr="009152F7">
        <w:rPr>
          <w:rFonts w:ascii="Times New Roman" w:hAnsi="Times New Roman" w:cs="Times New Roman"/>
          <w:color w:val="000000" w:themeColor="text1"/>
          <w:sz w:val="18"/>
          <w:lang w:val="ru-RU"/>
        </w:rPr>
        <w:t>более</w:t>
      </w:r>
      <w:r w:rsidRPr="009152F7">
        <w:rPr>
          <w:rFonts w:ascii="Times New Roman" w:hAnsi="Times New Roman" w:cs="Times New Roman"/>
          <w:color w:val="000000" w:themeColor="text1"/>
          <w:spacing w:val="-7"/>
          <w:sz w:val="18"/>
          <w:lang w:val="ru-RU"/>
        </w:rPr>
        <w:t xml:space="preserve"> </w:t>
      </w:r>
      <w:r w:rsidRPr="009152F7">
        <w:rPr>
          <w:rFonts w:ascii="Times New Roman" w:hAnsi="Times New Roman" w:cs="Times New Roman"/>
          <w:color w:val="000000" w:themeColor="text1"/>
          <w:sz w:val="18"/>
          <w:lang w:val="ru-RU"/>
        </w:rPr>
        <w:t>современных</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примерах</w:t>
      </w:r>
      <w:r w:rsidRPr="009152F7">
        <w:rPr>
          <w:rFonts w:ascii="Times New Roman" w:hAnsi="Times New Roman" w:cs="Times New Roman"/>
          <w:color w:val="000000" w:themeColor="text1"/>
          <w:spacing w:val="6"/>
          <w:sz w:val="18"/>
          <w:lang w:val="ru-RU"/>
        </w:rPr>
        <w:t xml:space="preserve"> </w:t>
      </w:r>
      <w:r w:rsidRPr="009152F7">
        <w:rPr>
          <w:rFonts w:ascii="Times New Roman" w:hAnsi="Times New Roman" w:cs="Times New Roman"/>
          <w:color w:val="000000" w:themeColor="text1"/>
          <w:sz w:val="18"/>
          <w:lang w:val="ru-RU"/>
        </w:rPr>
        <w:t>танцев.</w:t>
      </w:r>
    </w:p>
  </w:footnote>
  <w:footnote w:id="42">
    <w:p w14:paraId="2CB498F4" w14:textId="77777777" w:rsidR="00121E9A" w:rsidRPr="0046363A" w:rsidRDefault="00121E9A" w:rsidP="0046363A">
      <w:pPr>
        <w:pStyle w:val="af0"/>
        <w:jc w:val="both"/>
        <w:rPr>
          <w:rFonts w:ascii="Times New Roman" w:hAnsi="Times New Roman" w:cs="Times New Roman"/>
          <w:sz w:val="18"/>
          <w:lang w:val="ru-RU"/>
        </w:rPr>
      </w:pPr>
      <w:r>
        <w:rPr>
          <w:rStyle w:val="af2"/>
        </w:rPr>
        <w:footnoteRef/>
      </w:r>
      <w:r w:rsidRPr="0046363A">
        <w:rPr>
          <w:lang w:val="ru-RU"/>
        </w:rPr>
        <w:t xml:space="preserve"> </w:t>
      </w:r>
      <w:r w:rsidRPr="0046363A">
        <w:rPr>
          <w:rFonts w:ascii="Times New Roman" w:hAnsi="Times New Roman" w:cs="Times New Roman"/>
          <w:color w:val="231F20"/>
          <w:sz w:val="18"/>
          <w:lang w:val="ru-RU"/>
        </w:rPr>
        <w:t>Например,</w:t>
      </w:r>
      <w:r w:rsidRPr="0046363A">
        <w:rPr>
          <w:rFonts w:ascii="Times New Roman" w:hAnsi="Times New Roman" w:cs="Times New Roman"/>
          <w:color w:val="231F20"/>
          <w:spacing w:val="4"/>
          <w:sz w:val="18"/>
          <w:lang w:val="ru-RU"/>
        </w:rPr>
        <w:t xml:space="preserve"> </w:t>
      </w:r>
      <w:r w:rsidRPr="0046363A">
        <w:rPr>
          <w:rFonts w:ascii="Times New Roman" w:hAnsi="Times New Roman" w:cs="Times New Roman"/>
          <w:color w:val="231F20"/>
          <w:sz w:val="18"/>
          <w:lang w:val="ru-RU"/>
        </w:rPr>
        <w:t>пластик,</w:t>
      </w:r>
      <w:r w:rsidRPr="0046363A">
        <w:rPr>
          <w:rFonts w:ascii="Times New Roman" w:hAnsi="Times New Roman" w:cs="Times New Roman"/>
          <w:color w:val="231F20"/>
          <w:spacing w:val="5"/>
          <w:sz w:val="18"/>
          <w:lang w:val="ru-RU"/>
        </w:rPr>
        <w:t xml:space="preserve"> </w:t>
      </w:r>
      <w:r w:rsidRPr="0046363A">
        <w:rPr>
          <w:rFonts w:ascii="Times New Roman" w:hAnsi="Times New Roman" w:cs="Times New Roman"/>
          <w:color w:val="231F20"/>
          <w:sz w:val="18"/>
          <w:lang w:val="ru-RU"/>
        </w:rPr>
        <w:t>поролон,</w:t>
      </w:r>
      <w:r w:rsidRPr="0046363A">
        <w:rPr>
          <w:rFonts w:ascii="Times New Roman" w:hAnsi="Times New Roman" w:cs="Times New Roman"/>
          <w:color w:val="231F20"/>
          <w:spacing w:val="5"/>
          <w:sz w:val="18"/>
          <w:lang w:val="ru-RU"/>
        </w:rPr>
        <w:t xml:space="preserve"> </w:t>
      </w:r>
      <w:r w:rsidRPr="0046363A">
        <w:rPr>
          <w:rFonts w:ascii="Times New Roman" w:hAnsi="Times New Roman" w:cs="Times New Roman"/>
          <w:color w:val="231F20"/>
          <w:sz w:val="18"/>
          <w:lang w:val="ru-RU"/>
        </w:rPr>
        <w:t>фольга,</w:t>
      </w:r>
      <w:r w:rsidRPr="0046363A">
        <w:rPr>
          <w:rFonts w:ascii="Times New Roman" w:hAnsi="Times New Roman" w:cs="Times New Roman"/>
          <w:color w:val="231F20"/>
          <w:spacing w:val="4"/>
          <w:sz w:val="18"/>
          <w:lang w:val="ru-RU"/>
        </w:rPr>
        <w:t xml:space="preserve"> </w:t>
      </w:r>
      <w:r w:rsidRPr="0046363A">
        <w:rPr>
          <w:rFonts w:ascii="Times New Roman" w:hAnsi="Times New Roman" w:cs="Times New Roman"/>
          <w:color w:val="231F20"/>
          <w:sz w:val="18"/>
          <w:lang w:val="ru-RU"/>
        </w:rPr>
        <w:t>солома</w:t>
      </w:r>
      <w:r w:rsidRPr="0046363A">
        <w:rPr>
          <w:rFonts w:ascii="Times New Roman" w:hAnsi="Times New Roman" w:cs="Times New Roman"/>
          <w:color w:val="231F20"/>
          <w:spacing w:val="5"/>
          <w:sz w:val="18"/>
          <w:lang w:val="ru-RU"/>
        </w:rPr>
        <w:t xml:space="preserve"> </w:t>
      </w:r>
      <w:r w:rsidRPr="0046363A">
        <w:rPr>
          <w:rFonts w:ascii="Times New Roman" w:hAnsi="Times New Roman" w:cs="Times New Roman"/>
          <w:color w:val="231F20"/>
          <w:sz w:val="18"/>
          <w:lang w:val="ru-RU"/>
        </w:rPr>
        <w:t>и</w:t>
      </w:r>
      <w:r w:rsidRPr="0046363A">
        <w:rPr>
          <w:rFonts w:ascii="Times New Roman" w:hAnsi="Times New Roman" w:cs="Times New Roman"/>
          <w:color w:val="231F20"/>
          <w:spacing w:val="5"/>
          <w:sz w:val="18"/>
          <w:lang w:val="ru-RU"/>
        </w:rPr>
        <w:t xml:space="preserve"> </w:t>
      </w:r>
      <w:r w:rsidRPr="0046363A">
        <w:rPr>
          <w:rFonts w:ascii="Times New Roman" w:hAnsi="Times New Roman" w:cs="Times New Roman"/>
          <w:color w:val="231F20"/>
          <w:sz w:val="18"/>
          <w:lang w:val="ru-RU"/>
        </w:rPr>
        <w:t>др.</w:t>
      </w:r>
    </w:p>
  </w:footnote>
  <w:footnote w:id="43">
    <w:p w14:paraId="275C845C" w14:textId="77777777" w:rsidR="00121E9A" w:rsidRPr="0046363A" w:rsidRDefault="00121E9A" w:rsidP="0046363A">
      <w:pPr>
        <w:pStyle w:val="af0"/>
        <w:jc w:val="both"/>
        <w:rPr>
          <w:lang w:val="ru-RU"/>
        </w:rPr>
      </w:pPr>
      <w:r w:rsidRPr="0046363A">
        <w:rPr>
          <w:rStyle w:val="af2"/>
          <w:rFonts w:ascii="Times New Roman" w:hAnsi="Times New Roman" w:cs="Times New Roman"/>
          <w:sz w:val="18"/>
        </w:rPr>
        <w:footnoteRef/>
      </w:r>
      <w:r w:rsidRPr="0046363A">
        <w:rPr>
          <w:rFonts w:ascii="Times New Roman" w:hAnsi="Times New Roman" w:cs="Times New Roman"/>
          <w:sz w:val="18"/>
          <w:lang w:val="ru-RU"/>
        </w:rPr>
        <w:t xml:space="preserve"> </w:t>
      </w:r>
      <w:r w:rsidRPr="0046363A">
        <w:rPr>
          <w:rFonts w:ascii="Times New Roman" w:hAnsi="Times New Roman" w:cs="Times New Roman"/>
          <w:color w:val="231F20"/>
          <w:sz w:val="18"/>
          <w:lang w:val="ru-RU"/>
        </w:rPr>
        <w:t>Звёздочками</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отмечены</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модули,</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включённые</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в</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Приложение</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w:t>
      </w:r>
      <w:r w:rsidRPr="0046363A">
        <w:rPr>
          <w:rFonts w:ascii="Times New Roman" w:hAnsi="Times New Roman" w:cs="Times New Roman"/>
          <w:color w:val="231F20"/>
          <w:spacing w:val="33"/>
          <w:sz w:val="18"/>
          <w:lang w:val="ru-RU"/>
        </w:rPr>
        <w:t xml:space="preserve"> </w:t>
      </w:r>
      <w:r w:rsidRPr="0046363A">
        <w:rPr>
          <w:rFonts w:ascii="Times New Roman" w:hAnsi="Times New Roman" w:cs="Times New Roman"/>
          <w:color w:val="231F20"/>
          <w:sz w:val="18"/>
          <w:lang w:val="ru-RU"/>
        </w:rPr>
        <w:t>1</w:t>
      </w:r>
      <w:r w:rsidRPr="0046363A">
        <w:rPr>
          <w:rFonts w:ascii="Times New Roman" w:hAnsi="Times New Roman" w:cs="Times New Roman"/>
          <w:color w:val="231F20"/>
          <w:spacing w:val="-56"/>
          <w:sz w:val="18"/>
          <w:lang w:val="ru-RU"/>
        </w:rPr>
        <w:t xml:space="preserve"> </w:t>
      </w:r>
      <w:r w:rsidRPr="0046363A">
        <w:rPr>
          <w:rFonts w:ascii="Times New Roman" w:hAnsi="Times New Roman" w:cs="Times New Roman"/>
          <w:color w:val="231F20"/>
          <w:w w:val="95"/>
          <w:sz w:val="18"/>
          <w:lang w:val="ru-RU"/>
        </w:rPr>
        <w:t>к Федеральному государственному образовательному стандарту на</w:t>
      </w:r>
      <w:r w:rsidRPr="0046363A">
        <w:rPr>
          <w:rFonts w:ascii="Times New Roman" w:hAnsi="Times New Roman" w:cs="Times New Roman"/>
          <w:color w:val="231F20"/>
          <w:sz w:val="18"/>
          <w:lang w:val="ru-RU"/>
        </w:rPr>
        <w:t>чального общего образования с пометкой: «с учётом возможностей</w:t>
      </w:r>
      <w:r w:rsidRPr="0046363A">
        <w:rPr>
          <w:rFonts w:ascii="Times New Roman" w:hAnsi="Times New Roman" w:cs="Times New Roman"/>
          <w:color w:val="231F20"/>
          <w:spacing w:val="-55"/>
          <w:sz w:val="18"/>
          <w:lang w:val="ru-RU"/>
        </w:rPr>
        <w:t xml:space="preserve"> </w:t>
      </w:r>
      <w:r w:rsidRPr="0046363A">
        <w:rPr>
          <w:rFonts w:ascii="Times New Roman" w:hAnsi="Times New Roman" w:cs="Times New Roman"/>
          <w:color w:val="231F20"/>
          <w:sz w:val="18"/>
          <w:lang w:val="ru-RU"/>
        </w:rPr>
        <w:t>материально-технической</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базы</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образовательной</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организации».</w:t>
      </w:r>
    </w:p>
  </w:footnote>
  <w:footnote w:id="44">
    <w:p w14:paraId="234E8E59" w14:textId="77777777" w:rsidR="00121E9A" w:rsidRPr="0046363A" w:rsidRDefault="00121E9A" w:rsidP="0046363A">
      <w:pPr>
        <w:pStyle w:val="af0"/>
        <w:jc w:val="both"/>
        <w:rPr>
          <w:sz w:val="18"/>
          <w:lang w:val="ru-RU"/>
        </w:rPr>
      </w:pPr>
      <w:r>
        <w:rPr>
          <w:rStyle w:val="af2"/>
        </w:rPr>
        <w:footnoteRef/>
      </w:r>
      <w:r w:rsidRPr="0046363A">
        <w:rPr>
          <w:lang w:val="ru-RU"/>
        </w:rPr>
        <w:t xml:space="preserve"> </w:t>
      </w:r>
      <w:r w:rsidRPr="0046363A">
        <w:rPr>
          <w:rFonts w:ascii="Times New Roman" w:hAnsi="Times New Roman" w:cs="Times New Roman"/>
          <w:color w:val="231F20"/>
          <w:w w:val="95"/>
          <w:sz w:val="18"/>
          <w:lang w:val="ru-RU"/>
        </w:rPr>
        <w:t>Выделение</w:t>
      </w:r>
      <w:r w:rsidRPr="0046363A">
        <w:rPr>
          <w:rFonts w:ascii="Times New Roman" w:hAnsi="Times New Roman" w:cs="Times New Roman"/>
          <w:color w:val="231F20"/>
          <w:spacing w:val="17"/>
          <w:w w:val="95"/>
          <w:sz w:val="18"/>
          <w:lang w:val="ru-RU"/>
        </w:rPr>
        <w:t xml:space="preserve"> </w:t>
      </w:r>
      <w:r w:rsidRPr="0046363A">
        <w:rPr>
          <w:rFonts w:ascii="Times New Roman" w:hAnsi="Times New Roman" w:cs="Times New Roman"/>
          <w:color w:val="231F20"/>
          <w:w w:val="95"/>
          <w:sz w:val="18"/>
          <w:lang w:val="ru-RU"/>
        </w:rPr>
        <w:t>часов</w:t>
      </w:r>
      <w:r w:rsidRPr="0046363A">
        <w:rPr>
          <w:rFonts w:ascii="Times New Roman" w:hAnsi="Times New Roman" w:cs="Times New Roman"/>
          <w:color w:val="231F20"/>
          <w:spacing w:val="17"/>
          <w:w w:val="95"/>
          <w:sz w:val="18"/>
          <w:lang w:val="ru-RU"/>
        </w:rPr>
        <w:t xml:space="preserve"> </w:t>
      </w:r>
      <w:r w:rsidRPr="0046363A">
        <w:rPr>
          <w:rFonts w:ascii="Times New Roman" w:hAnsi="Times New Roman" w:cs="Times New Roman"/>
          <w:color w:val="231F20"/>
          <w:w w:val="95"/>
          <w:sz w:val="18"/>
          <w:lang w:val="ru-RU"/>
        </w:rPr>
        <w:t>на</w:t>
      </w:r>
      <w:r w:rsidRPr="0046363A">
        <w:rPr>
          <w:rFonts w:ascii="Times New Roman" w:hAnsi="Times New Roman" w:cs="Times New Roman"/>
          <w:color w:val="231F20"/>
          <w:spacing w:val="17"/>
          <w:w w:val="95"/>
          <w:sz w:val="18"/>
          <w:lang w:val="ru-RU"/>
        </w:rPr>
        <w:t xml:space="preserve"> </w:t>
      </w:r>
      <w:r w:rsidRPr="0046363A">
        <w:rPr>
          <w:rFonts w:ascii="Times New Roman" w:hAnsi="Times New Roman" w:cs="Times New Roman"/>
          <w:color w:val="231F20"/>
          <w:w w:val="95"/>
          <w:sz w:val="18"/>
          <w:lang w:val="ru-RU"/>
        </w:rPr>
        <w:t>изучение</w:t>
      </w:r>
      <w:r w:rsidRPr="0046363A">
        <w:rPr>
          <w:rFonts w:ascii="Times New Roman" w:hAnsi="Times New Roman" w:cs="Times New Roman"/>
          <w:color w:val="231F20"/>
          <w:spacing w:val="18"/>
          <w:w w:val="95"/>
          <w:sz w:val="18"/>
          <w:lang w:val="ru-RU"/>
        </w:rPr>
        <w:t xml:space="preserve"> </w:t>
      </w:r>
      <w:r w:rsidRPr="0046363A">
        <w:rPr>
          <w:rFonts w:ascii="Times New Roman" w:hAnsi="Times New Roman" w:cs="Times New Roman"/>
          <w:color w:val="231F20"/>
          <w:w w:val="95"/>
          <w:sz w:val="18"/>
          <w:lang w:val="ru-RU"/>
        </w:rPr>
        <w:t>разделов</w:t>
      </w:r>
      <w:r w:rsidRPr="0046363A">
        <w:rPr>
          <w:rFonts w:ascii="Times New Roman" w:hAnsi="Times New Roman" w:cs="Times New Roman"/>
          <w:color w:val="231F20"/>
          <w:spacing w:val="17"/>
          <w:w w:val="95"/>
          <w:sz w:val="18"/>
          <w:lang w:val="ru-RU"/>
        </w:rPr>
        <w:t xml:space="preserve"> </w:t>
      </w:r>
      <w:r w:rsidRPr="0046363A">
        <w:rPr>
          <w:rFonts w:ascii="Times New Roman" w:hAnsi="Times New Roman" w:cs="Times New Roman"/>
          <w:color w:val="231F20"/>
          <w:w w:val="95"/>
          <w:sz w:val="18"/>
          <w:lang w:val="ru-RU"/>
        </w:rPr>
        <w:t>приблизительное.</w:t>
      </w:r>
      <w:r w:rsidRPr="0046363A">
        <w:rPr>
          <w:rFonts w:ascii="Times New Roman" w:hAnsi="Times New Roman" w:cs="Times New Roman"/>
          <w:color w:val="231F20"/>
          <w:spacing w:val="17"/>
          <w:w w:val="95"/>
          <w:sz w:val="18"/>
          <w:lang w:val="ru-RU"/>
        </w:rPr>
        <w:t xml:space="preserve"> </w:t>
      </w:r>
      <w:r w:rsidRPr="0046363A">
        <w:rPr>
          <w:rFonts w:ascii="Times New Roman" w:hAnsi="Times New Roman" w:cs="Times New Roman"/>
          <w:color w:val="231F20"/>
          <w:w w:val="95"/>
          <w:sz w:val="18"/>
          <w:lang w:val="ru-RU"/>
        </w:rPr>
        <w:t>Возможно</w:t>
      </w:r>
      <w:r w:rsidRPr="0046363A">
        <w:rPr>
          <w:rFonts w:ascii="Times New Roman" w:hAnsi="Times New Roman" w:cs="Times New Roman"/>
          <w:color w:val="231F20"/>
          <w:spacing w:val="-52"/>
          <w:w w:val="95"/>
          <w:sz w:val="18"/>
          <w:lang w:val="ru-RU"/>
        </w:rPr>
        <w:t xml:space="preserve"> </w:t>
      </w:r>
      <w:r w:rsidRPr="0046363A">
        <w:rPr>
          <w:rFonts w:ascii="Times New Roman" w:hAnsi="Times New Roman" w:cs="Times New Roman"/>
          <w:color w:val="231F20"/>
          <w:sz w:val="18"/>
          <w:lang w:val="ru-RU"/>
        </w:rPr>
        <w:t>их небольшое</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варьирование</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в авторских</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курсах</w:t>
      </w:r>
      <w:r w:rsidRPr="0046363A">
        <w:rPr>
          <w:rFonts w:ascii="Times New Roman" w:hAnsi="Times New Roman" w:cs="Times New Roman"/>
          <w:color w:val="231F20"/>
          <w:spacing w:val="1"/>
          <w:sz w:val="18"/>
          <w:lang w:val="ru-RU"/>
        </w:rPr>
        <w:t xml:space="preserve"> </w:t>
      </w:r>
      <w:r w:rsidRPr="0046363A">
        <w:rPr>
          <w:rFonts w:ascii="Times New Roman" w:hAnsi="Times New Roman" w:cs="Times New Roman"/>
          <w:color w:val="231F20"/>
          <w:sz w:val="18"/>
          <w:lang w:val="ru-RU"/>
        </w:rPr>
        <w:t>предмета.</w:t>
      </w:r>
    </w:p>
  </w:footnote>
  <w:footnote w:id="45">
    <w:p w14:paraId="17B7A667" w14:textId="77777777" w:rsidR="00121E9A" w:rsidRPr="00B03FED" w:rsidRDefault="00121E9A" w:rsidP="00B03FED">
      <w:pPr>
        <w:pStyle w:val="af0"/>
        <w:jc w:val="both"/>
        <w:rPr>
          <w:sz w:val="18"/>
          <w:lang w:val="ru-RU"/>
        </w:rPr>
      </w:pPr>
      <w:r>
        <w:rPr>
          <w:rStyle w:val="af2"/>
        </w:rPr>
        <w:footnoteRef/>
      </w:r>
      <w:r w:rsidRPr="00B03FED">
        <w:rPr>
          <w:lang w:val="ru-RU"/>
        </w:rPr>
        <w:t xml:space="preserve"> </w:t>
      </w:r>
      <w:r w:rsidRPr="00B03FED">
        <w:rPr>
          <w:rFonts w:ascii="Times New Roman" w:hAnsi="Times New Roman" w:cs="Times New Roman"/>
          <w:color w:val="231F20"/>
          <w:sz w:val="18"/>
          <w:lang w:val="ru-RU"/>
        </w:rPr>
        <w:t>Выбор</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строчек</w:t>
      </w:r>
      <w:r w:rsidRPr="00B03FED">
        <w:rPr>
          <w:rFonts w:ascii="Times New Roman" w:hAnsi="Times New Roman" w:cs="Times New Roman"/>
          <w:color w:val="231F20"/>
          <w:spacing w:val="32"/>
          <w:sz w:val="18"/>
          <w:lang w:val="ru-RU"/>
        </w:rPr>
        <w:t xml:space="preserve"> </w:t>
      </w:r>
      <w:r w:rsidRPr="00B03FED">
        <w:rPr>
          <w:rFonts w:ascii="Times New Roman" w:hAnsi="Times New Roman" w:cs="Times New Roman"/>
          <w:color w:val="231F20"/>
          <w:sz w:val="18"/>
          <w:lang w:val="ru-RU"/>
        </w:rPr>
        <w:t>и</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порядка</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их</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освоения</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по</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классам</w:t>
      </w:r>
      <w:r w:rsidRPr="00B03FED">
        <w:rPr>
          <w:rFonts w:ascii="Times New Roman" w:hAnsi="Times New Roman" w:cs="Times New Roman"/>
          <w:color w:val="231F20"/>
          <w:spacing w:val="33"/>
          <w:sz w:val="18"/>
          <w:lang w:val="ru-RU"/>
        </w:rPr>
        <w:t xml:space="preserve"> </w:t>
      </w:r>
      <w:r w:rsidRPr="00B03FED">
        <w:rPr>
          <w:rFonts w:ascii="Times New Roman" w:hAnsi="Times New Roman" w:cs="Times New Roman"/>
          <w:color w:val="231F20"/>
          <w:sz w:val="18"/>
          <w:lang w:val="ru-RU"/>
        </w:rPr>
        <w:t>определяется</w:t>
      </w:r>
      <w:r w:rsidRPr="00B03FED">
        <w:rPr>
          <w:rFonts w:ascii="Times New Roman" w:hAnsi="Times New Roman" w:cs="Times New Roman"/>
          <w:color w:val="231F20"/>
          <w:spacing w:val="-55"/>
          <w:sz w:val="18"/>
          <w:lang w:val="ru-RU"/>
        </w:rPr>
        <w:t xml:space="preserve"> </w:t>
      </w:r>
      <w:r w:rsidRPr="00B03FED">
        <w:rPr>
          <w:rFonts w:ascii="Times New Roman" w:hAnsi="Times New Roman" w:cs="Times New Roman"/>
          <w:color w:val="231F20"/>
          <w:sz w:val="18"/>
          <w:lang w:val="ru-RU"/>
        </w:rPr>
        <w:t>авторами</w:t>
      </w:r>
      <w:r w:rsidRPr="00B03FED">
        <w:rPr>
          <w:rFonts w:ascii="Times New Roman" w:hAnsi="Times New Roman" w:cs="Times New Roman"/>
          <w:color w:val="231F20"/>
          <w:spacing w:val="6"/>
          <w:sz w:val="18"/>
          <w:lang w:val="ru-RU"/>
        </w:rPr>
        <w:t xml:space="preserve"> </w:t>
      </w:r>
      <w:r w:rsidRPr="00B03FED">
        <w:rPr>
          <w:rFonts w:ascii="Times New Roman" w:hAnsi="Times New Roman" w:cs="Times New Roman"/>
          <w:color w:val="231F20"/>
          <w:sz w:val="18"/>
          <w:lang w:val="ru-RU"/>
        </w:rPr>
        <w:t>учебников.</w:t>
      </w:r>
    </w:p>
  </w:footnote>
  <w:footnote w:id="46">
    <w:p w14:paraId="7B778E7D" w14:textId="77777777" w:rsidR="00121E9A" w:rsidRPr="00EF22BF" w:rsidRDefault="00121E9A" w:rsidP="00EF22BF">
      <w:pPr>
        <w:pStyle w:val="af0"/>
        <w:jc w:val="both"/>
        <w:rPr>
          <w:lang w:val="ru-RU"/>
        </w:rPr>
      </w:pPr>
      <w:r>
        <w:rPr>
          <w:rStyle w:val="af2"/>
        </w:rPr>
        <w:footnoteRef/>
      </w:r>
      <w:r w:rsidRPr="00EF22BF">
        <w:rPr>
          <w:lang w:val="ru-RU"/>
        </w:rPr>
        <w:t xml:space="preserve"> </w:t>
      </w:r>
      <w:r w:rsidRPr="00EF22BF">
        <w:rPr>
          <w:rFonts w:ascii="Times New Roman" w:hAnsi="Times New Roman" w:cs="Times New Roman"/>
          <w:color w:val="000000" w:themeColor="text1"/>
          <w:sz w:val="18"/>
          <w:lang w:val="ru-RU"/>
        </w:rPr>
        <w:t>Практическая</w:t>
      </w:r>
      <w:r w:rsidRPr="00EF22BF">
        <w:rPr>
          <w:rFonts w:ascii="Times New Roman" w:hAnsi="Times New Roman" w:cs="Times New Roman"/>
          <w:color w:val="000000" w:themeColor="text1"/>
          <w:spacing w:val="25"/>
          <w:sz w:val="18"/>
          <w:lang w:val="ru-RU"/>
        </w:rPr>
        <w:t xml:space="preserve"> </w:t>
      </w:r>
      <w:r w:rsidRPr="00EF22BF">
        <w:rPr>
          <w:rFonts w:ascii="Times New Roman" w:hAnsi="Times New Roman" w:cs="Times New Roman"/>
          <w:color w:val="000000" w:themeColor="text1"/>
          <w:sz w:val="18"/>
          <w:lang w:val="ru-RU"/>
        </w:rPr>
        <w:t>работа</w:t>
      </w:r>
      <w:r w:rsidRPr="00EF22BF">
        <w:rPr>
          <w:rFonts w:ascii="Times New Roman" w:hAnsi="Times New Roman" w:cs="Times New Roman"/>
          <w:color w:val="000000" w:themeColor="text1"/>
          <w:spacing w:val="26"/>
          <w:sz w:val="18"/>
          <w:lang w:val="ru-RU"/>
        </w:rPr>
        <w:t xml:space="preserve"> </w:t>
      </w:r>
      <w:r w:rsidRPr="00EF22BF">
        <w:rPr>
          <w:rFonts w:ascii="Times New Roman" w:hAnsi="Times New Roman" w:cs="Times New Roman"/>
          <w:color w:val="000000" w:themeColor="text1"/>
          <w:sz w:val="18"/>
          <w:lang w:val="ru-RU"/>
        </w:rPr>
        <w:t>на</w:t>
      </w:r>
      <w:r w:rsidRPr="00EF22BF">
        <w:rPr>
          <w:rFonts w:ascii="Times New Roman" w:hAnsi="Times New Roman" w:cs="Times New Roman"/>
          <w:color w:val="000000" w:themeColor="text1"/>
          <w:spacing w:val="26"/>
          <w:sz w:val="18"/>
          <w:lang w:val="ru-RU"/>
        </w:rPr>
        <w:t xml:space="preserve"> </w:t>
      </w:r>
      <w:r w:rsidRPr="00EF22BF">
        <w:rPr>
          <w:rFonts w:ascii="Times New Roman" w:hAnsi="Times New Roman" w:cs="Times New Roman"/>
          <w:color w:val="000000" w:themeColor="text1"/>
          <w:sz w:val="18"/>
          <w:lang w:val="ru-RU"/>
        </w:rPr>
        <w:t>персональном</w:t>
      </w:r>
      <w:r w:rsidRPr="00EF22BF">
        <w:rPr>
          <w:rFonts w:ascii="Times New Roman" w:hAnsi="Times New Roman" w:cs="Times New Roman"/>
          <w:color w:val="000000" w:themeColor="text1"/>
          <w:spacing w:val="25"/>
          <w:sz w:val="18"/>
          <w:lang w:val="ru-RU"/>
        </w:rPr>
        <w:t xml:space="preserve"> </w:t>
      </w:r>
      <w:r w:rsidRPr="00EF22BF">
        <w:rPr>
          <w:rFonts w:ascii="Times New Roman" w:hAnsi="Times New Roman" w:cs="Times New Roman"/>
          <w:color w:val="000000" w:themeColor="text1"/>
          <w:sz w:val="18"/>
          <w:lang w:val="ru-RU"/>
        </w:rPr>
        <w:t>компьютере</w:t>
      </w:r>
      <w:r w:rsidRPr="00EF22BF">
        <w:rPr>
          <w:rFonts w:ascii="Times New Roman" w:hAnsi="Times New Roman" w:cs="Times New Roman"/>
          <w:color w:val="000000" w:themeColor="text1"/>
          <w:spacing w:val="26"/>
          <w:sz w:val="18"/>
          <w:lang w:val="ru-RU"/>
        </w:rPr>
        <w:t xml:space="preserve"> </w:t>
      </w:r>
      <w:r w:rsidRPr="00EF22BF">
        <w:rPr>
          <w:rFonts w:ascii="Times New Roman" w:hAnsi="Times New Roman" w:cs="Times New Roman"/>
          <w:color w:val="000000" w:themeColor="text1"/>
          <w:sz w:val="18"/>
          <w:lang w:val="ru-RU"/>
        </w:rPr>
        <w:t>организуется</w:t>
      </w:r>
      <w:r w:rsidRPr="00EF22BF">
        <w:rPr>
          <w:rFonts w:ascii="Times New Roman" w:hAnsi="Times New Roman" w:cs="Times New Roman"/>
          <w:color w:val="000000" w:themeColor="text1"/>
          <w:spacing w:val="-56"/>
          <w:sz w:val="18"/>
          <w:lang w:val="ru-RU"/>
        </w:rPr>
        <w:t xml:space="preserve"> </w:t>
      </w:r>
      <w:r w:rsidRPr="00EF22BF">
        <w:rPr>
          <w:rFonts w:ascii="Times New Roman" w:hAnsi="Times New Roman" w:cs="Times New Roman"/>
          <w:color w:val="000000" w:themeColor="text1"/>
          <w:w w:val="95"/>
          <w:sz w:val="18"/>
          <w:lang w:val="ru-RU"/>
        </w:rPr>
        <w:t>в соответствии с материально-</w:t>
      </w:r>
      <w:r>
        <w:rPr>
          <w:rFonts w:ascii="Times New Roman" w:hAnsi="Times New Roman" w:cs="Times New Roman"/>
          <w:color w:val="000000" w:themeColor="text1"/>
          <w:w w:val="95"/>
          <w:sz w:val="18"/>
          <w:lang w:val="ru-RU"/>
        </w:rPr>
        <w:t>техническими возможностями обра</w:t>
      </w:r>
      <w:r w:rsidRPr="00EF22BF">
        <w:rPr>
          <w:rFonts w:ascii="Times New Roman" w:hAnsi="Times New Roman" w:cs="Times New Roman"/>
          <w:color w:val="000000" w:themeColor="text1"/>
          <w:sz w:val="18"/>
          <w:lang w:val="ru-RU"/>
        </w:rPr>
        <w:t>зовательной</w:t>
      </w:r>
      <w:r w:rsidRPr="00EF22BF">
        <w:rPr>
          <w:rFonts w:ascii="Times New Roman" w:hAnsi="Times New Roman" w:cs="Times New Roman"/>
          <w:color w:val="000000" w:themeColor="text1"/>
          <w:spacing w:val="6"/>
          <w:sz w:val="18"/>
          <w:lang w:val="ru-RU"/>
        </w:rPr>
        <w:t xml:space="preserve"> </w:t>
      </w:r>
      <w:r w:rsidRPr="00EF22BF">
        <w:rPr>
          <w:rFonts w:ascii="Times New Roman" w:hAnsi="Times New Roman" w:cs="Times New Roman"/>
          <w:color w:val="000000" w:themeColor="text1"/>
          <w:sz w:val="18"/>
          <w:lang w:val="ru-RU"/>
        </w:rPr>
        <w:t>организации.</w:t>
      </w:r>
    </w:p>
  </w:footnote>
  <w:footnote w:id="47">
    <w:p w14:paraId="34A23FC8" w14:textId="77777777" w:rsidR="00121E9A" w:rsidRPr="00284777" w:rsidRDefault="00121E9A" w:rsidP="00284777">
      <w:pPr>
        <w:pStyle w:val="af0"/>
        <w:jc w:val="both"/>
        <w:rPr>
          <w:color w:val="000000" w:themeColor="text1"/>
          <w:sz w:val="18"/>
          <w:lang w:val="ru-RU"/>
        </w:rPr>
      </w:pPr>
      <w:r>
        <w:rPr>
          <w:rStyle w:val="af2"/>
        </w:rPr>
        <w:footnoteRef/>
      </w:r>
      <w:r w:rsidRPr="00284777">
        <w:rPr>
          <w:lang w:val="ru-RU"/>
        </w:rPr>
        <w:t xml:space="preserve"> </w:t>
      </w:r>
      <w:r w:rsidRPr="00284777">
        <w:rPr>
          <w:rFonts w:ascii="Times New Roman" w:hAnsi="Times New Roman" w:cs="Times New Roman"/>
          <w:color w:val="000000" w:themeColor="text1"/>
          <w:sz w:val="18"/>
          <w:lang w:val="ru-RU"/>
        </w:rPr>
        <w:t>Практическая</w:t>
      </w:r>
      <w:r w:rsidRPr="00284777">
        <w:rPr>
          <w:rFonts w:ascii="Times New Roman" w:hAnsi="Times New Roman" w:cs="Times New Roman"/>
          <w:color w:val="000000" w:themeColor="text1"/>
          <w:spacing w:val="25"/>
          <w:sz w:val="18"/>
          <w:lang w:val="ru-RU"/>
        </w:rPr>
        <w:t xml:space="preserve"> </w:t>
      </w:r>
      <w:r w:rsidRPr="00284777">
        <w:rPr>
          <w:rFonts w:ascii="Times New Roman" w:hAnsi="Times New Roman" w:cs="Times New Roman"/>
          <w:color w:val="000000" w:themeColor="text1"/>
          <w:sz w:val="18"/>
          <w:lang w:val="ru-RU"/>
        </w:rPr>
        <w:t>работа</w:t>
      </w:r>
      <w:r w:rsidRPr="00284777">
        <w:rPr>
          <w:rFonts w:ascii="Times New Roman" w:hAnsi="Times New Roman" w:cs="Times New Roman"/>
          <w:color w:val="000000" w:themeColor="text1"/>
          <w:spacing w:val="26"/>
          <w:sz w:val="18"/>
          <w:lang w:val="ru-RU"/>
        </w:rPr>
        <w:t xml:space="preserve"> </w:t>
      </w:r>
      <w:r w:rsidRPr="00284777">
        <w:rPr>
          <w:rFonts w:ascii="Times New Roman" w:hAnsi="Times New Roman" w:cs="Times New Roman"/>
          <w:color w:val="000000" w:themeColor="text1"/>
          <w:sz w:val="18"/>
          <w:lang w:val="ru-RU"/>
        </w:rPr>
        <w:t>на</w:t>
      </w:r>
      <w:r w:rsidRPr="00284777">
        <w:rPr>
          <w:rFonts w:ascii="Times New Roman" w:hAnsi="Times New Roman" w:cs="Times New Roman"/>
          <w:color w:val="000000" w:themeColor="text1"/>
          <w:spacing w:val="26"/>
          <w:sz w:val="18"/>
          <w:lang w:val="ru-RU"/>
        </w:rPr>
        <w:t xml:space="preserve"> </w:t>
      </w:r>
      <w:r w:rsidRPr="00284777">
        <w:rPr>
          <w:rFonts w:ascii="Times New Roman" w:hAnsi="Times New Roman" w:cs="Times New Roman"/>
          <w:color w:val="000000" w:themeColor="text1"/>
          <w:sz w:val="18"/>
          <w:lang w:val="ru-RU"/>
        </w:rPr>
        <w:t>персональном</w:t>
      </w:r>
      <w:r w:rsidRPr="00284777">
        <w:rPr>
          <w:rFonts w:ascii="Times New Roman" w:hAnsi="Times New Roman" w:cs="Times New Roman"/>
          <w:color w:val="000000" w:themeColor="text1"/>
          <w:spacing w:val="25"/>
          <w:sz w:val="18"/>
          <w:lang w:val="ru-RU"/>
        </w:rPr>
        <w:t xml:space="preserve"> </w:t>
      </w:r>
      <w:r w:rsidRPr="00284777">
        <w:rPr>
          <w:rFonts w:ascii="Times New Roman" w:hAnsi="Times New Roman" w:cs="Times New Roman"/>
          <w:color w:val="000000" w:themeColor="text1"/>
          <w:sz w:val="18"/>
          <w:lang w:val="ru-RU"/>
        </w:rPr>
        <w:t>компьютере</w:t>
      </w:r>
      <w:r w:rsidRPr="00284777">
        <w:rPr>
          <w:rFonts w:ascii="Times New Roman" w:hAnsi="Times New Roman" w:cs="Times New Roman"/>
          <w:color w:val="000000" w:themeColor="text1"/>
          <w:spacing w:val="26"/>
          <w:sz w:val="18"/>
          <w:lang w:val="ru-RU"/>
        </w:rPr>
        <w:t xml:space="preserve"> </w:t>
      </w:r>
      <w:r w:rsidRPr="00284777">
        <w:rPr>
          <w:rFonts w:ascii="Times New Roman" w:hAnsi="Times New Roman" w:cs="Times New Roman"/>
          <w:color w:val="000000" w:themeColor="text1"/>
          <w:sz w:val="18"/>
          <w:lang w:val="ru-RU"/>
        </w:rPr>
        <w:t>организуется</w:t>
      </w:r>
      <w:r w:rsidRPr="00284777">
        <w:rPr>
          <w:rFonts w:ascii="Times New Roman" w:hAnsi="Times New Roman" w:cs="Times New Roman"/>
          <w:color w:val="000000" w:themeColor="text1"/>
          <w:spacing w:val="-56"/>
          <w:sz w:val="18"/>
          <w:lang w:val="ru-RU"/>
        </w:rPr>
        <w:t xml:space="preserve"> </w:t>
      </w:r>
      <w:r w:rsidRPr="00284777">
        <w:rPr>
          <w:rFonts w:ascii="Times New Roman" w:hAnsi="Times New Roman" w:cs="Times New Roman"/>
          <w:color w:val="000000" w:themeColor="text1"/>
          <w:w w:val="95"/>
          <w:sz w:val="18"/>
          <w:lang w:val="ru-RU"/>
        </w:rPr>
        <w:t>в соответствии с материально-</w:t>
      </w:r>
      <w:r>
        <w:rPr>
          <w:rFonts w:ascii="Times New Roman" w:hAnsi="Times New Roman" w:cs="Times New Roman"/>
          <w:color w:val="000000" w:themeColor="text1"/>
          <w:w w:val="95"/>
          <w:sz w:val="18"/>
          <w:lang w:val="ru-RU"/>
        </w:rPr>
        <w:t>техническими возможностями обра</w:t>
      </w:r>
      <w:r w:rsidRPr="00284777">
        <w:rPr>
          <w:rFonts w:ascii="Times New Roman" w:hAnsi="Times New Roman" w:cs="Times New Roman"/>
          <w:color w:val="000000" w:themeColor="text1"/>
          <w:sz w:val="18"/>
          <w:lang w:val="ru-RU"/>
        </w:rPr>
        <w:t>зовательной</w:t>
      </w:r>
      <w:r w:rsidRPr="00284777">
        <w:rPr>
          <w:rFonts w:ascii="Times New Roman" w:hAnsi="Times New Roman" w:cs="Times New Roman"/>
          <w:color w:val="000000" w:themeColor="text1"/>
          <w:spacing w:val="6"/>
          <w:sz w:val="18"/>
          <w:lang w:val="ru-RU"/>
        </w:rPr>
        <w:t xml:space="preserve"> </w:t>
      </w:r>
      <w:r w:rsidRPr="00284777">
        <w:rPr>
          <w:rFonts w:ascii="Times New Roman" w:hAnsi="Times New Roman" w:cs="Times New Roman"/>
          <w:color w:val="000000" w:themeColor="text1"/>
          <w:sz w:val="18"/>
          <w:lang w:val="ru-RU"/>
        </w:rPr>
        <w:t>организации.</w:t>
      </w:r>
    </w:p>
  </w:footnote>
  <w:footnote w:id="48">
    <w:p w14:paraId="4F75A490" w14:textId="77777777" w:rsidR="00121E9A" w:rsidRPr="00D745BB" w:rsidRDefault="00121E9A">
      <w:pPr>
        <w:pStyle w:val="af0"/>
        <w:rPr>
          <w:lang w:val="ru-RU"/>
        </w:rPr>
      </w:pPr>
      <w:r>
        <w:rPr>
          <w:rStyle w:val="af2"/>
        </w:rPr>
        <w:footnoteRef/>
      </w:r>
      <w:r w:rsidRPr="004D2DE8">
        <w:rPr>
          <w:lang w:val="ru-RU"/>
        </w:rPr>
        <w:t xml:space="preserve"> </w:t>
      </w:r>
      <w:r w:rsidRPr="00897A41">
        <w:rPr>
          <w:rFonts w:ascii="Times New Roman" w:hAnsi="Times New Roman" w:cs="Times New Roman"/>
          <w:spacing w:val="-1"/>
        </w:rPr>
        <w:t>https</w:t>
      </w:r>
      <w:r w:rsidRPr="00897A41">
        <w:rPr>
          <w:rFonts w:ascii="Times New Roman" w:hAnsi="Times New Roman" w:cs="Times New Roman"/>
          <w:spacing w:val="-1"/>
          <w:lang w:val="ru-RU"/>
        </w:rPr>
        <w:t>://</w:t>
      </w:r>
      <w:r w:rsidRPr="00897A41">
        <w:rPr>
          <w:rFonts w:ascii="Times New Roman" w:hAnsi="Times New Roman" w:cs="Times New Roman"/>
          <w:spacing w:val="-1"/>
        </w:rPr>
        <w:t>fgosreestr</w:t>
      </w:r>
      <w:r w:rsidRPr="00897A41">
        <w:rPr>
          <w:rFonts w:ascii="Times New Roman" w:hAnsi="Times New Roman" w:cs="Times New Roman"/>
          <w:spacing w:val="-1"/>
          <w:lang w:val="ru-RU"/>
        </w:rPr>
        <w:t>.</w:t>
      </w:r>
      <w:r w:rsidRPr="00897A41">
        <w:rPr>
          <w:rFonts w:ascii="Times New Roman" w:hAnsi="Times New Roman" w:cs="Times New Roman"/>
          <w:spacing w:val="-1"/>
        </w:rPr>
        <w:t>ru</w:t>
      </w:r>
      <w:r w:rsidRPr="00897A41">
        <w:rPr>
          <w:rFonts w:ascii="Times New Roman" w:hAnsi="Times New Roman" w:cs="Times New Roman"/>
          <w:spacing w:val="-1"/>
          <w:lang w:val="ru-RU"/>
        </w:rPr>
        <w:t>/</w:t>
      </w:r>
      <w:r w:rsidRPr="00897A41">
        <w:rPr>
          <w:rFonts w:ascii="Times New Roman" w:hAnsi="Times New Roman" w:cs="Times New Roman"/>
          <w:spacing w:val="-1"/>
        </w:rPr>
        <w:t>oop</w:t>
      </w:r>
      <w:r w:rsidRPr="00897A41">
        <w:rPr>
          <w:rFonts w:ascii="Times New Roman" w:hAnsi="Times New Roman" w:cs="Times New Roman"/>
          <w:spacing w:val="-1"/>
          <w:lang w:val="ru-RU"/>
        </w:rPr>
        <w:t>/223</w:t>
      </w:r>
    </w:p>
  </w:footnote>
  <w:footnote w:id="49">
    <w:p w14:paraId="68558A2F" w14:textId="27AF6088" w:rsidR="00121E9A" w:rsidRPr="00EE6FF6" w:rsidRDefault="00121E9A">
      <w:pPr>
        <w:pStyle w:val="af0"/>
        <w:rPr>
          <w:lang w:val="ru-RU"/>
        </w:rPr>
      </w:pPr>
      <w:r>
        <w:rPr>
          <w:rStyle w:val="af2"/>
        </w:rPr>
        <w:footnoteRef/>
      </w:r>
      <w:r w:rsidRPr="00EE6FF6">
        <w:rPr>
          <w:lang w:val="ru-RU"/>
        </w:rPr>
        <w:t xml:space="preserve"> </w:t>
      </w:r>
      <w:r w:rsidRPr="00E43524">
        <w:rPr>
          <w:rFonts w:ascii="Times New Roman" w:hAnsi="Times New Roman" w:cs="Times New Roman"/>
          <w:spacing w:val="-1"/>
          <w:lang w:val="ru-RU"/>
        </w:rPr>
        <w:t>При реализации рабочей программы следует учитывать необходимость дифференцированного подхода в организации занятий с учётом состояния здоровья обучающихся (лечебной физкультуры).</w:t>
      </w:r>
    </w:p>
  </w:footnote>
  <w:footnote w:id="50">
    <w:p w14:paraId="3D31EAC7" w14:textId="77777777" w:rsidR="00121E9A" w:rsidRPr="00121E9A" w:rsidRDefault="00121E9A" w:rsidP="00121E9A">
      <w:pPr>
        <w:pStyle w:val="af0"/>
        <w:jc w:val="both"/>
        <w:rPr>
          <w:rFonts w:ascii="Times New Roman" w:hAnsi="Times New Roman" w:cs="Times New Roman"/>
          <w:lang w:val="ru-RU"/>
        </w:rPr>
      </w:pPr>
      <w:r w:rsidRPr="00134CAE">
        <w:rPr>
          <w:rStyle w:val="af2"/>
          <w:rFonts w:cs="Times New Roman"/>
        </w:rPr>
        <w:footnoteRef/>
      </w:r>
      <w:r w:rsidRPr="00121E9A">
        <w:rPr>
          <w:rFonts w:ascii="Times New Roman" w:hAnsi="Times New Roman" w:cs="Times New Roman"/>
          <w:lang w:val="ru-RU"/>
        </w:rPr>
        <w:t xml:space="preserve"> Начальным этапом изучения учебных предметов «Родной (татарский) язык» и «Литературное чтение на родном (татарском) языке» в 1 классе является курс «Обучение грамоте», на который отводится </w:t>
      </w:r>
      <w:r>
        <w:rPr>
          <w:rFonts w:ascii="Times New Roman" w:hAnsi="Times New Roman" w:cs="Times New Roman"/>
          <w:lang w:val="tt-RU"/>
        </w:rPr>
        <w:t>4</w:t>
      </w:r>
      <w:r w:rsidRPr="00121E9A">
        <w:rPr>
          <w:rFonts w:ascii="Times New Roman" w:hAnsi="Times New Roman" w:cs="Times New Roman"/>
          <w:lang w:val="ru-RU"/>
        </w:rPr>
        <w:t xml:space="preserve"> часа в неделю: 2 часа «Родного (татарского) языка» и </w:t>
      </w:r>
      <w:r>
        <w:rPr>
          <w:rFonts w:ascii="Times New Roman" w:hAnsi="Times New Roman" w:cs="Times New Roman"/>
          <w:lang w:val="tt-RU"/>
        </w:rPr>
        <w:t>2</w:t>
      </w:r>
      <w:r w:rsidRPr="00121E9A">
        <w:rPr>
          <w:rFonts w:ascii="Times New Roman" w:hAnsi="Times New Roman" w:cs="Times New Roman"/>
          <w:lang w:val="ru-RU"/>
        </w:rPr>
        <w:t xml:space="preserve"> час</w:t>
      </w:r>
      <w:r>
        <w:rPr>
          <w:rFonts w:ascii="Times New Roman" w:hAnsi="Times New Roman" w:cs="Times New Roman"/>
          <w:lang w:val="tt-RU"/>
        </w:rPr>
        <w:t>а</w:t>
      </w:r>
      <w:r w:rsidRPr="00121E9A">
        <w:rPr>
          <w:rFonts w:ascii="Times New Roman" w:hAnsi="Times New Roman" w:cs="Times New Roman"/>
          <w:lang w:val="ru-RU"/>
        </w:rPr>
        <w:t xml:space="preserve"> «Литературного чтения на родном (татарском) языке».</w:t>
      </w:r>
    </w:p>
  </w:footnote>
  <w:footnote w:id="51">
    <w:p w14:paraId="3F08A6DD" w14:textId="77777777" w:rsidR="00121E9A" w:rsidRPr="00121E9A" w:rsidRDefault="00121E9A" w:rsidP="00121E9A">
      <w:pPr>
        <w:pStyle w:val="af0"/>
        <w:jc w:val="both"/>
        <w:rPr>
          <w:rFonts w:ascii="Times New Roman" w:hAnsi="Times New Roman" w:cs="Times New Roman"/>
          <w:lang w:val="ru-RU"/>
        </w:rPr>
      </w:pPr>
      <w:r w:rsidRPr="000A4965">
        <w:rPr>
          <w:rStyle w:val="af2"/>
          <w:rFonts w:cs="Times New Roman"/>
        </w:rPr>
        <w:footnoteRef/>
      </w:r>
      <w:r w:rsidRPr="00121E9A">
        <w:rPr>
          <w:lang w:val="ru-RU"/>
        </w:rPr>
        <w:t xml:space="preserve"> </w:t>
      </w:r>
      <w:r w:rsidRPr="00121E9A">
        <w:rPr>
          <w:rFonts w:ascii="Times New Roman" w:hAnsi="Times New Roman" w:cs="Times New Roman"/>
          <w:lang w:val="ru-RU"/>
        </w:rPr>
        <w:t>При реализации Программы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пособия, электронные библиотеки, виртуальные лаборатории, игровые программы, коллекции цифровых образовательных ресурсов), содержание которых соответствует закону об образовании (Приложение 1).</w:t>
      </w:r>
    </w:p>
    <w:p w14:paraId="49F64C91" w14:textId="77777777" w:rsidR="00121E9A" w:rsidRPr="00121E9A" w:rsidRDefault="00121E9A" w:rsidP="00121E9A">
      <w:pPr>
        <w:pStyle w:val="af0"/>
        <w:ind w:firstLine="142"/>
        <w:jc w:val="both"/>
        <w:rPr>
          <w:rFonts w:ascii="Times New Roman" w:hAnsi="Times New Roman" w:cs="Times New Roman"/>
          <w:lang w:val="ru-RU"/>
        </w:rPr>
      </w:pPr>
      <w:r w:rsidRPr="00121E9A">
        <w:rPr>
          <w:rFonts w:ascii="Times New Roman" w:hAnsi="Times New Roman" w:cs="Times New Roman"/>
          <w:lang w:val="ru-RU"/>
        </w:rPr>
        <w:t xml:space="preserve">Список произведений, рекомендованный для чтения наизусть, дан в приложении к Программе (Приложение 2). </w:t>
      </w:r>
    </w:p>
    <w:p w14:paraId="08E4402E" w14:textId="77777777" w:rsidR="00121E9A" w:rsidRPr="00121E9A" w:rsidRDefault="00121E9A" w:rsidP="00121E9A">
      <w:pPr>
        <w:pStyle w:val="af0"/>
        <w:rPr>
          <w:lang w:val="ru-RU"/>
        </w:rPr>
      </w:pPr>
      <w:r w:rsidRPr="00121E9A">
        <w:rPr>
          <w:rFonts w:ascii="Times New Roman" w:hAnsi="Times New Roman" w:cs="Times New Roman"/>
          <w:lang w:val="ru-RU"/>
        </w:rPr>
        <w:t>.</w:t>
      </w:r>
    </w:p>
  </w:footnote>
  <w:footnote w:id="52">
    <w:p w14:paraId="67714480" w14:textId="77777777" w:rsidR="00121E9A" w:rsidRPr="00A540B2" w:rsidRDefault="00121E9A" w:rsidP="00A540B2">
      <w:pPr>
        <w:tabs>
          <w:tab w:val="left" w:pos="341"/>
        </w:tabs>
        <w:spacing w:before="94" w:line="228" w:lineRule="auto"/>
        <w:ind w:right="115"/>
        <w:jc w:val="both"/>
        <w:rPr>
          <w:rFonts w:ascii="Times New Roman" w:hAnsi="Times New Roman" w:cs="Times New Roman"/>
          <w:sz w:val="18"/>
          <w:szCs w:val="20"/>
          <w:lang w:val="ru-RU"/>
        </w:rPr>
      </w:pPr>
      <w:r>
        <w:rPr>
          <w:rStyle w:val="af2"/>
        </w:rPr>
        <w:footnoteRef/>
      </w:r>
      <w:r w:rsidRPr="00A540B2">
        <w:rPr>
          <w:lang w:val="ru-RU"/>
        </w:rPr>
        <w:t xml:space="preserve"> </w:t>
      </w:r>
      <w:r w:rsidRPr="00A540B2">
        <w:rPr>
          <w:rFonts w:ascii="Times New Roman" w:hAnsi="Times New Roman" w:cs="Times New Roman"/>
          <w:w w:val="95"/>
          <w:sz w:val="18"/>
          <w:szCs w:val="20"/>
          <w:lang w:val="ru-RU"/>
        </w:rPr>
        <w:t>Общий</w:t>
      </w:r>
      <w:r w:rsidRPr="00A540B2">
        <w:rPr>
          <w:rFonts w:ascii="Times New Roman" w:hAnsi="Times New Roman" w:cs="Times New Roman"/>
          <w:spacing w:val="15"/>
          <w:w w:val="95"/>
          <w:sz w:val="18"/>
          <w:szCs w:val="20"/>
          <w:lang w:val="ru-RU"/>
        </w:rPr>
        <w:t xml:space="preserve"> </w:t>
      </w:r>
      <w:r w:rsidRPr="00A540B2">
        <w:rPr>
          <w:rFonts w:ascii="Times New Roman" w:hAnsi="Times New Roman" w:cs="Times New Roman"/>
          <w:w w:val="95"/>
          <w:sz w:val="18"/>
          <w:szCs w:val="20"/>
          <w:lang w:val="ru-RU"/>
        </w:rPr>
        <w:t>объём</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аудиторной</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работы</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обучающихся</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за</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четыре</w:t>
      </w:r>
      <w:r w:rsidRPr="00A540B2">
        <w:rPr>
          <w:rFonts w:ascii="Times New Roman" w:hAnsi="Times New Roman" w:cs="Times New Roman"/>
          <w:spacing w:val="15"/>
          <w:w w:val="95"/>
          <w:sz w:val="18"/>
          <w:szCs w:val="20"/>
          <w:lang w:val="ru-RU"/>
        </w:rPr>
        <w:t xml:space="preserve"> </w:t>
      </w:r>
      <w:r w:rsidRPr="00A540B2">
        <w:rPr>
          <w:rFonts w:ascii="Times New Roman" w:hAnsi="Times New Roman" w:cs="Times New Roman"/>
          <w:w w:val="95"/>
          <w:sz w:val="18"/>
          <w:szCs w:val="20"/>
          <w:lang w:val="ru-RU"/>
        </w:rPr>
        <w:t>учебных</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года</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не</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может</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составлять</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менее</w:t>
      </w:r>
      <w:r w:rsidRPr="00A540B2">
        <w:rPr>
          <w:rFonts w:ascii="Times New Roman" w:hAnsi="Times New Roman" w:cs="Times New Roman"/>
          <w:spacing w:val="15"/>
          <w:w w:val="95"/>
          <w:sz w:val="18"/>
          <w:szCs w:val="20"/>
          <w:lang w:val="ru-RU"/>
        </w:rPr>
        <w:t xml:space="preserve"> </w:t>
      </w:r>
      <w:r w:rsidRPr="00A540B2">
        <w:rPr>
          <w:rFonts w:ascii="Times New Roman" w:hAnsi="Times New Roman" w:cs="Times New Roman"/>
          <w:w w:val="95"/>
          <w:sz w:val="18"/>
          <w:szCs w:val="20"/>
          <w:lang w:val="ru-RU"/>
        </w:rPr>
        <w:t>2954</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и</w:t>
      </w:r>
      <w:r w:rsidRPr="00A540B2">
        <w:rPr>
          <w:rFonts w:ascii="Times New Roman" w:hAnsi="Times New Roman" w:cs="Times New Roman"/>
          <w:spacing w:val="16"/>
          <w:w w:val="95"/>
          <w:sz w:val="18"/>
          <w:szCs w:val="20"/>
          <w:lang w:val="ru-RU"/>
        </w:rPr>
        <w:t xml:space="preserve"> </w:t>
      </w:r>
      <w:r w:rsidRPr="00A540B2">
        <w:rPr>
          <w:rFonts w:ascii="Times New Roman" w:hAnsi="Times New Roman" w:cs="Times New Roman"/>
          <w:w w:val="95"/>
          <w:sz w:val="18"/>
          <w:szCs w:val="20"/>
          <w:lang w:val="ru-RU"/>
        </w:rPr>
        <w:t>бо</w:t>
      </w:r>
      <w:r w:rsidRPr="00A540B2">
        <w:rPr>
          <w:rFonts w:ascii="Times New Roman" w:hAnsi="Times New Roman" w:cs="Times New Roman"/>
          <w:sz w:val="18"/>
          <w:szCs w:val="20"/>
          <w:lang w:val="ru-RU"/>
        </w:rPr>
        <w:t>лее</w:t>
      </w:r>
      <w:r w:rsidRPr="00A540B2">
        <w:rPr>
          <w:rFonts w:ascii="Times New Roman" w:hAnsi="Times New Roman" w:cs="Times New Roman"/>
          <w:spacing w:val="6"/>
          <w:sz w:val="18"/>
          <w:szCs w:val="20"/>
          <w:lang w:val="ru-RU"/>
        </w:rPr>
        <w:t xml:space="preserve"> </w:t>
      </w:r>
      <w:r w:rsidRPr="00A540B2">
        <w:rPr>
          <w:rFonts w:ascii="Times New Roman" w:hAnsi="Times New Roman" w:cs="Times New Roman"/>
          <w:sz w:val="18"/>
          <w:szCs w:val="20"/>
          <w:lang w:val="ru-RU"/>
        </w:rPr>
        <w:t>3190</w:t>
      </w:r>
      <w:r w:rsidRPr="00A540B2">
        <w:rPr>
          <w:rFonts w:ascii="Times New Roman" w:hAnsi="Times New Roman" w:cs="Times New Roman"/>
          <w:spacing w:val="7"/>
          <w:sz w:val="18"/>
          <w:szCs w:val="20"/>
          <w:lang w:val="ru-RU"/>
        </w:rPr>
        <w:t xml:space="preserve"> </w:t>
      </w:r>
      <w:r w:rsidRPr="00A540B2">
        <w:rPr>
          <w:rFonts w:ascii="Times New Roman" w:hAnsi="Times New Roman" w:cs="Times New Roman"/>
          <w:sz w:val="18"/>
          <w:szCs w:val="20"/>
          <w:lang w:val="ru-RU"/>
        </w:rPr>
        <w:t>академических</w:t>
      </w:r>
      <w:r w:rsidRPr="00A540B2">
        <w:rPr>
          <w:rFonts w:ascii="Times New Roman" w:hAnsi="Times New Roman" w:cs="Times New Roman"/>
          <w:spacing w:val="6"/>
          <w:sz w:val="18"/>
          <w:szCs w:val="20"/>
          <w:lang w:val="ru-RU"/>
        </w:rPr>
        <w:t xml:space="preserve"> </w:t>
      </w:r>
      <w:r w:rsidRPr="00A540B2">
        <w:rPr>
          <w:rFonts w:ascii="Times New Roman" w:hAnsi="Times New Roman" w:cs="Times New Roman"/>
          <w:sz w:val="18"/>
          <w:szCs w:val="20"/>
          <w:lang w:val="ru-RU"/>
        </w:rPr>
        <w:t>часов.</w:t>
      </w:r>
    </w:p>
    <w:p w14:paraId="7F5DD61C" w14:textId="77777777" w:rsidR="00121E9A" w:rsidRPr="00A540B2" w:rsidRDefault="00121E9A">
      <w:pPr>
        <w:pStyle w:val="af0"/>
        <w:rPr>
          <w:lang w:val="ru-RU"/>
        </w:rPr>
      </w:pPr>
    </w:p>
  </w:footnote>
  <w:footnote w:id="53">
    <w:p w14:paraId="4DEBFACA" w14:textId="77777777" w:rsidR="00121E9A" w:rsidRPr="00A540B2" w:rsidRDefault="00121E9A" w:rsidP="00A540B2">
      <w:pPr>
        <w:pStyle w:val="af0"/>
        <w:jc w:val="both"/>
        <w:rPr>
          <w:lang w:val="ru-RU"/>
        </w:rPr>
      </w:pPr>
      <w:r>
        <w:rPr>
          <w:rStyle w:val="af2"/>
        </w:rPr>
        <w:footnoteRef/>
      </w:r>
      <w:r w:rsidRPr="00A540B2">
        <w:rPr>
          <w:lang w:val="ru-RU"/>
        </w:rPr>
        <w:t xml:space="preserve"> </w:t>
      </w:r>
      <w:r w:rsidRPr="00A540B2">
        <w:rPr>
          <w:rFonts w:ascii="Times New Roman" w:hAnsi="Times New Roman" w:cs="Times New Roman"/>
          <w:sz w:val="18"/>
          <w:lang w:val="ru-RU"/>
        </w:rPr>
        <w:t>С</w:t>
      </w:r>
      <w:r w:rsidRPr="00A540B2">
        <w:rPr>
          <w:rFonts w:ascii="Times New Roman" w:hAnsi="Times New Roman" w:cs="Times New Roman"/>
          <w:spacing w:val="-7"/>
          <w:sz w:val="18"/>
          <w:lang w:val="ru-RU"/>
        </w:rPr>
        <w:t xml:space="preserve"> </w:t>
      </w:r>
      <w:r w:rsidRPr="00A540B2">
        <w:rPr>
          <w:rFonts w:ascii="Times New Roman" w:hAnsi="Times New Roman" w:cs="Times New Roman"/>
          <w:sz w:val="18"/>
          <w:lang w:val="ru-RU"/>
        </w:rPr>
        <w:t>учётом</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общего</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объема</w:t>
      </w:r>
      <w:r w:rsidRPr="00A540B2">
        <w:rPr>
          <w:rFonts w:ascii="Times New Roman" w:hAnsi="Times New Roman" w:cs="Times New Roman"/>
          <w:spacing w:val="-7"/>
          <w:sz w:val="18"/>
          <w:lang w:val="ru-RU"/>
        </w:rPr>
        <w:t xml:space="preserve"> </w:t>
      </w:r>
      <w:r w:rsidRPr="00A540B2">
        <w:rPr>
          <w:rFonts w:ascii="Times New Roman" w:hAnsi="Times New Roman" w:cs="Times New Roman"/>
          <w:sz w:val="18"/>
          <w:lang w:val="ru-RU"/>
        </w:rPr>
        <w:t>аудиторной</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работы</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обучающихся</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по</w:t>
      </w:r>
      <w:r w:rsidRPr="00A540B2">
        <w:rPr>
          <w:rFonts w:ascii="Times New Roman" w:hAnsi="Times New Roman" w:cs="Times New Roman"/>
          <w:spacing w:val="-7"/>
          <w:sz w:val="18"/>
          <w:lang w:val="ru-RU"/>
        </w:rPr>
        <w:t xml:space="preserve"> </w:t>
      </w:r>
      <w:r w:rsidRPr="00A540B2">
        <w:rPr>
          <w:rFonts w:ascii="Times New Roman" w:hAnsi="Times New Roman" w:cs="Times New Roman"/>
          <w:sz w:val="18"/>
          <w:lang w:val="ru-RU"/>
        </w:rPr>
        <w:t>ФГОС</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не</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более</w:t>
      </w:r>
      <w:r w:rsidRPr="00A540B2">
        <w:rPr>
          <w:rFonts w:ascii="Times New Roman" w:hAnsi="Times New Roman" w:cs="Times New Roman"/>
          <w:spacing w:val="-7"/>
          <w:sz w:val="18"/>
          <w:lang w:val="ru-RU"/>
        </w:rPr>
        <w:t xml:space="preserve"> </w:t>
      </w:r>
      <w:r w:rsidRPr="00A540B2">
        <w:rPr>
          <w:rFonts w:ascii="Times New Roman" w:hAnsi="Times New Roman" w:cs="Times New Roman"/>
          <w:sz w:val="18"/>
          <w:lang w:val="ru-RU"/>
        </w:rPr>
        <w:t>3190</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академических</w:t>
      </w:r>
      <w:r w:rsidRPr="00A540B2">
        <w:rPr>
          <w:rFonts w:ascii="Times New Roman" w:hAnsi="Times New Roman" w:cs="Times New Roman"/>
          <w:spacing w:val="-6"/>
          <w:sz w:val="18"/>
          <w:lang w:val="ru-RU"/>
        </w:rPr>
        <w:t xml:space="preserve"> </w:t>
      </w:r>
      <w:r w:rsidRPr="00A540B2">
        <w:rPr>
          <w:rFonts w:ascii="Times New Roman" w:hAnsi="Times New Roman" w:cs="Times New Roman"/>
          <w:sz w:val="18"/>
          <w:lang w:val="ru-RU"/>
        </w:rPr>
        <w:t>часов.</w:t>
      </w:r>
    </w:p>
  </w:footnote>
  <w:footnote w:id="54">
    <w:p w14:paraId="7100F2B8" w14:textId="77777777" w:rsidR="00121E9A" w:rsidRPr="00897A41" w:rsidRDefault="00121E9A" w:rsidP="00881FE6">
      <w:pPr>
        <w:spacing w:before="89" w:line="220" w:lineRule="auto"/>
        <w:ind w:left="343" w:right="114" w:hanging="227"/>
        <w:jc w:val="both"/>
        <w:rPr>
          <w:rFonts w:ascii="Times New Roman" w:hAnsi="Times New Roman" w:cs="Times New Roman"/>
          <w:sz w:val="20"/>
          <w:szCs w:val="20"/>
          <w:lang w:val="ru-RU"/>
        </w:rPr>
      </w:pPr>
      <w:r>
        <w:rPr>
          <w:rStyle w:val="af2"/>
        </w:rPr>
        <w:footnoteRef/>
      </w:r>
      <w:r w:rsidRPr="00881FE6">
        <w:rPr>
          <w:lang w:val="ru-RU"/>
        </w:rPr>
        <w:t xml:space="preserve"> </w:t>
      </w:r>
      <w:r w:rsidRPr="00881FE6">
        <w:rPr>
          <w:rFonts w:ascii="Times New Roman" w:hAnsi="Times New Roman" w:cs="Times New Roman"/>
          <w:color w:val="000000" w:themeColor="text1"/>
          <w:sz w:val="18"/>
          <w:szCs w:val="20"/>
          <w:lang w:val="ru-RU"/>
        </w:rPr>
        <w:t>При отсутствии сетевого взаимодействия с другими организациями при реализации основной образовательной программы данная информация исключается из основной образовательной программы.</w:t>
      </w:r>
    </w:p>
    <w:p w14:paraId="4C6C66CB" w14:textId="77777777" w:rsidR="00121E9A" w:rsidRPr="00881FE6" w:rsidRDefault="00121E9A">
      <w:pPr>
        <w:pStyle w:val="af0"/>
        <w:rPr>
          <w:lang w:val="ru-RU"/>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32EFF0"/>
    <w:lvl w:ilvl="0">
      <w:start w:val="1"/>
      <w:numFmt w:val="bullet"/>
      <w:pStyle w:val="21"/>
      <w:lvlText w:val="–"/>
      <w:lvlJc w:val="left"/>
      <w:pPr>
        <w:ind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5B5B76"/>
    <w:multiLevelType w:val="hybridMultilevel"/>
    <w:tmpl w:val="26201BE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nsid w:val="00917A56"/>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
    <w:nsid w:val="00E27B8B"/>
    <w:multiLevelType w:val="hybridMultilevel"/>
    <w:tmpl w:val="C98E00CE"/>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4">
    <w:nsid w:val="00E632FA"/>
    <w:multiLevelType w:val="hybridMultilevel"/>
    <w:tmpl w:val="858CD874"/>
    <w:lvl w:ilvl="0" w:tplc="8520BB62">
      <w:start w:val="1"/>
      <w:numFmt w:val="decimal"/>
      <w:lvlText w:val="%1."/>
      <w:lvlJc w:val="left"/>
      <w:pPr>
        <w:ind w:left="117" w:hanging="263"/>
      </w:pPr>
      <w:rPr>
        <w:rFonts w:ascii="Times New Roman" w:eastAsia="Bookman Old Style" w:hAnsi="Times New Roman" w:cs="Times New Roman" w:hint="default"/>
        <w:b w:val="0"/>
        <w:bCs w:val="0"/>
        <w:i w:val="0"/>
        <w:iCs w:val="0"/>
        <w:w w:val="101"/>
        <w:sz w:val="20"/>
        <w:szCs w:val="20"/>
      </w:rPr>
    </w:lvl>
    <w:lvl w:ilvl="1" w:tplc="E65CE348">
      <w:numFmt w:val="bullet"/>
      <w:lvlText w:val="•"/>
      <w:lvlJc w:val="left"/>
      <w:pPr>
        <w:ind w:left="766" w:hanging="263"/>
      </w:pPr>
      <w:rPr>
        <w:rFonts w:hint="default"/>
      </w:rPr>
    </w:lvl>
    <w:lvl w:ilvl="2" w:tplc="E130B2C8">
      <w:numFmt w:val="bullet"/>
      <w:lvlText w:val="•"/>
      <w:lvlJc w:val="left"/>
      <w:pPr>
        <w:ind w:left="1412" w:hanging="263"/>
      </w:pPr>
      <w:rPr>
        <w:rFonts w:hint="default"/>
      </w:rPr>
    </w:lvl>
    <w:lvl w:ilvl="3" w:tplc="56C8BFB6">
      <w:numFmt w:val="bullet"/>
      <w:lvlText w:val="•"/>
      <w:lvlJc w:val="left"/>
      <w:pPr>
        <w:ind w:left="2059" w:hanging="263"/>
      </w:pPr>
      <w:rPr>
        <w:rFonts w:hint="default"/>
      </w:rPr>
    </w:lvl>
    <w:lvl w:ilvl="4" w:tplc="62E2E0A8">
      <w:numFmt w:val="bullet"/>
      <w:lvlText w:val="•"/>
      <w:lvlJc w:val="left"/>
      <w:pPr>
        <w:ind w:left="2705" w:hanging="263"/>
      </w:pPr>
      <w:rPr>
        <w:rFonts w:hint="default"/>
      </w:rPr>
    </w:lvl>
    <w:lvl w:ilvl="5" w:tplc="120E118C">
      <w:numFmt w:val="bullet"/>
      <w:lvlText w:val="•"/>
      <w:lvlJc w:val="left"/>
      <w:pPr>
        <w:ind w:left="3351" w:hanging="263"/>
      </w:pPr>
      <w:rPr>
        <w:rFonts w:hint="default"/>
      </w:rPr>
    </w:lvl>
    <w:lvl w:ilvl="6" w:tplc="9E72F156">
      <w:numFmt w:val="bullet"/>
      <w:lvlText w:val="•"/>
      <w:lvlJc w:val="left"/>
      <w:pPr>
        <w:ind w:left="3998" w:hanging="263"/>
      </w:pPr>
      <w:rPr>
        <w:rFonts w:hint="default"/>
      </w:rPr>
    </w:lvl>
    <w:lvl w:ilvl="7" w:tplc="14926C98">
      <w:numFmt w:val="bullet"/>
      <w:lvlText w:val="•"/>
      <w:lvlJc w:val="left"/>
      <w:pPr>
        <w:ind w:left="4644" w:hanging="263"/>
      </w:pPr>
      <w:rPr>
        <w:rFonts w:hint="default"/>
      </w:rPr>
    </w:lvl>
    <w:lvl w:ilvl="8" w:tplc="61C4384A">
      <w:numFmt w:val="bullet"/>
      <w:lvlText w:val="•"/>
      <w:lvlJc w:val="left"/>
      <w:pPr>
        <w:ind w:left="5290" w:hanging="263"/>
      </w:pPr>
      <w:rPr>
        <w:rFonts w:hint="default"/>
      </w:rPr>
    </w:lvl>
  </w:abstractNum>
  <w:abstractNum w:abstractNumId="5">
    <w:nsid w:val="011B105C"/>
    <w:multiLevelType w:val="hybridMultilevel"/>
    <w:tmpl w:val="DFBA73BC"/>
    <w:lvl w:ilvl="0" w:tplc="65BC511C">
      <w:start w:val="1"/>
      <w:numFmt w:val="decimal"/>
      <w:lvlText w:val="%1)"/>
      <w:lvlJc w:val="left"/>
      <w:pPr>
        <w:ind w:left="343" w:hanging="142"/>
      </w:pPr>
      <w:rPr>
        <w:rFonts w:hint="default"/>
        <w:b w:val="0"/>
        <w:bCs w:val="0"/>
        <w:i w:val="0"/>
        <w:iCs w:val="0"/>
        <w:w w:val="86"/>
        <w:position w:val="1"/>
        <w:sz w:val="20"/>
        <w:szCs w:val="20"/>
      </w:rPr>
    </w:lvl>
    <w:lvl w:ilvl="1" w:tplc="39ECA1BA">
      <w:numFmt w:val="bullet"/>
      <w:lvlText w:val="•"/>
      <w:lvlJc w:val="left"/>
      <w:pPr>
        <w:ind w:left="964" w:hanging="142"/>
      </w:pPr>
      <w:rPr>
        <w:rFonts w:hint="default"/>
      </w:rPr>
    </w:lvl>
    <w:lvl w:ilvl="2" w:tplc="076625F4">
      <w:numFmt w:val="bullet"/>
      <w:lvlText w:val="•"/>
      <w:lvlJc w:val="left"/>
      <w:pPr>
        <w:ind w:left="1588" w:hanging="142"/>
      </w:pPr>
      <w:rPr>
        <w:rFonts w:hint="default"/>
      </w:rPr>
    </w:lvl>
    <w:lvl w:ilvl="3" w:tplc="4C302E9E">
      <w:numFmt w:val="bullet"/>
      <w:lvlText w:val="•"/>
      <w:lvlJc w:val="left"/>
      <w:pPr>
        <w:ind w:left="2213" w:hanging="142"/>
      </w:pPr>
      <w:rPr>
        <w:rFonts w:hint="default"/>
      </w:rPr>
    </w:lvl>
    <w:lvl w:ilvl="4" w:tplc="D9DC64FA">
      <w:numFmt w:val="bullet"/>
      <w:lvlText w:val="•"/>
      <w:lvlJc w:val="left"/>
      <w:pPr>
        <w:ind w:left="2837" w:hanging="142"/>
      </w:pPr>
      <w:rPr>
        <w:rFonts w:hint="default"/>
      </w:rPr>
    </w:lvl>
    <w:lvl w:ilvl="5" w:tplc="29F404CC">
      <w:numFmt w:val="bullet"/>
      <w:lvlText w:val="•"/>
      <w:lvlJc w:val="left"/>
      <w:pPr>
        <w:ind w:left="3461" w:hanging="142"/>
      </w:pPr>
      <w:rPr>
        <w:rFonts w:hint="default"/>
      </w:rPr>
    </w:lvl>
    <w:lvl w:ilvl="6" w:tplc="4A2E3A6A">
      <w:numFmt w:val="bullet"/>
      <w:lvlText w:val="•"/>
      <w:lvlJc w:val="left"/>
      <w:pPr>
        <w:ind w:left="4086" w:hanging="142"/>
      </w:pPr>
      <w:rPr>
        <w:rFonts w:hint="default"/>
      </w:rPr>
    </w:lvl>
    <w:lvl w:ilvl="7" w:tplc="491AC0AA">
      <w:numFmt w:val="bullet"/>
      <w:lvlText w:val="•"/>
      <w:lvlJc w:val="left"/>
      <w:pPr>
        <w:ind w:left="4710" w:hanging="142"/>
      </w:pPr>
      <w:rPr>
        <w:rFonts w:hint="default"/>
      </w:rPr>
    </w:lvl>
    <w:lvl w:ilvl="8" w:tplc="B92A0E5A">
      <w:numFmt w:val="bullet"/>
      <w:lvlText w:val="•"/>
      <w:lvlJc w:val="left"/>
      <w:pPr>
        <w:ind w:left="5334" w:hanging="142"/>
      </w:pPr>
      <w:rPr>
        <w:rFonts w:hint="default"/>
      </w:rPr>
    </w:lvl>
  </w:abstractNum>
  <w:abstractNum w:abstractNumId="6">
    <w:nsid w:val="01CE7957"/>
    <w:multiLevelType w:val="multilevel"/>
    <w:tmpl w:val="A91069B6"/>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7">
    <w:nsid w:val="01EA1231"/>
    <w:multiLevelType w:val="hybridMultilevel"/>
    <w:tmpl w:val="9A64792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05468818">
      <w:numFmt w:val="bullet"/>
      <w:lvlText w:val="•"/>
      <w:lvlJc w:val="left"/>
      <w:pPr>
        <w:ind w:left="1008" w:hanging="142"/>
      </w:pPr>
      <w:rPr>
        <w:rFonts w:hint="default"/>
      </w:rPr>
    </w:lvl>
    <w:lvl w:ilvl="2" w:tplc="873A5214">
      <w:numFmt w:val="bullet"/>
      <w:lvlText w:val="•"/>
      <w:lvlJc w:val="left"/>
      <w:pPr>
        <w:ind w:left="1636" w:hanging="142"/>
      </w:pPr>
      <w:rPr>
        <w:rFonts w:hint="default"/>
      </w:rPr>
    </w:lvl>
    <w:lvl w:ilvl="3" w:tplc="37181012">
      <w:numFmt w:val="bullet"/>
      <w:lvlText w:val="•"/>
      <w:lvlJc w:val="left"/>
      <w:pPr>
        <w:ind w:left="2265" w:hanging="142"/>
      </w:pPr>
      <w:rPr>
        <w:rFonts w:hint="default"/>
      </w:rPr>
    </w:lvl>
    <w:lvl w:ilvl="4" w:tplc="DF9AA9FC">
      <w:numFmt w:val="bullet"/>
      <w:lvlText w:val="•"/>
      <w:lvlJc w:val="left"/>
      <w:pPr>
        <w:ind w:left="2893" w:hanging="142"/>
      </w:pPr>
      <w:rPr>
        <w:rFonts w:hint="default"/>
      </w:rPr>
    </w:lvl>
    <w:lvl w:ilvl="5" w:tplc="96EA2772">
      <w:numFmt w:val="bullet"/>
      <w:lvlText w:val="•"/>
      <w:lvlJc w:val="left"/>
      <w:pPr>
        <w:ind w:left="3521" w:hanging="142"/>
      </w:pPr>
      <w:rPr>
        <w:rFonts w:hint="default"/>
      </w:rPr>
    </w:lvl>
    <w:lvl w:ilvl="6" w:tplc="8C2E4ED6">
      <w:numFmt w:val="bullet"/>
      <w:lvlText w:val="•"/>
      <w:lvlJc w:val="left"/>
      <w:pPr>
        <w:ind w:left="4150" w:hanging="142"/>
      </w:pPr>
      <w:rPr>
        <w:rFonts w:hint="default"/>
      </w:rPr>
    </w:lvl>
    <w:lvl w:ilvl="7" w:tplc="D35C1930">
      <w:numFmt w:val="bullet"/>
      <w:lvlText w:val="•"/>
      <w:lvlJc w:val="left"/>
      <w:pPr>
        <w:ind w:left="4778" w:hanging="142"/>
      </w:pPr>
      <w:rPr>
        <w:rFonts w:hint="default"/>
      </w:rPr>
    </w:lvl>
    <w:lvl w:ilvl="8" w:tplc="C69A8F62">
      <w:numFmt w:val="bullet"/>
      <w:lvlText w:val="•"/>
      <w:lvlJc w:val="left"/>
      <w:pPr>
        <w:ind w:left="5406" w:hanging="142"/>
      </w:pPr>
      <w:rPr>
        <w:rFonts w:hint="default"/>
      </w:rPr>
    </w:lvl>
  </w:abstractNum>
  <w:abstractNum w:abstractNumId="8">
    <w:nsid w:val="02B80B12"/>
    <w:multiLevelType w:val="hybridMultilevel"/>
    <w:tmpl w:val="D58CEB7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031310A1"/>
    <w:multiLevelType w:val="hybridMultilevel"/>
    <w:tmpl w:val="2244E662"/>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31314CE"/>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11">
    <w:nsid w:val="03686558"/>
    <w:multiLevelType w:val="hybridMultilevel"/>
    <w:tmpl w:val="79C4DAD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03B44EA4"/>
    <w:multiLevelType w:val="hybridMultilevel"/>
    <w:tmpl w:val="6FFEC80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03D525E1"/>
    <w:multiLevelType w:val="hybridMultilevel"/>
    <w:tmpl w:val="D5CA34C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03DD5576"/>
    <w:multiLevelType w:val="multilevel"/>
    <w:tmpl w:val="A91069B6"/>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15">
    <w:nsid w:val="041C5464"/>
    <w:multiLevelType w:val="hybridMultilevel"/>
    <w:tmpl w:val="91B8B7BC"/>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05635AE5"/>
    <w:multiLevelType w:val="hybridMultilevel"/>
    <w:tmpl w:val="B900C6F8"/>
    <w:lvl w:ilvl="0" w:tplc="04190011">
      <w:start w:val="1"/>
      <w:numFmt w:val="decimal"/>
      <w:lvlText w:val="%1)"/>
      <w:lvlJc w:val="left"/>
      <w:pPr>
        <w:ind w:left="176" w:hanging="360"/>
      </w:pPr>
    </w:lvl>
    <w:lvl w:ilvl="1" w:tplc="04190019" w:tentative="1">
      <w:start w:val="1"/>
      <w:numFmt w:val="lowerLetter"/>
      <w:lvlText w:val="%2."/>
      <w:lvlJc w:val="left"/>
      <w:pPr>
        <w:ind w:left="896" w:hanging="360"/>
      </w:pPr>
    </w:lvl>
    <w:lvl w:ilvl="2" w:tplc="0419001B" w:tentative="1">
      <w:start w:val="1"/>
      <w:numFmt w:val="lowerRoman"/>
      <w:lvlText w:val="%3."/>
      <w:lvlJc w:val="right"/>
      <w:pPr>
        <w:ind w:left="1616" w:hanging="180"/>
      </w:pPr>
    </w:lvl>
    <w:lvl w:ilvl="3" w:tplc="0419000F" w:tentative="1">
      <w:start w:val="1"/>
      <w:numFmt w:val="decimal"/>
      <w:lvlText w:val="%4."/>
      <w:lvlJc w:val="left"/>
      <w:pPr>
        <w:ind w:left="2336" w:hanging="360"/>
      </w:pPr>
    </w:lvl>
    <w:lvl w:ilvl="4" w:tplc="04190019" w:tentative="1">
      <w:start w:val="1"/>
      <w:numFmt w:val="lowerLetter"/>
      <w:lvlText w:val="%5."/>
      <w:lvlJc w:val="left"/>
      <w:pPr>
        <w:ind w:left="3056" w:hanging="360"/>
      </w:pPr>
    </w:lvl>
    <w:lvl w:ilvl="5" w:tplc="0419001B" w:tentative="1">
      <w:start w:val="1"/>
      <w:numFmt w:val="lowerRoman"/>
      <w:lvlText w:val="%6."/>
      <w:lvlJc w:val="right"/>
      <w:pPr>
        <w:ind w:left="3776" w:hanging="180"/>
      </w:pPr>
    </w:lvl>
    <w:lvl w:ilvl="6" w:tplc="0419000F" w:tentative="1">
      <w:start w:val="1"/>
      <w:numFmt w:val="decimal"/>
      <w:lvlText w:val="%7."/>
      <w:lvlJc w:val="left"/>
      <w:pPr>
        <w:ind w:left="4496" w:hanging="360"/>
      </w:pPr>
    </w:lvl>
    <w:lvl w:ilvl="7" w:tplc="04190019" w:tentative="1">
      <w:start w:val="1"/>
      <w:numFmt w:val="lowerLetter"/>
      <w:lvlText w:val="%8."/>
      <w:lvlJc w:val="left"/>
      <w:pPr>
        <w:ind w:left="5216" w:hanging="360"/>
      </w:pPr>
    </w:lvl>
    <w:lvl w:ilvl="8" w:tplc="0419001B" w:tentative="1">
      <w:start w:val="1"/>
      <w:numFmt w:val="lowerRoman"/>
      <w:lvlText w:val="%9."/>
      <w:lvlJc w:val="right"/>
      <w:pPr>
        <w:ind w:left="5936" w:hanging="180"/>
      </w:pPr>
    </w:lvl>
  </w:abstractNum>
  <w:abstractNum w:abstractNumId="17">
    <w:nsid w:val="05A83F4B"/>
    <w:multiLevelType w:val="hybridMultilevel"/>
    <w:tmpl w:val="AB18270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05AE076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9">
    <w:nsid w:val="06220176"/>
    <w:multiLevelType w:val="hybridMultilevel"/>
    <w:tmpl w:val="8092F556"/>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06633986"/>
    <w:multiLevelType w:val="hybridMultilevel"/>
    <w:tmpl w:val="2610942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nsid w:val="06BD2EF5"/>
    <w:multiLevelType w:val="hybridMultilevel"/>
    <w:tmpl w:val="35DE14B4"/>
    <w:lvl w:ilvl="0" w:tplc="464E8CDC">
      <w:start w:val="1"/>
      <w:numFmt w:val="decimal"/>
      <w:lvlText w:val="%1"/>
      <w:lvlJc w:val="left"/>
      <w:pPr>
        <w:ind w:left="325" w:hanging="168"/>
      </w:pPr>
      <w:rPr>
        <w:rFonts w:ascii="Trebuchet MS" w:eastAsia="Trebuchet MS" w:hAnsi="Trebuchet MS" w:cs="Trebuchet MS" w:hint="default"/>
        <w:b w:val="0"/>
        <w:bCs w:val="0"/>
        <w:i w:val="0"/>
        <w:iCs w:val="0"/>
        <w:color w:val="231F20"/>
        <w:w w:val="98"/>
        <w:sz w:val="22"/>
        <w:szCs w:val="22"/>
      </w:rPr>
    </w:lvl>
    <w:lvl w:ilvl="1" w:tplc="04190011">
      <w:start w:val="1"/>
      <w:numFmt w:val="decimal"/>
      <w:lvlText w:val="%2)"/>
      <w:lvlJc w:val="left"/>
      <w:pPr>
        <w:ind w:left="157" w:hanging="284"/>
      </w:pPr>
      <w:rPr>
        <w:rFonts w:hint="default"/>
        <w:b w:val="0"/>
        <w:bCs w:val="0"/>
        <w:i w:val="0"/>
        <w:iCs w:val="0"/>
        <w:color w:val="231F20"/>
        <w:w w:val="108"/>
        <w:sz w:val="20"/>
        <w:szCs w:val="20"/>
      </w:rPr>
    </w:lvl>
    <w:lvl w:ilvl="2" w:tplc="32F66F8A">
      <w:numFmt w:val="bullet"/>
      <w:lvlText w:val="•"/>
      <w:lvlJc w:val="left"/>
      <w:pPr>
        <w:ind w:left="1024" w:hanging="284"/>
      </w:pPr>
      <w:rPr>
        <w:rFonts w:hint="default"/>
      </w:rPr>
    </w:lvl>
    <w:lvl w:ilvl="3" w:tplc="71A40828">
      <w:numFmt w:val="bullet"/>
      <w:lvlText w:val="•"/>
      <w:lvlJc w:val="left"/>
      <w:pPr>
        <w:ind w:left="1729" w:hanging="284"/>
      </w:pPr>
      <w:rPr>
        <w:rFonts w:hint="default"/>
      </w:rPr>
    </w:lvl>
    <w:lvl w:ilvl="4" w:tplc="5C9AD838">
      <w:numFmt w:val="bullet"/>
      <w:lvlText w:val="•"/>
      <w:lvlJc w:val="left"/>
      <w:pPr>
        <w:ind w:left="2434" w:hanging="284"/>
      </w:pPr>
      <w:rPr>
        <w:rFonts w:hint="default"/>
      </w:rPr>
    </w:lvl>
    <w:lvl w:ilvl="5" w:tplc="60A64ACC">
      <w:numFmt w:val="bullet"/>
      <w:lvlText w:val="•"/>
      <w:lvlJc w:val="left"/>
      <w:pPr>
        <w:ind w:left="3139" w:hanging="284"/>
      </w:pPr>
      <w:rPr>
        <w:rFonts w:hint="default"/>
      </w:rPr>
    </w:lvl>
    <w:lvl w:ilvl="6" w:tplc="ED6E3668">
      <w:numFmt w:val="bullet"/>
      <w:lvlText w:val="•"/>
      <w:lvlJc w:val="left"/>
      <w:pPr>
        <w:ind w:left="3844" w:hanging="284"/>
      </w:pPr>
      <w:rPr>
        <w:rFonts w:hint="default"/>
      </w:rPr>
    </w:lvl>
    <w:lvl w:ilvl="7" w:tplc="ABCE9056">
      <w:numFmt w:val="bullet"/>
      <w:lvlText w:val="•"/>
      <w:lvlJc w:val="left"/>
      <w:pPr>
        <w:ind w:left="4549" w:hanging="284"/>
      </w:pPr>
      <w:rPr>
        <w:rFonts w:hint="default"/>
      </w:rPr>
    </w:lvl>
    <w:lvl w:ilvl="8" w:tplc="CFD0FB28">
      <w:numFmt w:val="bullet"/>
      <w:lvlText w:val="•"/>
      <w:lvlJc w:val="left"/>
      <w:pPr>
        <w:ind w:left="5253" w:hanging="284"/>
      </w:pPr>
      <w:rPr>
        <w:rFonts w:hint="default"/>
      </w:rPr>
    </w:lvl>
  </w:abstractNum>
  <w:abstractNum w:abstractNumId="22">
    <w:nsid w:val="076E2A2B"/>
    <w:multiLevelType w:val="hybridMultilevel"/>
    <w:tmpl w:val="02B67CBA"/>
    <w:lvl w:ilvl="0" w:tplc="6EA06FFC">
      <w:start w:val="2"/>
      <w:numFmt w:val="decimal"/>
      <w:lvlText w:val="%1"/>
      <w:lvlJc w:val="left"/>
      <w:pPr>
        <w:ind w:left="325" w:hanging="168"/>
      </w:pPr>
      <w:rPr>
        <w:rFonts w:ascii="Trebuchet MS" w:eastAsia="Trebuchet MS" w:hAnsi="Trebuchet MS" w:cs="Trebuchet MS" w:hint="default"/>
        <w:b w:val="0"/>
        <w:bCs w:val="0"/>
        <w:i w:val="0"/>
        <w:iCs w:val="0"/>
        <w:color w:val="231F20"/>
        <w:w w:val="98"/>
        <w:sz w:val="22"/>
        <w:szCs w:val="22"/>
      </w:rPr>
    </w:lvl>
    <w:lvl w:ilvl="1" w:tplc="99E802B2">
      <w:numFmt w:val="bullet"/>
      <w:lvlText w:val="•"/>
      <w:lvlJc w:val="left"/>
      <w:pPr>
        <w:ind w:left="954" w:hanging="168"/>
      </w:pPr>
      <w:rPr>
        <w:rFonts w:hint="default"/>
      </w:rPr>
    </w:lvl>
    <w:lvl w:ilvl="2" w:tplc="9EC464F0">
      <w:numFmt w:val="bullet"/>
      <w:lvlText w:val="•"/>
      <w:lvlJc w:val="left"/>
      <w:pPr>
        <w:ind w:left="1588" w:hanging="168"/>
      </w:pPr>
      <w:rPr>
        <w:rFonts w:hint="default"/>
      </w:rPr>
    </w:lvl>
    <w:lvl w:ilvl="3" w:tplc="A82ACA98">
      <w:numFmt w:val="bullet"/>
      <w:lvlText w:val="•"/>
      <w:lvlJc w:val="left"/>
      <w:pPr>
        <w:ind w:left="2223" w:hanging="168"/>
      </w:pPr>
      <w:rPr>
        <w:rFonts w:hint="default"/>
      </w:rPr>
    </w:lvl>
    <w:lvl w:ilvl="4" w:tplc="C6509CAC">
      <w:numFmt w:val="bullet"/>
      <w:lvlText w:val="•"/>
      <w:lvlJc w:val="left"/>
      <w:pPr>
        <w:ind w:left="2857" w:hanging="168"/>
      </w:pPr>
      <w:rPr>
        <w:rFonts w:hint="default"/>
      </w:rPr>
    </w:lvl>
    <w:lvl w:ilvl="5" w:tplc="1E96D5C2">
      <w:numFmt w:val="bullet"/>
      <w:lvlText w:val="•"/>
      <w:lvlJc w:val="left"/>
      <w:pPr>
        <w:ind w:left="3491" w:hanging="168"/>
      </w:pPr>
      <w:rPr>
        <w:rFonts w:hint="default"/>
      </w:rPr>
    </w:lvl>
    <w:lvl w:ilvl="6" w:tplc="F6F47738">
      <w:numFmt w:val="bullet"/>
      <w:lvlText w:val="•"/>
      <w:lvlJc w:val="left"/>
      <w:pPr>
        <w:ind w:left="4126" w:hanging="168"/>
      </w:pPr>
      <w:rPr>
        <w:rFonts w:hint="default"/>
      </w:rPr>
    </w:lvl>
    <w:lvl w:ilvl="7" w:tplc="FBCED70A">
      <w:numFmt w:val="bullet"/>
      <w:lvlText w:val="•"/>
      <w:lvlJc w:val="left"/>
      <w:pPr>
        <w:ind w:left="4760" w:hanging="168"/>
      </w:pPr>
      <w:rPr>
        <w:rFonts w:hint="default"/>
      </w:rPr>
    </w:lvl>
    <w:lvl w:ilvl="8" w:tplc="50983B06">
      <w:numFmt w:val="bullet"/>
      <w:lvlText w:val="•"/>
      <w:lvlJc w:val="left"/>
      <w:pPr>
        <w:ind w:left="5394" w:hanging="168"/>
      </w:pPr>
      <w:rPr>
        <w:rFonts w:hint="default"/>
      </w:rPr>
    </w:lvl>
  </w:abstractNum>
  <w:abstractNum w:abstractNumId="23">
    <w:nsid w:val="0773026B"/>
    <w:multiLevelType w:val="hybridMultilevel"/>
    <w:tmpl w:val="02DA9E18"/>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24">
    <w:nsid w:val="07950373"/>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5">
    <w:nsid w:val="089F6364"/>
    <w:multiLevelType w:val="hybridMultilevel"/>
    <w:tmpl w:val="95D463CC"/>
    <w:lvl w:ilvl="0" w:tplc="464E8CDC">
      <w:start w:val="1"/>
      <w:numFmt w:val="decimal"/>
      <w:lvlText w:val="%1"/>
      <w:lvlJc w:val="left"/>
      <w:pPr>
        <w:ind w:left="325" w:hanging="168"/>
      </w:pPr>
      <w:rPr>
        <w:rFonts w:ascii="Trebuchet MS" w:eastAsia="Trebuchet MS" w:hAnsi="Trebuchet MS" w:cs="Trebuchet MS" w:hint="default"/>
        <w:b w:val="0"/>
        <w:bCs w:val="0"/>
        <w:i w:val="0"/>
        <w:iCs w:val="0"/>
        <w:color w:val="231F20"/>
        <w:w w:val="98"/>
        <w:sz w:val="22"/>
        <w:szCs w:val="22"/>
      </w:rPr>
    </w:lvl>
    <w:lvl w:ilvl="1" w:tplc="04190011">
      <w:start w:val="1"/>
      <w:numFmt w:val="decimal"/>
      <w:lvlText w:val="%2)"/>
      <w:lvlJc w:val="left"/>
      <w:pPr>
        <w:ind w:left="157" w:hanging="284"/>
      </w:pPr>
      <w:rPr>
        <w:rFonts w:hint="default"/>
        <w:b w:val="0"/>
        <w:bCs w:val="0"/>
        <w:i w:val="0"/>
        <w:iCs w:val="0"/>
        <w:color w:val="231F20"/>
        <w:w w:val="108"/>
        <w:sz w:val="20"/>
        <w:szCs w:val="20"/>
      </w:rPr>
    </w:lvl>
    <w:lvl w:ilvl="2" w:tplc="32F66F8A">
      <w:numFmt w:val="bullet"/>
      <w:lvlText w:val="•"/>
      <w:lvlJc w:val="left"/>
      <w:pPr>
        <w:ind w:left="1024" w:hanging="284"/>
      </w:pPr>
      <w:rPr>
        <w:rFonts w:hint="default"/>
      </w:rPr>
    </w:lvl>
    <w:lvl w:ilvl="3" w:tplc="71A40828">
      <w:numFmt w:val="bullet"/>
      <w:lvlText w:val="•"/>
      <w:lvlJc w:val="left"/>
      <w:pPr>
        <w:ind w:left="1729" w:hanging="284"/>
      </w:pPr>
      <w:rPr>
        <w:rFonts w:hint="default"/>
      </w:rPr>
    </w:lvl>
    <w:lvl w:ilvl="4" w:tplc="5C9AD838">
      <w:numFmt w:val="bullet"/>
      <w:lvlText w:val="•"/>
      <w:lvlJc w:val="left"/>
      <w:pPr>
        <w:ind w:left="2434" w:hanging="284"/>
      </w:pPr>
      <w:rPr>
        <w:rFonts w:hint="default"/>
      </w:rPr>
    </w:lvl>
    <w:lvl w:ilvl="5" w:tplc="60A64ACC">
      <w:numFmt w:val="bullet"/>
      <w:lvlText w:val="•"/>
      <w:lvlJc w:val="left"/>
      <w:pPr>
        <w:ind w:left="3139" w:hanging="284"/>
      </w:pPr>
      <w:rPr>
        <w:rFonts w:hint="default"/>
      </w:rPr>
    </w:lvl>
    <w:lvl w:ilvl="6" w:tplc="ED6E3668">
      <w:numFmt w:val="bullet"/>
      <w:lvlText w:val="•"/>
      <w:lvlJc w:val="left"/>
      <w:pPr>
        <w:ind w:left="3844" w:hanging="284"/>
      </w:pPr>
      <w:rPr>
        <w:rFonts w:hint="default"/>
      </w:rPr>
    </w:lvl>
    <w:lvl w:ilvl="7" w:tplc="ABCE9056">
      <w:numFmt w:val="bullet"/>
      <w:lvlText w:val="•"/>
      <w:lvlJc w:val="left"/>
      <w:pPr>
        <w:ind w:left="4549" w:hanging="284"/>
      </w:pPr>
      <w:rPr>
        <w:rFonts w:hint="default"/>
      </w:rPr>
    </w:lvl>
    <w:lvl w:ilvl="8" w:tplc="CFD0FB28">
      <w:numFmt w:val="bullet"/>
      <w:lvlText w:val="•"/>
      <w:lvlJc w:val="left"/>
      <w:pPr>
        <w:ind w:left="5253" w:hanging="284"/>
      </w:pPr>
      <w:rPr>
        <w:rFonts w:hint="default"/>
      </w:rPr>
    </w:lvl>
  </w:abstractNum>
  <w:abstractNum w:abstractNumId="26">
    <w:nsid w:val="08D04CF7"/>
    <w:multiLevelType w:val="hybridMultilevel"/>
    <w:tmpl w:val="CC624D68"/>
    <w:lvl w:ilvl="0" w:tplc="28EC63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092A34D6"/>
    <w:multiLevelType w:val="hybridMultilevel"/>
    <w:tmpl w:val="737C00D8"/>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FA9AA08E">
      <w:numFmt w:val="bullet"/>
      <w:lvlText w:val="•"/>
      <w:lvlJc w:val="left"/>
      <w:pPr>
        <w:ind w:left="1008" w:hanging="142"/>
      </w:pPr>
      <w:rPr>
        <w:rFonts w:hint="default"/>
      </w:rPr>
    </w:lvl>
    <w:lvl w:ilvl="2" w:tplc="EC368598">
      <w:numFmt w:val="bullet"/>
      <w:lvlText w:val="•"/>
      <w:lvlJc w:val="left"/>
      <w:pPr>
        <w:ind w:left="1636" w:hanging="142"/>
      </w:pPr>
      <w:rPr>
        <w:rFonts w:hint="default"/>
      </w:rPr>
    </w:lvl>
    <w:lvl w:ilvl="3" w:tplc="B5AC0CB0">
      <w:numFmt w:val="bullet"/>
      <w:lvlText w:val="•"/>
      <w:lvlJc w:val="left"/>
      <w:pPr>
        <w:ind w:left="2265" w:hanging="142"/>
      </w:pPr>
      <w:rPr>
        <w:rFonts w:hint="default"/>
      </w:rPr>
    </w:lvl>
    <w:lvl w:ilvl="4" w:tplc="366C1648">
      <w:numFmt w:val="bullet"/>
      <w:lvlText w:val="•"/>
      <w:lvlJc w:val="left"/>
      <w:pPr>
        <w:ind w:left="2893" w:hanging="142"/>
      </w:pPr>
      <w:rPr>
        <w:rFonts w:hint="default"/>
      </w:rPr>
    </w:lvl>
    <w:lvl w:ilvl="5" w:tplc="286C26EC">
      <w:numFmt w:val="bullet"/>
      <w:lvlText w:val="•"/>
      <w:lvlJc w:val="left"/>
      <w:pPr>
        <w:ind w:left="3521" w:hanging="142"/>
      </w:pPr>
      <w:rPr>
        <w:rFonts w:hint="default"/>
      </w:rPr>
    </w:lvl>
    <w:lvl w:ilvl="6" w:tplc="A4A01E48">
      <w:numFmt w:val="bullet"/>
      <w:lvlText w:val="•"/>
      <w:lvlJc w:val="left"/>
      <w:pPr>
        <w:ind w:left="4150" w:hanging="142"/>
      </w:pPr>
      <w:rPr>
        <w:rFonts w:hint="default"/>
      </w:rPr>
    </w:lvl>
    <w:lvl w:ilvl="7" w:tplc="10B07818">
      <w:numFmt w:val="bullet"/>
      <w:lvlText w:val="•"/>
      <w:lvlJc w:val="left"/>
      <w:pPr>
        <w:ind w:left="4778" w:hanging="142"/>
      </w:pPr>
      <w:rPr>
        <w:rFonts w:hint="default"/>
      </w:rPr>
    </w:lvl>
    <w:lvl w:ilvl="8" w:tplc="93046DAA">
      <w:numFmt w:val="bullet"/>
      <w:lvlText w:val="•"/>
      <w:lvlJc w:val="left"/>
      <w:pPr>
        <w:ind w:left="5406" w:hanging="142"/>
      </w:pPr>
      <w:rPr>
        <w:rFonts w:hint="default"/>
      </w:rPr>
    </w:lvl>
  </w:abstractNum>
  <w:abstractNum w:abstractNumId="28">
    <w:nsid w:val="097A30F0"/>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9">
    <w:nsid w:val="09C751D8"/>
    <w:multiLevelType w:val="hybridMultilevel"/>
    <w:tmpl w:val="06286E46"/>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30">
    <w:nsid w:val="09D73E8D"/>
    <w:multiLevelType w:val="hybridMultilevel"/>
    <w:tmpl w:val="04962C50"/>
    <w:lvl w:ilvl="0" w:tplc="7E108C74">
      <w:start w:val="1"/>
      <w:numFmt w:val="decimal"/>
      <w:lvlText w:val="%1."/>
      <w:lvlJc w:val="left"/>
      <w:pPr>
        <w:ind w:left="157" w:hanging="239"/>
      </w:pPr>
      <w:rPr>
        <w:rFonts w:ascii="Times New Roman" w:eastAsia="Bookman Old Style" w:hAnsi="Times New Roman" w:cs="Times New Roman" w:hint="default"/>
        <w:b w:val="0"/>
        <w:bCs w:val="0"/>
        <w:i w:val="0"/>
        <w:iCs w:val="0"/>
        <w:color w:val="231F20"/>
        <w:w w:val="101"/>
        <w:sz w:val="20"/>
        <w:szCs w:val="20"/>
      </w:rPr>
    </w:lvl>
    <w:lvl w:ilvl="1" w:tplc="BEB6CC88">
      <w:numFmt w:val="bullet"/>
      <w:lvlText w:val="•"/>
      <w:lvlJc w:val="left"/>
      <w:pPr>
        <w:ind w:left="810" w:hanging="239"/>
      </w:pPr>
      <w:rPr>
        <w:rFonts w:hint="default"/>
      </w:rPr>
    </w:lvl>
    <w:lvl w:ilvl="2" w:tplc="21F8B3E6">
      <w:numFmt w:val="bullet"/>
      <w:lvlText w:val="•"/>
      <w:lvlJc w:val="left"/>
      <w:pPr>
        <w:ind w:left="1460" w:hanging="239"/>
      </w:pPr>
      <w:rPr>
        <w:rFonts w:hint="default"/>
      </w:rPr>
    </w:lvl>
    <w:lvl w:ilvl="3" w:tplc="2318C1D8">
      <w:numFmt w:val="bullet"/>
      <w:lvlText w:val="•"/>
      <w:lvlJc w:val="left"/>
      <w:pPr>
        <w:ind w:left="2111" w:hanging="239"/>
      </w:pPr>
      <w:rPr>
        <w:rFonts w:hint="default"/>
      </w:rPr>
    </w:lvl>
    <w:lvl w:ilvl="4" w:tplc="FBCEC046">
      <w:numFmt w:val="bullet"/>
      <w:lvlText w:val="•"/>
      <w:lvlJc w:val="left"/>
      <w:pPr>
        <w:ind w:left="2761" w:hanging="239"/>
      </w:pPr>
      <w:rPr>
        <w:rFonts w:hint="default"/>
      </w:rPr>
    </w:lvl>
    <w:lvl w:ilvl="5" w:tplc="E9282678">
      <w:numFmt w:val="bullet"/>
      <w:lvlText w:val="•"/>
      <w:lvlJc w:val="left"/>
      <w:pPr>
        <w:ind w:left="3411" w:hanging="239"/>
      </w:pPr>
      <w:rPr>
        <w:rFonts w:hint="default"/>
      </w:rPr>
    </w:lvl>
    <w:lvl w:ilvl="6" w:tplc="50289268">
      <w:numFmt w:val="bullet"/>
      <w:lvlText w:val="•"/>
      <w:lvlJc w:val="left"/>
      <w:pPr>
        <w:ind w:left="4062" w:hanging="239"/>
      </w:pPr>
      <w:rPr>
        <w:rFonts w:hint="default"/>
      </w:rPr>
    </w:lvl>
    <w:lvl w:ilvl="7" w:tplc="3C7CEF16">
      <w:numFmt w:val="bullet"/>
      <w:lvlText w:val="•"/>
      <w:lvlJc w:val="left"/>
      <w:pPr>
        <w:ind w:left="4712" w:hanging="239"/>
      </w:pPr>
      <w:rPr>
        <w:rFonts w:hint="default"/>
      </w:rPr>
    </w:lvl>
    <w:lvl w:ilvl="8" w:tplc="BF9429C2">
      <w:numFmt w:val="bullet"/>
      <w:lvlText w:val="•"/>
      <w:lvlJc w:val="left"/>
      <w:pPr>
        <w:ind w:left="5362" w:hanging="239"/>
      </w:pPr>
      <w:rPr>
        <w:rFonts w:hint="default"/>
      </w:rPr>
    </w:lvl>
  </w:abstractNum>
  <w:abstractNum w:abstractNumId="31">
    <w:nsid w:val="09FD5D97"/>
    <w:multiLevelType w:val="hybridMultilevel"/>
    <w:tmpl w:val="48427BB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0A186940"/>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3">
    <w:nsid w:val="0A6F6F96"/>
    <w:multiLevelType w:val="hybridMultilevel"/>
    <w:tmpl w:val="30B6FC06"/>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34">
    <w:nsid w:val="0A767AE2"/>
    <w:multiLevelType w:val="hybridMultilevel"/>
    <w:tmpl w:val="0E82E3C4"/>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0A7B3BAC"/>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6">
    <w:nsid w:val="0B0B5007"/>
    <w:multiLevelType w:val="hybridMultilevel"/>
    <w:tmpl w:val="E91C7C6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0B1C5968"/>
    <w:multiLevelType w:val="hybridMultilevel"/>
    <w:tmpl w:val="4F1C4096"/>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0B5F644C"/>
    <w:multiLevelType w:val="hybridMultilevel"/>
    <w:tmpl w:val="23A25DE6"/>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26D880AA">
      <w:numFmt w:val="bullet"/>
      <w:lvlText w:val="•"/>
      <w:lvlJc w:val="left"/>
      <w:pPr>
        <w:ind w:left="1008" w:hanging="142"/>
      </w:pPr>
      <w:rPr>
        <w:rFonts w:hint="default"/>
      </w:rPr>
    </w:lvl>
    <w:lvl w:ilvl="2" w:tplc="64EC2228">
      <w:numFmt w:val="bullet"/>
      <w:lvlText w:val="•"/>
      <w:lvlJc w:val="left"/>
      <w:pPr>
        <w:ind w:left="1636" w:hanging="142"/>
      </w:pPr>
      <w:rPr>
        <w:rFonts w:hint="default"/>
      </w:rPr>
    </w:lvl>
    <w:lvl w:ilvl="3" w:tplc="A8C4F14C">
      <w:numFmt w:val="bullet"/>
      <w:lvlText w:val="•"/>
      <w:lvlJc w:val="left"/>
      <w:pPr>
        <w:ind w:left="2265" w:hanging="142"/>
      </w:pPr>
      <w:rPr>
        <w:rFonts w:hint="default"/>
      </w:rPr>
    </w:lvl>
    <w:lvl w:ilvl="4" w:tplc="74E28908">
      <w:numFmt w:val="bullet"/>
      <w:lvlText w:val="•"/>
      <w:lvlJc w:val="left"/>
      <w:pPr>
        <w:ind w:left="2893" w:hanging="142"/>
      </w:pPr>
      <w:rPr>
        <w:rFonts w:hint="default"/>
      </w:rPr>
    </w:lvl>
    <w:lvl w:ilvl="5" w:tplc="79A05FDA">
      <w:numFmt w:val="bullet"/>
      <w:lvlText w:val="•"/>
      <w:lvlJc w:val="left"/>
      <w:pPr>
        <w:ind w:left="3521" w:hanging="142"/>
      </w:pPr>
      <w:rPr>
        <w:rFonts w:hint="default"/>
      </w:rPr>
    </w:lvl>
    <w:lvl w:ilvl="6" w:tplc="B1CE9B80">
      <w:numFmt w:val="bullet"/>
      <w:lvlText w:val="•"/>
      <w:lvlJc w:val="left"/>
      <w:pPr>
        <w:ind w:left="4150" w:hanging="142"/>
      </w:pPr>
      <w:rPr>
        <w:rFonts w:hint="default"/>
      </w:rPr>
    </w:lvl>
    <w:lvl w:ilvl="7" w:tplc="077C5D3C">
      <w:numFmt w:val="bullet"/>
      <w:lvlText w:val="•"/>
      <w:lvlJc w:val="left"/>
      <w:pPr>
        <w:ind w:left="4778" w:hanging="142"/>
      </w:pPr>
      <w:rPr>
        <w:rFonts w:hint="default"/>
      </w:rPr>
    </w:lvl>
    <w:lvl w:ilvl="8" w:tplc="28604034">
      <w:numFmt w:val="bullet"/>
      <w:lvlText w:val="•"/>
      <w:lvlJc w:val="left"/>
      <w:pPr>
        <w:ind w:left="5406" w:hanging="142"/>
      </w:pPr>
      <w:rPr>
        <w:rFonts w:hint="default"/>
      </w:rPr>
    </w:lvl>
  </w:abstractNum>
  <w:abstractNum w:abstractNumId="39">
    <w:nsid w:val="0BA01B32"/>
    <w:multiLevelType w:val="hybridMultilevel"/>
    <w:tmpl w:val="0DA49F3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0">
    <w:nsid w:val="0BD23071"/>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1">
    <w:nsid w:val="0BF4458B"/>
    <w:multiLevelType w:val="hybridMultilevel"/>
    <w:tmpl w:val="44E8DC10"/>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
    <w:nsid w:val="0C083F23"/>
    <w:multiLevelType w:val="hybridMultilevel"/>
    <w:tmpl w:val="A5261EB8"/>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43">
    <w:nsid w:val="0C5122B0"/>
    <w:multiLevelType w:val="hybridMultilevel"/>
    <w:tmpl w:val="CF0235FE"/>
    <w:lvl w:ilvl="0" w:tplc="A9189F4E">
      <w:start w:val="1"/>
      <w:numFmt w:val="decimal"/>
      <w:lvlText w:val="%1)"/>
      <w:lvlJc w:val="left"/>
      <w:pPr>
        <w:ind w:left="117" w:hanging="264"/>
      </w:pPr>
      <w:rPr>
        <w:rFonts w:ascii="Times New Roman" w:eastAsia="Bookman Old Style" w:hAnsi="Times New Roman" w:cs="Times New Roman" w:hint="default"/>
        <w:b w:val="0"/>
        <w:bCs w:val="0"/>
        <w:i w:val="0"/>
        <w:iCs w:val="0"/>
        <w:w w:val="104"/>
        <w:sz w:val="20"/>
        <w:szCs w:val="20"/>
      </w:rPr>
    </w:lvl>
    <w:lvl w:ilvl="1" w:tplc="8D98A95A">
      <w:numFmt w:val="bullet"/>
      <w:lvlText w:val="•"/>
      <w:lvlJc w:val="left"/>
      <w:pPr>
        <w:ind w:left="766" w:hanging="264"/>
      </w:pPr>
      <w:rPr>
        <w:rFonts w:hint="default"/>
      </w:rPr>
    </w:lvl>
    <w:lvl w:ilvl="2" w:tplc="6F7C8494">
      <w:numFmt w:val="bullet"/>
      <w:lvlText w:val="•"/>
      <w:lvlJc w:val="left"/>
      <w:pPr>
        <w:ind w:left="1412" w:hanging="264"/>
      </w:pPr>
      <w:rPr>
        <w:rFonts w:hint="default"/>
      </w:rPr>
    </w:lvl>
    <w:lvl w:ilvl="3" w:tplc="86D4F844">
      <w:numFmt w:val="bullet"/>
      <w:lvlText w:val="•"/>
      <w:lvlJc w:val="left"/>
      <w:pPr>
        <w:ind w:left="2059" w:hanging="264"/>
      </w:pPr>
      <w:rPr>
        <w:rFonts w:hint="default"/>
      </w:rPr>
    </w:lvl>
    <w:lvl w:ilvl="4" w:tplc="F1D40BD2">
      <w:numFmt w:val="bullet"/>
      <w:lvlText w:val="•"/>
      <w:lvlJc w:val="left"/>
      <w:pPr>
        <w:ind w:left="2705" w:hanging="264"/>
      </w:pPr>
      <w:rPr>
        <w:rFonts w:hint="default"/>
      </w:rPr>
    </w:lvl>
    <w:lvl w:ilvl="5" w:tplc="BC6E469E">
      <w:numFmt w:val="bullet"/>
      <w:lvlText w:val="•"/>
      <w:lvlJc w:val="left"/>
      <w:pPr>
        <w:ind w:left="3351" w:hanging="264"/>
      </w:pPr>
      <w:rPr>
        <w:rFonts w:hint="default"/>
      </w:rPr>
    </w:lvl>
    <w:lvl w:ilvl="6" w:tplc="733A0736">
      <w:numFmt w:val="bullet"/>
      <w:lvlText w:val="•"/>
      <w:lvlJc w:val="left"/>
      <w:pPr>
        <w:ind w:left="3998" w:hanging="264"/>
      </w:pPr>
      <w:rPr>
        <w:rFonts w:hint="default"/>
      </w:rPr>
    </w:lvl>
    <w:lvl w:ilvl="7" w:tplc="EAFA1AF8">
      <w:numFmt w:val="bullet"/>
      <w:lvlText w:val="•"/>
      <w:lvlJc w:val="left"/>
      <w:pPr>
        <w:ind w:left="4644" w:hanging="264"/>
      </w:pPr>
      <w:rPr>
        <w:rFonts w:hint="default"/>
      </w:rPr>
    </w:lvl>
    <w:lvl w:ilvl="8" w:tplc="214E056C">
      <w:numFmt w:val="bullet"/>
      <w:lvlText w:val="•"/>
      <w:lvlJc w:val="left"/>
      <w:pPr>
        <w:ind w:left="5290" w:hanging="264"/>
      </w:pPr>
      <w:rPr>
        <w:rFonts w:hint="default"/>
      </w:rPr>
    </w:lvl>
  </w:abstractNum>
  <w:abstractNum w:abstractNumId="44">
    <w:nsid w:val="0C513E47"/>
    <w:multiLevelType w:val="hybridMultilevel"/>
    <w:tmpl w:val="FB62A8F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
    <w:nsid w:val="0C60030F"/>
    <w:multiLevelType w:val="hybridMultilevel"/>
    <w:tmpl w:val="2106350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6">
    <w:nsid w:val="0C6108A7"/>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47">
    <w:nsid w:val="0C721A71"/>
    <w:multiLevelType w:val="hybridMultilevel"/>
    <w:tmpl w:val="3556B0C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8">
    <w:nsid w:val="0C7876BE"/>
    <w:multiLevelType w:val="hybridMultilevel"/>
    <w:tmpl w:val="C0CA974C"/>
    <w:lvl w:ilvl="0" w:tplc="B2FCF558">
      <w:start w:val="1"/>
      <w:numFmt w:val="decimal"/>
      <w:lvlText w:val="%1)"/>
      <w:lvlJc w:val="left"/>
      <w:pPr>
        <w:ind w:left="157" w:hanging="274"/>
      </w:pPr>
      <w:rPr>
        <w:rFonts w:ascii="Times New Roman" w:eastAsia="Bookman Old Style" w:hAnsi="Times New Roman" w:cs="Times New Roman" w:hint="default"/>
        <w:b w:val="0"/>
        <w:bCs w:val="0"/>
        <w:i w:val="0"/>
        <w:iCs w:val="0"/>
        <w:color w:val="231F20"/>
        <w:w w:val="104"/>
        <w:sz w:val="20"/>
        <w:szCs w:val="20"/>
      </w:rPr>
    </w:lvl>
    <w:lvl w:ilvl="1" w:tplc="EA72D674">
      <w:numFmt w:val="bullet"/>
      <w:lvlText w:val="•"/>
      <w:lvlJc w:val="left"/>
      <w:pPr>
        <w:ind w:left="810" w:hanging="274"/>
      </w:pPr>
      <w:rPr>
        <w:rFonts w:hint="default"/>
      </w:rPr>
    </w:lvl>
    <w:lvl w:ilvl="2" w:tplc="AAF03916">
      <w:numFmt w:val="bullet"/>
      <w:lvlText w:val="•"/>
      <w:lvlJc w:val="left"/>
      <w:pPr>
        <w:ind w:left="1460" w:hanging="274"/>
      </w:pPr>
      <w:rPr>
        <w:rFonts w:hint="default"/>
      </w:rPr>
    </w:lvl>
    <w:lvl w:ilvl="3" w:tplc="58AE6FC4">
      <w:numFmt w:val="bullet"/>
      <w:lvlText w:val="•"/>
      <w:lvlJc w:val="left"/>
      <w:pPr>
        <w:ind w:left="2111" w:hanging="274"/>
      </w:pPr>
      <w:rPr>
        <w:rFonts w:hint="default"/>
      </w:rPr>
    </w:lvl>
    <w:lvl w:ilvl="4" w:tplc="1952E0FE">
      <w:numFmt w:val="bullet"/>
      <w:lvlText w:val="•"/>
      <w:lvlJc w:val="left"/>
      <w:pPr>
        <w:ind w:left="2761" w:hanging="274"/>
      </w:pPr>
      <w:rPr>
        <w:rFonts w:hint="default"/>
      </w:rPr>
    </w:lvl>
    <w:lvl w:ilvl="5" w:tplc="E9FAABCE">
      <w:numFmt w:val="bullet"/>
      <w:lvlText w:val="•"/>
      <w:lvlJc w:val="left"/>
      <w:pPr>
        <w:ind w:left="3411" w:hanging="274"/>
      </w:pPr>
      <w:rPr>
        <w:rFonts w:hint="default"/>
      </w:rPr>
    </w:lvl>
    <w:lvl w:ilvl="6" w:tplc="8E56E924">
      <w:numFmt w:val="bullet"/>
      <w:lvlText w:val="•"/>
      <w:lvlJc w:val="left"/>
      <w:pPr>
        <w:ind w:left="4062" w:hanging="274"/>
      </w:pPr>
      <w:rPr>
        <w:rFonts w:hint="default"/>
      </w:rPr>
    </w:lvl>
    <w:lvl w:ilvl="7" w:tplc="92540E5A">
      <w:numFmt w:val="bullet"/>
      <w:lvlText w:val="•"/>
      <w:lvlJc w:val="left"/>
      <w:pPr>
        <w:ind w:left="4712" w:hanging="274"/>
      </w:pPr>
      <w:rPr>
        <w:rFonts w:hint="default"/>
      </w:rPr>
    </w:lvl>
    <w:lvl w:ilvl="8" w:tplc="F094DE12">
      <w:numFmt w:val="bullet"/>
      <w:lvlText w:val="•"/>
      <w:lvlJc w:val="left"/>
      <w:pPr>
        <w:ind w:left="5362" w:hanging="274"/>
      </w:pPr>
      <w:rPr>
        <w:rFonts w:hint="default"/>
      </w:rPr>
    </w:lvl>
  </w:abstractNum>
  <w:abstractNum w:abstractNumId="49">
    <w:nsid w:val="0CDB5F5C"/>
    <w:multiLevelType w:val="hybridMultilevel"/>
    <w:tmpl w:val="4E80F7B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0">
    <w:nsid w:val="0D041398"/>
    <w:multiLevelType w:val="hybridMultilevel"/>
    <w:tmpl w:val="92A67B04"/>
    <w:lvl w:ilvl="0" w:tplc="A71A084C">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51">
    <w:nsid w:val="0D344919"/>
    <w:multiLevelType w:val="hybridMultilevel"/>
    <w:tmpl w:val="2E8ACBC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2">
    <w:nsid w:val="0DDC51D7"/>
    <w:multiLevelType w:val="hybridMultilevel"/>
    <w:tmpl w:val="9B5C8398"/>
    <w:lvl w:ilvl="0" w:tplc="83F2500C">
      <w:start w:val="1"/>
      <w:numFmt w:val="bullet"/>
      <w:lvlText w:val="−"/>
      <w:lvlJc w:val="left"/>
      <w:pPr>
        <w:ind w:left="1146" w:hanging="360"/>
      </w:pPr>
      <w:rPr>
        <w:rFonts w:ascii="Times New Roman" w:hAnsi="Times New Roman" w:hint="default"/>
        <w:color w:val="auto"/>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3">
    <w:nsid w:val="0E051849"/>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54">
    <w:nsid w:val="0E5E6F5A"/>
    <w:multiLevelType w:val="hybridMultilevel"/>
    <w:tmpl w:val="279E1E1C"/>
    <w:lvl w:ilvl="0" w:tplc="CB9CA0CC">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5">
    <w:nsid w:val="0EA331B1"/>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56">
    <w:nsid w:val="0EAF041A"/>
    <w:multiLevelType w:val="hybridMultilevel"/>
    <w:tmpl w:val="0CBAA66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0EDE1587"/>
    <w:multiLevelType w:val="hybridMultilevel"/>
    <w:tmpl w:val="0B88E682"/>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58">
    <w:nsid w:val="0FA90184"/>
    <w:multiLevelType w:val="hybridMultilevel"/>
    <w:tmpl w:val="8F3EB23E"/>
    <w:lvl w:ilvl="0" w:tplc="625AA39E">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59">
    <w:nsid w:val="0FDC1DEF"/>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288"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60">
    <w:nsid w:val="0FFD0994"/>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61">
    <w:nsid w:val="104E2F14"/>
    <w:multiLevelType w:val="hybridMultilevel"/>
    <w:tmpl w:val="AF1E7F3A"/>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62">
    <w:nsid w:val="106354AC"/>
    <w:multiLevelType w:val="hybridMultilevel"/>
    <w:tmpl w:val="1D58065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63">
    <w:nsid w:val="10652B30"/>
    <w:multiLevelType w:val="hybridMultilevel"/>
    <w:tmpl w:val="32CE64D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4">
    <w:nsid w:val="107A3C56"/>
    <w:multiLevelType w:val="hybridMultilevel"/>
    <w:tmpl w:val="E9CCCFEA"/>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65">
    <w:nsid w:val="108036BF"/>
    <w:multiLevelType w:val="hybridMultilevel"/>
    <w:tmpl w:val="E78A3C1A"/>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66">
    <w:nsid w:val="108A3FC0"/>
    <w:multiLevelType w:val="hybridMultilevel"/>
    <w:tmpl w:val="D45ECEBA"/>
    <w:lvl w:ilvl="0" w:tplc="51EE6E1C">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67">
    <w:nsid w:val="10900EC6"/>
    <w:multiLevelType w:val="hybridMultilevel"/>
    <w:tmpl w:val="E5E2AAB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8">
    <w:nsid w:val="10F23ABA"/>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146"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69">
    <w:nsid w:val="11157E1B"/>
    <w:multiLevelType w:val="hybridMultilevel"/>
    <w:tmpl w:val="5BECE5D8"/>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0">
    <w:nsid w:val="113B2F0A"/>
    <w:multiLevelType w:val="hybridMultilevel"/>
    <w:tmpl w:val="CC624D68"/>
    <w:lvl w:ilvl="0" w:tplc="28EC63F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1">
    <w:nsid w:val="115E6B49"/>
    <w:multiLevelType w:val="hybridMultilevel"/>
    <w:tmpl w:val="8AB4B80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2">
    <w:nsid w:val="11AD5126"/>
    <w:multiLevelType w:val="hybridMultilevel"/>
    <w:tmpl w:val="84B6ADD0"/>
    <w:lvl w:ilvl="0" w:tplc="04190011">
      <w:start w:val="1"/>
      <w:numFmt w:val="decimal"/>
      <w:lvlText w:val="%1)"/>
      <w:lvlJc w:val="left"/>
      <w:pPr>
        <w:ind w:left="157" w:hanging="341"/>
      </w:pPr>
      <w:rPr>
        <w:rFonts w:hint="default"/>
        <w:b w:val="0"/>
        <w:bCs w:val="0"/>
        <w:i w:val="0"/>
        <w:iCs w:val="0"/>
        <w:color w:val="231F20"/>
        <w:w w:val="108"/>
        <w:sz w:val="20"/>
        <w:szCs w:val="20"/>
      </w:rPr>
    </w:lvl>
    <w:lvl w:ilvl="1" w:tplc="72361D44">
      <w:numFmt w:val="bullet"/>
      <w:lvlText w:val="•"/>
      <w:lvlJc w:val="left"/>
      <w:pPr>
        <w:ind w:left="810" w:hanging="341"/>
      </w:pPr>
      <w:rPr>
        <w:rFonts w:hint="default"/>
      </w:rPr>
    </w:lvl>
    <w:lvl w:ilvl="2" w:tplc="FCB69504">
      <w:numFmt w:val="bullet"/>
      <w:lvlText w:val="•"/>
      <w:lvlJc w:val="left"/>
      <w:pPr>
        <w:ind w:left="1460" w:hanging="341"/>
      </w:pPr>
      <w:rPr>
        <w:rFonts w:hint="default"/>
      </w:rPr>
    </w:lvl>
    <w:lvl w:ilvl="3" w:tplc="28464C92">
      <w:numFmt w:val="bullet"/>
      <w:lvlText w:val="•"/>
      <w:lvlJc w:val="left"/>
      <w:pPr>
        <w:ind w:left="2111" w:hanging="341"/>
      </w:pPr>
      <w:rPr>
        <w:rFonts w:hint="default"/>
      </w:rPr>
    </w:lvl>
    <w:lvl w:ilvl="4" w:tplc="E760CA52">
      <w:numFmt w:val="bullet"/>
      <w:lvlText w:val="•"/>
      <w:lvlJc w:val="left"/>
      <w:pPr>
        <w:ind w:left="2761" w:hanging="341"/>
      </w:pPr>
      <w:rPr>
        <w:rFonts w:hint="default"/>
      </w:rPr>
    </w:lvl>
    <w:lvl w:ilvl="5" w:tplc="3094025A">
      <w:numFmt w:val="bullet"/>
      <w:lvlText w:val="•"/>
      <w:lvlJc w:val="left"/>
      <w:pPr>
        <w:ind w:left="3411" w:hanging="341"/>
      </w:pPr>
      <w:rPr>
        <w:rFonts w:hint="default"/>
      </w:rPr>
    </w:lvl>
    <w:lvl w:ilvl="6" w:tplc="73E0E730">
      <w:numFmt w:val="bullet"/>
      <w:lvlText w:val="•"/>
      <w:lvlJc w:val="left"/>
      <w:pPr>
        <w:ind w:left="4062" w:hanging="341"/>
      </w:pPr>
      <w:rPr>
        <w:rFonts w:hint="default"/>
      </w:rPr>
    </w:lvl>
    <w:lvl w:ilvl="7" w:tplc="BB4A7578">
      <w:numFmt w:val="bullet"/>
      <w:lvlText w:val="•"/>
      <w:lvlJc w:val="left"/>
      <w:pPr>
        <w:ind w:left="4712" w:hanging="341"/>
      </w:pPr>
      <w:rPr>
        <w:rFonts w:hint="default"/>
      </w:rPr>
    </w:lvl>
    <w:lvl w:ilvl="8" w:tplc="16621CFE">
      <w:numFmt w:val="bullet"/>
      <w:lvlText w:val="•"/>
      <w:lvlJc w:val="left"/>
      <w:pPr>
        <w:ind w:left="5362" w:hanging="341"/>
      </w:pPr>
      <w:rPr>
        <w:rFonts w:hint="default"/>
      </w:rPr>
    </w:lvl>
  </w:abstractNum>
  <w:abstractNum w:abstractNumId="73">
    <w:nsid w:val="12224F1F"/>
    <w:multiLevelType w:val="hybridMultilevel"/>
    <w:tmpl w:val="3C7CC29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4">
    <w:nsid w:val="12393D81"/>
    <w:multiLevelType w:val="hybridMultilevel"/>
    <w:tmpl w:val="6C12711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5">
    <w:nsid w:val="12673594"/>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76">
    <w:nsid w:val="13A30C0A"/>
    <w:multiLevelType w:val="hybridMultilevel"/>
    <w:tmpl w:val="0E3082C2"/>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7">
    <w:nsid w:val="13F02070"/>
    <w:multiLevelType w:val="hybridMultilevel"/>
    <w:tmpl w:val="4CC2FCD6"/>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78">
    <w:nsid w:val="147F0A52"/>
    <w:multiLevelType w:val="hybridMultilevel"/>
    <w:tmpl w:val="51E0929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9">
    <w:nsid w:val="149E1670"/>
    <w:multiLevelType w:val="hybridMultilevel"/>
    <w:tmpl w:val="EE0867FA"/>
    <w:lvl w:ilvl="0" w:tplc="04190011">
      <w:start w:val="1"/>
      <w:numFmt w:val="decimal"/>
      <w:lvlText w:val="%1)"/>
      <w:lvlJc w:val="left"/>
      <w:pPr>
        <w:ind w:left="383" w:hanging="142"/>
      </w:pPr>
      <w:rPr>
        <w:rFonts w:hint="default"/>
        <w:b w:val="0"/>
        <w:bCs w:val="0"/>
        <w:i w:val="0"/>
        <w:iCs w:val="0"/>
        <w:color w:val="231F20"/>
        <w:w w:val="100"/>
        <w:sz w:val="20"/>
        <w:szCs w:val="20"/>
      </w:rPr>
    </w:lvl>
    <w:lvl w:ilvl="1" w:tplc="50BCAA72">
      <w:numFmt w:val="bullet"/>
      <w:lvlText w:val="•"/>
      <w:lvlJc w:val="left"/>
      <w:pPr>
        <w:ind w:left="1008" w:hanging="142"/>
      </w:pPr>
      <w:rPr>
        <w:rFonts w:hint="default"/>
      </w:rPr>
    </w:lvl>
    <w:lvl w:ilvl="2" w:tplc="5E5422E8">
      <w:numFmt w:val="bullet"/>
      <w:lvlText w:val="•"/>
      <w:lvlJc w:val="left"/>
      <w:pPr>
        <w:ind w:left="1636" w:hanging="142"/>
      </w:pPr>
      <w:rPr>
        <w:rFonts w:hint="default"/>
      </w:rPr>
    </w:lvl>
    <w:lvl w:ilvl="3" w:tplc="A74EF0F8">
      <w:numFmt w:val="bullet"/>
      <w:lvlText w:val="•"/>
      <w:lvlJc w:val="left"/>
      <w:pPr>
        <w:ind w:left="2265" w:hanging="142"/>
      </w:pPr>
      <w:rPr>
        <w:rFonts w:hint="default"/>
      </w:rPr>
    </w:lvl>
    <w:lvl w:ilvl="4" w:tplc="16680344">
      <w:numFmt w:val="bullet"/>
      <w:lvlText w:val="•"/>
      <w:lvlJc w:val="left"/>
      <w:pPr>
        <w:ind w:left="2893" w:hanging="142"/>
      </w:pPr>
      <w:rPr>
        <w:rFonts w:hint="default"/>
      </w:rPr>
    </w:lvl>
    <w:lvl w:ilvl="5" w:tplc="8D0C8EA4">
      <w:numFmt w:val="bullet"/>
      <w:lvlText w:val="•"/>
      <w:lvlJc w:val="left"/>
      <w:pPr>
        <w:ind w:left="3521" w:hanging="142"/>
      </w:pPr>
      <w:rPr>
        <w:rFonts w:hint="default"/>
      </w:rPr>
    </w:lvl>
    <w:lvl w:ilvl="6" w:tplc="BBB8FE22">
      <w:numFmt w:val="bullet"/>
      <w:lvlText w:val="•"/>
      <w:lvlJc w:val="left"/>
      <w:pPr>
        <w:ind w:left="4150" w:hanging="142"/>
      </w:pPr>
      <w:rPr>
        <w:rFonts w:hint="default"/>
      </w:rPr>
    </w:lvl>
    <w:lvl w:ilvl="7" w:tplc="0DE69996">
      <w:numFmt w:val="bullet"/>
      <w:lvlText w:val="•"/>
      <w:lvlJc w:val="left"/>
      <w:pPr>
        <w:ind w:left="4778" w:hanging="142"/>
      </w:pPr>
      <w:rPr>
        <w:rFonts w:hint="default"/>
      </w:rPr>
    </w:lvl>
    <w:lvl w:ilvl="8" w:tplc="9B88199C">
      <w:numFmt w:val="bullet"/>
      <w:lvlText w:val="•"/>
      <w:lvlJc w:val="left"/>
      <w:pPr>
        <w:ind w:left="5406" w:hanging="142"/>
      </w:pPr>
      <w:rPr>
        <w:rFonts w:hint="default"/>
      </w:rPr>
    </w:lvl>
  </w:abstractNum>
  <w:abstractNum w:abstractNumId="80">
    <w:nsid w:val="14E132A1"/>
    <w:multiLevelType w:val="hybridMultilevel"/>
    <w:tmpl w:val="18141A6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14E36D77"/>
    <w:multiLevelType w:val="hybridMultilevel"/>
    <w:tmpl w:val="88FCA1FE"/>
    <w:lvl w:ilvl="0" w:tplc="83F2500C">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14E8488B"/>
    <w:multiLevelType w:val="hybridMultilevel"/>
    <w:tmpl w:val="D73A7E54"/>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3">
    <w:nsid w:val="1500565F"/>
    <w:multiLevelType w:val="hybridMultilevel"/>
    <w:tmpl w:val="9A56567E"/>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4">
    <w:nsid w:val="153B1D0C"/>
    <w:multiLevelType w:val="hybridMultilevel"/>
    <w:tmpl w:val="3AB0E002"/>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5">
    <w:nsid w:val="15923A58"/>
    <w:multiLevelType w:val="hybridMultilevel"/>
    <w:tmpl w:val="22A8D2A6"/>
    <w:lvl w:ilvl="0" w:tplc="83F2500C">
      <w:start w:val="1"/>
      <w:numFmt w:val="bullet"/>
      <w:lvlText w:val="−"/>
      <w:lvlJc w:val="left"/>
      <w:pPr>
        <w:ind w:left="1069" w:hanging="360"/>
      </w:pPr>
      <w:rPr>
        <w:rFonts w:ascii="Times New Roman" w:hAnsi="Times New Roman" w:hint="default"/>
        <w:color w:val="auto"/>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6">
    <w:nsid w:val="15C25D8A"/>
    <w:multiLevelType w:val="hybridMultilevel"/>
    <w:tmpl w:val="9BFA4C4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16810D9B"/>
    <w:multiLevelType w:val="hybridMultilevel"/>
    <w:tmpl w:val="3F9232C2"/>
    <w:lvl w:ilvl="0" w:tplc="A7A28852">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88">
    <w:nsid w:val="16AE4057"/>
    <w:multiLevelType w:val="hybridMultilevel"/>
    <w:tmpl w:val="2F60BB64"/>
    <w:lvl w:ilvl="0" w:tplc="0419000F">
      <w:start w:val="1"/>
      <w:numFmt w:val="decimal"/>
      <w:lvlText w:val="%1."/>
      <w:lvlJc w:val="left"/>
      <w:pPr>
        <w:ind w:left="3141" w:hanging="265"/>
      </w:pPr>
      <w:rPr>
        <w:rFonts w:hint="default"/>
        <w:b w:val="0"/>
        <w:bCs w:val="0"/>
        <w:i w:val="0"/>
        <w:iCs w:val="0"/>
        <w:w w:val="104"/>
        <w:sz w:val="20"/>
        <w:szCs w:val="20"/>
      </w:rPr>
    </w:lvl>
    <w:lvl w:ilvl="1" w:tplc="04190019" w:tentative="1">
      <w:start w:val="1"/>
      <w:numFmt w:val="lowerLetter"/>
      <w:lvlText w:val="%2."/>
      <w:lvlJc w:val="left"/>
      <w:pPr>
        <w:ind w:left="4465" w:hanging="360"/>
      </w:pPr>
    </w:lvl>
    <w:lvl w:ilvl="2" w:tplc="0419001B" w:tentative="1">
      <w:start w:val="1"/>
      <w:numFmt w:val="lowerRoman"/>
      <w:lvlText w:val="%3."/>
      <w:lvlJc w:val="right"/>
      <w:pPr>
        <w:ind w:left="5185" w:hanging="180"/>
      </w:pPr>
    </w:lvl>
    <w:lvl w:ilvl="3" w:tplc="0419000F" w:tentative="1">
      <w:start w:val="1"/>
      <w:numFmt w:val="decimal"/>
      <w:lvlText w:val="%4."/>
      <w:lvlJc w:val="left"/>
      <w:pPr>
        <w:ind w:left="5905" w:hanging="360"/>
      </w:pPr>
    </w:lvl>
    <w:lvl w:ilvl="4" w:tplc="04190019" w:tentative="1">
      <w:start w:val="1"/>
      <w:numFmt w:val="lowerLetter"/>
      <w:lvlText w:val="%5."/>
      <w:lvlJc w:val="left"/>
      <w:pPr>
        <w:ind w:left="6625" w:hanging="360"/>
      </w:pPr>
    </w:lvl>
    <w:lvl w:ilvl="5" w:tplc="0419001B" w:tentative="1">
      <w:start w:val="1"/>
      <w:numFmt w:val="lowerRoman"/>
      <w:lvlText w:val="%6."/>
      <w:lvlJc w:val="right"/>
      <w:pPr>
        <w:ind w:left="7345" w:hanging="180"/>
      </w:pPr>
    </w:lvl>
    <w:lvl w:ilvl="6" w:tplc="0419000F" w:tentative="1">
      <w:start w:val="1"/>
      <w:numFmt w:val="decimal"/>
      <w:lvlText w:val="%7."/>
      <w:lvlJc w:val="left"/>
      <w:pPr>
        <w:ind w:left="8065" w:hanging="360"/>
      </w:pPr>
    </w:lvl>
    <w:lvl w:ilvl="7" w:tplc="04190019" w:tentative="1">
      <w:start w:val="1"/>
      <w:numFmt w:val="lowerLetter"/>
      <w:lvlText w:val="%8."/>
      <w:lvlJc w:val="left"/>
      <w:pPr>
        <w:ind w:left="8785" w:hanging="360"/>
      </w:pPr>
    </w:lvl>
    <w:lvl w:ilvl="8" w:tplc="0419001B" w:tentative="1">
      <w:start w:val="1"/>
      <w:numFmt w:val="lowerRoman"/>
      <w:lvlText w:val="%9."/>
      <w:lvlJc w:val="right"/>
      <w:pPr>
        <w:ind w:left="9505" w:hanging="180"/>
      </w:pPr>
    </w:lvl>
  </w:abstractNum>
  <w:abstractNum w:abstractNumId="89">
    <w:nsid w:val="16B72F5F"/>
    <w:multiLevelType w:val="hybridMultilevel"/>
    <w:tmpl w:val="36C0B8FC"/>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0">
    <w:nsid w:val="16BA097A"/>
    <w:multiLevelType w:val="multilevel"/>
    <w:tmpl w:val="051EA7A6"/>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91">
    <w:nsid w:val="170974F1"/>
    <w:multiLevelType w:val="hybridMultilevel"/>
    <w:tmpl w:val="0B2E634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2">
    <w:nsid w:val="17BE13D9"/>
    <w:multiLevelType w:val="hybridMultilevel"/>
    <w:tmpl w:val="78BC3B28"/>
    <w:lvl w:ilvl="0" w:tplc="F490F5F8">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93">
    <w:nsid w:val="17FB1ED6"/>
    <w:multiLevelType w:val="hybridMultilevel"/>
    <w:tmpl w:val="43E4DC5E"/>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94">
    <w:nsid w:val="1822036A"/>
    <w:multiLevelType w:val="hybridMultilevel"/>
    <w:tmpl w:val="3F483380"/>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95">
    <w:nsid w:val="187B4FF0"/>
    <w:multiLevelType w:val="hybridMultilevel"/>
    <w:tmpl w:val="D0643AF4"/>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AB1CC120">
      <w:numFmt w:val="bullet"/>
      <w:lvlText w:val="•"/>
      <w:lvlJc w:val="left"/>
      <w:pPr>
        <w:ind w:left="1008" w:hanging="142"/>
      </w:pPr>
      <w:rPr>
        <w:rFonts w:hint="default"/>
      </w:rPr>
    </w:lvl>
    <w:lvl w:ilvl="2" w:tplc="6FBE6F0E">
      <w:numFmt w:val="bullet"/>
      <w:lvlText w:val="•"/>
      <w:lvlJc w:val="left"/>
      <w:pPr>
        <w:ind w:left="1636" w:hanging="142"/>
      </w:pPr>
      <w:rPr>
        <w:rFonts w:hint="default"/>
      </w:rPr>
    </w:lvl>
    <w:lvl w:ilvl="3" w:tplc="0910EA30">
      <w:numFmt w:val="bullet"/>
      <w:lvlText w:val="•"/>
      <w:lvlJc w:val="left"/>
      <w:pPr>
        <w:ind w:left="2265" w:hanging="142"/>
      </w:pPr>
      <w:rPr>
        <w:rFonts w:hint="default"/>
      </w:rPr>
    </w:lvl>
    <w:lvl w:ilvl="4" w:tplc="B61600B6">
      <w:numFmt w:val="bullet"/>
      <w:lvlText w:val="•"/>
      <w:lvlJc w:val="left"/>
      <w:pPr>
        <w:ind w:left="2893" w:hanging="142"/>
      </w:pPr>
      <w:rPr>
        <w:rFonts w:hint="default"/>
      </w:rPr>
    </w:lvl>
    <w:lvl w:ilvl="5" w:tplc="99F27382">
      <w:numFmt w:val="bullet"/>
      <w:lvlText w:val="•"/>
      <w:lvlJc w:val="left"/>
      <w:pPr>
        <w:ind w:left="3521" w:hanging="142"/>
      </w:pPr>
      <w:rPr>
        <w:rFonts w:hint="default"/>
      </w:rPr>
    </w:lvl>
    <w:lvl w:ilvl="6" w:tplc="DD34B714">
      <w:numFmt w:val="bullet"/>
      <w:lvlText w:val="•"/>
      <w:lvlJc w:val="left"/>
      <w:pPr>
        <w:ind w:left="4150" w:hanging="142"/>
      </w:pPr>
      <w:rPr>
        <w:rFonts w:hint="default"/>
      </w:rPr>
    </w:lvl>
    <w:lvl w:ilvl="7" w:tplc="0EE8434E">
      <w:numFmt w:val="bullet"/>
      <w:lvlText w:val="•"/>
      <w:lvlJc w:val="left"/>
      <w:pPr>
        <w:ind w:left="4778" w:hanging="142"/>
      </w:pPr>
      <w:rPr>
        <w:rFonts w:hint="default"/>
      </w:rPr>
    </w:lvl>
    <w:lvl w:ilvl="8" w:tplc="8628477A">
      <w:numFmt w:val="bullet"/>
      <w:lvlText w:val="•"/>
      <w:lvlJc w:val="left"/>
      <w:pPr>
        <w:ind w:left="5406" w:hanging="142"/>
      </w:pPr>
      <w:rPr>
        <w:rFonts w:hint="default"/>
      </w:rPr>
    </w:lvl>
  </w:abstractNum>
  <w:abstractNum w:abstractNumId="96">
    <w:nsid w:val="18D017EF"/>
    <w:multiLevelType w:val="hybridMultilevel"/>
    <w:tmpl w:val="A6B8658A"/>
    <w:lvl w:ilvl="0" w:tplc="C07CC4D6">
      <w:start w:val="1"/>
      <w:numFmt w:val="bullet"/>
      <w:lvlText w:val=""/>
      <w:lvlJc w:val="left"/>
      <w:pPr>
        <w:ind w:left="1429" w:hanging="360"/>
      </w:pPr>
      <w:rPr>
        <w:rFonts w:ascii="Symbol" w:hAnsi="Symbol" w:hint="default"/>
      </w:rPr>
    </w:lvl>
    <w:lvl w:ilvl="1" w:tplc="C51A268E">
      <w:start w:val="1"/>
      <w:numFmt w:val="bullet"/>
      <w:lvlText w:val="o"/>
      <w:lvlJc w:val="left"/>
      <w:pPr>
        <w:ind w:left="2149" w:hanging="360"/>
      </w:pPr>
      <w:rPr>
        <w:rFonts w:ascii="Courier New" w:hAnsi="Courier New" w:cs="Courier New" w:hint="default"/>
      </w:rPr>
    </w:lvl>
    <w:lvl w:ilvl="2" w:tplc="822AECB8">
      <w:start w:val="1"/>
      <w:numFmt w:val="bullet"/>
      <w:lvlText w:val=""/>
      <w:lvlJc w:val="left"/>
      <w:pPr>
        <w:ind w:left="2869" w:hanging="360"/>
      </w:pPr>
      <w:rPr>
        <w:rFonts w:ascii="Wingdings" w:hAnsi="Wingdings" w:hint="default"/>
      </w:rPr>
    </w:lvl>
    <w:lvl w:ilvl="3" w:tplc="EF5AE620">
      <w:start w:val="1"/>
      <w:numFmt w:val="bullet"/>
      <w:lvlText w:val=""/>
      <w:lvlJc w:val="left"/>
      <w:pPr>
        <w:ind w:left="3589" w:hanging="360"/>
      </w:pPr>
      <w:rPr>
        <w:rFonts w:ascii="Symbol" w:hAnsi="Symbol" w:hint="default"/>
      </w:rPr>
    </w:lvl>
    <w:lvl w:ilvl="4" w:tplc="FA5AE042">
      <w:start w:val="1"/>
      <w:numFmt w:val="bullet"/>
      <w:lvlText w:val="o"/>
      <w:lvlJc w:val="left"/>
      <w:pPr>
        <w:ind w:left="4309" w:hanging="360"/>
      </w:pPr>
      <w:rPr>
        <w:rFonts w:ascii="Courier New" w:hAnsi="Courier New" w:cs="Courier New" w:hint="default"/>
      </w:rPr>
    </w:lvl>
    <w:lvl w:ilvl="5" w:tplc="D3F4B008">
      <w:start w:val="1"/>
      <w:numFmt w:val="bullet"/>
      <w:lvlText w:val=""/>
      <w:lvlJc w:val="left"/>
      <w:pPr>
        <w:ind w:left="5029" w:hanging="360"/>
      </w:pPr>
      <w:rPr>
        <w:rFonts w:ascii="Wingdings" w:hAnsi="Wingdings" w:hint="default"/>
      </w:rPr>
    </w:lvl>
    <w:lvl w:ilvl="6" w:tplc="BA92EA2E">
      <w:start w:val="1"/>
      <w:numFmt w:val="bullet"/>
      <w:lvlText w:val=""/>
      <w:lvlJc w:val="left"/>
      <w:pPr>
        <w:ind w:left="5749" w:hanging="360"/>
      </w:pPr>
      <w:rPr>
        <w:rFonts w:ascii="Symbol" w:hAnsi="Symbol" w:hint="default"/>
      </w:rPr>
    </w:lvl>
    <w:lvl w:ilvl="7" w:tplc="6CFEDA72">
      <w:start w:val="1"/>
      <w:numFmt w:val="bullet"/>
      <w:lvlText w:val="o"/>
      <w:lvlJc w:val="left"/>
      <w:pPr>
        <w:ind w:left="6469" w:hanging="360"/>
      </w:pPr>
      <w:rPr>
        <w:rFonts w:ascii="Courier New" w:hAnsi="Courier New" w:cs="Courier New" w:hint="default"/>
      </w:rPr>
    </w:lvl>
    <w:lvl w:ilvl="8" w:tplc="F9888D38">
      <w:start w:val="1"/>
      <w:numFmt w:val="bullet"/>
      <w:lvlText w:val=""/>
      <w:lvlJc w:val="left"/>
      <w:pPr>
        <w:ind w:left="7189" w:hanging="360"/>
      </w:pPr>
      <w:rPr>
        <w:rFonts w:ascii="Wingdings" w:hAnsi="Wingdings" w:hint="default"/>
      </w:rPr>
    </w:lvl>
  </w:abstractNum>
  <w:abstractNum w:abstractNumId="97">
    <w:nsid w:val="18E13151"/>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146"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98">
    <w:nsid w:val="197F65DE"/>
    <w:multiLevelType w:val="hybridMultilevel"/>
    <w:tmpl w:val="F280D462"/>
    <w:lvl w:ilvl="0" w:tplc="6D98D5D0">
      <w:start w:val="1"/>
      <w:numFmt w:val="decimal"/>
      <w:lvlText w:val="%1)"/>
      <w:lvlJc w:val="left"/>
      <w:pPr>
        <w:ind w:left="343" w:hanging="142"/>
      </w:pPr>
      <w:rPr>
        <w:rFonts w:hint="default"/>
        <w:b w:val="0"/>
        <w:bCs w:val="0"/>
        <w:i w:val="0"/>
        <w:iCs w:val="0"/>
        <w:w w:val="86"/>
        <w:position w:val="1"/>
        <w:sz w:val="20"/>
        <w:szCs w:val="20"/>
      </w:rPr>
    </w:lvl>
    <w:lvl w:ilvl="1" w:tplc="39ECA1BA">
      <w:numFmt w:val="bullet"/>
      <w:lvlText w:val="•"/>
      <w:lvlJc w:val="left"/>
      <w:pPr>
        <w:ind w:left="964" w:hanging="142"/>
      </w:pPr>
      <w:rPr>
        <w:rFonts w:hint="default"/>
      </w:rPr>
    </w:lvl>
    <w:lvl w:ilvl="2" w:tplc="076625F4">
      <w:numFmt w:val="bullet"/>
      <w:lvlText w:val="•"/>
      <w:lvlJc w:val="left"/>
      <w:pPr>
        <w:ind w:left="1588" w:hanging="142"/>
      </w:pPr>
      <w:rPr>
        <w:rFonts w:hint="default"/>
      </w:rPr>
    </w:lvl>
    <w:lvl w:ilvl="3" w:tplc="4C302E9E">
      <w:numFmt w:val="bullet"/>
      <w:lvlText w:val="•"/>
      <w:lvlJc w:val="left"/>
      <w:pPr>
        <w:ind w:left="2213" w:hanging="142"/>
      </w:pPr>
      <w:rPr>
        <w:rFonts w:hint="default"/>
      </w:rPr>
    </w:lvl>
    <w:lvl w:ilvl="4" w:tplc="D9DC64FA">
      <w:numFmt w:val="bullet"/>
      <w:lvlText w:val="•"/>
      <w:lvlJc w:val="left"/>
      <w:pPr>
        <w:ind w:left="2837" w:hanging="142"/>
      </w:pPr>
      <w:rPr>
        <w:rFonts w:hint="default"/>
      </w:rPr>
    </w:lvl>
    <w:lvl w:ilvl="5" w:tplc="29F404CC">
      <w:numFmt w:val="bullet"/>
      <w:lvlText w:val="•"/>
      <w:lvlJc w:val="left"/>
      <w:pPr>
        <w:ind w:left="3461" w:hanging="142"/>
      </w:pPr>
      <w:rPr>
        <w:rFonts w:hint="default"/>
      </w:rPr>
    </w:lvl>
    <w:lvl w:ilvl="6" w:tplc="4A2E3A6A">
      <w:numFmt w:val="bullet"/>
      <w:lvlText w:val="•"/>
      <w:lvlJc w:val="left"/>
      <w:pPr>
        <w:ind w:left="4086" w:hanging="142"/>
      </w:pPr>
      <w:rPr>
        <w:rFonts w:hint="default"/>
      </w:rPr>
    </w:lvl>
    <w:lvl w:ilvl="7" w:tplc="491AC0AA">
      <w:numFmt w:val="bullet"/>
      <w:lvlText w:val="•"/>
      <w:lvlJc w:val="left"/>
      <w:pPr>
        <w:ind w:left="4710" w:hanging="142"/>
      </w:pPr>
      <w:rPr>
        <w:rFonts w:hint="default"/>
      </w:rPr>
    </w:lvl>
    <w:lvl w:ilvl="8" w:tplc="B92A0E5A">
      <w:numFmt w:val="bullet"/>
      <w:lvlText w:val="•"/>
      <w:lvlJc w:val="left"/>
      <w:pPr>
        <w:ind w:left="5334" w:hanging="142"/>
      </w:pPr>
      <w:rPr>
        <w:rFonts w:hint="default"/>
      </w:rPr>
    </w:lvl>
  </w:abstractNum>
  <w:abstractNum w:abstractNumId="99">
    <w:nsid w:val="198F312D"/>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100">
    <w:nsid w:val="19AA4961"/>
    <w:multiLevelType w:val="hybridMultilevel"/>
    <w:tmpl w:val="C87CBD4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1">
    <w:nsid w:val="19E478C2"/>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102">
    <w:nsid w:val="1A8644C5"/>
    <w:multiLevelType w:val="multilevel"/>
    <w:tmpl w:val="DD28E866"/>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numFmt w:val="bullet"/>
      <w:lvlText w:val="■"/>
      <w:lvlJc w:val="left"/>
      <w:pPr>
        <w:ind w:left="1146" w:hanging="720"/>
      </w:pPr>
      <w:rPr>
        <w:rFonts w:ascii="Garamond" w:eastAsia="Garamond" w:hAnsi="Garamond" w:cs="Garamond" w:hint="default"/>
        <w:b w:val="0"/>
        <w:bCs w:val="0"/>
        <w:i w:val="0"/>
        <w:iCs w:val="0"/>
        <w:color w:val="231F20"/>
        <w:w w:val="86"/>
        <w:position w:val="1"/>
        <w:sz w:val="14"/>
        <w:szCs w:val="14"/>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103">
    <w:nsid w:val="1AC4194D"/>
    <w:multiLevelType w:val="hybridMultilevel"/>
    <w:tmpl w:val="CF848786"/>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104">
    <w:nsid w:val="1ACD5A32"/>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05">
    <w:nsid w:val="1B3F6372"/>
    <w:multiLevelType w:val="hybridMultilevel"/>
    <w:tmpl w:val="B6B26552"/>
    <w:lvl w:ilvl="0" w:tplc="04190011">
      <w:start w:val="1"/>
      <w:numFmt w:val="decimal"/>
      <w:lvlText w:val="%1)"/>
      <w:lvlJc w:val="left"/>
      <w:pPr>
        <w:ind w:left="157" w:hanging="284"/>
      </w:pPr>
      <w:rPr>
        <w:rFonts w:hint="default"/>
        <w:b w:val="0"/>
        <w:bCs w:val="0"/>
        <w:i w:val="0"/>
        <w:iCs w:val="0"/>
        <w:color w:val="231F20"/>
        <w:w w:val="108"/>
        <w:sz w:val="20"/>
        <w:szCs w:val="20"/>
      </w:rPr>
    </w:lvl>
    <w:lvl w:ilvl="1" w:tplc="E22684D4">
      <w:numFmt w:val="bullet"/>
      <w:lvlText w:val="•"/>
      <w:lvlJc w:val="left"/>
      <w:pPr>
        <w:ind w:left="810" w:hanging="284"/>
      </w:pPr>
      <w:rPr>
        <w:rFonts w:hint="default"/>
      </w:rPr>
    </w:lvl>
    <w:lvl w:ilvl="2" w:tplc="1F38F492">
      <w:numFmt w:val="bullet"/>
      <w:lvlText w:val="•"/>
      <w:lvlJc w:val="left"/>
      <w:pPr>
        <w:ind w:left="1460" w:hanging="284"/>
      </w:pPr>
      <w:rPr>
        <w:rFonts w:hint="default"/>
      </w:rPr>
    </w:lvl>
    <w:lvl w:ilvl="3" w:tplc="38E89C38">
      <w:numFmt w:val="bullet"/>
      <w:lvlText w:val="•"/>
      <w:lvlJc w:val="left"/>
      <w:pPr>
        <w:ind w:left="2111" w:hanging="284"/>
      </w:pPr>
      <w:rPr>
        <w:rFonts w:hint="default"/>
      </w:rPr>
    </w:lvl>
    <w:lvl w:ilvl="4" w:tplc="9D1826FC">
      <w:numFmt w:val="bullet"/>
      <w:lvlText w:val="•"/>
      <w:lvlJc w:val="left"/>
      <w:pPr>
        <w:ind w:left="2761" w:hanging="284"/>
      </w:pPr>
      <w:rPr>
        <w:rFonts w:hint="default"/>
      </w:rPr>
    </w:lvl>
    <w:lvl w:ilvl="5" w:tplc="D6726AE6">
      <w:numFmt w:val="bullet"/>
      <w:lvlText w:val="•"/>
      <w:lvlJc w:val="left"/>
      <w:pPr>
        <w:ind w:left="3411" w:hanging="284"/>
      </w:pPr>
      <w:rPr>
        <w:rFonts w:hint="default"/>
      </w:rPr>
    </w:lvl>
    <w:lvl w:ilvl="6" w:tplc="56F08DA4">
      <w:numFmt w:val="bullet"/>
      <w:lvlText w:val="•"/>
      <w:lvlJc w:val="left"/>
      <w:pPr>
        <w:ind w:left="4062" w:hanging="284"/>
      </w:pPr>
      <w:rPr>
        <w:rFonts w:hint="default"/>
      </w:rPr>
    </w:lvl>
    <w:lvl w:ilvl="7" w:tplc="654EC2FE">
      <w:numFmt w:val="bullet"/>
      <w:lvlText w:val="•"/>
      <w:lvlJc w:val="left"/>
      <w:pPr>
        <w:ind w:left="4712" w:hanging="284"/>
      </w:pPr>
      <w:rPr>
        <w:rFonts w:hint="default"/>
      </w:rPr>
    </w:lvl>
    <w:lvl w:ilvl="8" w:tplc="19FE723C">
      <w:numFmt w:val="bullet"/>
      <w:lvlText w:val="•"/>
      <w:lvlJc w:val="left"/>
      <w:pPr>
        <w:ind w:left="5362" w:hanging="284"/>
      </w:pPr>
      <w:rPr>
        <w:rFonts w:hint="default"/>
      </w:rPr>
    </w:lvl>
  </w:abstractNum>
  <w:abstractNum w:abstractNumId="106">
    <w:nsid w:val="1B4A0E11"/>
    <w:multiLevelType w:val="hybridMultilevel"/>
    <w:tmpl w:val="9BD83EE4"/>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107">
    <w:nsid w:val="1B5F49DA"/>
    <w:multiLevelType w:val="hybridMultilevel"/>
    <w:tmpl w:val="0476924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8">
    <w:nsid w:val="1B6E05BB"/>
    <w:multiLevelType w:val="hybridMultilevel"/>
    <w:tmpl w:val="0868F40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9">
    <w:nsid w:val="1BEA0BF0"/>
    <w:multiLevelType w:val="hybridMultilevel"/>
    <w:tmpl w:val="3228AA24"/>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110">
    <w:nsid w:val="1BEC697F"/>
    <w:multiLevelType w:val="hybridMultilevel"/>
    <w:tmpl w:val="72361342"/>
    <w:lvl w:ilvl="0" w:tplc="0E1203A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1">
    <w:nsid w:val="1C290C15"/>
    <w:multiLevelType w:val="hybridMultilevel"/>
    <w:tmpl w:val="59A817DC"/>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112">
    <w:nsid w:val="1D2A1A81"/>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113">
    <w:nsid w:val="1D806CA9"/>
    <w:multiLevelType w:val="hybridMultilevel"/>
    <w:tmpl w:val="AC4206D4"/>
    <w:lvl w:ilvl="0" w:tplc="04190011">
      <w:start w:val="1"/>
      <w:numFmt w:val="decimal"/>
      <w:lvlText w:val="%1)"/>
      <w:lvlJc w:val="left"/>
      <w:pPr>
        <w:ind w:left="157" w:hanging="341"/>
      </w:pPr>
      <w:rPr>
        <w:rFonts w:hint="default"/>
        <w:b w:val="0"/>
        <w:bCs w:val="0"/>
        <w:i w:val="0"/>
        <w:iCs w:val="0"/>
        <w:color w:val="231F20"/>
        <w:w w:val="108"/>
        <w:sz w:val="20"/>
        <w:szCs w:val="20"/>
      </w:rPr>
    </w:lvl>
    <w:lvl w:ilvl="1" w:tplc="DE423E58">
      <w:numFmt w:val="bullet"/>
      <w:lvlText w:val="•"/>
      <w:lvlJc w:val="left"/>
      <w:pPr>
        <w:ind w:left="810" w:hanging="341"/>
      </w:pPr>
      <w:rPr>
        <w:rFonts w:hint="default"/>
      </w:rPr>
    </w:lvl>
    <w:lvl w:ilvl="2" w:tplc="2D987162">
      <w:numFmt w:val="bullet"/>
      <w:lvlText w:val="•"/>
      <w:lvlJc w:val="left"/>
      <w:pPr>
        <w:ind w:left="1460" w:hanging="341"/>
      </w:pPr>
      <w:rPr>
        <w:rFonts w:hint="default"/>
      </w:rPr>
    </w:lvl>
    <w:lvl w:ilvl="3" w:tplc="58D45A1E">
      <w:numFmt w:val="bullet"/>
      <w:lvlText w:val="•"/>
      <w:lvlJc w:val="left"/>
      <w:pPr>
        <w:ind w:left="2111" w:hanging="341"/>
      </w:pPr>
      <w:rPr>
        <w:rFonts w:hint="default"/>
      </w:rPr>
    </w:lvl>
    <w:lvl w:ilvl="4" w:tplc="BA3C0696">
      <w:numFmt w:val="bullet"/>
      <w:lvlText w:val="•"/>
      <w:lvlJc w:val="left"/>
      <w:pPr>
        <w:ind w:left="2761" w:hanging="341"/>
      </w:pPr>
      <w:rPr>
        <w:rFonts w:hint="default"/>
      </w:rPr>
    </w:lvl>
    <w:lvl w:ilvl="5" w:tplc="EA5EBFEA">
      <w:numFmt w:val="bullet"/>
      <w:lvlText w:val="•"/>
      <w:lvlJc w:val="left"/>
      <w:pPr>
        <w:ind w:left="3411" w:hanging="341"/>
      </w:pPr>
      <w:rPr>
        <w:rFonts w:hint="default"/>
      </w:rPr>
    </w:lvl>
    <w:lvl w:ilvl="6" w:tplc="1BB8D2B2">
      <w:numFmt w:val="bullet"/>
      <w:lvlText w:val="•"/>
      <w:lvlJc w:val="left"/>
      <w:pPr>
        <w:ind w:left="4062" w:hanging="341"/>
      </w:pPr>
      <w:rPr>
        <w:rFonts w:hint="default"/>
      </w:rPr>
    </w:lvl>
    <w:lvl w:ilvl="7" w:tplc="6F4C4D18">
      <w:numFmt w:val="bullet"/>
      <w:lvlText w:val="•"/>
      <w:lvlJc w:val="left"/>
      <w:pPr>
        <w:ind w:left="4712" w:hanging="341"/>
      </w:pPr>
      <w:rPr>
        <w:rFonts w:hint="default"/>
      </w:rPr>
    </w:lvl>
    <w:lvl w:ilvl="8" w:tplc="F74486C8">
      <w:numFmt w:val="bullet"/>
      <w:lvlText w:val="•"/>
      <w:lvlJc w:val="left"/>
      <w:pPr>
        <w:ind w:left="5362" w:hanging="341"/>
      </w:pPr>
      <w:rPr>
        <w:rFonts w:hint="default"/>
      </w:rPr>
    </w:lvl>
  </w:abstractNum>
  <w:abstractNum w:abstractNumId="114">
    <w:nsid w:val="1DF209A3"/>
    <w:multiLevelType w:val="hybridMultilevel"/>
    <w:tmpl w:val="E06072B8"/>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115">
    <w:nsid w:val="1E0C616E"/>
    <w:multiLevelType w:val="hybridMultilevel"/>
    <w:tmpl w:val="099E3730"/>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6">
    <w:nsid w:val="1E4E48D2"/>
    <w:multiLevelType w:val="hybridMultilevel"/>
    <w:tmpl w:val="5C10619C"/>
    <w:lvl w:ilvl="0" w:tplc="06925D86">
      <w:start w:val="1"/>
      <w:numFmt w:val="decimal"/>
      <w:lvlText w:val="%1)"/>
      <w:lvlJc w:val="left"/>
      <w:pPr>
        <w:ind w:left="255" w:hanging="142"/>
      </w:pPr>
      <w:rPr>
        <w:rFonts w:hint="default"/>
        <w:b w:val="0"/>
        <w:bCs w:val="0"/>
        <w:i w:val="0"/>
        <w:iCs w:val="0"/>
        <w:w w:val="86"/>
        <w:position w:val="1"/>
        <w:sz w:val="20"/>
        <w:szCs w:val="20"/>
      </w:rPr>
    </w:lvl>
    <w:lvl w:ilvl="1" w:tplc="32183976">
      <w:numFmt w:val="bullet"/>
      <w:lvlText w:val="•"/>
      <w:lvlJc w:val="left"/>
      <w:pPr>
        <w:ind w:left="759" w:hanging="142"/>
      </w:pPr>
      <w:rPr>
        <w:rFonts w:hint="default"/>
      </w:rPr>
    </w:lvl>
    <w:lvl w:ilvl="2" w:tplc="AD369D38">
      <w:numFmt w:val="bullet"/>
      <w:lvlText w:val="•"/>
      <w:lvlJc w:val="left"/>
      <w:pPr>
        <w:ind w:left="1258" w:hanging="142"/>
      </w:pPr>
      <w:rPr>
        <w:rFonts w:hint="default"/>
      </w:rPr>
    </w:lvl>
    <w:lvl w:ilvl="3" w:tplc="D8CE0134">
      <w:numFmt w:val="bullet"/>
      <w:lvlText w:val="•"/>
      <w:lvlJc w:val="left"/>
      <w:pPr>
        <w:ind w:left="1757" w:hanging="142"/>
      </w:pPr>
      <w:rPr>
        <w:rFonts w:hint="default"/>
      </w:rPr>
    </w:lvl>
    <w:lvl w:ilvl="4" w:tplc="63B22460">
      <w:numFmt w:val="bullet"/>
      <w:lvlText w:val="•"/>
      <w:lvlJc w:val="left"/>
      <w:pPr>
        <w:ind w:left="2256" w:hanging="142"/>
      </w:pPr>
      <w:rPr>
        <w:rFonts w:hint="default"/>
      </w:rPr>
    </w:lvl>
    <w:lvl w:ilvl="5" w:tplc="BCEC2652">
      <w:numFmt w:val="bullet"/>
      <w:lvlText w:val="•"/>
      <w:lvlJc w:val="left"/>
      <w:pPr>
        <w:ind w:left="2756" w:hanging="142"/>
      </w:pPr>
      <w:rPr>
        <w:rFonts w:hint="default"/>
      </w:rPr>
    </w:lvl>
    <w:lvl w:ilvl="6" w:tplc="7AA2379C">
      <w:numFmt w:val="bullet"/>
      <w:lvlText w:val="•"/>
      <w:lvlJc w:val="left"/>
      <w:pPr>
        <w:ind w:left="3255" w:hanging="142"/>
      </w:pPr>
      <w:rPr>
        <w:rFonts w:hint="default"/>
      </w:rPr>
    </w:lvl>
    <w:lvl w:ilvl="7" w:tplc="B6DA49BE">
      <w:numFmt w:val="bullet"/>
      <w:lvlText w:val="•"/>
      <w:lvlJc w:val="left"/>
      <w:pPr>
        <w:ind w:left="3754" w:hanging="142"/>
      </w:pPr>
      <w:rPr>
        <w:rFonts w:hint="default"/>
      </w:rPr>
    </w:lvl>
    <w:lvl w:ilvl="8" w:tplc="899CACBC">
      <w:numFmt w:val="bullet"/>
      <w:lvlText w:val="•"/>
      <w:lvlJc w:val="left"/>
      <w:pPr>
        <w:ind w:left="4253" w:hanging="142"/>
      </w:pPr>
      <w:rPr>
        <w:rFonts w:hint="default"/>
      </w:rPr>
    </w:lvl>
  </w:abstractNum>
  <w:abstractNum w:abstractNumId="117">
    <w:nsid w:val="1E5D7BB5"/>
    <w:multiLevelType w:val="hybridMultilevel"/>
    <w:tmpl w:val="3286CD9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8">
    <w:nsid w:val="1E677BA8"/>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19">
    <w:nsid w:val="1E9D17D1"/>
    <w:multiLevelType w:val="hybridMultilevel"/>
    <w:tmpl w:val="E6224CEA"/>
    <w:lvl w:ilvl="0" w:tplc="04190011">
      <w:start w:val="1"/>
      <w:numFmt w:val="decimal"/>
      <w:lvlText w:val="%1)"/>
      <w:lvlJc w:val="left"/>
      <w:pPr>
        <w:ind w:left="383"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20">
    <w:nsid w:val="1EBE0355"/>
    <w:multiLevelType w:val="hybridMultilevel"/>
    <w:tmpl w:val="AF9EE314"/>
    <w:lvl w:ilvl="0" w:tplc="EABE2578">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21">
    <w:nsid w:val="1EE6265B"/>
    <w:multiLevelType w:val="multilevel"/>
    <w:tmpl w:val="845641CA"/>
    <w:lvl w:ilvl="0">
      <w:start w:val="1"/>
      <w:numFmt w:val="decimal"/>
      <w:lvlText w:val="%1"/>
      <w:lvlJc w:val="left"/>
      <w:pPr>
        <w:ind w:left="113" w:hanging="752"/>
      </w:pPr>
      <w:rPr>
        <w:rFonts w:hint="default"/>
      </w:rPr>
    </w:lvl>
    <w:lvl w:ilvl="1">
      <w:start w:val="3"/>
      <w:numFmt w:val="decimal"/>
      <w:lvlText w:val="%1.%2"/>
      <w:lvlJc w:val="left"/>
      <w:pPr>
        <w:ind w:left="113" w:hanging="752"/>
      </w:pPr>
      <w:rPr>
        <w:rFonts w:hint="default"/>
      </w:rPr>
    </w:lvl>
    <w:lvl w:ilvl="2">
      <w:start w:val="2"/>
      <w:numFmt w:val="decimal"/>
      <w:lvlText w:val="%1.%2.%3"/>
      <w:lvlJc w:val="left"/>
      <w:pPr>
        <w:ind w:left="113" w:hanging="752"/>
      </w:pPr>
      <w:rPr>
        <w:rFonts w:hint="default"/>
      </w:rPr>
    </w:lvl>
    <w:lvl w:ilvl="3">
      <w:start w:val="1"/>
      <w:numFmt w:val="decimal"/>
      <w:lvlText w:val="%1.%2.%3.%4."/>
      <w:lvlJc w:val="left"/>
      <w:pPr>
        <w:ind w:left="113" w:hanging="752"/>
      </w:pPr>
      <w:rPr>
        <w:rFonts w:ascii="Bookman Old Style" w:eastAsia="Bookman Old Style" w:hAnsi="Bookman Old Style" w:cs="Bookman Old Style" w:hint="default"/>
        <w:b w:val="0"/>
        <w:bCs w:val="0"/>
        <w:i w:val="0"/>
        <w:iCs w:val="0"/>
        <w:w w:val="101"/>
        <w:sz w:val="18"/>
        <w:szCs w:val="18"/>
      </w:rPr>
    </w:lvl>
    <w:lvl w:ilvl="4">
      <w:numFmt w:val="bullet"/>
      <w:lvlText w:val="•"/>
      <w:lvlJc w:val="left"/>
      <w:pPr>
        <w:ind w:left="1356" w:hanging="752"/>
      </w:pPr>
      <w:rPr>
        <w:rFonts w:hint="default"/>
      </w:rPr>
    </w:lvl>
    <w:lvl w:ilvl="5">
      <w:numFmt w:val="bullet"/>
      <w:lvlText w:val="•"/>
      <w:lvlJc w:val="left"/>
      <w:pPr>
        <w:ind w:left="1665" w:hanging="752"/>
      </w:pPr>
      <w:rPr>
        <w:rFonts w:hint="default"/>
      </w:rPr>
    </w:lvl>
    <w:lvl w:ilvl="6">
      <w:numFmt w:val="bullet"/>
      <w:lvlText w:val="•"/>
      <w:lvlJc w:val="left"/>
      <w:pPr>
        <w:ind w:left="1974" w:hanging="752"/>
      </w:pPr>
      <w:rPr>
        <w:rFonts w:hint="default"/>
      </w:rPr>
    </w:lvl>
    <w:lvl w:ilvl="7">
      <w:numFmt w:val="bullet"/>
      <w:lvlText w:val="•"/>
      <w:lvlJc w:val="left"/>
      <w:pPr>
        <w:ind w:left="2283" w:hanging="752"/>
      </w:pPr>
      <w:rPr>
        <w:rFonts w:hint="default"/>
      </w:rPr>
    </w:lvl>
    <w:lvl w:ilvl="8">
      <w:numFmt w:val="bullet"/>
      <w:lvlText w:val="•"/>
      <w:lvlJc w:val="left"/>
      <w:pPr>
        <w:ind w:left="2592" w:hanging="752"/>
      </w:pPr>
      <w:rPr>
        <w:rFonts w:hint="default"/>
      </w:rPr>
    </w:lvl>
  </w:abstractNum>
  <w:abstractNum w:abstractNumId="122">
    <w:nsid w:val="1F1F1798"/>
    <w:multiLevelType w:val="hybridMultilevel"/>
    <w:tmpl w:val="BE1E18F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3">
    <w:nsid w:val="1F23467A"/>
    <w:multiLevelType w:val="hybridMultilevel"/>
    <w:tmpl w:val="D7768622"/>
    <w:lvl w:ilvl="0" w:tplc="04190011">
      <w:start w:val="1"/>
      <w:numFmt w:val="decimal"/>
      <w:lvlText w:val="%1)"/>
      <w:lvlJc w:val="left"/>
      <w:pPr>
        <w:ind w:left="157" w:hanging="290"/>
      </w:pPr>
      <w:rPr>
        <w:rFonts w:hint="default"/>
        <w:b w:val="0"/>
        <w:bCs w:val="0"/>
        <w:i w:val="0"/>
        <w:iCs w:val="0"/>
        <w:color w:val="231F20"/>
        <w:w w:val="108"/>
        <w:sz w:val="20"/>
        <w:szCs w:val="20"/>
      </w:rPr>
    </w:lvl>
    <w:lvl w:ilvl="1" w:tplc="00AE68F4">
      <w:numFmt w:val="bullet"/>
      <w:lvlText w:val="•"/>
      <w:lvlJc w:val="left"/>
      <w:pPr>
        <w:ind w:left="810" w:hanging="290"/>
      </w:pPr>
      <w:rPr>
        <w:rFonts w:hint="default"/>
      </w:rPr>
    </w:lvl>
    <w:lvl w:ilvl="2" w:tplc="AFC6C88C">
      <w:numFmt w:val="bullet"/>
      <w:lvlText w:val="•"/>
      <w:lvlJc w:val="left"/>
      <w:pPr>
        <w:ind w:left="1460" w:hanging="290"/>
      </w:pPr>
      <w:rPr>
        <w:rFonts w:hint="default"/>
      </w:rPr>
    </w:lvl>
    <w:lvl w:ilvl="3" w:tplc="44E8D828">
      <w:numFmt w:val="bullet"/>
      <w:lvlText w:val="•"/>
      <w:lvlJc w:val="left"/>
      <w:pPr>
        <w:ind w:left="2111" w:hanging="290"/>
      </w:pPr>
      <w:rPr>
        <w:rFonts w:hint="default"/>
      </w:rPr>
    </w:lvl>
    <w:lvl w:ilvl="4" w:tplc="1D78C850">
      <w:numFmt w:val="bullet"/>
      <w:lvlText w:val="•"/>
      <w:lvlJc w:val="left"/>
      <w:pPr>
        <w:ind w:left="2761" w:hanging="290"/>
      </w:pPr>
      <w:rPr>
        <w:rFonts w:hint="default"/>
      </w:rPr>
    </w:lvl>
    <w:lvl w:ilvl="5" w:tplc="451EF1B0">
      <w:numFmt w:val="bullet"/>
      <w:lvlText w:val="•"/>
      <w:lvlJc w:val="left"/>
      <w:pPr>
        <w:ind w:left="3411" w:hanging="290"/>
      </w:pPr>
      <w:rPr>
        <w:rFonts w:hint="default"/>
      </w:rPr>
    </w:lvl>
    <w:lvl w:ilvl="6" w:tplc="74181AFE">
      <w:numFmt w:val="bullet"/>
      <w:lvlText w:val="•"/>
      <w:lvlJc w:val="left"/>
      <w:pPr>
        <w:ind w:left="4062" w:hanging="290"/>
      </w:pPr>
      <w:rPr>
        <w:rFonts w:hint="default"/>
      </w:rPr>
    </w:lvl>
    <w:lvl w:ilvl="7" w:tplc="E8E8C508">
      <w:numFmt w:val="bullet"/>
      <w:lvlText w:val="•"/>
      <w:lvlJc w:val="left"/>
      <w:pPr>
        <w:ind w:left="4712" w:hanging="290"/>
      </w:pPr>
      <w:rPr>
        <w:rFonts w:hint="default"/>
      </w:rPr>
    </w:lvl>
    <w:lvl w:ilvl="8" w:tplc="79CE5068">
      <w:numFmt w:val="bullet"/>
      <w:lvlText w:val="•"/>
      <w:lvlJc w:val="left"/>
      <w:pPr>
        <w:ind w:left="5362" w:hanging="290"/>
      </w:pPr>
      <w:rPr>
        <w:rFonts w:hint="default"/>
      </w:rPr>
    </w:lvl>
  </w:abstractNum>
  <w:abstractNum w:abstractNumId="124">
    <w:nsid w:val="1F373E3E"/>
    <w:multiLevelType w:val="multilevel"/>
    <w:tmpl w:val="578C1124"/>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125">
    <w:nsid w:val="1F693811"/>
    <w:multiLevelType w:val="hybridMultilevel"/>
    <w:tmpl w:val="5FD04384"/>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6">
    <w:nsid w:val="1F7F0CD5"/>
    <w:multiLevelType w:val="hybridMultilevel"/>
    <w:tmpl w:val="E62A632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7">
    <w:nsid w:val="1F827377"/>
    <w:multiLevelType w:val="hybridMultilevel"/>
    <w:tmpl w:val="D03874B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8">
    <w:nsid w:val="1FB3486E"/>
    <w:multiLevelType w:val="hybridMultilevel"/>
    <w:tmpl w:val="BEF43850"/>
    <w:lvl w:ilvl="0" w:tplc="04190011">
      <w:start w:val="1"/>
      <w:numFmt w:val="decimal"/>
      <w:lvlText w:val="%1)"/>
      <w:lvlJc w:val="left"/>
      <w:pPr>
        <w:ind w:left="383"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29">
    <w:nsid w:val="1FD6065D"/>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30">
    <w:nsid w:val="1FDF53D8"/>
    <w:multiLevelType w:val="multilevel"/>
    <w:tmpl w:val="03620D4E"/>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131">
    <w:nsid w:val="201E4C09"/>
    <w:multiLevelType w:val="hybridMultilevel"/>
    <w:tmpl w:val="91D2882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2">
    <w:nsid w:val="205359BE"/>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33">
    <w:nsid w:val="20720036"/>
    <w:multiLevelType w:val="hybridMultilevel"/>
    <w:tmpl w:val="7BD8917E"/>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134">
    <w:nsid w:val="214E5B5E"/>
    <w:multiLevelType w:val="hybridMultilevel"/>
    <w:tmpl w:val="2C5E67E0"/>
    <w:lvl w:ilvl="0" w:tplc="57A000C8">
      <w:start w:val="1"/>
      <w:numFmt w:val="decimal"/>
      <w:lvlText w:val="%1)"/>
      <w:lvlJc w:val="left"/>
      <w:pPr>
        <w:ind w:left="116" w:hanging="280"/>
      </w:pPr>
      <w:rPr>
        <w:rFonts w:ascii="Times New Roman" w:eastAsia="Bookman Old Style" w:hAnsi="Times New Roman" w:cs="Times New Roman" w:hint="default"/>
        <w:b w:val="0"/>
        <w:bCs w:val="0"/>
        <w:i w:val="0"/>
        <w:iCs w:val="0"/>
        <w:w w:val="104"/>
        <w:sz w:val="20"/>
        <w:szCs w:val="20"/>
      </w:rPr>
    </w:lvl>
    <w:lvl w:ilvl="1" w:tplc="8B0851AC">
      <w:numFmt w:val="bullet"/>
      <w:lvlText w:val="•"/>
      <w:lvlJc w:val="left"/>
      <w:pPr>
        <w:ind w:left="766" w:hanging="280"/>
      </w:pPr>
      <w:rPr>
        <w:rFonts w:hint="default"/>
      </w:rPr>
    </w:lvl>
    <w:lvl w:ilvl="2" w:tplc="8334CDAE">
      <w:numFmt w:val="bullet"/>
      <w:lvlText w:val="•"/>
      <w:lvlJc w:val="left"/>
      <w:pPr>
        <w:ind w:left="1412" w:hanging="280"/>
      </w:pPr>
      <w:rPr>
        <w:rFonts w:hint="default"/>
      </w:rPr>
    </w:lvl>
    <w:lvl w:ilvl="3" w:tplc="218C755A">
      <w:numFmt w:val="bullet"/>
      <w:lvlText w:val="•"/>
      <w:lvlJc w:val="left"/>
      <w:pPr>
        <w:ind w:left="2059" w:hanging="280"/>
      </w:pPr>
      <w:rPr>
        <w:rFonts w:hint="default"/>
      </w:rPr>
    </w:lvl>
    <w:lvl w:ilvl="4" w:tplc="939A28E8">
      <w:numFmt w:val="bullet"/>
      <w:lvlText w:val="•"/>
      <w:lvlJc w:val="left"/>
      <w:pPr>
        <w:ind w:left="2705" w:hanging="280"/>
      </w:pPr>
      <w:rPr>
        <w:rFonts w:hint="default"/>
      </w:rPr>
    </w:lvl>
    <w:lvl w:ilvl="5" w:tplc="C8444DC2">
      <w:numFmt w:val="bullet"/>
      <w:lvlText w:val="•"/>
      <w:lvlJc w:val="left"/>
      <w:pPr>
        <w:ind w:left="3351" w:hanging="280"/>
      </w:pPr>
      <w:rPr>
        <w:rFonts w:hint="default"/>
      </w:rPr>
    </w:lvl>
    <w:lvl w:ilvl="6" w:tplc="7E74A50E">
      <w:numFmt w:val="bullet"/>
      <w:lvlText w:val="•"/>
      <w:lvlJc w:val="left"/>
      <w:pPr>
        <w:ind w:left="3998" w:hanging="280"/>
      </w:pPr>
      <w:rPr>
        <w:rFonts w:hint="default"/>
      </w:rPr>
    </w:lvl>
    <w:lvl w:ilvl="7" w:tplc="AE9ADCAC">
      <w:numFmt w:val="bullet"/>
      <w:lvlText w:val="•"/>
      <w:lvlJc w:val="left"/>
      <w:pPr>
        <w:ind w:left="4644" w:hanging="280"/>
      </w:pPr>
      <w:rPr>
        <w:rFonts w:hint="default"/>
      </w:rPr>
    </w:lvl>
    <w:lvl w:ilvl="8" w:tplc="41C20898">
      <w:numFmt w:val="bullet"/>
      <w:lvlText w:val="•"/>
      <w:lvlJc w:val="left"/>
      <w:pPr>
        <w:ind w:left="5290" w:hanging="280"/>
      </w:pPr>
      <w:rPr>
        <w:rFonts w:hint="default"/>
      </w:rPr>
    </w:lvl>
  </w:abstractNum>
  <w:abstractNum w:abstractNumId="135">
    <w:nsid w:val="21654623"/>
    <w:multiLevelType w:val="hybridMultilevel"/>
    <w:tmpl w:val="3224EE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nsid w:val="227B0EE4"/>
    <w:multiLevelType w:val="hybridMultilevel"/>
    <w:tmpl w:val="EE5C028C"/>
    <w:lvl w:ilvl="0" w:tplc="04190011">
      <w:start w:val="1"/>
      <w:numFmt w:val="decimal"/>
      <w:lvlText w:val="%1)"/>
      <w:lvlJc w:val="left"/>
      <w:pPr>
        <w:ind w:left="157" w:hanging="290"/>
      </w:pPr>
      <w:rPr>
        <w:rFonts w:hint="default"/>
        <w:b w:val="0"/>
        <w:bCs w:val="0"/>
        <w:i w:val="0"/>
        <w:iCs w:val="0"/>
        <w:color w:val="231F20"/>
        <w:w w:val="108"/>
        <w:sz w:val="20"/>
        <w:szCs w:val="20"/>
      </w:rPr>
    </w:lvl>
    <w:lvl w:ilvl="1" w:tplc="00AE68F4">
      <w:numFmt w:val="bullet"/>
      <w:lvlText w:val="•"/>
      <w:lvlJc w:val="left"/>
      <w:pPr>
        <w:ind w:left="810" w:hanging="290"/>
      </w:pPr>
      <w:rPr>
        <w:rFonts w:hint="default"/>
      </w:rPr>
    </w:lvl>
    <w:lvl w:ilvl="2" w:tplc="AFC6C88C">
      <w:numFmt w:val="bullet"/>
      <w:lvlText w:val="•"/>
      <w:lvlJc w:val="left"/>
      <w:pPr>
        <w:ind w:left="1460" w:hanging="290"/>
      </w:pPr>
      <w:rPr>
        <w:rFonts w:hint="default"/>
      </w:rPr>
    </w:lvl>
    <w:lvl w:ilvl="3" w:tplc="44E8D828">
      <w:numFmt w:val="bullet"/>
      <w:lvlText w:val="•"/>
      <w:lvlJc w:val="left"/>
      <w:pPr>
        <w:ind w:left="2111" w:hanging="290"/>
      </w:pPr>
      <w:rPr>
        <w:rFonts w:hint="default"/>
      </w:rPr>
    </w:lvl>
    <w:lvl w:ilvl="4" w:tplc="1D78C850">
      <w:numFmt w:val="bullet"/>
      <w:lvlText w:val="•"/>
      <w:lvlJc w:val="left"/>
      <w:pPr>
        <w:ind w:left="2761" w:hanging="290"/>
      </w:pPr>
      <w:rPr>
        <w:rFonts w:hint="default"/>
      </w:rPr>
    </w:lvl>
    <w:lvl w:ilvl="5" w:tplc="451EF1B0">
      <w:numFmt w:val="bullet"/>
      <w:lvlText w:val="•"/>
      <w:lvlJc w:val="left"/>
      <w:pPr>
        <w:ind w:left="3411" w:hanging="290"/>
      </w:pPr>
      <w:rPr>
        <w:rFonts w:hint="default"/>
      </w:rPr>
    </w:lvl>
    <w:lvl w:ilvl="6" w:tplc="74181AFE">
      <w:numFmt w:val="bullet"/>
      <w:lvlText w:val="•"/>
      <w:lvlJc w:val="left"/>
      <w:pPr>
        <w:ind w:left="4062" w:hanging="290"/>
      </w:pPr>
      <w:rPr>
        <w:rFonts w:hint="default"/>
      </w:rPr>
    </w:lvl>
    <w:lvl w:ilvl="7" w:tplc="E8E8C508">
      <w:numFmt w:val="bullet"/>
      <w:lvlText w:val="•"/>
      <w:lvlJc w:val="left"/>
      <w:pPr>
        <w:ind w:left="4712" w:hanging="290"/>
      </w:pPr>
      <w:rPr>
        <w:rFonts w:hint="default"/>
      </w:rPr>
    </w:lvl>
    <w:lvl w:ilvl="8" w:tplc="79CE5068">
      <w:numFmt w:val="bullet"/>
      <w:lvlText w:val="•"/>
      <w:lvlJc w:val="left"/>
      <w:pPr>
        <w:ind w:left="5362" w:hanging="290"/>
      </w:pPr>
      <w:rPr>
        <w:rFonts w:hint="default"/>
      </w:rPr>
    </w:lvl>
  </w:abstractNum>
  <w:abstractNum w:abstractNumId="137">
    <w:nsid w:val="22833DDB"/>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38">
    <w:nsid w:val="22D15BCB"/>
    <w:multiLevelType w:val="multilevel"/>
    <w:tmpl w:val="B9100F7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w w:val="95"/>
      </w:rPr>
    </w:lvl>
    <w:lvl w:ilvl="2">
      <w:start w:val="1"/>
      <w:numFmt w:val="decimal"/>
      <w:isLgl/>
      <w:lvlText w:val="%3)"/>
      <w:lvlJc w:val="left"/>
      <w:pPr>
        <w:ind w:left="1080" w:hanging="720"/>
      </w:pPr>
      <w:rPr>
        <w:rFonts w:ascii="Times New Roman" w:eastAsia="Bookman Old Style" w:hAnsi="Times New Roman" w:cs="Times New Roman"/>
        <w:w w:val="95"/>
      </w:rPr>
    </w:lvl>
    <w:lvl w:ilvl="3">
      <w:start w:val="1"/>
      <w:numFmt w:val="decimal"/>
      <w:isLgl/>
      <w:lvlText w:val="%1.%2.%3.%4."/>
      <w:lvlJc w:val="left"/>
      <w:pPr>
        <w:ind w:left="1080" w:hanging="720"/>
      </w:pPr>
      <w:rPr>
        <w:rFonts w:hint="default"/>
        <w:w w:val="95"/>
      </w:rPr>
    </w:lvl>
    <w:lvl w:ilvl="4">
      <w:start w:val="1"/>
      <w:numFmt w:val="decimal"/>
      <w:isLgl/>
      <w:lvlText w:val="%1.%2.%3.%4.%5."/>
      <w:lvlJc w:val="left"/>
      <w:pPr>
        <w:ind w:left="1440" w:hanging="1080"/>
      </w:pPr>
      <w:rPr>
        <w:rFonts w:hint="default"/>
        <w:w w:val="95"/>
      </w:rPr>
    </w:lvl>
    <w:lvl w:ilvl="5">
      <w:start w:val="1"/>
      <w:numFmt w:val="decimal"/>
      <w:isLgl/>
      <w:lvlText w:val="%1.%2.%3.%4.%5.%6."/>
      <w:lvlJc w:val="left"/>
      <w:pPr>
        <w:ind w:left="1440" w:hanging="1080"/>
      </w:pPr>
      <w:rPr>
        <w:rFonts w:hint="default"/>
        <w:w w:val="95"/>
      </w:rPr>
    </w:lvl>
    <w:lvl w:ilvl="6">
      <w:start w:val="1"/>
      <w:numFmt w:val="decimal"/>
      <w:isLgl/>
      <w:lvlText w:val="%1.%2.%3.%4.%5.%6.%7."/>
      <w:lvlJc w:val="left"/>
      <w:pPr>
        <w:ind w:left="1440" w:hanging="1080"/>
      </w:pPr>
      <w:rPr>
        <w:rFonts w:hint="default"/>
        <w:w w:val="95"/>
      </w:rPr>
    </w:lvl>
    <w:lvl w:ilvl="7">
      <w:start w:val="1"/>
      <w:numFmt w:val="decimal"/>
      <w:isLgl/>
      <w:lvlText w:val="%1.%2.%3.%4.%5.%6.%7.%8."/>
      <w:lvlJc w:val="left"/>
      <w:pPr>
        <w:ind w:left="1800" w:hanging="1440"/>
      </w:pPr>
      <w:rPr>
        <w:rFonts w:hint="default"/>
        <w:w w:val="95"/>
      </w:rPr>
    </w:lvl>
    <w:lvl w:ilvl="8">
      <w:start w:val="1"/>
      <w:numFmt w:val="decimal"/>
      <w:isLgl/>
      <w:lvlText w:val="%1.%2.%3.%4.%5.%6.%7.%8.%9."/>
      <w:lvlJc w:val="left"/>
      <w:pPr>
        <w:ind w:left="1800" w:hanging="1440"/>
      </w:pPr>
      <w:rPr>
        <w:rFonts w:hint="default"/>
        <w:w w:val="95"/>
      </w:rPr>
    </w:lvl>
  </w:abstractNum>
  <w:abstractNum w:abstractNumId="139">
    <w:nsid w:val="236C1DD3"/>
    <w:multiLevelType w:val="hybridMultilevel"/>
    <w:tmpl w:val="4B24394C"/>
    <w:lvl w:ilvl="0" w:tplc="785E522A">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140">
    <w:nsid w:val="23896D80"/>
    <w:multiLevelType w:val="hybridMultilevel"/>
    <w:tmpl w:val="FD8C7EDC"/>
    <w:lvl w:ilvl="0" w:tplc="54629BAA">
      <w:start w:val="1"/>
      <w:numFmt w:val="decimal"/>
      <w:lvlText w:val="%1"/>
      <w:lvlJc w:val="left"/>
      <w:pPr>
        <w:ind w:left="351" w:hanging="194"/>
      </w:pPr>
      <w:rPr>
        <w:rFonts w:ascii="Trebuchet MS" w:eastAsia="Trebuchet MS" w:hAnsi="Trebuchet MS" w:cs="Trebuchet MS" w:hint="default"/>
        <w:b w:val="0"/>
        <w:bCs w:val="0"/>
        <w:i w:val="0"/>
        <w:iCs w:val="0"/>
        <w:color w:val="231F20"/>
        <w:w w:val="98"/>
        <w:sz w:val="22"/>
        <w:szCs w:val="22"/>
        <w:lang w:val="ru-RU"/>
      </w:rPr>
    </w:lvl>
    <w:lvl w:ilvl="1" w:tplc="04190011">
      <w:start w:val="1"/>
      <w:numFmt w:val="decimal"/>
      <w:lvlText w:val="%2)"/>
      <w:lvlJc w:val="left"/>
      <w:pPr>
        <w:tabs>
          <w:tab w:val="num" w:pos="159"/>
        </w:tabs>
        <w:ind w:left="157" w:hanging="341"/>
      </w:pPr>
      <w:rPr>
        <w:rFonts w:hint="default"/>
        <w:b w:val="0"/>
        <w:bCs w:val="0"/>
        <w:i w:val="0"/>
        <w:iCs w:val="0"/>
        <w:color w:val="231F20"/>
        <w:w w:val="108"/>
        <w:sz w:val="20"/>
        <w:szCs w:val="20"/>
      </w:rPr>
    </w:lvl>
    <w:lvl w:ilvl="2" w:tplc="3B1C07EA">
      <w:numFmt w:val="bullet"/>
      <w:lvlText w:val="•"/>
      <w:lvlJc w:val="left"/>
      <w:pPr>
        <w:ind w:left="1060" w:hanging="341"/>
      </w:pPr>
      <w:rPr>
        <w:rFonts w:hint="default"/>
      </w:rPr>
    </w:lvl>
    <w:lvl w:ilvl="3" w:tplc="13F2977A">
      <w:numFmt w:val="bullet"/>
      <w:lvlText w:val="•"/>
      <w:lvlJc w:val="left"/>
      <w:pPr>
        <w:ind w:left="1760" w:hanging="341"/>
      </w:pPr>
      <w:rPr>
        <w:rFonts w:hint="default"/>
      </w:rPr>
    </w:lvl>
    <w:lvl w:ilvl="4" w:tplc="B3926E6C">
      <w:numFmt w:val="bullet"/>
      <w:lvlText w:val="•"/>
      <w:lvlJc w:val="left"/>
      <w:pPr>
        <w:ind w:left="2461" w:hanging="341"/>
      </w:pPr>
      <w:rPr>
        <w:rFonts w:hint="default"/>
      </w:rPr>
    </w:lvl>
    <w:lvl w:ilvl="5" w:tplc="ABA463B0">
      <w:numFmt w:val="bullet"/>
      <w:lvlText w:val="•"/>
      <w:lvlJc w:val="left"/>
      <w:pPr>
        <w:ind w:left="3161" w:hanging="341"/>
      </w:pPr>
      <w:rPr>
        <w:rFonts w:hint="default"/>
      </w:rPr>
    </w:lvl>
    <w:lvl w:ilvl="6" w:tplc="BA4812AA">
      <w:numFmt w:val="bullet"/>
      <w:lvlText w:val="•"/>
      <w:lvlJc w:val="left"/>
      <w:pPr>
        <w:ind w:left="3862" w:hanging="341"/>
      </w:pPr>
      <w:rPr>
        <w:rFonts w:hint="default"/>
      </w:rPr>
    </w:lvl>
    <w:lvl w:ilvl="7" w:tplc="5F189A06">
      <w:numFmt w:val="bullet"/>
      <w:lvlText w:val="•"/>
      <w:lvlJc w:val="left"/>
      <w:pPr>
        <w:ind w:left="4562" w:hanging="341"/>
      </w:pPr>
      <w:rPr>
        <w:rFonts w:hint="default"/>
      </w:rPr>
    </w:lvl>
    <w:lvl w:ilvl="8" w:tplc="3FC03CEC">
      <w:numFmt w:val="bullet"/>
      <w:lvlText w:val="•"/>
      <w:lvlJc w:val="left"/>
      <w:pPr>
        <w:ind w:left="5262" w:hanging="341"/>
      </w:pPr>
      <w:rPr>
        <w:rFonts w:hint="default"/>
      </w:rPr>
    </w:lvl>
  </w:abstractNum>
  <w:abstractNum w:abstractNumId="141">
    <w:nsid w:val="239B2DDC"/>
    <w:multiLevelType w:val="hybridMultilevel"/>
    <w:tmpl w:val="2D2068F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2">
    <w:nsid w:val="243718D6"/>
    <w:multiLevelType w:val="hybridMultilevel"/>
    <w:tmpl w:val="209200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C1C6466A">
      <w:numFmt w:val="bullet"/>
      <w:lvlText w:val="•"/>
      <w:lvlJc w:val="left"/>
      <w:pPr>
        <w:ind w:left="1008" w:hanging="142"/>
      </w:pPr>
      <w:rPr>
        <w:rFonts w:hint="default"/>
      </w:rPr>
    </w:lvl>
    <w:lvl w:ilvl="2" w:tplc="B9720104">
      <w:numFmt w:val="bullet"/>
      <w:lvlText w:val="•"/>
      <w:lvlJc w:val="left"/>
      <w:pPr>
        <w:ind w:left="1636" w:hanging="142"/>
      </w:pPr>
      <w:rPr>
        <w:rFonts w:hint="default"/>
      </w:rPr>
    </w:lvl>
    <w:lvl w:ilvl="3" w:tplc="4CD29E16">
      <w:numFmt w:val="bullet"/>
      <w:lvlText w:val="•"/>
      <w:lvlJc w:val="left"/>
      <w:pPr>
        <w:ind w:left="2265" w:hanging="142"/>
      </w:pPr>
      <w:rPr>
        <w:rFonts w:hint="default"/>
      </w:rPr>
    </w:lvl>
    <w:lvl w:ilvl="4" w:tplc="2ACAF2C4">
      <w:numFmt w:val="bullet"/>
      <w:lvlText w:val="•"/>
      <w:lvlJc w:val="left"/>
      <w:pPr>
        <w:ind w:left="2893" w:hanging="142"/>
      </w:pPr>
      <w:rPr>
        <w:rFonts w:hint="default"/>
      </w:rPr>
    </w:lvl>
    <w:lvl w:ilvl="5" w:tplc="D7E4FEE0">
      <w:numFmt w:val="bullet"/>
      <w:lvlText w:val="•"/>
      <w:lvlJc w:val="left"/>
      <w:pPr>
        <w:ind w:left="3521" w:hanging="142"/>
      </w:pPr>
      <w:rPr>
        <w:rFonts w:hint="default"/>
      </w:rPr>
    </w:lvl>
    <w:lvl w:ilvl="6" w:tplc="625CFCF2">
      <w:numFmt w:val="bullet"/>
      <w:lvlText w:val="•"/>
      <w:lvlJc w:val="left"/>
      <w:pPr>
        <w:ind w:left="4150" w:hanging="142"/>
      </w:pPr>
      <w:rPr>
        <w:rFonts w:hint="default"/>
      </w:rPr>
    </w:lvl>
    <w:lvl w:ilvl="7" w:tplc="9AA41BCE">
      <w:numFmt w:val="bullet"/>
      <w:lvlText w:val="•"/>
      <w:lvlJc w:val="left"/>
      <w:pPr>
        <w:ind w:left="4778" w:hanging="142"/>
      </w:pPr>
      <w:rPr>
        <w:rFonts w:hint="default"/>
      </w:rPr>
    </w:lvl>
    <w:lvl w:ilvl="8" w:tplc="1CC0497C">
      <w:numFmt w:val="bullet"/>
      <w:lvlText w:val="•"/>
      <w:lvlJc w:val="left"/>
      <w:pPr>
        <w:ind w:left="5406" w:hanging="142"/>
      </w:pPr>
      <w:rPr>
        <w:rFonts w:hint="default"/>
      </w:rPr>
    </w:lvl>
  </w:abstractNum>
  <w:abstractNum w:abstractNumId="143">
    <w:nsid w:val="252C3C80"/>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44">
    <w:nsid w:val="25321837"/>
    <w:multiLevelType w:val="hybridMultilevel"/>
    <w:tmpl w:val="3CA0264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5">
    <w:nsid w:val="256E15BD"/>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146">
    <w:nsid w:val="25CC30A0"/>
    <w:multiLevelType w:val="hybridMultilevel"/>
    <w:tmpl w:val="365CC16C"/>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147">
    <w:nsid w:val="25EB68DE"/>
    <w:multiLevelType w:val="hybridMultilevel"/>
    <w:tmpl w:val="9AD68F90"/>
    <w:lvl w:ilvl="0" w:tplc="2A0C81B6">
      <w:start w:val="1"/>
      <w:numFmt w:val="decimal"/>
      <w:lvlText w:val="%1)"/>
      <w:lvlJc w:val="left"/>
      <w:pPr>
        <w:ind w:left="343" w:hanging="142"/>
      </w:pPr>
      <w:rPr>
        <w:rFonts w:ascii="Times New Roman" w:hAnsi="Times New Roman" w:cs="Times New Roman" w:hint="default"/>
        <w:b w:val="0"/>
        <w:bCs w:val="0"/>
        <w:i w:val="0"/>
        <w:iCs w:val="0"/>
        <w:color w:val="000000" w:themeColor="text1"/>
        <w:w w:val="86"/>
        <w:position w:val="1"/>
        <w:sz w:val="20"/>
        <w:szCs w:val="20"/>
      </w:rPr>
    </w:lvl>
    <w:lvl w:ilvl="1" w:tplc="96D4D01A">
      <w:numFmt w:val="bullet"/>
      <w:lvlText w:val="•"/>
      <w:lvlJc w:val="left"/>
      <w:pPr>
        <w:ind w:left="964" w:hanging="142"/>
      </w:pPr>
      <w:rPr>
        <w:rFonts w:hint="default"/>
      </w:rPr>
    </w:lvl>
    <w:lvl w:ilvl="2" w:tplc="082A935C">
      <w:numFmt w:val="bullet"/>
      <w:lvlText w:val="•"/>
      <w:lvlJc w:val="left"/>
      <w:pPr>
        <w:ind w:left="1588" w:hanging="142"/>
      </w:pPr>
      <w:rPr>
        <w:rFonts w:hint="default"/>
      </w:rPr>
    </w:lvl>
    <w:lvl w:ilvl="3" w:tplc="A926A624">
      <w:numFmt w:val="bullet"/>
      <w:lvlText w:val="•"/>
      <w:lvlJc w:val="left"/>
      <w:pPr>
        <w:ind w:left="2213" w:hanging="142"/>
      </w:pPr>
      <w:rPr>
        <w:rFonts w:hint="default"/>
      </w:rPr>
    </w:lvl>
    <w:lvl w:ilvl="4" w:tplc="317A6B7C">
      <w:numFmt w:val="bullet"/>
      <w:lvlText w:val="•"/>
      <w:lvlJc w:val="left"/>
      <w:pPr>
        <w:ind w:left="2837" w:hanging="142"/>
      </w:pPr>
      <w:rPr>
        <w:rFonts w:hint="default"/>
      </w:rPr>
    </w:lvl>
    <w:lvl w:ilvl="5" w:tplc="EFA4EE5C">
      <w:numFmt w:val="bullet"/>
      <w:lvlText w:val="•"/>
      <w:lvlJc w:val="left"/>
      <w:pPr>
        <w:ind w:left="3461" w:hanging="142"/>
      </w:pPr>
      <w:rPr>
        <w:rFonts w:hint="default"/>
      </w:rPr>
    </w:lvl>
    <w:lvl w:ilvl="6" w:tplc="CF6E5CB4">
      <w:numFmt w:val="bullet"/>
      <w:lvlText w:val="•"/>
      <w:lvlJc w:val="left"/>
      <w:pPr>
        <w:ind w:left="4086" w:hanging="142"/>
      </w:pPr>
      <w:rPr>
        <w:rFonts w:hint="default"/>
      </w:rPr>
    </w:lvl>
    <w:lvl w:ilvl="7" w:tplc="E1E23B9C">
      <w:numFmt w:val="bullet"/>
      <w:lvlText w:val="•"/>
      <w:lvlJc w:val="left"/>
      <w:pPr>
        <w:ind w:left="4710" w:hanging="142"/>
      </w:pPr>
      <w:rPr>
        <w:rFonts w:hint="default"/>
      </w:rPr>
    </w:lvl>
    <w:lvl w:ilvl="8" w:tplc="49000B3E">
      <w:numFmt w:val="bullet"/>
      <w:lvlText w:val="•"/>
      <w:lvlJc w:val="left"/>
      <w:pPr>
        <w:ind w:left="5334" w:hanging="142"/>
      </w:pPr>
      <w:rPr>
        <w:rFonts w:hint="default"/>
      </w:rPr>
    </w:lvl>
  </w:abstractNum>
  <w:abstractNum w:abstractNumId="148">
    <w:nsid w:val="25ED3B0B"/>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149">
    <w:nsid w:val="2605578A"/>
    <w:multiLevelType w:val="hybridMultilevel"/>
    <w:tmpl w:val="15281E00"/>
    <w:lvl w:ilvl="0" w:tplc="04190011">
      <w:start w:val="1"/>
      <w:numFmt w:val="decimal"/>
      <w:lvlText w:val="%1)"/>
      <w:lvlJc w:val="left"/>
      <w:pPr>
        <w:ind w:left="157" w:hanging="341"/>
      </w:pPr>
      <w:rPr>
        <w:rFonts w:hint="default"/>
        <w:b w:val="0"/>
        <w:bCs w:val="0"/>
        <w:i w:val="0"/>
        <w:iCs w:val="0"/>
        <w:color w:val="231F20"/>
        <w:w w:val="108"/>
        <w:sz w:val="20"/>
        <w:szCs w:val="20"/>
      </w:rPr>
    </w:lvl>
    <w:lvl w:ilvl="1" w:tplc="DE423E58">
      <w:numFmt w:val="bullet"/>
      <w:lvlText w:val="•"/>
      <w:lvlJc w:val="left"/>
      <w:pPr>
        <w:ind w:left="810" w:hanging="341"/>
      </w:pPr>
      <w:rPr>
        <w:rFonts w:hint="default"/>
      </w:rPr>
    </w:lvl>
    <w:lvl w:ilvl="2" w:tplc="2D987162">
      <w:numFmt w:val="bullet"/>
      <w:lvlText w:val="•"/>
      <w:lvlJc w:val="left"/>
      <w:pPr>
        <w:ind w:left="1460" w:hanging="341"/>
      </w:pPr>
      <w:rPr>
        <w:rFonts w:hint="default"/>
      </w:rPr>
    </w:lvl>
    <w:lvl w:ilvl="3" w:tplc="58D45A1E">
      <w:numFmt w:val="bullet"/>
      <w:lvlText w:val="•"/>
      <w:lvlJc w:val="left"/>
      <w:pPr>
        <w:ind w:left="2111" w:hanging="341"/>
      </w:pPr>
      <w:rPr>
        <w:rFonts w:hint="default"/>
      </w:rPr>
    </w:lvl>
    <w:lvl w:ilvl="4" w:tplc="BA3C0696">
      <w:numFmt w:val="bullet"/>
      <w:lvlText w:val="•"/>
      <w:lvlJc w:val="left"/>
      <w:pPr>
        <w:ind w:left="2761" w:hanging="341"/>
      </w:pPr>
      <w:rPr>
        <w:rFonts w:hint="default"/>
      </w:rPr>
    </w:lvl>
    <w:lvl w:ilvl="5" w:tplc="EA5EBFEA">
      <w:numFmt w:val="bullet"/>
      <w:lvlText w:val="•"/>
      <w:lvlJc w:val="left"/>
      <w:pPr>
        <w:ind w:left="3411" w:hanging="341"/>
      </w:pPr>
      <w:rPr>
        <w:rFonts w:hint="default"/>
      </w:rPr>
    </w:lvl>
    <w:lvl w:ilvl="6" w:tplc="1BB8D2B2">
      <w:numFmt w:val="bullet"/>
      <w:lvlText w:val="•"/>
      <w:lvlJc w:val="left"/>
      <w:pPr>
        <w:ind w:left="4062" w:hanging="341"/>
      </w:pPr>
      <w:rPr>
        <w:rFonts w:hint="default"/>
      </w:rPr>
    </w:lvl>
    <w:lvl w:ilvl="7" w:tplc="6F4C4D18">
      <w:numFmt w:val="bullet"/>
      <w:lvlText w:val="•"/>
      <w:lvlJc w:val="left"/>
      <w:pPr>
        <w:ind w:left="4712" w:hanging="341"/>
      </w:pPr>
      <w:rPr>
        <w:rFonts w:hint="default"/>
      </w:rPr>
    </w:lvl>
    <w:lvl w:ilvl="8" w:tplc="F74486C8">
      <w:numFmt w:val="bullet"/>
      <w:lvlText w:val="•"/>
      <w:lvlJc w:val="left"/>
      <w:pPr>
        <w:ind w:left="5362" w:hanging="341"/>
      </w:pPr>
      <w:rPr>
        <w:rFonts w:hint="default"/>
      </w:rPr>
    </w:lvl>
  </w:abstractNum>
  <w:abstractNum w:abstractNumId="150">
    <w:nsid w:val="26720F0E"/>
    <w:multiLevelType w:val="hybridMultilevel"/>
    <w:tmpl w:val="6B9E0798"/>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151">
    <w:nsid w:val="26721421"/>
    <w:multiLevelType w:val="hybridMultilevel"/>
    <w:tmpl w:val="C57CCB1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2">
    <w:nsid w:val="26D90A72"/>
    <w:multiLevelType w:val="hybridMultilevel"/>
    <w:tmpl w:val="0492948E"/>
    <w:lvl w:ilvl="0" w:tplc="90F0B742">
      <w:start w:val="1"/>
      <w:numFmt w:val="decimal"/>
      <w:lvlText w:val="%1."/>
      <w:lvlJc w:val="left"/>
      <w:pPr>
        <w:ind w:left="594" w:hanging="251"/>
      </w:pPr>
      <w:rPr>
        <w:rFonts w:ascii="Times New Roman" w:eastAsia="Book Antiqua" w:hAnsi="Times New Roman" w:cs="Times New Roman" w:hint="default"/>
        <w:b/>
        <w:bCs/>
        <w:i w:val="0"/>
        <w:iCs w:val="0"/>
        <w:w w:val="119"/>
        <w:sz w:val="20"/>
        <w:szCs w:val="20"/>
      </w:rPr>
    </w:lvl>
    <w:lvl w:ilvl="1" w:tplc="26F04A04">
      <w:numFmt w:val="bullet"/>
      <w:lvlText w:val="•"/>
      <w:lvlJc w:val="left"/>
      <w:pPr>
        <w:ind w:left="1198" w:hanging="251"/>
      </w:pPr>
      <w:rPr>
        <w:rFonts w:hint="default"/>
      </w:rPr>
    </w:lvl>
    <w:lvl w:ilvl="2" w:tplc="0AA8488A">
      <w:numFmt w:val="bullet"/>
      <w:lvlText w:val="•"/>
      <w:lvlJc w:val="left"/>
      <w:pPr>
        <w:ind w:left="1796" w:hanging="251"/>
      </w:pPr>
      <w:rPr>
        <w:rFonts w:hint="default"/>
      </w:rPr>
    </w:lvl>
    <w:lvl w:ilvl="3" w:tplc="289C6890">
      <w:numFmt w:val="bullet"/>
      <w:lvlText w:val="•"/>
      <w:lvlJc w:val="left"/>
      <w:pPr>
        <w:ind w:left="2395" w:hanging="251"/>
      </w:pPr>
      <w:rPr>
        <w:rFonts w:hint="default"/>
      </w:rPr>
    </w:lvl>
    <w:lvl w:ilvl="4" w:tplc="E9B43444">
      <w:numFmt w:val="bullet"/>
      <w:lvlText w:val="•"/>
      <w:lvlJc w:val="left"/>
      <w:pPr>
        <w:ind w:left="2993" w:hanging="251"/>
      </w:pPr>
      <w:rPr>
        <w:rFonts w:hint="default"/>
      </w:rPr>
    </w:lvl>
    <w:lvl w:ilvl="5" w:tplc="7DA4753E">
      <w:numFmt w:val="bullet"/>
      <w:lvlText w:val="•"/>
      <w:lvlJc w:val="left"/>
      <w:pPr>
        <w:ind w:left="3591" w:hanging="251"/>
      </w:pPr>
      <w:rPr>
        <w:rFonts w:hint="default"/>
      </w:rPr>
    </w:lvl>
    <w:lvl w:ilvl="6" w:tplc="2CE472C0">
      <w:numFmt w:val="bullet"/>
      <w:lvlText w:val="•"/>
      <w:lvlJc w:val="left"/>
      <w:pPr>
        <w:ind w:left="4190" w:hanging="251"/>
      </w:pPr>
      <w:rPr>
        <w:rFonts w:hint="default"/>
      </w:rPr>
    </w:lvl>
    <w:lvl w:ilvl="7" w:tplc="A3FA4E32">
      <w:numFmt w:val="bullet"/>
      <w:lvlText w:val="•"/>
      <w:lvlJc w:val="left"/>
      <w:pPr>
        <w:ind w:left="4788" w:hanging="251"/>
      </w:pPr>
      <w:rPr>
        <w:rFonts w:hint="default"/>
      </w:rPr>
    </w:lvl>
    <w:lvl w:ilvl="8" w:tplc="5F384C6E">
      <w:numFmt w:val="bullet"/>
      <w:lvlText w:val="•"/>
      <w:lvlJc w:val="left"/>
      <w:pPr>
        <w:ind w:left="5386" w:hanging="251"/>
      </w:pPr>
      <w:rPr>
        <w:rFonts w:hint="default"/>
      </w:rPr>
    </w:lvl>
  </w:abstractNum>
  <w:abstractNum w:abstractNumId="153">
    <w:nsid w:val="26E421C1"/>
    <w:multiLevelType w:val="hybridMultilevel"/>
    <w:tmpl w:val="53100B82"/>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4">
    <w:nsid w:val="26E43851"/>
    <w:multiLevelType w:val="hybridMultilevel"/>
    <w:tmpl w:val="9180560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5">
    <w:nsid w:val="27023F53"/>
    <w:multiLevelType w:val="hybridMultilevel"/>
    <w:tmpl w:val="2786C62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nsid w:val="272021F9"/>
    <w:multiLevelType w:val="hybridMultilevel"/>
    <w:tmpl w:val="2FBCA5B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AB1CC120">
      <w:numFmt w:val="bullet"/>
      <w:lvlText w:val="•"/>
      <w:lvlJc w:val="left"/>
      <w:pPr>
        <w:ind w:left="1008" w:hanging="142"/>
      </w:pPr>
      <w:rPr>
        <w:rFonts w:hint="default"/>
      </w:rPr>
    </w:lvl>
    <w:lvl w:ilvl="2" w:tplc="6FBE6F0E">
      <w:numFmt w:val="bullet"/>
      <w:lvlText w:val="•"/>
      <w:lvlJc w:val="left"/>
      <w:pPr>
        <w:ind w:left="1636" w:hanging="142"/>
      </w:pPr>
      <w:rPr>
        <w:rFonts w:hint="default"/>
      </w:rPr>
    </w:lvl>
    <w:lvl w:ilvl="3" w:tplc="0910EA30">
      <w:numFmt w:val="bullet"/>
      <w:lvlText w:val="•"/>
      <w:lvlJc w:val="left"/>
      <w:pPr>
        <w:ind w:left="2265" w:hanging="142"/>
      </w:pPr>
      <w:rPr>
        <w:rFonts w:hint="default"/>
      </w:rPr>
    </w:lvl>
    <w:lvl w:ilvl="4" w:tplc="B61600B6">
      <w:numFmt w:val="bullet"/>
      <w:lvlText w:val="•"/>
      <w:lvlJc w:val="left"/>
      <w:pPr>
        <w:ind w:left="2893" w:hanging="142"/>
      </w:pPr>
      <w:rPr>
        <w:rFonts w:hint="default"/>
      </w:rPr>
    </w:lvl>
    <w:lvl w:ilvl="5" w:tplc="99F27382">
      <w:numFmt w:val="bullet"/>
      <w:lvlText w:val="•"/>
      <w:lvlJc w:val="left"/>
      <w:pPr>
        <w:ind w:left="3521" w:hanging="142"/>
      </w:pPr>
      <w:rPr>
        <w:rFonts w:hint="default"/>
      </w:rPr>
    </w:lvl>
    <w:lvl w:ilvl="6" w:tplc="DD34B714">
      <w:numFmt w:val="bullet"/>
      <w:lvlText w:val="•"/>
      <w:lvlJc w:val="left"/>
      <w:pPr>
        <w:ind w:left="4150" w:hanging="142"/>
      </w:pPr>
      <w:rPr>
        <w:rFonts w:hint="default"/>
      </w:rPr>
    </w:lvl>
    <w:lvl w:ilvl="7" w:tplc="0EE8434E">
      <w:numFmt w:val="bullet"/>
      <w:lvlText w:val="•"/>
      <w:lvlJc w:val="left"/>
      <w:pPr>
        <w:ind w:left="4778" w:hanging="142"/>
      </w:pPr>
      <w:rPr>
        <w:rFonts w:hint="default"/>
      </w:rPr>
    </w:lvl>
    <w:lvl w:ilvl="8" w:tplc="8628477A">
      <w:numFmt w:val="bullet"/>
      <w:lvlText w:val="•"/>
      <w:lvlJc w:val="left"/>
      <w:pPr>
        <w:ind w:left="5406" w:hanging="142"/>
      </w:pPr>
      <w:rPr>
        <w:rFonts w:hint="default"/>
      </w:rPr>
    </w:lvl>
  </w:abstractNum>
  <w:abstractNum w:abstractNumId="157">
    <w:nsid w:val="277C7F22"/>
    <w:multiLevelType w:val="hybridMultilevel"/>
    <w:tmpl w:val="29B8C0D0"/>
    <w:lvl w:ilvl="0" w:tplc="EABE25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27971746"/>
    <w:multiLevelType w:val="hybridMultilevel"/>
    <w:tmpl w:val="9C40BF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9">
    <w:nsid w:val="27FC2E92"/>
    <w:multiLevelType w:val="hybridMultilevel"/>
    <w:tmpl w:val="4692DFDA"/>
    <w:lvl w:ilvl="0" w:tplc="2DE2AAA2">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160">
    <w:nsid w:val="28226743"/>
    <w:multiLevelType w:val="multilevel"/>
    <w:tmpl w:val="247E473C"/>
    <w:lvl w:ilvl="0">
      <w:start w:val="3"/>
      <w:numFmt w:val="decimal"/>
      <w:lvlText w:val="%1"/>
      <w:lvlJc w:val="left"/>
      <w:pPr>
        <w:ind w:left="117" w:hanging="636"/>
      </w:pPr>
      <w:rPr>
        <w:rFonts w:hint="default"/>
      </w:rPr>
    </w:lvl>
    <w:lvl w:ilvl="1">
      <w:start w:val="5"/>
      <w:numFmt w:val="decimal"/>
      <w:lvlText w:val="%1.%2"/>
      <w:lvlJc w:val="left"/>
      <w:pPr>
        <w:ind w:left="117" w:hanging="636"/>
      </w:pPr>
      <w:rPr>
        <w:rFonts w:hint="default"/>
      </w:rPr>
    </w:lvl>
    <w:lvl w:ilvl="2">
      <w:start w:val="1"/>
      <w:numFmt w:val="decimal"/>
      <w:lvlText w:val="%1.%2.%3."/>
      <w:lvlJc w:val="left"/>
      <w:pPr>
        <w:ind w:left="117" w:hanging="636"/>
      </w:pPr>
      <w:rPr>
        <w:rFonts w:ascii="Calibri" w:eastAsia="Calibri" w:hAnsi="Calibri" w:cs="Calibri"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161">
    <w:nsid w:val="283067F6"/>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162">
    <w:nsid w:val="28AB6CA1"/>
    <w:multiLevelType w:val="hybridMultilevel"/>
    <w:tmpl w:val="37922E6E"/>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3">
    <w:nsid w:val="28C2500B"/>
    <w:multiLevelType w:val="hybridMultilevel"/>
    <w:tmpl w:val="E4DC661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4">
    <w:nsid w:val="28D7049C"/>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165">
    <w:nsid w:val="28F90591"/>
    <w:multiLevelType w:val="hybridMultilevel"/>
    <w:tmpl w:val="F1B41B52"/>
    <w:lvl w:ilvl="0" w:tplc="975E6894">
      <w:start w:val="1"/>
      <w:numFmt w:val="decimal"/>
      <w:lvlText w:val="%1)"/>
      <w:lvlJc w:val="left"/>
      <w:pPr>
        <w:ind w:left="1287" w:hanging="360"/>
      </w:pPr>
      <w:rPr>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6">
    <w:nsid w:val="292C46B7"/>
    <w:multiLevelType w:val="hybridMultilevel"/>
    <w:tmpl w:val="2F06643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7">
    <w:nsid w:val="2930441B"/>
    <w:multiLevelType w:val="hybridMultilevel"/>
    <w:tmpl w:val="28E2C6A8"/>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168">
    <w:nsid w:val="294B55B0"/>
    <w:multiLevelType w:val="hybridMultilevel"/>
    <w:tmpl w:val="2C7017CE"/>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9">
    <w:nsid w:val="2A1A50F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70">
    <w:nsid w:val="2A4F58A8"/>
    <w:multiLevelType w:val="hybridMultilevel"/>
    <w:tmpl w:val="CA1E802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1">
    <w:nsid w:val="2A5369B5"/>
    <w:multiLevelType w:val="hybridMultilevel"/>
    <w:tmpl w:val="421A392E"/>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172">
    <w:nsid w:val="2A6A6CC1"/>
    <w:multiLevelType w:val="hybridMultilevel"/>
    <w:tmpl w:val="FAF8C98E"/>
    <w:lvl w:ilvl="0" w:tplc="F3AC9AE6">
      <w:start w:val="1"/>
      <w:numFmt w:val="decimal"/>
      <w:lvlText w:val="%1."/>
      <w:lvlJc w:val="left"/>
      <w:pPr>
        <w:ind w:left="117" w:hanging="240"/>
      </w:pPr>
      <w:rPr>
        <w:rFonts w:ascii="Times New Roman" w:eastAsia="Times New Roman" w:hAnsi="Times New Roman" w:cs="Times New Roman" w:hint="default"/>
        <w:b w:val="0"/>
        <w:bCs w:val="0"/>
        <w:i/>
        <w:iCs/>
        <w:w w:val="111"/>
        <w:sz w:val="20"/>
        <w:szCs w:val="20"/>
      </w:rPr>
    </w:lvl>
    <w:lvl w:ilvl="1" w:tplc="03BA40DA">
      <w:numFmt w:val="bullet"/>
      <w:lvlText w:val="•"/>
      <w:lvlJc w:val="left"/>
      <w:pPr>
        <w:ind w:left="766" w:hanging="240"/>
      </w:pPr>
      <w:rPr>
        <w:rFonts w:hint="default"/>
      </w:rPr>
    </w:lvl>
    <w:lvl w:ilvl="2" w:tplc="520031B0">
      <w:numFmt w:val="bullet"/>
      <w:lvlText w:val="•"/>
      <w:lvlJc w:val="left"/>
      <w:pPr>
        <w:ind w:left="1412" w:hanging="240"/>
      </w:pPr>
      <w:rPr>
        <w:rFonts w:hint="default"/>
      </w:rPr>
    </w:lvl>
    <w:lvl w:ilvl="3" w:tplc="74DEF0CA">
      <w:numFmt w:val="bullet"/>
      <w:lvlText w:val="•"/>
      <w:lvlJc w:val="left"/>
      <w:pPr>
        <w:ind w:left="2059" w:hanging="240"/>
      </w:pPr>
      <w:rPr>
        <w:rFonts w:hint="default"/>
      </w:rPr>
    </w:lvl>
    <w:lvl w:ilvl="4" w:tplc="187E1B5A">
      <w:numFmt w:val="bullet"/>
      <w:lvlText w:val="•"/>
      <w:lvlJc w:val="left"/>
      <w:pPr>
        <w:ind w:left="2705" w:hanging="240"/>
      </w:pPr>
      <w:rPr>
        <w:rFonts w:hint="default"/>
      </w:rPr>
    </w:lvl>
    <w:lvl w:ilvl="5" w:tplc="933CCB36">
      <w:numFmt w:val="bullet"/>
      <w:lvlText w:val="•"/>
      <w:lvlJc w:val="left"/>
      <w:pPr>
        <w:ind w:left="3351" w:hanging="240"/>
      </w:pPr>
      <w:rPr>
        <w:rFonts w:hint="default"/>
      </w:rPr>
    </w:lvl>
    <w:lvl w:ilvl="6" w:tplc="57DCE536">
      <w:numFmt w:val="bullet"/>
      <w:lvlText w:val="•"/>
      <w:lvlJc w:val="left"/>
      <w:pPr>
        <w:ind w:left="3998" w:hanging="240"/>
      </w:pPr>
      <w:rPr>
        <w:rFonts w:hint="default"/>
      </w:rPr>
    </w:lvl>
    <w:lvl w:ilvl="7" w:tplc="C9F42DE2">
      <w:numFmt w:val="bullet"/>
      <w:lvlText w:val="•"/>
      <w:lvlJc w:val="left"/>
      <w:pPr>
        <w:ind w:left="4644" w:hanging="240"/>
      </w:pPr>
      <w:rPr>
        <w:rFonts w:hint="default"/>
      </w:rPr>
    </w:lvl>
    <w:lvl w:ilvl="8" w:tplc="8F5A108A">
      <w:numFmt w:val="bullet"/>
      <w:lvlText w:val="•"/>
      <w:lvlJc w:val="left"/>
      <w:pPr>
        <w:ind w:left="5290" w:hanging="240"/>
      </w:pPr>
      <w:rPr>
        <w:rFonts w:hint="default"/>
      </w:rPr>
    </w:lvl>
  </w:abstractNum>
  <w:abstractNum w:abstractNumId="173">
    <w:nsid w:val="2B173C7E"/>
    <w:multiLevelType w:val="hybridMultilevel"/>
    <w:tmpl w:val="E494BF88"/>
    <w:lvl w:ilvl="0" w:tplc="04190011">
      <w:start w:val="1"/>
      <w:numFmt w:val="decimal"/>
      <w:lvlText w:val="%1)"/>
      <w:lvlJc w:val="left"/>
      <w:pPr>
        <w:ind w:left="157" w:hanging="341"/>
      </w:pPr>
      <w:rPr>
        <w:rFonts w:hint="default"/>
        <w:b w:val="0"/>
        <w:bCs w:val="0"/>
        <w:i w:val="0"/>
        <w:iCs w:val="0"/>
        <w:color w:val="231F20"/>
        <w:w w:val="108"/>
        <w:sz w:val="20"/>
        <w:szCs w:val="20"/>
      </w:rPr>
    </w:lvl>
    <w:lvl w:ilvl="1" w:tplc="DE423E58">
      <w:numFmt w:val="bullet"/>
      <w:lvlText w:val="•"/>
      <w:lvlJc w:val="left"/>
      <w:pPr>
        <w:ind w:left="810" w:hanging="341"/>
      </w:pPr>
      <w:rPr>
        <w:rFonts w:hint="default"/>
      </w:rPr>
    </w:lvl>
    <w:lvl w:ilvl="2" w:tplc="2D987162">
      <w:numFmt w:val="bullet"/>
      <w:lvlText w:val="•"/>
      <w:lvlJc w:val="left"/>
      <w:pPr>
        <w:ind w:left="1460" w:hanging="341"/>
      </w:pPr>
      <w:rPr>
        <w:rFonts w:hint="default"/>
      </w:rPr>
    </w:lvl>
    <w:lvl w:ilvl="3" w:tplc="58D45A1E">
      <w:numFmt w:val="bullet"/>
      <w:lvlText w:val="•"/>
      <w:lvlJc w:val="left"/>
      <w:pPr>
        <w:ind w:left="2111" w:hanging="341"/>
      </w:pPr>
      <w:rPr>
        <w:rFonts w:hint="default"/>
      </w:rPr>
    </w:lvl>
    <w:lvl w:ilvl="4" w:tplc="BA3C0696">
      <w:numFmt w:val="bullet"/>
      <w:lvlText w:val="•"/>
      <w:lvlJc w:val="left"/>
      <w:pPr>
        <w:ind w:left="2761" w:hanging="341"/>
      </w:pPr>
      <w:rPr>
        <w:rFonts w:hint="default"/>
      </w:rPr>
    </w:lvl>
    <w:lvl w:ilvl="5" w:tplc="EA5EBFEA">
      <w:numFmt w:val="bullet"/>
      <w:lvlText w:val="•"/>
      <w:lvlJc w:val="left"/>
      <w:pPr>
        <w:ind w:left="3411" w:hanging="341"/>
      </w:pPr>
      <w:rPr>
        <w:rFonts w:hint="default"/>
      </w:rPr>
    </w:lvl>
    <w:lvl w:ilvl="6" w:tplc="1BB8D2B2">
      <w:numFmt w:val="bullet"/>
      <w:lvlText w:val="•"/>
      <w:lvlJc w:val="left"/>
      <w:pPr>
        <w:ind w:left="4062" w:hanging="341"/>
      </w:pPr>
      <w:rPr>
        <w:rFonts w:hint="default"/>
      </w:rPr>
    </w:lvl>
    <w:lvl w:ilvl="7" w:tplc="6F4C4D18">
      <w:numFmt w:val="bullet"/>
      <w:lvlText w:val="•"/>
      <w:lvlJc w:val="left"/>
      <w:pPr>
        <w:ind w:left="4712" w:hanging="341"/>
      </w:pPr>
      <w:rPr>
        <w:rFonts w:hint="default"/>
      </w:rPr>
    </w:lvl>
    <w:lvl w:ilvl="8" w:tplc="F74486C8">
      <w:numFmt w:val="bullet"/>
      <w:lvlText w:val="•"/>
      <w:lvlJc w:val="left"/>
      <w:pPr>
        <w:ind w:left="5362" w:hanging="341"/>
      </w:pPr>
      <w:rPr>
        <w:rFonts w:hint="default"/>
      </w:rPr>
    </w:lvl>
  </w:abstractNum>
  <w:abstractNum w:abstractNumId="174">
    <w:nsid w:val="2B7318C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175">
    <w:nsid w:val="2B8007D0"/>
    <w:multiLevelType w:val="hybridMultilevel"/>
    <w:tmpl w:val="CCE62C3A"/>
    <w:lvl w:ilvl="0" w:tplc="04190011">
      <w:start w:val="1"/>
      <w:numFmt w:val="decimal"/>
      <w:lvlText w:val="%1)"/>
      <w:lvlJc w:val="left"/>
      <w:pPr>
        <w:ind w:left="383" w:hanging="142"/>
      </w:pPr>
      <w:rPr>
        <w:rFonts w:hint="default"/>
        <w:b w:val="0"/>
        <w:bCs w:val="0"/>
        <w:i w:val="0"/>
        <w:iCs w:val="0"/>
        <w:color w:val="231F20"/>
        <w:w w:val="100"/>
        <w:sz w:val="20"/>
        <w:szCs w:val="20"/>
      </w:rPr>
    </w:lvl>
    <w:lvl w:ilvl="1" w:tplc="3814AC40">
      <w:numFmt w:val="bullet"/>
      <w:lvlText w:val="•"/>
      <w:lvlJc w:val="left"/>
      <w:pPr>
        <w:ind w:left="1008" w:hanging="142"/>
      </w:pPr>
      <w:rPr>
        <w:rFonts w:hint="default"/>
      </w:rPr>
    </w:lvl>
    <w:lvl w:ilvl="2" w:tplc="8FB6C904">
      <w:numFmt w:val="bullet"/>
      <w:lvlText w:val="•"/>
      <w:lvlJc w:val="left"/>
      <w:pPr>
        <w:ind w:left="1636" w:hanging="142"/>
      </w:pPr>
      <w:rPr>
        <w:rFonts w:hint="default"/>
      </w:rPr>
    </w:lvl>
    <w:lvl w:ilvl="3" w:tplc="19E81FB0">
      <w:numFmt w:val="bullet"/>
      <w:lvlText w:val="•"/>
      <w:lvlJc w:val="left"/>
      <w:pPr>
        <w:ind w:left="2265" w:hanging="142"/>
      </w:pPr>
      <w:rPr>
        <w:rFonts w:hint="default"/>
      </w:rPr>
    </w:lvl>
    <w:lvl w:ilvl="4" w:tplc="22BCD3A0">
      <w:numFmt w:val="bullet"/>
      <w:lvlText w:val="•"/>
      <w:lvlJc w:val="left"/>
      <w:pPr>
        <w:ind w:left="2893" w:hanging="142"/>
      </w:pPr>
      <w:rPr>
        <w:rFonts w:hint="default"/>
      </w:rPr>
    </w:lvl>
    <w:lvl w:ilvl="5" w:tplc="1C625884">
      <w:numFmt w:val="bullet"/>
      <w:lvlText w:val="•"/>
      <w:lvlJc w:val="left"/>
      <w:pPr>
        <w:ind w:left="3521" w:hanging="142"/>
      </w:pPr>
      <w:rPr>
        <w:rFonts w:hint="default"/>
      </w:rPr>
    </w:lvl>
    <w:lvl w:ilvl="6" w:tplc="138AF3BC">
      <w:numFmt w:val="bullet"/>
      <w:lvlText w:val="•"/>
      <w:lvlJc w:val="left"/>
      <w:pPr>
        <w:ind w:left="4150" w:hanging="142"/>
      </w:pPr>
      <w:rPr>
        <w:rFonts w:hint="default"/>
      </w:rPr>
    </w:lvl>
    <w:lvl w:ilvl="7" w:tplc="165E653C">
      <w:numFmt w:val="bullet"/>
      <w:lvlText w:val="•"/>
      <w:lvlJc w:val="left"/>
      <w:pPr>
        <w:ind w:left="4778" w:hanging="142"/>
      </w:pPr>
      <w:rPr>
        <w:rFonts w:hint="default"/>
      </w:rPr>
    </w:lvl>
    <w:lvl w:ilvl="8" w:tplc="40D0C4BE">
      <w:numFmt w:val="bullet"/>
      <w:lvlText w:val="•"/>
      <w:lvlJc w:val="left"/>
      <w:pPr>
        <w:ind w:left="5406" w:hanging="142"/>
      </w:pPr>
      <w:rPr>
        <w:rFonts w:hint="default"/>
      </w:rPr>
    </w:lvl>
  </w:abstractNum>
  <w:abstractNum w:abstractNumId="176">
    <w:nsid w:val="2B87226E"/>
    <w:multiLevelType w:val="hybridMultilevel"/>
    <w:tmpl w:val="162AB23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7">
    <w:nsid w:val="2C644690"/>
    <w:multiLevelType w:val="hybridMultilevel"/>
    <w:tmpl w:val="78D8660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8">
    <w:nsid w:val="2C667F08"/>
    <w:multiLevelType w:val="hybridMultilevel"/>
    <w:tmpl w:val="5D26CE7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9">
    <w:nsid w:val="2CA9083C"/>
    <w:multiLevelType w:val="hybridMultilevel"/>
    <w:tmpl w:val="4C92EBC4"/>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0">
    <w:nsid w:val="2D2F18A5"/>
    <w:multiLevelType w:val="hybridMultilevel"/>
    <w:tmpl w:val="D1B25654"/>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1">
    <w:nsid w:val="2D653882"/>
    <w:multiLevelType w:val="hybridMultilevel"/>
    <w:tmpl w:val="E3D61AEC"/>
    <w:lvl w:ilvl="0" w:tplc="1542EFA6">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182">
    <w:nsid w:val="2DE147BD"/>
    <w:multiLevelType w:val="hybridMultilevel"/>
    <w:tmpl w:val="A7C47B48"/>
    <w:lvl w:ilvl="0" w:tplc="1020F99E">
      <w:start w:val="1"/>
      <w:numFmt w:val="decimal"/>
      <w:lvlText w:val="%1."/>
      <w:lvlJc w:val="left"/>
      <w:pPr>
        <w:ind w:left="157" w:hanging="341"/>
      </w:pPr>
      <w:rPr>
        <w:rFonts w:ascii="Bookman Old Style" w:eastAsia="Bookman Old Style" w:hAnsi="Bookman Old Style" w:cs="Bookman Old Style" w:hint="default"/>
        <w:b w:val="0"/>
        <w:bCs w:val="0"/>
        <w:i w:val="0"/>
        <w:iCs w:val="0"/>
        <w:color w:val="231F20"/>
        <w:w w:val="101"/>
        <w:sz w:val="20"/>
        <w:szCs w:val="20"/>
      </w:rPr>
    </w:lvl>
    <w:lvl w:ilvl="1" w:tplc="E660B5FC">
      <w:numFmt w:val="bullet"/>
      <w:lvlText w:val="•"/>
      <w:lvlJc w:val="left"/>
      <w:pPr>
        <w:ind w:left="810" w:hanging="341"/>
      </w:pPr>
      <w:rPr>
        <w:rFonts w:hint="default"/>
      </w:rPr>
    </w:lvl>
    <w:lvl w:ilvl="2" w:tplc="F9A28006">
      <w:numFmt w:val="bullet"/>
      <w:lvlText w:val="•"/>
      <w:lvlJc w:val="left"/>
      <w:pPr>
        <w:ind w:left="1460" w:hanging="341"/>
      </w:pPr>
      <w:rPr>
        <w:rFonts w:hint="default"/>
      </w:rPr>
    </w:lvl>
    <w:lvl w:ilvl="3" w:tplc="E4961550">
      <w:numFmt w:val="bullet"/>
      <w:lvlText w:val="•"/>
      <w:lvlJc w:val="left"/>
      <w:pPr>
        <w:ind w:left="2111" w:hanging="341"/>
      </w:pPr>
      <w:rPr>
        <w:rFonts w:hint="default"/>
      </w:rPr>
    </w:lvl>
    <w:lvl w:ilvl="4" w:tplc="FC1A079C">
      <w:numFmt w:val="bullet"/>
      <w:lvlText w:val="•"/>
      <w:lvlJc w:val="left"/>
      <w:pPr>
        <w:ind w:left="2761" w:hanging="341"/>
      </w:pPr>
      <w:rPr>
        <w:rFonts w:hint="default"/>
      </w:rPr>
    </w:lvl>
    <w:lvl w:ilvl="5" w:tplc="2E562504">
      <w:numFmt w:val="bullet"/>
      <w:lvlText w:val="•"/>
      <w:lvlJc w:val="left"/>
      <w:pPr>
        <w:ind w:left="3411" w:hanging="341"/>
      </w:pPr>
      <w:rPr>
        <w:rFonts w:hint="default"/>
      </w:rPr>
    </w:lvl>
    <w:lvl w:ilvl="6" w:tplc="8FF64E58">
      <w:numFmt w:val="bullet"/>
      <w:lvlText w:val="•"/>
      <w:lvlJc w:val="left"/>
      <w:pPr>
        <w:ind w:left="4062" w:hanging="341"/>
      </w:pPr>
      <w:rPr>
        <w:rFonts w:hint="default"/>
      </w:rPr>
    </w:lvl>
    <w:lvl w:ilvl="7" w:tplc="E0DAC7D0">
      <w:numFmt w:val="bullet"/>
      <w:lvlText w:val="•"/>
      <w:lvlJc w:val="left"/>
      <w:pPr>
        <w:ind w:left="4712" w:hanging="341"/>
      </w:pPr>
      <w:rPr>
        <w:rFonts w:hint="default"/>
      </w:rPr>
    </w:lvl>
    <w:lvl w:ilvl="8" w:tplc="EDEE861E">
      <w:numFmt w:val="bullet"/>
      <w:lvlText w:val="•"/>
      <w:lvlJc w:val="left"/>
      <w:pPr>
        <w:ind w:left="5362" w:hanging="341"/>
      </w:pPr>
      <w:rPr>
        <w:rFonts w:hint="default"/>
      </w:rPr>
    </w:lvl>
  </w:abstractNum>
  <w:abstractNum w:abstractNumId="183">
    <w:nsid w:val="2DFE279A"/>
    <w:multiLevelType w:val="hybridMultilevel"/>
    <w:tmpl w:val="5CE2AC2C"/>
    <w:lvl w:ilvl="0" w:tplc="8466AE90">
      <w:start w:val="1"/>
      <w:numFmt w:val="decimal"/>
      <w:lvlText w:val="%1)"/>
      <w:lvlJc w:val="left"/>
      <w:pPr>
        <w:ind w:left="1287" w:hanging="360"/>
      </w:pPr>
      <w:rPr>
        <w:b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4">
    <w:nsid w:val="2E5E7766"/>
    <w:multiLevelType w:val="hybridMultilevel"/>
    <w:tmpl w:val="84B6ADD0"/>
    <w:lvl w:ilvl="0" w:tplc="04190011">
      <w:start w:val="1"/>
      <w:numFmt w:val="decimal"/>
      <w:lvlText w:val="%1)"/>
      <w:lvlJc w:val="left"/>
      <w:pPr>
        <w:ind w:left="157" w:hanging="341"/>
      </w:pPr>
      <w:rPr>
        <w:rFonts w:hint="default"/>
        <w:b w:val="0"/>
        <w:bCs w:val="0"/>
        <w:i w:val="0"/>
        <w:iCs w:val="0"/>
        <w:color w:val="231F20"/>
        <w:w w:val="108"/>
        <w:sz w:val="20"/>
        <w:szCs w:val="20"/>
      </w:rPr>
    </w:lvl>
    <w:lvl w:ilvl="1" w:tplc="72361D44">
      <w:numFmt w:val="bullet"/>
      <w:lvlText w:val="•"/>
      <w:lvlJc w:val="left"/>
      <w:pPr>
        <w:ind w:left="810" w:hanging="341"/>
      </w:pPr>
      <w:rPr>
        <w:rFonts w:hint="default"/>
      </w:rPr>
    </w:lvl>
    <w:lvl w:ilvl="2" w:tplc="FCB69504">
      <w:numFmt w:val="bullet"/>
      <w:lvlText w:val="•"/>
      <w:lvlJc w:val="left"/>
      <w:pPr>
        <w:ind w:left="1460" w:hanging="341"/>
      </w:pPr>
      <w:rPr>
        <w:rFonts w:hint="default"/>
      </w:rPr>
    </w:lvl>
    <w:lvl w:ilvl="3" w:tplc="28464C92">
      <w:numFmt w:val="bullet"/>
      <w:lvlText w:val="•"/>
      <w:lvlJc w:val="left"/>
      <w:pPr>
        <w:ind w:left="2111" w:hanging="341"/>
      </w:pPr>
      <w:rPr>
        <w:rFonts w:hint="default"/>
      </w:rPr>
    </w:lvl>
    <w:lvl w:ilvl="4" w:tplc="E760CA52">
      <w:numFmt w:val="bullet"/>
      <w:lvlText w:val="•"/>
      <w:lvlJc w:val="left"/>
      <w:pPr>
        <w:ind w:left="2761" w:hanging="341"/>
      </w:pPr>
      <w:rPr>
        <w:rFonts w:hint="default"/>
      </w:rPr>
    </w:lvl>
    <w:lvl w:ilvl="5" w:tplc="3094025A">
      <w:numFmt w:val="bullet"/>
      <w:lvlText w:val="•"/>
      <w:lvlJc w:val="left"/>
      <w:pPr>
        <w:ind w:left="3411" w:hanging="341"/>
      </w:pPr>
      <w:rPr>
        <w:rFonts w:hint="default"/>
      </w:rPr>
    </w:lvl>
    <w:lvl w:ilvl="6" w:tplc="73E0E730">
      <w:numFmt w:val="bullet"/>
      <w:lvlText w:val="•"/>
      <w:lvlJc w:val="left"/>
      <w:pPr>
        <w:ind w:left="4062" w:hanging="341"/>
      </w:pPr>
      <w:rPr>
        <w:rFonts w:hint="default"/>
      </w:rPr>
    </w:lvl>
    <w:lvl w:ilvl="7" w:tplc="BB4A7578">
      <w:numFmt w:val="bullet"/>
      <w:lvlText w:val="•"/>
      <w:lvlJc w:val="left"/>
      <w:pPr>
        <w:ind w:left="4712" w:hanging="341"/>
      </w:pPr>
      <w:rPr>
        <w:rFonts w:hint="default"/>
      </w:rPr>
    </w:lvl>
    <w:lvl w:ilvl="8" w:tplc="16621CFE">
      <w:numFmt w:val="bullet"/>
      <w:lvlText w:val="•"/>
      <w:lvlJc w:val="left"/>
      <w:pPr>
        <w:ind w:left="5362" w:hanging="341"/>
      </w:pPr>
      <w:rPr>
        <w:rFonts w:hint="default"/>
      </w:rPr>
    </w:lvl>
  </w:abstractNum>
  <w:abstractNum w:abstractNumId="185">
    <w:nsid w:val="2E5E7789"/>
    <w:multiLevelType w:val="hybridMultilevel"/>
    <w:tmpl w:val="2BB8964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6">
    <w:nsid w:val="2EA22982"/>
    <w:multiLevelType w:val="hybridMultilevel"/>
    <w:tmpl w:val="50764D88"/>
    <w:lvl w:ilvl="0" w:tplc="BFCC7B14">
      <w:numFmt w:val="bullet"/>
      <w:lvlText w:val="■"/>
      <w:lvlJc w:val="left"/>
      <w:pPr>
        <w:ind w:left="383" w:hanging="142"/>
      </w:pPr>
      <w:rPr>
        <w:rFonts w:ascii="Garamond" w:eastAsia="Garamond" w:hAnsi="Garamond" w:cs="Garamond" w:hint="default"/>
        <w:b w:val="0"/>
        <w:bCs w:val="0"/>
        <w:i w:val="0"/>
        <w:iCs w:val="0"/>
        <w:color w:val="231F20"/>
        <w:w w:val="86"/>
        <w:position w:val="1"/>
        <w:sz w:val="14"/>
        <w:szCs w:val="14"/>
      </w:rPr>
    </w:lvl>
    <w:lvl w:ilvl="1" w:tplc="26D880AA">
      <w:numFmt w:val="bullet"/>
      <w:lvlText w:val="•"/>
      <w:lvlJc w:val="left"/>
      <w:pPr>
        <w:ind w:left="1008" w:hanging="142"/>
      </w:pPr>
      <w:rPr>
        <w:rFonts w:hint="default"/>
      </w:rPr>
    </w:lvl>
    <w:lvl w:ilvl="2" w:tplc="64EC2228">
      <w:numFmt w:val="bullet"/>
      <w:lvlText w:val="•"/>
      <w:lvlJc w:val="left"/>
      <w:pPr>
        <w:ind w:left="1636" w:hanging="142"/>
      </w:pPr>
      <w:rPr>
        <w:rFonts w:hint="default"/>
      </w:rPr>
    </w:lvl>
    <w:lvl w:ilvl="3" w:tplc="A8C4F14C">
      <w:numFmt w:val="bullet"/>
      <w:lvlText w:val="•"/>
      <w:lvlJc w:val="left"/>
      <w:pPr>
        <w:ind w:left="2265" w:hanging="142"/>
      </w:pPr>
      <w:rPr>
        <w:rFonts w:hint="default"/>
      </w:rPr>
    </w:lvl>
    <w:lvl w:ilvl="4" w:tplc="74E28908">
      <w:numFmt w:val="bullet"/>
      <w:lvlText w:val="•"/>
      <w:lvlJc w:val="left"/>
      <w:pPr>
        <w:ind w:left="2893" w:hanging="142"/>
      </w:pPr>
      <w:rPr>
        <w:rFonts w:hint="default"/>
      </w:rPr>
    </w:lvl>
    <w:lvl w:ilvl="5" w:tplc="79A05FDA">
      <w:numFmt w:val="bullet"/>
      <w:lvlText w:val="•"/>
      <w:lvlJc w:val="left"/>
      <w:pPr>
        <w:ind w:left="3521" w:hanging="142"/>
      </w:pPr>
      <w:rPr>
        <w:rFonts w:hint="default"/>
      </w:rPr>
    </w:lvl>
    <w:lvl w:ilvl="6" w:tplc="B1CE9B80">
      <w:numFmt w:val="bullet"/>
      <w:lvlText w:val="•"/>
      <w:lvlJc w:val="left"/>
      <w:pPr>
        <w:ind w:left="4150" w:hanging="142"/>
      </w:pPr>
      <w:rPr>
        <w:rFonts w:hint="default"/>
      </w:rPr>
    </w:lvl>
    <w:lvl w:ilvl="7" w:tplc="077C5D3C">
      <w:numFmt w:val="bullet"/>
      <w:lvlText w:val="•"/>
      <w:lvlJc w:val="left"/>
      <w:pPr>
        <w:ind w:left="4778" w:hanging="142"/>
      </w:pPr>
      <w:rPr>
        <w:rFonts w:hint="default"/>
      </w:rPr>
    </w:lvl>
    <w:lvl w:ilvl="8" w:tplc="28604034">
      <w:numFmt w:val="bullet"/>
      <w:lvlText w:val="•"/>
      <w:lvlJc w:val="left"/>
      <w:pPr>
        <w:ind w:left="5406" w:hanging="142"/>
      </w:pPr>
      <w:rPr>
        <w:rFonts w:hint="default"/>
      </w:rPr>
    </w:lvl>
  </w:abstractNum>
  <w:abstractNum w:abstractNumId="187">
    <w:nsid w:val="2EB923EE"/>
    <w:multiLevelType w:val="hybridMultilevel"/>
    <w:tmpl w:val="4FBA0F56"/>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8">
    <w:nsid w:val="2ED557B7"/>
    <w:multiLevelType w:val="multilevel"/>
    <w:tmpl w:val="8858FFB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862" w:hanging="720"/>
      </w:pPr>
      <w:rPr>
        <w:rFonts w:hint="default"/>
      </w:rPr>
    </w:lvl>
    <w:lvl w:ilvl="3">
      <w:start w:val="1"/>
      <w:numFmt w:val="decimal"/>
      <w:lvlText w:val="%4)"/>
      <w:lvlJc w:val="left"/>
      <w:pPr>
        <w:ind w:left="877"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189">
    <w:nsid w:val="2F2A08AC"/>
    <w:multiLevelType w:val="hybridMultilevel"/>
    <w:tmpl w:val="B0043BFE"/>
    <w:lvl w:ilvl="0" w:tplc="04190011">
      <w:start w:val="1"/>
      <w:numFmt w:val="decimal"/>
      <w:lvlText w:val="%1)"/>
      <w:lvlJc w:val="left"/>
      <w:pPr>
        <w:ind w:left="157" w:hanging="341"/>
      </w:pPr>
      <w:rPr>
        <w:rFonts w:hint="default"/>
        <w:b w:val="0"/>
        <w:bCs w:val="0"/>
        <w:i w:val="0"/>
        <w:iCs w:val="0"/>
        <w:color w:val="231F20"/>
        <w:w w:val="108"/>
        <w:sz w:val="20"/>
        <w:szCs w:val="20"/>
      </w:rPr>
    </w:lvl>
    <w:lvl w:ilvl="1" w:tplc="72361D44">
      <w:numFmt w:val="bullet"/>
      <w:lvlText w:val="•"/>
      <w:lvlJc w:val="left"/>
      <w:pPr>
        <w:ind w:left="810" w:hanging="341"/>
      </w:pPr>
      <w:rPr>
        <w:rFonts w:hint="default"/>
      </w:rPr>
    </w:lvl>
    <w:lvl w:ilvl="2" w:tplc="FCB69504">
      <w:numFmt w:val="bullet"/>
      <w:lvlText w:val="•"/>
      <w:lvlJc w:val="left"/>
      <w:pPr>
        <w:ind w:left="1460" w:hanging="341"/>
      </w:pPr>
      <w:rPr>
        <w:rFonts w:hint="default"/>
      </w:rPr>
    </w:lvl>
    <w:lvl w:ilvl="3" w:tplc="28464C92">
      <w:numFmt w:val="bullet"/>
      <w:lvlText w:val="•"/>
      <w:lvlJc w:val="left"/>
      <w:pPr>
        <w:ind w:left="2111" w:hanging="341"/>
      </w:pPr>
      <w:rPr>
        <w:rFonts w:hint="default"/>
      </w:rPr>
    </w:lvl>
    <w:lvl w:ilvl="4" w:tplc="E760CA52">
      <w:numFmt w:val="bullet"/>
      <w:lvlText w:val="•"/>
      <w:lvlJc w:val="left"/>
      <w:pPr>
        <w:ind w:left="2761" w:hanging="341"/>
      </w:pPr>
      <w:rPr>
        <w:rFonts w:hint="default"/>
      </w:rPr>
    </w:lvl>
    <w:lvl w:ilvl="5" w:tplc="3094025A">
      <w:numFmt w:val="bullet"/>
      <w:lvlText w:val="•"/>
      <w:lvlJc w:val="left"/>
      <w:pPr>
        <w:ind w:left="3411" w:hanging="341"/>
      </w:pPr>
      <w:rPr>
        <w:rFonts w:hint="default"/>
      </w:rPr>
    </w:lvl>
    <w:lvl w:ilvl="6" w:tplc="73E0E730">
      <w:numFmt w:val="bullet"/>
      <w:lvlText w:val="•"/>
      <w:lvlJc w:val="left"/>
      <w:pPr>
        <w:ind w:left="4062" w:hanging="341"/>
      </w:pPr>
      <w:rPr>
        <w:rFonts w:hint="default"/>
      </w:rPr>
    </w:lvl>
    <w:lvl w:ilvl="7" w:tplc="BB4A7578">
      <w:numFmt w:val="bullet"/>
      <w:lvlText w:val="•"/>
      <w:lvlJc w:val="left"/>
      <w:pPr>
        <w:ind w:left="4712" w:hanging="341"/>
      </w:pPr>
      <w:rPr>
        <w:rFonts w:hint="default"/>
      </w:rPr>
    </w:lvl>
    <w:lvl w:ilvl="8" w:tplc="16621CFE">
      <w:numFmt w:val="bullet"/>
      <w:lvlText w:val="•"/>
      <w:lvlJc w:val="left"/>
      <w:pPr>
        <w:ind w:left="5362" w:hanging="341"/>
      </w:pPr>
      <w:rPr>
        <w:rFonts w:hint="default"/>
      </w:rPr>
    </w:lvl>
  </w:abstractNum>
  <w:abstractNum w:abstractNumId="190">
    <w:nsid w:val="2F3E1E21"/>
    <w:multiLevelType w:val="hybridMultilevel"/>
    <w:tmpl w:val="019AEC10"/>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191">
    <w:nsid w:val="2FE811A0"/>
    <w:multiLevelType w:val="hybridMultilevel"/>
    <w:tmpl w:val="CB8C36C6"/>
    <w:lvl w:ilvl="0" w:tplc="67EEB1C2">
      <w:numFmt w:val="bullet"/>
      <w:lvlText w:val="*"/>
      <w:lvlJc w:val="left"/>
      <w:pPr>
        <w:ind w:left="340" w:hanging="227"/>
      </w:pPr>
      <w:rPr>
        <w:rFonts w:ascii="Bookman Old Style" w:eastAsia="Bookman Old Style" w:hAnsi="Bookman Old Style" w:cs="Bookman Old Style" w:hint="default"/>
        <w:b w:val="0"/>
        <w:bCs w:val="0"/>
        <w:i w:val="0"/>
        <w:iCs w:val="0"/>
        <w:w w:val="124"/>
        <w:position w:val="4"/>
        <w:sz w:val="12"/>
        <w:szCs w:val="12"/>
      </w:rPr>
    </w:lvl>
    <w:lvl w:ilvl="1" w:tplc="DB04E64C">
      <w:start w:val="1"/>
      <w:numFmt w:val="decimal"/>
      <w:lvlText w:val="%2)"/>
      <w:lvlJc w:val="left"/>
      <w:pPr>
        <w:ind w:left="343" w:hanging="142"/>
      </w:pPr>
      <w:rPr>
        <w:rFonts w:hint="default"/>
        <w:b w:val="0"/>
        <w:bCs w:val="0"/>
        <w:i w:val="0"/>
        <w:iCs w:val="0"/>
        <w:w w:val="86"/>
        <w:position w:val="1"/>
        <w:sz w:val="20"/>
        <w:szCs w:val="20"/>
      </w:rPr>
    </w:lvl>
    <w:lvl w:ilvl="2" w:tplc="7640D0F0">
      <w:numFmt w:val="bullet"/>
      <w:lvlText w:val="•"/>
      <w:lvlJc w:val="left"/>
      <w:pPr>
        <w:ind w:left="1508" w:hanging="142"/>
      </w:pPr>
      <w:rPr>
        <w:rFonts w:hint="default"/>
      </w:rPr>
    </w:lvl>
    <w:lvl w:ilvl="3" w:tplc="2FBC9DA8">
      <w:numFmt w:val="bullet"/>
      <w:lvlText w:val="•"/>
      <w:lvlJc w:val="left"/>
      <w:pPr>
        <w:ind w:left="2093" w:hanging="142"/>
      </w:pPr>
      <w:rPr>
        <w:rFonts w:hint="default"/>
      </w:rPr>
    </w:lvl>
    <w:lvl w:ilvl="4" w:tplc="DD6CFBD8">
      <w:numFmt w:val="bullet"/>
      <w:lvlText w:val="•"/>
      <w:lvlJc w:val="left"/>
      <w:pPr>
        <w:ind w:left="2677" w:hanging="142"/>
      </w:pPr>
      <w:rPr>
        <w:rFonts w:hint="default"/>
      </w:rPr>
    </w:lvl>
    <w:lvl w:ilvl="5" w:tplc="506EEFB2">
      <w:numFmt w:val="bullet"/>
      <w:lvlText w:val="•"/>
      <w:lvlJc w:val="left"/>
      <w:pPr>
        <w:ind w:left="3261" w:hanging="142"/>
      </w:pPr>
      <w:rPr>
        <w:rFonts w:hint="default"/>
      </w:rPr>
    </w:lvl>
    <w:lvl w:ilvl="6" w:tplc="0D4C944E">
      <w:numFmt w:val="bullet"/>
      <w:lvlText w:val="•"/>
      <w:lvlJc w:val="left"/>
      <w:pPr>
        <w:ind w:left="3846" w:hanging="142"/>
      </w:pPr>
      <w:rPr>
        <w:rFonts w:hint="default"/>
      </w:rPr>
    </w:lvl>
    <w:lvl w:ilvl="7" w:tplc="1A80E0F8">
      <w:numFmt w:val="bullet"/>
      <w:lvlText w:val="•"/>
      <w:lvlJc w:val="left"/>
      <w:pPr>
        <w:ind w:left="4430" w:hanging="142"/>
      </w:pPr>
      <w:rPr>
        <w:rFonts w:hint="default"/>
      </w:rPr>
    </w:lvl>
    <w:lvl w:ilvl="8" w:tplc="4C6ACC98">
      <w:numFmt w:val="bullet"/>
      <w:lvlText w:val="•"/>
      <w:lvlJc w:val="left"/>
      <w:pPr>
        <w:ind w:left="5014" w:hanging="142"/>
      </w:pPr>
      <w:rPr>
        <w:rFonts w:hint="default"/>
      </w:rPr>
    </w:lvl>
  </w:abstractNum>
  <w:abstractNum w:abstractNumId="192">
    <w:nsid w:val="30BC5D54"/>
    <w:multiLevelType w:val="hybridMultilevel"/>
    <w:tmpl w:val="55D095F0"/>
    <w:lvl w:ilvl="0" w:tplc="464E8CDC">
      <w:start w:val="1"/>
      <w:numFmt w:val="decimal"/>
      <w:lvlText w:val="%1"/>
      <w:lvlJc w:val="left"/>
      <w:pPr>
        <w:ind w:left="325" w:hanging="168"/>
      </w:pPr>
      <w:rPr>
        <w:rFonts w:ascii="Trebuchet MS" w:eastAsia="Trebuchet MS" w:hAnsi="Trebuchet MS" w:cs="Trebuchet MS" w:hint="default"/>
        <w:b w:val="0"/>
        <w:bCs w:val="0"/>
        <w:i w:val="0"/>
        <w:iCs w:val="0"/>
        <w:color w:val="231F20"/>
        <w:w w:val="98"/>
        <w:sz w:val="22"/>
        <w:szCs w:val="22"/>
      </w:rPr>
    </w:lvl>
    <w:lvl w:ilvl="1" w:tplc="04190011">
      <w:start w:val="1"/>
      <w:numFmt w:val="decimal"/>
      <w:lvlText w:val="%2)"/>
      <w:lvlJc w:val="left"/>
      <w:pPr>
        <w:ind w:left="157" w:hanging="284"/>
      </w:pPr>
      <w:rPr>
        <w:rFonts w:hint="default"/>
        <w:b w:val="0"/>
        <w:bCs w:val="0"/>
        <w:i w:val="0"/>
        <w:iCs w:val="0"/>
        <w:color w:val="231F20"/>
        <w:w w:val="108"/>
        <w:sz w:val="20"/>
        <w:szCs w:val="20"/>
      </w:rPr>
    </w:lvl>
    <w:lvl w:ilvl="2" w:tplc="32F66F8A">
      <w:numFmt w:val="bullet"/>
      <w:lvlText w:val="•"/>
      <w:lvlJc w:val="left"/>
      <w:pPr>
        <w:ind w:left="1024" w:hanging="284"/>
      </w:pPr>
      <w:rPr>
        <w:rFonts w:hint="default"/>
      </w:rPr>
    </w:lvl>
    <w:lvl w:ilvl="3" w:tplc="71A40828">
      <w:numFmt w:val="bullet"/>
      <w:lvlText w:val="•"/>
      <w:lvlJc w:val="left"/>
      <w:pPr>
        <w:ind w:left="1729" w:hanging="284"/>
      </w:pPr>
      <w:rPr>
        <w:rFonts w:hint="default"/>
      </w:rPr>
    </w:lvl>
    <w:lvl w:ilvl="4" w:tplc="5C9AD838">
      <w:numFmt w:val="bullet"/>
      <w:lvlText w:val="•"/>
      <w:lvlJc w:val="left"/>
      <w:pPr>
        <w:ind w:left="2434" w:hanging="284"/>
      </w:pPr>
      <w:rPr>
        <w:rFonts w:hint="default"/>
      </w:rPr>
    </w:lvl>
    <w:lvl w:ilvl="5" w:tplc="60A64ACC">
      <w:numFmt w:val="bullet"/>
      <w:lvlText w:val="•"/>
      <w:lvlJc w:val="left"/>
      <w:pPr>
        <w:ind w:left="3139" w:hanging="284"/>
      </w:pPr>
      <w:rPr>
        <w:rFonts w:hint="default"/>
      </w:rPr>
    </w:lvl>
    <w:lvl w:ilvl="6" w:tplc="ED6E3668">
      <w:numFmt w:val="bullet"/>
      <w:lvlText w:val="•"/>
      <w:lvlJc w:val="left"/>
      <w:pPr>
        <w:ind w:left="3844" w:hanging="284"/>
      </w:pPr>
      <w:rPr>
        <w:rFonts w:hint="default"/>
      </w:rPr>
    </w:lvl>
    <w:lvl w:ilvl="7" w:tplc="ABCE9056">
      <w:numFmt w:val="bullet"/>
      <w:lvlText w:val="•"/>
      <w:lvlJc w:val="left"/>
      <w:pPr>
        <w:ind w:left="4549" w:hanging="284"/>
      </w:pPr>
      <w:rPr>
        <w:rFonts w:hint="default"/>
      </w:rPr>
    </w:lvl>
    <w:lvl w:ilvl="8" w:tplc="CFD0FB28">
      <w:numFmt w:val="bullet"/>
      <w:lvlText w:val="•"/>
      <w:lvlJc w:val="left"/>
      <w:pPr>
        <w:ind w:left="5253" w:hanging="284"/>
      </w:pPr>
      <w:rPr>
        <w:rFonts w:hint="default"/>
      </w:rPr>
    </w:lvl>
  </w:abstractNum>
  <w:abstractNum w:abstractNumId="193">
    <w:nsid w:val="30DC2CC5"/>
    <w:multiLevelType w:val="hybridMultilevel"/>
    <w:tmpl w:val="0D720F8E"/>
    <w:lvl w:ilvl="0" w:tplc="27B0F45E">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194">
    <w:nsid w:val="30ED4034"/>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195">
    <w:nsid w:val="312050E5"/>
    <w:multiLevelType w:val="hybridMultilevel"/>
    <w:tmpl w:val="5774526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76948360">
      <w:numFmt w:val="bullet"/>
      <w:lvlText w:val="•"/>
      <w:lvlJc w:val="left"/>
      <w:pPr>
        <w:ind w:left="1008" w:hanging="142"/>
      </w:pPr>
      <w:rPr>
        <w:rFonts w:hint="default"/>
      </w:rPr>
    </w:lvl>
    <w:lvl w:ilvl="2" w:tplc="9B9EACE8">
      <w:numFmt w:val="bullet"/>
      <w:lvlText w:val="•"/>
      <w:lvlJc w:val="left"/>
      <w:pPr>
        <w:ind w:left="1636" w:hanging="142"/>
      </w:pPr>
      <w:rPr>
        <w:rFonts w:hint="default"/>
      </w:rPr>
    </w:lvl>
    <w:lvl w:ilvl="3" w:tplc="CA70D034">
      <w:numFmt w:val="bullet"/>
      <w:lvlText w:val="•"/>
      <w:lvlJc w:val="left"/>
      <w:pPr>
        <w:ind w:left="2265" w:hanging="142"/>
      </w:pPr>
      <w:rPr>
        <w:rFonts w:hint="default"/>
      </w:rPr>
    </w:lvl>
    <w:lvl w:ilvl="4" w:tplc="D3F4BF3C">
      <w:numFmt w:val="bullet"/>
      <w:lvlText w:val="•"/>
      <w:lvlJc w:val="left"/>
      <w:pPr>
        <w:ind w:left="2893" w:hanging="142"/>
      </w:pPr>
      <w:rPr>
        <w:rFonts w:hint="default"/>
      </w:rPr>
    </w:lvl>
    <w:lvl w:ilvl="5" w:tplc="D2408DEA">
      <w:numFmt w:val="bullet"/>
      <w:lvlText w:val="•"/>
      <w:lvlJc w:val="left"/>
      <w:pPr>
        <w:ind w:left="3521" w:hanging="142"/>
      </w:pPr>
      <w:rPr>
        <w:rFonts w:hint="default"/>
      </w:rPr>
    </w:lvl>
    <w:lvl w:ilvl="6" w:tplc="BE30D7E4">
      <w:numFmt w:val="bullet"/>
      <w:lvlText w:val="•"/>
      <w:lvlJc w:val="left"/>
      <w:pPr>
        <w:ind w:left="4150" w:hanging="142"/>
      </w:pPr>
      <w:rPr>
        <w:rFonts w:hint="default"/>
      </w:rPr>
    </w:lvl>
    <w:lvl w:ilvl="7" w:tplc="EC0C440E">
      <w:numFmt w:val="bullet"/>
      <w:lvlText w:val="•"/>
      <w:lvlJc w:val="left"/>
      <w:pPr>
        <w:ind w:left="4778" w:hanging="142"/>
      </w:pPr>
      <w:rPr>
        <w:rFonts w:hint="default"/>
      </w:rPr>
    </w:lvl>
    <w:lvl w:ilvl="8" w:tplc="3126CCA0">
      <w:numFmt w:val="bullet"/>
      <w:lvlText w:val="•"/>
      <w:lvlJc w:val="left"/>
      <w:pPr>
        <w:ind w:left="5406" w:hanging="142"/>
      </w:pPr>
      <w:rPr>
        <w:rFonts w:hint="default"/>
      </w:rPr>
    </w:lvl>
  </w:abstractNum>
  <w:abstractNum w:abstractNumId="196">
    <w:nsid w:val="31B235C0"/>
    <w:multiLevelType w:val="hybridMultilevel"/>
    <w:tmpl w:val="A4D879BA"/>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197">
    <w:nsid w:val="31B52C2E"/>
    <w:multiLevelType w:val="hybridMultilevel"/>
    <w:tmpl w:val="3A2C37F0"/>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8">
    <w:nsid w:val="321B7BDD"/>
    <w:multiLevelType w:val="hybridMultilevel"/>
    <w:tmpl w:val="D6DAEAFC"/>
    <w:lvl w:ilvl="0" w:tplc="5DFE4F46">
      <w:start w:val="1"/>
      <w:numFmt w:val="decimal"/>
      <w:lvlText w:val="%1)"/>
      <w:lvlJc w:val="left"/>
      <w:pPr>
        <w:ind w:left="343" w:hanging="142"/>
      </w:pPr>
      <w:rPr>
        <w:rFonts w:hint="default"/>
        <w:b w:val="0"/>
        <w:bCs w:val="0"/>
        <w:i w:val="0"/>
        <w:iCs w:val="0"/>
        <w:w w:val="86"/>
        <w:position w:val="1"/>
        <w:sz w:val="20"/>
        <w:szCs w:val="14"/>
      </w:rPr>
    </w:lvl>
    <w:lvl w:ilvl="1" w:tplc="DCA6772E">
      <w:numFmt w:val="bullet"/>
      <w:lvlText w:val="•"/>
      <w:lvlJc w:val="left"/>
      <w:pPr>
        <w:ind w:left="964" w:hanging="142"/>
      </w:pPr>
      <w:rPr>
        <w:rFonts w:hint="default"/>
      </w:rPr>
    </w:lvl>
    <w:lvl w:ilvl="2" w:tplc="AC7EFA5A">
      <w:numFmt w:val="bullet"/>
      <w:lvlText w:val="•"/>
      <w:lvlJc w:val="left"/>
      <w:pPr>
        <w:ind w:left="1588" w:hanging="142"/>
      </w:pPr>
      <w:rPr>
        <w:rFonts w:hint="default"/>
      </w:rPr>
    </w:lvl>
    <w:lvl w:ilvl="3" w:tplc="02920CD2">
      <w:numFmt w:val="bullet"/>
      <w:lvlText w:val="•"/>
      <w:lvlJc w:val="left"/>
      <w:pPr>
        <w:ind w:left="2213" w:hanging="142"/>
      </w:pPr>
      <w:rPr>
        <w:rFonts w:hint="default"/>
      </w:rPr>
    </w:lvl>
    <w:lvl w:ilvl="4" w:tplc="2E9A2044">
      <w:numFmt w:val="bullet"/>
      <w:lvlText w:val="•"/>
      <w:lvlJc w:val="left"/>
      <w:pPr>
        <w:ind w:left="2837" w:hanging="142"/>
      </w:pPr>
      <w:rPr>
        <w:rFonts w:hint="default"/>
      </w:rPr>
    </w:lvl>
    <w:lvl w:ilvl="5" w:tplc="58DC8BA6">
      <w:numFmt w:val="bullet"/>
      <w:lvlText w:val="•"/>
      <w:lvlJc w:val="left"/>
      <w:pPr>
        <w:ind w:left="3461" w:hanging="142"/>
      </w:pPr>
      <w:rPr>
        <w:rFonts w:hint="default"/>
      </w:rPr>
    </w:lvl>
    <w:lvl w:ilvl="6" w:tplc="EC80A478">
      <w:numFmt w:val="bullet"/>
      <w:lvlText w:val="•"/>
      <w:lvlJc w:val="left"/>
      <w:pPr>
        <w:ind w:left="4086" w:hanging="142"/>
      </w:pPr>
      <w:rPr>
        <w:rFonts w:hint="default"/>
      </w:rPr>
    </w:lvl>
    <w:lvl w:ilvl="7" w:tplc="340877AA">
      <w:numFmt w:val="bullet"/>
      <w:lvlText w:val="•"/>
      <w:lvlJc w:val="left"/>
      <w:pPr>
        <w:ind w:left="4710" w:hanging="142"/>
      </w:pPr>
      <w:rPr>
        <w:rFonts w:hint="default"/>
      </w:rPr>
    </w:lvl>
    <w:lvl w:ilvl="8" w:tplc="57E689E6">
      <w:numFmt w:val="bullet"/>
      <w:lvlText w:val="•"/>
      <w:lvlJc w:val="left"/>
      <w:pPr>
        <w:ind w:left="5334" w:hanging="142"/>
      </w:pPr>
      <w:rPr>
        <w:rFonts w:hint="default"/>
      </w:rPr>
    </w:lvl>
  </w:abstractNum>
  <w:abstractNum w:abstractNumId="199">
    <w:nsid w:val="3232708B"/>
    <w:multiLevelType w:val="hybridMultilevel"/>
    <w:tmpl w:val="9ADA146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0">
    <w:nsid w:val="323420C0"/>
    <w:multiLevelType w:val="hybridMultilevel"/>
    <w:tmpl w:val="18944CD2"/>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1">
    <w:nsid w:val="325235FA"/>
    <w:multiLevelType w:val="hybridMultilevel"/>
    <w:tmpl w:val="D426348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2">
    <w:nsid w:val="325352CB"/>
    <w:multiLevelType w:val="hybridMultilevel"/>
    <w:tmpl w:val="E454F2D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3">
    <w:nsid w:val="32701FFB"/>
    <w:multiLevelType w:val="hybridMultilevel"/>
    <w:tmpl w:val="2ACA067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4">
    <w:nsid w:val="33045F53"/>
    <w:multiLevelType w:val="hybridMultilevel"/>
    <w:tmpl w:val="9698ED6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5">
    <w:nsid w:val="337F4CE4"/>
    <w:multiLevelType w:val="hybridMultilevel"/>
    <w:tmpl w:val="FC12F93E"/>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6">
    <w:nsid w:val="342070CD"/>
    <w:multiLevelType w:val="hybridMultilevel"/>
    <w:tmpl w:val="85DCCF40"/>
    <w:lvl w:ilvl="0" w:tplc="04190011">
      <w:start w:val="1"/>
      <w:numFmt w:val="decimal"/>
      <w:lvlText w:val="%1)"/>
      <w:lvlJc w:val="left"/>
      <w:pPr>
        <w:ind w:left="157" w:hanging="341"/>
      </w:pPr>
      <w:rPr>
        <w:rFonts w:hint="default"/>
        <w:b w:val="0"/>
        <w:bCs w:val="0"/>
        <w:i w:val="0"/>
        <w:iCs w:val="0"/>
        <w:color w:val="231F20"/>
        <w:w w:val="108"/>
        <w:sz w:val="20"/>
        <w:szCs w:val="20"/>
      </w:rPr>
    </w:lvl>
    <w:lvl w:ilvl="1" w:tplc="51C68AEE">
      <w:numFmt w:val="bullet"/>
      <w:lvlText w:val="•"/>
      <w:lvlJc w:val="left"/>
      <w:pPr>
        <w:ind w:left="810" w:hanging="341"/>
      </w:pPr>
      <w:rPr>
        <w:rFonts w:hint="default"/>
      </w:rPr>
    </w:lvl>
    <w:lvl w:ilvl="2" w:tplc="394EBC0E">
      <w:numFmt w:val="bullet"/>
      <w:lvlText w:val="•"/>
      <w:lvlJc w:val="left"/>
      <w:pPr>
        <w:ind w:left="1460" w:hanging="341"/>
      </w:pPr>
      <w:rPr>
        <w:rFonts w:hint="default"/>
      </w:rPr>
    </w:lvl>
    <w:lvl w:ilvl="3" w:tplc="1DFA6708">
      <w:numFmt w:val="bullet"/>
      <w:lvlText w:val="•"/>
      <w:lvlJc w:val="left"/>
      <w:pPr>
        <w:ind w:left="2111" w:hanging="341"/>
      </w:pPr>
      <w:rPr>
        <w:rFonts w:hint="default"/>
      </w:rPr>
    </w:lvl>
    <w:lvl w:ilvl="4" w:tplc="338E333E">
      <w:numFmt w:val="bullet"/>
      <w:lvlText w:val="•"/>
      <w:lvlJc w:val="left"/>
      <w:pPr>
        <w:ind w:left="2761" w:hanging="341"/>
      </w:pPr>
      <w:rPr>
        <w:rFonts w:hint="default"/>
      </w:rPr>
    </w:lvl>
    <w:lvl w:ilvl="5" w:tplc="55B468BC">
      <w:numFmt w:val="bullet"/>
      <w:lvlText w:val="•"/>
      <w:lvlJc w:val="left"/>
      <w:pPr>
        <w:ind w:left="3411" w:hanging="341"/>
      </w:pPr>
      <w:rPr>
        <w:rFonts w:hint="default"/>
      </w:rPr>
    </w:lvl>
    <w:lvl w:ilvl="6" w:tplc="830CD31C">
      <w:numFmt w:val="bullet"/>
      <w:lvlText w:val="•"/>
      <w:lvlJc w:val="left"/>
      <w:pPr>
        <w:ind w:left="4062" w:hanging="341"/>
      </w:pPr>
      <w:rPr>
        <w:rFonts w:hint="default"/>
      </w:rPr>
    </w:lvl>
    <w:lvl w:ilvl="7" w:tplc="74B263BA">
      <w:numFmt w:val="bullet"/>
      <w:lvlText w:val="•"/>
      <w:lvlJc w:val="left"/>
      <w:pPr>
        <w:ind w:left="4712" w:hanging="341"/>
      </w:pPr>
      <w:rPr>
        <w:rFonts w:hint="default"/>
      </w:rPr>
    </w:lvl>
    <w:lvl w:ilvl="8" w:tplc="6E841DC0">
      <w:numFmt w:val="bullet"/>
      <w:lvlText w:val="•"/>
      <w:lvlJc w:val="left"/>
      <w:pPr>
        <w:ind w:left="5362" w:hanging="341"/>
      </w:pPr>
      <w:rPr>
        <w:rFonts w:hint="default"/>
      </w:rPr>
    </w:lvl>
  </w:abstractNum>
  <w:abstractNum w:abstractNumId="207">
    <w:nsid w:val="34612DE8"/>
    <w:multiLevelType w:val="hybridMultilevel"/>
    <w:tmpl w:val="1F4ABD10"/>
    <w:lvl w:ilvl="0" w:tplc="C33E9CE6">
      <w:start w:val="1"/>
      <w:numFmt w:val="decimal"/>
      <w:lvlText w:val="%1)"/>
      <w:lvlJc w:val="left"/>
      <w:pPr>
        <w:ind w:left="116" w:hanging="264"/>
      </w:pPr>
      <w:rPr>
        <w:rFonts w:ascii="Times New Roman" w:eastAsia="Bookman Old Style" w:hAnsi="Times New Roman" w:cs="Times New Roman" w:hint="default"/>
        <w:b w:val="0"/>
        <w:bCs w:val="0"/>
        <w:i w:val="0"/>
        <w:iCs w:val="0"/>
        <w:w w:val="104"/>
        <w:sz w:val="20"/>
        <w:szCs w:val="20"/>
      </w:rPr>
    </w:lvl>
    <w:lvl w:ilvl="1" w:tplc="B812FA2A">
      <w:numFmt w:val="bullet"/>
      <w:lvlText w:val="•"/>
      <w:lvlJc w:val="left"/>
      <w:pPr>
        <w:ind w:left="766" w:hanging="264"/>
      </w:pPr>
      <w:rPr>
        <w:rFonts w:hint="default"/>
      </w:rPr>
    </w:lvl>
    <w:lvl w:ilvl="2" w:tplc="D28837B2">
      <w:numFmt w:val="bullet"/>
      <w:lvlText w:val="•"/>
      <w:lvlJc w:val="left"/>
      <w:pPr>
        <w:ind w:left="1412" w:hanging="264"/>
      </w:pPr>
      <w:rPr>
        <w:rFonts w:hint="default"/>
      </w:rPr>
    </w:lvl>
    <w:lvl w:ilvl="3" w:tplc="248A125A">
      <w:numFmt w:val="bullet"/>
      <w:lvlText w:val="•"/>
      <w:lvlJc w:val="left"/>
      <w:pPr>
        <w:ind w:left="2059" w:hanging="264"/>
      </w:pPr>
      <w:rPr>
        <w:rFonts w:hint="default"/>
      </w:rPr>
    </w:lvl>
    <w:lvl w:ilvl="4" w:tplc="58508A66">
      <w:numFmt w:val="bullet"/>
      <w:lvlText w:val="•"/>
      <w:lvlJc w:val="left"/>
      <w:pPr>
        <w:ind w:left="2705" w:hanging="264"/>
      </w:pPr>
      <w:rPr>
        <w:rFonts w:hint="default"/>
      </w:rPr>
    </w:lvl>
    <w:lvl w:ilvl="5" w:tplc="0BCA93E2">
      <w:numFmt w:val="bullet"/>
      <w:lvlText w:val="•"/>
      <w:lvlJc w:val="left"/>
      <w:pPr>
        <w:ind w:left="3351" w:hanging="264"/>
      </w:pPr>
      <w:rPr>
        <w:rFonts w:hint="default"/>
      </w:rPr>
    </w:lvl>
    <w:lvl w:ilvl="6" w:tplc="F29857CE">
      <w:numFmt w:val="bullet"/>
      <w:lvlText w:val="•"/>
      <w:lvlJc w:val="left"/>
      <w:pPr>
        <w:ind w:left="3998" w:hanging="264"/>
      </w:pPr>
      <w:rPr>
        <w:rFonts w:hint="default"/>
      </w:rPr>
    </w:lvl>
    <w:lvl w:ilvl="7" w:tplc="ED12901E">
      <w:numFmt w:val="bullet"/>
      <w:lvlText w:val="•"/>
      <w:lvlJc w:val="left"/>
      <w:pPr>
        <w:ind w:left="4644" w:hanging="264"/>
      </w:pPr>
      <w:rPr>
        <w:rFonts w:hint="default"/>
      </w:rPr>
    </w:lvl>
    <w:lvl w:ilvl="8" w:tplc="77A43906">
      <w:numFmt w:val="bullet"/>
      <w:lvlText w:val="•"/>
      <w:lvlJc w:val="left"/>
      <w:pPr>
        <w:ind w:left="5290" w:hanging="264"/>
      </w:pPr>
      <w:rPr>
        <w:rFonts w:hint="default"/>
      </w:rPr>
    </w:lvl>
  </w:abstractNum>
  <w:abstractNum w:abstractNumId="208">
    <w:nsid w:val="34736E56"/>
    <w:multiLevelType w:val="hybridMultilevel"/>
    <w:tmpl w:val="6848030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9">
    <w:nsid w:val="34BD7BFE"/>
    <w:multiLevelType w:val="hybridMultilevel"/>
    <w:tmpl w:val="72F0EC5C"/>
    <w:lvl w:ilvl="0" w:tplc="2B1E8CBA">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210">
    <w:nsid w:val="34DA5448"/>
    <w:multiLevelType w:val="hybridMultilevel"/>
    <w:tmpl w:val="A6581C4E"/>
    <w:lvl w:ilvl="0" w:tplc="3758BB70">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211">
    <w:nsid w:val="35147FC7"/>
    <w:multiLevelType w:val="hybridMultilevel"/>
    <w:tmpl w:val="A08475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2">
    <w:nsid w:val="35151905"/>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13">
    <w:nsid w:val="35BC357F"/>
    <w:multiLevelType w:val="hybridMultilevel"/>
    <w:tmpl w:val="FF50454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4">
    <w:nsid w:val="3668644B"/>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215">
    <w:nsid w:val="369F2A17"/>
    <w:multiLevelType w:val="hybridMultilevel"/>
    <w:tmpl w:val="03AAEDEC"/>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216">
    <w:nsid w:val="36D53CEF"/>
    <w:multiLevelType w:val="hybridMultilevel"/>
    <w:tmpl w:val="9A64792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05468818">
      <w:numFmt w:val="bullet"/>
      <w:lvlText w:val="•"/>
      <w:lvlJc w:val="left"/>
      <w:pPr>
        <w:ind w:left="1008" w:hanging="142"/>
      </w:pPr>
      <w:rPr>
        <w:rFonts w:hint="default"/>
      </w:rPr>
    </w:lvl>
    <w:lvl w:ilvl="2" w:tplc="873A5214">
      <w:numFmt w:val="bullet"/>
      <w:lvlText w:val="•"/>
      <w:lvlJc w:val="left"/>
      <w:pPr>
        <w:ind w:left="1636" w:hanging="142"/>
      </w:pPr>
      <w:rPr>
        <w:rFonts w:hint="default"/>
      </w:rPr>
    </w:lvl>
    <w:lvl w:ilvl="3" w:tplc="37181012">
      <w:numFmt w:val="bullet"/>
      <w:lvlText w:val="•"/>
      <w:lvlJc w:val="left"/>
      <w:pPr>
        <w:ind w:left="2265" w:hanging="142"/>
      </w:pPr>
      <w:rPr>
        <w:rFonts w:hint="default"/>
      </w:rPr>
    </w:lvl>
    <w:lvl w:ilvl="4" w:tplc="DF9AA9FC">
      <w:numFmt w:val="bullet"/>
      <w:lvlText w:val="•"/>
      <w:lvlJc w:val="left"/>
      <w:pPr>
        <w:ind w:left="2893" w:hanging="142"/>
      </w:pPr>
      <w:rPr>
        <w:rFonts w:hint="default"/>
      </w:rPr>
    </w:lvl>
    <w:lvl w:ilvl="5" w:tplc="96EA2772">
      <w:numFmt w:val="bullet"/>
      <w:lvlText w:val="•"/>
      <w:lvlJc w:val="left"/>
      <w:pPr>
        <w:ind w:left="3521" w:hanging="142"/>
      </w:pPr>
      <w:rPr>
        <w:rFonts w:hint="default"/>
      </w:rPr>
    </w:lvl>
    <w:lvl w:ilvl="6" w:tplc="8C2E4ED6">
      <w:numFmt w:val="bullet"/>
      <w:lvlText w:val="•"/>
      <w:lvlJc w:val="left"/>
      <w:pPr>
        <w:ind w:left="4150" w:hanging="142"/>
      </w:pPr>
      <w:rPr>
        <w:rFonts w:hint="default"/>
      </w:rPr>
    </w:lvl>
    <w:lvl w:ilvl="7" w:tplc="D35C1930">
      <w:numFmt w:val="bullet"/>
      <w:lvlText w:val="•"/>
      <w:lvlJc w:val="left"/>
      <w:pPr>
        <w:ind w:left="4778" w:hanging="142"/>
      </w:pPr>
      <w:rPr>
        <w:rFonts w:hint="default"/>
      </w:rPr>
    </w:lvl>
    <w:lvl w:ilvl="8" w:tplc="C69A8F62">
      <w:numFmt w:val="bullet"/>
      <w:lvlText w:val="•"/>
      <w:lvlJc w:val="left"/>
      <w:pPr>
        <w:ind w:left="5406" w:hanging="142"/>
      </w:pPr>
      <w:rPr>
        <w:rFonts w:hint="default"/>
      </w:rPr>
    </w:lvl>
  </w:abstractNum>
  <w:abstractNum w:abstractNumId="217">
    <w:nsid w:val="36D9598C"/>
    <w:multiLevelType w:val="multilevel"/>
    <w:tmpl w:val="5D586552"/>
    <w:lvl w:ilvl="0">
      <w:start w:val="1"/>
      <w:numFmt w:val="decimal"/>
      <w:lvlText w:val="%1."/>
      <w:lvlJc w:val="left"/>
      <w:pPr>
        <w:ind w:left="113" w:hanging="237"/>
      </w:pPr>
      <w:rPr>
        <w:rFonts w:ascii="Bookman Old Style" w:eastAsia="Bookman Old Style" w:hAnsi="Bookman Old Style" w:cs="Bookman Old Style" w:hint="default"/>
        <w:b w:val="0"/>
        <w:bCs w:val="0"/>
        <w:i w:val="0"/>
        <w:iCs w:val="0"/>
        <w:w w:val="101"/>
        <w:sz w:val="18"/>
        <w:szCs w:val="18"/>
      </w:rPr>
    </w:lvl>
    <w:lvl w:ilvl="1">
      <w:start w:val="1"/>
      <w:numFmt w:val="decimal"/>
      <w:lvlText w:val="%1.%2."/>
      <w:lvlJc w:val="left"/>
      <w:pPr>
        <w:ind w:left="113" w:hanging="409"/>
      </w:pPr>
      <w:rPr>
        <w:rFonts w:ascii="Bookman Old Style" w:eastAsia="Bookman Old Style" w:hAnsi="Bookman Old Style" w:cs="Bookman Old Style" w:hint="default"/>
        <w:b w:val="0"/>
        <w:bCs w:val="0"/>
        <w:i w:val="0"/>
        <w:iCs w:val="0"/>
        <w:w w:val="101"/>
        <w:sz w:val="18"/>
        <w:szCs w:val="18"/>
      </w:rPr>
    </w:lvl>
    <w:lvl w:ilvl="2">
      <w:numFmt w:val="bullet"/>
      <w:lvlText w:val="•"/>
      <w:lvlJc w:val="left"/>
      <w:pPr>
        <w:ind w:left="738" w:hanging="409"/>
      </w:pPr>
      <w:rPr>
        <w:rFonts w:hint="default"/>
      </w:rPr>
    </w:lvl>
    <w:lvl w:ilvl="3">
      <w:numFmt w:val="bullet"/>
      <w:lvlText w:val="•"/>
      <w:lvlJc w:val="left"/>
      <w:pPr>
        <w:ind w:left="1047" w:hanging="409"/>
      </w:pPr>
      <w:rPr>
        <w:rFonts w:hint="default"/>
      </w:rPr>
    </w:lvl>
    <w:lvl w:ilvl="4">
      <w:numFmt w:val="bullet"/>
      <w:lvlText w:val="•"/>
      <w:lvlJc w:val="left"/>
      <w:pPr>
        <w:ind w:left="1356" w:hanging="409"/>
      </w:pPr>
      <w:rPr>
        <w:rFonts w:hint="default"/>
      </w:rPr>
    </w:lvl>
    <w:lvl w:ilvl="5">
      <w:numFmt w:val="bullet"/>
      <w:lvlText w:val="•"/>
      <w:lvlJc w:val="left"/>
      <w:pPr>
        <w:ind w:left="1665" w:hanging="409"/>
      </w:pPr>
      <w:rPr>
        <w:rFonts w:hint="default"/>
      </w:rPr>
    </w:lvl>
    <w:lvl w:ilvl="6">
      <w:numFmt w:val="bullet"/>
      <w:lvlText w:val="•"/>
      <w:lvlJc w:val="left"/>
      <w:pPr>
        <w:ind w:left="1974" w:hanging="409"/>
      </w:pPr>
      <w:rPr>
        <w:rFonts w:hint="default"/>
      </w:rPr>
    </w:lvl>
    <w:lvl w:ilvl="7">
      <w:numFmt w:val="bullet"/>
      <w:lvlText w:val="•"/>
      <w:lvlJc w:val="left"/>
      <w:pPr>
        <w:ind w:left="2283" w:hanging="409"/>
      </w:pPr>
      <w:rPr>
        <w:rFonts w:hint="default"/>
      </w:rPr>
    </w:lvl>
    <w:lvl w:ilvl="8">
      <w:numFmt w:val="bullet"/>
      <w:lvlText w:val="•"/>
      <w:lvlJc w:val="left"/>
      <w:pPr>
        <w:ind w:left="2592" w:hanging="409"/>
      </w:pPr>
      <w:rPr>
        <w:rFonts w:hint="default"/>
      </w:rPr>
    </w:lvl>
  </w:abstractNum>
  <w:abstractNum w:abstractNumId="218">
    <w:nsid w:val="3732480A"/>
    <w:multiLevelType w:val="hybridMultilevel"/>
    <w:tmpl w:val="DB0C1078"/>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9">
    <w:nsid w:val="37450066"/>
    <w:multiLevelType w:val="multilevel"/>
    <w:tmpl w:val="8E04C6A8"/>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220">
    <w:nsid w:val="37823162"/>
    <w:multiLevelType w:val="hybridMultilevel"/>
    <w:tmpl w:val="4FB0A378"/>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1">
    <w:nsid w:val="37892F4A"/>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222">
    <w:nsid w:val="37950679"/>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223">
    <w:nsid w:val="384A2EAF"/>
    <w:multiLevelType w:val="hybridMultilevel"/>
    <w:tmpl w:val="54FA539C"/>
    <w:lvl w:ilvl="0" w:tplc="FB7A1B2A">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224">
    <w:nsid w:val="384B42FD"/>
    <w:multiLevelType w:val="hybridMultilevel"/>
    <w:tmpl w:val="483466B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5">
    <w:nsid w:val="38640E79"/>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226">
    <w:nsid w:val="39D723B5"/>
    <w:multiLevelType w:val="hybridMultilevel"/>
    <w:tmpl w:val="544661A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7">
    <w:nsid w:val="3A132E18"/>
    <w:multiLevelType w:val="hybridMultilevel"/>
    <w:tmpl w:val="F17A60B0"/>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8">
    <w:nsid w:val="3A564552"/>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229">
    <w:nsid w:val="3A6B5337"/>
    <w:multiLevelType w:val="hybridMultilevel"/>
    <w:tmpl w:val="329A996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0">
    <w:nsid w:val="3AF57A76"/>
    <w:multiLevelType w:val="hybridMultilevel"/>
    <w:tmpl w:val="96CCB2F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1">
    <w:nsid w:val="3B2F2B54"/>
    <w:multiLevelType w:val="hybridMultilevel"/>
    <w:tmpl w:val="009483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7C86252">
      <w:numFmt w:val="bullet"/>
      <w:lvlText w:val="•"/>
      <w:lvlJc w:val="left"/>
      <w:pPr>
        <w:ind w:left="1008" w:hanging="142"/>
      </w:pPr>
      <w:rPr>
        <w:rFonts w:hint="default"/>
      </w:rPr>
    </w:lvl>
    <w:lvl w:ilvl="2" w:tplc="3EC6A0B6">
      <w:numFmt w:val="bullet"/>
      <w:lvlText w:val="•"/>
      <w:lvlJc w:val="left"/>
      <w:pPr>
        <w:ind w:left="1636" w:hanging="142"/>
      </w:pPr>
      <w:rPr>
        <w:rFonts w:hint="default"/>
      </w:rPr>
    </w:lvl>
    <w:lvl w:ilvl="3" w:tplc="08B08D84">
      <w:numFmt w:val="bullet"/>
      <w:lvlText w:val="•"/>
      <w:lvlJc w:val="left"/>
      <w:pPr>
        <w:ind w:left="2265" w:hanging="142"/>
      </w:pPr>
      <w:rPr>
        <w:rFonts w:hint="default"/>
      </w:rPr>
    </w:lvl>
    <w:lvl w:ilvl="4" w:tplc="7418393E">
      <w:numFmt w:val="bullet"/>
      <w:lvlText w:val="•"/>
      <w:lvlJc w:val="left"/>
      <w:pPr>
        <w:ind w:left="2893" w:hanging="142"/>
      </w:pPr>
      <w:rPr>
        <w:rFonts w:hint="default"/>
      </w:rPr>
    </w:lvl>
    <w:lvl w:ilvl="5" w:tplc="751637E8">
      <w:numFmt w:val="bullet"/>
      <w:lvlText w:val="•"/>
      <w:lvlJc w:val="left"/>
      <w:pPr>
        <w:ind w:left="3521" w:hanging="142"/>
      </w:pPr>
      <w:rPr>
        <w:rFonts w:hint="default"/>
      </w:rPr>
    </w:lvl>
    <w:lvl w:ilvl="6" w:tplc="3B906DA2">
      <w:numFmt w:val="bullet"/>
      <w:lvlText w:val="•"/>
      <w:lvlJc w:val="left"/>
      <w:pPr>
        <w:ind w:left="4150" w:hanging="142"/>
      </w:pPr>
      <w:rPr>
        <w:rFonts w:hint="default"/>
      </w:rPr>
    </w:lvl>
    <w:lvl w:ilvl="7" w:tplc="7B62DA00">
      <w:numFmt w:val="bullet"/>
      <w:lvlText w:val="•"/>
      <w:lvlJc w:val="left"/>
      <w:pPr>
        <w:ind w:left="4778" w:hanging="142"/>
      </w:pPr>
      <w:rPr>
        <w:rFonts w:hint="default"/>
      </w:rPr>
    </w:lvl>
    <w:lvl w:ilvl="8" w:tplc="EB0811F6">
      <w:numFmt w:val="bullet"/>
      <w:lvlText w:val="•"/>
      <w:lvlJc w:val="left"/>
      <w:pPr>
        <w:ind w:left="5406" w:hanging="142"/>
      </w:pPr>
      <w:rPr>
        <w:rFonts w:hint="default"/>
      </w:rPr>
    </w:lvl>
  </w:abstractNum>
  <w:abstractNum w:abstractNumId="232">
    <w:nsid w:val="3B490E03"/>
    <w:multiLevelType w:val="hybridMultilevel"/>
    <w:tmpl w:val="9604840E"/>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3">
    <w:nsid w:val="3B9F08ED"/>
    <w:multiLevelType w:val="hybridMultilevel"/>
    <w:tmpl w:val="FA46E3B6"/>
    <w:lvl w:ilvl="0" w:tplc="4BAED4FE">
      <w:start w:val="1"/>
      <w:numFmt w:val="decimal"/>
      <w:lvlText w:val="%1)"/>
      <w:lvlJc w:val="left"/>
      <w:pPr>
        <w:ind w:left="343" w:hanging="142"/>
      </w:pPr>
      <w:rPr>
        <w:rFonts w:hint="default"/>
        <w:b w:val="0"/>
        <w:bCs w:val="0"/>
        <w:i w:val="0"/>
        <w:iCs w:val="0"/>
        <w:w w:val="86"/>
        <w:position w:val="1"/>
        <w:sz w:val="20"/>
        <w:szCs w:val="20"/>
      </w:rPr>
    </w:lvl>
    <w:lvl w:ilvl="1" w:tplc="FA7ADE24">
      <w:numFmt w:val="bullet"/>
      <w:lvlText w:val="•"/>
      <w:lvlJc w:val="left"/>
      <w:pPr>
        <w:ind w:left="964" w:hanging="142"/>
      </w:pPr>
      <w:rPr>
        <w:rFonts w:hint="default"/>
      </w:rPr>
    </w:lvl>
    <w:lvl w:ilvl="2" w:tplc="C654028A">
      <w:numFmt w:val="bullet"/>
      <w:lvlText w:val="•"/>
      <w:lvlJc w:val="left"/>
      <w:pPr>
        <w:ind w:left="1588" w:hanging="142"/>
      </w:pPr>
      <w:rPr>
        <w:rFonts w:hint="default"/>
      </w:rPr>
    </w:lvl>
    <w:lvl w:ilvl="3" w:tplc="DFFA05EC">
      <w:numFmt w:val="bullet"/>
      <w:lvlText w:val="•"/>
      <w:lvlJc w:val="left"/>
      <w:pPr>
        <w:ind w:left="2213" w:hanging="142"/>
      </w:pPr>
      <w:rPr>
        <w:rFonts w:hint="default"/>
      </w:rPr>
    </w:lvl>
    <w:lvl w:ilvl="4" w:tplc="8F3A360A">
      <w:numFmt w:val="bullet"/>
      <w:lvlText w:val="•"/>
      <w:lvlJc w:val="left"/>
      <w:pPr>
        <w:ind w:left="2837" w:hanging="142"/>
      </w:pPr>
      <w:rPr>
        <w:rFonts w:hint="default"/>
      </w:rPr>
    </w:lvl>
    <w:lvl w:ilvl="5" w:tplc="A3F21450">
      <w:numFmt w:val="bullet"/>
      <w:lvlText w:val="•"/>
      <w:lvlJc w:val="left"/>
      <w:pPr>
        <w:ind w:left="3461" w:hanging="142"/>
      </w:pPr>
      <w:rPr>
        <w:rFonts w:hint="default"/>
      </w:rPr>
    </w:lvl>
    <w:lvl w:ilvl="6" w:tplc="ADA40190">
      <w:numFmt w:val="bullet"/>
      <w:lvlText w:val="•"/>
      <w:lvlJc w:val="left"/>
      <w:pPr>
        <w:ind w:left="4086" w:hanging="142"/>
      </w:pPr>
      <w:rPr>
        <w:rFonts w:hint="default"/>
      </w:rPr>
    </w:lvl>
    <w:lvl w:ilvl="7" w:tplc="73364A02">
      <w:numFmt w:val="bullet"/>
      <w:lvlText w:val="•"/>
      <w:lvlJc w:val="left"/>
      <w:pPr>
        <w:ind w:left="4710" w:hanging="142"/>
      </w:pPr>
      <w:rPr>
        <w:rFonts w:hint="default"/>
      </w:rPr>
    </w:lvl>
    <w:lvl w:ilvl="8" w:tplc="8602627A">
      <w:numFmt w:val="bullet"/>
      <w:lvlText w:val="•"/>
      <w:lvlJc w:val="left"/>
      <w:pPr>
        <w:ind w:left="5334" w:hanging="142"/>
      </w:pPr>
      <w:rPr>
        <w:rFonts w:hint="default"/>
      </w:rPr>
    </w:lvl>
  </w:abstractNum>
  <w:abstractNum w:abstractNumId="234">
    <w:nsid w:val="3BBE3968"/>
    <w:multiLevelType w:val="hybridMultilevel"/>
    <w:tmpl w:val="209200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C1C6466A">
      <w:numFmt w:val="bullet"/>
      <w:lvlText w:val="•"/>
      <w:lvlJc w:val="left"/>
      <w:pPr>
        <w:ind w:left="1008" w:hanging="142"/>
      </w:pPr>
      <w:rPr>
        <w:rFonts w:hint="default"/>
      </w:rPr>
    </w:lvl>
    <w:lvl w:ilvl="2" w:tplc="B9720104">
      <w:numFmt w:val="bullet"/>
      <w:lvlText w:val="•"/>
      <w:lvlJc w:val="left"/>
      <w:pPr>
        <w:ind w:left="1636" w:hanging="142"/>
      </w:pPr>
      <w:rPr>
        <w:rFonts w:hint="default"/>
      </w:rPr>
    </w:lvl>
    <w:lvl w:ilvl="3" w:tplc="4CD29E16">
      <w:numFmt w:val="bullet"/>
      <w:lvlText w:val="•"/>
      <w:lvlJc w:val="left"/>
      <w:pPr>
        <w:ind w:left="2265" w:hanging="142"/>
      </w:pPr>
      <w:rPr>
        <w:rFonts w:hint="default"/>
      </w:rPr>
    </w:lvl>
    <w:lvl w:ilvl="4" w:tplc="2ACAF2C4">
      <w:numFmt w:val="bullet"/>
      <w:lvlText w:val="•"/>
      <w:lvlJc w:val="left"/>
      <w:pPr>
        <w:ind w:left="2893" w:hanging="142"/>
      </w:pPr>
      <w:rPr>
        <w:rFonts w:hint="default"/>
      </w:rPr>
    </w:lvl>
    <w:lvl w:ilvl="5" w:tplc="D7E4FEE0">
      <w:numFmt w:val="bullet"/>
      <w:lvlText w:val="•"/>
      <w:lvlJc w:val="left"/>
      <w:pPr>
        <w:ind w:left="3521" w:hanging="142"/>
      </w:pPr>
      <w:rPr>
        <w:rFonts w:hint="default"/>
      </w:rPr>
    </w:lvl>
    <w:lvl w:ilvl="6" w:tplc="625CFCF2">
      <w:numFmt w:val="bullet"/>
      <w:lvlText w:val="•"/>
      <w:lvlJc w:val="left"/>
      <w:pPr>
        <w:ind w:left="4150" w:hanging="142"/>
      </w:pPr>
      <w:rPr>
        <w:rFonts w:hint="default"/>
      </w:rPr>
    </w:lvl>
    <w:lvl w:ilvl="7" w:tplc="9AA41BCE">
      <w:numFmt w:val="bullet"/>
      <w:lvlText w:val="•"/>
      <w:lvlJc w:val="left"/>
      <w:pPr>
        <w:ind w:left="4778" w:hanging="142"/>
      </w:pPr>
      <w:rPr>
        <w:rFonts w:hint="default"/>
      </w:rPr>
    </w:lvl>
    <w:lvl w:ilvl="8" w:tplc="1CC0497C">
      <w:numFmt w:val="bullet"/>
      <w:lvlText w:val="•"/>
      <w:lvlJc w:val="left"/>
      <w:pPr>
        <w:ind w:left="5406" w:hanging="142"/>
      </w:pPr>
      <w:rPr>
        <w:rFonts w:hint="default"/>
      </w:rPr>
    </w:lvl>
  </w:abstractNum>
  <w:abstractNum w:abstractNumId="235">
    <w:nsid w:val="3BC0746C"/>
    <w:multiLevelType w:val="hybridMultilevel"/>
    <w:tmpl w:val="5DBAFB88"/>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236">
    <w:nsid w:val="3C2A63DE"/>
    <w:multiLevelType w:val="hybridMultilevel"/>
    <w:tmpl w:val="EE94656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7">
    <w:nsid w:val="3C4607E2"/>
    <w:multiLevelType w:val="hybridMultilevel"/>
    <w:tmpl w:val="0F0EE022"/>
    <w:lvl w:ilvl="0" w:tplc="9D8EFBD2">
      <w:start w:val="1"/>
      <w:numFmt w:val="decimal"/>
      <w:lvlText w:val="%1)"/>
      <w:lvlJc w:val="left"/>
      <w:pPr>
        <w:ind w:left="157" w:hanging="313"/>
      </w:pPr>
      <w:rPr>
        <w:rFonts w:hint="default"/>
        <w:b w:val="0"/>
        <w:bCs w:val="0"/>
        <w:i w:val="0"/>
        <w:iCs w:val="0"/>
        <w:color w:val="231F20"/>
        <w:w w:val="86"/>
        <w:position w:val="1"/>
        <w:sz w:val="20"/>
        <w:szCs w:val="20"/>
      </w:rPr>
    </w:lvl>
    <w:lvl w:ilvl="1" w:tplc="32205D50">
      <w:numFmt w:val="bullet"/>
      <w:lvlText w:val="•"/>
      <w:lvlJc w:val="left"/>
      <w:pPr>
        <w:ind w:left="810" w:hanging="313"/>
      </w:pPr>
      <w:rPr>
        <w:rFonts w:hint="default"/>
      </w:rPr>
    </w:lvl>
    <w:lvl w:ilvl="2" w:tplc="1E74D0A4">
      <w:numFmt w:val="bullet"/>
      <w:lvlText w:val="•"/>
      <w:lvlJc w:val="left"/>
      <w:pPr>
        <w:ind w:left="1460" w:hanging="313"/>
      </w:pPr>
      <w:rPr>
        <w:rFonts w:hint="default"/>
      </w:rPr>
    </w:lvl>
    <w:lvl w:ilvl="3" w:tplc="D5A00E0A">
      <w:numFmt w:val="bullet"/>
      <w:lvlText w:val="•"/>
      <w:lvlJc w:val="left"/>
      <w:pPr>
        <w:ind w:left="2111" w:hanging="313"/>
      </w:pPr>
      <w:rPr>
        <w:rFonts w:hint="default"/>
      </w:rPr>
    </w:lvl>
    <w:lvl w:ilvl="4" w:tplc="0FF8E2AA">
      <w:numFmt w:val="bullet"/>
      <w:lvlText w:val="•"/>
      <w:lvlJc w:val="left"/>
      <w:pPr>
        <w:ind w:left="2761" w:hanging="313"/>
      </w:pPr>
      <w:rPr>
        <w:rFonts w:hint="default"/>
      </w:rPr>
    </w:lvl>
    <w:lvl w:ilvl="5" w:tplc="23C0D8D2">
      <w:numFmt w:val="bullet"/>
      <w:lvlText w:val="•"/>
      <w:lvlJc w:val="left"/>
      <w:pPr>
        <w:ind w:left="3411" w:hanging="313"/>
      </w:pPr>
      <w:rPr>
        <w:rFonts w:hint="default"/>
      </w:rPr>
    </w:lvl>
    <w:lvl w:ilvl="6" w:tplc="6FCC4B1A">
      <w:numFmt w:val="bullet"/>
      <w:lvlText w:val="•"/>
      <w:lvlJc w:val="left"/>
      <w:pPr>
        <w:ind w:left="4062" w:hanging="313"/>
      </w:pPr>
      <w:rPr>
        <w:rFonts w:hint="default"/>
      </w:rPr>
    </w:lvl>
    <w:lvl w:ilvl="7" w:tplc="90E63A2C">
      <w:numFmt w:val="bullet"/>
      <w:lvlText w:val="•"/>
      <w:lvlJc w:val="left"/>
      <w:pPr>
        <w:ind w:left="4712" w:hanging="313"/>
      </w:pPr>
      <w:rPr>
        <w:rFonts w:hint="default"/>
      </w:rPr>
    </w:lvl>
    <w:lvl w:ilvl="8" w:tplc="235E5300">
      <w:numFmt w:val="bullet"/>
      <w:lvlText w:val="•"/>
      <w:lvlJc w:val="left"/>
      <w:pPr>
        <w:ind w:left="5362" w:hanging="313"/>
      </w:pPr>
      <w:rPr>
        <w:rFonts w:hint="default"/>
      </w:rPr>
    </w:lvl>
  </w:abstractNum>
  <w:abstractNum w:abstractNumId="238">
    <w:nsid w:val="3C763858"/>
    <w:multiLevelType w:val="hybridMultilevel"/>
    <w:tmpl w:val="6BD8C552"/>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239">
    <w:nsid w:val="3C9E46F7"/>
    <w:multiLevelType w:val="hybridMultilevel"/>
    <w:tmpl w:val="7540731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0">
    <w:nsid w:val="3CF30067"/>
    <w:multiLevelType w:val="hybridMultilevel"/>
    <w:tmpl w:val="81FC0C4E"/>
    <w:lvl w:ilvl="0" w:tplc="70BAFA44">
      <w:start w:val="1"/>
      <w:numFmt w:val="decimal"/>
      <w:lvlText w:val="%1."/>
      <w:lvlJc w:val="left"/>
      <w:pPr>
        <w:ind w:left="606" w:hanging="263"/>
      </w:pPr>
      <w:rPr>
        <w:rFonts w:ascii="Times New Roman" w:eastAsia="Bookman Old Style" w:hAnsi="Times New Roman" w:cs="Times New Roman" w:hint="default"/>
        <w:b w:val="0"/>
        <w:bCs w:val="0"/>
        <w:i w:val="0"/>
        <w:iCs w:val="0"/>
        <w:color w:val="231F20"/>
        <w:w w:val="101"/>
        <w:sz w:val="20"/>
        <w:szCs w:val="20"/>
      </w:rPr>
    </w:lvl>
    <w:lvl w:ilvl="1" w:tplc="69B83B3C">
      <w:numFmt w:val="bullet"/>
      <w:lvlText w:val="•"/>
      <w:lvlJc w:val="left"/>
      <w:pPr>
        <w:ind w:left="1198" w:hanging="263"/>
      </w:pPr>
      <w:rPr>
        <w:rFonts w:hint="default"/>
      </w:rPr>
    </w:lvl>
    <w:lvl w:ilvl="2" w:tplc="D1F8A5F8">
      <w:numFmt w:val="bullet"/>
      <w:lvlText w:val="•"/>
      <w:lvlJc w:val="left"/>
      <w:pPr>
        <w:ind w:left="1796" w:hanging="263"/>
      </w:pPr>
      <w:rPr>
        <w:rFonts w:hint="default"/>
      </w:rPr>
    </w:lvl>
    <w:lvl w:ilvl="3" w:tplc="C3CE4610">
      <w:numFmt w:val="bullet"/>
      <w:lvlText w:val="•"/>
      <w:lvlJc w:val="left"/>
      <w:pPr>
        <w:ind w:left="2395" w:hanging="263"/>
      </w:pPr>
      <w:rPr>
        <w:rFonts w:hint="default"/>
      </w:rPr>
    </w:lvl>
    <w:lvl w:ilvl="4" w:tplc="55680986">
      <w:numFmt w:val="bullet"/>
      <w:lvlText w:val="•"/>
      <w:lvlJc w:val="left"/>
      <w:pPr>
        <w:ind w:left="2993" w:hanging="263"/>
      </w:pPr>
      <w:rPr>
        <w:rFonts w:hint="default"/>
      </w:rPr>
    </w:lvl>
    <w:lvl w:ilvl="5" w:tplc="C83EA488">
      <w:numFmt w:val="bullet"/>
      <w:lvlText w:val="•"/>
      <w:lvlJc w:val="left"/>
      <w:pPr>
        <w:ind w:left="3591" w:hanging="263"/>
      </w:pPr>
      <w:rPr>
        <w:rFonts w:hint="default"/>
      </w:rPr>
    </w:lvl>
    <w:lvl w:ilvl="6" w:tplc="8FCC03CA">
      <w:numFmt w:val="bullet"/>
      <w:lvlText w:val="•"/>
      <w:lvlJc w:val="left"/>
      <w:pPr>
        <w:ind w:left="4190" w:hanging="263"/>
      </w:pPr>
      <w:rPr>
        <w:rFonts w:hint="default"/>
      </w:rPr>
    </w:lvl>
    <w:lvl w:ilvl="7" w:tplc="AF804B1C">
      <w:numFmt w:val="bullet"/>
      <w:lvlText w:val="•"/>
      <w:lvlJc w:val="left"/>
      <w:pPr>
        <w:ind w:left="4788" w:hanging="263"/>
      </w:pPr>
      <w:rPr>
        <w:rFonts w:hint="default"/>
      </w:rPr>
    </w:lvl>
    <w:lvl w:ilvl="8" w:tplc="FE8ABFE0">
      <w:numFmt w:val="bullet"/>
      <w:lvlText w:val="•"/>
      <w:lvlJc w:val="left"/>
      <w:pPr>
        <w:ind w:left="5386" w:hanging="263"/>
      </w:pPr>
      <w:rPr>
        <w:rFonts w:hint="default"/>
      </w:rPr>
    </w:lvl>
  </w:abstractNum>
  <w:abstractNum w:abstractNumId="241">
    <w:nsid w:val="3D3566B7"/>
    <w:multiLevelType w:val="hybridMultilevel"/>
    <w:tmpl w:val="69764AB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2">
    <w:nsid w:val="3E9C26AD"/>
    <w:multiLevelType w:val="hybridMultilevel"/>
    <w:tmpl w:val="6682FA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3">
    <w:nsid w:val="3EC14232"/>
    <w:multiLevelType w:val="hybridMultilevel"/>
    <w:tmpl w:val="7F9CE946"/>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244">
    <w:nsid w:val="3F950B78"/>
    <w:multiLevelType w:val="hybridMultilevel"/>
    <w:tmpl w:val="4162A2CE"/>
    <w:lvl w:ilvl="0" w:tplc="473AFFCC">
      <w:start w:val="1"/>
      <w:numFmt w:val="bullet"/>
      <w:lvlText w:val=""/>
      <w:lvlJc w:val="left"/>
      <w:pPr>
        <w:ind w:left="1429" w:hanging="360"/>
      </w:pPr>
      <w:rPr>
        <w:rFonts w:ascii="Symbol" w:hAnsi="Symbol" w:hint="default"/>
      </w:rPr>
    </w:lvl>
    <w:lvl w:ilvl="1" w:tplc="DFB26C3E">
      <w:start w:val="1"/>
      <w:numFmt w:val="bullet"/>
      <w:lvlText w:val="o"/>
      <w:lvlJc w:val="left"/>
      <w:pPr>
        <w:ind w:left="2149" w:hanging="360"/>
      </w:pPr>
      <w:rPr>
        <w:rFonts w:ascii="Courier New" w:hAnsi="Courier New" w:cs="Courier New" w:hint="default"/>
      </w:rPr>
    </w:lvl>
    <w:lvl w:ilvl="2" w:tplc="FF8E979A">
      <w:start w:val="1"/>
      <w:numFmt w:val="bullet"/>
      <w:lvlText w:val=""/>
      <w:lvlJc w:val="left"/>
      <w:pPr>
        <w:ind w:left="2869" w:hanging="360"/>
      </w:pPr>
      <w:rPr>
        <w:rFonts w:ascii="Wingdings" w:hAnsi="Wingdings" w:hint="default"/>
      </w:rPr>
    </w:lvl>
    <w:lvl w:ilvl="3" w:tplc="652CC5C0">
      <w:start w:val="1"/>
      <w:numFmt w:val="bullet"/>
      <w:lvlText w:val=""/>
      <w:lvlJc w:val="left"/>
      <w:pPr>
        <w:ind w:left="3589" w:hanging="360"/>
      </w:pPr>
      <w:rPr>
        <w:rFonts w:ascii="Symbol" w:hAnsi="Symbol" w:hint="default"/>
      </w:rPr>
    </w:lvl>
    <w:lvl w:ilvl="4" w:tplc="DDACCF10">
      <w:start w:val="1"/>
      <w:numFmt w:val="bullet"/>
      <w:lvlText w:val="o"/>
      <w:lvlJc w:val="left"/>
      <w:pPr>
        <w:ind w:left="4309" w:hanging="360"/>
      </w:pPr>
      <w:rPr>
        <w:rFonts w:ascii="Courier New" w:hAnsi="Courier New" w:cs="Courier New" w:hint="default"/>
      </w:rPr>
    </w:lvl>
    <w:lvl w:ilvl="5" w:tplc="1006FA5C">
      <w:start w:val="1"/>
      <w:numFmt w:val="bullet"/>
      <w:lvlText w:val=""/>
      <w:lvlJc w:val="left"/>
      <w:pPr>
        <w:ind w:left="5029" w:hanging="360"/>
      </w:pPr>
      <w:rPr>
        <w:rFonts w:ascii="Wingdings" w:hAnsi="Wingdings" w:hint="default"/>
      </w:rPr>
    </w:lvl>
    <w:lvl w:ilvl="6" w:tplc="392CDC46">
      <w:start w:val="1"/>
      <w:numFmt w:val="bullet"/>
      <w:lvlText w:val=""/>
      <w:lvlJc w:val="left"/>
      <w:pPr>
        <w:ind w:left="5749" w:hanging="360"/>
      </w:pPr>
      <w:rPr>
        <w:rFonts w:ascii="Symbol" w:hAnsi="Symbol" w:hint="default"/>
      </w:rPr>
    </w:lvl>
    <w:lvl w:ilvl="7" w:tplc="F224FB76">
      <w:start w:val="1"/>
      <w:numFmt w:val="bullet"/>
      <w:lvlText w:val="o"/>
      <w:lvlJc w:val="left"/>
      <w:pPr>
        <w:ind w:left="6469" w:hanging="360"/>
      </w:pPr>
      <w:rPr>
        <w:rFonts w:ascii="Courier New" w:hAnsi="Courier New" w:cs="Courier New" w:hint="default"/>
      </w:rPr>
    </w:lvl>
    <w:lvl w:ilvl="8" w:tplc="92BEEE38">
      <w:start w:val="1"/>
      <w:numFmt w:val="bullet"/>
      <w:lvlText w:val=""/>
      <w:lvlJc w:val="left"/>
      <w:pPr>
        <w:ind w:left="7189" w:hanging="360"/>
      </w:pPr>
      <w:rPr>
        <w:rFonts w:ascii="Wingdings" w:hAnsi="Wingdings" w:hint="default"/>
      </w:rPr>
    </w:lvl>
  </w:abstractNum>
  <w:abstractNum w:abstractNumId="245">
    <w:nsid w:val="3FEC7351"/>
    <w:multiLevelType w:val="hybridMultilevel"/>
    <w:tmpl w:val="E80A8A5C"/>
    <w:lvl w:ilvl="0" w:tplc="59B62C02">
      <w:start w:val="1"/>
      <w:numFmt w:val="decimal"/>
      <w:lvlText w:val="%1)"/>
      <w:lvlJc w:val="left"/>
      <w:pPr>
        <w:ind w:left="157" w:hanging="273"/>
      </w:pPr>
      <w:rPr>
        <w:rFonts w:ascii="Times New Roman" w:eastAsia="Bookman Old Style" w:hAnsi="Times New Roman" w:cs="Times New Roman" w:hint="default"/>
        <w:b w:val="0"/>
        <w:bCs w:val="0"/>
        <w:i w:val="0"/>
        <w:iCs w:val="0"/>
        <w:color w:val="000000" w:themeColor="text1"/>
        <w:w w:val="104"/>
        <w:sz w:val="20"/>
        <w:szCs w:val="20"/>
      </w:rPr>
    </w:lvl>
    <w:lvl w:ilvl="1" w:tplc="793A4384">
      <w:numFmt w:val="bullet"/>
      <w:lvlText w:val="•"/>
      <w:lvlJc w:val="left"/>
      <w:pPr>
        <w:ind w:left="810" w:hanging="273"/>
      </w:pPr>
      <w:rPr>
        <w:rFonts w:hint="default"/>
      </w:rPr>
    </w:lvl>
    <w:lvl w:ilvl="2" w:tplc="84DE9A92">
      <w:numFmt w:val="bullet"/>
      <w:lvlText w:val="•"/>
      <w:lvlJc w:val="left"/>
      <w:pPr>
        <w:ind w:left="1460" w:hanging="273"/>
      </w:pPr>
      <w:rPr>
        <w:rFonts w:hint="default"/>
      </w:rPr>
    </w:lvl>
    <w:lvl w:ilvl="3" w:tplc="3BD49948">
      <w:numFmt w:val="bullet"/>
      <w:lvlText w:val="•"/>
      <w:lvlJc w:val="left"/>
      <w:pPr>
        <w:ind w:left="2111" w:hanging="273"/>
      </w:pPr>
      <w:rPr>
        <w:rFonts w:hint="default"/>
      </w:rPr>
    </w:lvl>
    <w:lvl w:ilvl="4" w:tplc="EEF27726">
      <w:numFmt w:val="bullet"/>
      <w:lvlText w:val="•"/>
      <w:lvlJc w:val="left"/>
      <w:pPr>
        <w:ind w:left="2761" w:hanging="273"/>
      </w:pPr>
      <w:rPr>
        <w:rFonts w:hint="default"/>
      </w:rPr>
    </w:lvl>
    <w:lvl w:ilvl="5" w:tplc="5E1CB3E2">
      <w:numFmt w:val="bullet"/>
      <w:lvlText w:val="•"/>
      <w:lvlJc w:val="left"/>
      <w:pPr>
        <w:ind w:left="3411" w:hanging="273"/>
      </w:pPr>
      <w:rPr>
        <w:rFonts w:hint="default"/>
      </w:rPr>
    </w:lvl>
    <w:lvl w:ilvl="6" w:tplc="8876A07A">
      <w:numFmt w:val="bullet"/>
      <w:lvlText w:val="•"/>
      <w:lvlJc w:val="left"/>
      <w:pPr>
        <w:ind w:left="4062" w:hanging="273"/>
      </w:pPr>
      <w:rPr>
        <w:rFonts w:hint="default"/>
      </w:rPr>
    </w:lvl>
    <w:lvl w:ilvl="7" w:tplc="D3560420">
      <w:numFmt w:val="bullet"/>
      <w:lvlText w:val="•"/>
      <w:lvlJc w:val="left"/>
      <w:pPr>
        <w:ind w:left="4712" w:hanging="273"/>
      </w:pPr>
      <w:rPr>
        <w:rFonts w:hint="default"/>
      </w:rPr>
    </w:lvl>
    <w:lvl w:ilvl="8" w:tplc="A942D2F0">
      <w:numFmt w:val="bullet"/>
      <w:lvlText w:val="•"/>
      <w:lvlJc w:val="left"/>
      <w:pPr>
        <w:ind w:left="5362" w:hanging="273"/>
      </w:pPr>
      <w:rPr>
        <w:rFonts w:hint="default"/>
      </w:rPr>
    </w:lvl>
  </w:abstractNum>
  <w:abstractNum w:abstractNumId="246">
    <w:nsid w:val="41157A20"/>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47">
    <w:nsid w:val="412F6F8F"/>
    <w:multiLevelType w:val="hybridMultilevel"/>
    <w:tmpl w:val="38244E7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48">
    <w:nsid w:val="41744825"/>
    <w:multiLevelType w:val="hybridMultilevel"/>
    <w:tmpl w:val="D090D6EA"/>
    <w:lvl w:ilvl="0" w:tplc="79CE2FA0">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249">
    <w:nsid w:val="42531915"/>
    <w:multiLevelType w:val="hybridMultilevel"/>
    <w:tmpl w:val="D3E696A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4270174D"/>
    <w:multiLevelType w:val="hybridMultilevel"/>
    <w:tmpl w:val="11F0991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1">
    <w:nsid w:val="428A5C31"/>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252">
    <w:nsid w:val="42A04100"/>
    <w:multiLevelType w:val="hybridMultilevel"/>
    <w:tmpl w:val="98DCA93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3">
    <w:nsid w:val="42A5651D"/>
    <w:multiLevelType w:val="hybridMultilevel"/>
    <w:tmpl w:val="8AB02778"/>
    <w:lvl w:ilvl="0" w:tplc="878EBD52">
      <w:start w:val="1"/>
      <w:numFmt w:val="bullet"/>
      <w:lvlText w:val="–"/>
      <w:lvlJc w:val="left"/>
      <w:pPr>
        <w:ind w:left="1854" w:hanging="360"/>
      </w:pPr>
      <w:rPr>
        <w:rFonts w:ascii="Times New Roman" w:eastAsia="Calibri" w:hAnsi="Times New Roman" w:cs="Times New Roman"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4">
    <w:nsid w:val="437D4DC2"/>
    <w:multiLevelType w:val="hybridMultilevel"/>
    <w:tmpl w:val="B900C6F8"/>
    <w:lvl w:ilvl="0" w:tplc="04190011">
      <w:start w:val="1"/>
      <w:numFmt w:val="decimal"/>
      <w:lvlText w:val="%1)"/>
      <w:lvlJc w:val="left"/>
      <w:pPr>
        <w:ind w:left="176" w:hanging="360"/>
      </w:pPr>
    </w:lvl>
    <w:lvl w:ilvl="1" w:tplc="04190019" w:tentative="1">
      <w:start w:val="1"/>
      <w:numFmt w:val="lowerLetter"/>
      <w:lvlText w:val="%2."/>
      <w:lvlJc w:val="left"/>
      <w:pPr>
        <w:ind w:left="896" w:hanging="360"/>
      </w:pPr>
    </w:lvl>
    <w:lvl w:ilvl="2" w:tplc="0419001B" w:tentative="1">
      <w:start w:val="1"/>
      <w:numFmt w:val="lowerRoman"/>
      <w:lvlText w:val="%3."/>
      <w:lvlJc w:val="right"/>
      <w:pPr>
        <w:ind w:left="1616" w:hanging="180"/>
      </w:pPr>
    </w:lvl>
    <w:lvl w:ilvl="3" w:tplc="0419000F" w:tentative="1">
      <w:start w:val="1"/>
      <w:numFmt w:val="decimal"/>
      <w:lvlText w:val="%4."/>
      <w:lvlJc w:val="left"/>
      <w:pPr>
        <w:ind w:left="2336" w:hanging="360"/>
      </w:pPr>
    </w:lvl>
    <w:lvl w:ilvl="4" w:tplc="04190019" w:tentative="1">
      <w:start w:val="1"/>
      <w:numFmt w:val="lowerLetter"/>
      <w:lvlText w:val="%5."/>
      <w:lvlJc w:val="left"/>
      <w:pPr>
        <w:ind w:left="3056" w:hanging="360"/>
      </w:pPr>
    </w:lvl>
    <w:lvl w:ilvl="5" w:tplc="0419001B" w:tentative="1">
      <w:start w:val="1"/>
      <w:numFmt w:val="lowerRoman"/>
      <w:lvlText w:val="%6."/>
      <w:lvlJc w:val="right"/>
      <w:pPr>
        <w:ind w:left="3776" w:hanging="180"/>
      </w:pPr>
    </w:lvl>
    <w:lvl w:ilvl="6" w:tplc="0419000F" w:tentative="1">
      <w:start w:val="1"/>
      <w:numFmt w:val="decimal"/>
      <w:lvlText w:val="%7."/>
      <w:lvlJc w:val="left"/>
      <w:pPr>
        <w:ind w:left="4496" w:hanging="360"/>
      </w:pPr>
    </w:lvl>
    <w:lvl w:ilvl="7" w:tplc="04190019" w:tentative="1">
      <w:start w:val="1"/>
      <w:numFmt w:val="lowerLetter"/>
      <w:lvlText w:val="%8."/>
      <w:lvlJc w:val="left"/>
      <w:pPr>
        <w:ind w:left="5216" w:hanging="360"/>
      </w:pPr>
    </w:lvl>
    <w:lvl w:ilvl="8" w:tplc="0419001B" w:tentative="1">
      <w:start w:val="1"/>
      <w:numFmt w:val="lowerRoman"/>
      <w:lvlText w:val="%9."/>
      <w:lvlJc w:val="right"/>
      <w:pPr>
        <w:ind w:left="5936" w:hanging="180"/>
      </w:pPr>
    </w:lvl>
  </w:abstractNum>
  <w:abstractNum w:abstractNumId="255">
    <w:nsid w:val="43B965AA"/>
    <w:multiLevelType w:val="hybridMultilevel"/>
    <w:tmpl w:val="CBE24CCE"/>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256">
    <w:nsid w:val="44011B03"/>
    <w:multiLevelType w:val="hybridMultilevel"/>
    <w:tmpl w:val="130895E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57">
    <w:nsid w:val="440B1360"/>
    <w:multiLevelType w:val="multilevel"/>
    <w:tmpl w:val="980C85B2"/>
    <w:lvl w:ilvl="0">
      <w:start w:val="2"/>
      <w:numFmt w:val="decimal"/>
      <w:lvlText w:val="%1"/>
      <w:lvlJc w:val="left"/>
      <w:pPr>
        <w:ind w:left="113" w:hanging="408"/>
      </w:pPr>
      <w:rPr>
        <w:rFonts w:hint="default"/>
      </w:rPr>
    </w:lvl>
    <w:lvl w:ilvl="1">
      <w:start w:val="2"/>
      <w:numFmt w:val="decimal"/>
      <w:lvlText w:val="%1.%2."/>
      <w:lvlJc w:val="left"/>
      <w:pPr>
        <w:ind w:left="113" w:hanging="408"/>
      </w:pPr>
      <w:rPr>
        <w:rFonts w:ascii="Bookman Old Style" w:eastAsia="Bookman Old Style" w:hAnsi="Bookman Old Style" w:cs="Bookman Old Style" w:hint="default"/>
        <w:b w:val="0"/>
        <w:bCs w:val="0"/>
        <w:i w:val="0"/>
        <w:iCs w:val="0"/>
        <w:w w:val="101"/>
        <w:sz w:val="18"/>
        <w:szCs w:val="18"/>
      </w:rPr>
    </w:lvl>
    <w:lvl w:ilvl="2">
      <w:numFmt w:val="bullet"/>
      <w:lvlText w:val="•"/>
      <w:lvlJc w:val="left"/>
      <w:pPr>
        <w:ind w:left="738" w:hanging="408"/>
      </w:pPr>
      <w:rPr>
        <w:rFonts w:hint="default"/>
      </w:rPr>
    </w:lvl>
    <w:lvl w:ilvl="3">
      <w:numFmt w:val="bullet"/>
      <w:lvlText w:val="•"/>
      <w:lvlJc w:val="left"/>
      <w:pPr>
        <w:ind w:left="1047" w:hanging="408"/>
      </w:pPr>
      <w:rPr>
        <w:rFonts w:hint="default"/>
      </w:rPr>
    </w:lvl>
    <w:lvl w:ilvl="4">
      <w:numFmt w:val="bullet"/>
      <w:lvlText w:val="•"/>
      <w:lvlJc w:val="left"/>
      <w:pPr>
        <w:ind w:left="1356" w:hanging="408"/>
      </w:pPr>
      <w:rPr>
        <w:rFonts w:hint="default"/>
      </w:rPr>
    </w:lvl>
    <w:lvl w:ilvl="5">
      <w:numFmt w:val="bullet"/>
      <w:lvlText w:val="•"/>
      <w:lvlJc w:val="left"/>
      <w:pPr>
        <w:ind w:left="1665" w:hanging="408"/>
      </w:pPr>
      <w:rPr>
        <w:rFonts w:hint="default"/>
      </w:rPr>
    </w:lvl>
    <w:lvl w:ilvl="6">
      <w:numFmt w:val="bullet"/>
      <w:lvlText w:val="•"/>
      <w:lvlJc w:val="left"/>
      <w:pPr>
        <w:ind w:left="1974" w:hanging="408"/>
      </w:pPr>
      <w:rPr>
        <w:rFonts w:hint="default"/>
      </w:rPr>
    </w:lvl>
    <w:lvl w:ilvl="7">
      <w:numFmt w:val="bullet"/>
      <w:lvlText w:val="•"/>
      <w:lvlJc w:val="left"/>
      <w:pPr>
        <w:ind w:left="2283" w:hanging="408"/>
      </w:pPr>
      <w:rPr>
        <w:rFonts w:hint="default"/>
      </w:rPr>
    </w:lvl>
    <w:lvl w:ilvl="8">
      <w:numFmt w:val="bullet"/>
      <w:lvlText w:val="•"/>
      <w:lvlJc w:val="left"/>
      <w:pPr>
        <w:ind w:left="2592" w:hanging="408"/>
      </w:pPr>
      <w:rPr>
        <w:rFonts w:hint="default"/>
      </w:rPr>
    </w:lvl>
  </w:abstractNum>
  <w:abstractNum w:abstractNumId="258">
    <w:nsid w:val="445778BA"/>
    <w:multiLevelType w:val="hybridMultilevel"/>
    <w:tmpl w:val="A9A82EBE"/>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259">
    <w:nsid w:val="446753C7"/>
    <w:multiLevelType w:val="hybridMultilevel"/>
    <w:tmpl w:val="82F43C6A"/>
    <w:lvl w:ilvl="0" w:tplc="04190011">
      <w:start w:val="1"/>
      <w:numFmt w:val="decimal"/>
      <w:lvlText w:val="%1)"/>
      <w:lvlJc w:val="left"/>
      <w:pPr>
        <w:ind w:left="157" w:hanging="284"/>
      </w:pPr>
      <w:rPr>
        <w:rFonts w:hint="default"/>
        <w:b w:val="0"/>
        <w:bCs w:val="0"/>
        <w:i w:val="0"/>
        <w:iCs w:val="0"/>
        <w:color w:val="231F20"/>
        <w:w w:val="108"/>
        <w:sz w:val="20"/>
        <w:szCs w:val="20"/>
      </w:rPr>
    </w:lvl>
    <w:lvl w:ilvl="1" w:tplc="E22684D4">
      <w:numFmt w:val="bullet"/>
      <w:lvlText w:val="•"/>
      <w:lvlJc w:val="left"/>
      <w:pPr>
        <w:ind w:left="810" w:hanging="284"/>
      </w:pPr>
      <w:rPr>
        <w:rFonts w:hint="default"/>
      </w:rPr>
    </w:lvl>
    <w:lvl w:ilvl="2" w:tplc="1F38F492">
      <w:numFmt w:val="bullet"/>
      <w:lvlText w:val="•"/>
      <w:lvlJc w:val="left"/>
      <w:pPr>
        <w:ind w:left="1460" w:hanging="284"/>
      </w:pPr>
      <w:rPr>
        <w:rFonts w:hint="default"/>
      </w:rPr>
    </w:lvl>
    <w:lvl w:ilvl="3" w:tplc="38E89C38">
      <w:numFmt w:val="bullet"/>
      <w:lvlText w:val="•"/>
      <w:lvlJc w:val="left"/>
      <w:pPr>
        <w:ind w:left="2111" w:hanging="284"/>
      </w:pPr>
      <w:rPr>
        <w:rFonts w:hint="default"/>
      </w:rPr>
    </w:lvl>
    <w:lvl w:ilvl="4" w:tplc="9D1826FC">
      <w:numFmt w:val="bullet"/>
      <w:lvlText w:val="•"/>
      <w:lvlJc w:val="left"/>
      <w:pPr>
        <w:ind w:left="2761" w:hanging="284"/>
      </w:pPr>
      <w:rPr>
        <w:rFonts w:hint="default"/>
      </w:rPr>
    </w:lvl>
    <w:lvl w:ilvl="5" w:tplc="D6726AE6">
      <w:numFmt w:val="bullet"/>
      <w:lvlText w:val="•"/>
      <w:lvlJc w:val="left"/>
      <w:pPr>
        <w:ind w:left="3411" w:hanging="284"/>
      </w:pPr>
      <w:rPr>
        <w:rFonts w:hint="default"/>
      </w:rPr>
    </w:lvl>
    <w:lvl w:ilvl="6" w:tplc="56F08DA4">
      <w:numFmt w:val="bullet"/>
      <w:lvlText w:val="•"/>
      <w:lvlJc w:val="left"/>
      <w:pPr>
        <w:ind w:left="4062" w:hanging="284"/>
      </w:pPr>
      <w:rPr>
        <w:rFonts w:hint="default"/>
      </w:rPr>
    </w:lvl>
    <w:lvl w:ilvl="7" w:tplc="654EC2FE">
      <w:numFmt w:val="bullet"/>
      <w:lvlText w:val="•"/>
      <w:lvlJc w:val="left"/>
      <w:pPr>
        <w:ind w:left="4712" w:hanging="284"/>
      </w:pPr>
      <w:rPr>
        <w:rFonts w:hint="default"/>
      </w:rPr>
    </w:lvl>
    <w:lvl w:ilvl="8" w:tplc="19FE723C">
      <w:numFmt w:val="bullet"/>
      <w:lvlText w:val="•"/>
      <w:lvlJc w:val="left"/>
      <w:pPr>
        <w:ind w:left="5362" w:hanging="284"/>
      </w:pPr>
      <w:rPr>
        <w:rFonts w:hint="default"/>
      </w:rPr>
    </w:lvl>
  </w:abstractNum>
  <w:abstractNum w:abstractNumId="260">
    <w:nsid w:val="446D555F"/>
    <w:multiLevelType w:val="hybridMultilevel"/>
    <w:tmpl w:val="F0AA6AFA"/>
    <w:lvl w:ilvl="0" w:tplc="09AECB18">
      <w:start w:val="1"/>
      <w:numFmt w:val="decimal"/>
      <w:lvlText w:val="%1"/>
      <w:lvlJc w:val="left"/>
      <w:pPr>
        <w:ind w:left="312" w:hanging="196"/>
      </w:pPr>
      <w:rPr>
        <w:rFonts w:ascii="Calibri" w:eastAsia="Calibri" w:hAnsi="Calibri" w:cs="Calibri" w:hint="default"/>
        <w:b/>
        <w:bCs/>
        <w:i w:val="0"/>
        <w:iCs w:val="0"/>
        <w:color w:val="231F20"/>
        <w:w w:val="106"/>
        <w:sz w:val="22"/>
        <w:szCs w:val="22"/>
      </w:rPr>
    </w:lvl>
    <w:lvl w:ilvl="1" w:tplc="0419000F">
      <w:start w:val="1"/>
      <w:numFmt w:val="decimal"/>
      <w:lvlText w:val="%2."/>
      <w:lvlJc w:val="left"/>
      <w:pPr>
        <w:ind w:left="116" w:hanging="265"/>
      </w:pPr>
      <w:rPr>
        <w:rFonts w:hint="default"/>
        <w:b w:val="0"/>
        <w:bCs w:val="0"/>
        <w:i w:val="0"/>
        <w:iCs w:val="0"/>
        <w:w w:val="104"/>
        <w:sz w:val="20"/>
        <w:szCs w:val="20"/>
      </w:rPr>
    </w:lvl>
    <w:lvl w:ilvl="2" w:tplc="10AA87A4">
      <w:numFmt w:val="bullet"/>
      <w:lvlText w:val="•"/>
      <w:lvlJc w:val="left"/>
      <w:pPr>
        <w:ind w:left="1015" w:hanging="265"/>
      </w:pPr>
      <w:rPr>
        <w:rFonts w:hint="default"/>
      </w:rPr>
    </w:lvl>
    <w:lvl w:ilvl="3" w:tplc="393AF336">
      <w:numFmt w:val="bullet"/>
      <w:lvlText w:val="•"/>
      <w:lvlJc w:val="left"/>
      <w:pPr>
        <w:ind w:left="1711" w:hanging="265"/>
      </w:pPr>
      <w:rPr>
        <w:rFonts w:hint="default"/>
      </w:rPr>
    </w:lvl>
    <w:lvl w:ilvl="4" w:tplc="E8BAAD02">
      <w:numFmt w:val="bullet"/>
      <w:lvlText w:val="•"/>
      <w:lvlJc w:val="left"/>
      <w:pPr>
        <w:ind w:left="2407" w:hanging="265"/>
      </w:pPr>
      <w:rPr>
        <w:rFonts w:hint="default"/>
      </w:rPr>
    </w:lvl>
    <w:lvl w:ilvl="5" w:tplc="A4C46210">
      <w:numFmt w:val="bullet"/>
      <w:lvlText w:val="•"/>
      <w:lvlJc w:val="left"/>
      <w:pPr>
        <w:ind w:left="3103" w:hanging="265"/>
      </w:pPr>
      <w:rPr>
        <w:rFonts w:hint="default"/>
      </w:rPr>
    </w:lvl>
    <w:lvl w:ilvl="6" w:tplc="917EF0BC">
      <w:numFmt w:val="bullet"/>
      <w:lvlText w:val="•"/>
      <w:lvlJc w:val="left"/>
      <w:pPr>
        <w:ind w:left="3799" w:hanging="265"/>
      </w:pPr>
      <w:rPr>
        <w:rFonts w:hint="default"/>
      </w:rPr>
    </w:lvl>
    <w:lvl w:ilvl="7" w:tplc="DFCE7882">
      <w:numFmt w:val="bullet"/>
      <w:lvlText w:val="•"/>
      <w:lvlJc w:val="left"/>
      <w:pPr>
        <w:ind w:left="4495" w:hanging="265"/>
      </w:pPr>
      <w:rPr>
        <w:rFonts w:hint="default"/>
      </w:rPr>
    </w:lvl>
    <w:lvl w:ilvl="8" w:tplc="71EAC132">
      <w:numFmt w:val="bullet"/>
      <w:lvlText w:val="•"/>
      <w:lvlJc w:val="left"/>
      <w:pPr>
        <w:ind w:left="5191" w:hanging="265"/>
      </w:pPr>
      <w:rPr>
        <w:rFonts w:hint="default"/>
      </w:rPr>
    </w:lvl>
  </w:abstractNum>
  <w:abstractNum w:abstractNumId="261">
    <w:nsid w:val="44A06303"/>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262">
    <w:nsid w:val="44BE7B6D"/>
    <w:multiLevelType w:val="hybridMultilevel"/>
    <w:tmpl w:val="B31CCB2E"/>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3">
    <w:nsid w:val="450A497E"/>
    <w:multiLevelType w:val="hybridMultilevel"/>
    <w:tmpl w:val="3A006A3A"/>
    <w:lvl w:ilvl="0" w:tplc="D068A9F8">
      <w:start w:val="1"/>
      <w:numFmt w:val="bullet"/>
      <w:lvlText w:val=""/>
      <w:lvlJc w:val="left"/>
      <w:pPr>
        <w:ind w:left="1429" w:hanging="360"/>
      </w:pPr>
      <w:rPr>
        <w:rFonts w:ascii="Symbol" w:hAnsi="Symbol" w:hint="default"/>
      </w:rPr>
    </w:lvl>
    <w:lvl w:ilvl="1" w:tplc="3C6A432E">
      <w:start w:val="1"/>
      <w:numFmt w:val="bullet"/>
      <w:lvlText w:val="o"/>
      <w:lvlJc w:val="left"/>
      <w:pPr>
        <w:ind w:left="2149" w:hanging="360"/>
      </w:pPr>
      <w:rPr>
        <w:rFonts w:ascii="Courier New" w:hAnsi="Courier New" w:cs="Courier New" w:hint="default"/>
      </w:rPr>
    </w:lvl>
    <w:lvl w:ilvl="2" w:tplc="9BC4271A">
      <w:start w:val="1"/>
      <w:numFmt w:val="bullet"/>
      <w:lvlText w:val=""/>
      <w:lvlJc w:val="left"/>
      <w:pPr>
        <w:ind w:left="2869" w:hanging="360"/>
      </w:pPr>
      <w:rPr>
        <w:rFonts w:ascii="Wingdings" w:hAnsi="Wingdings" w:hint="default"/>
      </w:rPr>
    </w:lvl>
    <w:lvl w:ilvl="3" w:tplc="9470FA74">
      <w:start w:val="1"/>
      <w:numFmt w:val="bullet"/>
      <w:lvlText w:val=""/>
      <w:lvlJc w:val="left"/>
      <w:pPr>
        <w:ind w:left="3589" w:hanging="360"/>
      </w:pPr>
      <w:rPr>
        <w:rFonts w:ascii="Symbol" w:hAnsi="Symbol" w:hint="default"/>
      </w:rPr>
    </w:lvl>
    <w:lvl w:ilvl="4" w:tplc="D8803FA2">
      <w:start w:val="1"/>
      <w:numFmt w:val="bullet"/>
      <w:lvlText w:val="o"/>
      <w:lvlJc w:val="left"/>
      <w:pPr>
        <w:ind w:left="4309" w:hanging="360"/>
      </w:pPr>
      <w:rPr>
        <w:rFonts w:ascii="Courier New" w:hAnsi="Courier New" w:cs="Courier New" w:hint="default"/>
      </w:rPr>
    </w:lvl>
    <w:lvl w:ilvl="5" w:tplc="7FAC53FA">
      <w:start w:val="1"/>
      <w:numFmt w:val="bullet"/>
      <w:lvlText w:val=""/>
      <w:lvlJc w:val="left"/>
      <w:pPr>
        <w:ind w:left="5029" w:hanging="360"/>
      </w:pPr>
      <w:rPr>
        <w:rFonts w:ascii="Wingdings" w:hAnsi="Wingdings" w:hint="default"/>
      </w:rPr>
    </w:lvl>
    <w:lvl w:ilvl="6" w:tplc="18745D68">
      <w:start w:val="1"/>
      <w:numFmt w:val="bullet"/>
      <w:lvlText w:val=""/>
      <w:lvlJc w:val="left"/>
      <w:pPr>
        <w:ind w:left="5749" w:hanging="360"/>
      </w:pPr>
      <w:rPr>
        <w:rFonts w:ascii="Symbol" w:hAnsi="Symbol" w:hint="default"/>
      </w:rPr>
    </w:lvl>
    <w:lvl w:ilvl="7" w:tplc="C5A62148">
      <w:start w:val="1"/>
      <w:numFmt w:val="bullet"/>
      <w:lvlText w:val="o"/>
      <w:lvlJc w:val="left"/>
      <w:pPr>
        <w:ind w:left="6469" w:hanging="360"/>
      </w:pPr>
      <w:rPr>
        <w:rFonts w:ascii="Courier New" w:hAnsi="Courier New" w:cs="Courier New" w:hint="default"/>
      </w:rPr>
    </w:lvl>
    <w:lvl w:ilvl="8" w:tplc="339A1CE0">
      <w:start w:val="1"/>
      <w:numFmt w:val="bullet"/>
      <w:lvlText w:val=""/>
      <w:lvlJc w:val="left"/>
      <w:pPr>
        <w:ind w:left="7189" w:hanging="360"/>
      </w:pPr>
      <w:rPr>
        <w:rFonts w:ascii="Wingdings" w:hAnsi="Wingdings" w:hint="default"/>
      </w:rPr>
    </w:lvl>
  </w:abstractNum>
  <w:abstractNum w:abstractNumId="264">
    <w:nsid w:val="45261005"/>
    <w:multiLevelType w:val="hybridMultilevel"/>
    <w:tmpl w:val="965001F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5">
    <w:nsid w:val="4553417C"/>
    <w:multiLevelType w:val="hybridMultilevel"/>
    <w:tmpl w:val="C7245F30"/>
    <w:lvl w:ilvl="0" w:tplc="04190011">
      <w:start w:val="1"/>
      <w:numFmt w:val="decimal"/>
      <w:lvlText w:val="%1)"/>
      <w:lvlJc w:val="left"/>
      <w:pPr>
        <w:ind w:left="157" w:hanging="284"/>
      </w:pPr>
      <w:rPr>
        <w:rFonts w:hint="default"/>
        <w:b w:val="0"/>
        <w:bCs w:val="0"/>
        <w:i w:val="0"/>
        <w:iCs w:val="0"/>
        <w:color w:val="231F20"/>
        <w:w w:val="108"/>
        <w:sz w:val="20"/>
        <w:szCs w:val="20"/>
      </w:rPr>
    </w:lvl>
    <w:lvl w:ilvl="1" w:tplc="E22684D4">
      <w:numFmt w:val="bullet"/>
      <w:lvlText w:val="•"/>
      <w:lvlJc w:val="left"/>
      <w:pPr>
        <w:ind w:left="810" w:hanging="284"/>
      </w:pPr>
      <w:rPr>
        <w:rFonts w:hint="default"/>
      </w:rPr>
    </w:lvl>
    <w:lvl w:ilvl="2" w:tplc="1F38F492">
      <w:numFmt w:val="bullet"/>
      <w:lvlText w:val="•"/>
      <w:lvlJc w:val="left"/>
      <w:pPr>
        <w:ind w:left="1460" w:hanging="284"/>
      </w:pPr>
      <w:rPr>
        <w:rFonts w:hint="default"/>
      </w:rPr>
    </w:lvl>
    <w:lvl w:ilvl="3" w:tplc="38E89C38">
      <w:numFmt w:val="bullet"/>
      <w:lvlText w:val="•"/>
      <w:lvlJc w:val="left"/>
      <w:pPr>
        <w:ind w:left="2111" w:hanging="284"/>
      </w:pPr>
      <w:rPr>
        <w:rFonts w:hint="default"/>
      </w:rPr>
    </w:lvl>
    <w:lvl w:ilvl="4" w:tplc="9D1826FC">
      <w:numFmt w:val="bullet"/>
      <w:lvlText w:val="•"/>
      <w:lvlJc w:val="left"/>
      <w:pPr>
        <w:ind w:left="2761" w:hanging="284"/>
      </w:pPr>
      <w:rPr>
        <w:rFonts w:hint="default"/>
      </w:rPr>
    </w:lvl>
    <w:lvl w:ilvl="5" w:tplc="D6726AE6">
      <w:numFmt w:val="bullet"/>
      <w:lvlText w:val="•"/>
      <w:lvlJc w:val="left"/>
      <w:pPr>
        <w:ind w:left="3411" w:hanging="284"/>
      </w:pPr>
      <w:rPr>
        <w:rFonts w:hint="default"/>
      </w:rPr>
    </w:lvl>
    <w:lvl w:ilvl="6" w:tplc="56F08DA4">
      <w:numFmt w:val="bullet"/>
      <w:lvlText w:val="•"/>
      <w:lvlJc w:val="left"/>
      <w:pPr>
        <w:ind w:left="4062" w:hanging="284"/>
      </w:pPr>
      <w:rPr>
        <w:rFonts w:hint="default"/>
      </w:rPr>
    </w:lvl>
    <w:lvl w:ilvl="7" w:tplc="654EC2FE">
      <w:numFmt w:val="bullet"/>
      <w:lvlText w:val="•"/>
      <w:lvlJc w:val="left"/>
      <w:pPr>
        <w:ind w:left="4712" w:hanging="284"/>
      </w:pPr>
      <w:rPr>
        <w:rFonts w:hint="default"/>
      </w:rPr>
    </w:lvl>
    <w:lvl w:ilvl="8" w:tplc="19FE723C">
      <w:numFmt w:val="bullet"/>
      <w:lvlText w:val="•"/>
      <w:lvlJc w:val="left"/>
      <w:pPr>
        <w:ind w:left="5362" w:hanging="284"/>
      </w:pPr>
      <w:rPr>
        <w:rFonts w:hint="default"/>
      </w:rPr>
    </w:lvl>
  </w:abstractNum>
  <w:abstractNum w:abstractNumId="266">
    <w:nsid w:val="45B041D1"/>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267">
    <w:nsid w:val="45C13684"/>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68">
    <w:nsid w:val="45F341A2"/>
    <w:multiLevelType w:val="multilevel"/>
    <w:tmpl w:val="1456A664"/>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269">
    <w:nsid w:val="45F86E2C"/>
    <w:multiLevelType w:val="hybridMultilevel"/>
    <w:tmpl w:val="AB5A0BE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0">
    <w:nsid w:val="461E2544"/>
    <w:multiLevelType w:val="hybridMultilevel"/>
    <w:tmpl w:val="B86CAEB0"/>
    <w:lvl w:ilvl="0" w:tplc="04190011">
      <w:start w:val="1"/>
      <w:numFmt w:val="decimal"/>
      <w:lvlText w:val="%1)"/>
      <w:lvlJc w:val="left"/>
      <w:pPr>
        <w:ind w:left="157" w:hanging="290"/>
      </w:pPr>
      <w:rPr>
        <w:rFonts w:hint="default"/>
        <w:b w:val="0"/>
        <w:bCs w:val="0"/>
        <w:i w:val="0"/>
        <w:iCs w:val="0"/>
        <w:color w:val="231F20"/>
        <w:w w:val="108"/>
        <w:sz w:val="20"/>
        <w:szCs w:val="20"/>
      </w:rPr>
    </w:lvl>
    <w:lvl w:ilvl="1" w:tplc="00AE68F4">
      <w:numFmt w:val="bullet"/>
      <w:lvlText w:val="•"/>
      <w:lvlJc w:val="left"/>
      <w:pPr>
        <w:ind w:left="810" w:hanging="290"/>
      </w:pPr>
      <w:rPr>
        <w:rFonts w:hint="default"/>
      </w:rPr>
    </w:lvl>
    <w:lvl w:ilvl="2" w:tplc="AFC6C88C">
      <w:numFmt w:val="bullet"/>
      <w:lvlText w:val="•"/>
      <w:lvlJc w:val="left"/>
      <w:pPr>
        <w:ind w:left="1460" w:hanging="290"/>
      </w:pPr>
      <w:rPr>
        <w:rFonts w:hint="default"/>
      </w:rPr>
    </w:lvl>
    <w:lvl w:ilvl="3" w:tplc="44E8D828">
      <w:numFmt w:val="bullet"/>
      <w:lvlText w:val="•"/>
      <w:lvlJc w:val="left"/>
      <w:pPr>
        <w:ind w:left="2111" w:hanging="290"/>
      </w:pPr>
      <w:rPr>
        <w:rFonts w:hint="default"/>
      </w:rPr>
    </w:lvl>
    <w:lvl w:ilvl="4" w:tplc="1D78C850">
      <w:numFmt w:val="bullet"/>
      <w:lvlText w:val="•"/>
      <w:lvlJc w:val="left"/>
      <w:pPr>
        <w:ind w:left="2761" w:hanging="290"/>
      </w:pPr>
      <w:rPr>
        <w:rFonts w:hint="default"/>
      </w:rPr>
    </w:lvl>
    <w:lvl w:ilvl="5" w:tplc="451EF1B0">
      <w:numFmt w:val="bullet"/>
      <w:lvlText w:val="•"/>
      <w:lvlJc w:val="left"/>
      <w:pPr>
        <w:ind w:left="3411" w:hanging="290"/>
      </w:pPr>
      <w:rPr>
        <w:rFonts w:hint="default"/>
      </w:rPr>
    </w:lvl>
    <w:lvl w:ilvl="6" w:tplc="74181AFE">
      <w:numFmt w:val="bullet"/>
      <w:lvlText w:val="•"/>
      <w:lvlJc w:val="left"/>
      <w:pPr>
        <w:ind w:left="4062" w:hanging="290"/>
      </w:pPr>
      <w:rPr>
        <w:rFonts w:hint="default"/>
      </w:rPr>
    </w:lvl>
    <w:lvl w:ilvl="7" w:tplc="E8E8C508">
      <w:numFmt w:val="bullet"/>
      <w:lvlText w:val="•"/>
      <w:lvlJc w:val="left"/>
      <w:pPr>
        <w:ind w:left="4712" w:hanging="290"/>
      </w:pPr>
      <w:rPr>
        <w:rFonts w:hint="default"/>
      </w:rPr>
    </w:lvl>
    <w:lvl w:ilvl="8" w:tplc="79CE5068">
      <w:numFmt w:val="bullet"/>
      <w:lvlText w:val="•"/>
      <w:lvlJc w:val="left"/>
      <w:pPr>
        <w:ind w:left="5362" w:hanging="290"/>
      </w:pPr>
      <w:rPr>
        <w:rFonts w:hint="default"/>
      </w:rPr>
    </w:lvl>
  </w:abstractNum>
  <w:abstractNum w:abstractNumId="271">
    <w:nsid w:val="464040D3"/>
    <w:multiLevelType w:val="hybridMultilevel"/>
    <w:tmpl w:val="4A1C8F58"/>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272">
    <w:nsid w:val="46806AB8"/>
    <w:multiLevelType w:val="hybridMultilevel"/>
    <w:tmpl w:val="3104D680"/>
    <w:lvl w:ilvl="0" w:tplc="04190011">
      <w:start w:val="1"/>
      <w:numFmt w:val="decimal"/>
      <w:lvlText w:val="%1)"/>
      <w:lvlJc w:val="left"/>
      <w:pPr>
        <w:ind w:left="113" w:hanging="286"/>
      </w:pPr>
      <w:rPr>
        <w:rFonts w:hint="default"/>
        <w:b w:val="0"/>
        <w:bCs w:val="0"/>
        <w:i w:val="0"/>
        <w:iCs w:val="0"/>
        <w:w w:val="108"/>
        <w:sz w:val="18"/>
        <w:szCs w:val="18"/>
      </w:rPr>
    </w:lvl>
    <w:lvl w:ilvl="1" w:tplc="CE9CB5BC">
      <w:numFmt w:val="bullet"/>
      <w:lvlText w:val="•"/>
      <w:lvlJc w:val="left"/>
      <w:pPr>
        <w:ind w:left="423" w:hanging="286"/>
      </w:pPr>
      <w:rPr>
        <w:rFonts w:hint="default"/>
      </w:rPr>
    </w:lvl>
    <w:lvl w:ilvl="2" w:tplc="6096E074">
      <w:numFmt w:val="bullet"/>
      <w:lvlText w:val="•"/>
      <w:lvlJc w:val="left"/>
      <w:pPr>
        <w:ind w:left="727" w:hanging="286"/>
      </w:pPr>
      <w:rPr>
        <w:rFonts w:hint="default"/>
      </w:rPr>
    </w:lvl>
    <w:lvl w:ilvl="3" w:tplc="83F00ECC">
      <w:numFmt w:val="bullet"/>
      <w:lvlText w:val="•"/>
      <w:lvlJc w:val="left"/>
      <w:pPr>
        <w:ind w:left="1030" w:hanging="286"/>
      </w:pPr>
      <w:rPr>
        <w:rFonts w:hint="default"/>
      </w:rPr>
    </w:lvl>
    <w:lvl w:ilvl="4" w:tplc="EAD81DB0">
      <w:numFmt w:val="bullet"/>
      <w:lvlText w:val="•"/>
      <w:lvlJc w:val="left"/>
      <w:pPr>
        <w:ind w:left="1334" w:hanging="286"/>
      </w:pPr>
      <w:rPr>
        <w:rFonts w:hint="default"/>
      </w:rPr>
    </w:lvl>
    <w:lvl w:ilvl="5" w:tplc="467683DC">
      <w:numFmt w:val="bullet"/>
      <w:lvlText w:val="•"/>
      <w:lvlJc w:val="left"/>
      <w:pPr>
        <w:ind w:left="1637" w:hanging="286"/>
      </w:pPr>
      <w:rPr>
        <w:rFonts w:hint="default"/>
      </w:rPr>
    </w:lvl>
    <w:lvl w:ilvl="6" w:tplc="F62A4734">
      <w:numFmt w:val="bullet"/>
      <w:lvlText w:val="•"/>
      <w:lvlJc w:val="left"/>
      <w:pPr>
        <w:ind w:left="1941" w:hanging="286"/>
      </w:pPr>
      <w:rPr>
        <w:rFonts w:hint="default"/>
      </w:rPr>
    </w:lvl>
    <w:lvl w:ilvl="7" w:tplc="19F41972">
      <w:numFmt w:val="bullet"/>
      <w:lvlText w:val="•"/>
      <w:lvlJc w:val="left"/>
      <w:pPr>
        <w:ind w:left="2244" w:hanging="286"/>
      </w:pPr>
      <w:rPr>
        <w:rFonts w:hint="default"/>
      </w:rPr>
    </w:lvl>
    <w:lvl w:ilvl="8" w:tplc="883623B6">
      <w:numFmt w:val="bullet"/>
      <w:lvlText w:val="•"/>
      <w:lvlJc w:val="left"/>
      <w:pPr>
        <w:ind w:left="2548" w:hanging="286"/>
      </w:pPr>
      <w:rPr>
        <w:rFonts w:hint="default"/>
      </w:rPr>
    </w:lvl>
  </w:abstractNum>
  <w:abstractNum w:abstractNumId="273">
    <w:nsid w:val="46C83B25"/>
    <w:multiLevelType w:val="hybridMultilevel"/>
    <w:tmpl w:val="90D83DA8"/>
    <w:lvl w:ilvl="0" w:tplc="DF1E45A6">
      <w:start w:val="1"/>
      <w:numFmt w:val="bullet"/>
      <w:lvlText w:val=""/>
      <w:lvlJc w:val="left"/>
      <w:pPr>
        <w:ind w:left="1429" w:hanging="360"/>
      </w:pPr>
      <w:rPr>
        <w:rFonts w:ascii="Symbol" w:hAnsi="Symbol" w:hint="default"/>
      </w:rPr>
    </w:lvl>
    <w:lvl w:ilvl="1" w:tplc="599645E0">
      <w:start w:val="1"/>
      <w:numFmt w:val="bullet"/>
      <w:lvlText w:val="o"/>
      <w:lvlJc w:val="left"/>
      <w:pPr>
        <w:ind w:left="2149" w:hanging="360"/>
      </w:pPr>
      <w:rPr>
        <w:rFonts w:ascii="Courier New" w:hAnsi="Courier New" w:cs="Courier New" w:hint="default"/>
      </w:rPr>
    </w:lvl>
    <w:lvl w:ilvl="2" w:tplc="066CA3D0">
      <w:start w:val="1"/>
      <w:numFmt w:val="bullet"/>
      <w:lvlText w:val=""/>
      <w:lvlJc w:val="left"/>
      <w:pPr>
        <w:ind w:left="2869" w:hanging="360"/>
      </w:pPr>
      <w:rPr>
        <w:rFonts w:ascii="Wingdings" w:hAnsi="Wingdings" w:hint="default"/>
      </w:rPr>
    </w:lvl>
    <w:lvl w:ilvl="3" w:tplc="DEC02AF2">
      <w:start w:val="1"/>
      <w:numFmt w:val="bullet"/>
      <w:lvlText w:val=""/>
      <w:lvlJc w:val="left"/>
      <w:pPr>
        <w:ind w:left="3589" w:hanging="360"/>
      </w:pPr>
      <w:rPr>
        <w:rFonts w:ascii="Symbol" w:hAnsi="Symbol" w:hint="default"/>
      </w:rPr>
    </w:lvl>
    <w:lvl w:ilvl="4" w:tplc="F2D6C0D8">
      <w:start w:val="1"/>
      <w:numFmt w:val="bullet"/>
      <w:lvlText w:val="o"/>
      <w:lvlJc w:val="left"/>
      <w:pPr>
        <w:ind w:left="4309" w:hanging="360"/>
      </w:pPr>
      <w:rPr>
        <w:rFonts w:ascii="Courier New" w:hAnsi="Courier New" w:cs="Courier New" w:hint="default"/>
      </w:rPr>
    </w:lvl>
    <w:lvl w:ilvl="5" w:tplc="94C4A04C">
      <w:start w:val="1"/>
      <w:numFmt w:val="bullet"/>
      <w:lvlText w:val=""/>
      <w:lvlJc w:val="left"/>
      <w:pPr>
        <w:ind w:left="5029" w:hanging="360"/>
      </w:pPr>
      <w:rPr>
        <w:rFonts w:ascii="Wingdings" w:hAnsi="Wingdings" w:hint="default"/>
      </w:rPr>
    </w:lvl>
    <w:lvl w:ilvl="6" w:tplc="075E1A1A">
      <w:start w:val="1"/>
      <w:numFmt w:val="bullet"/>
      <w:lvlText w:val=""/>
      <w:lvlJc w:val="left"/>
      <w:pPr>
        <w:ind w:left="5749" w:hanging="360"/>
      </w:pPr>
      <w:rPr>
        <w:rFonts w:ascii="Symbol" w:hAnsi="Symbol" w:hint="default"/>
      </w:rPr>
    </w:lvl>
    <w:lvl w:ilvl="7" w:tplc="D79C234C">
      <w:start w:val="1"/>
      <w:numFmt w:val="bullet"/>
      <w:lvlText w:val="o"/>
      <w:lvlJc w:val="left"/>
      <w:pPr>
        <w:ind w:left="6469" w:hanging="360"/>
      </w:pPr>
      <w:rPr>
        <w:rFonts w:ascii="Courier New" w:hAnsi="Courier New" w:cs="Courier New" w:hint="default"/>
      </w:rPr>
    </w:lvl>
    <w:lvl w:ilvl="8" w:tplc="808A9BD0">
      <w:start w:val="1"/>
      <w:numFmt w:val="bullet"/>
      <w:lvlText w:val=""/>
      <w:lvlJc w:val="left"/>
      <w:pPr>
        <w:ind w:left="7189" w:hanging="360"/>
      </w:pPr>
      <w:rPr>
        <w:rFonts w:ascii="Wingdings" w:hAnsi="Wingdings" w:hint="default"/>
      </w:rPr>
    </w:lvl>
  </w:abstractNum>
  <w:abstractNum w:abstractNumId="274">
    <w:nsid w:val="46F90FC8"/>
    <w:multiLevelType w:val="hybridMultilevel"/>
    <w:tmpl w:val="EE642958"/>
    <w:lvl w:ilvl="0" w:tplc="687E0A44">
      <w:start w:val="1"/>
      <w:numFmt w:val="decimal"/>
      <w:lvlText w:val="%1."/>
      <w:lvlJc w:val="left"/>
      <w:pPr>
        <w:ind w:left="117" w:hanging="251"/>
      </w:pPr>
      <w:rPr>
        <w:rFonts w:ascii="Times New Roman" w:eastAsia="Book Antiqua" w:hAnsi="Times New Roman" w:cs="Times New Roman" w:hint="default"/>
        <w:b/>
        <w:bCs/>
        <w:i w:val="0"/>
        <w:iCs w:val="0"/>
        <w:w w:val="119"/>
        <w:sz w:val="20"/>
        <w:szCs w:val="20"/>
      </w:rPr>
    </w:lvl>
    <w:lvl w:ilvl="1" w:tplc="E1BC815A">
      <w:numFmt w:val="bullet"/>
      <w:lvlText w:val="•"/>
      <w:lvlJc w:val="left"/>
      <w:pPr>
        <w:ind w:left="766" w:hanging="251"/>
      </w:pPr>
      <w:rPr>
        <w:rFonts w:hint="default"/>
      </w:rPr>
    </w:lvl>
    <w:lvl w:ilvl="2" w:tplc="E0D28BE2">
      <w:numFmt w:val="bullet"/>
      <w:lvlText w:val="•"/>
      <w:lvlJc w:val="left"/>
      <w:pPr>
        <w:ind w:left="1412" w:hanging="251"/>
      </w:pPr>
      <w:rPr>
        <w:rFonts w:hint="default"/>
      </w:rPr>
    </w:lvl>
    <w:lvl w:ilvl="3" w:tplc="DF543826">
      <w:numFmt w:val="bullet"/>
      <w:lvlText w:val="•"/>
      <w:lvlJc w:val="left"/>
      <w:pPr>
        <w:ind w:left="2059" w:hanging="251"/>
      </w:pPr>
      <w:rPr>
        <w:rFonts w:hint="default"/>
      </w:rPr>
    </w:lvl>
    <w:lvl w:ilvl="4" w:tplc="5F967D12">
      <w:numFmt w:val="bullet"/>
      <w:lvlText w:val="•"/>
      <w:lvlJc w:val="left"/>
      <w:pPr>
        <w:ind w:left="2705" w:hanging="251"/>
      </w:pPr>
      <w:rPr>
        <w:rFonts w:hint="default"/>
      </w:rPr>
    </w:lvl>
    <w:lvl w:ilvl="5" w:tplc="A21A6428">
      <w:numFmt w:val="bullet"/>
      <w:lvlText w:val="•"/>
      <w:lvlJc w:val="left"/>
      <w:pPr>
        <w:ind w:left="3351" w:hanging="251"/>
      </w:pPr>
      <w:rPr>
        <w:rFonts w:hint="default"/>
      </w:rPr>
    </w:lvl>
    <w:lvl w:ilvl="6" w:tplc="C9C04476">
      <w:numFmt w:val="bullet"/>
      <w:lvlText w:val="•"/>
      <w:lvlJc w:val="left"/>
      <w:pPr>
        <w:ind w:left="3998" w:hanging="251"/>
      </w:pPr>
      <w:rPr>
        <w:rFonts w:hint="default"/>
      </w:rPr>
    </w:lvl>
    <w:lvl w:ilvl="7" w:tplc="B942AED0">
      <w:numFmt w:val="bullet"/>
      <w:lvlText w:val="•"/>
      <w:lvlJc w:val="left"/>
      <w:pPr>
        <w:ind w:left="4644" w:hanging="251"/>
      </w:pPr>
      <w:rPr>
        <w:rFonts w:hint="default"/>
      </w:rPr>
    </w:lvl>
    <w:lvl w:ilvl="8" w:tplc="F176C7FA">
      <w:numFmt w:val="bullet"/>
      <w:lvlText w:val="•"/>
      <w:lvlJc w:val="left"/>
      <w:pPr>
        <w:ind w:left="5290" w:hanging="251"/>
      </w:pPr>
      <w:rPr>
        <w:rFonts w:hint="default"/>
      </w:rPr>
    </w:lvl>
  </w:abstractNum>
  <w:abstractNum w:abstractNumId="275">
    <w:nsid w:val="4793163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76">
    <w:nsid w:val="47C46E9C"/>
    <w:multiLevelType w:val="hybridMultilevel"/>
    <w:tmpl w:val="47B44A44"/>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7">
    <w:nsid w:val="48250345"/>
    <w:multiLevelType w:val="hybridMultilevel"/>
    <w:tmpl w:val="4C32A76E"/>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8">
    <w:nsid w:val="48384BF2"/>
    <w:multiLevelType w:val="hybridMultilevel"/>
    <w:tmpl w:val="93CCA22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9">
    <w:nsid w:val="48620AC6"/>
    <w:multiLevelType w:val="hybridMultilevel"/>
    <w:tmpl w:val="EB1C591C"/>
    <w:lvl w:ilvl="0" w:tplc="04190011">
      <w:start w:val="1"/>
      <w:numFmt w:val="decimal"/>
      <w:lvlText w:val="%1)"/>
      <w:lvlJc w:val="left"/>
      <w:pPr>
        <w:ind w:left="157" w:hanging="341"/>
      </w:pPr>
      <w:rPr>
        <w:rFonts w:hint="default"/>
        <w:b w:val="0"/>
        <w:bCs w:val="0"/>
        <w:i w:val="0"/>
        <w:iCs w:val="0"/>
        <w:color w:val="231F20"/>
        <w:w w:val="108"/>
        <w:sz w:val="20"/>
        <w:szCs w:val="20"/>
      </w:rPr>
    </w:lvl>
    <w:lvl w:ilvl="1" w:tplc="DE423E58">
      <w:numFmt w:val="bullet"/>
      <w:lvlText w:val="•"/>
      <w:lvlJc w:val="left"/>
      <w:pPr>
        <w:ind w:left="810" w:hanging="341"/>
      </w:pPr>
      <w:rPr>
        <w:rFonts w:hint="default"/>
      </w:rPr>
    </w:lvl>
    <w:lvl w:ilvl="2" w:tplc="2D987162">
      <w:numFmt w:val="bullet"/>
      <w:lvlText w:val="•"/>
      <w:lvlJc w:val="left"/>
      <w:pPr>
        <w:ind w:left="1460" w:hanging="341"/>
      </w:pPr>
      <w:rPr>
        <w:rFonts w:hint="default"/>
      </w:rPr>
    </w:lvl>
    <w:lvl w:ilvl="3" w:tplc="58D45A1E">
      <w:numFmt w:val="bullet"/>
      <w:lvlText w:val="•"/>
      <w:lvlJc w:val="left"/>
      <w:pPr>
        <w:ind w:left="2111" w:hanging="341"/>
      </w:pPr>
      <w:rPr>
        <w:rFonts w:hint="default"/>
      </w:rPr>
    </w:lvl>
    <w:lvl w:ilvl="4" w:tplc="BA3C0696">
      <w:numFmt w:val="bullet"/>
      <w:lvlText w:val="•"/>
      <w:lvlJc w:val="left"/>
      <w:pPr>
        <w:ind w:left="2761" w:hanging="341"/>
      </w:pPr>
      <w:rPr>
        <w:rFonts w:hint="default"/>
      </w:rPr>
    </w:lvl>
    <w:lvl w:ilvl="5" w:tplc="EA5EBFEA">
      <w:numFmt w:val="bullet"/>
      <w:lvlText w:val="•"/>
      <w:lvlJc w:val="left"/>
      <w:pPr>
        <w:ind w:left="3411" w:hanging="341"/>
      </w:pPr>
      <w:rPr>
        <w:rFonts w:hint="default"/>
      </w:rPr>
    </w:lvl>
    <w:lvl w:ilvl="6" w:tplc="1BB8D2B2">
      <w:numFmt w:val="bullet"/>
      <w:lvlText w:val="•"/>
      <w:lvlJc w:val="left"/>
      <w:pPr>
        <w:ind w:left="4062" w:hanging="341"/>
      </w:pPr>
      <w:rPr>
        <w:rFonts w:hint="default"/>
      </w:rPr>
    </w:lvl>
    <w:lvl w:ilvl="7" w:tplc="6F4C4D18">
      <w:numFmt w:val="bullet"/>
      <w:lvlText w:val="•"/>
      <w:lvlJc w:val="left"/>
      <w:pPr>
        <w:ind w:left="4712" w:hanging="341"/>
      </w:pPr>
      <w:rPr>
        <w:rFonts w:hint="default"/>
      </w:rPr>
    </w:lvl>
    <w:lvl w:ilvl="8" w:tplc="F74486C8">
      <w:numFmt w:val="bullet"/>
      <w:lvlText w:val="•"/>
      <w:lvlJc w:val="left"/>
      <w:pPr>
        <w:ind w:left="5362" w:hanging="341"/>
      </w:pPr>
      <w:rPr>
        <w:rFonts w:hint="default"/>
      </w:rPr>
    </w:lvl>
  </w:abstractNum>
  <w:abstractNum w:abstractNumId="280">
    <w:nsid w:val="48744F83"/>
    <w:multiLevelType w:val="hybridMultilevel"/>
    <w:tmpl w:val="315E53E0"/>
    <w:lvl w:ilvl="0" w:tplc="04190011">
      <w:start w:val="1"/>
      <w:numFmt w:val="decimal"/>
      <w:lvlText w:val="%1)"/>
      <w:lvlJc w:val="left"/>
      <w:pPr>
        <w:ind w:left="157" w:hanging="341"/>
      </w:pPr>
      <w:rPr>
        <w:rFonts w:hint="default"/>
        <w:b w:val="0"/>
        <w:bCs w:val="0"/>
        <w:i w:val="0"/>
        <w:iCs w:val="0"/>
        <w:color w:val="231F20"/>
        <w:w w:val="108"/>
        <w:sz w:val="20"/>
        <w:szCs w:val="20"/>
      </w:rPr>
    </w:lvl>
    <w:lvl w:ilvl="1" w:tplc="51C68AEE">
      <w:numFmt w:val="bullet"/>
      <w:lvlText w:val="•"/>
      <w:lvlJc w:val="left"/>
      <w:pPr>
        <w:ind w:left="810" w:hanging="341"/>
      </w:pPr>
      <w:rPr>
        <w:rFonts w:hint="default"/>
      </w:rPr>
    </w:lvl>
    <w:lvl w:ilvl="2" w:tplc="394EBC0E">
      <w:numFmt w:val="bullet"/>
      <w:lvlText w:val="•"/>
      <w:lvlJc w:val="left"/>
      <w:pPr>
        <w:ind w:left="1460" w:hanging="341"/>
      </w:pPr>
      <w:rPr>
        <w:rFonts w:hint="default"/>
      </w:rPr>
    </w:lvl>
    <w:lvl w:ilvl="3" w:tplc="1DFA6708">
      <w:numFmt w:val="bullet"/>
      <w:lvlText w:val="•"/>
      <w:lvlJc w:val="left"/>
      <w:pPr>
        <w:ind w:left="2111" w:hanging="341"/>
      </w:pPr>
      <w:rPr>
        <w:rFonts w:hint="default"/>
      </w:rPr>
    </w:lvl>
    <w:lvl w:ilvl="4" w:tplc="338E333E">
      <w:numFmt w:val="bullet"/>
      <w:lvlText w:val="•"/>
      <w:lvlJc w:val="left"/>
      <w:pPr>
        <w:ind w:left="2761" w:hanging="341"/>
      </w:pPr>
      <w:rPr>
        <w:rFonts w:hint="default"/>
      </w:rPr>
    </w:lvl>
    <w:lvl w:ilvl="5" w:tplc="55B468BC">
      <w:numFmt w:val="bullet"/>
      <w:lvlText w:val="•"/>
      <w:lvlJc w:val="left"/>
      <w:pPr>
        <w:ind w:left="3411" w:hanging="341"/>
      </w:pPr>
      <w:rPr>
        <w:rFonts w:hint="default"/>
      </w:rPr>
    </w:lvl>
    <w:lvl w:ilvl="6" w:tplc="830CD31C">
      <w:numFmt w:val="bullet"/>
      <w:lvlText w:val="•"/>
      <w:lvlJc w:val="left"/>
      <w:pPr>
        <w:ind w:left="4062" w:hanging="341"/>
      </w:pPr>
      <w:rPr>
        <w:rFonts w:hint="default"/>
      </w:rPr>
    </w:lvl>
    <w:lvl w:ilvl="7" w:tplc="74B263BA">
      <w:numFmt w:val="bullet"/>
      <w:lvlText w:val="•"/>
      <w:lvlJc w:val="left"/>
      <w:pPr>
        <w:ind w:left="4712" w:hanging="341"/>
      </w:pPr>
      <w:rPr>
        <w:rFonts w:hint="default"/>
      </w:rPr>
    </w:lvl>
    <w:lvl w:ilvl="8" w:tplc="6E841DC0">
      <w:numFmt w:val="bullet"/>
      <w:lvlText w:val="•"/>
      <w:lvlJc w:val="left"/>
      <w:pPr>
        <w:ind w:left="5362" w:hanging="341"/>
      </w:pPr>
      <w:rPr>
        <w:rFonts w:hint="default"/>
      </w:rPr>
    </w:lvl>
  </w:abstractNum>
  <w:abstractNum w:abstractNumId="281">
    <w:nsid w:val="487A2D7C"/>
    <w:multiLevelType w:val="hybridMultilevel"/>
    <w:tmpl w:val="365248B4"/>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AB1CC120">
      <w:numFmt w:val="bullet"/>
      <w:lvlText w:val="•"/>
      <w:lvlJc w:val="left"/>
      <w:pPr>
        <w:ind w:left="1008" w:hanging="142"/>
      </w:pPr>
      <w:rPr>
        <w:rFonts w:hint="default"/>
      </w:rPr>
    </w:lvl>
    <w:lvl w:ilvl="2" w:tplc="6FBE6F0E">
      <w:numFmt w:val="bullet"/>
      <w:lvlText w:val="•"/>
      <w:lvlJc w:val="left"/>
      <w:pPr>
        <w:ind w:left="1636" w:hanging="142"/>
      </w:pPr>
      <w:rPr>
        <w:rFonts w:hint="default"/>
      </w:rPr>
    </w:lvl>
    <w:lvl w:ilvl="3" w:tplc="0910EA30">
      <w:numFmt w:val="bullet"/>
      <w:lvlText w:val="•"/>
      <w:lvlJc w:val="left"/>
      <w:pPr>
        <w:ind w:left="2265" w:hanging="142"/>
      </w:pPr>
      <w:rPr>
        <w:rFonts w:hint="default"/>
      </w:rPr>
    </w:lvl>
    <w:lvl w:ilvl="4" w:tplc="B61600B6">
      <w:numFmt w:val="bullet"/>
      <w:lvlText w:val="•"/>
      <w:lvlJc w:val="left"/>
      <w:pPr>
        <w:ind w:left="2893" w:hanging="142"/>
      </w:pPr>
      <w:rPr>
        <w:rFonts w:hint="default"/>
      </w:rPr>
    </w:lvl>
    <w:lvl w:ilvl="5" w:tplc="99F27382">
      <w:numFmt w:val="bullet"/>
      <w:lvlText w:val="•"/>
      <w:lvlJc w:val="left"/>
      <w:pPr>
        <w:ind w:left="3521" w:hanging="142"/>
      </w:pPr>
      <w:rPr>
        <w:rFonts w:hint="default"/>
      </w:rPr>
    </w:lvl>
    <w:lvl w:ilvl="6" w:tplc="DD34B714">
      <w:numFmt w:val="bullet"/>
      <w:lvlText w:val="•"/>
      <w:lvlJc w:val="left"/>
      <w:pPr>
        <w:ind w:left="4150" w:hanging="142"/>
      </w:pPr>
      <w:rPr>
        <w:rFonts w:hint="default"/>
      </w:rPr>
    </w:lvl>
    <w:lvl w:ilvl="7" w:tplc="0EE8434E">
      <w:numFmt w:val="bullet"/>
      <w:lvlText w:val="•"/>
      <w:lvlJc w:val="left"/>
      <w:pPr>
        <w:ind w:left="4778" w:hanging="142"/>
      </w:pPr>
      <w:rPr>
        <w:rFonts w:hint="default"/>
      </w:rPr>
    </w:lvl>
    <w:lvl w:ilvl="8" w:tplc="8628477A">
      <w:numFmt w:val="bullet"/>
      <w:lvlText w:val="•"/>
      <w:lvlJc w:val="left"/>
      <w:pPr>
        <w:ind w:left="5406" w:hanging="142"/>
      </w:pPr>
      <w:rPr>
        <w:rFonts w:hint="default"/>
      </w:rPr>
    </w:lvl>
  </w:abstractNum>
  <w:abstractNum w:abstractNumId="282">
    <w:nsid w:val="487E45AC"/>
    <w:multiLevelType w:val="hybridMultilevel"/>
    <w:tmpl w:val="3EDAC33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FA9AA08E">
      <w:numFmt w:val="bullet"/>
      <w:lvlText w:val="•"/>
      <w:lvlJc w:val="left"/>
      <w:pPr>
        <w:ind w:left="1008" w:hanging="142"/>
      </w:pPr>
      <w:rPr>
        <w:rFonts w:hint="default"/>
      </w:rPr>
    </w:lvl>
    <w:lvl w:ilvl="2" w:tplc="EC368598">
      <w:numFmt w:val="bullet"/>
      <w:lvlText w:val="•"/>
      <w:lvlJc w:val="left"/>
      <w:pPr>
        <w:ind w:left="1636" w:hanging="142"/>
      </w:pPr>
      <w:rPr>
        <w:rFonts w:hint="default"/>
      </w:rPr>
    </w:lvl>
    <w:lvl w:ilvl="3" w:tplc="B5AC0CB0">
      <w:numFmt w:val="bullet"/>
      <w:lvlText w:val="•"/>
      <w:lvlJc w:val="left"/>
      <w:pPr>
        <w:ind w:left="2265" w:hanging="142"/>
      </w:pPr>
      <w:rPr>
        <w:rFonts w:hint="default"/>
      </w:rPr>
    </w:lvl>
    <w:lvl w:ilvl="4" w:tplc="366C1648">
      <w:numFmt w:val="bullet"/>
      <w:lvlText w:val="•"/>
      <w:lvlJc w:val="left"/>
      <w:pPr>
        <w:ind w:left="2893" w:hanging="142"/>
      </w:pPr>
      <w:rPr>
        <w:rFonts w:hint="default"/>
      </w:rPr>
    </w:lvl>
    <w:lvl w:ilvl="5" w:tplc="286C26EC">
      <w:numFmt w:val="bullet"/>
      <w:lvlText w:val="•"/>
      <w:lvlJc w:val="left"/>
      <w:pPr>
        <w:ind w:left="3521" w:hanging="142"/>
      </w:pPr>
      <w:rPr>
        <w:rFonts w:hint="default"/>
      </w:rPr>
    </w:lvl>
    <w:lvl w:ilvl="6" w:tplc="A4A01E48">
      <w:numFmt w:val="bullet"/>
      <w:lvlText w:val="•"/>
      <w:lvlJc w:val="left"/>
      <w:pPr>
        <w:ind w:left="4150" w:hanging="142"/>
      </w:pPr>
      <w:rPr>
        <w:rFonts w:hint="default"/>
      </w:rPr>
    </w:lvl>
    <w:lvl w:ilvl="7" w:tplc="10B07818">
      <w:numFmt w:val="bullet"/>
      <w:lvlText w:val="•"/>
      <w:lvlJc w:val="left"/>
      <w:pPr>
        <w:ind w:left="4778" w:hanging="142"/>
      </w:pPr>
      <w:rPr>
        <w:rFonts w:hint="default"/>
      </w:rPr>
    </w:lvl>
    <w:lvl w:ilvl="8" w:tplc="93046DAA">
      <w:numFmt w:val="bullet"/>
      <w:lvlText w:val="•"/>
      <w:lvlJc w:val="left"/>
      <w:pPr>
        <w:ind w:left="5406" w:hanging="142"/>
      </w:pPr>
      <w:rPr>
        <w:rFonts w:hint="default"/>
      </w:rPr>
    </w:lvl>
  </w:abstractNum>
  <w:abstractNum w:abstractNumId="283">
    <w:nsid w:val="48B21C74"/>
    <w:multiLevelType w:val="hybridMultilevel"/>
    <w:tmpl w:val="742C2DC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4">
    <w:nsid w:val="48E37106"/>
    <w:multiLevelType w:val="hybridMultilevel"/>
    <w:tmpl w:val="C9AC4012"/>
    <w:lvl w:ilvl="0" w:tplc="79EE1A80">
      <w:start w:val="1"/>
      <w:numFmt w:val="decimal"/>
      <w:lvlText w:val="%1)"/>
      <w:lvlJc w:val="left"/>
      <w:pPr>
        <w:ind w:left="343" w:hanging="142"/>
      </w:pPr>
      <w:rPr>
        <w:rFonts w:hint="default"/>
        <w:b w:val="0"/>
        <w:bCs w:val="0"/>
        <w:i w:val="0"/>
        <w:iCs w:val="0"/>
        <w:w w:val="86"/>
        <w:position w:val="1"/>
        <w:sz w:val="20"/>
        <w:szCs w:val="20"/>
      </w:rPr>
    </w:lvl>
    <w:lvl w:ilvl="1" w:tplc="B7A842B0">
      <w:numFmt w:val="bullet"/>
      <w:lvlText w:val="•"/>
      <w:lvlJc w:val="left"/>
      <w:pPr>
        <w:ind w:left="964" w:hanging="142"/>
      </w:pPr>
      <w:rPr>
        <w:rFonts w:hint="default"/>
      </w:rPr>
    </w:lvl>
    <w:lvl w:ilvl="2" w:tplc="C8D65386">
      <w:numFmt w:val="bullet"/>
      <w:lvlText w:val="•"/>
      <w:lvlJc w:val="left"/>
      <w:pPr>
        <w:ind w:left="1588" w:hanging="142"/>
      </w:pPr>
      <w:rPr>
        <w:rFonts w:hint="default"/>
      </w:rPr>
    </w:lvl>
    <w:lvl w:ilvl="3" w:tplc="D266398E">
      <w:numFmt w:val="bullet"/>
      <w:lvlText w:val="•"/>
      <w:lvlJc w:val="left"/>
      <w:pPr>
        <w:ind w:left="2213" w:hanging="142"/>
      </w:pPr>
      <w:rPr>
        <w:rFonts w:hint="default"/>
      </w:rPr>
    </w:lvl>
    <w:lvl w:ilvl="4" w:tplc="4BA44E40">
      <w:numFmt w:val="bullet"/>
      <w:lvlText w:val="•"/>
      <w:lvlJc w:val="left"/>
      <w:pPr>
        <w:ind w:left="2837" w:hanging="142"/>
      </w:pPr>
      <w:rPr>
        <w:rFonts w:hint="default"/>
      </w:rPr>
    </w:lvl>
    <w:lvl w:ilvl="5" w:tplc="50E6120A">
      <w:numFmt w:val="bullet"/>
      <w:lvlText w:val="•"/>
      <w:lvlJc w:val="left"/>
      <w:pPr>
        <w:ind w:left="3461" w:hanging="142"/>
      </w:pPr>
      <w:rPr>
        <w:rFonts w:hint="default"/>
      </w:rPr>
    </w:lvl>
    <w:lvl w:ilvl="6" w:tplc="55BED492">
      <w:numFmt w:val="bullet"/>
      <w:lvlText w:val="•"/>
      <w:lvlJc w:val="left"/>
      <w:pPr>
        <w:ind w:left="4086" w:hanging="142"/>
      </w:pPr>
      <w:rPr>
        <w:rFonts w:hint="default"/>
      </w:rPr>
    </w:lvl>
    <w:lvl w:ilvl="7" w:tplc="A6B4CC60">
      <w:numFmt w:val="bullet"/>
      <w:lvlText w:val="•"/>
      <w:lvlJc w:val="left"/>
      <w:pPr>
        <w:ind w:left="4710" w:hanging="142"/>
      </w:pPr>
      <w:rPr>
        <w:rFonts w:hint="default"/>
      </w:rPr>
    </w:lvl>
    <w:lvl w:ilvl="8" w:tplc="1766158A">
      <w:numFmt w:val="bullet"/>
      <w:lvlText w:val="•"/>
      <w:lvlJc w:val="left"/>
      <w:pPr>
        <w:ind w:left="5334" w:hanging="142"/>
      </w:pPr>
      <w:rPr>
        <w:rFonts w:hint="default"/>
      </w:rPr>
    </w:lvl>
  </w:abstractNum>
  <w:abstractNum w:abstractNumId="285">
    <w:nsid w:val="48E4050E"/>
    <w:multiLevelType w:val="multilevel"/>
    <w:tmpl w:val="5D10AEF4"/>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286">
    <w:nsid w:val="49405424"/>
    <w:multiLevelType w:val="hybridMultilevel"/>
    <w:tmpl w:val="401E0924"/>
    <w:lvl w:ilvl="0" w:tplc="20DAA14A">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287">
    <w:nsid w:val="49766DF5"/>
    <w:multiLevelType w:val="hybridMultilevel"/>
    <w:tmpl w:val="4CE8DDD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8">
    <w:nsid w:val="49A628A6"/>
    <w:multiLevelType w:val="hybridMultilevel"/>
    <w:tmpl w:val="46CC8530"/>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89">
    <w:nsid w:val="49A87E11"/>
    <w:multiLevelType w:val="hybridMultilevel"/>
    <w:tmpl w:val="61B0269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0">
    <w:nsid w:val="49AA3AE5"/>
    <w:multiLevelType w:val="hybridMultilevel"/>
    <w:tmpl w:val="2564CABA"/>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1">
    <w:nsid w:val="49B32269"/>
    <w:multiLevelType w:val="hybridMultilevel"/>
    <w:tmpl w:val="95741F30"/>
    <w:lvl w:ilvl="0" w:tplc="04190011">
      <w:start w:val="1"/>
      <w:numFmt w:val="decimal"/>
      <w:lvlText w:val="%1)"/>
      <w:lvlJc w:val="left"/>
      <w:pPr>
        <w:ind w:left="383" w:hanging="142"/>
      </w:pPr>
      <w:rPr>
        <w:rFonts w:hint="default"/>
        <w:b w:val="0"/>
        <w:bCs w:val="0"/>
        <w:i w:val="0"/>
        <w:iCs w:val="0"/>
        <w:color w:val="231F20"/>
        <w:w w:val="100"/>
        <w:sz w:val="20"/>
        <w:szCs w:val="20"/>
      </w:rPr>
    </w:lvl>
    <w:lvl w:ilvl="1" w:tplc="1AF47C66">
      <w:numFmt w:val="bullet"/>
      <w:lvlText w:val="•"/>
      <w:lvlJc w:val="left"/>
      <w:pPr>
        <w:ind w:left="1008" w:hanging="142"/>
      </w:pPr>
      <w:rPr>
        <w:rFonts w:hint="default"/>
      </w:rPr>
    </w:lvl>
    <w:lvl w:ilvl="2" w:tplc="B8D0BD54">
      <w:numFmt w:val="bullet"/>
      <w:lvlText w:val="•"/>
      <w:lvlJc w:val="left"/>
      <w:pPr>
        <w:ind w:left="1636" w:hanging="142"/>
      </w:pPr>
      <w:rPr>
        <w:rFonts w:hint="default"/>
      </w:rPr>
    </w:lvl>
    <w:lvl w:ilvl="3" w:tplc="B3B48484">
      <w:numFmt w:val="bullet"/>
      <w:lvlText w:val="•"/>
      <w:lvlJc w:val="left"/>
      <w:pPr>
        <w:ind w:left="2265" w:hanging="142"/>
      </w:pPr>
      <w:rPr>
        <w:rFonts w:hint="default"/>
      </w:rPr>
    </w:lvl>
    <w:lvl w:ilvl="4" w:tplc="3E9A2666">
      <w:numFmt w:val="bullet"/>
      <w:lvlText w:val="•"/>
      <w:lvlJc w:val="left"/>
      <w:pPr>
        <w:ind w:left="2893" w:hanging="142"/>
      </w:pPr>
      <w:rPr>
        <w:rFonts w:hint="default"/>
      </w:rPr>
    </w:lvl>
    <w:lvl w:ilvl="5" w:tplc="862A9B14">
      <w:numFmt w:val="bullet"/>
      <w:lvlText w:val="•"/>
      <w:lvlJc w:val="left"/>
      <w:pPr>
        <w:ind w:left="3521" w:hanging="142"/>
      </w:pPr>
      <w:rPr>
        <w:rFonts w:hint="default"/>
      </w:rPr>
    </w:lvl>
    <w:lvl w:ilvl="6" w:tplc="BC1E7A9C">
      <w:numFmt w:val="bullet"/>
      <w:lvlText w:val="•"/>
      <w:lvlJc w:val="left"/>
      <w:pPr>
        <w:ind w:left="4150" w:hanging="142"/>
      </w:pPr>
      <w:rPr>
        <w:rFonts w:hint="default"/>
      </w:rPr>
    </w:lvl>
    <w:lvl w:ilvl="7" w:tplc="394A4B84">
      <w:numFmt w:val="bullet"/>
      <w:lvlText w:val="•"/>
      <w:lvlJc w:val="left"/>
      <w:pPr>
        <w:ind w:left="4778" w:hanging="142"/>
      </w:pPr>
      <w:rPr>
        <w:rFonts w:hint="default"/>
      </w:rPr>
    </w:lvl>
    <w:lvl w:ilvl="8" w:tplc="61927876">
      <w:numFmt w:val="bullet"/>
      <w:lvlText w:val="•"/>
      <w:lvlJc w:val="left"/>
      <w:pPr>
        <w:ind w:left="5406" w:hanging="142"/>
      </w:pPr>
      <w:rPr>
        <w:rFonts w:hint="default"/>
      </w:rPr>
    </w:lvl>
  </w:abstractNum>
  <w:abstractNum w:abstractNumId="292">
    <w:nsid w:val="49EC3314"/>
    <w:multiLevelType w:val="hybridMultilevel"/>
    <w:tmpl w:val="831A01D4"/>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3">
    <w:nsid w:val="4A3512AA"/>
    <w:multiLevelType w:val="hybridMultilevel"/>
    <w:tmpl w:val="947619B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4">
    <w:nsid w:val="4A5B4179"/>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295">
    <w:nsid w:val="4A5C5E16"/>
    <w:multiLevelType w:val="hybridMultilevel"/>
    <w:tmpl w:val="4DE2485A"/>
    <w:lvl w:ilvl="0" w:tplc="2D547200">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296">
    <w:nsid w:val="4AFF6339"/>
    <w:multiLevelType w:val="hybridMultilevel"/>
    <w:tmpl w:val="D73A7E54"/>
    <w:lvl w:ilvl="0" w:tplc="9D8EFBD2">
      <w:start w:val="1"/>
      <w:numFmt w:val="decimal"/>
      <w:lvlText w:val="%1)"/>
      <w:lvlJc w:val="left"/>
      <w:pPr>
        <w:ind w:left="92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97">
    <w:nsid w:val="4B4A27CB"/>
    <w:multiLevelType w:val="hybridMultilevel"/>
    <w:tmpl w:val="903245F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98">
    <w:nsid w:val="4BEA056B"/>
    <w:multiLevelType w:val="hybridMultilevel"/>
    <w:tmpl w:val="04602020"/>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299">
    <w:nsid w:val="4BFD6809"/>
    <w:multiLevelType w:val="hybridMultilevel"/>
    <w:tmpl w:val="62DAC176"/>
    <w:lvl w:ilvl="0" w:tplc="5AB09128">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300">
    <w:nsid w:val="4C33138C"/>
    <w:multiLevelType w:val="hybridMultilevel"/>
    <w:tmpl w:val="BAB8D11E"/>
    <w:lvl w:ilvl="0" w:tplc="25CA2F12">
      <w:start w:val="1"/>
      <w:numFmt w:val="decimal"/>
      <w:lvlText w:val="%1)"/>
      <w:lvlJc w:val="left"/>
      <w:pPr>
        <w:ind w:left="343" w:hanging="142"/>
      </w:pPr>
      <w:rPr>
        <w:rFonts w:hint="default"/>
        <w:b w:val="0"/>
        <w:bCs w:val="0"/>
        <w:i w:val="0"/>
        <w:iCs w:val="0"/>
        <w:w w:val="86"/>
        <w:position w:val="1"/>
        <w:sz w:val="20"/>
        <w:szCs w:val="20"/>
      </w:rPr>
    </w:lvl>
    <w:lvl w:ilvl="1" w:tplc="46663AB0">
      <w:numFmt w:val="bullet"/>
      <w:lvlText w:val="•"/>
      <w:lvlJc w:val="left"/>
      <w:pPr>
        <w:ind w:left="964" w:hanging="142"/>
      </w:pPr>
      <w:rPr>
        <w:rFonts w:hint="default"/>
      </w:rPr>
    </w:lvl>
    <w:lvl w:ilvl="2" w:tplc="D7B49834">
      <w:numFmt w:val="bullet"/>
      <w:lvlText w:val="•"/>
      <w:lvlJc w:val="left"/>
      <w:pPr>
        <w:ind w:left="1588" w:hanging="142"/>
      </w:pPr>
      <w:rPr>
        <w:rFonts w:hint="default"/>
      </w:rPr>
    </w:lvl>
    <w:lvl w:ilvl="3" w:tplc="A7A059BA">
      <w:numFmt w:val="bullet"/>
      <w:lvlText w:val="•"/>
      <w:lvlJc w:val="left"/>
      <w:pPr>
        <w:ind w:left="2213" w:hanging="142"/>
      </w:pPr>
      <w:rPr>
        <w:rFonts w:hint="default"/>
      </w:rPr>
    </w:lvl>
    <w:lvl w:ilvl="4" w:tplc="8D00A0EC">
      <w:numFmt w:val="bullet"/>
      <w:lvlText w:val="•"/>
      <w:lvlJc w:val="left"/>
      <w:pPr>
        <w:ind w:left="2837" w:hanging="142"/>
      </w:pPr>
      <w:rPr>
        <w:rFonts w:hint="default"/>
      </w:rPr>
    </w:lvl>
    <w:lvl w:ilvl="5" w:tplc="EAF68E56">
      <w:numFmt w:val="bullet"/>
      <w:lvlText w:val="•"/>
      <w:lvlJc w:val="left"/>
      <w:pPr>
        <w:ind w:left="3461" w:hanging="142"/>
      </w:pPr>
      <w:rPr>
        <w:rFonts w:hint="default"/>
      </w:rPr>
    </w:lvl>
    <w:lvl w:ilvl="6" w:tplc="10D871B0">
      <w:numFmt w:val="bullet"/>
      <w:lvlText w:val="•"/>
      <w:lvlJc w:val="left"/>
      <w:pPr>
        <w:ind w:left="4086" w:hanging="142"/>
      </w:pPr>
      <w:rPr>
        <w:rFonts w:hint="default"/>
      </w:rPr>
    </w:lvl>
    <w:lvl w:ilvl="7" w:tplc="D49CE1DA">
      <w:numFmt w:val="bullet"/>
      <w:lvlText w:val="•"/>
      <w:lvlJc w:val="left"/>
      <w:pPr>
        <w:ind w:left="4710" w:hanging="142"/>
      </w:pPr>
      <w:rPr>
        <w:rFonts w:hint="default"/>
      </w:rPr>
    </w:lvl>
    <w:lvl w:ilvl="8" w:tplc="F0A6CEF2">
      <w:numFmt w:val="bullet"/>
      <w:lvlText w:val="•"/>
      <w:lvlJc w:val="left"/>
      <w:pPr>
        <w:ind w:left="5334" w:hanging="142"/>
      </w:pPr>
      <w:rPr>
        <w:rFonts w:hint="default"/>
      </w:rPr>
    </w:lvl>
  </w:abstractNum>
  <w:abstractNum w:abstractNumId="301">
    <w:nsid w:val="4C866741"/>
    <w:multiLevelType w:val="hybridMultilevel"/>
    <w:tmpl w:val="D3480A50"/>
    <w:lvl w:ilvl="0" w:tplc="04190011">
      <w:start w:val="1"/>
      <w:numFmt w:val="decimal"/>
      <w:lvlText w:val="%1)"/>
      <w:lvlJc w:val="left"/>
      <w:pPr>
        <w:ind w:left="157" w:hanging="341"/>
      </w:pPr>
      <w:rPr>
        <w:rFonts w:hint="default"/>
        <w:b w:val="0"/>
        <w:bCs w:val="0"/>
        <w:i w:val="0"/>
        <w:iCs w:val="0"/>
        <w:color w:val="231F20"/>
        <w:w w:val="108"/>
        <w:sz w:val="20"/>
        <w:szCs w:val="20"/>
      </w:rPr>
    </w:lvl>
    <w:lvl w:ilvl="1" w:tplc="51C68AEE">
      <w:numFmt w:val="bullet"/>
      <w:lvlText w:val="•"/>
      <w:lvlJc w:val="left"/>
      <w:pPr>
        <w:ind w:left="810" w:hanging="341"/>
      </w:pPr>
      <w:rPr>
        <w:rFonts w:hint="default"/>
      </w:rPr>
    </w:lvl>
    <w:lvl w:ilvl="2" w:tplc="394EBC0E">
      <w:numFmt w:val="bullet"/>
      <w:lvlText w:val="•"/>
      <w:lvlJc w:val="left"/>
      <w:pPr>
        <w:ind w:left="1460" w:hanging="341"/>
      </w:pPr>
      <w:rPr>
        <w:rFonts w:hint="default"/>
      </w:rPr>
    </w:lvl>
    <w:lvl w:ilvl="3" w:tplc="1DFA6708">
      <w:numFmt w:val="bullet"/>
      <w:lvlText w:val="•"/>
      <w:lvlJc w:val="left"/>
      <w:pPr>
        <w:ind w:left="2111" w:hanging="341"/>
      </w:pPr>
      <w:rPr>
        <w:rFonts w:hint="default"/>
      </w:rPr>
    </w:lvl>
    <w:lvl w:ilvl="4" w:tplc="338E333E">
      <w:numFmt w:val="bullet"/>
      <w:lvlText w:val="•"/>
      <w:lvlJc w:val="left"/>
      <w:pPr>
        <w:ind w:left="2761" w:hanging="341"/>
      </w:pPr>
      <w:rPr>
        <w:rFonts w:hint="default"/>
      </w:rPr>
    </w:lvl>
    <w:lvl w:ilvl="5" w:tplc="55B468BC">
      <w:numFmt w:val="bullet"/>
      <w:lvlText w:val="•"/>
      <w:lvlJc w:val="left"/>
      <w:pPr>
        <w:ind w:left="3411" w:hanging="341"/>
      </w:pPr>
      <w:rPr>
        <w:rFonts w:hint="default"/>
      </w:rPr>
    </w:lvl>
    <w:lvl w:ilvl="6" w:tplc="830CD31C">
      <w:numFmt w:val="bullet"/>
      <w:lvlText w:val="•"/>
      <w:lvlJc w:val="left"/>
      <w:pPr>
        <w:ind w:left="4062" w:hanging="341"/>
      </w:pPr>
      <w:rPr>
        <w:rFonts w:hint="default"/>
      </w:rPr>
    </w:lvl>
    <w:lvl w:ilvl="7" w:tplc="74B263BA">
      <w:numFmt w:val="bullet"/>
      <w:lvlText w:val="•"/>
      <w:lvlJc w:val="left"/>
      <w:pPr>
        <w:ind w:left="4712" w:hanging="341"/>
      </w:pPr>
      <w:rPr>
        <w:rFonts w:hint="default"/>
      </w:rPr>
    </w:lvl>
    <w:lvl w:ilvl="8" w:tplc="6E841DC0">
      <w:numFmt w:val="bullet"/>
      <w:lvlText w:val="•"/>
      <w:lvlJc w:val="left"/>
      <w:pPr>
        <w:ind w:left="5362" w:hanging="341"/>
      </w:pPr>
      <w:rPr>
        <w:rFonts w:hint="default"/>
      </w:rPr>
    </w:lvl>
  </w:abstractNum>
  <w:abstractNum w:abstractNumId="302">
    <w:nsid w:val="4CC73C95"/>
    <w:multiLevelType w:val="multilevel"/>
    <w:tmpl w:val="BCEC3354"/>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862" w:hanging="720"/>
      </w:pPr>
      <w:rPr>
        <w:rFonts w:hint="default"/>
      </w:rPr>
    </w:lvl>
    <w:lvl w:ilvl="3">
      <w:start w:val="1"/>
      <w:numFmt w:val="decimal"/>
      <w:lvlText w:val="%4."/>
      <w:lvlJc w:val="left"/>
      <w:pPr>
        <w:ind w:left="1288"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303">
    <w:nsid w:val="4CEE1147"/>
    <w:multiLevelType w:val="hybridMultilevel"/>
    <w:tmpl w:val="226E5F5A"/>
    <w:lvl w:ilvl="0" w:tplc="7A3A6826">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017667D0">
      <w:numFmt w:val="bullet"/>
      <w:lvlText w:val="•"/>
      <w:lvlJc w:val="left"/>
      <w:pPr>
        <w:ind w:left="766" w:hanging="380"/>
      </w:pPr>
      <w:rPr>
        <w:rFonts w:hint="default"/>
        <w:lang w:val="ru-RU" w:eastAsia="en-US" w:bidi="ar-SA"/>
      </w:rPr>
    </w:lvl>
    <w:lvl w:ilvl="2" w:tplc="33F46FBA">
      <w:numFmt w:val="bullet"/>
      <w:lvlText w:val="•"/>
      <w:lvlJc w:val="left"/>
      <w:pPr>
        <w:ind w:left="1412" w:hanging="380"/>
      </w:pPr>
      <w:rPr>
        <w:rFonts w:hint="default"/>
        <w:lang w:val="ru-RU" w:eastAsia="en-US" w:bidi="ar-SA"/>
      </w:rPr>
    </w:lvl>
    <w:lvl w:ilvl="3" w:tplc="8FBC82CE">
      <w:numFmt w:val="bullet"/>
      <w:lvlText w:val="•"/>
      <w:lvlJc w:val="left"/>
      <w:pPr>
        <w:ind w:left="2059" w:hanging="380"/>
      </w:pPr>
      <w:rPr>
        <w:rFonts w:hint="default"/>
        <w:lang w:val="ru-RU" w:eastAsia="en-US" w:bidi="ar-SA"/>
      </w:rPr>
    </w:lvl>
    <w:lvl w:ilvl="4" w:tplc="BC70ADBA">
      <w:numFmt w:val="bullet"/>
      <w:lvlText w:val="•"/>
      <w:lvlJc w:val="left"/>
      <w:pPr>
        <w:ind w:left="2705" w:hanging="380"/>
      </w:pPr>
      <w:rPr>
        <w:rFonts w:hint="default"/>
        <w:lang w:val="ru-RU" w:eastAsia="en-US" w:bidi="ar-SA"/>
      </w:rPr>
    </w:lvl>
    <w:lvl w:ilvl="5" w:tplc="6866A6A6">
      <w:numFmt w:val="bullet"/>
      <w:lvlText w:val="•"/>
      <w:lvlJc w:val="left"/>
      <w:pPr>
        <w:ind w:left="3351" w:hanging="380"/>
      </w:pPr>
      <w:rPr>
        <w:rFonts w:hint="default"/>
        <w:lang w:val="ru-RU" w:eastAsia="en-US" w:bidi="ar-SA"/>
      </w:rPr>
    </w:lvl>
    <w:lvl w:ilvl="6" w:tplc="C2E41620">
      <w:numFmt w:val="bullet"/>
      <w:lvlText w:val="•"/>
      <w:lvlJc w:val="left"/>
      <w:pPr>
        <w:ind w:left="3998" w:hanging="380"/>
      </w:pPr>
      <w:rPr>
        <w:rFonts w:hint="default"/>
        <w:lang w:val="ru-RU" w:eastAsia="en-US" w:bidi="ar-SA"/>
      </w:rPr>
    </w:lvl>
    <w:lvl w:ilvl="7" w:tplc="1A1ADC68">
      <w:numFmt w:val="bullet"/>
      <w:lvlText w:val="•"/>
      <w:lvlJc w:val="left"/>
      <w:pPr>
        <w:ind w:left="4644" w:hanging="380"/>
      </w:pPr>
      <w:rPr>
        <w:rFonts w:hint="default"/>
        <w:lang w:val="ru-RU" w:eastAsia="en-US" w:bidi="ar-SA"/>
      </w:rPr>
    </w:lvl>
    <w:lvl w:ilvl="8" w:tplc="FB48A43C">
      <w:numFmt w:val="bullet"/>
      <w:lvlText w:val="•"/>
      <w:lvlJc w:val="left"/>
      <w:pPr>
        <w:ind w:left="5290" w:hanging="380"/>
      </w:pPr>
      <w:rPr>
        <w:rFonts w:hint="default"/>
        <w:lang w:val="ru-RU" w:eastAsia="en-US" w:bidi="ar-SA"/>
      </w:rPr>
    </w:lvl>
  </w:abstractNum>
  <w:abstractNum w:abstractNumId="304">
    <w:nsid w:val="4D3F1CF4"/>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05">
    <w:nsid w:val="4D70790B"/>
    <w:multiLevelType w:val="hybridMultilevel"/>
    <w:tmpl w:val="44000A6E"/>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47364BF0">
      <w:numFmt w:val="bullet"/>
      <w:lvlText w:val="•"/>
      <w:lvlJc w:val="left"/>
      <w:pPr>
        <w:ind w:left="1008" w:hanging="142"/>
      </w:pPr>
      <w:rPr>
        <w:rFonts w:hint="default"/>
      </w:rPr>
    </w:lvl>
    <w:lvl w:ilvl="2" w:tplc="CBCE443C">
      <w:numFmt w:val="bullet"/>
      <w:lvlText w:val="•"/>
      <w:lvlJc w:val="left"/>
      <w:pPr>
        <w:ind w:left="1636" w:hanging="142"/>
      </w:pPr>
      <w:rPr>
        <w:rFonts w:hint="default"/>
      </w:rPr>
    </w:lvl>
    <w:lvl w:ilvl="3" w:tplc="26A4ED92">
      <w:numFmt w:val="bullet"/>
      <w:lvlText w:val="•"/>
      <w:lvlJc w:val="left"/>
      <w:pPr>
        <w:ind w:left="2265" w:hanging="142"/>
      </w:pPr>
      <w:rPr>
        <w:rFonts w:hint="default"/>
      </w:rPr>
    </w:lvl>
    <w:lvl w:ilvl="4" w:tplc="B37E7A34">
      <w:numFmt w:val="bullet"/>
      <w:lvlText w:val="•"/>
      <w:lvlJc w:val="left"/>
      <w:pPr>
        <w:ind w:left="2893" w:hanging="142"/>
      </w:pPr>
      <w:rPr>
        <w:rFonts w:hint="default"/>
      </w:rPr>
    </w:lvl>
    <w:lvl w:ilvl="5" w:tplc="84CE710A">
      <w:numFmt w:val="bullet"/>
      <w:lvlText w:val="•"/>
      <w:lvlJc w:val="left"/>
      <w:pPr>
        <w:ind w:left="3521" w:hanging="142"/>
      </w:pPr>
      <w:rPr>
        <w:rFonts w:hint="default"/>
      </w:rPr>
    </w:lvl>
    <w:lvl w:ilvl="6" w:tplc="F86CCB64">
      <w:numFmt w:val="bullet"/>
      <w:lvlText w:val="•"/>
      <w:lvlJc w:val="left"/>
      <w:pPr>
        <w:ind w:left="4150" w:hanging="142"/>
      </w:pPr>
      <w:rPr>
        <w:rFonts w:hint="default"/>
      </w:rPr>
    </w:lvl>
    <w:lvl w:ilvl="7" w:tplc="39B42340">
      <w:numFmt w:val="bullet"/>
      <w:lvlText w:val="•"/>
      <w:lvlJc w:val="left"/>
      <w:pPr>
        <w:ind w:left="4778" w:hanging="142"/>
      </w:pPr>
      <w:rPr>
        <w:rFonts w:hint="default"/>
      </w:rPr>
    </w:lvl>
    <w:lvl w:ilvl="8" w:tplc="BF4A3596">
      <w:numFmt w:val="bullet"/>
      <w:lvlText w:val="•"/>
      <w:lvlJc w:val="left"/>
      <w:pPr>
        <w:ind w:left="5406" w:hanging="142"/>
      </w:pPr>
      <w:rPr>
        <w:rFonts w:hint="default"/>
      </w:rPr>
    </w:lvl>
  </w:abstractNum>
  <w:abstractNum w:abstractNumId="306">
    <w:nsid w:val="4D7E183E"/>
    <w:multiLevelType w:val="hybridMultilevel"/>
    <w:tmpl w:val="4CE2F0F4"/>
    <w:lvl w:ilvl="0" w:tplc="7514F750">
      <w:start w:val="1"/>
      <w:numFmt w:val="decimal"/>
      <w:lvlText w:val="%1."/>
      <w:lvlJc w:val="left"/>
      <w:pPr>
        <w:ind w:left="116" w:hanging="249"/>
      </w:pPr>
      <w:rPr>
        <w:rFonts w:hint="default"/>
        <w:spacing w:val="-1"/>
        <w:w w:val="119"/>
      </w:rPr>
    </w:lvl>
    <w:lvl w:ilvl="1" w:tplc="5456DFBA">
      <w:numFmt w:val="bullet"/>
      <w:lvlText w:val="•"/>
      <w:lvlJc w:val="left"/>
      <w:pPr>
        <w:ind w:left="766" w:hanging="249"/>
      </w:pPr>
      <w:rPr>
        <w:rFonts w:hint="default"/>
      </w:rPr>
    </w:lvl>
    <w:lvl w:ilvl="2" w:tplc="5FD84F8A">
      <w:numFmt w:val="bullet"/>
      <w:lvlText w:val="•"/>
      <w:lvlJc w:val="left"/>
      <w:pPr>
        <w:ind w:left="1412" w:hanging="249"/>
      </w:pPr>
      <w:rPr>
        <w:rFonts w:hint="default"/>
      </w:rPr>
    </w:lvl>
    <w:lvl w:ilvl="3" w:tplc="C9F8E6EC">
      <w:numFmt w:val="bullet"/>
      <w:lvlText w:val="•"/>
      <w:lvlJc w:val="left"/>
      <w:pPr>
        <w:ind w:left="2059" w:hanging="249"/>
      </w:pPr>
      <w:rPr>
        <w:rFonts w:hint="default"/>
      </w:rPr>
    </w:lvl>
    <w:lvl w:ilvl="4" w:tplc="6B2CEB4A">
      <w:numFmt w:val="bullet"/>
      <w:lvlText w:val="•"/>
      <w:lvlJc w:val="left"/>
      <w:pPr>
        <w:ind w:left="2705" w:hanging="249"/>
      </w:pPr>
      <w:rPr>
        <w:rFonts w:hint="default"/>
      </w:rPr>
    </w:lvl>
    <w:lvl w:ilvl="5" w:tplc="F29852B2">
      <w:numFmt w:val="bullet"/>
      <w:lvlText w:val="•"/>
      <w:lvlJc w:val="left"/>
      <w:pPr>
        <w:ind w:left="3351" w:hanging="249"/>
      </w:pPr>
      <w:rPr>
        <w:rFonts w:hint="default"/>
      </w:rPr>
    </w:lvl>
    <w:lvl w:ilvl="6" w:tplc="FB86DA92">
      <w:numFmt w:val="bullet"/>
      <w:lvlText w:val="•"/>
      <w:lvlJc w:val="left"/>
      <w:pPr>
        <w:ind w:left="3998" w:hanging="249"/>
      </w:pPr>
      <w:rPr>
        <w:rFonts w:hint="default"/>
      </w:rPr>
    </w:lvl>
    <w:lvl w:ilvl="7" w:tplc="C9C4E61E">
      <w:numFmt w:val="bullet"/>
      <w:lvlText w:val="•"/>
      <w:lvlJc w:val="left"/>
      <w:pPr>
        <w:ind w:left="4644" w:hanging="249"/>
      </w:pPr>
      <w:rPr>
        <w:rFonts w:hint="default"/>
      </w:rPr>
    </w:lvl>
    <w:lvl w:ilvl="8" w:tplc="D282743A">
      <w:numFmt w:val="bullet"/>
      <w:lvlText w:val="•"/>
      <w:lvlJc w:val="left"/>
      <w:pPr>
        <w:ind w:left="5290" w:hanging="249"/>
      </w:pPr>
      <w:rPr>
        <w:rFonts w:hint="default"/>
      </w:rPr>
    </w:lvl>
  </w:abstractNum>
  <w:abstractNum w:abstractNumId="307">
    <w:nsid w:val="4D8D6FE3"/>
    <w:multiLevelType w:val="hybridMultilevel"/>
    <w:tmpl w:val="7B0AC790"/>
    <w:lvl w:ilvl="0" w:tplc="683C41A2">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308">
    <w:nsid w:val="4D916B8C"/>
    <w:multiLevelType w:val="hybridMultilevel"/>
    <w:tmpl w:val="B900C6F8"/>
    <w:lvl w:ilvl="0" w:tplc="04190011">
      <w:start w:val="1"/>
      <w:numFmt w:val="decimal"/>
      <w:lvlText w:val="%1)"/>
      <w:lvlJc w:val="left"/>
      <w:pPr>
        <w:ind w:left="176" w:hanging="360"/>
      </w:pPr>
    </w:lvl>
    <w:lvl w:ilvl="1" w:tplc="04190019" w:tentative="1">
      <w:start w:val="1"/>
      <w:numFmt w:val="lowerLetter"/>
      <w:lvlText w:val="%2."/>
      <w:lvlJc w:val="left"/>
      <w:pPr>
        <w:ind w:left="896" w:hanging="360"/>
      </w:pPr>
    </w:lvl>
    <w:lvl w:ilvl="2" w:tplc="0419001B" w:tentative="1">
      <w:start w:val="1"/>
      <w:numFmt w:val="lowerRoman"/>
      <w:lvlText w:val="%3."/>
      <w:lvlJc w:val="right"/>
      <w:pPr>
        <w:ind w:left="1616" w:hanging="180"/>
      </w:pPr>
    </w:lvl>
    <w:lvl w:ilvl="3" w:tplc="0419000F" w:tentative="1">
      <w:start w:val="1"/>
      <w:numFmt w:val="decimal"/>
      <w:lvlText w:val="%4."/>
      <w:lvlJc w:val="left"/>
      <w:pPr>
        <w:ind w:left="2336" w:hanging="360"/>
      </w:pPr>
    </w:lvl>
    <w:lvl w:ilvl="4" w:tplc="04190019" w:tentative="1">
      <w:start w:val="1"/>
      <w:numFmt w:val="lowerLetter"/>
      <w:lvlText w:val="%5."/>
      <w:lvlJc w:val="left"/>
      <w:pPr>
        <w:ind w:left="3056" w:hanging="360"/>
      </w:pPr>
    </w:lvl>
    <w:lvl w:ilvl="5" w:tplc="0419001B" w:tentative="1">
      <w:start w:val="1"/>
      <w:numFmt w:val="lowerRoman"/>
      <w:lvlText w:val="%6."/>
      <w:lvlJc w:val="right"/>
      <w:pPr>
        <w:ind w:left="3776" w:hanging="180"/>
      </w:pPr>
    </w:lvl>
    <w:lvl w:ilvl="6" w:tplc="0419000F" w:tentative="1">
      <w:start w:val="1"/>
      <w:numFmt w:val="decimal"/>
      <w:lvlText w:val="%7."/>
      <w:lvlJc w:val="left"/>
      <w:pPr>
        <w:ind w:left="4496" w:hanging="360"/>
      </w:pPr>
    </w:lvl>
    <w:lvl w:ilvl="7" w:tplc="04190019" w:tentative="1">
      <w:start w:val="1"/>
      <w:numFmt w:val="lowerLetter"/>
      <w:lvlText w:val="%8."/>
      <w:lvlJc w:val="left"/>
      <w:pPr>
        <w:ind w:left="5216" w:hanging="360"/>
      </w:pPr>
    </w:lvl>
    <w:lvl w:ilvl="8" w:tplc="0419001B" w:tentative="1">
      <w:start w:val="1"/>
      <w:numFmt w:val="lowerRoman"/>
      <w:lvlText w:val="%9."/>
      <w:lvlJc w:val="right"/>
      <w:pPr>
        <w:ind w:left="5936" w:hanging="180"/>
      </w:pPr>
    </w:lvl>
  </w:abstractNum>
  <w:abstractNum w:abstractNumId="309">
    <w:nsid w:val="4DC00466"/>
    <w:multiLevelType w:val="multilevel"/>
    <w:tmpl w:val="773EF76A"/>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310">
    <w:nsid w:val="4E0B4E8F"/>
    <w:multiLevelType w:val="hybridMultilevel"/>
    <w:tmpl w:val="4DA40B7C"/>
    <w:lvl w:ilvl="0" w:tplc="11600FA4">
      <w:start w:val="1"/>
      <w:numFmt w:val="decimal"/>
      <w:lvlText w:val="%1)"/>
      <w:lvlJc w:val="left"/>
      <w:pPr>
        <w:ind w:left="710" w:hanging="142"/>
      </w:pPr>
      <w:rPr>
        <w:rFonts w:hint="default"/>
        <w:b w:val="0"/>
        <w:bCs w:val="0"/>
        <w:i w:val="0"/>
        <w:iCs w:val="0"/>
        <w:w w:val="86"/>
        <w:position w:val="1"/>
        <w:sz w:val="20"/>
        <w:szCs w:val="20"/>
      </w:rPr>
    </w:lvl>
    <w:lvl w:ilvl="1" w:tplc="5586894A">
      <w:numFmt w:val="bullet"/>
      <w:lvlText w:val="•"/>
      <w:lvlJc w:val="left"/>
      <w:pPr>
        <w:ind w:left="1331" w:hanging="142"/>
      </w:pPr>
      <w:rPr>
        <w:rFonts w:hint="default"/>
      </w:rPr>
    </w:lvl>
    <w:lvl w:ilvl="2" w:tplc="8050E852">
      <w:numFmt w:val="bullet"/>
      <w:lvlText w:val="•"/>
      <w:lvlJc w:val="left"/>
      <w:pPr>
        <w:ind w:left="1955" w:hanging="142"/>
      </w:pPr>
      <w:rPr>
        <w:rFonts w:hint="default"/>
      </w:rPr>
    </w:lvl>
    <w:lvl w:ilvl="3" w:tplc="3DBCDB28">
      <w:numFmt w:val="bullet"/>
      <w:lvlText w:val="•"/>
      <w:lvlJc w:val="left"/>
      <w:pPr>
        <w:ind w:left="2580" w:hanging="142"/>
      </w:pPr>
      <w:rPr>
        <w:rFonts w:hint="default"/>
      </w:rPr>
    </w:lvl>
    <w:lvl w:ilvl="4" w:tplc="25DA62F4">
      <w:numFmt w:val="bullet"/>
      <w:lvlText w:val="•"/>
      <w:lvlJc w:val="left"/>
      <w:pPr>
        <w:ind w:left="3204" w:hanging="142"/>
      </w:pPr>
      <w:rPr>
        <w:rFonts w:hint="default"/>
      </w:rPr>
    </w:lvl>
    <w:lvl w:ilvl="5" w:tplc="B8F63C80">
      <w:numFmt w:val="bullet"/>
      <w:lvlText w:val="•"/>
      <w:lvlJc w:val="left"/>
      <w:pPr>
        <w:ind w:left="3828" w:hanging="142"/>
      </w:pPr>
      <w:rPr>
        <w:rFonts w:hint="default"/>
      </w:rPr>
    </w:lvl>
    <w:lvl w:ilvl="6" w:tplc="68482ED0">
      <w:numFmt w:val="bullet"/>
      <w:lvlText w:val="•"/>
      <w:lvlJc w:val="left"/>
      <w:pPr>
        <w:ind w:left="4453" w:hanging="142"/>
      </w:pPr>
      <w:rPr>
        <w:rFonts w:hint="default"/>
      </w:rPr>
    </w:lvl>
    <w:lvl w:ilvl="7" w:tplc="52225E08">
      <w:numFmt w:val="bullet"/>
      <w:lvlText w:val="•"/>
      <w:lvlJc w:val="left"/>
      <w:pPr>
        <w:ind w:left="5077" w:hanging="142"/>
      </w:pPr>
      <w:rPr>
        <w:rFonts w:hint="default"/>
      </w:rPr>
    </w:lvl>
    <w:lvl w:ilvl="8" w:tplc="E15E7FD6">
      <w:numFmt w:val="bullet"/>
      <w:lvlText w:val="•"/>
      <w:lvlJc w:val="left"/>
      <w:pPr>
        <w:ind w:left="5701" w:hanging="142"/>
      </w:pPr>
      <w:rPr>
        <w:rFonts w:hint="default"/>
      </w:rPr>
    </w:lvl>
  </w:abstractNum>
  <w:abstractNum w:abstractNumId="311">
    <w:nsid w:val="4E123F24"/>
    <w:multiLevelType w:val="hybridMultilevel"/>
    <w:tmpl w:val="2610942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2">
    <w:nsid w:val="4E3A47AD"/>
    <w:multiLevelType w:val="hybridMultilevel"/>
    <w:tmpl w:val="209200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C1C6466A">
      <w:numFmt w:val="bullet"/>
      <w:lvlText w:val="•"/>
      <w:lvlJc w:val="left"/>
      <w:pPr>
        <w:ind w:left="1008" w:hanging="142"/>
      </w:pPr>
      <w:rPr>
        <w:rFonts w:hint="default"/>
      </w:rPr>
    </w:lvl>
    <w:lvl w:ilvl="2" w:tplc="B9720104">
      <w:numFmt w:val="bullet"/>
      <w:lvlText w:val="•"/>
      <w:lvlJc w:val="left"/>
      <w:pPr>
        <w:ind w:left="1636" w:hanging="142"/>
      </w:pPr>
      <w:rPr>
        <w:rFonts w:hint="default"/>
      </w:rPr>
    </w:lvl>
    <w:lvl w:ilvl="3" w:tplc="4CD29E16">
      <w:numFmt w:val="bullet"/>
      <w:lvlText w:val="•"/>
      <w:lvlJc w:val="left"/>
      <w:pPr>
        <w:ind w:left="2265" w:hanging="142"/>
      </w:pPr>
      <w:rPr>
        <w:rFonts w:hint="default"/>
      </w:rPr>
    </w:lvl>
    <w:lvl w:ilvl="4" w:tplc="2ACAF2C4">
      <w:numFmt w:val="bullet"/>
      <w:lvlText w:val="•"/>
      <w:lvlJc w:val="left"/>
      <w:pPr>
        <w:ind w:left="2893" w:hanging="142"/>
      </w:pPr>
      <w:rPr>
        <w:rFonts w:hint="default"/>
      </w:rPr>
    </w:lvl>
    <w:lvl w:ilvl="5" w:tplc="D7E4FEE0">
      <w:numFmt w:val="bullet"/>
      <w:lvlText w:val="•"/>
      <w:lvlJc w:val="left"/>
      <w:pPr>
        <w:ind w:left="3521" w:hanging="142"/>
      </w:pPr>
      <w:rPr>
        <w:rFonts w:hint="default"/>
      </w:rPr>
    </w:lvl>
    <w:lvl w:ilvl="6" w:tplc="625CFCF2">
      <w:numFmt w:val="bullet"/>
      <w:lvlText w:val="•"/>
      <w:lvlJc w:val="left"/>
      <w:pPr>
        <w:ind w:left="4150" w:hanging="142"/>
      </w:pPr>
      <w:rPr>
        <w:rFonts w:hint="default"/>
      </w:rPr>
    </w:lvl>
    <w:lvl w:ilvl="7" w:tplc="9AA41BCE">
      <w:numFmt w:val="bullet"/>
      <w:lvlText w:val="•"/>
      <w:lvlJc w:val="left"/>
      <w:pPr>
        <w:ind w:left="4778" w:hanging="142"/>
      </w:pPr>
      <w:rPr>
        <w:rFonts w:hint="default"/>
      </w:rPr>
    </w:lvl>
    <w:lvl w:ilvl="8" w:tplc="1CC0497C">
      <w:numFmt w:val="bullet"/>
      <w:lvlText w:val="•"/>
      <w:lvlJc w:val="left"/>
      <w:pPr>
        <w:ind w:left="5406" w:hanging="142"/>
      </w:pPr>
      <w:rPr>
        <w:rFonts w:hint="default"/>
      </w:rPr>
    </w:lvl>
  </w:abstractNum>
  <w:abstractNum w:abstractNumId="313">
    <w:nsid w:val="4E8D4481"/>
    <w:multiLevelType w:val="hybridMultilevel"/>
    <w:tmpl w:val="544661A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4">
    <w:nsid w:val="4EB1219B"/>
    <w:multiLevelType w:val="hybridMultilevel"/>
    <w:tmpl w:val="D42881D8"/>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15">
    <w:nsid w:val="4F8D1275"/>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16">
    <w:nsid w:val="4FB101EF"/>
    <w:multiLevelType w:val="hybridMultilevel"/>
    <w:tmpl w:val="4508CB14"/>
    <w:lvl w:ilvl="0" w:tplc="3EEC5354">
      <w:start w:val="1"/>
      <w:numFmt w:val="decimal"/>
      <w:lvlText w:val="%1."/>
      <w:lvlJc w:val="left"/>
      <w:pPr>
        <w:ind w:left="927" w:hanging="360"/>
      </w:pPr>
      <w:rPr>
        <w:rFonts w:hint="default"/>
        <w:w w:val="120"/>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7">
    <w:nsid w:val="4FB2167C"/>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318">
    <w:nsid w:val="500A4DE0"/>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19">
    <w:nsid w:val="50267638"/>
    <w:multiLevelType w:val="hybridMultilevel"/>
    <w:tmpl w:val="3078F462"/>
    <w:lvl w:ilvl="0" w:tplc="0CE87AF8">
      <w:numFmt w:val="bullet"/>
      <w:lvlText w:val="■"/>
      <w:lvlJc w:val="left"/>
      <w:pPr>
        <w:ind w:left="252" w:hanging="142"/>
      </w:pPr>
      <w:rPr>
        <w:rFonts w:ascii="Garamond" w:eastAsia="Garamond" w:hAnsi="Garamond" w:cs="Garamond" w:hint="default"/>
        <w:b w:val="0"/>
        <w:bCs w:val="0"/>
        <w:i w:val="0"/>
        <w:iCs w:val="0"/>
        <w:w w:val="86"/>
        <w:position w:val="1"/>
        <w:sz w:val="14"/>
        <w:szCs w:val="14"/>
      </w:rPr>
    </w:lvl>
    <w:lvl w:ilvl="1" w:tplc="EF84629A">
      <w:numFmt w:val="bullet"/>
      <w:lvlText w:val="•"/>
      <w:lvlJc w:val="left"/>
      <w:pPr>
        <w:ind w:left="758" w:hanging="142"/>
      </w:pPr>
      <w:rPr>
        <w:rFonts w:hint="default"/>
      </w:rPr>
    </w:lvl>
    <w:lvl w:ilvl="2" w:tplc="3A762706">
      <w:numFmt w:val="bullet"/>
      <w:lvlText w:val="•"/>
      <w:lvlJc w:val="left"/>
      <w:pPr>
        <w:ind w:left="1257" w:hanging="142"/>
      </w:pPr>
      <w:rPr>
        <w:rFonts w:hint="default"/>
      </w:rPr>
    </w:lvl>
    <w:lvl w:ilvl="3" w:tplc="97A41E1C">
      <w:numFmt w:val="bullet"/>
      <w:lvlText w:val="•"/>
      <w:lvlJc w:val="left"/>
      <w:pPr>
        <w:ind w:left="1756" w:hanging="142"/>
      </w:pPr>
      <w:rPr>
        <w:rFonts w:hint="default"/>
      </w:rPr>
    </w:lvl>
    <w:lvl w:ilvl="4" w:tplc="8B222B52">
      <w:numFmt w:val="bullet"/>
      <w:lvlText w:val="•"/>
      <w:lvlJc w:val="left"/>
      <w:pPr>
        <w:ind w:left="2254" w:hanging="142"/>
      </w:pPr>
      <w:rPr>
        <w:rFonts w:hint="default"/>
      </w:rPr>
    </w:lvl>
    <w:lvl w:ilvl="5" w:tplc="31E68C08">
      <w:numFmt w:val="bullet"/>
      <w:lvlText w:val="•"/>
      <w:lvlJc w:val="left"/>
      <w:pPr>
        <w:ind w:left="2753" w:hanging="142"/>
      </w:pPr>
      <w:rPr>
        <w:rFonts w:hint="default"/>
      </w:rPr>
    </w:lvl>
    <w:lvl w:ilvl="6" w:tplc="8828F210">
      <w:numFmt w:val="bullet"/>
      <w:lvlText w:val="•"/>
      <w:lvlJc w:val="left"/>
      <w:pPr>
        <w:ind w:left="3252" w:hanging="142"/>
      </w:pPr>
      <w:rPr>
        <w:rFonts w:hint="default"/>
      </w:rPr>
    </w:lvl>
    <w:lvl w:ilvl="7" w:tplc="F9D885EE">
      <w:numFmt w:val="bullet"/>
      <w:lvlText w:val="•"/>
      <w:lvlJc w:val="left"/>
      <w:pPr>
        <w:ind w:left="3750" w:hanging="142"/>
      </w:pPr>
      <w:rPr>
        <w:rFonts w:hint="default"/>
      </w:rPr>
    </w:lvl>
    <w:lvl w:ilvl="8" w:tplc="93129E5C">
      <w:numFmt w:val="bullet"/>
      <w:lvlText w:val="•"/>
      <w:lvlJc w:val="left"/>
      <w:pPr>
        <w:ind w:left="4249" w:hanging="142"/>
      </w:pPr>
      <w:rPr>
        <w:rFonts w:hint="default"/>
      </w:rPr>
    </w:lvl>
  </w:abstractNum>
  <w:abstractNum w:abstractNumId="320">
    <w:nsid w:val="50B03DE4"/>
    <w:multiLevelType w:val="hybridMultilevel"/>
    <w:tmpl w:val="1BE8DE14"/>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321">
    <w:nsid w:val="50CE3788"/>
    <w:multiLevelType w:val="multilevel"/>
    <w:tmpl w:val="3970CB44"/>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862" w:hanging="720"/>
      </w:pPr>
      <w:rPr>
        <w:rFonts w:hint="default"/>
      </w:rPr>
    </w:lvl>
    <w:lvl w:ilvl="3">
      <w:start w:val="1"/>
      <w:numFmt w:val="decimal"/>
      <w:lvlText w:val="%4)"/>
      <w:lvlJc w:val="left"/>
      <w:pPr>
        <w:ind w:left="877"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322">
    <w:nsid w:val="50E939A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23">
    <w:nsid w:val="50EA55F3"/>
    <w:multiLevelType w:val="multilevel"/>
    <w:tmpl w:val="DED88934"/>
    <w:lvl w:ilvl="0">
      <w:start w:val="3"/>
      <w:numFmt w:val="decimal"/>
      <w:lvlText w:val="%1."/>
      <w:lvlJc w:val="left"/>
      <w:pPr>
        <w:ind w:left="395" w:hanging="278"/>
      </w:pPr>
      <w:rPr>
        <w:rFonts w:ascii="Times New Roman" w:eastAsia="Calibri" w:hAnsi="Times New Roman" w:cs="Times New Roman" w:hint="default"/>
        <w:b/>
        <w:bCs/>
        <w:i w:val="0"/>
        <w:iCs w:val="0"/>
        <w:spacing w:val="-12"/>
        <w:w w:val="106"/>
        <w:sz w:val="24"/>
        <w:szCs w:val="24"/>
      </w:rPr>
    </w:lvl>
    <w:lvl w:ilvl="1">
      <w:start w:val="1"/>
      <w:numFmt w:val="decimal"/>
      <w:lvlText w:val="%1.%2."/>
      <w:lvlJc w:val="left"/>
      <w:pPr>
        <w:ind w:left="118" w:hanging="414"/>
      </w:pPr>
      <w:rPr>
        <w:rFonts w:ascii="Trebuchet MS" w:eastAsia="Trebuchet MS" w:hAnsi="Trebuchet MS" w:cs="Trebuchet MS" w:hint="default"/>
        <w:b w:val="0"/>
        <w:bCs w:val="0"/>
        <w:i w:val="0"/>
        <w:iCs w:val="0"/>
        <w:spacing w:val="-15"/>
        <w:w w:val="82"/>
        <w:sz w:val="22"/>
        <w:szCs w:val="22"/>
      </w:rPr>
    </w:lvl>
    <w:lvl w:ilvl="2">
      <w:start w:val="1"/>
      <w:numFmt w:val="decimal"/>
      <w:lvlText w:val="%3)"/>
      <w:lvlJc w:val="left"/>
      <w:pPr>
        <w:ind w:left="116" w:hanging="264"/>
      </w:pPr>
      <w:rPr>
        <w:rFonts w:ascii="Bookman Old Style" w:eastAsia="Bookman Old Style" w:hAnsi="Bookman Old Style" w:cs="Bookman Old Style" w:hint="default"/>
        <w:b w:val="0"/>
        <w:bCs w:val="0"/>
        <w:i w:val="0"/>
        <w:iCs w:val="0"/>
        <w:w w:val="104"/>
        <w:sz w:val="20"/>
        <w:szCs w:val="20"/>
      </w:rPr>
    </w:lvl>
    <w:lvl w:ilvl="3">
      <w:numFmt w:val="bullet"/>
      <w:lvlText w:val="•"/>
      <w:lvlJc w:val="left"/>
      <w:pPr>
        <w:ind w:left="1774" w:hanging="264"/>
      </w:pPr>
      <w:rPr>
        <w:rFonts w:hint="default"/>
      </w:rPr>
    </w:lvl>
    <w:lvl w:ilvl="4">
      <w:numFmt w:val="bullet"/>
      <w:lvlText w:val="•"/>
      <w:lvlJc w:val="left"/>
      <w:pPr>
        <w:ind w:left="2461" w:hanging="264"/>
      </w:pPr>
      <w:rPr>
        <w:rFonts w:hint="default"/>
      </w:rPr>
    </w:lvl>
    <w:lvl w:ilvl="5">
      <w:numFmt w:val="bullet"/>
      <w:lvlText w:val="•"/>
      <w:lvlJc w:val="left"/>
      <w:pPr>
        <w:ind w:left="3148" w:hanging="264"/>
      </w:pPr>
      <w:rPr>
        <w:rFonts w:hint="default"/>
      </w:rPr>
    </w:lvl>
    <w:lvl w:ilvl="6">
      <w:numFmt w:val="bullet"/>
      <w:lvlText w:val="•"/>
      <w:lvlJc w:val="left"/>
      <w:pPr>
        <w:ind w:left="3835" w:hanging="264"/>
      </w:pPr>
      <w:rPr>
        <w:rFonts w:hint="default"/>
      </w:rPr>
    </w:lvl>
    <w:lvl w:ilvl="7">
      <w:numFmt w:val="bullet"/>
      <w:lvlText w:val="•"/>
      <w:lvlJc w:val="left"/>
      <w:pPr>
        <w:ind w:left="4522" w:hanging="264"/>
      </w:pPr>
      <w:rPr>
        <w:rFonts w:hint="default"/>
      </w:rPr>
    </w:lvl>
    <w:lvl w:ilvl="8">
      <w:numFmt w:val="bullet"/>
      <w:lvlText w:val="•"/>
      <w:lvlJc w:val="left"/>
      <w:pPr>
        <w:ind w:left="5209" w:hanging="264"/>
      </w:pPr>
      <w:rPr>
        <w:rFonts w:hint="default"/>
      </w:rPr>
    </w:lvl>
  </w:abstractNum>
  <w:abstractNum w:abstractNumId="324">
    <w:nsid w:val="50FD4FF5"/>
    <w:multiLevelType w:val="hybridMultilevel"/>
    <w:tmpl w:val="859C17E8"/>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325">
    <w:nsid w:val="51340B64"/>
    <w:multiLevelType w:val="hybridMultilevel"/>
    <w:tmpl w:val="75F00350"/>
    <w:lvl w:ilvl="0" w:tplc="04190011">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6">
    <w:nsid w:val="517246B7"/>
    <w:multiLevelType w:val="hybridMultilevel"/>
    <w:tmpl w:val="44C0E64A"/>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327">
    <w:nsid w:val="52A67D6D"/>
    <w:multiLevelType w:val="hybridMultilevel"/>
    <w:tmpl w:val="FF3E8A9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28">
    <w:nsid w:val="530A6523"/>
    <w:multiLevelType w:val="hybridMultilevel"/>
    <w:tmpl w:val="949A80C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29">
    <w:nsid w:val="538C6B4E"/>
    <w:multiLevelType w:val="hybridMultilevel"/>
    <w:tmpl w:val="9C6ECF8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0">
    <w:nsid w:val="54632933"/>
    <w:multiLevelType w:val="hybridMultilevel"/>
    <w:tmpl w:val="88720942"/>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1">
    <w:nsid w:val="547D7BC0"/>
    <w:multiLevelType w:val="hybridMultilevel"/>
    <w:tmpl w:val="A15CDD50"/>
    <w:lvl w:ilvl="0" w:tplc="EF9A9C64">
      <w:start w:val="1"/>
      <w:numFmt w:val="bullet"/>
      <w:lvlText w:val=""/>
      <w:lvlJc w:val="left"/>
      <w:pPr>
        <w:ind w:left="1789" w:hanging="360"/>
      </w:pPr>
      <w:rPr>
        <w:rFonts w:ascii="Symbol" w:hAnsi="Symbol" w:hint="default"/>
      </w:rPr>
    </w:lvl>
    <w:lvl w:ilvl="1" w:tplc="30489A4E">
      <w:start w:val="1"/>
      <w:numFmt w:val="bullet"/>
      <w:lvlText w:val="o"/>
      <w:lvlJc w:val="left"/>
      <w:pPr>
        <w:ind w:left="2509" w:hanging="360"/>
      </w:pPr>
      <w:rPr>
        <w:rFonts w:ascii="Courier New" w:hAnsi="Courier New" w:cs="Courier New" w:hint="default"/>
      </w:rPr>
    </w:lvl>
    <w:lvl w:ilvl="2" w:tplc="44EA20C2">
      <w:start w:val="1"/>
      <w:numFmt w:val="bullet"/>
      <w:lvlText w:val=""/>
      <w:lvlJc w:val="left"/>
      <w:pPr>
        <w:ind w:left="3229" w:hanging="360"/>
      </w:pPr>
      <w:rPr>
        <w:rFonts w:ascii="Wingdings" w:hAnsi="Wingdings" w:hint="default"/>
      </w:rPr>
    </w:lvl>
    <w:lvl w:ilvl="3" w:tplc="3ABC9FFC">
      <w:start w:val="1"/>
      <w:numFmt w:val="bullet"/>
      <w:lvlText w:val=""/>
      <w:lvlJc w:val="left"/>
      <w:pPr>
        <w:ind w:left="3949" w:hanging="360"/>
      </w:pPr>
      <w:rPr>
        <w:rFonts w:ascii="Symbol" w:hAnsi="Symbol" w:hint="default"/>
      </w:rPr>
    </w:lvl>
    <w:lvl w:ilvl="4" w:tplc="34C0162E">
      <w:start w:val="1"/>
      <w:numFmt w:val="bullet"/>
      <w:lvlText w:val="o"/>
      <w:lvlJc w:val="left"/>
      <w:pPr>
        <w:ind w:left="4669" w:hanging="360"/>
      </w:pPr>
      <w:rPr>
        <w:rFonts w:ascii="Courier New" w:hAnsi="Courier New" w:cs="Courier New" w:hint="default"/>
      </w:rPr>
    </w:lvl>
    <w:lvl w:ilvl="5" w:tplc="5EFA3990">
      <w:start w:val="1"/>
      <w:numFmt w:val="bullet"/>
      <w:lvlText w:val=""/>
      <w:lvlJc w:val="left"/>
      <w:pPr>
        <w:ind w:left="5389" w:hanging="360"/>
      </w:pPr>
      <w:rPr>
        <w:rFonts w:ascii="Wingdings" w:hAnsi="Wingdings" w:hint="default"/>
      </w:rPr>
    </w:lvl>
    <w:lvl w:ilvl="6" w:tplc="D6DC43CE">
      <w:start w:val="1"/>
      <w:numFmt w:val="bullet"/>
      <w:lvlText w:val=""/>
      <w:lvlJc w:val="left"/>
      <w:pPr>
        <w:ind w:left="6109" w:hanging="360"/>
      </w:pPr>
      <w:rPr>
        <w:rFonts w:ascii="Symbol" w:hAnsi="Symbol" w:hint="default"/>
      </w:rPr>
    </w:lvl>
    <w:lvl w:ilvl="7" w:tplc="84AE955E">
      <w:start w:val="1"/>
      <w:numFmt w:val="bullet"/>
      <w:lvlText w:val="o"/>
      <w:lvlJc w:val="left"/>
      <w:pPr>
        <w:ind w:left="6829" w:hanging="360"/>
      </w:pPr>
      <w:rPr>
        <w:rFonts w:ascii="Courier New" w:hAnsi="Courier New" w:cs="Courier New" w:hint="default"/>
      </w:rPr>
    </w:lvl>
    <w:lvl w:ilvl="8" w:tplc="B2A87EEC">
      <w:start w:val="1"/>
      <w:numFmt w:val="bullet"/>
      <w:lvlText w:val=""/>
      <w:lvlJc w:val="left"/>
      <w:pPr>
        <w:ind w:left="7549" w:hanging="360"/>
      </w:pPr>
      <w:rPr>
        <w:rFonts w:ascii="Wingdings" w:hAnsi="Wingdings" w:hint="default"/>
      </w:rPr>
    </w:lvl>
  </w:abstractNum>
  <w:abstractNum w:abstractNumId="332">
    <w:nsid w:val="54B60351"/>
    <w:multiLevelType w:val="hybridMultilevel"/>
    <w:tmpl w:val="BB7AC46E"/>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333">
    <w:nsid w:val="54BC6C38"/>
    <w:multiLevelType w:val="hybridMultilevel"/>
    <w:tmpl w:val="BF3E422A"/>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334">
    <w:nsid w:val="54E3560B"/>
    <w:multiLevelType w:val="hybridMultilevel"/>
    <w:tmpl w:val="44783E52"/>
    <w:lvl w:ilvl="0" w:tplc="04190011">
      <w:start w:val="1"/>
      <w:numFmt w:val="decimal"/>
      <w:lvlText w:val="%1)"/>
      <w:lvlJc w:val="left"/>
      <w:pPr>
        <w:ind w:left="157" w:hanging="290"/>
      </w:pPr>
      <w:rPr>
        <w:rFonts w:hint="default"/>
        <w:b w:val="0"/>
        <w:bCs w:val="0"/>
        <w:i w:val="0"/>
        <w:iCs w:val="0"/>
        <w:color w:val="231F20"/>
        <w:w w:val="108"/>
        <w:sz w:val="20"/>
        <w:szCs w:val="20"/>
      </w:rPr>
    </w:lvl>
    <w:lvl w:ilvl="1" w:tplc="00AE68F4">
      <w:numFmt w:val="bullet"/>
      <w:lvlText w:val="•"/>
      <w:lvlJc w:val="left"/>
      <w:pPr>
        <w:ind w:left="810" w:hanging="290"/>
      </w:pPr>
      <w:rPr>
        <w:rFonts w:hint="default"/>
      </w:rPr>
    </w:lvl>
    <w:lvl w:ilvl="2" w:tplc="AFC6C88C">
      <w:numFmt w:val="bullet"/>
      <w:lvlText w:val="•"/>
      <w:lvlJc w:val="left"/>
      <w:pPr>
        <w:ind w:left="1460" w:hanging="290"/>
      </w:pPr>
      <w:rPr>
        <w:rFonts w:hint="default"/>
      </w:rPr>
    </w:lvl>
    <w:lvl w:ilvl="3" w:tplc="44E8D828">
      <w:numFmt w:val="bullet"/>
      <w:lvlText w:val="•"/>
      <w:lvlJc w:val="left"/>
      <w:pPr>
        <w:ind w:left="2111" w:hanging="290"/>
      </w:pPr>
      <w:rPr>
        <w:rFonts w:hint="default"/>
      </w:rPr>
    </w:lvl>
    <w:lvl w:ilvl="4" w:tplc="1D78C850">
      <w:numFmt w:val="bullet"/>
      <w:lvlText w:val="•"/>
      <w:lvlJc w:val="left"/>
      <w:pPr>
        <w:ind w:left="2761" w:hanging="290"/>
      </w:pPr>
      <w:rPr>
        <w:rFonts w:hint="default"/>
      </w:rPr>
    </w:lvl>
    <w:lvl w:ilvl="5" w:tplc="451EF1B0">
      <w:numFmt w:val="bullet"/>
      <w:lvlText w:val="•"/>
      <w:lvlJc w:val="left"/>
      <w:pPr>
        <w:ind w:left="3411" w:hanging="290"/>
      </w:pPr>
      <w:rPr>
        <w:rFonts w:hint="default"/>
      </w:rPr>
    </w:lvl>
    <w:lvl w:ilvl="6" w:tplc="74181AFE">
      <w:numFmt w:val="bullet"/>
      <w:lvlText w:val="•"/>
      <w:lvlJc w:val="left"/>
      <w:pPr>
        <w:ind w:left="4062" w:hanging="290"/>
      </w:pPr>
      <w:rPr>
        <w:rFonts w:hint="default"/>
      </w:rPr>
    </w:lvl>
    <w:lvl w:ilvl="7" w:tplc="E8E8C508">
      <w:numFmt w:val="bullet"/>
      <w:lvlText w:val="•"/>
      <w:lvlJc w:val="left"/>
      <w:pPr>
        <w:ind w:left="4712" w:hanging="290"/>
      </w:pPr>
      <w:rPr>
        <w:rFonts w:hint="default"/>
      </w:rPr>
    </w:lvl>
    <w:lvl w:ilvl="8" w:tplc="79CE5068">
      <w:numFmt w:val="bullet"/>
      <w:lvlText w:val="•"/>
      <w:lvlJc w:val="left"/>
      <w:pPr>
        <w:ind w:left="5362" w:hanging="290"/>
      </w:pPr>
      <w:rPr>
        <w:rFonts w:hint="default"/>
      </w:rPr>
    </w:lvl>
  </w:abstractNum>
  <w:abstractNum w:abstractNumId="335">
    <w:nsid w:val="54F03EAF"/>
    <w:multiLevelType w:val="hybridMultilevel"/>
    <w:tmpl w:val="38986A16"/>
    <w:lvl w:ilvl="0" w:tplc="0554E600">
      <w:start w:val="1"/>
      <w:numFmt w:val="decimal"/>
      <w:lvlText w:val="%1."/>
      <w:lvlJc w:val="left"/>
      <w:pPr>
        <w:ind w:left="927" w:hanging="360"/>
      </w:pPr>
      <w:rPr>
        <w:rFonts w:hint="default"/>
        <w:w w:val="95"/>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6">
    <w:nsid w:val="5626382F"/>
    <w:multiLevelType w:val="hybridMultilevel"/>
    <w:tmpl w:val="1EF29A24"/>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337">
    <w:nsid w:val="5629213E"/>
    <w:multiLevelType w:val="hybridMultilevel"/>
    <w:tmpl w:val="2246247E"/>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338">
    <w:nsid w:val="5681559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39">
    <w:nsid w:val="56815620"/>
    <w:multiLevelType w:val="hybridMultilevel"/>
    <w:tmpl w:val="8AFA2E1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0">
    <w:nsid w:val="56D86612"/>
    <w:multiLevelType w:val="hybridMultilevel"/>
    <w:tmpl w:val="15748A3E"/>
    <w:lvl w:ilvl="0" w:tplc="04190011">
      <w:start w:val="1"/>
      <w:numFmt w:val="decimal"/>
      <w:lvlText w:val="%1)"/>
      <w:lvlJc w:val="left"/>
      <w:pPr>
        <w:ind w:left="157" w:hanging="341"/>
      </w:pPr>
      <w:rPr>
        <w:rFonts w:hint="default"/>
        <w:b w:val="0"/>
        <w:bCs w:val="0"/>
        <w:i w:val="0"/>
        <w:iCs w:val="0"/>
        <w:color w:val="231F20"/>
        <w:w w:val="108"/>
        <w:sz w:val="20"/>
        <w:szCs w:val="20"/>
      </w:rPr>
    </w:lvl>
    <w:lvl w:ilvl="1" w:tplc="72361D44">
      <w:numFmt w:val="bullet"/>
      <w:lvlText w:val="•"/>
      <w:lvlJc w:val="left"/>
      <w:pPr>
        <w:ind w:left="810" w:hanging="341"/>
      </w:pPr>
      <w:rPr>
        <w:rFonts w:hint="default"/>
      </w:rPr>
    </w:lvl>
    <w:lvl w:ilvl="2" w:tplc="FCB69504">
      <w:numFmt w:val="bullet"/>
      <w:lvlText w:val="•"/>
      <w:lvlJc w:val="left"/>
      <w:pPr>
        <w:ind w:left="1460" w:hanging="341"/>
      </w:pPr>
      <w:rPr>
        <w:rFonts w:hint="default"/>
      </w:rPr>
    </w:lvl>
    <w:lvl w:ilvl="3" w:tplc="28464C92">
      <w:numFmt w:val="bullet"/>
      <w:lvlText w:val="•"/>
      <w:lvlJc w:val="left"/>
      <w:pPr>
        <w:ind w:left="2111" w:hanging="341"/>
      </w:pPr>
      <w:rPr>
        <w:rFonts w:hint="default"/>
      </w:rPr>
    </w:lvl>
    <w:lvl w:ilvl="4" w:tplc="E760CA52">
      <w:numFmt w:val="bullet"/>
      <w:lvlText w:val="•"/>
      <w:lvlJc w:val="left"/>
      <w:pPr>
        <w:ind w:left="2761" w:hanging="341"/>
      </w:pPr>
      <w:rPr>
        <w:rFonts w:hint="default"/>
      </w:rPr>
    </w:lvl>
    <w:lvl w:ilvl="5" w:tplc="3094025A">
      <w:numFmt w:val="bullet"/>
      <w:lvlText w:val="•"/>
      <w:lvlJc w:val="left"/>
      <w:pPr>
        <w:ind w:left="3411" w:hanging="341"/>
      </w:pPr>
      <w:rPr>
        <w:rFonts w:hint="default"/>
      </w:rPr>
    </w:lvl>
    <w:lvl w:ilvl="6" w:tplc="73E0E730">
      <w:numFmt w:val="bullet"/>
      <w:lvlText w:val="•"/>
      <w:lvlJc w:val="left"/>
      <w:pPr>
        <w:ind w:left="4062" w:hanging="341"/>
      </w:pPr>
      <w:rPr>
        <w:rFonts w:hint="default"/>
      </w:rPr>
    </w:lvl>
    <w:lvl w:ilvl="7" w:tplc="BB4A7578">
      <w:numFmt w:val="bullet"/>
      <w:lvlText w:val="•"/>
      <w:lvlJc w:val="left"/>
      <w:pPr>
        <w:ind w:left="4712" w:hanging="341"/>
      </w:pPr>
      <w:rPr>
        <w:rFonts w:hint="default"/>
      </w:rPr>
    </w:lvl>
    <w:lvl w:ilvl="8" w:tplc="16621CFE">
      <w:numFmt w:val="bullet"/>
      <w:lvlText w:val="•"/>
      <w:lvlJc w:val="left"/>
      <w:pPr>
        <w:ind w:left="5362" w:hanging="341"/>
      </w:pPr>
      <w:rPr>
        <w:rFonts w:hint="default"/>
      </w:rPr>
    </w:lvl>
  </w:abstractNum>
  <w:abstractNum w:abstractNumId="341">
    <w:nsid w:val="57855D8C"/>
    <w:multiLevelType w:val="hybridMultilevel"/>
    <w:tmpl w:val="20663DE8"/>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2">
    <w:nsid w:val="57B92EFF"/>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343">
    <w:nsid w:val="580B5BC1"/>
    <w:multiLevelType w:val="hybridMultilevel"/>
    <w:tmpl w:val="ACF815C8"/>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4">
    <w:nsid w:val="583363C5"/>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345">
    <w:nsid w:val="58404AC5"/>
    <w:multiLevelType w:val="hybridMultilevel"/>
    <w:tmpl w:val="44FA83E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6">
    <w:nsid w:val="584C159A"/>
    <w:multiLevelType w:val="hybridMultilevel"/>
    <w:tmpl w:val="E54419E2"/>
    <w:lvl w:ilvl="0" w:tplc="E252E72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7">
    <w:nsid w:val="5888146D"/>
    <w:multiLevelType w:val="hybridMultilevel"/>
    <w:tmpl w:val="9AD68F90"/>
    <w:lvl w:ilvl="0" w:tplc="2A0C81B6">
      <w:start w:val="1"/>
      <w:numFmt w:val="decimal"/>
      <w:lvlText w:val="%1)"/>
      <w:lvlJc w:val="left"/>
      <w:pPr>
        <w:ind w:left="343" w:hanging="142"/>
      </w:pPr>
      <w:rPr>
        <w:rFonts w:ascii="Times New Roman" w:hAnsi="Times New Roman" w:cs="Times New Roman" w:hint="default"/>
        <w:b w:val="0"/>
        <w:bCs w:val="0"/>
        <w:i w:val="0"/>
        <w:iCs w:val="0"/>
        <w:color w:val="000000" w:themeColor="text1"/>
        <w:w w:val="86"/>
        <w:position w:val="1"/>
        <w:sz w:val="20"/>
        <w:szCs w:val="20"/>
      </w:rPr>
    </w:lvl>
    <w:lvl w:ilvl="1" w:tplc="96D4D01A">
      <w:numFmt w:val="bullet"/>
      <w:lvlText w:val="•"/>
      <w:lvlJc w:val="left"/>
      <w:pPr>
        <w:ind w:left="964" w:hanging="142"/>
      </w:pPr>
      <w:rPr>
        <w:rFonts w:hint="default"/>
      </w:rPr>
    </w:lvl>
    <w:lvl w:ilvl="2" w:tplc="082A935C">
      <w:numFmt w:val="bullet"/>
      <w:lvlText w:val="•"/>
      <w:lvlJc w:val="left"/>
      <w:pPr>
        <w:ind w:left="1588" w:hanging="142"/>
      </w:pPr>
      <w:rPr>
        <w:rFonts w:hint="default"/>
      </w:rPr>
    </w:lvl>
    <w:lvl w:ilvl="3" w:tplc="A926A624">
      <w:numFmt w:val="bullet"/>
      <w:lvlText w:val="•"/>
      <w:lvlJc w:val="left"/>
      <w:pPr>
        <w:ind w:left="2213" w:hanging="142"/>
      </w:pPr>
      <w:rPr>
        <w:rFonts w:hint="default"/>
      </w:rPr>
    </w:lvl>
    <w:lvl w:ilvl="4" w:tplc="317A6B7C">
      <w:numFmt w:val="bullet"/>
      <w:lvlText w:val="•"/>
      <w:lvlJc w:val="left"/>
      <w:pPr>
        <w:ind w:left="2837" w:hanging="142"/>
      </w:pPr>
      <w:rPr>
        <w:rFonts w:hint="default"/>
      </w:rPr>
    </w:lvl>
    <w:lvl w:ilvl="5" w:tplc="EFA4EE5C">
      <w:numFmt w:val="bullet"/>
      <w:lvlText w:val="•"/>
      <w:lvlJc w:val="left"/>
      <w:pPr>
        <w:ind w:left="3461" w:hanging="142"/>
      </w:pPr>
      <w:rPr>
        <w:rFonts w:hint="default"/>
      </w:rPr>
    </w:lvl>
    <w:lvl w:ilvl="6" w:tplc="CF6E5CB4">
      <w:numFmt w:val="bullet"/>
      <w:lvlText w:val="•"/>
      <w:lvlJc w:val="left"/>
      <w:pPr>
        <w:ind w:left="4086" w:hanging="142"/>
      </w:pPr>
      <w:rPr>
        <w:rFonts w:hint="default"/>
      </w:rPr>
    </w:lvl>
    <w:lvl w:ilvl="7" w:tplc="E1E23B9C">
      <w:numFmt w:val="bullet"/>
      <w:lvlText w:val="•"/>
      <w:lvlJc w:val="left"/>
      <w:pPr>
        <w:ind w:left="4710" w:hanging="142"/>
      </w:pPr>
      <w:rPr>
        <w:rFonts w:hint="default"/>
      </w:rPr>
    </w:lvl>
    <w:lvl w:ilvl="8" w:tplc="49000B3E">
      <w:numFmt w:val="bullet"/>
      <w:lvlText w:val="•"/>
      <w:lvlJc w:val="left"/>
      <w:pPr>
        <w:ind w:left="5334" w:hanging="142"/>
      </w:pPr>
      <w:rPr>
        <w:rFonts w:hint="default"/>
      </w:rPr>
    </w:lvl>
  </w:abstractNum>
  <w:abstractNum w:abstractNumId="348">
    <w:nsid w:val="58923245"/>
    <w:multiLevelType w:val="hybridMultilevel"/>
    <w:tmpl w:val="971EC676"/>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349">
    <w:nsid w:val="59834289"/>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50">
    <w:nsid w:val="59E7404E"/>
    <w:multiLevelType w:val="hybridMultilevel"/>
    <w:tmpl w:val="7BFE44C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51">
    <w:nsid w:val="59E90476"/>
    <w:multiLevelType w:val="hybridMultilevel"/>
    <w:tmpl w:val="B5C85A2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52">
    <w:nsid w:val="5A6F2737"/>
    <w:multiLevelType w:val="hybridMultilevel"/>
    <w:tmpl w:val="B98CBD12"/>
    <w:lvl w:ilvl="0" w:tplc="DF14AD34">
      <w:start w:val="1"/>
      <w:numFmt w:val="decimal"/>
      <w:lvlText w:val="%1)"/>
      <w:lvlJc w:val="left"/>
      <w:pPr>
        <w:ind w:left="1287" w:hanging="360"/>
      </w:pPr>
      <w:rPr>
        <w:i w:val="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53">
    <w:nsid w:val="5AA3677A"/>
    <w:multiLevelType w:val="hybridMultilevel"/>
    <w:tmpl w:val="161A3D1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54">
    <w:nsid w:val="5AF12715"/>
    <w:multiLevelType w:val="hybridMultilevel"/>
    <w:tmpl w:val="0DB08CCE"/>
    <w:lvl w:ilvl="0" w:tplc="52E6996C">
      <w:start w:val="1"/>
      <w:numFmt w:val="bullet"/>
      <w:lvlText w:val=""/>
      <w:lvlJc w:val="left"/>
      <w:pPr>
        <w:ind w:left="1429" w:hanging="360"/>
      </w:pPr>
      <w:rPr>
        <w:rFonts w:ascii="Symbol" w:hAnsi="Symbol" w:hint="default"/>
      </w:rPr>
    </w:lvl>
    <w:lvl w:ilvl="1" w:tplc="44FA953C">
      <w:start w:val="1"/>
      <w:numFmt w:val="bullet"/>
      <w:lvlText w:val="o"/>
      <w:lvlJc w:val="left"/>
      <w:pPr>
        <w:ind w:left="2149" w:hanging="360"/>
      </w:pPr>
      <w:rPr>
        <w:rFonts w:ascii="Courier New" w:hAnsi="Courier New" w:cs="Courier New" w:hint="default"/>
      </w:rPr>
    </w:lvl>
    <w:lvl w:ilvl="2" w:tplc="C06ECC86">
      <w:start w:val="1"/>
      <w:numFmt w:val="bullet"/>
      <w:lvlText w:val=""/>
      <w:lvlJc w:val="left"/>
      <w:pPr>
        <w:ind w:left="2869" w:hanging="360"/>
      </w:pPr>
      <w:rPr>
        <w:rFonts w:ascii="Wingdings" w:hAnsi="Wingdings" w:hint="default"/>
      </w:rPr>
    </w:lvl>
    <w:lvl w:ilvl="3" w:tplc="A83EC918">
      <w:start w:val="1"/>
      <w:numFmt w:val="bullet"/>
      <w:lvlText w:val=""/>
      <w:lvlJc w:val="left"/>
      <w:pPr>
        <w:ind w:left="3589" w:hanging="360"/>
      </w:pPr>
      <w:rPr>
        <w:rFonts w:ascii="Symbol" w:hAnsi="Symbol" w:hint="default"/>
      </w:rPr>
    </w:lvl>
    <w:lvl w:ilvl="4" w:tplc="54269712">
      <w:start w:val="1"/>
      <w:numFmt w:val="bullet"/>
      <w:lvlText w:val="o"/>
      <w:lvlJc w:val="left"/>
      <w:pPr>
        <w:ind w:left="4309" w:hanging="360"/>
      </w:pPr>
      <w:rPr>
        <w:rFonts w:ascii="Courier New" w:hAnsi="Courier New" w:cs="Courier New" w:hint="default"/>
      </w:rPr>
    </w:lvl>
    <w:lvl w:ilvl="5" w:tplc="02607F46">
      <w:start w:val="1"/>
      <w:numFmt w:val="bullet"/>
      <w:lvlText w:val=""/>
      <w:lvlJc w:val="left"/>
      <w:pPr>
        <w:ind w:left="5029" w:hanging="360"/>
      </w:pPr>
      <w:rPr>
        <w:rFonts w:ascii="Wingdings" w:hAnsi="Wingdings" w:hint="default"/>
      </w:rPr>
    </w:lvl>
    <w:lvl w:ilvl="6" w:tplc="232A718C">
      <w:start w:val="1"/>
      <w:numFmt w:val="bullet"/>
      <w:lvlText w:val=""/>
      <w:lvlJc w:val="left"/>
      <w:pPr>
        <w:ind w:left="5749" w:hanging="360"/>
      </w:pPr>
      <w:rPr>
        <w:rFonts w:ascii="Symbol" w:hAnsi="Symbol" w:hint="default"/>
      </w:rPr>
    </w:lvl>
    <w:lvl w:ilvl="7" w:tplc="87761A10">
      <w:start w:val="1"/>
      <w:numFmt w:val="bullet"/>
      <w:lvlText w:val="o"/>
      <w:lvlJc w:val="left"/>
      <w:pPr>
        <w:ind w:left="6469" w:hanging="360"/>
      </w:pPr>
      <w:rPr>
        <w:rFonts w:ascii="Courier New" w:hAnsi="Courier New" w:cs="Courier New" w:hint="default"/>
      </w:rPr>
    </w:lvl>
    <w:lvl w:ilvl="8" w:tplc="346C7FB6">
      <w:start w:val="1"/>
      <w:numFmt w:val="bullet"/>
      <w:lvlText w:val=""/>
      <w:lvlJc w:val="left"/>
      <w:pPr>
        <w:ind w:left="7189" w:hanging="360"/>
      </w:pPr>
      <w:rPr>
        <w:rFonts w:ascii="Wingdings" w:hAnsi="Wingdings" w:hint="default"/>
      </w:rPr>
    </w:lvl>
  </w:abstractNum>
  <w:abstractNum w:abstractNumId="355">
    <w:nsid w:val="5B0938C8"/>
    <w:multiLevelType w:val="hybridMultilevel"/>
    <w:tmpl w:val="E3ACE28C"/>
    <w:lvl w:ilvl="0" w:tplc="B234EDCA">
      <w:start w:val="1"/>
      <w:numFmt w:val="decimal"/>
      <w:lvlText w:val="%1."/>
      <w:lvlJc w:val="left"/>
      <w:pPr>
        <w:ind w:left="927" w:hanging="360"/>
      </w:pPr>
      <w:rPr>
        <w:rFonts w:hint="default"/>
        <w:w w:val="115"/>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6">
    <w:nsid w:val="5B494F54"/>
    <w:multiLevelType w:val="hybridMultilevel"/>
    <w:tmpl w:val="FF0C2A5A"/>
    <w:lvl w:ilvl="0" w:tplc="0419000F">
      <w:start w:val="1"/>
      <w:numFmt w:val="decimal"/>
      <w:lvlText w:val="%1."/>
      <w:lvlJc w:val="left"/>
      <w:pPr>
        <w:ind w:left="1912" w:hanging="265"/>
      </w:pPr>
      <w:rPr>
        <w:rFonts w:hint="default"/>
        <w:b w:val="0"/>
        <w:bCs w:val="0"/>
        <w:i w:val="0"/>
        <w:iCs w:val="0"/>
        <w:w w:val="104"/>
        <w:sz w:val="20"/>
        <w:szCs w:val="20"/>
      </w:rPr>
    </w:lvl>
    <w:lvl w:ilvl="1" w:tplc="04190019" w:tentative="1">
      <w:start w:val="1"/>
      <w:numFmt w:val="lowerLetter"/>
      <w:lvlText w:val="%2."/>
      <w:lvlJc w:val="left"/>
      <w:pPr>
        <w:ind w:left="3236" w:hanging="360"/>
      </w:pPr>
    </w:lvl>
    <w:lvl w:ilvl="2" w:tplc="0419001B" w:tentative="1">
      <w:start w:val="1"/>
      <w:numFmt w:val="lowerRoman"/>
      <w:lvlText w:val="%3."/>
      <w:lvlJc w:val="right"/>
      <w:pPr>
        <w:ind w:left="3956" w:hanging="180"/>
      </w:pPr>
    </w:lvl>
    <w:lvl w:ilvl="3" w:tplc="0419000F" w:tentative="1">
      <w:start w:val="1"/>
      <w:numFmt w:val="decimal"/>
      <w:lvlText w:val="%4."/>
      <w:lvlJc w:val="left"/>
      <w:pPr>
        <w:ind w:left="4676" w:hanging="360"/>
      </w:pPr>
    </w:lvl>
    <w:lvl w:ilvl="4" w:tplc="04190019" w:tentative="1">
      <w:start w:val="1"/>
      <w:numFmt w:val="lowerLetter"/>
      <w:lvlText w:val="%5."/>
      <w:lvlJc w:val="left"/>
      <w:pPr>
        <w:ind w:left="5396" w:hanging="360"/>
      </w:pPr>
    </w:lvl>
    <w:lvl w:ilvl="5" w:tplc="0419001B" w:tentative="1">
      <w:start w:val="1"/>
      <w:numFmt w:val="lowerRoman"/>
      <w:lvlText w:val="%6."/>
      <w:lvlJc w:val="right"/>
      <w:pPr>
        <w:ind w:left="6116" w:hanging="180"/>
      </w:pPr>
    </w:lvl>
    <w:lvl w:ilvl="6" w:tplc="0419000F" w:tentative="1">
      <w:start w:val="1"/>
      <w:numFmt w:val="decimal"/>
      <w:lvlText w:val="%7."/>
      <w:lvlJc w:val="left"/>
      <w:pPr>
        <w:ind w:left="6836" w:hanging="360"/>
      </w:pPr>
    </w:lvl>
    <w:lvl w:ilvl="7" w:tplc="04190019" w:tentative="1">
      <w:start w:val="1"/>
      <w:numFmt w:val="lowerLetter"/>
      <w:lvlText w:val="%8."/>
      <w:lvlJc w:val="left"/>
      <w:pPr>
        <w:ind w:left="7556" w:hanging="360"/>
      </w:pPr>
    </w:lvl>
    <w:lvl w:ilvl="8" w:tplc="0419001B" w:tentative="1">
      <w:start w:val="1"/>
      <w:numFmt w:val="lowerRoman"/>
      <w:lvlText w:val="%9."/>
      <w:lvlJc w:val="right"/>
      <w:pPr>
        <w:ind w:left="8276" w:hanging="180"/>
      </w:pPr>
    </w:lvl>
  </w:abstractNum>
  <w:abstractNum w:abstractNumId="357">
    <w:nsid w:val="5B5800C2"/>
    <w:multiLevelType w:val="hybridMultilevel"/>
    <w:tmpl w:val="A67460B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58">
    <w:nsid w:val="5BB74B0C"/>
    <w:multiLevelType w:val="hybridMultilevel"/>
    <w:tmpl w:val="C27476C8"/>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26D880AA">
      <w:numFmt w:val="bullet"/>
      <w:lvlText w:val="•"/>
      <w:lvlJc w:val="left"/>
      <w:pPr>
        <w:ind w:left="1008" w:hanging="142"/>
      </w:pPr>
      <w:rPr>
        <w:rFonts w:hint="default"/>
      </w:rPr>
    </w:lvl>
    <w:lvl w:ilvl="2" w:tplc="64EC2228">
      <w:numFmt w:val="bullet"/>
      <w:lvlText w:val="•"/>
      <w:lvlJc w:val="left"/>
      <w:pPr>
        <w:ind w:left="1636" w:hanging="142"/>
      </w:pPr>
      <w:rPr>
        <w:rFonts w:hint="default"/>
      </w:rPr>
    </w:lvl>
    <w:lvl w:ilvl="3" w:tplc="A8C4F14C">
      <w:numFmt w:val="bullet"/>
      <w:lvlText w:val="•"/>
      <w:lvlJc w:val="left"/>
      <w:pPr>
        <w:ind w:left="2265" w:hanging="142"/>
      </w:pPr>
      <w:rPr>
        <w:rFonts w:hint="default"/>
      </w:rPr>
    </w:lvl>
    <w:lvl w:ilvl="4" w:tplc="74E28908">
      <w:numFmt w:val="bullet"/>
      <w:lvlText w:val="•"/>
      <w:lvlJc w:val="left"/>
      <w:pPr>
        <w:ind w:left="2893" w:hanging="142"/>
      </w:pPr>
      <w:rPr>
        <w:rFonts w:hint="default"/>
      </w:rPr>
    </w:lvl>
    <w:lvl w:ilvl="5" w:tplc="79A05FDA">
      <w:numFmt w:val="bullet"/>
      <w:lvlText w:val="•"/>
      <w:lvlJc w:val="left"/>
      <w:pPr>
        <w:ind w:left="3521" w:hanging="142"/>
      </w:pPr>
      <w:rPr>
        <w:rFonts w:hint="default"/>
      </w:rPr>
    </w:lvl>
    <w:lvl w:ilvl="6" w:tplc="B1CE9B80">
      <w:numFmt w:val="bullet"/>
      <w:lvlText w:val="•"/>
      <w:lvlJc w:val="left"/>
      <w:pPr>
        <w:ind w:left="4150" w:hanging="142"/>
      </w:pPr>
      <w:rPr>
        <w:rFonts w:hint="default"/>
      </w:rPr>
    </w:lvl>
    <w:lvl w:ilvl="7" w:tplc="077C5D3C">
      <w:numFmt w:val="bullet"/>
      <w:lvlText w:val="•"/>
      <w:lvlJc w:val="left"/>
      <w:pPr>
        <w:ind w:left="4778" w:hanging="142"/>
      </w:pPr>
      <w:rPr>
        <w:rFonts w:hint="default"/>
      </w:rPr>
    </w:lvl>
    <w:lvl w:ilvl="8" w:tplc="28604034">
      <w:numFmt w:val="bullet"/>
      <w:lvlText w:val="•"/>
      <w:lvlJc w:val="left"/>
      <w:pPr>
        <w:ind w:left="5406" w:hanging="142"/>
      </w:pPr>
      <w:rPr>
        <w:rFonts w:hint="default"/>
      </w:rPr>
    </w:lvl>
  </w:abstractNum>
  <w:abstractNum w:abstractNumId="359">
    <w:nsid w:val="5BEC3384"/>
    <w:multiLevelType w:val="hybridMultilevel"/>
    <w:tmpl w:val="2FB0EEAE"/>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360">
    <w:nsid w:val="5C1A1835"/>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361">
    <w:nsid w:val="5C9E58E8"/>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62">
    <w:nsid w:val="5D041F08"/>
    <w:multiLevelType w:val="hybridMultilevel"/>
    <w:tmpl w:val="540238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3">
    <w:nsid w:val="5D35101D"/>
    <w:multiLevelType w:val="hybridMultilevel"/>
    <w:tmpl w:val="A806A20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4">
    <w:nsid w:val="5D5B235B"/>
    <w:multiLevelType w:val="hybridMultilevel"/>
    <w:tmpl w:val="21AC2EC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5">
    <w:nsid w:val="5D722863"/>
    <w:multiLevelType w:val="hybridMultilevel"/>
    <w:tmpl w:val="41384E84"/>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366">
    <w:nsid w:val="5ECF789F"/>
    <w:multiLevelType w:val="hybridMultilevel"/>
    <w:tmpl w:val="A2948E9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7">
    <w:nsid w:val="5F0D46AD"/>
    <w:multiLevelType w:val="hybridMultilevel"/>
    <w:tmpl w:val="619C1CE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8">
    <w:nsid w:val="5F144E12"/>
    <w:multiLevelType w:val="hybridMultilevel"/>
    <w:tmpl w:val="DA56C6D0"/>
    <w:lvl w:ilvl="0" w:tplc="9556809A">
      <w:start w:val="1"/>
      <w:numFmt w:val="decimal"/>
      <w:lvlText w:val="%1."/>
      <w:lvlJc w:val="left"/>
      <w:pPr>
        <w:ind w:left="157" w:hanging="292"/>
      </w:pPr>
      <w:rPr>
        <w:rFonts w:ascii="Times New Roman" w:eastAsia="Bookman Old Style" w:hAnsi="Times New Roman" w:cs="Times New Roman" w:hint="default"/>
        <w:b w:val="0"/>
        <w:bCs w:val="0"/>
        <w:i w:val="0"/>
        <w:iCs w:val="0"/>
        <w:color w:val="231F20"/>
        <w:w w:val="101"/>
        <w:sz w:val="20"/>
        <w:szCs w:val="20"/>
      </w:rPr>
    </w:lvl>
    <w:lvl w:ilvl="1" w:tplc="874279CE">
      <w:numFmt w:val="bullet"/>
      <w:lvlText w:val="•"/>
      <w:lvlJc w:val="left"/>
      <w:pPr>
        <w:ind w:left="810" w:hanging="292"/>
      </w:pPr>
      <w:rPr>
        <w:rFonts w:hint="default"/>
      </w:rPr>
    </w:lvl>
    <w:lvl w:ilvl="2" w:tplc="54C2F3BC">
      <w:numFmt w:val="bullet"/>
      <w:lvlText w:val="•"/>
      <w:lvlJc w:val="left"/>
      <w:pPr>
        <w:ind w:left="1460" w:hanging="292"/>
      </w:pPr>
      <w:rPr>
        <w:rFonts w:hint="default"/>
      </w:rPr>
    </w:lvl>
    <w:lvl w:ilvl="3" w:tplc="1C741790">
      <w:numFmt w:val="bullet"/>
      <w:lvlText w:val="•"/>
      <w:lvlJc w:val="left"/>
      <w:pPr>
        <w:ind w:left="2111" w:hanging="292"/>
      </w:pPr>
      <w:rPr>
        <w:rFonts w:hint="default"/>
      </w:rPr>
    </w:lvl>
    <w:lvl w:ilvl="4" w:tplc="429A7AFC">
      <w:numFmt w:val="bullet"/>
      <w:lvlText w:val="•"/>
      <w:lvlJc w:val="left"/>
      <w:pPr>
        <w:ind w:left="2761" w:hanging="292"/>
      </w:pPr>
      <w:rPr>
        <w:rFonts w:hint="default"/>
      </w:rPr>
    </w:lvl>
    <w:lvl w:ilvl="5" w:tplc="A66E7C76">
      <w:numFmt w:val="bullet"/>
      <w:lvlText w:val="•"/>
      <w:lvlJc w:val="left"/>
      <w:pPr>
        <w:ind w:left="3411" w:hanging="292"/>
      </w:pPr>
      <w:rPr>
        <w:rFonts w:hint="default"/>
      </w:rPr>
    </w:lvl>
    <w:lvl w:ilvl="6" w:tplc="20D4C274">
      <w:numFmt w:val="bullet"/>
      <w:lvlText w:val="•"/>
      <w:lvlJc w:val="left"/>
      <w:pPr>
        <w:ind w:left="4062" w:hanging="292"/>
      </w:pPr>
      <w:rPr>
        <w:rFonts w:hint="default"/>
      </w:rPr>
    </w:lvl>
    <w:lvl w:ilvl="7" w:tplc="57B883AA">
      <w:numFmt w:val="bullet"/>
      <w:lvlText w:val="•"/>
      <w:lvlJc w:val="left"/>
      <w:pPr>
        <w:ind w:left="4712" w:hanging="292"/>
      </w:pPr>
      <w:rPr>
        <w:rFonts w:hint="default"/>
      </w:rPr>
    </w:lvl>
    <w:lvl w:ilvl="8" w:tplc="936AC0CA">
      <w:numFmt w:val="bullet"/>
      <w:lvlText w:val="•"/>
      <w:lvlJc w:val="left"/>
      <w:pPr>
        <w:ind w:left="5362" w:hanging="292"/>
      </w:pPr>
      <w:rPr>
        <w:rFonts w:hint="default"/>
      </w:rPr>
    </w:lvl>
  </w:abstractNum>
  <w:abstractNum w:abstractNumId="369">
    <w:nsid w:val="5F7A033D"/>
    <w:multiLevelType w:val="multilevel"/>
    <w:tmpl w:val="BE1A8FF2"/>
    <w:lvl w:ilvl="0">
      <w:start w:val="1"/>
      <w:numFmt w:val="decimal"/>
      <w:lvlText w:val="%1."/>
      <w:lvlJc w:val="left"/>
      <w:pPr>
        <w:ind w:left="720" w:hanging="360"/>
      </w:pPr>
      <w:rPr>
        <w:rFonts w:hint="default"/>
      </w:rPr>
    </w:lvl>
    <w:lvl w:ilvl="1">
      <w:start w:val="5"/>
      <w:numFmt w:val="decimal"/>
      <w:isLgl/>
      <w:lvlText w:val="%1.%2."/>
      <w:lvlJc w:val="left"/>
      <w:pPr>
        <w:ind w:left="864" w:hanging="50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70">
    <w:nsid w:val="5FA6227A"/>
    <w:multiLevelType w:val="hybridMultilevel"/>
    <w:tmpl w:val="9F3C317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26D880AA">
      <w:numFmt w:val="bullet"/>
      <w:lvlText w:val="•"/>
      <w:lvlJc w:val="left"/>
      <w:pPr>
        <w:ind w:left="1008" w:hanging="142"/>
      </w:pPr>
      <w:rPr>
        <w:rFonts w:hint="default"/>
      </w:rPr>
    </w:lvl>
    <w:lvl w:ilvl="2" w:tplc="64EC2228">
      <w:numFmt w:val="bullet"/>
      <w:lvlText w:val="•"/>
      <w:lvlJc w:val="left"/>
      <w:pPr>
        <w:ind w:left="1636" w:hanging="142"/>
      </w:pPr>
      <w:rPr>
        <w:rFonts w:hint="default"/>
      </w:rPr>
    </w:lvl>
    <w:lvl w:ilvl="3" w:tplc="A8C4F14C">
      <w:numFmt w:val="bullet"/>
      <w:lvlText w:val="•"/>
      <w:lvlJc w:val="left"/>
      <w:pPr>
        <w:ind w:left="2265" w:hanging="142"/>
      </w:pPr>
      <w:rPr>
        <w:rFonts w:hint="default"/>
      </w:rPr>
    </w:lvl>
    <w:lvl w:ilvl="4" w:tplc="74E28908">
      <w:numFmt w:val="bullet"/>
      <w:lvlText w:val="•"/>
      <w:lvlJc w:val="left"/>
      <w:pPr>
        <w:ind w:left="2893" w:hanging="142"/>
      </w:pPr>
      <w:rPr>
        <w:rFonts w:hint="default"/>
      </w:rPr>
    </w:lvl>
    <w:lvl w:ilvl="5" w:tplc="79A05FDA">
      <w:numFmt w:val="bullet"/>
      <w:lvlText w:val="•"/>
      <w:lvlJc w:val="left"/>
      <w:pPr>
        <w:ind w:left="3521" w:hanging="142"/>
      </w:pPr>
      <w:rPr>
        <w:rFonts w:hint="default"/>
      </w:rPr>
    </w:lvl>
    <w:lvl w:ilvl="6" w:tplc="B1CE9B80">
      <w:numFmt w:val="bullet"/>
      <w:lvlText w:val="•"/>
      <w:lvlJc w:val="left"/>
      <w:pPr>
        <w:ind w:left="4150" w:hanging="142"/>
      </w:pPr>
      <w:rPr>
        <w:rFonts w:hint="default"/>
      </w:rPr>
    </w:lvl>
    <w:lvl w:ilvl="7" w:tplc="077C5D3C">
      <w:numFmt w:val="bullet"/>
      <w:lvlText w:val="•"/>
      <w:lvlJc w:val="left"/>
      <w:pPr>
        <w:ind w:left="4778" w:hanging="142"/>
      </w:pPr>
      <w:rPr>
        <w:rFonts w:hint="default"/>
      </w:rPr>
    </w:lvl>
    <w:lvl w:ilvl="8" w:tplc="28604034">
      <w:numFmt w:val="bullet"/>
      <w:lvlText w:val="•"/>
      <w:lvlJc w:val="left"/>
      <w:pPr>
        <w:ind w:left="5406" w:hanging="142"/>
      </w:pPr>
      <w:rPr>
        <w:rFonts w:hint="default"/>
      </w:rPr>
    </w:lvl>
  </w:abstractNum>
  <w:abstractNum w:abstractNumId="371">
    <w:nsid w:val="5FBA2DDF"/>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72">
    <w:nsid w:val="5FC5659F"/>
    <w:multiLevelType w:val="hybridMultilevel"/>
    <w:tmpl w:val="B900C6F8"/>
    <w:lvl w:ilvl="0" w:tplc="04190011">
      <w:start w:val="1"/>
      <w:numFmt w:val="decimal"/>
      <w:lvlText w:val="%1)"/>
      <w:lvlJc w:val="left"/>
      <w:pPr>
        <w:ind w:left="176" w:hanging="360"/>
      </w:pPr>
    </w:lvl>
    <w:lvl w:ilvl="1" w:tplc="04190019" w:tentative="1">
      <w:start w:val="1"/>
      <w:numFmt w:val="lowerLetter"/>
      <w:lvlText w:val="%2."/>
      <w:lvlJc w:val="left"/>
      <w:pPr>
        <w:ind w:left="896" w:hanging="360"/>
      </w:pPr>
    </w:lvl>
    <w:lvl w:ilvl="2" w:tplc="0419001B" w:tentative="1">
      <w:start w:val="1"/>
      <w:numFmt w:val="lowerRoman"/>
      <w:lvlText w:val="%3."/>
      <w:lvlJc w:val="right"/>
      <w:pPr>
        <w:ind w:left="1616" w:hanging="180"/>
      </w:pPr>
    </w:lvl>
    <w:lvl w:ilvl="3" w:tplc="0419000F" w:tentative="1">
      <w:start w:val="1"/>
      <w:numFmt w:val="decimal"/>
      <w:lvlText w:val="%4."/>
      <w:lvlJc w:val="left"/>
      <w:pPr>
        <w:ind w:left="2336" w:hanging="360"/>
      </w:pPr>
    </w:lvl>
    <w:lvl w:ilvl="4" w:tplc="04190019" w:tentative="1">
      <w:start w:val="1"/>
      <w:numFmt w:val="lowerLetter"/>
      <w:lvlText w:val="%5."/>
      <w:lvlJc w:val="left"/>
      <w:pPr>
        <w:ind w:left="3056" w:hanging="360"/>
      </w:pPr>
    </w:lvl>
    <w:lvl w:ilvl="5" w:tplc="0419001B" w:tentative="1">
      <w:start w:val="1"/>
      <w:numFmt w:val="lowerRoman"/>
      <w:lvlText w:val="%6."/>
      <w:lvlJc w:val="right"/>
      <w:pPr>
        <w:ind w:left="3776" w:hanging="180"/>
      </w:pPr>
    </w:lvl>
    <w:lvl w:ilvl="6" w:tplc="0419000F" w:tentative="1">
      <w:start w:val="1"/>
      <w:numFmt w:val="decimal"/>
      <w:lvlText w:val="%7."/>
      <w:lvlJc w:val="left"/>
      <w:pPr>
        <w:ind w:left="4496" w:hanging="360"/>
      </w:pPr>
    </w:lvl>
    <w:lvl w:ilvl="7" w:tplc="04190019" w:tentative="1">
      <w:start w:val="1"/>
      <w:numFmt w:val="lowerLetter"/>
      <w:lvlText w:val="%8."/>
      <w:lvlJc w:val="left"/>
      <w:pPr>
        <w:ind w:left="5216" w:hanging="360"/>
      </w:pPr>
    </w:lvl>
    <w:lvl w:ilvl="8" w:tplc="0419001B" w:tentative="1">
      <w:start w:val="1"/>
      <w:numFmt w:val="lowerRoman"/>
      <w:lvlText w:val="%9."/>
      <w:lvlJc w:val="right"/>
      <w:pPr>
        <w:ind w:left="5936" w:hanging="180"/>
      </w:pPr>
    </w:lvl>
  </w:abstractNum>
  <w:abstractNum w:abstractNumId="373">
    <w:nsid w:val="603B7360"/>
    <w:multiLevelType w:val="hybridMultilevel"/>
    <w:tmpl w:val="1A7C7EA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374">
    <w:nsid w:val="60794268"/>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288"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375">
    <w:nsid w:val="60AB3848"/>
    <w:multiLevelType w:val="hybridMultilevel"/>
    <w:tmpl w:val="209200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C1C6466A">
      <w:numFmt w:val="bullet"/>
      <w:lvlText w:val="•"/>
      <w:lvlJc w:val="left"/>
      <w:pPr>
        <w:ind w:left="1008" w:hanging="142"/>
      </w:pPr>
      <w:rPr>
        <w:rFonts w:hint="default"/>
      </w:rPr>
    </w:lvl>
    <w:lvl w:ilvl="2" w:tplc="B9720104">
      <w:numFmt w:val="bullet"/>
      <w:lvlText w:val="•"/>
      <w:lvlJc w:val="left"/>
      <w:pPr>
        <w:ind w:left="1636" w:hanging="142"/>
      </w:pPr>
      <w:rPr>
        <w:rFonts w:hint="default"/>
      </w:rPr>
    </w:lvl>
    <w:lvl w:ilvl="3" w:tplc="4CD29E16">
      <w:numFmt w:val="bullet"/>
      <w:lvlText w:val="•"/>
      <w:lvlJc w:val="left"/>
      <w:pPr>
        <w:ind w:left="2265" w:hanging="142"/>
      </w:pPr>
      <w:rPr>
        <w:rFonts w:hint="default"/>
      </w:rPr>
    </w:lvl>
    <w:lvl w:ilvl="4" w:tplc="2ACAF2C4">
      <w:numFmt w:val="bullet"/>
      <w:lvlText w:val="•"/>
      <w:lvlJc w:val="left"/>
      <w:pPr>
        <w:ind w:left="2893" w:hanging="142"/>
      </w:pPr>
      <w:rPr>
        <w:rFonts w:hint="default"/>
      </w:rPr>
    </w:lvl>
    <w:lvl w:ilvl="5" w:tplc="D7E4FEE0">
      <w:numFmt w:val="bullet"/>
      <w:lvlText w:val="•"/>
      <w:lvlJc w:val="left"/>
      <w:pPr>
        <w:ind w:left="3521" w:hanging="142"/>
      </w:pPr>
      <w:rPr>
        <w:rFonts w:hint="default"/>
      </w:rPr>
    </w:lvl>
    <w:lvl w:ilvl="6" w:tplc="625CFCF2">
      <w:numFmt w:val="bullet"/>
      <w:lvlText w:val="•"/>
      <w:lvlJc w:val="left"/>
      <w:pPr>
        <w:ind w:left="4150" w:hanging="142"/>
      </w:pPr>
      <w:rPr>
        <w:rFonts w:hint="default"/>
      </w:rPr>
    </w:lvl>
    <w:lvl w:ilvl="7" w:tplc="9AA41BCE">
      <w:numFmt w:val="bullet"/>
      <w:lvlText w:val="•"/>
      <w:lvlJc w:val="left"/>
      <w:pPr>
        <w:ind w:left="4778" w:hanging="142"/>
      </w:pPr>
      <w:rPr>
        <w:rFonts w:hint="default"/>
      </w:rPr>
    </w:lvl>
    <w:lvl w:ilvl="8" w:tplc="1CC0497C">
      <w:numFmt w:val="bullet"/>
      <w:lvlText w:val="•"/>
      <w:lvlJc w:val="left"/>
      <w:pPr>
        <w:ind w:left="5406" w:hanging="142"/>
      </w:pPr>
      <w:rPr>
        <w:rFonts w:hint="default"/>
      </w:rPr>
    </w:lvl>
  </w:abstractNum>
  <w:abstractNum w:abstractNumId="376">
    <w:nsid w:val="60B84C17"/>
    <w:multiLevelType w:val="hybridMultilevel"/>
    <w:tmpl w:val="C7AA7C4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7">
    <w:nsid w:val="60D9262A"/>
    <w:multiLevelType w:val="hybridMultilevel"/>
    <w:tmpl w:val="9D184562"/>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8">
    <w:nsid w:val="60DC2AAD"/>
    <w:multiLevelType w:val="hybridMultilevel"/>
    <w:tmpl w:val="C844511C"/>
    <w:lvl w:ilvl="0" w:tplc="04190011">
      <w:start w:val="1"/>
      <w:numFmt w:val="decimal"/>
      <w:lvlText w:val="%1)"/>
      <w:lvlJc w:val="left"/>
      <w:pPr>
        <w:ind w:left="157" w:hanging="284"/>
      </w:pPr>
      <w:rPr>
        <w:rFonts w:hint="default"/>
        <w:b w:val="0"/>
        <w:bCs w:val="0"/>
        <w:i w:val="0"/>
        <w:iCs w:val="0"/>
        <w:color w:val="231F20"/>
        <w:w w:val="108"/>
        <w:sz w:val="20"/>
        <w:szCs w:val="20"/>
      </w:rPr>
    </w:lvl>
    <w:lvl w:ilvl="1" w:tplc="E22684D4">
      <w:numFmt w:val="bullet"/>
      <w:lvlText w:val="•"/>
      <w:lvlJc w:val="left"/>
      <w:pPr>
        <w:ind w:left="810" w:hanging="284"/>
      </w:pPr>
      <w:rPr>
        <w:rFonts w:hint="default"/>
      </w:rPr>
    </w:lvl>
    <w:lvl w:ilvl="2" w:tplc="1F38F492">
      <w:numFmt w:val="bullet"/>
      <w:lvlText w:val="•"/>
      <w:lvlJc w:val="left"/>
      <w:pPr>
        <w:ind w:left="1460" w:hanging="284"/>
      </w:pPr>
      <w:rPr>
        <w:rFonts w:hint="default"/>
      </w:rPr>
    </w:lvl>
    <w:lvl w:ilvl="3" w:tplc="38E89C38">
      <w:numFmt w:val="bullet"/>
      <w:lvlText w:val="•"/>
      <w:lvlJc w:val="left"/>
      <w:pPr>
        <w:ind w:left="2111" w:hanging="284"/>
      </w:pPr>
      <w:rPr>
        <w:rFonts w:hint="default"/>
      </w:rPr>
    </w:lvl>
    <w:lvl w:ilvl="4" w:tplc="9D1826FC">
      <w:numFmt w:val="bullet"/>
      <w:lvlText w:val="•"/>
      <w:lvlJc w:val="left"/>
      <w:pPr>
        <w:ind w:left="2761" w:hanging="284"/>
      </w:pPr>
      <w:rPr>
        <w:rFonts w:hint="default"/>
      </w:rPr>
    </w:lvl>
    <w:lvl w:ilvl="5" w:tplc="D6726AE6">
      <w:numFmt w:val="bullet"/>
      <w:lvlText w:val="•"/>
      <w:lvlJc w:val="left"/>
      <w:pPr>
        <w:ind w:left="3411" w:hanging="284"/>
      </w:pPr>
      <w:rPr>
        <w:rFonts w:hint="default"/>
      </w:rPr>
    </w:lvl>
    <w:lvl w:ilvl="6" w:tplc="56F08DA4">
      <w:numFmt w:val="bullet"/>
      <w:lvlText w:val="•"/>
      <w:lvlJc w:val="left"/>
      <w:pPr>
        <w:ind w:left="4062" w:hanging="284"/>
      </w:pPr>
      <w:rPr>
        <w:rFonts w:hint="default"/>
      </w:rPr>
    </w:lvl>
    <w:lvl w:ilvl="7" w:tplc="654EC2FE">
      <w:numFmt w:val="bullet"/>
      <w:lvlText w:val="•"/>
      <w:lvlJc w:val="left"/>
      <w:pPr>
        <w:ind w:left="4712" w:hanging="284"/>
      </w:pPr>
      <w:rPr>
        <w:rFonts w:hint="default"/>
      </w:rPr>
    </w:lvl>
    <w:lvl w:ilvl="8" w:tplc="19FE723C">
      <w:numFmt w:val="bullet"/>
      <w:lvlText w:val="•"/>
      <w:lvlJc w:val="left"/>
      <w:pPr>
        <w:ind w:left="5362" w:hanging="284"/>
      </w:pPr>
      <w:rPr>
        <w:rFonts w:hint="default"/>
      </w:rPr>
    </w:lvl>
  </w:abstractNum>
  <w:abstractNum w:abstractNumId="379">
    <w:nsid w:val="60F96B5B"/>
    <w:multiLevelType w:val="hybridMultilevel"/>
    <w:tmpl w:val="A9B04CC6"/>
    <w:lvl w:ilvl="0" w:tplc="878EBD52">
      <w:start w:val="1"/>
      <w:numFmt w:val="bullet"/>
      <w:lvlText w:val="–"/>
      <w:lvlJc w:val="left"/>
      <w:pPr>
        <w:ind w:left="1996" w:hanging="360"/>
      </w:pPr>
      <w:rPr>
        <w:rFonts w:ascii="Times New Roman" w:eastAsia="Calibri" w:hAnsi="Times New Roman" w:cs="Times New Roman"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0">
    <w:nsid w:val="618B49DD"/>
    <w:multiLevelType w:val="hybridMultilevel"/>
    <w:tmpl w:val="209200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C1C6466A">
      <w:numFmt w:val="bullet"/>
      <w:lvlText w:val="•"/>
      <w:lvlJc w:val="left"/>
      <w:pPr>
        <w:ind w:left="1008" w:hanging="142"/>
      </w:pPr>
      <w:rPr>
        <w:rFonts w:hint="default"/>
      </w:rPr>
    </w:lvl>
    <w:lvl w:ilvl="2" w:tplc="B9720104">
      <w:numFmt w:val="bullet"/>
      <w:lvlText w:val="•"/>
      <w:lvlJc w:val="left"/>
      <w:pPr>
        <w:ind w:left="1636" w:hanging="142"/>
      </w:pPr>
      <w:rPr>
        <w:rFonts w:hint="default"/>
      </w:rPr>
    </w:lvl>
    <w:lvl w:ilvl="3" w:tplc="4CD29E16">
      <w:numFmt w:val="bullet"/>
      <w:lvlText w:val="•"/>
      <w:lvlJc w:val="left"/>
      <w:pPr>
        <w:ind w:left="2265" w:hanging="142"/>
      </w:pPr>
      <w:rPr>
        <w:rFonts w:hint="default"/>
      </w:rPr>
    </w:lvl>
    <w:lvl w:ilvl="4" w:tplc="2ACAF2C4">
      <w:numFmt w:val="bullet"/>
      <w:lvlText w:val="•"/>
      <w:lvlJc w:val="left"/>
      <w:pPr>
        <w:ind w:left="2893" w:hanging="142"/>
      </w:pPr>
      <w:rPr>
        <w:rFonts w:hint="default"/>
      </w:rPr>
    </w:lvl>
    <w:lvl w:ilvl="5" w:tplc="D7E4FEE0">
      <w:numFmt w:val="bullet"/>
      <w:lvlText w:val="•"/>
      <w:lvlJc w:val="left"/>
      <w:pPr>
        <w:ind w:left="3521" w:hanging="142"/>
      </w:pPr>
      <w:rPr>
        <w:rFonts w:hint="default"/>
      </w:rPr>
    </w:lvl>
    <w:lvl w:ilvl="6" w:tplc="625CFCF2">
      <w:numFmt w:val="bullet"/>
      <w:lvlText w:val="•"/>
      <w:lvlJc w:val="left"/>
      <w:pPr>
        <w:ind w:left="4150" w:hanging="142"/>
      </w:pPr>
      <w:rPr>
        <w:rFonts w:hint="default"/>
      </w:rPr>
    </w:lvl>
    <w:lvl w:ilvl="7" w:tplc="9AA41BCE">
      <w:numFmt w:val="bullet"/>
      <w:lvlText w:val="•"/>
      <w:lvlJc w:val="left"/>
      <w:pPr>
        <w:ind w:left="4778" w:hanging="142"/>
      </w:pPr>
      <w:rPr>
        <w:rFonts w:hint="default"/>
      </w:rPr>
    </w:lvl>
    <w:lvl w:ilvl="8" w:tplc="1CC0497C">
      <w:numFmt w:val="bullet"/>
      <w:lvlText w:val="•"/>
      <w:lvlJc w:val="left"/>
      <w:pPr>
        <w:ind w:left="5406" w:hanging="142"/>
      </w:pPr>
      <w:rPr>
        <w:rFonts w:hint="default"/>
      </w:rPr>
    </w:lvl>
  </w:abstractNum>
  <w:abstractNum w:abstractNumId="381">
    <w:nsid w:val="61B777F4"/>
    <w:multiLevelType w:val="hybridMultilevel"/>
    <w:tmpl w:val="5D54E6EE"/>
    <w:lvl w:ilvl="0" w:tplc="04190011">
      <w:start w:val="1"/>
      <w:numFmt w:val="decimal"/>
      <w:lvlText w:val="%1)"/>
      <w:lvlJc w:val="left"/>
      <w:pPr>
        <w:ind w:left="383"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382">
    <w:nsid w:val="61C05B73"/>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383">
    <w:nsid w:val="624365F0"/>
    <w:multiLevelType w:val="hybridMultilevel"/>
    <w:tmpl w:val="FB3A9BA0"/>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84">
    <w:nsid w:val="62563A31"/>
    <w:multiLevelType w:val="hybridMultilevel"/>
    <w:tmpl w:val="304C47A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5">
    <w:nsid w:val="625B037B"/>
    <w:multiLevelType w:val="hybridMultilevel"/>
    <w:tmpl w:val="62968F0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86">
    <w:nsid w:val="62D133C9"/>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387">
    <w:nsid w:val="62E47EB3"/>
    <w:multiLevelType w:val="hybridMultilevel"/>
    <w:tmpl w:val="FEF6E8B6"/>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388">
    <w:nsid w:val="63285499"/>
    <w:multiLevelType w:val="multilevel"/>
    <w:tmpl w:val="374E2C02"/>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389">
    <w:nsid w:val="637555BC"/>
    <w:multiLevelType w:val="hybridMultilevel"/>
    <w:tmpl w:val="BE10EAAC"/>
    <w:lvl w:ilvl="0" w:tplc="04190011">
      <w:start w:val="1"/>
      <w:numFmt w:val="decimal"/>
      <w:lvlText w:val="%1)"/>
      <w:lvlJc w:val="left"/>
      <w:pPr>
        <w:ind w:left="157" w:hanging="341"/>
      </w:pPr>
      <w:rPr>
        <w:rFonts w:hint="default"/>
        <w:b w:val="0"/>
        <w:bCs w:val="0"/>
        <w:i w:val="0"/>
        <w:iCs w:val="0"/>
        <w:color w:val="231F20"/>
        <w:w w:val="108"/>
        <w:sz w:val="20"/>
        <w:szCs w:val="20"/>
      </w:rPr>
    </w:lvl>
    <w:lvl w:ilvl="1" w:tplc="72361D44">
      <w:numFmt w:val="bullet"/>
      <w:lvlText w:val="•"/>
      <w:lvlJc w:val="left"/>
      <w:pPr>
        <w:ind w:left="810" w:hanging="341"/>
      </w:pPr>
      <w:rPr>
        <w:rFonts w:hint="default"/>
      </w:rPr>
    </w:lvl>
    <w:lvl w:ilvl="2" w:tplc="FCB69504">
      <w:numFmt w:val="bullet"/>
      <w:lvlText w:val="•"/>
      <w:lvlJc w:val="left"/>
      <w:pPr>
        <w:ind w:left="1460" w:hanging="341"/>
      </w:pPr>
      <w:rPr>
        <w:rFonts w:hint="default"/>
      </w:rPr>
    </w:lvl>
    <w:lvl w:ilvl="3" w:tplc="28464C92">
      <w:numFmt w:val="bullet"/>
      <w:lvlText w:val="•"/>
      <w:lvlJc w:val="left"/>
      <w:pPr>
        <w:ind w:left="2111" w:hanging="341"/>
      </w:pPr>
      <w:rPr>
        <w:rFonts w:hint="default"/>
      </w:rPr>
    </w:lvl>
    <w:lvl w:ilvl="4" w:tplc="E760CA52">
      <w:numFmt w:val="bullet"/>
      <w:lvlText w:val="•"/>
      <w:lvlJc w:val="left"/>
      <w:pPr>
        <w:ind w:left="2761" w:hanging="341"/>
      </w:pPr>
      <w:rPr>
        <w:rFonts w:hint="default"/>
      </w:rPr>
    </w:lvl>
    <w:lvl w:ilvl="5" w:tplc="3094025A">
      <w:numFmt w:val="bullet"/>
      <w:lvlText w:val="•"/>
      <w:lvlJc w:val="left"/>
      <w:pPr>
        <w:ind w:left="3411" w:hanging="341"/>
      </w:pPr>
      <w:rPr>
        <w:rFonts w:hint="default"/>
      </w:rPr>
    </w:lvl>
    <w:lvl w:ilvl="6" w:tplc="73E0E730">
      <w:numFmt w:val="bullet"/>
      <w:lvlText w:val="•"/>
      <w:lvlJc w:val="left"/>
      <w:pPr>
        <w:ind w:left="4062" w:hanging="341"/>
      </w:pPr>
      <w:rPr>
        <w:rFonts w:hint="default"/>
      </w:rPr>
    </w:lvl>
    <w:lvl w:ilvl="7" w:tplc="BB4A7578">
      <w:numFmt w:val="bullet"/>
      <w:lvlText w:val="•"/>
      <w:lvlJc w:val="left"/>
      <w:pPr>
        <w:ind w:left="4712" w:hanging="341"/>
      </w:pPr>
      <w:rPr>
        <w:rFonts w:hint="default"/>
      </w:rPr>
    </w:lvl>
    <w:lvl w:ilvl="8" w:tplc="16621CFE">
      <w:numFmt w:val="bullet"/>
      <w:lvlText w:val="•"/>
      <w:lvlJc w:val="left"/>
      <w:pPr>
        <w:ind w:left="5362" w:hanging="341"/>
      </w:pPr>
      <w:rPr>
        <w:rFonts w:hint="default"/>
      </w:rPr>
    </w:lvl>
  </w:abstractNum>
  <w:abstractNum w:abstractNumId="390">
    <w:nsid w:val="63976B6C"/>
    <w:multiLevelType w:val="hybridMultilevel"/>
    <w:tmpl w:val="CBB6A97E"/>
    <w:lvl w:ilvl="0" w:tplc="04190011">
      <w:start w:val="1"/>
      <w:numFmt w:val="decimal"/>
      <w:lvlText w:val="%1)"/>
      <w:lvlJc w:val="left"/>
      <w:pPr>
        <w:ind w:left="909" w:hanging="341"/>
      </w:pPr>
      <w:rPr>
        <w:rFonts w:hint="default"/>
        <w:b w:val="0"/>
        <w:bCs w:val="0"/>
        <w:i w:val="0"/>
        <w:iCs w:val="0"/>
        <w:color w:val="231F20"/>
        <w:w w:val="108"/>
        <w:sz w:val="20"/>
        <w:szCs w:val="20"/>
      </w:rPr>
    </w:lvl>
    <w:lvl w:ilvl="1" w:tplc="E10ACF50">
      <w:numFmt w:val="bullet"/>
      <w:lvlText w:val="•"/>
      <w:lvlJc w:val="left"/>
      <w:pPr>
        <w:ind w:left="1562" w:hanging="341"/>
      </w:pPr>
      <w:rPr>
        <w:rFonts w:hint="default"/>
      </w:rPr>
    </w:lvl>
    <w:lvl w:ilvl="2" w:tplc="B6848FF8">
      <w:numFmt w:val="bullet"/>
      <w:lvlText w:val="•"/>
      <w:lvlJc w:val="left"/>
      <w:pPr>
        <w:ind w:left="2212" w:hanging="341"/>
      </w:pPr>
      <w:rPr>
        <w:rFonts w:hint="default"/>
      </w:rPr>
    </w:lvl>
    <w:lvl w:ilvl="3" w:tplc="BE16FA72">
      <w:numFmt w:val="bullet"/>
      <w:lvlText w:val="•"/>
      <w:lvlJc w:val="left"/>
      <w:pPr>
        <w:ind w:left="2863" w:hanging="341"/>
      </w:pPr>
      <w:rPr>
        <w:rFonts w:hint="default"/>
      </w:rPr>
    </w:lvl>
    <w:lvl w:ilvl="4" w:tplc="B4D4CD9E">
      <w:numFmt w:val="bullet"/>
      <w:lvlText w:val="•"/>
      <w:lvlJc w:val="left"/>
      <w:pPr>
        <w:ind w:left="3513" w:hanging="341"/>
      </w:pPr>
      <w:rPr>
        <w:rFonts w:hint="default"/>
      </w:rPr>
    </w:lvl>
    <w:lvl w:ilvl="5" w:tplc="E696A0B0">
      <w:numFmt w:val="bullet"/>
      <w:lvlText w:val="•"/>
      <w:lvlJc w:val="left"/>
      <w:pPr>
        <w:ind w:left="4163" w:hanging="341"/>
      </w:pPr>
      <w:rPr>
        <w:rFonts w:hint="default"/>
      </w:rPr>
    </w:lvl>
    <w:lvl w:ilvl="6" w:tplc="1AD6F342">
      <w:numFmt w:val="bullet"/>
      <w:lvlText w:val="•"/>
      <w:lvlJc w:val="left"/>
      <w:pPr>
        <w:ind w:left="4814" w:hanging="341"/>
      </w:pPr>
      <w:rPr>
        <w:rFonts w:hint="default"/>
      </w:rPr>
    </w:lvl>
    <w:lvl w:ilvl="7" w:tplc="B010084E">
      <w:numFmt w:val="bullet"/>
      <w:lvlText w:val="•"/>
      <w:lvlJc w:val="left"/>
      <w:pPr>
        <w:ind w:left="5464" w:hanging="341"/>
      </w:pPr>
      <w:rPr>
        <w:rFonts w:hint="default"/>
      </w:rPr>
    </w:lvl>
    <w:lvl w:ilvl="8" w:tplc="E1C868D2">
      <w:numFmt w:val="bullet"/>
      <w:lvlText w:val="•"/>
      <w:lvlJc w:val="left"/>
      <w:pPr>
        <w:ind w:left="6114" w:hanging="341"/>
      </w:pPr>
      <w:rPr>
        <w:rFonts w:hint="default"/>
      </w:rPr>
    </w:lvl>
  </w:abstractNum>
  <w:abstractNum w:abstractNumId="391">
    <w:nsid w:val="63DA7A64"/>
    <w:multiLevelType w:val="hybridMultilevel"/>
    <w:tmpl w:val="5F189ACA"/>
    <w:lvl w:ilvl="0" w:tplc="04190011">
      <w:start w:val="1"/>
      <w:numFmt w:val="decimal"/>
      <w:lvlText w:val="%1)"/>
      <w:lvlJc w:val="left"/>
      <w:pPr>
        <w:ind w:left="157" w:hanging="341"/>
      </w:pPr>
      <w:rPr>
        <w:rFonts w:hint="default"/>
        <w:b w:val="0"/>
        <w:bCs w:val="0"/>
        <w:i w:val="0"/>
        <w:iCs w:val="0"/>
        <w:color w:val="231F20"/>
        <w:w w:val="108"/>
        <w:sz w:val="20"/>
        <w:szCs w:val="20"/>
      </w:rPr>
    </w:lvl>
    <w:lvl w:ilvl="1" w:tplc="72361D44">
      <w:numFmt w:val="bullet"/>
      <w:lvlText w:val="•"/>
      <w:lvlJc w:val="left"/>
      <w:pPr>
        <w:ind w:left="810" w:hanging="341"/>
      </w:pPr>
      <w:rPr>
        <w:rFonts w:hint="default"/>
      </w:rPr>
    </w:lvl>
    <w:lvl w:ilvl="2" w:tplc="FCB69504">
      <w:numFmt w:val="bullet"/>
      <w:lvlText w:val="•"/>
      <w:lvlJc w:val="left"/>
      <w:pPr>
        <w:ind w:left="1460" w:hanging="341"/>
      </w:pPr>
      <w:rPr>
        <w:rFonts w:hint="default"/>
      </w:rPr>
    </w:lvl>
    <w:lvl w:ilvl="3" w:tplc="28464C92">
      <w:numFmt w:val="bullet"/>
      <w:lvlText w:val="•"/>
      <w:lvlJc w:val="left"/>
      <w:pPr>
        <w:ind w:left="2111" w:hanging="341"/>
      </w:pPr>
      <w:rPr>
        <w:rFonts w:hint="default"/>
      </w:rPr>
    </w:lvl>
    <w:lvl w:ilvl="4" w:tplc="E760CA52">
      <w:numFmt w:val="bullet"/>
      <w:lvlText w:val="•"/>
      <w:lvlJc w:val="left"/>
      <w:pPr>
        <w:ind w:left="2761" w:hanging="341"/>
      </w:pPr>
      <w:rPr>
        <w:rFonts w:hint="default"/>
      </w:rPr>
    </w:lvl>
    <w:lvl w:ilvl="5" w:tplc="3094025A">
      <w:numFmt w:val="bullet"/>
      <w:lvlText w:val="•"/>
      <w:lvlJc w:val="left"/>
      <w:pPr>
        <w:ind w:left="3411" w:hanging="341"/>
      </w:pPr>
      <w:rPr>
        <w:rFonts w:hint="default"/>
      </w:rPr>
    </w:lvl>
    <w:lvl w:ilvl="6" w:tplc="73E0E730">
      <w:numFmt w:val="bullet"/>
      <w:lvlText w:val="•"/>
      <w:lvlJc w:val="left"/>
      <w:pPr>
        <w:ind w:left="4062" w:hanging="341"/>
      </w:pPr>
      <w:rPr>
        <w:rFonts w:hint="default"/>
      </w:rPr>
    </w:lvl>
    <w:lvl w:ilvl="7" w:tplc="BB4A7578">
      <w:numFmt w:val="bullet"/>
      <w:lvlText w:val="•"/>
      <w:lvlJc w:val="left"/>
      <w:pPr>
        <w:ind w:left="4712" w:hanging="341"/>
      </w:pPr>
      <w:rPr>
        <w:rFonts w:hint="default"/>
      </w:rPr>
    </w:lvl>
    <w:lvl w:ilvl="8" w:tplc="16621CFE">
      <w:numFmt w:val="bullet"/>
      <w:lvlText w:val="•"/>
      <w:lvlJc w:val="left"/>
      <w:pPr>
        <w:ind w:left="5362" w:hanging="341"/>
      </w:pPr>
      <w:rPr>
        <w:rFonts w:hint="default"/>
      </w:rPr>
    </w:lvl>
  </w:abstractNum>
  <w:abstractNum w:abstractNumId="392">
    <w:nsid w:val="6489271D"/>
    <w:multiLevelType w:val="hybridMultilevel"/>
    <w:tmpl w:val="805E2242"/>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393">
    <w:nsid w:val="64F43752"/>
    <w:multiLevelType w:val="hybridMultilevel"/>
    <w:tmpl w:val="F51856F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4">
    <w:nsid w:val="658F7B45"/>
    <w:multiLevelType w:val="hybridMultilevel"/>
    <w:tmpl w:val="6BB20A08"/>
    <w:lvl w:ilvl="0" w:tplc="2EA62120">
      <w:start w:val="1"/>
      <w:numFmt w:val="decimal"/>
      <w:lvlText w:val="%1)"/>
      <w:lvlJc w:val="left"/>
      <w:pPr>
        <w:ind w:left="343" w:hanging="142"/>
      </w:pPr>
      <w:rPr>
        <w:rFonts w:hint="default"/>
        <w:b w:val="0"/>
        <w:bCs w:val="0"/>
        <w:i w:val="0"/>
        <w:iCs w:val="0"/>
        <w:w w:val="86"/>
        <w:position w:val="1"/>
        <w:sz w:val="20"/>
        <w:szCs w:val="20"/>
      </w:rPr>
    </w:lvl>
    <w:lvl w:ilvl="1" w:tplc="FA7ADE24">
      <w:numFmt w:val="bullet"/>
      <w:lvlText w:val="•"/>
      <w:lvlJc w:val="left"/>
      <w:pPr>
        <w:ind w:left="964" w:hanging="142"/>
      </w:pPr>
      <w:rPr>
        <w:rFonts w:hint="default"/>
      </w:rPr>
    </w:lvl>
    <w:lvl w:ilvl="2" w:tplc="C654028A">
      <w:numFmt w:val="bullet"/>
      <w:lvlText w:val="•"/>
      <w:lvlJc w:val="left"/>
      <w:pPr>
        <w:ind w:left="1588" w:hanging="142"/>
      </w:pPr>
      <w:rPr>
        <w:rFonts w:hint="default"/>
      </w:rPr>
    </w:lvl>
    <w:lvl w:ilvl="3" w:tplc="DFFA05EC">
      <w:numFmt w:val="bullet"/>
      <w:lvlText w:val="•"/>
      <w:lvlJc w:val="left"/>
      <w:pPr>
        <w:ind w:left="2213" w:hanging="142"/>
      </w:pPr>
      <w:rPr>
        <w:rFonts w:hint="default"/>
      </w:rPr>
    </w:lvl>
    <w:lvl w:ilvl="4" w:tplc="8F3A360A">
      <w:numFmt w:val="bullet"/>
      <w:lvlText w:val="•"/>
      <w:lvlJc w:val="left"/>
      <w:pPr>
        <w:ind w:left="2837" w:hanging="142"/>
      </w:pPr>
      <w:rPr>
        <w:rFonts w:hint="default"/>
      </w:rPr>
    </w:lvl>
    <w:lvl w:ilvl="5" w:tplc="A3F21450">
      <w:numFmt w:val="bullet"/>
      <w:lvlText w:val="•"/>
      <w:lvlJc w:val="left"/>
      <w:pPr>
        <w:ind w:left="3461" w:hanging="142"/>
      </w:pPr>
      <w:rPr>
        <w:rFonts w:hint="default"/>
      </w:rPr>
    </w:lvl>
    <w:lvl w:ilvl="6" w:tplc="ADA40190">
      <w:numFmt w:val="bullet"/>
      <w:lvlText w:val="•"/>
      <w:lvlJc w:val="left"/>
      <w:pPr>
        <w:ind w:left="4086" w:hanging="142"/>
      </w:pPr>
      <w:rPr>
        <w:rFonts w:hint="default"/>
      </w:rPr>
    </w:lvl>
    <w:lvl w:ilvl="7" w:tplc="73364A02">
      <w:numFmt w:val="bullet"/>
      <w:lvlText w:val="•"/>
      <w:lvlJc w:val="left"/>
      <w:pPr>
        <w:ind w:left="4710" w:hanging="142"/>
      </w:pPr>
      <w:rPr>
        <w:rFonts w:hint="default"/>
      </w:rPr>
    </w:lvl>
    <w:lvl w:ilvl="8" w:tplc="8602627A">
      <w:numFmt w:val="bullet"/>
      <w:lvlText w:val="•"/>
      <w:lvlJc w:val="left"/>
      <w:pPr>
        <w:ind w:left="5334" w:hanging="142"/>
      </w:pPr>
      <w:rPr>
        <w:rFonts w:hint="default"/>
      </w:rPr>
    </w:lvl>
  </w:abstractNum>
  <w:abstractNum w:abstractNumId="395">
    <w:nsid w:val="65A23B0F"/>
    <w:multiLevelType w:val="hybridMultilevel"/>
    <w:tmpl w:val="66D0BEB6"/>
    <w:lvl w:ilvl="0" w:tplc="BD643E18">
      <w:start w:val="1"/>
      <w:numFmt w:val="decimal"/>
      <w:lvlText w:val="%1)"/>
      <w:lvlJc w:val="left"/>
      <w:pPr>
        <w:ind w:left="252" w:hanging="142"/>
      </w:pPr>
      <w:rPr>
        <w:rFonts w:hint="default"/>
        <w:b w:val="0"/>
        <w:bCs w:val="0"/>
        <w:i w:val="0"/>
        <w:iCs w:val="0"/>
        <w:w w:val="86"/>
        <w:position w:val="1"/>
        <w:sz w:val="20"/>
        <w:szCs w:val="20"/>
      </w:rPr>
    </w:lvl>
    <w:lvl w:ilvl="1" w:tplc="C5144A32">
      <w:numFmt w:val="bullet"/>
      <w:lvlText w:val="•"/>
      <w:lvlJc w:val="left"/>
      <w:pPr>
        <w:ind w:left="758" w:hanging="142"/>
      </w:pPr>
      <w:rPr>
        <w:rFonts w:hint="default"/>
      </w:rPr>
    </w:lvl>
    <w:lvl w:ilvl="2" w:tplc="D25CAE7A">
      <w:numFmt w:val="bullet"/>
      <w:lvlText w:val="•"/>
      <w:lvlJc w:val="left"/>
      <w:pPr>
        <w:ind w:left="1257" w:hanging="142"/>
      </w:pPr>
      <w:rPr>
        <w:rFonts w:hint="default"/>
      </w:rPr>
    </w:lvl>
    <w:lvl w:ilvl="3" w:tplc="09A43F56">
      <w:numFmt w:val="bullet"/>
      <w:lvlText w:val="•"/>
      <w:lvlJc w:val="left"/>
      <w:pPr>
        <w:ind w:left="1756" w:hanging="142"/>
      </w:pPr>
      <w:rPr>
        <w:rFonts w:hint="default"/>
      </w:rPr>
    </w:lvl>
    <w:lvl w:ilvl="4" w:tplc="5B30C1C0">
      <w:numFmt w:val="bullet"/>
      <w:lvlText w:val="•"/>
      <w:lvlJc w:val="left"/>
      <w:pPr>
        <w:ind w:left="2254" w:hanging="142"/>
      </w:pPr>
      <w:rPr>
        <w:rFonts w:hint="default"/>
      </w:rPr>
    </w:lvl>
    <w:lvl w:ilvl="5" w:tplc="62B63FFC">
      <w:numFmt w:val="bullet"/>
      <w:lvlText w:val="•"/>
      <w:lvlJc w:val="left"/>
      <w:pPr>
        <w:ind w:left="2753" w:hanging="142"/>
      </w:pPr>
      <w:rPr>
        <w:rFonts w:hint="default"/>
      </w:rPr>
    </w:lvl>
    <w:lvl w:ilvl="6" w:tplc="02221006">
      <w:numFmt w:val="bullet"/>
      <w:lvlText w:val="•"/>
      <w:lvlJc w:val="left"/>
      <w:pPr>
        <w:ind w:left="3252" w:hanging="142"/>
      </w:pPr>
      <w:rPr>
        <w:rFonts w:hint="default"/>
      </w:rPr>
    </w:lvl>
    <w:lvl w:ilvl="7" w:tplc="FED623E4">
      <w:numFmt w:val="bullet"/>
      <w:lvlText w:val="•"/>
      <w:lvlJc w:val="left"/>
      <w:pPr>
        <w:ind w:left="3750" w:hanging="142"/>
      </w:pPr>
      <w:rPr>
        <w:rFonts w:hint="default"/>
      </w:rPr>
    </w:lvl>
    <w:lvl w:ilvl="8" w:tplc="5E649B7A">
      <w:numFmt w:val="bullet"/>
      <w:lvlText w:val="•"/>
      <w:lvlJc w:val="left"/>
      <w:pPr>
        <w:ind w:left="4249" w:hanging="142"/>
      </w:pPr>
      <w:rPr>
        <w:rFonts w:hint="default"/>
      </w:rPr>
    </w:lvl>
  </w:abstractNum>
  <w:abstractNum w:abstractNumId="396">
    <w:nsid w:val="65AC4424"/>
    <w:multiLevelType w:val="hybridMultilevel"/>
    <w:tmpl w:val="C20820AC"/>
    <w:lvl w:ilvl="0" w:tplc="04190011">
      <w:start w:val="1"/>
      <w:numFmt w:val="decimal"/>
      <w:lvlText w:val="%1)"/>
      <w:lvlJc w:val="left"/>
      <w:pPr>
        <w:ind w:left="383" w:hanging="142"/>
      </w:pPr>
      <w:rPr>
        <w:rFonts w:hint="default"/>
        <w:b w:val="0"/>
        <w:bCs w:val="0"/>
        <w:i w:val="0"/>
        <w:iCs w:val="0"/>
        <w:color w:val="231F20"/>
        <w:w w:val="100"/>
        <w:sz w:val="20"/>
        <w:szCs w:val="20"/>
      </w:rPr>
    </w:lvl>
    <w:lvl w:ilvl="1" w:tplc="58A632C8">
      <w:numFmt w:val="bullet"/>
      <w:lvlText w:val="•"/>
      <w:lvlJc w:val="left"/>
      <w:pPr>
        <w:ind w:left="1008" w:hanging="142"/>
      </w:pPr>
      <w:rPr>
        <w:rFonts w:hint="default"/>
      </w:rPr>
    </w:lvl>
    <w:lvl w:ilvl="2" w:tplc="B246A978">
      <w:numFmt w:val="bullet"/>
      <w:lvlText w:val="•"/>
      <w:lvlJc w:val="left"/>
      <w:pPr>
        <w:ind w:left="1636" w:hanging="142"/>
      </w:pPr>
      <w:rPr>
        <w:rFonts w:hint="default"/>
      </w:rPr>
    </w:lvl>
    <w:lvl w:ilvl="3" w:tplc="F2C4DE98">
      <w:numFmt w:val="bullet"/>
      <w:lvlText w:val="•"/>
      <w:lvlJc w:val="left"/>
      <w:pPr>
        <w:ind w:left="2265" w:hanging="142"/>
      </w:pPr>
      <w:rPr>
        <w:rFonts w:hint="default"/>
      </w:rPr>
    </w:lvl>
    <w:lvl w:ilvl="4" w:tplc="F8CEBADA">
      <w:numFmt w:val="bullet"/>
      <w:lvlText w:val="•"/>
      <w:lvlJc w:val="left"/>
      <w:pPr>
        <w:ind w:left="2893" w:hanging="142"/>
      </w:pPr>
      <w:rPr>
        <w:rFonts w:hint="default"/>
      </w:rPr>
    </w:lvl>
    <w:lvl w:ilvl="5" w:tplc="B2F61B86">
      <w:numFmt w:val="bullet"/>
      <w:lvlText w:val="•"/>
      <w:lvlJc w:val="left"/>
      <w:pPr>
        <w:ind w:left="3521" w:hanging="142"/>
      </w:pPr>
      <w:rPr>
        <w:rFonts w:hint="default"/>
      </w:rPr>
    </w:lvl>
    <w:lvl w:ilvl="6" w:tplc="48AA320A">
      <w:numFmt w:val="bullet"/>
      <w:lvlText w:val="•"/>
      <w:lvlJc w:val="left"/>
      <w:pPr>
        <w:ind w:left="4150" w:hanging="142"/>
      </w:pPr>
      <w:rPr>
        <w:rFonts w:hint="default"/>
      </w:rPr>
    </w:lvl>
    <w:lvl w:ilvl="7" w:tplc="23BAF66E">
      <w:numFmt w:val="bullet"/>
      <w:lvlText w:val="•"/>
      <w:lvlJc w:val="left"/>
      <w:pPr>
        <w:ind w:left="4778" w:hanging="142"/>
      </w:pPr>
      <w:rPr>
        <w:rFonts w:hint="default"/>
      </w:rPr>
    </w:lvl>
    <w:lvl w:ilvl="8" w:tplc="63645CB4">
      <w:numFmt w:val="bullet"/>
      <w:lvlText w:val="•"/>
      <w:lvlJc w:val="left"/>
      <w:pPr>
        <w:ind w:left="5406" w:hanging="142"/>
      </w:pPr>
      <w:rPr>
        <w:rFonts w:hint="default"/>
      </w:rPr>
    </w:lvl>
  </w:abstractNum>
  <w:abstractNum w:abstractNumId="397">
    <w:nsid w:val="664E054E"/>
    <w:multiLevelType w:val="multilevel"/>
    <w:tmpl w:val="D1F6621C"/>
    <w:styleLink w:val="2"/>
    <w:lvl w:ilvl="0">
      <w:start w:val="1"/>
      <w:numFmt w:val="decimal"/>
      <w:lvlText w:val="%1"/>
      <w:lvlJc w:val="left"/>
      <w:pPr>
        <w:ind w:left="351" w:hanging="194"/>
      </w:pPr>
      <w:rPr>
        <w:rFonts w:ascii="Trebuchet MS" w:eastAsia="Trebuchet MS" w:hAnsi="Trebuchet MS" w:cs="Trebuchet MS" w:hint="default"/>
        <w:b w:val="0"/>
        <w:bCs w:val="0"/>
        <w:i w:val="0"/>
        <w:iCs w:val="0"/>
        <w:color w:val="231F20"/>
        <w:w w:val="98"/>
        <w:sz w:val="22"/>
        <w:szCs w:val="22"/>
        <w:lang w:val="ru-RU"/>
      </w:rPr>
    </w:lvl>
    <w:lvl w:ilvl="1">
      <w:numFmt w:val="bullet"/>
      <w:lvlText w:val="—"/>
      <w:lvlJc w:val="left"/>
      <w:pPr>
        <w:ind w:left="157" w:hanging="341"/>
      </w:pPr>
      <w:rPr>
        <w:rFonts w:ascii="Bookman Old Style" w:eastAsia="Bookman Old Style" w:hAnsi="Bookman Old Style" w:cs="Bookman Old Style" w:hint="default"/>
        <w:b w:val="0"/>
        <w:bCs w:val="0"/>
        <w:i w:val="0"/>
        <w:iCs w:val="0"/>
        <w:color w:val="231F20"/>
        <w:w w:val="108"/>
        <w:sz w:val="20"/>
        <w:szCs w:val="20"/>
      </w:rPr>
    </w:lvl>
    <w:lvl w:ilvl="2">
      <w:numFmt w:val="bullet"/>
      <w:lvlText w:val="•"/>
      <w:lvlJc w:val="left"/>
      <w:pPr>
        <w:ind w:left="1060" w:hanging="341"/>
      </w:pPr>
      <w:rPr>
        <w:rFonts w:hint="default"/>
      </w:rPr>
    </w:lvl>
    <w:lvl w:ilvl="3">
      <w:numFmt w:val="bullet"/>
      <w:lvlText w:val="•"/>
      <w:lvlJc w:val="left"/>
      <w:pPr>
        <w:ind w:left="1760" w:hanging="341"/>
      </w:pPr>
      <w:rPr>
        <w:rFonts w:hint="default"/>
      </w:rPr>
    </w:lvl>
    <w:lvl w:ilvl="4">
      <w:numFmt w:val="bullet"/>
      <w:lvlText w:val="•"/>
      <w:lvlJc w:val="left"/>
      <w:pPr>
        <w:ind w:left="2461" w:hanging="341"/>
      </w:pPr>
      <w:rPr>
        <w:rFonts w:hint="default"/>
      </w:rPr>
    </w:lvl>
    <w:lvl w:ilvl="5">
      <w:numFmt w:val="bullet"/>
      <w:lvlText w:val="•"/>
      <w:lvlJc w:val="left"/>
      <w:pPr>
        <w:ind w:left="3161" w:hanging="341"/>
      </w:pPr>
      <w:rPr>
        <w:rFonts w:hint="default"/>
      </w:rPr>
    </w:lvl>
    <w:lvl w:ilvl="6">
      <w:numFmt w:val="bullet"/>
      <w:lvlText w:val="•"/>
      <w:lvlJc w:val="left"/>
      <w:pPr>
        <w:ind w:left="3862" w:hanging="341"/>
      </w:pPr>
      <w:rPr>
        <w:rFonts w:hint="default"/>
      </w:rPr>
    </w:lvl>
    <w:lvl w:ilvl="7">
      <w:numFmt w:val="bullet"/>
      <w:lvlText w:val="•"/>
      <w:lvlJc w:val="left"/>
      <w:pPr>
        <w:ind w:left="4562" w:hanging="341"/>
      </w:pPr>
      <w:rPr>
        <w:rFonts w:hint="default"/>
      </w:rPr>
    </w:lvl>
    <w:lvl w:ilvl="8">
      <w:numFmt w:val="bullet"/>
      <w:lvlText w:val="•"/>
      <w:lvlJc w:val="left"/>
      <w:pPr>
        <w:ind w:left="5262" w:hanging="341"/>
      </w:pPr>
      <w:rPr>
        <w:rFonts w:hint="default"/>
      </w:rPr>
    </w:lvl>
  </w:abstractNum>
  <w:abstractNum w:abstractNumId="398">
    <w:nsid w:val="66784F1F"/>
    <w:multiLevelType w:val="hybridMultilevel"/>
    <w:tmpl w:val="6C12711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9">
    <w:nsid w:val="66883BD3"/>
    <w:multiLevelType w:val="hybridMultilevel"/>
    <w:tmpl w:val="AB5A0850"/>
    <w:lvl w:ilvl="0" w:tplc="04190011">
      <w:start w:val="1"/>
      <w:numFmt w:val="decimal"/>
      <w:lvlText w:val="%1)"/>
      <w:lvlJc w:val="left"/>
      <w:pPr>
        <w:ind w:left="157" w:hanging="341"/>
      </w:pPr>
      <w:rPr>
        <w:rFonts w:hint="default"/>
        <w:b w:val="0"/>
        <w:bCs w:val="0"/>
        <w:i w:val="0"/>
        <w:iCs w:val="0"/>
        <w:color w:val="231F20"/>
        <w:w w:val="108"/>
        <w:sz w:val="20"/>
        <w:szCs w:val="20"/>
      </w:rPr>
    </w:lvl>
    <w:lvl w:ilvl="1" w:tplc="51C68AEE">
      <w:numFmt w:val="bullet"/>
      <w:lvlText w:val="•"/>
      <w:lvlJc w:val="left"/>
      <w:pPr>
        <w:ind w:left="810" w:hanging="341"/>
      </w:pPr>
      <w:rPr>
        <w:rFonts w:hint="default"/>
      </w:rPr>
    </w:lvl>
    <w:lvl w:ilvl="2" w:tplc="394EBC0E">
      <w:numFmt w:val="bullet"/>
      <w:lvlText w:val="•"/>
      <w:lvlJc w:val="left"/>
      <w:pPr>
        <w:ind w:left="1460" w:hanging="341"/>
      </w:pPr>
      <w:rPr>
        <w:rFonts w:hint="default"/>
      </w:rPr>
    </w:lvl>
    <w:lvl w:ilvl="3" w:tplc="1DFA6708">
      <w:numFmt w:val="bullet"/>
      <w:lvlText w:val="•"/>
      <w:lvlJc w:val="left"/>
      <w:pPr>
        <w:ind w:left="2111" w:hanging="341"/>
      </w:pPr>
      <w:rPr>
        <w:rFonts w:hint="default"/>
      </w:rPr>
    </w:lvl>
    <w:lvl w:ilvl="4" w:tplc="338E333E">
      <w:numFmt w:val="bullet"/>
      <w:lvlText w:val="•"/>
      <w:lvlJc w:val="left"/>
      <w:pPr>
        <w:ind w:left="2761" w:hanging="341"/>
      </w:pPr>
      <w:rPr>
        <w:rFonts w:hint="default"/>
      </w:rPr>
    </w:lvl>
    <w:lvl w:ilvl="5" w:tplc="55B468BC">
      <w:numFmt w:val="bullet"/>
      <w:lvlText w:val="•"/>
      <w:lvlJc w:val="left"/>
      <w:pPr>
        <w:ind w:left="3411" w:hanging="341"/>
      </w:pPr>
      <w:rPr>
        <w:rFonts w:hint="default"/>
      </w:rPr>
    </w:lvl>
    <w:lvl w:ilvl="6" w:tplc="830CD31C">
      <w:numFmt w:val="bullet"/>
      <w:lvlText w:val="•"/>
      <w:lvlJc w:val="left"/>
      <w:pPr>
        <w:ind w:left="4062" w:hanging="341"/>
      </w:pPr>
      <w:rPr>
        <w:rFonts w:hint="default"/>
      </w:rPr>
    </w:lvl>
    <w:lvl w:ilvl="7" w:tplc="74B263BA">
      <w:numFmt w:val="bullet"/>
      <w:lvlText w:val="•"/>
      <w:lvlJc w:val="left"/>
      <w:pPr>
        <w:ind w:left="4712" w:hanging="341"/>
      </w:pPr>
      <w:rPr>
        <w:rFonts w:hint="default"/>
      </w:rPr>
    </w:lvl>
    <w:lvl w:ilvl="8" w:tplc="6E841DC0">
      <w:numFmt w:val="bullet"/>
      <w:lvlText w:val="•"/>
      <w:lvlJc w:val="left"/>
      <w:pPr>
        <w:ind w:left="5362" w:hanging="341"/>
      </w:pPr>
      <w:rPr>
        <w:rFonts w:hint="default"/>
      </w:rPr>
    </w:lvl>
  </w:abstractNum>
  <w:abstractNum w:abstractNumId="400">
    <w:nsid w:val="66C74067"/>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01">
    <w:nsid w:val="67A20C47"/>
    <w:multiLevelType w:val="hybridMultilevel"/>
    <w:tmpl w:val="5C1896F0"/>
    <w:lvl w:ilvl="0" w:tplc="EABE2578">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402">
    <w:nsid w:val="68240453"/>
    <w:multiLevelType w:val="hybridMultilevel"/>
    <w:tmpl w:val="3B50CAD0"/>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03">
    <w:nsid w:val="689B5BA9"/>
    <w:multiLevelType w:val="hybridMultilevel"/>
    <w:tmpl w:val="428A15F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A832FAD0">
      <w:numFmt w:val="bullet"/>
      <w:lvlText w:val="•"/>
      <w:lvlJc w:val="left"/>
      <w:pPr>
        <w:ind w:left="1008" w:hanging="142"/>
      </w:pPr>
      <w:rPr>
        <w:rFonts w:hint="default"/>
      </w:rPr>
    </w:lvl>
    <w:lvl w:ilvl="2" w:tplc="95320CE8">
      <w:numFmt w:val="bullet"/>
      <w:lvlText w:val="•"/>
      <w:lvlJc w:val="left"/>
      <w:pPr>
        <w:ind w:left="1636" w:hanging="142"/>
      </w:pPr>
      <w:rPr>
        <w:rFonts w:hint="default"/>
      </w:rPr>
    </w:lvl>
    <w:lvl w:ilvl="3" w:tplc="92AC50D6">
      <w:numFmt w:val="bullet"/>
      <w:lvlText w:val="•"/>
      <w:lvlJc w:val="left"/>
      <w:pPr>
        <w:ind w:left="2265" w:hanging="142"/>
      </w:pPr>
      <w:rPr>
        <w:rFonts w:hint="default"/>
      </w:rPr>
    </w:lvl>
    <w:lvl w:ilvl="4" w:tplc="BC76A342">
      <w:numFmt w:val="bullet"/>
      <w:lvlText w:val="•"/>
      <w:lvlJc w:val="left"/>
      <w:pPr>
        <w:ind w:left="2893" w:hanging="142"/>
      </w:pPr>
      <w:rPr>
        <w:rFonts w:hint="default"/>
      </w:rPr>
    </w:lvl>
    <w:lvl w:ilvl="5" w:tplc="C9C29F18">
      <w:numFmt w:val="bullet"/>
      <w:lvlText w:val="•"/>
      <w:lvlJc w:val="left"/>
      <w:pPr>
        <w:ind w:left="3521" w:hanging="142"/>
      </w:pPr>
      <w:rPr>
        <w:rFonts w:hint="default"/>
      </w:rPr>
    </w:lvl>
    <w:lvl w:ilvl="6" w:tplc="C7DCBB26">
      <w:numFmt w:val="bullet"/>
      <w:lvlText w:val="•"/>
      <w:lvlJc w:val="left"/>
      <w:pPr>
        <w:ind w:left="4150" w:hanging="142"/>
      </w:pPr>
      <w:rPr>
        <w:rFonts w:hint="default"/>
      </w:rPr>
    </w:lvl>
    <w:lvl w:ilvl="7" w:tplc="4D1A31AC">
      <w:numFmt w:val="bullet"/>
      <w:lvlText w:val="•"/>
      <w:lvlJc w:val="left"/>
      <w:pPr>
        <w:ind w:left="4778" w:hanging="142"/>
      </w:pPr>
      <w:rPr>
        <w:rFonts w:hint="default"/>
      </w:rPr>
    </w:lvl>
    <w:lvl w:ilvl="8" w:tplc="DCB83534">
      <w:numFmt w:val="bullet"/>
      <w:lvlText w:val="•"/>
      <w:lvlJc w:val="left"/>
      <w:pPr>
        <w:ind w:left="5406" w:hanging="142"/>
      </w:pPr>
      <w:rPr>
        <w:rFonts w:hint="default"/>
      </w:rPr>
    </w:lvl>
  </w:abstractNum>
  <w:abstractNum w:abstractNumId="404">
    <w:nsid w:val="694002BB"/>
    <w:multiLevelType w:val="hybridMultilevel"/>
    <w:tmpl w:val="D686569C"/>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5">
    <w:nsid w:val="694538E9"/>
    <w:multiLevelType w:val="multilevel"/>
    <w:tmpl w:val="E346B5CC"/>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Calibri" w:eastAsia="Calibri" w:hAnsi="Calibri" w:cs="Calibri"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406">
    <w:nsid w:val="69872249"/>
    <w:multiLevelType w:val="multilevel"/>
    <w:tmpl w:val="D0B685F2"/>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407">
    <w:nsid w:val="69900FB2"/>
    <w:multiLevelType w:val="hybridMultilevel"/>
    <w:tmpl w:val="817CD42A"/>
    <w:lvl w:ilvl="0" w:tplc="04190011">
      <w:start w:val="1"/>
      <w:numFmt w:val="decimal"/>
      <w:lvlText w:val="%1)"/>
      <w:lvlJc w:val="left"/>
      <w:pPr>
        <w:ind w:left="157" w:hanging="284"/>
      </w:pPr>
      <w:rPr>
        <w:rFonts w:hint="default"/>
        <w:b w:val="0"/>
        <w:bCs w:val="0"/>
        <w:i w:val="0"/>
        <w:iCs w:val="0"/>
        <w:color w:val="231F20"/>
        <w:w w:val="108"/>
        <w:sz w:val="20"/>
        <w:szCs w:val="20"/>
      </w:rPr>
    </w:lvl>
    <w:lvl w:ilvl="1" w:tplc="E22684D4">
      <w:numFmt w:val="bullet"/>
      <w:lvlText w:val="•"/>
      <w:lvlJc w:val="left"/>
      <w:pPr>
        <w:ind w:left="810" w:hanging="284"/>
      </w:pPr>
      <w:rPr>
        <w:rFonts w:hint="default"/>
      </w:rPr>
    </w:lvl>
    <w:lvl w:ilvl="2" w:tplc="1F38F492">
      <w:numFmt w:val="bullet"/>
      <w:lvlText w:val="•"/>
      <w:lvlJc w:val="left"/>
      <w:pPr>
        <w:ind w:left="1460" w:hanging="284"/>
      </w:pPr>
      <w:rPr>
        <w:rFonts w:hint="default"/>
      </w:rPr>
    </w:lvl>
    <w:lvl w:ilvl="3" w:tplc="38E89C38">
      <w:numFmt w:val="bullet"/>
      <w:lvlText w:val="•"/>
      <w:lvlJc w:val="left"/>
      <w:pPr>
        <w:ind w:left="2111" w:hanging="284"/>
      </w:pPr>
      <w:rPr>
        <w:rFonts w:hint="default"/>
      </w:rPr>
    </w:lvl>
    <w:lvl w:ilvl="4" w:tplc="9D1826FC">
      <w:numFmt w:val="bullet"/>
      <w:lvlText w:val="•"/>
      <w:lvlJc w:val="left"/>
      <w:pPr>
        <w:ind w:left="2761" w:hanging="284"/>
      </w:pPr>
      <w:rPr>
        <w:rFonts w:hint="default"/>
      </w:rPr>
    </w:lvl>
    <w:lvl w:ilvl="5" w:tplc="D6726AE6">
      <w:numFmt w:val="bullet"/>
      <w:lvlText w:val="•"/>
      <w:lvlJc w:val="left"/>
      <w:pPr>
        <w:ind w:left="3411" w:hanging="284"/>
      </w:pPr>
      <w:rPr>
        <w:rFonts w:hint="default"/>
      </w:rPr>
    </w:lvl>
    <w:lvl w:ilvl="6" w:tplc="56F08DA4">
      <w:numFmt w:val="bullet"/>
      <w:lvlText w:val="•"/>
      <w:lvlJc w:val="left"/>
      <w:pPr>
        <w:ind w:left="4062" w:hanging="284"/>
      </w:pPr>
      <w:rPr>
        <w:rFonts w:hint="default"/>
      </w:rPr>
    </w:lvl>
    <w:lvl w:ilvl="7" w:tplc="654EC2FE">
      <w:numFmt w:val="bullet"/>
      <w:lvlText w:val="•"/>
      <w:lvlJc w:val="left"/>
      <w:pPr>
        <w:ind w:left="4712" w:hanging="284"/>
      </w:pPr>
      <w:rPr>
        <w:rFonts w:hint="default"/>
      </w:rPr>
    </w:lvl>
    <w:lvl w:ilvl="8" w:tplc="19FE723C">
      <w:numFmt w:val="bullet"/>
      <w:lvlText w:val="•"/>
      <w:lvlJc w:val="left"/>
      <w:pPr>
        <w:ind w:left="5362" w:hanging="284"/>
      </w:pPr>
      <w:rPr>
        <w:rFonts w:hint="default"/>
      </w:rPr>
    </w:lvl>
  </w:abstractNum>
  <w:abstractNum w:abstractNumId="408">
    <w:nsid w:val="6A807D17"/>
    <w:multiLevelType w:val="hybridMultilevel"/>
    <w:tmpl w:val="8CB09C3C"/>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409">
    <w:nsid w:val="6AB31162"/>
    <w:multiLevelType w:val="hybridMultilevel"/>
    <w:tmpl w:val="02586128"/>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410">
    <w:nsid w:val="6AC5482A"/>
    <w:multiLevelType w:val="hybridMultilevel"/>
    <w:tmpl w:val="4B764D94"/>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411">
    <w:nsid w:val="6ACA18BC"/>
    <w:multiLevelType w:val="hybridMultilevel"/>
    <w:tmpl w:val="2A9AA42C"/>
    <w:lvl w:ilvl="0" w:tplc="EABE257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2">
    <w:nsid w:val="6ACB28EB"/>
    <w:multiLevelType w:val="hybridMultilevel"/>
    <w:tmpl w:val="D89C6130"/>
    <w:lvl w:ilvl="0" w:tplc="FCEEF0EC">
      <w:start w:val="1"/>
      <w:numFmt w:val="bullet"/>
      <w:lvlText w:val=""/>
      <w:lvlJc w:val="left"/>
      <w:pPr>
        <w:ind w:left="1429" w:hanging="360"/>
      </w:pPr>
      <w:rPr>
        <w:rFonts w:ascii="Symbol" w:hAnsi="Symbol" w:hint="default"/>
      </w:rPr>
    </w:lvl>
    <w:lvl w:ilvl="1" w:tplc="21C283F0">
      <w:start w:val="1"/>
      <w:numFmt w:val="bullet"/>
      <w:lvlText w:val="o"/>
      <w:lvlJc w:val="left"/>
      <w:pPr>
        <w:ind w:left="2149" w:hanging="360"/>
      </w:pPr>
      <w:rPr>
        <w:rFonts w:ascii="Courier New" w:hAnsi="Courier New" w:cs="Courier New" w:hint="default"/>
      </w:rPr>
    </w:lvl>
    <w:lvl w:ilvl="2" w:tplc="279AC08A">
      <w:start w:val="1"/>
      <w:numFmt w:val="bullet"/>
      <w:lvlText w:val=""/>
      <w:lvlJc w:val="left"/>
      <w:pPr>
        <w:ind w:left="2869" w:hanging="360"/>
      </w:pPr>
      <w:rPr>
        <w:rFonts w:ascii="Wingdings" w:hAnsi="Wingdings" w:hint="default"/>
      </w:rPr>
    </w:lvl>
    <w:lvl w:ilvl="3" w:tplc="FF4CB16E">
      <w:start w:val="1"/>
      <w:numFmt w:val="bullet"/>
      <w:lvlText w:val=""/>
      <w:lvlJc w:val="left"/>
      <w:pPr>
        <w:ind w:left="3589" w:hanging="360"/>
      </w:pPr>
      <w:rPr>
        <w:rFonts w:ascii="Symbol" w:hAnsi="Symbol" w:hint="default"/>
      </w:rPr>
    </w:lvl>
    <w:lvl w:ilvl="4" w:tplc="7E76149E">
      <w:start w:val="1"/>
      <w:numFmt w:val="bullet"/>
      <w:lvlText w:val="o"/>
      <w:lvlJc w:val="left"/>
      <w:pPr>
        <w:ind w:left="4309" w:hanging="360"/>
      </w:pPr>
      <w:rPr>
        <w:rFonts w:ascii="Courier New" w:hAnsi="Courier New" w:cs="Courier New" w:hint="default"/>
      </w:rPr>
    </w:lvl>
    <w:lvl w:ilvl="5" w:tplc="6EE47D12">
      <w:start w:val="1"/>
      <w:numFmt w:val="bullet"/>
      <w:lvlText w:val=""/>
      <w:lvlJc w:val="left"/>
      <w:pPr>
        <w:ind w:left="5029" w:hanging="360"/>
      </w:pPr>
      <w:rPr>
        <w:rFonts w:ascii="Wingdings" w:hAnsi="Wingdings" w:hint="default"/>
      </w:rPr>
    </w:lvl>
    <w:lvl w:ilvl="6" w:tplc="93964CEC">
      <w:start w:val="1"/>
      <w:numFmt w:val="bullet"/>
      <w:lvlText w:val=""/>
      <w:lvlJc w:val="left"/>
      <w:pPr>
        <w:ind w:left="5749" w:hanging="360"/>
      </w:pPr>
      <w:rPr>
        <w:rFonts w:ascii="Symbol" w:hAnsi="Symbol" w:hint="default"/>
      </w:rPr>
    </w:lvl>
    <w:lvl w:ilvl="7" w:tplc="928A5798">
      <w:start w:val="1"/>
      <w:numFmt w:val="bullet"/>
      <w:lvlText w:val="o"/>
      <w:lvlJc w:val="left"/>
      <w:pPr>
        <w:ind w:left="6469" w:hanging="360"/>
      </w:pPr>
      <w:rPr>
        <w:rFonts w:ascii="Courier New" w:hAnsi="Courier New" w:cs="Courier New" w:hint="default"/>
      </w:rPr>
    </w:lvl>
    <w:lvl w:ilvl="8" w:tplc="D33AD26E">
      <w:start w:val="1"/>
      <w:numFmt w:val="bullet"/>
      <w:lvlText w:val=""/>
      <w:lvlJc w:val="left"/>
      <w:pPr>
        <w:ind w:left="7189" w:hanging="360"/>
      </w:pPr>
      <w:rPr>
        <w:rFonts w:ascii="Wingdings" w:hAnsi="Wingdings" w:hint="default"/>
      </w:rPr>
    </w:lvl>
  </w:abstractNum>
  <w:abstractNum w:abstractNumId="413">
    <w:nsid w:val="6B1B4971"/>
    <w:multiLevelType w:val="hybridMultilevel"/>
    <w:tmpl w:val="7C3A55CE"/>
    <w:lvl w:ilvl="0" w:tplc="DB0AC338">
      <w:start w:val="2"/>
      <w:numFmt w:val="decimal"/>
      <w:lvlText w:val="%1"/>
      <w:lvlJc w:val="left"/>
      <w:pPr>
        <w:ind w:left="373" w:hanging="216"/>
      </w:pPr>
      <w:rPr>
        <w:rFonts w:ascii="Calibri" w:eastAsia="Calibri" w:hAnsi="Calibri" w:cs="Calibri" w:hint="default"/>
        <w:b/>
        <w:bCs/>
        <w:i w:val="0"/>
        <w:iCs w:val="0"/>
        <w:color w:val="231F20"/>
        <w:w w:val="106"/>
        <w:sz w:val="24"/>
        <w:szCs w:val="24"/>
      </w:rPr>
    </w:lvl>
    <w:lvl w:ilvl="1" w:tplc="1F0EDEAA">
      <w:start w:val="1"/>
      <w:numFmt w:val="decimal"/>
      <w:lvlText w:val="%2)"/>
      <w:lvlJc w:val="left"/>
      <w:pPr>
        <w:ind w:left="157" w:hanging="258"/>
      </w:pPr>
      <w:rPr>
        <w:rFonts w:ascii="Times New Roman" w:eastAsia="Bookman Old Style" w:hAnsi="Times New Roman" w:cs="Times New Roman" w:hint="default"/>
        <w:b w:val="0"/>
        <w:bCs w:val="0"/>
        <w:i w:val="0"/>
        <w:iCs w:val="0"/>
        <w:color w:val="231F20"/>
        <w:w w:val="104"/>
        <w:sz w:val="20"/>
        <w:szCs w:val="20"/>
      </w:rPr>
    </w:lvl>
    <w:lvl w:ilvl="2" w:tplc="AF282FB0">
      <w:numFmt w:val="bullet"/>
      <w:lvlText w:val="•"/>
      <w:lvlJc w:val="left"/>
      <w:pPr>
        <w:ind w:left="1078" w:hanging="258"/>
      </w:pPr>
      <w:rPr>
        <w:rFonts w:hint="default"/>
      </w:rPr>
    </w:lvl>
    <w:lvl w:ilvl="3" w:tplc="CAF48DDE">
      <w:numFmt w:val="bullet"/>
      <w:lvlText w:val="•"/>
      <w:lvlJc w:val="left"/>
      <w:pPr>
        <w:ind w:left="1776" w:hanging="258"/>
      </w:pPr>
      <w:rPr>
        <w:rFonts w:hint="default"/>
      </w:rPr>
    </w:lvl>
    <w:lvl w:ilvl="4" w:tplc="207A4F06">
      <w:numFmt w:val="bullet"/>
      <w:lvlText w:val="•"/>
      <w:lvlJc w:val="left"/>
      <w:pPr>
        <w:ind w:left="2474" w:hanging="258"/>
      </w:pPr>
      <w:rPr>
        <w:rFonts w:hint="default"/>
      </w:rPr>
    </w:lvl>
    <w:lvl w:ilvl="5" w:tplc="2CB20C60">
      <w:numFmt w:val="bullet"/>
      <w:lvlText w:val="•"/>
      <w:lvlJc w:val="left"/>
      <w:pPr>
        <w:ind w:left="3172" w:hanging="258"/>
      </w:pPr>
      <w:rPr>
        <w:rFonts w:hint="default"/>
      </w:rPr>
    </w:lvl>
    <w:lvl w:ilvl="6" w:tplc="409AC77C">
      <w:numFmt w:val="bullet"/>
      <w:lvlText w:val="•"/>
      <w:lvlJc w:val="left"/>
      <w:pPr>
        <w:ind w:left="3870" w:hanging="258"/>
      </w:pPr>
      <w:rPr>
        <w:rFonts w:hint="default"/>
      </w:rPr>
    </w:lvl>
    <w:lvl w:ilvl="7" w:tplc="87008214">
      <w:numFmt w:val="bullet"/>
      <w:lvlText w:val="•"/>
      <w:lvlJc w:val="left"/>
      <w:pPr>
        <w:ind w:left="4569" w:hanging="258"/>
      </w:pPr>
      <w:rPr>
        <w:rFonts w:hint="default"/>
      </w:rPr>
    </w:lvl>
    <w:lvl w:ilvl="8" w:tplc="AABA1E98">
      <w:numFmt w:val="bullet"/>
      <w:lvlText w:val="•"/>
      <w:lvlJc w:val="left"/>
      <w:pPr>
        <w:ind w:left="5267" w:hanging="258"/>
      </w:pPr>
      <w:rPr>
        <w:rFonts w:hint="default"/>
      </w:rPr>
    </w:lvl>
  </w:abstractNum>
  <w:abstractNum w:abstractNumId="414">
    <w:nsid w:val="6BDD5870"/>
    <w:multiLevelType w:val="hybridMultilevel"/>
    <w:tmpl w:val="0E2290FE"/>
    <w:lvl w:ilvl="0" w:tplc="64C2CCCA">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5">
    <w:nsid w:val="6C1D712A"/>
    <w:multiLevelType w:val="hybridMultilevel"/>
    <w:tmpl w:val="4790AC3E"/>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16">
    <w:nsid w:val="6C98470E"/>
    <w:multiLevelType w:val="hybridMultilevel"/>
    <w:tmpl w:val="49DE3CC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17">
    <w:nsid w:val="6C9C5C59"/>
    <w:multiLevelType w:val="hybridMultilevel"/>
    <w:tmpl w:val="F7A292F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18">
    <w:nsid w:val="6CCD54C4"/>
    <w:multiLevelType w:val="hybridMultilevel"/>
    <w:tmpl w:val="60A88F3A"/>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19">
    <w:nsid w:val="6D010E73"/>
    <w:multiLevelType w:val="hybridMultilevel"/>
    <w:tmpl w:val="D65E75D6"/>
    <w:lvl w:ilvl="0" w:tplc="F496BA08">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420">
    <w:nsid w:val="6D146636"/>
    <w:multiLevelType w:val="hybridMultilevel"/>
    <w:tmpl w:val="D9AC1F6C"/>
    <w:lvl w:ilvl="0" w:tplc="C37631DE">
      <w:start w:val="1"/>
      <w:numFmt w:val="decimal"/>
      <w:lvlText w:val="%1)"/>
      <w:lvlJc w:val="left"/>
      <w:pPr>
        <w:ind w:left="343" w:hanging="142"/>
      </w:pPr>
      <w:rPr>
        <w:rFonts w:hint="default"/>
        <w:b w:val="0"/>
        <w:bCs w:val="0"/>
        <w:i w:val="0"/>
        <w:iCs w:val="0"/>
        <w:w w:val="86"/>
        <w:position w:val="1"/>
        <w:sz w:val="20"/>
        <w:szCs w:val="20"/>
      </w:rPr>
    </w:lvl>
    <w:lvl w:ilvl="1" w:tplc="A2DC5378">
      <w:numFmt w:val="bullet"/>
      <w:lvlText w:val="•"/>
      <w:lvlJc w:val="left"/>
      <w:pPr>
        <w:ind w:left="964" w:hanging="142"/>
      </w:pPr>
      <w:rPr>
        <w:rFonts w:hint="default"/>
      </w:rPr>
    </w:lvl>
    <w:lvl w:ilvl="2" w:tplc="7E32B088">
      <w:numFmt w:val="bullet"/>
      <w:lvlText w:val="•"/>
      <w:lvlJc w:val="left"/>
      <w:pPr>
        <w:ind w:left="1588" w:hanging="142"/>
      </w:pPr>
      <w:rPr>
        <w:rFonts w:hint="default"/>
      </w:rPr>
    </w:lvl>
    <w:lvl w:ilvl="3" w:tplc="035E9808">
      <w:numFmt w:val="bullet"/>
      <w:lvlText w:val="•"/>
      <w:lvlJc w:val="left"/>
      <w:pPr>
        <w:ind w:left="2213" w:hanging="142"/>
      </w:pPr>
      <w:rPr>
        <w:rFonts w:hint="default"/>
      </w:rPr>
    </w:lvl>
    <w:lvl w:ilvl="4" w:tplc="009464E8">
      <w:numFmt w:val="bullet"/>
      <w:lvlText w:val="•"/>
      <w:lvlJc w:val="left"/>
      <w:pPr>
        <w:ind w:left="2837" w:hanging="142"/>
      </w:pPr>
      <w:rPr>
        <w:rFonts w:hint="default"/>
      </w:rPr>
    </w:lvl>
    <w:lvl w:ilvl="5" w:tplc="A120C726">
      <w:numFmt w:val="bullet"/>
      <w:lvlText w:val="•"/>
      <w:lvlJc w:val="left"/>
      <w:pPr>
        <w:ind w:left="3461" w:hanging="142"/>
      </w:pPr>
      <w:rPr>
        <w:rFonts w:hint="default"/>
      </w:rPr>
    </w:lvl>
    <w:lvl w:ilvl="6" w:tplc="9E300500">
      <w:numFmt w:val="bullet"/>
      <w:lvlText w:val="•"/>
      <w:lvlJc w:val="left"/>
      <w:pPr>
        <w:ind w:left="4086" w:hanging="142"/>
      </w:pPr>
      <w:rPr>
        <w:rFonts w:hint="default"/>
      </w:rPr>
    </w:lvl>
    <w:lvl w:ilvl="7" w:tplc="108072CA">
      <w:numFmt w:val="bullet"/>
      <w:lvlText w:val="•"/>
      <w:lvlJc w:val="left"/>
      <w:pPr>
        <w:ind w:left="4710" w:hanging="142"/>
      </w:pPr>
      <w:rPr>
        <w:rFonts w:hint="default"/>
      </w:rPr>
    </w:lvl>
    <w:lvl w:ilvl="8" w:tplc="1C74EDEC">
      <w:numFmt w:val="bullet"/>
      <w:lvlText w:val="•"/>
      <w:lvlJc w:val="left"/>
      <w:pPr>
        <w:ind w:left="5334" w:hanging="142"/>
      </w:pPr>
      <w:rPr>
        <w:rFonts w:hint="default"/>
      </w:rPr>
    </w:lvl>
  </w:abstractNum>
  <w:abstractNum w:abstractNumId="421">
    <w:nsid w:val="6DBA38C4"/>
    <w:multiLevelType w:val="hybridMultilevel"/>
    <w:tmpl w:val="F33ABC4E"/>
    <w:lvl w:ilvl="0" w:tplc="04190011">
      <w:start w:val="1"/>
      <w:numFmt w:val="decimal"/>
      <w:lvlText w:val="%1)"/>
      <w:lvlJc w:val="left"/>
      <w:pPr>
        <w:ind w:left="383"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22">
    <w:nsid w:val="6DC74126"/>
    <w:multiLevelType w:val="hybridMultilevel"/>
    <w:tmpl w:val="04AA4A8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3">
    <w:nsid w:val="6E353B50"/>
    <w:multiLevelType w:val="hybridMultilevel"/>
    <w:tmpl w:val="6AE8AA9C"/>
    <w:lvl w:ilvl="0" w:tplc="04190011">
      <w:start w:val="1"/>
      <w:numFmt w:val="decimal"/>
      <w:lvlText w:val="%1)"/>
      <w:lvlJc w:val="left"/>
      <w:pPr>
        <w:ind w:left="157" w:hanging="341"/>
      </w:pPr>
      <w:rPr>
        <w:rFonts w:hint="default"/>
        <w:b w:val="0"/>
        <w:bCs w:val="0"/>
        <w:i w:val="0"/>
        <w:iCs w:val="0"/>
        <w:color w:val="231F20"/>
        <w:w w:val="108"/>
        <w:sz w:val="20"/>
        <w:szCs w:val="20"/>
      </w:rPr>
    </w:lvl>
    <w:lvl w:ilvl="1" w:tplc="DE423E58">
      <w:numFmt w:val="bullet"/>
      <w:lvlText w:val="•"/>
      <w:lvlJc w:val="left"/>
      <w:pPr>
        <w:ind w:left="810" w:hanging="341"/>
      </w:pPr>
      <w:rPr>
        <w:rFonts w:hint="default"/>
      </w:rPr>
    </w:lvl>
    <w:lvl w:ilvl="2" w:tplc="2D987162">
      <w:numFmt w:val="bullet"/>
      <w:lvlText w:val="•"/>
      <w:lvlJc w:val="left"/>
      <w:pPr>
        <w:ind w:left="1460" w:hanging="341"/>
      </w:pPr>
      <w:rPr>
        <w:rFonts w:hint="default"/>
      </w:rPr>
    </w:lvl>
    <w:lvl w:ilvl="3" w:tplc="58D45A1E">
      <w:numFmt w:val="bullet"/>
      <w:lvlText w:val="•"/>
      <w:lvlJc w:val="left"/>
      <w:pPr>
        <w:ind w:left="2111" w:hanging="341"/>
      </w:pPr>
      <w:rPr>
        <w:rFonts w:hint="default"/>
      </w:rPr>
    </w:lvl>
    <w:lvl w:ilvl="4" w:tplc="BA3C0696">
      <w:numFmt w:val="bullet"/>
      <w:lvlText w:val="•"/>
      <w:lvlJc w:val="left"/>
      <w:pPr>
        <w:ind w:left="2761" w:hanging="341"/>
      </w:pPr>
      <w:rPr>
        <w:rFonts w:hint="default"/>
      </w:rPr>
    </w:lvl>
    <w:lvl w:ilvl="5" w:tplc="EA5EBFEA">
      <w:numFmt w:val="bullet"/>
      <w:lvlText w:val="•"/>
      <w:lvlJc w:val="left"/>
      <w:pPr>
        <w:ind w:left="3411" w:hanging="341"/>
      </w:pPr>
      <w:rPr>
        <w:rFonts w:hint="default"/>
      </w:rPr>
    </w:lvl>
    <w:lvl w:ilvl="6" w:tplc="1BB8D2B2">
      <w:numFmt w:val="bullet"/>
      <w:lvlText w:val="•"/>
      <w:lvlJc w:val="left"/>
      <w:pPr>
        <w:ind w:left="4062" w:hanging="341"/>
      </w:pPr>
      <w:rPr>
        <w:rFonts w:hint="default"/>
      </w:rPr>
    </w:lvl>
    <w:lvl w:ilvl="7" w:tplc="6F4C4D18">
      <w:numFmt w:val="bullet"/>
      <w:lvlText w:val="•"/>
      <w:lvlJc w:val="left"/>
      <w:pPr>
        <w:ind w:left="4712" w:hanging="341"/>
      </w:pPr>
      <w:rPr>
        <w:rFonts w:hint="default"/>
      </w:rPr>
    </w:lvl>
    <w:lvl w:ilvl="8" w:tplc="F74486C8">
      <w:numFmt w:val="bullet"/>
      <w:lvlText w:val="•"/>
      <w:lvlJc w:val="left"/>
      <w:pPr>
        <w:ind w:left="5362" w:hanging="341"/>
      </w:pPr>
      <w:rPr>
        <w:rFonts w:hint="default"/>
      </w:rPr>
    </w:lvl>
  </w:abstractNum>
  <w:abstractNum w:abstractNumId="424">
    <w:nsid w:val="6E586708"/>
    <w:multiLevelType w:val="hybridMultilevel"/>
    <w:tmpl w:val="D7F0D10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5">
    <w:nsid w:val="6E603A14"/>
    <w:multiLevelType w:val="hybridMultilevel"/>
    <w:tmpl w:val="9C72491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6">
    <w:nsid w:val="6E8D6578"/>
    <w:multiLevelType w:val="hybridMultilevel"/>
    <w:tmpl w:val="D6E816E8"/>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427">
    <w:nsid w:val="6E9753F3"/>
    <w:multiLevelType w:val="hybridMultilevel"/>
    <w:tmpl w:val="960A71C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8">
    <w:nsid w:val="6F276F8E"/>
    <w:multiLevelType w:val="hybridMultilevel"/>
    <w:tmpl w:val="CA90B1AC"/>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29">
    <w:nsid w:val="6FD10162"/>
    <w:multiLevelType w:val="hybridMultilevel"/>
    <w:tmpl w:val="8A80F70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0">
    <w:nsid w:val="6FD517FA"/>
    <w:multiLevelType w:val="hybridMultilevel"/>
    <w:tmpl w:val="F9D869C4"/>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1">
    <w:nsid w:val="6FD872A7"/>
    <w:multiLevelType w:val="hybridMultilevel"/>
    <w:tmpl w:val="5DECBBA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2">
    <w:nsid w:val="70425E6B"/>
    <w:multiLevelType w:val="hybridMultilevel"/>
    <w:tmpl w:val="D3867A5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3">
    <w:nsid w:val="704D7EEE"/>
    <w:multiLevelType w:val="hybridMultilevel"/>
    <w:tmpl w:val="8018A6C4"/>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4">
    <w:nsid w:val="709C63F3"/>
    <w:multiLevelType w:val="hybridMultilevel"/>
    <w:tmpl w:val="77A6A06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5">
    <w:nsid w:val="70C505CE"/>
    <w:multiLevelType w:val="hybridMultilevel"/>
    <w:tmpl w:val="D60AFB24"/>
    <w:lvl w:ilvl="0" w:tplc="04190011">
      <w:start w:val="1"/>
      <w:numFmt w:val="decimal"/>
      <w:lvlText w:val="%1)"/>
      <w:lvlJc w:val="left"/>
      <w:pPr>
        <w:ind w:left="157" w:hanging="284"/>
      </w:pPr>
      <w:rPr>
        <w:rFonts w:hint="default"/>
        <w:b w:val="0"/>
        <w:bCs w:val="0"/>
        <w:i w:val="0"/>
        <w:iCs w:val="0"/>
        <w:color w:val="231F20"/>
        <w:w w:val="108"/>
        <w:sz w:val="20"/>
        <w:szCs w:val="20"/>
      </w:rPr>
    </w:lvl>
    <w:lvl w:ilvl="1" w:tplc="4A22513A">
      <w:numFmt w:val="bullet"/>
      <w:lvlText w:val="•"/>
      <w:lvlJc w:val="left"/>
      <w:pPr>
        <w:ind w:left="810" w:hanging="284"/>
      </w:pPr>
      <w:rPr>
        <w:rFonts w:hint="default"/>
      </w:rPr>
    </w:lvl>
    <w:lvl w:ilvl="2" w:tplc="80EC8198">
      <w:numFmt w:val="bullet"/>
      <w:lvlText w:val="•"/>
      <w:lvlJc w:val="left"/>
      <w:pPr>
        <w:ind w:left="1460" w:hanging="284"/>
      </w:pPr>
      <w:rPr>
        <w:rFonts w:hint="default"/>
      </w:rPr>
    </w:lvl>
    <w:lvl w:ilvl="3" w:tplc="31FA8DB2">
      <w:numFmt w:val="bullet"/>
      <w:lvlText w:val="•"/>
      <w:lvlJc w:val="left"/>
      <w:pPr>
        <w:ind w:left="2111" w:hanging="284"/>
      </w:pPr>
      <w:rPr>
        <w:rFonts w:hint="default"/>
      </w:rPr>
    </w:lvl>
    <w:lvl w:ilvl="4" w:tplc="55587CA6">
      <w:numFmt w:val="bullet"/>
      <w:lvlText w:val="•"/>
      <w:lvlJc w:val="left"/>
      <w:pPr>
        <w:ind w:left="2761" w:hanging="284"/>
      </w:pPr>
      <w:rPr>
        <w:rFonts w:hint="default"/>
      </w:rPr>
    </w:lvl>
    <w:lvl w:ilvl="5" w:tplc="6178B70E">
      <w:numFmt w:val="bullet"/>
      <w:lvlText w:val="•"/>
      <w:lvlJc w:val="left"/>
      <w:pPr>
        <w:ind w:left="3411" w:hanging="284"/>
      </w:pPr>
      <w:rPr>
        <w:rFonts w:hint="default"/>
      </w:rPr>
    </w:lvl>
    <w:lvl w:ilvl="6" w:tplc="3D520730">
      <w:numFmt w:val="bullet"/>
      <w:lvlText w:val="•"/>
      <w:lvlJc w:val="left"/>
      <w:pPr>
        <w:ind w:left="4062" w:hanging="284"/>
      </w:pPr>
      <w:rPr>
        <w:rFonts w:hint="default"/>
      </w:rPr>
    </w:lvl>
    <w:lvl w:ilvl="7" w:tplc="3F26DE28">
      <w:numFmt w:val="bullet"/>
      <w:lvlText w:val="•"/>
      <w:lvlJc w:val="left"/>
      <w:pPr>
        <w:ind w:left="4712" w:hanging="284"/>
      </w:pPr>
      <w:rPr>
        <w:rFonts w:hint="default"/>
      </w:rPr>
    </w:lvl>
    <w:lvl w:ilvl="8" w:tplc="3FE0C5EE">
      <w:numFmt w:val="bullet"/>
      <w:lvlText w:val="•"/>
      <w:lvlJc w:val="left"/>
      <w:pPr>
        <w:ind w:left="5362" w:hanging="284"/>
      </w:pPr>
      <w:rPr>
        <w:rFonts w:hint="default"/>
      </w:rPr>
    </w:lvl>
  </w:abstractNum>
  <w:abstractNum w:abstractNumId="436">
    <w:nsid w:val="70F35B2A"/>
    <w:multiLevelType w:val="hybridMultilevel"/>
    <w:tmpl w:val="29A4EE4E"/>
    <w:lvl w:ilvl="0" w:tplc="9D8EFBD2">
      <w:start w:val="1"/>
      <w:numFmt w:val="decimal"/>
      <w:lvlText w:val="%1)"/>
      <w:lvlJc w:val="left"/>
      <w:pPr>
        <w:ind w:left="157" w:hanging="380"/>
      </w:pPr>
      <w:rPr>
        <w:rFonts w:hint="default"/>
        <w:b w:val="0"/>
        <w:bCs w:val="0"/>
        <w:i w:val="0"/>
        <w:iCs w:val="0"/>
        <w:color w:val="231F20"/>
        <w:w w:val="86"/>
        <w:position w:val="1"/>
        <w:sz w:val="20"/>
        <w:szCs w:val="20"/>
      </w:rPr>
    </w:lvl>
    <w:lvl w:ilvl="1" w:tplc="919A2D94">
      <w:numFmt w:val="bullet"/>
      <w:lvlText w:val="•"/>
      <w:lvlJc w:val="left"/>
      <w:pPr>
        <w:ind w:left="810" w:hanging="380"/>
      </w:pPr>
      <w:rPr>
        <w:rFonts w:hint="default"/>
      </w:rPr>
    </w:lvl>
    <w:lvl w:ilvl="2" w:tplc="E040BCC4">
      <w:numFmt w:val="bullet"/>
      <w:lvlText w:val="•"/>
      <w:lvlJc w:val="left"/>
      <w:pPr>
        <w:ind w:left="1460" w:hanging="380"/>
      </w:pPr>
      <w:rPr>
        <w:rFonts w:hint="default"/>
      </w:rPr>
    </w:lvl>
    <w:lvl w:ilvl="3" w:tplc="52C02310">
      <w:numFmt w:val="bullet"/>
      <w:lvlText w:val="•"/>
      <w:lvlJc w:val="left"/>
      <w:pPr>
        <w:ind w:left="2111" w:hanging="380"/>
      </w:pPr>
      <w:rPr>
        <w:rFonts w:hint="default"/>
      </w:rPr>
    </w:lvl>
    <w:lvl w:ilvl="4" w:tplc="A66047A6">
      <w:numFmt w:val="bullet"/>
      <w:lvlText w:val="•"/>
      <w:lvlJc w:val="left"/>
      <w:pPr>
        <w:ind w:left="2761" w:hanging="380"/>
      </w:pPr>
      <w:rPr>
        <w:rFonts w:hint="default"/>
      </w:rPr>
    </w:lvl>
    <w:lvl w:ilvl="5" w:tplc="381CD8EC">
      <w:numFmt w:val="bullet"/>
      <w:lvlText w:val="•"/>
      <w:lvlJc w:val="left"/>
      <w:pPr>
        <w:ind w:left="3411" w:hanging="380"/>
      </w:pPr>
      <w:rPr>
        <w:rFonts w:hint="default"/>
      </w:rPr>
    </w:lvl>
    <w:lvl w:ilvl="6" w:tplc="68D65364">
      <w:numFmt w:val="bullet"/>
      <w:lvlText w:val="•"/>
      <w:lvlJc w:val="left"/>
      <w:pPr>
        <w:ind w:left="4062" w:hanging="380"/>
      </w:pPr>
      <w:rPr>
        <w:rFonts w:hint="default"/>
      </w:rPr>
    </w:lvl>
    <w:lvl w:ilvl="7" w:tplc="9A4827D6">
      <w:numFmt w:val="bullet"/>
      <w:lvlText w:val="•"/>
      <w:lvlJc w:val="left"/>
      <w:pPr>
        <w:ind w:left="4712" w:hanging="380"/>
      </w:pPr>
      <w:rPr>
        <w:rFonts w:hint="default"/>
      </w:rPr>
    </w:lvl>
    <w:lvl w:ilvl="8" w:tplc="C30AE77A">
      <w:numFmt w:val="bullet"/>
      <w:lvlText w:val="•"/>
      <w:lvlJc w:val="left"/>
      <w:pPr>
        <w:ind w:left="5362" w:hanging="380"/>
      </w:pPr>
      <w:rPr>
        <w:rFonts w:hint="default"/>
      </w:rPr>
    </w:lvl>
  </w:abstractNum>
  <w:abstractNum w:abstractNumId="437">
    <w:nsid w:val="70FD6D62"/>
    <w:multiLevelType w:val="hybridMultilevel"/>
    <w:tmpl w:val="8AB4B80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38">
    <w:nsid w:val="717C6B96"/>
    <w:multiLevelType w:val="hybridMultilevel"/>
    <w:tmpl w:val="484CF3A6"/>
    <w:lvl w:ilvl="0" w:tplc="04190011">
      <w:start w:val="1"/>
      <w:numFmt w:val="decimal"/>
      <w:lvlText w:val="%1)"/>
      <w:lvlJc w:val="left"/>
      <w:pPr>
        <w:ind w:left="157" w:hanging="341"/>
      </w:pPr>
      <w:rPr>
        <w:rFonts w:hint="default"/>
        <w:b w:val="0"/>
        <w:bCs w:val="0"/>
        <w:i w:val="0"/>
        <w:iCs w:val="0"/>
        <w:color w:val="231F20"/>
        <w:w w:val="108"/>
        <w:sz w:val="20"/>
        <w:szCs w:val="20"/>
      </w:rPr>
    </w:lvl>
    <w:lvl w:ilvl="1" w:tplc="51C68AEE">
      <w:numFmt w:val="bullet"/>
      <w:lvlText w:val="•"/>
      <w:lvlJc w:val="left"/>
      <w:pPr>
        <w:ind w:left="810" w:hanging="341"/>
      </w:pPr>
      <w:rPr>
        <w:rFonts w:hint="default"/>
      </w:rPr>
    </w:lvl>
    <w:lvl w:ilvl="2" w:tplc="394EBC0E">
      <w:numFmt w:val="bullet"/>
      <w:lvlText w:val="•"/>
      <w:lvlJc w:val="left"/>
      <w:pPr>
        <w:ind w:left="1460" w:hanging="341"/>
      </w:pPr>
      <w:rPr>
        <w:rFonts w:hint="default"/>
      </w:rPr>
    </w:lvl>
    <w:lvl w:ilvl="3" w:tplc="1DFA6708">
      <w:numFmt w:val="bullet"/>
      <w:lvlText w:val="•"/>
      <w:lvlJc w:val="left"/>
      <w:pPr>
        <w:ind w:left="2111" w:hanging="341"/>
      </w:pPr>
      <w:rPr>
        <w:rFonts w:hint="default"/>
      </w:rPr>
    </w:lvl>
    <w:lvl w:ilvl="4" w:tplc="338E333E">
      <w:numFmt w:val="bullet"/>
      <w:lvlText w:val="•"/>
      <w:lvlJc w:val="left"/>
      <w:pPr>
        <w:ind w:left="2761" w:hanging="341"/>
      </w:pPr>
      <w:rPr>
        <w:rFonts w:hint="default"/>
      </w:rPr>
    </w:lvl>
    <w:lvl w:ilvl="5" w:tplc="55B468BC">
      <w:numFmt w:val="bullet"/>
      <w:lvlText w:val="•"/>
      <w:lvlJc w:val="left"/>
      <w:pPr>
        <w:ind w:left="3411" w:hanging="341"/>
      </w:pPr>
      <w:rPr>
        <w:rFonts w:hint="default"/>
      </w:rPr>
    </w:lvl>
    <w:lvl w:ilvl="6" w:tplc="830CD31C">
      <w:numFmt w:val="bullet"/>
      <w:lvlText w:val="•"/>
      <w:lvlJc w:val="left"/>
      <w:pPr>
        <w:ind w:left="4062" w:hanging="341"/>
      </w:pPr>
      <w:rPr>
        <w:rFonts w:hint="default"/>
      </w:rPr>
    </w:lvl>
    <w:lvl w:ilvl="7" w:tplc="74B263BA">
      <w:numFmt w:val="bullet"/>
      <w:lvlText w:val="•"/>
      <w:lvlJc w:val="left"/>
      <w:pPr>
        <w:ind w:left="4712" w:hanging="341"/>
      </w:pPr>
      <w:rPr>
        <w:rFonts w:hint="default"/>
      </w:rPr>
    </w:lvl>
    <w:lvl w:ilvl="8" w:tplc="6E841DC0">
      <w:numFmt w:val="bullet"/>
      <w:lvlText w:val="•"/>
      <w:lvlJc w:val="left"/>
      <w:pPr>
        <w:ind w:left="5362" w:hanging="341"/>
      </w:pPr>
      <w:rPr>
        <w:rFonts w:hint="default"/>
      </w:rPr>
    </w:lvl>
  </w:abstractNum>
  <w:abstractNum w:abstractNumId="439">
    <w:nsid w:val="71A22627"/>
    <w:multiLevelType w:val="hybridMultilevel"/>
    <w:tmpl w:val="B9EE599C"/>
    <w:lvl w:ilvl="0" w:tplc="04190011">
      <w:start w:val="1"/>
      <w:numFmt w:val="decimal"/>
      <w:lvlText w:val="%1)"/>
      <w:lvlJc w:val="left"/>
      <w:pPr>
        <w:ind w:left="383"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40">
    <w:nsid w:val="71D076D1"/>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441">
    <w:nsid w:val="72EB799E"/>
    <w:multiLevelType w:val="hybridMultilevel"/>
    <w:tmpl w:val="D1B2538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42">
    <w:nsid w:val="732D508D"/>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288"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443">
    <w:nsid w:val="73584B52"/>
    <w:multiLevelType w:val="hybridMultilevel"/>
    <w:tmpl w:val="50CC3104"/>
    <w:lvl w:ilvl="0" w:tplc="C700E276">
      <w:start w:val="1"/>
      <w:numFmt w:val="decimal"/>
      <w:lvlText w:val="%1)"/>
      <w:lvlJc w:val="left"/>
      <w:pPr>
        <w:ind w:left="252" w:hanging="142"/>
      </w:pPr>
      <w:rPr>
        <w:rFonts w:hint="default"/>
        <w:b w:val="0"/>
        <w:bCs w:val="0"/>
        <w:i w:val="0"/>
        <w:iCs w:val="0"/>
        <w:w w:val="86"/>
        <w:position w:val="1"/>
        <w:sz w:val="20"/>
        <w:szCs w:val="20"/>
      </w:rPr>
    </w:lvl>
    <w:lvl w:ilvl="1" w:tplc="FAE6D6A8">
      <w:numFmt w:val="bullet"/>
      <w:lvlText w:val="•"/>
      <w:lvlJc w:val="left"/>
      <w:pPr>
        <w:ind w:left="758" w:hanging="142"/>
      </w:pPr>
      <w:rPr>
        <w:rFonts w:hint="default"/>
      </w:rPr>
    </w:lvl>
    <w:lvl w:ilvl="2" w:tplc="AA585F1A">
      <w:numFmt w:val="bullet"/>
      <w:lvlText w:val="•"/>
      <w:lvlJc w:val="left"/>
      <w:pPr>
        <w:ind w:left="1257" w:hanging="142"/>
      </w:pPr>
      <w:rPr>
        <w:rFonts w:hint="default"/>
      </w:rPr>
    </w:lvl>
    <w:lvl w:ilvl="3" w:tplc="D5BC0D12">
      <w:numFmt w:val="bullet"/>
      <w:lvlText w:val="•"/>
      <w:lvlJc w:val="left"/>
      <w:pPr>
        <w:ind w:left="1756" w:hanging="142"/>
      </w:pPr>
      <w:rPr>
        <w:rFonts w:hint="default"/>
      </w:rPr>
    </w:lvl>
    <w:lvl w:ilvl="4" w:tplc="D37853EC">
      <w:numFmt w:val="bullet"/>
      <w:lvlText w:val="•"/>
      <w:lvlJc w:val="left"/>
      <w:pPr>
        <w:ind w:left="2254" w:hanging="142"/>
      </w:pPr>
      <w:rPr>
        <w:rFonts w:hint="default"/>
      </w:rPr>
    </w:lvl>
    <w:lvl w:ilvl="5" w:tplc="1654086A">
      <w:numFmt w:val="bullet"/>
      <w:lvlText w:val="•"/>
      <w:lvlJc w:val="left"/>
      <w:pPr>
        <w:ind w:left="2753" w:hanging="142"/>
      </w:pPr>
      <w:rPr>
        <w:rFonts w:hint="default"/>
      </w:rPr>
    </w:lvl>
    <w:lvl w:ilvl="6" w:tplc="2DFCA694">
      <w:numFmt w:val="bullet"/>
      <w:lvlText w:val="•"/>
      <w:lvlJc w:val="left"/>
      <w:pPr>
        <w:ind w:left="3252" w:hanging="142"/>
      </w:pPr>
      <w:rPr>
        <w:rFonts w:hint="default"/>
      </w:rPr>
    </w:lvl>
    <w:lvl w:ilvl="7" w:tplc="1CCE77C0">
      <w:numFmt w:val="bullet"/>
      <w:lvlText w:val="•"/>
      <w:lvlJc w:val="left"/>
      <w:pPr>
        <w:ind w:left="3750" w:hanging="142"/>
      </w:pPr>
      <w:rPr>
        <w:rFonts w:hint="default"/>
      </w:rPr>
    </w:lvl>
    <w:lvl w:ilvl="8" w:tplc="802EE7EA">
      <w:numFmt w:val="bullet"/>
      <w:lvlText w:val="•"/>
      <w:lvlJc w:val="left"/>
      <w:pPr>
        <w:ind w:left="4249" w:hanging="142"/>
      </w:pPr>
      <w:rPr>
        <w:rFonts w:hint="default"/>
      </w:rPr>
    </w:lvl>
  </w:abstractNum>
  <w:abstractNum w:abstractNumId="444">
    <w:nsid w:val="73763731"/>
    <w:multiLevelType w:val="hybridMultilevel"/>
    <w:tmpl w:val="0514105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45">
    <w:nsid w:val="73B547B8"/>
    <w:multiLevelType w:val="hybridMultilevel"/>
    <w:tmpl w:val="9D16CE54"/>
    <w:lvl w:ilvl="0" w:tplc="12629A80">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446">
    <w:nsid w:val="73DB66D5"/>
    <w:multiLevelType w:val="hybridMultilevel"/>
    <w:tmpl w:val="9E0A687C"/>
    <w:lvl w:ilvl="0" w:tplc="04190011">
      <w:start w:val="1"/>
      <w:numFmt w:val="decimal"/>
      <w:lvlText w:val="%1)"/>
      <w:lvlJc w:val="left"/>
      <w:pPr>
        <w:ind w:left="157" w:hanging="341"/>
      </w:pPr>
      <w:rPr>
        <w:rFonts w:hint="default"/>
        <w:b w:val="0"/>
        <w:bCs w:val="0"/>
        <w:i w:val="0"/>
        <w:iCs w:val="0"/>
        <w:color w:val="231F20"/>
        <w:w w:val="108"/>
        <w:sz w:val="20"/>
        <w:szCs w:val="20"/>
      </w:rPr>
    </w:lvl>
    <w:lvl w:ilvl="1" w:tplc="51C68AEE">
      <w:numFmt w:val="bullet"/>
      <w:lvlText w:val="•"/>
      <w:lvlJc w:val="left"/>
      <w:pPr>
        <w:ind w:left="810" w:hanging="341"/>
      </w:pPr>
      <w:rPr>
        <w:rFonts w:hint="default"/>
      </w:rPr>
    </w:lvl>
    <w:lvl w:ilvl="2" w:tplc="394EBC0E">
      <w:numFmt w:val="bullet"/>
      <w:lvlText w:val="•"/>
      <w:lvlJc w:val="left"/>
      <w:pPr>
        <w:ind w:left="1460" w:hanging="341"/>
      </w:pPr>
      <w:rPr>
        <w:rFonts w:hint="default"/>
      </w:rPr>
    </w:lvl>
    <w:lvl w:ilvl="3" w:tplc="1DFA6708">
      <w:numFmt w:val="bullet"/>
      <w:lvlText w:val="•"/>
      <w:lvlJc w:val="left"/>
      <w:pPr>
        <w:ind w:left="2111" w:hanging="341"/>
      </w:pPr>
      <w:rPr>
        <w:rFonts w:hint="default"/>
      </w:rPr>
    </w:lvl>
    <w:lvl w:ilvl="4" w:tplc="338E333E">
      <w:numFmt w:val="bullet"/>
      <w:lvlText w:val="•"/>
      <w:lvlJc w:val="left"/>
      <w:pPr>
        <w:ind w:left="2761" w:hanging="341"/>
      </w:pPr>
      <w:rPr>
        <w:rFonts w:hint="default"/>
      </w:rPr>
    </w:lvl>
    <w:lvl w:ilvl="5" w:tplc="55B468BC">
      <w:numFmt w:val="bullet"/>
      <w:lvlText w:val="•"/>
      <w:lvlJc w:val="left"/>
      <w:pPr>
        <w:ind w:left="3411" w:hanging="341"/>
      </w:pPr>
      <w:rPr>
        <w:rFonts w:hint="default"/>
      </w:rPr>
    </w:lvl>
    <w:lvl w:ilvl="6" w:tplc="830CD31C">
      <w:numFmt w:val="bullet"/>
      <w:lvlText w:val="•"/>
      <w:lvlJc w:val="left"/>
      <w:pPr>
        <w:ind w:left="4062" w:hanging="341"/>
      </w:pPr>
      <w:rPr>
        <w:rFonts w:hint="default"/>
      </w:rPr>
    </w:lvl>
    <w:lvl w:ilvl="7" w:tplc="74B263BA">
      <w:numFmt w:val="bullet"/>
      <w:lvlText w:val="•"/>
      <w:lvlJc w:val="left"/>
      <w:pPr>
        <w:ind w:left="4712" w:hanging="341"/>
      </w:pPr>
      <w:rPr>
        <w:rFonts w:hint="default"/>
      </w:rPr>
    </w:lvl>
    <w:lvl w:ilvl="8" w:tplc="6E841DC0">
      <w:numFmt w:val="bullet"/>
      <w:lvlText w:val="•"/>
      <w:lvlJc w:val="left"/>
      <w:pPr>
        <w:ind w:left="5362" w:hanging="341"/>
      </w:pPr>
      <w:rPr>
        <w:rFonts w:hint="default"/>
      </w:rPr>
    </w:lvl>
  </w:abstractNum>
  <w:abstractNum w:abstractNumId="447">
    <w:nsid w:val="73E44DA8"/>
    <w:multiLevelType w:val="hybridMultilevel"/>
    <w:tmpl w:val="325E86E6"/>
    <w:lvl w:ilvl="0" w:tplc="A350D5EE">
      <w:start w:val="1"/>
      <w:numFmt w:val="decimal"/>
      <w:lvlText w:val="%1)"/>
      <w:lvlJc w:val="left"/>
      <w:pPr>
        <w:ind w:left="343" w:hanging="142"/>
      </w:pPr>
      <w:rPr>
        <w:rFonts w:hint="default"/>
        <w:b w:val="0"/>
        <w:bCs w:val="0"/>
        <w:i w:val="0"/>
        <w:iCs w:val="0"/>
        <w:w w:val="86"/>
        <w:position w:val="1"/>
        <w:sz w:val="20"/>
        <w:szCs w:val="20"/>
      </w:rPr>
    </w:lvl>
    <w:lvl w:ilvl="1" w:tplc="5586894A">
      <w:numFmt w:val="bullet"/>
      <w:lvlText w:val="•"/>
      <w:lvlJc w:val="left"/>
      <w:pPr>
        <w:ind w:left="964" w:hanging="142"/>
      </w:pPr>
      <w:rPr>
        <w:rFonts w:hint="default"/>
      </w:rPr>
    </w:lvl>
    <w:lvl w:ilvl="2" w:tplc="8050E852">
      <w:numFmt w:val="bullet"/>
      <w:lvlText w:val="•"/>
      <w:lvlJc w:val="left"/>
      <w:pPr>
        <w:ind w:left="1588" w:hanging="142"/>
      </w:pPr>
      <w:rPr>
        <w:rFonts w:hint="default"/>
      </w:rPr>
    </w:lvl>
    <w:lvl w:ilvl="3" w:tplc="3DBCDB28">
      <w:numFmt w:val="bullet"/>
      <w:lvlText w:val="•"/>
      <w:lvlJc w:val="left"/>
      <w:pPr>
        <w:ind w:left="2213" w:hanging="142"/>
      </w:pPr>
      <w:rPr>
        <w:rFonts w:hint="default"/>
      </w:rPr>
    </w:lvl>
    <w:lvl w:ilvl="4" w:tplc="25DA62F4">
      <w:numFmt w:val="bullet"/>
      <w:lvlText w:val="•"/>
      <w:lvlJc w:val="left"/>
      <w:pPr>
        <w:ind w:left="2837" w:hanging="142"/>
      </w:pPr>
      <w:rPr>
        <w:rFonts w:hint="default"/>
      </w:rPr>
    </w:lvl>
    <w:lvl w:ilvl="5" w:tplc="B8F63C80">
      <w:numFmt w:val="bullet"/>
      <w:lvlText w:val="•"/>
      <w:lvlJc w:val="left"/>
      <w:pPr>
        <w:ind w:left="3461" w:hanging="142"/>
      </w:pPr>
      <w:rPr>
        <w:rFonts w:hint="default"/>
      </w:rPr>
    </w:lvl>
    <w:lvl w:ilvl="6" w:tplc="68482ED0">
      <w:numFmt w:val="bullet"/>
      <w:lvlText w:val="•"/>
      <w:lvlJc w:val="left"/>
      <w:pPr>
        <w:ind w:left="4086" w:hanging="142"/>
      </w:pPr>
      <w:rPr>
        <w:rFonts w:hint="default"/>
      </w:rPr>
    </w:lvl>
    <w:lvl w:ilvl="7" w:tplc="52225E08">
      <w:numFmt w:val="bullet"/>
      <w:lvlText w:val="•"/>
      <w:lvlJc w:val="left"/>
      <w:pPr>
        <w:ind w:left="4710" w:hanging="142"/>
      </w:pPr>
      <w:rPr>
        <w:rFonts w:hint="default"/>
      </w:rPr>
    </w:lvl>
    <w:lvl w:ilvl="8" w:tplc="E15E7FD6">
      <w:numFmt w:val="bullet"/>
      <w:lvlText w:val="•"/>
      <w:lvlJc w:val="left"/>
      <w:pPr>
        <w:ind w:left="5334" w:hanging="142"/>
      </w:pPr>
      <w:rPr>
        <w:rFonts w:hint="default"/>
      </w:rPr>
    </w:lvl>
  </w:abstractNum>
  <w:abstractNum w:abstractNumId="448">
    <w:nsid w:val="73E8655C"/>
    <w:multiLevelType w:val="hybridMultilevel"/>
    <w:tmpl w:val="7B5CE7A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49">
    <w:nsid w:val="73FC4879"/>
    <w:multiLevelType w:val="hybridMultilevel"/>
    <w:tmpl w:val="FA36AD14"/>
    <w:lvl w:ilvl="0" w:tplc="EABE25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0">
    <w:nsid w:val="74506441"/>
    <w:multiLevelType w:val="hybridMultilevel"/>
    <w:tmpl w:val="DDBC1940"/>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1">
    <w:nsid w:val="747159CB"/>
    <w:multiLevelType w:val="hybridMultilevel"/>
    <w:tmpl w:val="2EDAD48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2">
    <w:nsid w:val="74E95F93"/>
    <w:multiLevelType w:val="multilevel"/>
    <w:tmpl w:val="84B6D4F2"/>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288" w:hanging="720"/>
      </w:pPr>
      <w:rPr>
        <w:rFont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453">
    <w:nsid w:val="754768FB"/>
    <w:multiLevelType w:val="multilevel"/>
    <w:tmpl w:val="4BE85D2E"/>
    <w:styleLink w:val="1"/>
    <w:lvl w:ilvl="0">
      <w:start w:val="1"/>
      <w:numFmt w:val="decimal"/>
      <w:lvlText w:val="%1."/>
      <w:lvlJc w:val="left"/>
      <w:pPr>
        <w:ind w:left="517"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862" w:hanging="720"/>
      </w:pPr>
      <w:rPr>
        <w:rFonts w:hint="default"/>
      </w:rPr>
    </w:lvl>
    <w:lvl w:ilvl="3">
      <w:start w:val="1"/>
      <w:numFmt w:val="bullet"/>
      <w:lvlText w:val=""/>
      <w:lvlJc w:val="left"/>
      <w:pPr>
        <w:ind w:left="877" w:hanging="720"/>
      </w:pPr>
      <w:rPr>
        <w:rFonts w:ascii="Wingdings" w:hAnsi="Wingdings" w:hint="default"/>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454">
    <w:nsid w:val="7598121A"/>
    <w:multiLevelType w:val="multilevel"/>
    <w:tmpl w:val="313883C0"/>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455">
    <w:nsid w:val="766B3F9A"/>
    <w:multiLevelType w:val="hybridMultilevel"/>
    <w:tmpl w:val="5D1423C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6">
    <w:nsid w:val="76903B9D"/>
    <w:multiLevelType w:val="hybridMultilevel"/>
    <w:tmpl w:val="727C705C"/>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4320B3FE">
      <w:numFmt w:val="bullet"/>
      <w:lvlText w:val="•"/>
      <w:lvlJc w:val="left"/>
      <w:pPr>
        <w:ind w:left="1008" w:hanging="142"/>
      </w:pPr>
      <w:rPr>
        <w:rFonts w:hint="default"/>
      </w:rPr>
    </w:lvl>
    <w:lvl w:ilvl="2" w:tplc="B1F6AEEE">
      <w:numFmt w:val="bullet"/>
      <w:lvlText w:val="•"/>
      <w:lvlJc w:val="left"/>
      <w:pPr>
        <w:ind w:left="1636" w:hanging="142"/>
      </w:pPr>
      <w:rPr>
        <w:rFonts w:hint="default"/>
      </w:rPr>
    </w:lvl>
    <w:lvl w:ilvl="3" w:tplc="65D06B94">
      <w:numFmt w:val="bullet"/>
      <w:lvlText w:val="•"/>
      <w:lvlJc w:val="left"/>
      <w:pPr>
        <w:ind w:left="2265" w:hanging="142"/>
      </w:pPr>
      <w:rPr>
        <w:rFonts w:hint="default"/>
      </w:rPr>
    </w:lvl>
    <w:lvl w:ilvl="4" w:tplc="A21468FE">
      <w:numFmt w:val="bullet"/>
      <w:lvlText w:val="•"/>
      <w:lvlJc w:val="left"/>
      <w:pPr>
        <w:ind w:left="2893" w:hanging="142"/>
      </w:pPr>
      <w:rPr>
        <w:rFonts w:hint="default"/>
      </w:rPr>
    </w:lvl>
    <w:lvl w:ilvl="5" w:tplc="49326CC4">
      <w:numFmt w:val="bullet"/>
      <w:lvlText w:val="•"/>
      <w:lvlJc w:val="left"/>
      <w:pPr>
        <w:ind w:left="3521" w:hanging="142"/>
      </w:pPr>
      <w:rPr>
        <w:rFonts w:hint="default"/>
      </w:rPr>
    </w:lvl>
    <w:lvl w:ilvl="6" w:tplc="22AA450A">
      <w:numFmt w:val="bullet"/>
      <w:lvlText w:val="•"/>
      <w:lvlJc w:val="left"/>
      <w:pPr>
        <w:ind w:left="4150" w:hanging="142"/>
      </w:pPr>
      <w:rPr>
        <w:rFonts w:hint="default"/>
      </w:rPr>
    </w:lvl>
    <w:lvl w:ilvl="7" w:tplc="1E4A6AE2">
      <w:numFmt w:val="bullet"/>
      <w:lvlText w:val="•"/>
      <w:lvlJc w:val="left"/>
      <w:pPr>
        <w:ind w:left="4778" w:hanging="142"/>
      </w:pPr>
      <w:rPr>
        <w:rFonts w:hint="default"/>
      </w:rPr>
    </w:lvl>
    <w:lvl w:ilvl="8" w:tplc="F628EF48">
      <w:numFmt w:val="bullet"/>
      <w:lvlText w:val="•"/>
      <w:lvlJc w:val="left"/>
      <w:pPr>
        <w:ind w:left="5406" w:hanging="142"/>
      </w:pPr>
      <w:rPr>
        <w:rFonts w:hint="default"/>
      </w:rPr>
    </w:lvl>
  </w:abstractNum>
  <w:abstractNum w:abstractNumId="457">
    <w:nsid w:val="76934613"/>
    <w:multiLevelType w:val="hybridMultilevel"/>
    <w:tmpl w:val="37B46B36"/>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8">
    <w:nsid w:val="76AC70E0"/>
    <w:multiLevelType w:val="hybridMultilevel"/>
    <w:tmpl w:val="12048E2A"/>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59">
    <w:nsid w:val="76F01E16"/>
    <w:multiLevelType w:val="hybridMultilevel"/>
    <w:tmpl w:val="A8E61224"/>
    <w:lvl w:ilvl="0" w:tplc="5CCC5336">
      <w:start w:val="1"/>
      <w:numFmt w:val="decimal"/>
      <w:lvlText w:val="%1)"/>
      <w:lvlJc w:val="left"/>
      <w:pPr>
        <w:ind w:left="343" w:hanging="142"/>
      </w:pPr>
      <w:rPr>
        <w:rFonts w:hint="default"/>
        <w:b w:val="0"/>
        <w:bCs w:val="0"/>
        <w:i w:val="0"/>
        <w:iCs w:val="0"/>
        <w:w w:val="86"/>
        <w:position w:val="1"/>
        <w:sz w:val="20"/>
        <w:szCs w:val="20"/>
      </w:rPr>
    </w:lvl>
    <w:lvl w:ilvl="1" w:tplc="C44665AE">
      <w:numFmt w:val="bullet"/>
      <w:lvlText w:val="•"/>
      <w:lvlJc w:val="left"/>
      <w:pPr>
        <w:ind w:left="964" w:hanging="142"/>
      </w:pPr>
      <w:rPr>
        <w:rFonts w:hint="default"/>
      </w:rPr>
    </w:lvl>
    <w:lvl w:ilvl="2" w:tplc="1952A984">
      <w:numFmt w:val="bullet"/>
      <w:lvlText w:val="•"/>
      <w:lvlJc w:val="left"/>
      <w:pPr>
        <w:ind w:left="1588" w:hanging="142"/>
      </w:pPr>
      <w:rPr>
        <w:rFonts w:hint="default"/>
      </w:rPr>
    </w:lvl>
    <w:lvl w:ilvl="3" w:tplc="C6A8C3C8">
      <w:numFmt w:val="bullet"/>
      <w:lvlText w:val="•"/>
      <w:lvlJc w:val="left"/>
      <w:pPr>
        <w:ind w:left="2213" w:hanging="142"/>
      </w:pPr>
      <w:rPr>
        <w:rFonts w:hint="default"/>
      </w:rPr>
    </w:lvl>
    <w:lvl w:ilvl="4" w:tplc="87BE16C2">
      <w:numFmt w:val="bullet"/>
      <w:lvlText w:val="•"/>
      <w:lvlJc w:val="left"/>
      <w:pPr>
        <w:ind w:left="2837" w:hanging="142"/>
      </w:pPr>
      <w:rPr>
        <w:rFonts w:hint="default"/>
      </w:rPr>
    </w:lvl>
    <w:lvl w:ilvl="5" w:tplc="704ED3A0">
      <w:numFmt w:val="bullet"/>
      <w:lvlText w:val="•"/>
      <w:lvlJc w:val="left"/>
      <w:pPr>
        <w:ind w:left="3461" w:hanging="142"/>
      </w:pPr>
      <w:rPr>
        <w:rFonts w:hint="default"/>
      </w:rPr>
    </w:lvl>
    <w:lvl w:ilvl="6" w:tplc="4FB2DB60">
      <w:numFmt w:val="bullet"/>
      <w:lvlText w:val="•"/>
      <w:lvlJc w:val="left"/>
      <w:pPr>
        <w:ind w:left="4086" w:hanging="142"/>
      </w:pPr>
      <w:rPr>
        <w:rFonts w:hint="default"/>
      </w:rPr>
    </w:lvl>
    <w:lvl w:ilvl="7" w:tplc="B3E87BE0">
      <w:numFmt w:val="bullet"/>
      <w:lvlText w:val="•"/>
      <w:lvlJc w:val="left"/>
      <w:pPr>
        <w:ind w:left="4710" w:hanging="142"/>
      </w:pPr>
      <w:rPr>
        <w:rFonts w:hint="default"/>
      </w:rPr>
    </w:lvl>
    <w:lvl w:ilvl="8" w:tplc="BDD420F2">
      <w:numFmt w:val="bullet"/>
      <w:lvlText w:val="•"/>
      <w:lvlJc w:val="left"/>
      <w:pPr>
        <w:ind w:left="5334" w:hanging="142"/>
      </w:pPr>
      <w:rPr>
        <w:rFonts w:hint="default"/>
      </w:rPr>
    </w:lvl>
  </w:abstractNum>
  <w:abstractNum w:abstractNumId="460">
    <w:nsid w:val="77391B7E"/>
    <w:multiLevelType w:val="multilevel"/>
    <w:tmpl w:val="EE0A98DE"/>
    <w:lvl w:ilvl="0">
      <w:start w:val="3"/>
      <w:numFmt w:val="decimal"/>
      <w:lvlText w:val="%1"/>
      <w:lvlJc w:val="left"/>
      <w:pPr>
        <w:ind w:left="117" w:hanging="649"/>
      </w:pPr>
      <w:rPr>
        <w:rFonts w:hint="default"/>
      </w:rPr>
    </w:lvl>
    <w:lvl w:ilvl="1">
      <w:start w:val="5"/>
      <w:numFmt w:val="decimal"/>
      <w:lvlText w:val="%1.%2"/>
      <w:lvlJc w:val="left"/>
      <w:pPr>
        <w:ind w:left="117" w:hanging="649"/>
      </w:pPr>
      <w:rPr>
        <w:rFonts w:hint="default"/>
      </w:rPr>
    </w:lvl>
    <w:lvl w:ilvl="2">
      <w:start w:val="4"/>
      <w:numFmt w:val="decimal"/>
      <w:lvlText w:val="%1.%2.%3."/>
      <w:lvlJc w:val="left"/>
      <w:pPr>
        <w:ind w:left="117" w:hanging="649"/>
      </w:pPr>
      <w:rPr>
        <w:rFonts w:ascii="Times New Roman" w:eastAsia="Calibri" w:hAnsi="Times New Roman" w:cs="Times New Roman" w:hint="default"/>
        <w:b/>
        <w:bCs/>
        <w:i w:val="0"/>
        <w:iCs w:val="0"/>
        <w:spacing w:val="-13"/>
        <w:w w:val="106"/>
        <w:sz w:val="22"/>
        <w:szCs w:val="22"/>
      </w:rPr>
    </w:lvl>
    <w:lvl w:ilvl="3">
      <w:start w:val="1"/>
      <w:numFmt w:val="decimal"/>
      <w:lvlText w:val="%4)"/>
      <w:lvlJc w:val="left"/>
      <w:pPr>
        <w:ind w:left="343" w:hanging="142"/>
      </w:pPr>
      <w:rPr>
        <w:rFonts w:hint="default"/>
        <w:b w:val="0"/>
        <w:bCs w:val="0"/>
        <w:i w:val="0"/>
        <w:iCs w:val="0"/>
        <w:w w:val="86"/>
        <w:position w:val="1"/>
        <w:sz w:val="20"/>
        <w:szCs w:val="20"/>
      </w:rPr>
    </w:lvl>
    <w:lvl w:ilvl="4">
      <w:numFmt w:val="bullet"/>
      <w:lvlText w:val="•"/>
      <w:lvlJc w:val="left"/>
      <w:pPr>
        <w:ind w:left="2421" w:hanging="142"/>
      </w:pPr>
      <w:rPr>
        <w:rFonts w:hint="default"/>
      </w:rPr>
    </w:lvl>
    <w:lvl w:ilvl="5">
      <w:numFmt w:val="bullet"/>
      <w:lvlText w:val="•"/>
      <w:lvlJc w:val="left"/>
      <w:pPr>
        <w:ind w:left="3114" w:hanging="142"/>
      </w:pPr>
      <w:rPr>
        <w:rFonts w:hint="default"/>
      </w:rPr>
    </w:lvl>
    <w:lvl w:ilvl="6">
      <w:numFmt w:val="bullet"/>
      <w:lvlText w:val="•"/>
      <w:lvlJc w:val="left"/>
      <w:pPr>
        <w:ind w:left="3808" w:hanging="142"/>
      </w:pPr>
      <w:rPr>
        <w:rFonts w:hint="default"/>
      </w:rPr>
    </w:lvl>
    <w:lvl w:ilvl="7">
      <w:numFmt w:val="bullet"/>
      <w:lvlText w:val="•"/>
      <w:lvlJc w:val="left"/>
      <w:pPr>
        <w:ind w:left="4502" w:hanging="142"/>
      </w:pPr>
      <w:rPr>
        <w:rFonts w:hint="default"/>
      </w:rPr>
    </w:lvl>
    <w:lvl w:ilvl="8">
      <w:numFmt w:val="bullet"/>
      <w:lvlText w:val="•"/>
      <w:lvlJc w:val="left"/>
      <w:pPr>
        <w:ind w:left="5196" w:hanging="142"/>
      </w:pPr>
      <w:rPr>
        <w:rFonts w:hint="default"/>
      </w:rPr>
    </w:lvl>
  </w:abstractNum>
  <w:abstractNum w:abstractNumId="461">
    <w:nsid w:val="778742F3"/>
    <w:multiLevelType w:val="hybridMultilevel"/>
    <w:tmpl w:val="ACA261F8"/>
    <w:lvl w:ilvl="0" w:tplc="318897CC">
      <w:start w:val="1"/>
      <w:numFmt w:val="decimal"/>
      <w:lvlText w:val="%1"/>
      <w:lvlJc w:val="left"/>
      <w:pPr>
        <w:ind w:left="351" w:hanging="194"/>
      </w:pPr>
      <w:rPr>
        <w:rFonts w:ascii="Times New Roman" w:eastAsia="Trebuchet MS" w:hAnsi="Times New Roman" w:cs="Times New Roman" w:hint="default"/>
        <w:b w:val="0"/>
        <w:bCs w:val="0"/>
        <w:i w:val="0"/>
        <w:iCs w:val="0"/>
        <w:color w:val="231F20"/>
        <w:w w:val="98"/>
        <w:sz w:val="22"/>
        <w:szCs w:val="22"/>
      </w:rPr>
    </w:lvl>
    <w:lvl w:ilvl="1" w:tplc="BE0ED544">
      <w:start w:val="1"/>
      <w:numFmt w:val="decimal"/>
      <w:lvlText w:val="%2)"/>
      <w:lvlJc w:val="left"/>
      <w:pPr>
        <w:ind w:left="157" w:hanging="288"/>
      </w:pPr>
      <w:rPr>
        <w:rFonts w:ascii="Times New Roman" w:eastAsia="Bookman Old Style" w:hAnsi="Times New Roman" w:cs="Times New Roman" w:hint="default"/>
        <w:b w:val="0"/>
        <w:bCs w:val="0"/>
        <w:i w:val="0"/>
        <w:iCs w:val="0"/>
        <w:color w:val="000000" w:themeColor="text1"/>
        <w:w w:val="104"/>
        <w:sz w:val="20"/>
        <w:szCs w:val="20"/>
      </w:rPr>
    </w:lvl>
    <w:lvl w:ilvl="2" w:tplc="3402821C">
      <w:numFmt w:val="bullet"/>
      <w:lvlText w:val="•"/>
      <w:lvlJc w:val="left"/>
      <w:pPr>
        <w:ind w:left="1060" w:hanging="288"/>
      </w:pPr>
      <w:rPr>
        <w:rFonts w:hint="default"/>
      </w:rPr>
    </w:lvl>
    <w:lvl w:ilvl="3" w:tplc="CC788FE4">
      <w:numFmt w:val="bullet"/>
      <w:lvlText w:val="•"/>
      <w:lvlJc w:val="left"/>
      <w:pPr>
        <w:ind w:left="1760" w:hanging="288"/>
      </w:pPr>
      <w:rPr>
        <w:rFonts w:hint="default"/>
      </w:rPr>
    </w:lvl>
    <w:lvl w:ilvl="4" w:tplc="C8C276EE">
      <w:numFmt w:val="bullet"/>
      <w:lvlText w:val="•"/>
      <w:lvlJc w:val="left"/>
      <w:pPr>
        <w:ind w:left="2461" w:hanging="288"/>
      </w:pPr>
      <w:rPr>
        <w:rFonts w:hint="default"/>
      </w:rPr>
    </w:lvl>
    <w:lvl w:ilvl="5" w:tplc="22CC3894">
      <w:numFmt w:val="bullet"/>
      <w:lvlText w:val="•"/>
      <w:lvlJc w:val="left"/>
      <w:pPr>
        <w:ind w:left="3161" w:hanging="288"/>
      </w:pPr>
      <w:rPr>
        <w:rFonts w:hint="default"/>
      </w:rPr>
    </w:lvl>
    <w:lvl w:ilvl="6" w:tplc="E91A42A0">
      <w:numFmt w:val="bullet"/>
      <w:lvlText w:val="•"/>
      <w:lvlJc w:val="left"/>
      <w:pPr>
        <w:ind w:left="3862" w:hanging="288"/>
      </w:pPr>
      <w:rPr>
        <w:rFonts w:hint="default"/>
      </w:rPr>
    </w:lvl>
    <w:lvl w:ilvl="7" w:tplc="711807AC">
      <w:numFmt w:val="bullet"/>
      <w:lvlText w:val="•"/>
      <w:lvlJc w:val="left"/>
      <w:pPr>
        <w:ind w:left="4562" w:hanging="288"/>
      </w:pPr>
      <w:rPr>
        <w:rFonts w:hint="default"/>
      </w:rPr>
    </w:lvl>
    <w:lvl w:ilvl="8" w:tplc="B75CF934">
      <w:numFmt w:val="bullet"/>
      <w:lvlText w:val="•"/>
      <w:lvlJc w:val="left"/>
      <w:pPr>
        <w:ind w:left="5262" w:hanging="288"/>
      </w:pPr>
      <w:rPr>
        <w:rFonts w:hint="default"/>
      </w:rPr>
    </w:lvl>
  </w:abstractNum>
  <w:abstractNum w:abstractNumId="462">
    <w:nsid w:val="778A2C94"/>
    <w:multiLevelType w:val="hybridMultilevel"/>
    <w:tmpl w:val="451C96E4"/>
    <w:lvl w:ilvl="0" w:tplc="57443440">
      <w:start w:val="1"/>
      <w:numFmt w:val="decimal"/>
      <w:lvlText w:val="%1)"/>
      <w:lvlJc w:val="left"/>
      <w:pPr>
        <w:ind w:left="607" w:hanging="264"/>
      </w:pPr>
      <w:rPr>
        <w:rFonts w:ascii="Times New Roman" w:eastAsia="Bookman Old Style" w:hAnsi="Times New Roman" w:cs="Times New Roman" w:hint="default"/>
        <w:b w:val="0"/>
        <w:bCs w:val="0"/>
        <w:i w:val="0"/>
        <w:iCs w:val="0"/>
        <w:w w:val="104"/>
        <w:sz w:val="20"/>
        <w:szCs w:val="20"/>
      </w:rPr>
    </w:lvl>
    <w:lvl w:ilvl="1" w:tplc="01A68FDE">
      <w:numFmt w:val="bullet"/>
      <w:lvlText w:val="•"/>
      <w:lvlJc w:val="left"/>
      <w:pPr>
        <w:ind w:left="1198" w:hanging="264"/>
      </w:pPr>
      <w:rPr>
        <w:rFonts w:hint="default"/>
      </w:rPr>
    </w:lvl>
    <w:lvl w:ilvl="2" w:tplc="CC52F6C0">
      <w:numFmt w:val="bullet"/>
      <w:lvlText w:val="•"/>
      <w:lvlJc w:val="left"/>
      <w:pPr>
        <w:ind w:left="1796" w:hanging="264"/>
      </w:pPr>
      <w:rPr>
        <w:rFonts w:hint="default"/>
      </w:rPr>
    </w:lvl>
    <w:lvl w:ilvl="3" w:tplc="D1EE50D4">
      <w:numFmt w:val="bullet"/>
      <w:lvlText w:val="•"/>
      <w:lvlJc w:val="left"/>
      <w:pPr>
        <w:ind w:left="2395" w:hanging="264"/>
      </w:pPr>
      <w:rPr>
        <w:rFonts w:hint="default"/>
      </w:rPr>
    </w:lvl>
    <w:lvl w:ilvl="4" w:tplc="26E8F3AC">
      <w:numFmt w:val="bullet"/>
      <w:lvlText w:val="•"/>
      <w:lvlJc w:val="left"/>
      <w:pPr>
        <w:ind w:left="2993" w:hanging="264"/>
      </w:pPr>
      <w:rPr>
        <w:rFonts w:hint="default"/>
      </w:rPr>
    </w:lvl>
    <w:lvl w:ilvl="5" w:tplc="C20E3E64">
      <w:numFmt w:val="bullet"/>
      <w:lvlText w:val="•"/>
      <w:lvlJc w:val="left"/>
      <w:pPr>
        <w:ind w:left="3591" w:hanging="264"/>
      </w:pPr>
      <w:rPr>
        <w:rFonts w:hint="default"/>
      </w:rPr>
    </w:lvl>
    <w:lvl w:ilvl="6" w:tplc="ED4AC918">
      <w:numFmt w:val="bullet"/>
      <w:lvlText w:val="•"/>
      <w:lvlJc w:val="left"/>
      <w:pPr>
        <w:ind w:left="4190" w:hanging="264"/>
      </w:pPr>
      <w:rPr>
        <w:rFonts w:hint="default"/>
      </w:rPr>
    </w:lvl>
    <w:lvl w:ilvl="7" w:tplc="2DE29C0A">
      <w:numFmt w:val="bullet"/>
      <w:lvlText w:val="•"/>
      <w:lvlJc w:val="left"/>
      <w:pPr>
        <w:ind w:left="4788" w:hanging="264"/>
      </w:pPr>
      <w:rPr>
        <w:rFonts w:hint="default"/>
      </w:rPr>
    </w:lvl>
    <w:lvl w:ilvl="8" w:tplc="9DF8B90A">
      <w:numFmt w:val="bullet"/>
      <w:lvlText w:val="•"/>
      <w:lvlJc w:val="left"/>
      <w:pPr>
        <w:ind w:left="5386" w:hanging="264"/>
      </w:pPr>
      <w:rPr>
        <w:rFonts w:hint="default"/>
      </w:rPr>
    </w:lvl>
  </w:abstractNum>
  <w:abstractNum w:abstractNumId="463">
    <w:nsid w:val="77A256C6"/>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64">
    <w:nsid w:val="7837187B"/>
    <w:multiLevelType w:val="hybridMultilevel"/>
    <w:tmpl w:val="FC76F7DA"/>
    <w:lvl w:ilvl="0" w:tplc="570E3080">
      <w:start w:val="1"/>
      <w:numFmt w:val="decimal"/>
      <w:lvlText w:val="%1."/>
      <w:lvlJc w:val="left"/>
      <w:pPr>
        <w:ind w:left="927" w:hanging="360"/>
      </w:pPr>
      <w:rPr>
        <w:rFonts w:hint="default"/>
        <w:w w:val="115"/>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65">
    <w:nsid w:val="78BF0098"/>
    <w:multiLevelType w:val="hybridMultilevel"/>
    <w:tmpl w:val="209200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C1C6466A">
      <w:numFmt w:val="bullet"/>
      <w:lvlText w:val="•"/>
      <w:lvlJc w:val="left"/>
      <w:pPr>
        <w:ind w:left="1008" w:hanging="142"/>
      </w:pPr>
      <w:rPr>
        <w:rFonts w:hint="default"/>
      </w:rPr>
    </w:lvl>
    <w:lvl w:ilvl="2" w:tplc="B9720104">
      <w:numFmt w:val="bullet"/>
      <w:lvlText w:val="•"/>
      <w:lvlJc w:val="left"/>
      <w:pPr>
        <w:ind w:left="1636" w:hanging="142"/>
      </w:pPr>
      <w:rPr>
        <w:rFonts w:hint="default"/>
      </w:rPr>
    </w:lvl>
    <w:lvl w:ilvl="3" w:tplc="4CD29E16">
      <w:numFmt w:val="bullet"/>
      <w:lvlText w:val="•"/>
      <w:lvlJc w:val="left"/>
      <w:pPr>
        <w:ind w:left="2265" w:hanging="142"/>
      </w:pPr>
      <w:rPr>
        <w:rFonts w:hint="default"/>
      </w:rPr>
    </w:lvl>
    <w:lvl w:ilvl="4" w:tplc="2ACAF2C4">
      <w:numFmt w:val="bullet"/>
      <w:lvlText w:val="•"/>
      <w:lvlJc w:val="left"/>
      <w:pPr>
        <w:ind w:left="2893" w:hanging="142"/>
      </w:pPr>
      <w:rPr>
        <w:rFonts w:hint="default"/>
      </w:rPr>
    </w:lvl>
    <w:lvl w:ilvl="5" w:tplc="D7E4FEE0">
      <w:numFmt w:val="bullet"/>
      <w:lvlText w:val="•"/>
      <w:lvlJc w:val="left"/>
      <w:pPr>
        <w:ind w:left="3521" w:hanging="142"/>
      </w:pPr>
      <w:rPr>
        <w:rFonts w:hint="default"/>
      </w:rPr>
    </w:lvl>
    <w:lvl w:ilvl="6" w:tplc="625CFCF2">
      <w:numFmt w:val="bullet"/>
      <w:lvlText w:val="•"/>
      <w:lvlJc w:val="left"/>
      <w:pPr>
        <w:ind w:left="4150" w:hanging="142"/>
      </w:pPr>
      <w:rPr>
        <w:rFonts w:hint="default"/>
      </w:rPr>
    </w:lvl>
    <w:lvl w:ilvl="7" w:tplc="9AA41BCE">
      <w:numFmt w:val="bullet"/>
      <w:lvlText w:val="•"/>
      <w:lvlJc w:val="left"/>
      <w:pPr>
        <w:ind w:left="4778" w:hanging="142"/>
      </w:pPr>
      <w:rPr>
        <w:rFonts w:hint="default"/>
      </w:rPr>
    </w:lvl>
    <w:lvl w:ilvl="8" w:tplc="1CC0497C">
      <w:numFmt w:val="bullet"/>
      <w:lvlText w:val="•"/>
      <w:lvlJc w:val="left"/>
      <w:pPr>
        <w:ind w:left="5406" w:hanging="142"/>
      </w:pPr>
      <w:rPr>
        <w:rFonts w:hint="default"/>
      </w:rPr>
    </w:lvl>
  </w:abstractNum>
  <w:abstractNum w:abstractNumId="466">
    <w:nsid w:val="791B5B29"/>
    <w:multiLevelType w:val="hybridMultilevel"/>
    <w:tmpl w:val="072A4532"/>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467">
    <w:nsid w:val="79575EED"/>
    <w:multiLevelType w:val="hybridMultilevel"/>
    <w:tmpl w:val="0D3C0730"/>
    <w:lvl w:ilvl="0" w:tplc="9D8EFBD2">
      <w:start w:val="1"/>
      <w:numFmt w:val="decimal"/>
      <w:lvlText w:val="%1)"/>
      <w:lvlJc w:val="left"/>
      <w:pPr>
        <w:ind w:left="383" w:hanging="142"/>
      </w:pPr>
      <w:rPr>
        <w:rFonts w:hint="default"/>
        <w:b w:val="0"/>
        <w:bCs w:val="0"/>
        <w:i w:val="0"/>
        <w:iCs w:val="0"/>
        <w:color w:val="231F20"/>
        <w:w w:val="86"/>
        <w:position w:val="1"/>
        <w:sz w:val="20"/>
        <w:szCs w:val="20"/>
      </w:rPr>
    </w:lvl>
    <w:lvl w:ilvl="1" w:tplc="E5548DD8">
      <w:numFmt w:val="bullet"/>
      <w:lvlText w:val="•"/>
      <w:lvlJc w:val="left"/>
      <w:pPr>
        <w:ind w:left="1008" w:hanging="142"/>
      </w:pPr>
      <w:rPr>
        <w:rFonts w:hint="default"/>
      </w:rPr>
    </w:lvl>
    <w:lvl w:ilvl="2" w:tplc="F81CDAE4">
      <w:numFmt w:val="bullet"/>
      <w:lvlText w:val="•"/>
      <w:lvlJc w:val="left"/>
      <w:pPr>
        <w:ind w:left="1636" w:hanging="142"/>
      </w:pPr>
      <w:rPr>
        <w:rFonts w:hint="default"/>
      </w:rPr>
    </w:lvl>
    <w:lvl w:ilvl="3" w:tplc="1B782E78">
      <w:numFmt w:val="bullet"/>
      <w:lvlText w:val="•"/>
      <w:lvlJc w:val="left"/>
      <w:pPr>
        <w:ind w:left="2265" w:hanging="142"/>
      </w:pPr>
      <w:rPr>
        <w:rFonts w:hint="default"/>
      </w:rPr>
    </w:lvl>
    <w:lvl w:ilvl="4" w:tplc="039024E0">
      <w:numFmt w:val="bullet"/>
      <w:lvlText w:val="•"/>
      <w:lvlJc w:val="left"/>
      <w:pPr>
        <w:ind w:left="2893" w:hanging="142"/>
      </w:pPr>
      <w:rPr>
        <w:rFonts w:hint="default"/>
      </w:rPr>
    </w:lvl>
    <w:lvl w:ilvl="5" w:tplc="091E3C7A">
      <w:numFmt w:val="bullet"/>
      <w:lvlText w:val="•"/>
      <w:lvlJc w:val="left"/>
      <w:pPr>
        <w:ind w:left="3521" w:hanging="142"/>
      </w:pPr>
      <w:rPr>
        <w:rFonts w:hint="default"/>
      </w:rPr>
    </w:lvl>
    <w:lvl w:ilvl="6" w:tplc="8924C66A">
      <w:numFmt w:val="bullet"/>
      <w:lvlText w:val="•"/>
      <w:lvlJc w:val="left"/>
      <w:pPr>
        <w:ind w:left="4150" w:hanging="142"/>
      </w:pPr>
      <w:rPr>
        <w:rFonts w:hint="default"/>
      </w:rPr>
    </w:lvl>
    <w:lvl w:ilvl="7" w:tplc="8E96BDD2">
      <w:numFmt w:val="bullet"/>
      <w:lvlText w:val="•"/>
      <w:lvlJc w:val="left"/>
      <w:pPr>
        <w:ind w:left="4778" w:hanging="142"/>
      </w:pPr>
      <w:rPr>
        <w:rFonts w:hint="default"/>
      </w:rPr>
    </w:lvl>
    <w:lvl w:ilvl="8" w:tplc="C9185B42">
      <w:numFmt w:val="bullet"/>
      <w:lvlText w:val="•"/>
      <w:lvlJc w:val="left"/>
      <w:pPr>
        <w:ind w:left="5406" w:hanging="142"/>
      </w:pPr>
      <w:rPr>
        <w:rFonts w:hint="default"/>
      </w:rPr>
    </w:lvl>
  </w:abstractNum>
  <w:abstractNum w:abstractNumId="468">
    <w:nsid w:val="79771BB9"/>
    <w:multiLevelType w:val="hybridMultilevel"/>
    <w:tmpl w:val="78EA37E6"/>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69">
    <w:nsid w:val="79A86E62"/>
    <w:multiLevelType w:val="hybridMultilevel"/>
    <w:tmpl w:val="E116BF52"/>
    <w:lvl w:ilvl="0" w:tplc="878EBD52">
      <w:start w:val="1"/>
      <w:numFmt w:val="bullet"/>
      <w:lvlText w:val="–"/>
      <w:lvlJc w:val="left"/>
      <w:pPr>
        <w:ind w:left="1287" w:hanging="360"/>
      </w:pPr>
      <w:rPr>
        <w:rFonts w:ascii="Times New Roman" w:eastAsia="Calibri"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0">
    <w:nsid w:val="79F86B3C"/>
    <w:multiLevelType w:val="hybridMultilevel"/>
    <w:tmpl w:val="451E07DA"/>
    <w:lvl w:ilvl="0" w:tplc="87100E30">
      <w:numFmt w:val="bullet"/>
      <w:lvlText w:val="—"/>
      <w:lvlJc w:val="left"/>
      <w:pPr>
        <w:ind w:left="117" w:hanging="380"/>
      </w:pPr>
      <w:rPr>
        <w:rFonts w:ascii="Times New Roman" w:eastAsia="Times New Roman" w:hAnsi="Times New Roman" w:cs="Times New Roman" w:hint="default"/>
        <w:color w:val="231F20"/>
        <w:w w:val="108"/>
        <w:sz w:val="20"/>
        <w:szCs w:val="20"/>
        <w:lang w:val="ru-RU" w:eastAsia="en-US" w:bidi="ar-SA"/>
      </w:rPr>
    </w:lvl>
    <w:lvl w:ilvl="1" w:tplc="9C948198">
      <w:numFmt w:val="bullet"/>
      <w:lvlText w:val="•"/>
      <w:lvlJc w:val="left"/>
      <w:pPr>
        <w:ind w:left="766" w:hanging="380"/>
      </w:pPr>
      <w:rPr>
        <w:lang w:val="ru-RU" w:eastAsia="en-US" w:bidi="ar-SA"/>
      </w:rPr>
    </w:lvl>
    <w:lvl w:ilvl="2" w:tplc="17B49764">
      <w:numFmt w:val="bullet"/>
      <w:lvlText w:val="•"/>
      <w:lvlJc w:val="left"/>
      <w:pPr>
        <w:ind w:left="1412" w:hanging="380"/>
      </w:pPr>
      <w:rPr>
        <w:lang w:val="ru-RU" w:eastAsia="en-US" w:bidi="ar-SA"/>
      </w:rPr>
    </w:lvl>
    <w:lvl w:ilvl="3" w:tplc="5E2A01C2">
      <w:numFmt w:val="bullet"/>
      <w:lvlText w:val="•"/>
      <w:lvlJc w:val="left"/>
      <w:pPr>
        <w:ind w:left="2059" w:hanging="380"/>
      </w:pPr>
      <w:rPr>
        <w:lang w:val="ru-RU" w:eastAsia="en-US" w:bidi="ar-SA"/>
      </w:rPr>
    </w:lvl>
    <w:lvl w:ilvl="4" w:tplc="E08ABABA">
      <w:numFmt w:val="bullet"/>
      <w:lvlText w:val="•"/>
      <w:lvlJc w:val="left"/>
      <w:pPr>
        <w:ind w:left="2705" w:hanging="380"/>
      </w:pPr>
      <w:rPr>
        <w:lang w:val="ru-RU" w:eastAsia="en-US" w:bidi="ar-SA"/>
      </w:rPr>
    </w:lvl>
    <w:lvl w:ilvl="5" w:tplc="0676548E">
      <w:numFmt w:val="bullet"/>
      <w:lvlText w:val="•"/>
      <w:lvlJc w:val="left"/>
      <w:pPr>
        <w:ind w:left="3351" w:hanging="380"/>
      </w:pPr>
      <w:rPr>
        <w:lang w:val="ru-RU" w:eastAsia="en-US" w:bidi="ar-SA"/>
      </w:rPr>
    </w:lvl>
    <w:lvl w:ilvl="6" w:tplc="1F52F030">
      <w:numFmt w:val="bullet"/>
      <w:lvlText w:val="•"/>
      <w:lvlJc w:val="left"/>
      <w:pPr>
        <w:ind w:left="3998" w:hanging="380"/>
      </w:pPr>
      <w:rPr>
        <w:lang w:val="ru-RU" w:eastAsia="en-US" w:bidi="ar-SA"/>
      </w:rPr>
    </w:lvl>
    <w:lvl w:ilvl="7" w:tplc="0958D008">
      <w:numFmt w:val="bullet"/>
      <w:lvlText w:val="•"/>
      <w:lvlJc w:val="left"/>
      <w:pPr>
        <w:ind w:left="4644" w:hanging="380"/>
      </w:pPr>
      <w:rPr>
        <w:lang w:val="ru-RU" w:eastAsia="en-US" w:bidi="ar-SA"/>
      </w:rPr>
    </w:lvl>
    <w:lvl w:ilvl="8" w:tplc="726AB824">
      <w:numFmt w:val="bullet"/>
      <w:lvlText w:val="•"/>
      <w:lvlJc w:val="left"/>
      <w:pPr>
        <w:ind w:left="5290" w:hanging="380"/>
      </w:pPr>
      <w:rPr>
        <w:lang w:val="ru-RU" w:eastAsia="en-US" w:bidi="ar-SA"/>
      </w:rPr>
    </w:lvl>
  </w:abstractNum>
  <w:abstractNum w:abstractNumId="471">
    <w:nsid w:val="7A816903"/>
    <w:multiLevelType w:val="multilevel"/>
    <w:tmpl w:val="8D64970E"/>
    <w:lvl w:ilvl="0">
      <w:start w:val="1"/>
      <w:numFmt w:val="decimal"/>
      <w:lvlText w:val="%1."/>
      <w:lvlJc w:val="left"/>
      <w:pPr>
        <w:ind w:left="517" w:hanging="360"/>
      </w:pPr>
      <w:rPr>
        <w:rFonts w:hint="default"/>
      </w:rPr>
    </w:lvl>
    <w:lvl w:ilvl="1">
      <w:start w:val="1"/>
      <w:numFmt w:val="decimal"/>
      <w:isLgl/>
      <w:lvlText w:val="%1.%2."/>
      <w:lvlJc w:val="left"/>
      <w:pPr>
        <w:ind w:left="567" w:hanging="283"/>
      </w:pPr>
      <w:rPr>
        <w:rFonts w:hint="default"/>
      </w:rPr>
    </w:lvl>
    <w:lvl w:ilvl="2">
      <w:start w:val="1"/>
      <w:numFmt w:val="decimal"/>
      <w:isLgl/>
      <w:lvlText w:val="%1.%2.%3."/>
      <w:lvlJc w:val="left"/>
      <w:pPr>
        <w:ind w:left="1288" w:hanging="720"/>
      </w:pPr>
      <w:rPr>
        <w:rFonts w:hint="default"/>
      </w:rPr>
    </w:lvl>
    <w:lvl w:ilvl="3">
      <w:start w:val="1"/>
      <w:numFmt w:val="decimal"/>
      <w:lvlText w:val="%4)"/>
      <w:lvlJc w:val="left"/>
      <w:pPr>
        <w:ind w:left="1571" w:hanging="720"/>
      </w:pPr>
      <w:rPr>
        <w:rFonts w:hint="default"/>
        <w:b w:val="0"/>
        <w:i w:val="0"/>
      </w:rPr>
    </w:lvl>
    <w:lvl w:ilvl="4">
      <w:start w:val="1"/>
      <w:numFmt w:val="decimal"/>
      <w:isLgl/>
      <w:lvlText w:val="%1.%2.%3.%4.%5."/>
      <w:lvlJc w:val="left"/>
      <w:pPr>
        <w:ind w:left="1237" w:hanging="1080"/>
      </w:pPr>
      <w:rPr>
        <w:rFonts w:hint="default"/>
      </w:rPr>
    </w:lvl>
    <w:lvl w:ilvl="5">
      <w:start w:val="1"/>
      <w:numFmt w:val="decimal"/>
      <w:isLgl/>
      <w:lvlText w:val="%1.%2.%3.%4.%5.%6."/>
      <w:lvlJc w:val="left"/>
      <w:pPr>
        <w:ind w:left="1237" w:hanging="1080"/>
      </w:pPr>
      <w:rPr>
        <w:rFonts w:hint="default"/>
      </w:rPr>
    </w:lvl>
    <w:lvl w:ilvl="6">
      <w:start w:val="1"/>
      <w:numFmt w:val="decimal"/>
      <w:isLgl/>
      <w:lvlText w:val="%1.%2.%3.%4.%5.%6.%7."/>
      <w:lvlJc w:val="left"/>
      <w:pPr>
        <w:ind w:left="1597" w:hanging="1440"/>
      </w:pPr>
      <w:rPr>
        <w:rFonts w:hint="default"/>
      </w:rPr>
    </w:lvl>
    <w:lvl w:ilvl="7">
      <w:start w:val="1"/>
      <w:numFmt w:val="decimal"/>
      <w:isLgl/>
      <w:lvlText w:val="%1.%2.%3.%4.%5.%6.%7.%8."/>
      <w:lvlJc w:val="left"/>
      <w:pPr>
        <w:ind w:left="1597" w:hanging="1440"/>
      </w:pPr>
      <w:rPr>
        <w:rFonts w:hint="default"/>
      </w:rPr>
    </w:lvl>
    <w:lvl w:ilvl="8">
      <w:start w:val="1"/>
      <w:numFmt w:val="decimal"/>
      <w:isLgl/>
      <w:lvlText w:val="%1.%2.%3.%4.%5.%6.%7.%8.%9."/>
      <w:lvlJc w:val="left"/>
      <w:pPr>
        <w:ind w:left="1957" w:hanging="1800"/>
      </w:pPr>
      <w:rPr>
        <w:rFonts w:hint="default"/>
      </w:rPr>
    </w:lvl>
  </w:abstractNum>
  <w:abstractNum w:abstractNumId="472">
    <w:nsid w:val="7AA13897"/>
    <w:multiLevelType w:val="hybridMultilevel"/>
    <w:tmpl w:val="94420C74"/>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73">
    <w:nsid w:val="7AEA31C6"/>
    <w:multiLevelType w:val="hybridMultilevel"/>
    <w:tmpl w:val="81D2C612"/>
    <w:lvl w:ilvl="0" w:tplc="8324608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74">
    <w:nsid w:val="7AFF5C11"/>
    <w:multiLevelType w:val="hybridMultilevel"/>
    <w:tmpl w:val="58C60500"/>
    <w:lvl w:ilvl="0" w:tplc="488EC59C">
      <w:start w:val="1"/>
      <w:numFmt w:val="decimal"/>
      <w:lvlText w:val="%1)"/>
      <w:lvlJc w:val="left"/>
      <w:pPr>
        <w:ind w:left="343" w:hanging="142"/>
      </w:pPr>
      <w:rPr>
        <w:rFonts w:hint="default"/>
        <w:b w:val="0"/>
        <w:bCs w:val="0"/>
        <w:i w:val="0"/>
        <w:iCs w:val="0"/>
        <w:w w:val="86"/>
        <w:position w:val="1"/>
        <w:sz w:val="20"/>
        <w:szCs w:val="20"/>
      </w:rPr>
    </w:lvl>
    <w:lvl w:ilvl="1" w:tplc="2676DAC6">
      <w:numFmt w:val="bullet"/>
      <w:lvlText w:val="•"/>
      <w:lvlJc w:val="left"/>
      <w:pPr>
        <w:ind w:left="964" w:hanging="142"/>
      </w:pPr>
      <w:rPr>
        <w:rFonts w:hint="default"/>
      </w:rPr>
    </w:lvl>
    <w:lvl w:ilvl="2" w:tplc="66262B2E">
      <w:numFmt w:val="bullet"/>
      <w:lvlText w:val="•"/>
      <w:lvlJc w:val="left"/>
      <w:pPr>
        <w:ind w:left="1588" w:hanging="142"/>
      </w:pPr>
      <w:rPr>
        <w:rFonts w:hint="default"/>
      </w:rPr>
    </w:lvl>
    <w:lvl w:ilvl="3" w:tplc="DE785C1E">
      <w:numFmt w:val="bullet"/>
      <w:lvlText w:val="•"/>
      <w:lvlJc w:val="left"/>
      <w:pPr>
        <w:ind w:left="2213" w:hanging="142"/>
      </w:pPr>
      <w:rPr>
        <w:rFonts w:hint="default"/>
      </w:rPr>
    </w:lvl>
    <w:lvl w:ilvl="4" w:tplc="3ED6F9AA">
      <w:numFmt w:val="bullet"/>
      <w:lvlText w:val="•"/>
      <w:lvlJc w:val="left"/>
      <w:pPr>
        <w:ind w:left="2837" w:hanging="142"/>
      </w:pPr>
      <w:rPr>
        <w:rFonts w:hint="default"/>
      </w:rPr>
    </w:lvl>
    <w:lvl w:ilvl="5" w:tplc="AF049DCA">
      <w:numFmt w:val="bullet"/>
      <w:lvlText w:val="•"/>
      <w:lvlJc w:val="left"/>
      <w:pPr>
        <w:ind w:left="3461" w:hanging="142"/>
      </w:pPr>
      <w:rPr>
        <w:rFonts w:hint="default"/>
      </w:rPr>
    </w:lvl>
    <w:lvl w:ilvl="6" w:tplc="E6A250A4">
      <w:numFmt w:val="bullet"/>
      <w:lvlText w:val="•"/>
      <w:lvlJc w:val="left"/>
      <w:pPr>
        <w:ind w:left="4086" w:hanging="142"/>
      </w:pPr>
      <w:rPr>
        <w:rFonts w:hint="default"/>
      </w:rPr>
    </w:lvl>
    <w:lvl w:ilvl="7" w:tplc="25B4DBEC">
      <w:numFmt w:val="bullet"/>
      <w:lvlText w:val="•"/>
      <w:lvlJc w:val="left"/>
      <w:pPr>
        <w:ind w:left="4710" w:hanging="142"/>
      </w:pPr>
      <w:rPr>
        <w:rFonts w:hint="default"/>
      </w:rPr>
    </w:lvl>
    <w:lvl w:ilvl="8" w:tplc="653AFF92">
      <w:numFmt w:val="bullet"/>
      <w:lvlText w:val="•"/>
      <w:lvlJc w:val="left"/>
      <w:pPr>
        <w:ind w:left="5334" w:hanging="142"/>
      </w:pPr>
      <w:rPr>
        <w:rFonts w:hint="default"/>
      </w:rPr>
    </w:lvl>
  </w:abstractNum>
  <w:abstractNum w:abstractNumId="475">
    <w:nsid w:val="7BA95F6E"/>
    <w:multiLevelType w:val="hybridMultilevel"/>
    <w:tmpl w:val="74BA917C"/>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76">
    <w:nsid w:val="7C077512"/>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77">
    <w:nsid w:val="7C703320"/>
    <w:multiLevelType w:val="hybridMultilevel"/>
    <w:tmpl w:val="3B0A467E"/>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478">
    <w:nsid w:val="7CC451BC"/>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79">
    <w:nsid w:val="7CE83673"/>
    <w:multiLevelType w:val="hybridMultilevel"/>
    <w:tmpl w:val="6420BE18"/>
    <w:lvl w:ilvl="0" w:tplc="04190011">
      <w:start w:val="1"/>
      <w:numFmt w:val="decimal"/>
      <w:lvlText w:val="%1)"/>
      <w:lvlJc w:val="left"/>
      <w:pPr>
        <w:ind w:left="795" w:hanging="227"/>
      </w:pPr>
      <w:rPr>
        <w:rFonts w:hint="default"/>
        <w:b w:val="0"/>
        <w:bCs w:val="0"/>
        <w:i w:val="0"/>
        <w:iCs w:val="0"/>
        <w:color w:val="231F20"/>
        <w:w w:val="86"/>
        <w:sz w:val="20"/>
        <w:szCs w:val="20"/>
      </w:rPr>
    </w:lvl>
    <w:lvl w:ilvl="1" w:tplc="C4FC730A">
      <w:numFmt w:val="bullet"/>
      <w:lvlText w:val="•"/>
      <w:lvlJc w:val="left"/>
      <w:pPr>
        <w:ind w:left="1008" w:hanging="227"/>
      </w:pPr>
      <w:rPr>
        <w:rFonts w:hint="default"/>
      </w:rPr>
    </w:lvl>
    <w:lvl w:ilvl="2" w:tplc="D132F19C">
      <w:numFmt w:val="bullet"/>
      <w:lvlText w:val="•"/>
      <w:lvlJc w:val="left"/>
      <w:pPr>
        <w:ind w:left="1636" w:hanging="227"/>
      </w:pPr>
      <w:rPr>
        <w:rFonts w:hint="default"/>
      </w:rPr>
    </w:lvl>
    <w:lvl w:ilvl="3" w:tplc="AF6648B4">
      <w:numFmt w:val="bullet"/>
      <w:lvlText w:val="•"/>
      <w:lvlJc w:val="left"/>
      <w:pPr>
        <w:ind w:left="2265" w:hanging="227"/>
      </w:pPr>
      <w:rPr>
        <w:rFonts w:hint="default"/>
      </w:rPr>
    </w:lvl>
    <w:lvl w:ilvl="4" w:tplc="9C5C04D8">
      <w:numFmt w:val="bullet"/>
      <w:lvlText w:val="•"/>
      <w:lvlJc w:val="left"/>
      <w:pPr>
        <w:ind w:left="2893" w:hanging="227"/>
      </w:pPr>
      <w:rPr>
        <w:rFonts w:hint="default"/>
      </w:rPr>
    </w:lvl>
    <w:lvl w:ilvl="5" w:tplc="350C949C">
      <w:numFmt w:val="bullet"/>
      <w:lvlText w:val="•"/>
      <w:lvlJc w:val="left"/>
      <w:pPr>
        <w:ind w:left="3521" w:hanging="227"/>
      </w:pPr>
      <w:rPr>
        <w:rFonts w:hint="default"/>
      </w:rPr>
    </w:lvl>
    <w:lvl w:ilvl="6" w:tplc="ACEECB1E">
      <w:numFmt w:val="bullet"/>
      <w:lvlText w:val="•"/>
      <w:lvlJc w:val="left"/>
      <w:pPr>
        <w:ind w:left="4150" w:hanging="227"/>
      </w:pPr>
      <w:rPr>
        <w:rFonts w:hint="default"/>
      </w:rPr>
    </w:lvl>
    <w:lvl w:ilvl="7" w:tplc="D86C3704">
      <w:numFmt w:val="bullet"/>
      <w:lvlText w:val="•"/>
      <w:lvlJc w:val="left"/>
      <w:pPr>
        <w:ind w:left="4778" w:hanging="227"/>
      </w:pPr>
      <w:rPr>
        <w:rFonts w:hint="default"/>
      </w:rPr>
    </w:lvl>
    <w:lvl w:ilvl="8" w:tplc="22E6583A">
      <w:numFmt w:val="bullet"/>
      <w:lvlText w:val="•"/>
      <w:lvlJc w:val="left"/>
      <w:pPr>
        <w:ind w:left="5406" w:hanging="227"/>
      </w:pPr>
      <w:rPr>
        <w:rFonts w:hint="default"/>
      </w:rPr>
    </w:lvl>
  </w:abstractNum>
  <w:abstractNum w:abstractNumId="480">
    <w:nsid w:val="7CEB059D"/>
    <w:multiLevelType w:val="hybridMultilevel"/>
    <w:tmpl w:val="078A8482"/>
    <w:lvl w:ilvl="0" w:tplc="D05856B8">
      <w:start w:val="1"/>
      <w:numFmt w:val="decimal"/>
      <w:lvlText w:val="%1)"/>
      <w:lvlJc w:val="left"/>
      <w:pPr>
        <w:ind w:left="343" w:hanging="142"/>
      </w:pPr>
      <w:rPr>
        <w:rFonts w:hint="default"/>
        <w:b w:val="0"/>
        <w:bCs w:val="0"/>
        <w:i w:val="0"/>
        <w:iCs w:val="0"/>
        <w:color w:val="231F20"/>
        <w:w w:val="86"/>
        <w:position w:val="1"/>
        <w:sz w:val="20"/>
        <w:szCs w:val="20"/>
      </w:rPr>
    </w:lvl>
    <w:lvl w:ilvl="1" w:tplc="3EC20BE6">
      <w:numFmt w:val="bullet"/>
      <w:lvlText w:val="•"/>
      <w:lvlJc w:val="left"/>
      <w:pPr>
        <w:ind w:left="964" w:hanging="142"/>
      </w:pPr>
      <w:rPr>
        <w:rFonts w:hint="default"/>
      </w:rPr>
    </w:lvl>
    <w:lvl w:ilvl="2" w:tplc="D5C6C768">
      <w:numFmt w:val="bullet"/>
      <w:lvlText w:val="•"/>
      <w:lvlJc w:val="left"/>
      <w:pPr>
        <w:ind w:left="1588" w:hanging="142"/>
      </w:pPr>
      <w:rPr>
        <w:rFonts w:hint="default"/>
      </w:rPr>
    </w:lvl>
    <w:lvl w:ilvl="3" w:tplc="74988A0A">
      <w:numFmt w:val="bullet"/>
      <w:lvlText w:val="•"/>
      <w:lvlJc w:val="left"/>
      <w:pPr>
        <w:ind w:left="2213" w:hanging="142"/>
      </w:pPr>
      <w:rPr>
        <w:rFonts w:hint="default"/>
      </w:rPr>
    </w:lvl>
    <w:lvl w:ilvl="4" w:tplc="3346959E">
      <w:numFmt w:val="bullet"/>
      <w:lvlText w:val="•"/>
      <w:lvlJc w:val="left"/>
      <w:pPr>
        <w:ind w:left="2837" w:hanging="142"/>
      </w:pPr>
      <w:rPr>
        <w:rFonts w:hint="default"/>
      </w:rPr>
    </w:lvl>
    <w:lvl w:ilvl="5" w:tplc="5718B690">
      <w:numFmt w:val="bullet"/>
      <w:lvlText w:val="•"/>
      <w:lvlJc w:val="left"/>
      <w:pPr>
        <w:ind w:left="3461" w:hanging="142"/>
      </w:pPr>
      <w:rPr>
        <w:rFonts w:hint="default"/>
      </w:rPr>
    </w:lvl>
    <w:lvl w:ilvl="6" w:tplc="54E2EC42">
      <w:numFmt w:val="bullet"/>
      <w:lvlText w:val="•"/>
      <w:lvlJc w:val="left"/>
      <w:pPr>
        <w:ind w:left="4086" w:hanging="142"/>
      </w:pPr>
      <w:rPr>
        <w:rFonts w:hint="default"/>
      </w:rPr>
    </w:lvl>
    <w:lvl w:ilvl="7" w:tplc="49607702">
      <w:numFmt w:val="bullet"/>
      <w:lvlText w:val="•"/>
      <w:lvlJc w:val="left"/>
      <w:pPr>
        <w:ind w:left="4710" w:hanging="142"/>
      </w:pPr>
      <w:rPr>
        <w:rFonts w:hint="default"/>
      </w:rPr>
    </w:lvl>
    <w:lvl w:ilvl="8" w:tplc="ED7EBEA2">
      <w:numFmt w:val="bullet"/>
      <w:lvlText w:val="•"/>
      <w:lvlJc w:val="left"/>
      <w:pPr>
        <w:ind w:left="5334" w:hanging="142"/>
      </w:pPr>
      <w:rPr>
        <w:rFonts w:hint="default"/>
      </w:rPr>
    </w:lvl>
  </w:abstractNum>
  <w:abstractNum w:abstractNumId="481">
    <w:nsid w:val="7D0218C2"/>
    <w:multiLevelType w:val="hybridMultilevel"/>
    <w:tmpl w:val="1F6022F6"/>
    <w:lvl w:ilvl="0" w:tplc="04190011">
      <w:start w:val="1"/>
      <w:numFmt w:val="decimal"/>
      <w:lvlText w:val="%1)"/>
      <w:lvlJc w:val="left"/>
      <w:pPr>
        <w:ind w:left="157" w:hanging="341"/>
      </w:pPr>
      <w:rPr>
        <w:rFonts w:hint="default"/>
        <w:b w:val="0"/>
        <w:bCs w:val="0"/>
        <w:i w:val="0"/>
        <w:iCs w:val="0"/>
        <w:color w:val="231F20"/>
        <w:w w:val="108"/>
        <w:sz w:val="20"/>
        <w:szCs w:val="20"/>
      </w:rPr>
    </w:lvl>
    <w:lvl w:ilvl="1" w:tplc="27B6B94E">
      <w:numFmt w:val="bullet"/>
      <w:lvlText w:val="•"/>
      <w:lvlJc w:val="left"/>
      <w:pPr>
        <w:ind w:left="810" w:hanging="341"/>
      </w:pPr>
      <w:rPr>
        <w:rFonts w:hint="default"/>
      </w:rPr>
    </w:lvl>
    <w:lvl w:ilvl="2" w:tplc="830ABE1E">
      <w:numFmt w:val="bullet"/>
      <w:lvlText w:val="•"/>
      <w:lvlJc w:val="left"/>
      <w:pPr>
        <w:ind w:left="1460" w:hanging="341"/>
      </w:pPr>
      <w:rPr>
        <w:rFonts w:hint="default"/>
      </w:rPr>
    </w:lvl>
    <w:lvl w:ilvl="3" w:tplc="38AEF122">
      <w:numFmt w:val="bullet"/>
      <w:lvlText w:val="•"/>
      <w:lvlJc w:val="left"/>
      <w:pPr>
        <w:ind w:left="2111" w:hanging="341"/>
      </w:pPr>
      <w:rPr>
        <w:rFonts w:hint="default"/>
      </w:rPr>
    </w:lvl>
    <w:lvl w:ilvl="4" w:tplc="4D08AA04">
      <w:numFmt w:val="bullet"/>
      <w:lvlText w:val="•"/>
      <w:lvlJc w:val="left"/>
      <w:pPr>
        <w:ind w:left="2761" w:hanging="341"/>
      </w:pPr>
      <w:rPr>
        <w:rFonts w:hint="default"/>
      </w:rPr>
    </w:lvl>
    <w:lvl w:ilvl="5" w:tplc="DC38F47A">
      <w:numFmt w:val="bullet"/>
      <w:lvlText w:val="•"/>
      <w:lvlJc w:val="left"/>
      <w:pPr>
        <w:ind w:left="3411" w:hanging="341"/>
      </w:pPr>
      <w:rPr>
        <w:rFonts w:hint="default"/>
      </w:rPr>
    </w:lvl>
    <w:lvl w:ilvl="6" w:tplc="8FC4D3E4">
      <w:numFmt w:val="bullet"/>
      <w:lvlText w:val="•"/>
      <w:lvlJc w:val="left"/>
      <w:pPr>
        <w:ind w:left="4062" w:hanging="341"/>
      </w:pPr>
      <w:rPr>
        <w:rFonts w:hint="default"/>
      </w:rPr>
    </w:lvl>
    <w:lvl w:ilvl="7" w:tplc="5ECC0D34">
      <w:numFmt w:val="bullet"/>
      <w:lvlText w:val="•"/>
      <w:lvlJc w:val="left"/>
      <w:pPr>
        <w:ind w:left="4712" w:hanging="341"/>
      </w:pPr>
      <w:rPr>
        <w:rFonts w:hint="default"/>
      </w:rPr>
    </w:lvl>
    <w:lvl w:ilvl="8" w:tplc="02C6BEB6">
      <w:numFmt w:val="bullet"/>
      <w:lvlText w:val="•"/>
      <w:lvlJc w:val="left"/>
      <w:pPr>
        <w:ind w:left="5362" w:hanging="341"/>
      </w:pPr>
      <w:rPr>
        <w:rFonts w:hint="default"/>
      </w:rPr>
    </w:lvl>
  </w:abstractNum>
  <w:abstractNum w:abstractNumId="482">
    <w:nsid w:val="7D8E06EA"/>
    <w:multiLevelType w:val="hybridMultilevel"/>
    <w:tmpl w:val="E9E0ECF4"/>
    <w:lvl w:ilvl="0" w:tplc="464E8CDC">
      <w:start w:val="1"/>
      <w:numFmt w:val="decimal"/>
      <w:lvlText w:val="%1"/>
      <w:lvlJc w:val="left"/>
      <w:pPr>
        <w:ind w:left="325" w:hanging="168"/>
      </w:pPr>
      <w:rPr>
        <w:rFonts w:ascii="Trebuchet MS" w:eastAsia="Trebuchet MS" w:hAnsi="Trebuchet MS" w:cs="Trebuchet MS" w:hint="default"/>
        <w:b w:val="0"/>
        <w:bCs w:val="0"/>
        <w:i w:val="0"/>
        <w:iCs w:val="0"/>
        <w:color w:val="231F20"/>
        <w:w w:val="98"/>
        <w:sz w:val="22"/>
        <w:szCs w:val="22"/>
      </w:rPr>
    </w:lvl>
    <w:lvl w:ilvl="1" w:tplc="04190011">
      <w:start w:val="1"/>
      <w:numFmt w:val="decimal"/>
      <w:lvlText w:val="%2)"/>
      <w:lvlJc w:val="left"/>
      <w:pPr>
        <w:ind w:left="157" w:hanging="284"/>
      </w:pPr>
      <w:rPr>
        <w:rFonts w:hint="default"/>
        <w:b w:val="0"/>
        <w:bCs w:val="0"/>
        <w:i w:val="0"/>
        <w:iCs w:val="0"/>
        <w:color w:val="231F20"/>
        <w:w w:val="108"/>
        <w:sz w:val="20"/>
        <w:szCs w:val="20"/>
      </w:rPr>
    </w:lvl>
    <w:lvl w:ilvl="2" w:tplc="32F66F8A">
      <w:numFmt w:val="bullet"/>
      <w:lvlText w:val="•"/>
      <w:lvlJc w:val="left"/>
      <w:pPr>
        <w:ind w:left="1024" w:hanging="284"/>
      </w:pPr>
      <w:rPr>
        <w:rFonts w:hint="default"/>
      </w:rPr>
    </w:lvl>
    <w:lvl w:ilvl="3" w:tplc="71A40828">
      <w:numFmt w:val="bullet"/>
      <w:lvlText w:val="•"/>
      <w:lvlJc w:val="left"/>
      <w:pPr>
        <w:ind w:left="1729" w:hanging="284"/>
      </w:pPr>
      <w:rPr>
        <w:rFonts w:hint="default"/>
      </w:rPr>
    </w:lvl>
    <w:lvl w:ilvl="4" w:tplc="5C9AD838">
      <w:numFmt w:val="bullet"/>
      <w:lvlText w:val="•"/>
      <w:lvlJc w:val="left"/>
      <w:pPr>
        <w:ind w:left="2434" w:hanging="284"/>
      </w:pPr>
      <w:rPr>
        <w:rFonts w:hint="default"/>
      </w:rPr>
    </w:lvl>
    <w:lvl w:ilvl="5" w:tplc="60A64ACC">
      <w:numFmt w:val="bullet"/>
      <w:lvlText w:val="•"/>
      <w:lvlJc w:val="left"/>
      <w:pPr>
        <w:ind w:left="3139" w:hanging="284"/>
      </w:pPr>
      <w:rPr>
        <w:rFonts w:hint="default"/>
      </w:rPr>
    </w:lvl>
    <w:lvl w:ilvl="6" w:tplc="ED6E3668">
      <w:numFmt w:val="bullet"/>
      <w:lvlText w:val="•"/>
      <w:lvlJc w:val="left"/>
      <w:pPr>
        <w:ind w:left="3844" w:hanging="284"/>
      </w:pPr>
      <w:rPr>
        <w:rFonts w:hint="default"/>
      </w:rPr>
    </w:lvl>
    <w:lvl w:ilvl="7" w:tplc="ABCE9056">
      <w:numFmt w:val="bullet"/>
      <w:lvlText w:val="•"/>
      <w:lvlJc w:val="left"/>
      <w:pPr>
        <w:ind w:left="4549" w:hanging="284"/>
      </w:pPr>
      <w:rPr>
        <w:rFonts w:hint="default"/>
      </w:rPr>
    </w:lvl>
    <w:lvl w:ilvl="8" w:tplc="CFD0FB28">
      <w:numFmt w:val="bullet"/>
      <w:lvlText w:val="•"/>
      <w:lvlJc w:val="left"/>
      <w:pPr>
        <w:ind w:left="5253" w:hanging="284"/>
      </w:pPr>
      <w:rPr>
        <w:rFonts w:hint="default"/>
      </w:rPr>
    </w:lvl>
  </w:abstractNum>
  <w:abstractNum w:abstractNumId="483">
    <w:nsid w:val="7DD06ECF"/>
    <w:multiLevelType w:val="hybridMultilevel"/>
    <w:tmpl w:val="AA3C4328"/>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84">
    <w:nsid w:val="7DD76819"/>
    <w:multiLevelType w:val="hybridMultilevel"/>
    <w:tmpl w:val="BB7860C0"/>
    <w:lvl w:ilvl="0" w:tplc="04190011">
      <w:start w:val="1"/>
      <w:numFmt w:val="decimal"/>
      <w:lvlText w:val="%1)"/>
      <w:lvlJc w:val="left"/>
      <w:pPr>
        <w:ind w:left="157" w:hanging="341"/>
      </w:pPr>
      <w:rPr>
        <w:rFonts w:hint="default"/>
        <w:b w:val="0"/>
        <w:bCs w:val="0"/>
        <w:i w:val="0"/>
        <w:iCs w:val="0"/>
        <w:color w:val="231F20"/>
        <w:w w:val="108"/>
        <w:sz w:val="20"/>
        <w:szCs w:val="20"/>
      </w:rPr>
    </w:lvl>
    <w:lvl w:ilvl="1" w:tplc="557CF498">
      <w:numFmt w:val="bullet"/>
      <w:lvlText w:val="•"/>
      <w:lvlJc w:val="left"/>
      <w:pPr>
        <w:ind w:left="810" w:hanging="341"/>
      </w:pPr>
      <w:rPr>
        <w:rFonts w:hint="default"/>
      </w:rPr>
    </w:lvl>
    <w:lvl w:ilvl="2" w:tplc="27F082DC">
      <w:numFmt w:val="bullet"/>
      <w:lvlText w:val="•"/>
      <w:lvlJc w:val="left"/>
      <w:pPr>
        <w:ind w:left="1460" w:hanging="341"/>
      </w:pPr>
      <w:rPr>
        <w:rFonts w:hint="default"/>
      </w:rPr>
    </w:lvl>
    <w:lvl w:ilvl="3" w:tplc="CA3AA5A0">
      <w:numFmt w:val="bullet"/>
      <w:lvlText w:val="•"/>
      <w:lvlJc w:val="left"/>
      <w:pPr>
        <w:ind w:left="2111" w:hanging="341"/>
      </w:pPr>
      <w:rPr>
        <w:rFonts w:hint="default"/>
      </w:rPr>
    </w:lvl>
    <w:lvl w:ilvl="4" w:tplc="793678CC">
      <w:numFmt w:val="bullet"/>
      <w:lvlText w:val="•"/>
      <w:lvlJc w:val="left"/>
      <w:pPr>
        <w:ind w:left="2761" w:hanging="341"/>
      </w:pPr>
      <w:rPr>
        <w:rFonts w:hint="default"/>
      </w:rPr>
    </w:lvl>
    <w:lvl w:ilvl="5" w:tplc="C8B2E4BC">
      <w:numFmt w:val="bullet"/>
      <w:lvlText w:val="•"/>
      <w:lvlJc w:val="left"/>
      <w:pPr>
        <w:ind w:left="3411" w:hanging="341"/>
      </w:pPr>
      <w:rPr>
        <w:rFonts w:hint="default"/>
      </w:rPr>
    </w:lvl>
    <w:lvl w:ilvl="6" w:tplc="834EE2C0">
      <w:numFmt w:val="bullet"/>
      <w:lvlText w:val="•"/>
      <w:lvlJc w:val="left"/>
      <w:pPr>
        <w:ind w:left="4062" w:hanging="341"/>
      </w:pPr>
      <w:rPr>
        <w:rFonts w:hint="default"/>
      </w:rPr>
    </w:lvl>
    <w:lvl w:ilvl="7" w:tplc="769466AA">
      <w:numFmt w:val="bullet"/>
      <w:lvlText w:val="•"/>
      <w:lvlJc w:val="left"/>
      <w:pPr>
        <w:ind w:left="4712" w:hanging="341"/>
      </w:pPr>
      <w:rPr>
        <w:rFonts w:hint="default"/>
      </w:rPr>
    </w:lvl>
    <w:lvl w:ilvl="8" w:tplc="ECCE4D20">
      <w:numFmt w:val="bullet"/>
      <w:lvlText w:val="•"/>
      <w:lvlJc w:val="left"/>
      <w:pPr>
        <w:ind w:left="5362" w:hanging="341"/>
      </w:pPr>
      <w:rPr>
        <w:rFonts w:hint="default"/>
      </w:rPr>
    </w:lvl>
  </w:abstractNum>
  <w:abstractNum w:abstractNumId="485">
    <w:nsid w:val="7DF560F2"/>
    <w:multiLevelType w:val="hybridMultilevel"/>
    <w:tmpl w:val="C0B0D8F8"/>
    <w:lvl w:ilvl="0" w:tplc="9D8EFBD2">
      <w:start w:val="1"/>
      <w:numFmt w:val="decimal"/>
      <w:lvlText w:val="%1)"/>
      <w:lvlJc w:val="left"/>
      <w:pPr>
        <w:ind w:left="1287" w:hanging="360"/>
      </w:pPr>
      <w:rPr>
        <w:rFonts w:hint="default"/>
        <w:b w:val="0"/>
        <w:bCs w:val="0"/>
        <w:i w:val="0"/>
        <w:iCs w:val="0"/>
        <w:color w:val="231F20"/>
        <w:w w:val="86"/>
        <w:position w:val="1"/>
        <w:sz w:val="20"/>
        <w:szCs w:val="20"/>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86">
    <w:nsid w:val="7E2642F8"/>
    <w:multiLevelType w:val="hybridMultilevel"/>
    <w:tmpl w:val="B508A0B6"/>
    <w:lvl w:ilvl="0" w:tplc="04190011">
      <w:start w:val="1"/>
      <w:numFmt w:val="decimal"/>
      <w:lvlText w:val="%1)"/>
      <w:lvlJc w:val="left"/>
      <w:pPr>
        <w:ind w:left="157" w:hanging="290"/>
      </w:pPr>
      <w:rPr>
        <w:rFonts w:hint="default"/>
        <w:b w:val="0"/>
        <w:bCs w:val="0"/>
        <w:i w:val="0"/>
        <w:iCs w:val="0"/>
        <w:color w:val="231F20"/>
        <w:w w:val="108"/>
        <w:sz w:val="20"/>
        <w:szCs w:val="20"/>
      </w:rPr>
    </w:lvl>
    <w:lvl w:ilvl="1" w:tplc="00AE68F4">
      <w:numFmt w:val="bullet"/>
      <w:lvlText w:val="•"/>
      <w:lvlJc w:val="left"/>
      <w:pPr>
        <w:ind w:left="810" w:hanging="290"/>
      </w:pPr>
      <w:rPr>
        <w:rFonts w:hint="default"/>
      </w:rPr>
    </w:lvl>
    <w:lvl w:ilvl="2" w:tplc="AFC6C88C">
      <w:numFmt w:val="bullet"/>
      <w:lvlText w:val="•"/>
      <w:lvlJc w:val="left"/>
      <w:pPr>
        <w:ind w:left="1460" w:hanging="290"/>
      </w:pPr>
      <w:rPr>
        <w:rFonts w:hint="default"/>
      </w:rPr>
    </w:lvl>
    <w:lvl w:ilvl="3" w:tplc="44E8D828">
      <w:numFmt w:val="bullet"/>
      <w:lvlText w:val="•"/>
      <w:lvlJc w:val="left"/>
      <w:pPr>
        <w:ind w:left="2111" w:hanging="290"/>
      </w:pPr>
      <w:rPr>
        <w:rFonts w:hint="default"/>
      </w:rPr>
    </w:lvl>
    <w:lvl w:ilvl="4" w:tplc="1D78C850">
      <w:numFmt w:val="bullet"/>
      <w:lvlText w:val="•"/>
      <w:lvlJc w:val="left"/>
      <w:pPr>
        <w:ind w:left="2761" w:hanging="290"/>
      </w:pPr>
      <w:rPr>
        <w:rFonts w:hint="default"/>
      </w:rPr>
    </w:lvl>
    <w:lvl w:ilvl="5" w:tplc="451EF1B0">
      <w:numFmt w:val="bullet"/>
      <w:lvlText w:val="•"/>
      <w:lvlJc w:val="left"/>
      <w:pPr>
        <w:ind w:left="3411" w:hanging="290"/>
      </w:pPr>
      <w:rPr>
        <w:rFonts w:hint="default"/>
      </w:rPr>
    </w:lvl>
    <w:lvl w:ilvl="6" w:tplc="74181AFE">
      <w:numFmt w:val="bullet"/>
      <w:lvlText w:val="•"/>
      <w:lvlJc w:val="left"/>
      <w:pPr>
        <w:ind w:left="4062" w:hanging="290"/>
      </w:pPr>
      <w:rPr>
        <w:rFonts w:hint="default"/>
      </w:rPr>
    </w:lvl>
    <w:lvl w:ilvl="7" w:tplc="E8E8C508">
      <w:numFmt w:val="bullet"/>
      <w:lvlText w:val="•"/>
      <w:lvlJc w:val="left"/>
      <w:pPr>
        <w:ind w:left="4712" w:hanging="290"/>
      </w:pPr>
      <w:rPr>
        <w:rFonts w:hint="default"/>
      </w:rPr>
    </w:lvl>
    <w:lvl w:ilvl="8" w:tplc="79CE5068">
      <w:numFmt w:val="bullet"/>
      <w:lvlText w:val="•"/>
      <w:lvlJc w:val="left"/>
      <w:pPr>
        <w:ind w:left="5362" w:hanging="290"/>
      </w:pPr>
      <w:rPr>
        <w:rFonts w:hint="default"/>
      </w:rPr>
    </w:lvl>
  </w:abstractNum>
  <w:abstractNum w:abstractNumId="487">
    <w:nsid w:val="7E9D2B92"/>
    <w:multiLevelType w:val="hybridMultilevel"/>
    <w:tmpl w:val="093EDD94"/>
    <w:lvl w:ilvl="0" w:tplc="004A836A">
      <w:start w:val="2"/>
      <w:numFmt w:val="decimal"/>
      <w:lvlText w:val="%1"/>
      <w:lvlJc w:val="left"/>
      <w:pPr>
        <w:ind w:left="325" w:hanging="168"/>
      </w:pPr>
      <w:rPr>
        <w:rFonts w:ascii="Times New Roman" w:eastAsia="Trebuchet MS" w:hAnsi="Times New Roman" w:cs="Times New Roman" w:hint="default"/>
        <w:b w:val="0"/>
        <w:bCs w:val="0"/>
        <w:i w:val="0"/>
        <w:iCs w:val="0"/>
        <w:color w:val="231F20"/>
        <w:w w:val="98"/>
        <w:sz w:val="22"/>
        <w:szCs w:val="22"/>
      </w:rPr>
    </w:lvl>
    <w:lvl w:ilvl="1" w:tplc="ED7A22E0">
      <w:start w:val="1"/>
      <w:numFmt w:val="decimal"/>
      <w:lvlText w:val="%2)"/>
      <w:lvlJc w:val="left"/>
      <w:pPr>
        <w:ind w:left="723" w:hanging="341"/>
      </w:pPr>
      <w:rPr>
        <w:rFonts w:ascii="Times New Roman" w:eastAsia="Times New Roman" w:hAnsi="Times New Roman" w:cs="Times New Roman" w:hint="default"/>
        <w:b/>
        <w:bCs/>
        <w:i/>
        <w:iCs/>
        <w:color w:val="231F20"/>
        <w:w w:val="148"/>
        <w:sz w:val="20"/>
        <w:szCs w:val="20"/>
      </w:rPr>
    </w:lvl>
    <w:lvl w:ilvl="2" w:tplc="60CA8576">
      <w:numFmt w:val="bullet"/>
      <w:lvlText w:val="•"/>
      <w:lvlJc w:val="left"/>
      <w:pPr>
        <w:ind w:left="1380" w:hanging="341"/>
      </w:pPr>
      <w:rPr>
        <w:rFonts w:hint="default"/>
      </w:rPr>
    </w:lvl>
    <w:lvl w:ilvl="3" w:tplc="6BDC46C4">
      <w:numFmt w:val="bullet"/>
      <w:lvlText w:val="•"/>
      <w:lvlJc w:val="left"/>
      <w:pPr>
        <w:ind w:left="2040" w:hanging="341"/>
      </w:pPr>
      <w:rPr>
        <w:rFonts w:hint="default"/>
      </w:rPr>
    </w:lvl>
    <w:lvl w:ilvl="4" w:tplc="3508D342">
      <w:numFmt w:val="bullet"/>
      <w:lvlText w:val="•"/>
      <w:lvlJc w:val="left"/>
      <w:pPr>
        <w:ind w:left="2701" w:hanging="341"/>
      </w:pPr>
      <w:rPr>
        <w:rFonts w:hint="default"/>
      </w:rPr>
    </w:lvl>
    <w:lvl w:ilvl="5" w:tplc="456243E6">
      <w:numFmt w:val="bullet"/>
      <w:lvlText w:val="•"/>
      <w:lvlJc w:val="left"/>
      <w:pPr>
        <w:ind w:left="3361" w:hanging="341"/>
      </w:pPr>
      <w:rPr>
        <w:rFonts w:hint="default"/>
      </w:rPr>
    </w:lvl>
    <w:lvl w:ilvl="6" w:tplc="495CC83A">
      <w:numFmt w:val="bullet"/>
      <w:lvlText w:val="•"/>
      <w:lvlJc w:val="left"/>
      <w:pPr>
        <w:ind w:left="4022" w:hanging="341"/>
      </w:pPr>
      <w:rPr>
        <w:rFonts w:hint="default"/>
      </w:rPr>
    </w:lvl>
    <w:lvl w:ilvl="7" w:tplc="EA3A4650">
      <w:numFmt w:val="bullet"/>
      <w:lvlText w:val="•"/>
      <w:lvlJc w:val="left"/>
      <w:pPr>
        <w:ind w:left="4682" w:hanging="341"/>
      </w:pPr>
      <w:rPr>
        <w:rFonts w:hint="default"/>
      </w:rPr>
    </w:lvl>
    <w:lvl w:ilvl="8" w:tplc="B7921212">
      <w:numFmt w:val="bullet"/>
      <w:lvlText w:val="•"/>
      <w:lvlJc w:val="left"/>
      <w:pPr>
        <w:ind w:left="5342" w:hanging="341"/>
      </w:pPr>
      <w:rPr>
        <w:rFonts w:hint="default"/>
      </w:rPr>
    </w:lvl>
  </w:abstractNum>
  <w:num w:numId="1">
    <w:abstractNumId w:val="240"/>
  </w:num>
  <w:num w:numId="2">
    <w:abstractNumId w:val="234"/>
  </w:num>
  <w:num w:numId="3">
    <w:abstractNumId w:val="272"/>
  </w:num>
  <w:num w:numId="4">
    <w:abstractNumId w:val="257"/>
  </w:num>
  <w:num w:numId="5">
    <w:abstractNumId w:val="121"/>
  </w:num>
  <w:num w:numId="6">
    <w:abstractNumId w:val="217"/>
  </w:num>
  <w:num w:numId="7">
    <w:abstractNumId w:val="134"/>
  </w:num>
  <w:num w:numId="8">
    <w:abstractNumId w:val="319"/>
  </w:num>
  <w:num w:numId="9">
    <w:abstractNumId w:val="152"/>
  </w:num>
  <w:num w:numId="10">
    <w:abstractNumId w:val="274"/>
  </w:num>
  <w:num w:numId="11">
    <w:abstractNumId w:val="323"/>
  </w:num>
  <w:num w:numId="12">
    <w:abstractNumId w:val="306"/>
  </w:num>
  <w:num w:numId="13">
    <w:abstractNumId w:val="172"/>
  </w:num>
  <w:num w:numId="14">
    <w:abstractNumId w:val="4"/>
  </w:num>
  <w:num w:numId="15">
    <w:abstractNumId w:val="462"/>
  </w:num>
  <w:num w:numId="16">
    <w:abstractNumId w:val="207"/>
  </w:num>
  <w:num w:numId="17">
    <w:abstractNumId w:val="43"/>
  </w:num>
  <w:num w:numId="18">
    <w:abstractNumId w:val="101"/>
  </w:num>
  <w:num w:numId="19">
    <w:abstractNumId w:val="147"/>
  </w:num>
  <w:num w:numId="20">
    <w:abstractNumId w:val="260"/>
  </w:num>
  <w:num w:numId="21">
    <w:abstractNumId w:val="30"/>
  </w:num>
  <w:num w:numId="22">
    <w:abstractNumId w:val="245"/>
  </w:num>
  <w:num w:numId="23">
    <w:abstractNumId w:val="461"/>
  </w:num>
  <w:num w:numId="24">
    <w:abstractNumId w:val="186"/>
  </w:num>
  <w:num w:numId="25">
    <w:abstractNumId w:val="7"/>
  </w:num>
  <w:num w:numId="26">
    <w:abstractNumId w:val="182"/>
  </w:num>
  <w:num w:numId="27">
    <w:abstractNumId w:val="408"/>
  </w:num>
  <w:num w:numId="28">
    <w:abstractNumId w:val="368"/>
  </w:num>
  <w:num w:numId="29">
    <w:abstractNumId w:val="305"/>
  </w:num>
  <w:num w:numId="30">
    <w:abstractNumId w:val="413"/>
  </w:num>
  <w:num w:numId="31">
    <w:abstractNumId w:val="22"/>
  </w:num>
  <w:num w:numId="32">
    <w:abstractNumId w:val="487"/>
  </w:num>
  <w:num w:numId="33">
    <w:abstractNumId w:val="140"/>
  </w:num>
  <w:num w:numId="34">
    <w:abstractNumId w:val="48"/>
  </w:num>
  <w:num w:numId="35">
    <w:abstractNumId w:val="302"/>
  </w:num>
  <w:num w:numId="36">
    <w:abstractNumId w:val="203"/>
  </w:num>
  <w:num w:numId="37">
    <w:abstractNumId w:val="369"/>
  </w:num>
  <w:num w:numId="38">
    <w:abstractNumId w:val="138"/>
  </w:num>
  <w:num w:numId="39">
    <w:abstractNumId w:val="211"/>
  </w:num>
  <w:num w:numId="40">
    <w:abstractNumId w:val="158"/>
  </w:num>
  <w:num w:numId="41">
    <w:abstractNumId w:val="242"/>
  </w:num>
  <w:num w:numId="42">
    <w:abstractNumId w:val="135"/>
  </w:num>
  <w:num w:numId="43">
    <w:abstractNumId w:val="453"/>
  </w:num>
  <w:num w:numId="44">
    <w:abstractNumId w:val="397"/>
  </w:num>
  <w:num w:numId="45">
    <w:abstractNumId w:val="97"/>
  </w:num>
  <w:num w:numId="46">
    <w:abstractNumId w:val="367"/>
  </w:num>
  <w:num w:numId="47">
    <w:abstractNumId w:val="321"/>
  </w:num>
  <w:num w:numId="48">
    <w:abstractNumId w:val="188"/>
  </w:num>
  <w:num w:numId="49">
    <w:abstractNumId w:val="68"/>
  </w:num>
  <w:num w:numId="50">
    <w:abstractNumId w:val="374"/>
  </w:num>
  <w:num w:numId="51">
    <w:abstractNumId w:val="452"/>
  </w:num>
  <w:num w:numId="52">
    <w:abstractNumId w:val="59"/>
  </w:num>
  <w:num w:numId="53">
    <w:abstractNumId w:val="442"/>
  </w:num>
  <w:num w:numId="54">
    <w:abstractNumId w:val="251"/>
  </w:num>
  <w:num w:numId="55">
    <w:abstractNumId w:val="222"/>
  </w:num>
  <w:num w:numId="56">
    <w:abstractNumId w:val="214"/>
  </w:num>
  <w:num w:numId="57">
    <w:abstractNumId w:val="390"/>
  </w:num>
  <w:num w:numId="58">
    <w:abstractNumId w:val="384"/>
  </w:num>
  <w:num w:numId="59">
    <w:abstractNumId w:val="362"/>
  </w:num>
  <w:num w:numId="60">
    <w:abstractNumId w:val="171"/>
  </w:num>
  <w:num w:numId="61">
    <w:abstractNumId w:val="196"/>
  </w:num>
  <w:num w:numId="62">
    <w:abstractNumId w:val="243"/>
  </w:num>
  <w:num w:numId="63">
    <w:abstractNumId w:val="477"/>
  </w:num>
  <w:num w:numId="64">
    <w:abstractNumId w:val="150"/>
  </w:num>
  <w:num w:numId="65">
    <w:abstractNumId w:val="481"/>
  </w:num>
  <w:num w:numId="66">
    <w:abstractNumId w:val="42"/>
  </w:num>
  <w:num w:numId="67">
    <w:abstractNumId w:val="291"/>
  </w:num>
  <w:num w:numId="68">
    <w:abstractNumId w:val="438"/>
  </w:num>
  <w:num w:numId="69">
    <w:abstractNumId w:val="206"/>
  </w:num>
  <w:num w:numId="70">
    <w:abstractNumId w:val="446"/>
  </w:num>
  <w:num w:numId="71">
    <w:abstractNumId w:val="399"/>
  </w:num>
  <w:num w:numId="72">
    <w:abstractNumId w:val="301"/>
  </w:num>
  <w:num w:numId="73">
    <w:abstractNumId w:val="280"/>
  </w:num>
  <w:num w:numId="74">
    <w:abstractNumId w:val="175"/>
  </w:num>
  <w:num w:numId="75">
    <w:abstractNumId w:val="340"/>
  </w:num>
  <w:num w:numId="76">
    <w:abstractNumId w:val="389"/>
  </w:num>
  <w:num w:numId="77">
    <w:abstractNumId w:val="391"/>
  </w:num>
  <w:num w:numId="78">
    <w:abstractNumId w:val="184"/>
  </w:num>
  <w:num w:numId="79">
    <w:abstractNumId w:val="72"/>
  </w:num>
  <w:num w:numId="80">
    <w:abstractNumId w:val="189"/>
  </w:num>
  <w:num w:numId="81">
    <w:abstractNumId w:val="396"/>
  </w:num>
  <w:num w:numId="82">
    <w:abstractNumId w:val="409"/>
  </w:num>
  <w:num w:numId="83">
    <w:abstractNumId w:val="255"/>
  </w:num>
  <w:num w:numId="84">
    <w:abstractNumId w:val="103"/>
  </w:num>
  <w:num w:numId="85">
    <w:abstractNumId w:val="64"/>
  </w:num>
  <w:num w:numId="86">
    <w:abstractNumId w:val="365"/>
  </w:num>
  <w:num w:numId="87">
    <w:abstractNumId w:val="65"/>
  </w:num>
  <w:num w:numId="88">
    <w:abstractNumId w:val="426"/>
  </w:num>
  <w:num w:numId="89">
    <w:abstractNumId w:val="114"/>
  </w:num>
  <w:num w:numId="90">
    <w:abstractNumId w:val="190"/>
  </w:num>
  <w:num w:numId="91">
    <w:abstractNumId w:val="238"/>
  </w:num>
  <w:num w:numId="92">
    <w:abstractNumId w:val="333"/>
  </w:num>
  <w:num w:numId="93">
    <w:abstractNumId w:val="324"/>
  </w:num>
  <w:num w:numId="94">
    <w:abstractNumId w:val="109"/>
  </w:num>
  <w:num w:numId="95">
    <w:abstractNumId w:val="215"/>
  </w:num>
  <w:num w:numId="96">
    <w:abstractNumId w:val="146"/>
  </w:num>
  <w:num w:numId="97">
    <w:abstractNumId w:val="94"/>
  </w:num>
  <w:num w:numId="98">
    <w:abstractNumId w:val="484"/>
  </w:num>
  <w:num w:numId="99">
    <w:abstractNumId w:val="337"/>
  </w:num>
  <w:num w:numId="100">
    <w:abstractNumId w:val="348"/>
  </w:num>
  <w:num w:numId="101">
    <w:abstractNumId w:val="57"/>
  </w:num>
  <w:num w:numId="102">
    <w:abstractNumId w:val="16"/>
  </w:num>
  <w:num w:numId="103">
    <w:abstractNumId w:val="308"/>
  </w:num>
  <w:num w:numId="104">
    <w:abstractNumId w:val="254"/>
  </w:num>
  <w:num w:numId="105">
    <w:abstractNumId w:val="372"/>
  </w:num>
  <w:num w:numId="106">
    <w:abstractNumId w:val="279"/>
  </w:num>
  <w:num w:numId="107">
    <w:abstractNumId w:val="113"/>
  </w:num>
  <w:num w:numId="108">
    <w:abstractNumId w:val="149"/>
  </w:num>
  <w:num w:numId="109">
    <w:abstractNumId w:val="423"/>
  </w:num>
  <w:num w:numId="110">
    <w:abstractNumId w:val="173"/>
  </w:num>
  <w:num w:numId="111">
    <w:abstractNumId w:val="378"/>
  </w:num>
  <w:num w:numId="112">
    <w:abstractNumId w:val="259"/>
  </w:num>
  <w:num w:numId="113">
    <w:abstractNumId w:val="265"/>
  </w:num>
  <w:num w:numId="114">
    <w:abstractNumId w:val="407"/>
  </w:num>
  <w:num w:numId="115">
    <w:abstractNumId w:val="105"/>
  </w:num>
  <w:num w:numId="116">
    <w:abstractNumId w:val="486"/>
  </w:num>
  <w:num w:numId="117">
    <w:abstractNumId w:val="123"/>
  </w:num>
  <w:num w:numId="118">
    <w:abstractNumId w:val="334"/>
  </w:num>
  <w:num w:numId="119">
    <w:abstractNumId w:val="270"/>
  </w:num>
  <w:num w:numId="120">
    <w:abstractNumId w:val="136"/>
  </w:num>
  <w:num w:numId="121">
    <w:abstractNumId w:val="392"/>
  </w:num>
  <w:num w:numId="122">
    <w:abstractNumId w:val="235"/>
  </w:num>
  <w:num w:numId="123">
    <w:abstractNumId w:val="435"/>
  </w:num>
  <w:num w:numId="124">
    <w:abstractNumId w:val="133"/>
  </w:num>
  <w:num w:numId="125">
    <w:abstractNumId w:val="23"/>
  </w:num>
  <w:num w:numId="126">
    <w:abstractNumId w:val="387"/>
  </w:num>
  <w:num w:numId="127">
    <w:abstractNumId w:val="93"/>
  </w:num>
  <w:num w:numId="128">
    <w:abstractNumId w:val="336"/>
  </w:num>
  <w:num w:numId="129">
    <w:abstractNumId w:val="29"/>
  </w:num>
  <w:num w:numId="130">
    <w:abstractNumId w:val="20"/>
  </w:num>
  <w:num w:numId="131">
    <w:abstractNumId w:val="311"/>
  </w:num>
  <w:num w:numId="132">
    <w:abstractNumId w:val="3"/>
  </w:num>
  <w:num w:numId="133">
    <w:abstractNumId w:val="298"/>
  </w:num>
  <w:num w:numId="134">
    <w:abstractNumId w:val="111"/>
  </w:num>
  <w:num w:numId="135">
    <w:abstractNumId w:val="271"/>
  </w:num>
  <w:num w:numId="136">
    <w:abstractNumId w:val="332"/>
  </w:num>
  <w:num w:numId="137">
    <w:abstractNumId w:val="61"/>
  </w:num>
  <w:num w:numId="138">
    <w:abstractNumId w:val="410"/>
  </w:num>
  <w:num w:numId="139">
    <w:abstractNumId w:val="25"/>
  </w:num>
  <w:num w:numId="140">
    <w:abstractNumId w:val="482"/>
  </w:num>
  <w:num w:numId="141">
    <w:abstractNumId w:val="21"/>
  </w:num>
  <w:num w:numId="142">
    <w:abstractNumId w:val="192"/>
  </w:num>
  <w:num w:numId="143">
    <w:abstractNumId w:val="67"/>
  </w:num>
  <w:num w:numId="144">
    <w:abstractNumId w:val="119"/>
  </w:num>
  <w:num w:numId="145">
    <w:abstractNumId w:val="439"/>
  </w:num>
  <w:num w:numId="146">
    <w:abstractNumId w:val="381"/>
  </w:num>
  <w:num w:numId="147">
    <w:abstractNumId w:val="128"/>
  </w:num>
  <w:num w:numId="148">
    <w:abstractNumId w:val="421"/>
  </w:num>
  <w:num w:numId="149">
    <w:abstractNumId w:val="53"/>
  </w:num>
  <w:num w:numId="150">
    <w:abstractNumId w:val="479"/>
  </w:num>
  <w:num w:numId="151">
    <w:abstractNumId w:val="132"/>
  </w:num>
  <w:num w:numId="152">
    <w:abstractNumId w:val="2"/>
  </w:num>
  <w:num w:numId="153">
    <w:abstractNumId w:val="104"/>
  </w:num>
  <w:num w:numId="154">
    <w:abstractNumId w:val="476"/>
  </w:num>
  <w:num w:numId="155">
    <w:abstractNumId w:val="174"/>
  </w:num>
  <w:num w:numId="156">
    <w:abstractNumId w:val="338"/>
  </w:num>
  <w:num w:numId="157">
    <w:abstractNumId w:val="318"/>
  </w:num>
  <w:num w:numId="158">
    <w:abstractNumId w:val="315"/>
  </w:num>
  <w:num w:numId="159">
    <w:abstractNumId w:val="275"/>
  </w:num>
  <w:num w:numId="160">
    <w:abstractNumId w:val="361"/>
  </w:num>
  <w:num w:numId="161">
    <w:abstractNumId w:val="246"/>
  </w:num>
  <w:num w:numId="162">
    <w:abstractNumId w:val="294"/>
  </w:num>
  <w:num w:numId="163">
    <w:abstractNumId w:val="463"/>
  </w:num>
  <w:num w:numId="164">
    <w:abstractNumId w:val="137"/>
  </w:num>
  <w:num w:numId="165">
    <w:abstractNumId w:val="129"/>
  </w:num>
  <w:num w:numId="166">
    <w:abstractNumId w:val="400"/>
  </w:num>
  <w:num w:numId="167">
    <w:abstractNumId w:val="118"/>
  </w:num>
  <w:num w:numId="168">
    <w:abstractNumId w:val="349"/>
  </w:num>
  <w:num w:numId="169">
    <w:abstractNumId w:val="322"/>
  </w:num>
  <w:num w:numId="170">
    <w:abstractNumId w:val="304"/>
  </w:num>
  <w:num w:numId="171">
    <w:abstractNumId w:val="371"/>
  </w:num>
  <w:num w:numId="172">
    <w:abstractNumId w:val="212"/>
  </w:num>
  <w:num w:numId="173">
    <w:abstractNumId w:val="32"/>
  </w:num>
  <w:num w:numId="174">
    <w:abstractNumId w:val="267"/>
  </w:num>
  <w:num w:numId="175">
    <w:abstractNumId w:val="18"/>
  </w:num>
  <w:num w:numId="176">
    <w:abstractNumId w:val="169"/>
  </w:num>
  <w:num w:numId="177">
    <w:abstractNumId w:val="28"/>
  </w:num>
  <w:num w:numId="178">
    <w:abstractNumId w:val="40"/>
  </w:num>
  <w:num w:numId="179">
    <w:abstractNumId w:val="60"/>
  </w:num>
  <w:num w:numId="180">
    <w:abstractNumId w:val="35"/>
  </w:num>
  <w:num w:numId="181">
    <w:abstractNumId w:val="75"/>
  </w:num>
  <w:num w:numId="182">
    <w:abstractNumId w:val="478"/>
  </w:num>
  <w:num w:numId="183">
    <w:abstractNumId w:val="24"/>
  </w:num>
  <w:num w:numId="184">
    <w:abstractNumId w:val="143"/>
  </w:num>
  <w:num w:numId="185">
    <w:abstractNumId w:val="79"/>
  </w:num>
  <w:num w:numId="186">
    <w:abstractNumId w:val="195"/>
  </w:num>
  <w:num w:numId="187">
    <w:abstractNumId w:val="430"/>
  </w:num>
  <w:num w:numId="188">
    <w:abstractNumId w:val="415"/>
  </w:num>
  <w:num w:numId="189">
    <w:abstractNumId w:val="475"/>
  </w:num>
  <w:num w:numId="190">
    <w:abstractNumId w:val="292"/>
  </w:num>
  <w:num w:numId="191">
    <w:abstractNumId w:val="117"/>
  </w:num>
  <w:num w:numId="192">
    <w:abstractNumId w:val="76"/>
  </w:num>
  <w:num w:numId="193">
    <w:abstractNumId w:val="55"/>
  </w:num>
  <w:num w:numId="194">
    <w:abstractNumId w:val="161"/>
  </w:num>
  <w:num w:numId="195">
    <w:abstractNumId w:val="225"/>
  </w:num>
  <w:num w:numId="196">
    <w:abstractNumId w:val="77"/>
  </w:num>
  <w:num w:numId="197">
    <w:abstractNumId w:val="106"/>
  </w:num>
  <w:num w:numId="198">
    <w:abstractNumId w:val="261"/>
  </w:num>
  <w:num w:numId="199">
    <w:abstractNumId w:val="164"/>
  </w:num>
  <w:num w:numId="200">
    <w:abstractNumId w:val="112"/>
  </w:num>
  <w:num w:numId="201">
    <w:abstractNumId w:val="360"/>
  </w:num>
  <w:num w:numId="202">
    <w:abstractNumId w:val="194"/>
  </w:num>
  <w:num w:numId="203">
    <w:abstractNumId w:val="436"/>
  </w:num>
  <w:num w:numId="204">
    <w:abstractNumId w:val="266"/>
  </w:num>
  <w:num w:numId="205">
    <w:abstractNumId w:val="465"/>
  </w:num>
  <w:num w:numId="206">
    <w:abstractNumId w:val="142"/>
  </w:num>
  <w:num w:numId="207">
    <w:abstractNumId w:val="375"/>
  </w:num>
  <w:num w:numId="208">
    <w:abstractNumId w:val="380"/>
  </w:num>
  <w:num w:numId="209">
    <w:abstractNumId w:val="312"/>
  </w:num>
  <w:num w:numId="210">
    <w:abstractNumId w:val="232"/>
  </w:num>
  <w:num w:numId="211">
    <w:abstractNumId w:val="288"/>
  </w:num>
  <w:num w:numId="212">
    <w:abstractNumId w:val="125"/>
  </w:num>
  <w:num w:numId="213">
    <w:abstractNumId w:val="455"/>
  </w:num>
  <w:num w:numId="214">
    <w:abstractNumId w:val="163"/>
  </w:num>
  <w:num w:numId="215">
    <w:abstractNumId w:val="314"/>
  </w:num>
  <w:num w:numId="216">
    <w:abstractNumId w:val="287"/>
  </w:num>
  <w:num w:numId="217">
    <w:abstractNumId w:val="220"/>
  </w:num>
  <w:num w:numId="218">
    <w:abstractNumId w:val="402"/>
  </w:num>
  <w:num w:numId="219">
    <w:abstractNumId w:val="115"/>
  </w:num>
  <w:num w:numId="220">
    <w:abstractNumId w:val="341"/>
  </w:num>
  <w:num w:numId="221">
    <w:abstractNumId w:val="485"/>
  </w:num>
  <w:num w:numId="222">
    <w:abstractNumId w:val="69"/>
  </w:num>
  <w:num w:numId="223">
    <w:abstractNumId w:val="153"/>
  </w:num>
  <w:num w:numId="224">
    <w:abstractNumId w:val="330"/>
  </w:num>
  <w:num w:numId="225">
    <w:abstractNumId w:val="316"/>
  </w:num>
  <w:num w:numId="226">
    <w:abstractNumId w:val="73"/>
  </w:num>
  <w:num w:numId="227">
    <w:abstractNumId w:val="179"/>
  </w:num>
  <w:num w:numId="228">
    <w:abstractNumId w:val="276"/>
  </w:num>
  <w:num w:numId="229">
    <w:abstractNumId w:val="218"/>
  </w:num>
  <w:num w:numId="230">
    <w:abstractNumId w:val="464"/>
  </w:num>
  <w:num w:numId="231">
    <w:abstractNumId w:val="108"/>
  </w:num>
  <w:num w:numId="232">
    <w:abstractNumId w:val="200"/>
  </w:num>
  <w:num w:numId="233">
    <w:abstractNumId w:val="366"/>
  </w:num>
  <w:num w:numId="234">
    <w:abstractNumId w:val="350"/>
  </w:num>
  <w:num w:numId="235">
    <w:abstractNumId w:val="431"/>
  </w:num>
  <w:num w:numId="236">
    <w:abstractNumId w:val="39"/>
  </w:num>
  <w:num w:numId="237">
    <w:abstractNumId w:val="377"/>
  </w:num>
  <w:num w:numId="238">
    <w:abstractNumId w:val="49"/>
  </w:num>
  <w:num w:numId="239">
    <w:abstractNumId w:val="216"/>
  </w:num>
  <w:num w:numId="240">
    <w:abstractNumId w:val="281"/>
  </w:num>
  <w:num w:numId="241">
    <w:abstractNumId w:val="156"/>
  </w:num>
  <w:num w:numId="242">
    <w:abstractNumId w:val="95"/>
  </w:num>
  <w:num w:numId="243">
    <w:abstractNumId w:val="27"/>
  </w:num>
  <w:num w:numId="244">
    <w:abstractNumId w:val="282"/>
  </w:num>
  <w:num w:numId="245">
    <w:abstractNumId w:val="26"/>
  </w:num>
  <w:num w:numId="246">
    <w:abstractNumId w:val="168"/>
  </w:num>
  <w:num w:numId="247">
    <w:abstractNumId w:val="70"/>
  </w:num>
  <w:num w:numId="248">
    <w:abstractNumId w:val="262"/>
  </w:num>
  <w:num w:numId="249">
    <w:abstractNumId w:val="358"/>
  </w:num>
  <w:num w:numId="250">
    <w:abstractNumId w:val="38"/>
  </w:num>
  <w:num w:numId="251">
    <w:abstractNumId w:val="335"/>
  </w:num>
  <w:num w:numId="252">
    <w:abstractNumId w:val="110"/>
  </w:num>
  <w:num w:numId="253">
    <w:abstractNumId w:val="370"/>
  </w:num>
  <w:num w:numId="254">
    <w:abstractNumId w:val="359"/>
  </w:num>
  <w:num w:numId="255">
    <w:abstractNumId w:val="466"/>
  </w:num>
  <w:num w:numId="256">
    <w:abstractNumId w:val="62"/>
  </w:num>
  <w:num w:numId="257">
    <w:abstractNumId w:val="326"/>
  </w:num>
  <w:num w:numId="258">
    <w:abstractNumId w:val="467"/>
  </w:num>
  <w:num w:numId="259">
    <w:abstractNumId w:val="320"/>
  </w:num>
  <w:num w:numId="260">
    <w:abstractNumId w:val="258"/>
  </w:num>
  <w:num w:numId="261">
    <w:abstractNumId w:val="167"/>
  </w:num>
  <w:num w:numId="262">
    <w:abstractNumId w:val="82"/>
  </w:num>
  <w:num w:numId="263">
    <w:abstractNumId w:val="373"/>
  </w:num>
  <w:num w:numId="264">
    <w:abstractNumId w:val="33"/>
  </w:num>
  <w:num w:numId="265">
    <w:abstractNumId w:val="187"/>
  </w:num>
  <w:num w:numId="266">
    <w:abstractNumId w:val="83"/>
  </w:num>
  <w:num w:numId="267">
    <w:abstractNumId w:val="355"/>
  </w:num>
  <w:num w:numId="268">
    <w:abstractNumId w:val="15"/>
  </w:num>
  <w:num w:numId="269">
    <w:abstractNumId w:val="444"/>
  </w:num>
  <w:num w:numId="270">
    <w:abstractNumId w:val="296"/>
  </w:num>
  <w:num w:numId="271">
    <w:abstractNumId w:val="84"/>
  </w:num>
  <w:num w:numId="272">
    <w:abstractNumId w:val="283"/>
  </w:num>
  <w:num w:numId="273">
    <w:abstractNumId w:val="456"/>
  </w:num>
  <w:num w:numId="274">
    <w:abstractNumId w:val="231"/>
  </w:num>
  <w:num w:numId="275">
    <w:abstractNumId w:val="403"/>
  </w:num>
  <w:num w:numId="276">
    <w:abstractNumId w:val="237"/>
  </w:num>
  <w:num w:numId="277">
    <w:abstractNumId w:val="91"/>
  </w:num>
  <w:num w:numId="278">
    <w:abstractNumId w:val="127"/>
  </w:num>
  <w:num w:numId="279">
    <w:abstractNumId w:val="383"/>
  </w:num>
  <w:num w:numId="280">
    <w:abstractNumId w:val="293"/>
  </w:num>
  <w:num w:numId="281">
    <w:abstractNumId w:val="41"/>
  </w:num>
  <w:num w:numId="282">
    <w:abstractNumId w:val="457"/>
  </w:num>
  <w:num w:numId="283">
    <w:abstractNumId w:val="205"/>
  </w:num>
  <w:num w:numId="284">
    <w:abstractNumId w:val="418"/>
  </w:num>
  <w:num w:numId="285">
    <w:abstractNumId w:val="100"/>
  </w:num>
  <w:num w:numId="286">
    <w:abstractNumId w:val="202"/>
  </w:num>
  <w:num w:numId="287">
    <w:abstractNumId w:val="197"/>
  </w:num>
  <w:num w:numId="288">
    <w:abstractNumId w:val="433"/>
  </w:num>
  <w:num w:numId="289">
    <w:abstractNumId w:val="204"/>
  </w:num>
  <w:num w:numId="290">
    <w:abstractNumId w:val="363"/>
  </w:num>
  <w:num w:numId="291">
    <w:abstractNumId w:val="250"/>
  </w:num>
  <w:num w:numId="292">
    <w:abstractNumId w:val="78"/>
  </w:num>
  <w:num w:numId="293">
    <w:abstractNumId w:val="432"/>
  </w:num>
  <w:num w:numId="294">
    <w:abstractNumId w:val="351"/>
  </w:num>
  <w:num w:numId="295">
    <w:abstractNumId w:val="178"/>
  </w:num>
  <w:num w:numId="296">
    <w:abstractNumId w:val="416"/>
  </w:num>
  <w:num w:numId="297">
    <w:abstractNumId w:val="122"/>
  </w:num>
  <w:num w:numId="298">
    <w:abstractNumId w:val="208"/>
  </w:num>
  <w:num w:numId="299">
    <w:abstractNumId w:val="269"/>
  </w:num>
  <w:num w:numId="300">
    <w:abstractNumId w:val="165"/>
  </w:num>
  <w:num w:numId="301">
    <w:abstractNumId w:val="8"/>
  </w:num>
  <w:num w:numId="302">
    <w:abstractNumId w:val="12"/>
  </w:num>
  <w:num w:numId="303">
    <w:abstractNumId w:val="422"/>
  </w:num>
  <w:num w:numId="304">
    <w:abstractNumId w:val="297"/>
  </w:num>
  <w:num w:numId="305">
    <w:abstractNumId w:val="183"/>
  </w:num>
  <w:num w:numId="306">
    <w:abstractNumId w:val="353"/>
  </w:num>
  <w:num w:numId="307">
    <w:abstractNumId w:val="199"/>
  </w:num>
  <w:num w:numId="308">
    <w:abstractNumId w:val="376"/>
  </w:num>
  <w:num w:numId="309">
    <w:abstractNumId w:val="17"/>
  </w:num>
  <w:num w:numId="310">
    <w:abstractNumId w:val="252"/>
  </w:num>
  <w:num w:numId="311">
    <w:abstractNumId w:val="480"/>
  </w:num>
  <w:num w:numId="312">
    <w:abstractNumId w:val="155"/>
  </w:num>
  <w:num w:numId="313">
    <w:abstractNumId w:val="393"/>
  </w:num>
  <w:num w:numId="314">
    <w:abstractNumId w:val="44"/>
  </w:num>
  <w:num w:numId="315">
    <w:abstractNumId w:val="425"/>
  </w:num>
  <w:num w:numId="316">
    <w:abstractNumId w:val="170"/>
  </w:num>
  <w:num w:numId="317">
    <w:abstractNumId w:val="141"/>
  </w:num>
  <w:num w:numId="318">
    <w:abstractNumId w:val="429"/>
  </w:num>
  <w:num w:numId="319">
    <w:abstractNumId w:val="352"/>
  </w:num>
  <w:num w:numId="320">
    <w:abstractNumId w:val="437"/>
  </w:num>
  <w:num w:numId="321">
    <w:abstractNumId w:val="71"/>
  </w:num>
  <w:num w:numId="322">
    <w:abstractNumId w:val="483"/>
  </w:num>
  <w:num w:numId="323">
    <w:abstractNumId w:val="236"/>
  </w:num>
  <w:num w:numId="324">
    <w:abstractNumId w:val="448"/>
  </w:num>
  <w:num w:numId="325">
    <w:abstractNumId w:val="328"/>
  </w:num>
  <w:num w:numId="326">
    <w:abstractNumId w:val="450"/>
  </w:num>
  <w:num w:numId="327">
    <w:abstractNumId w:val="327"/>
  </w:num>
  <w:num w:numId="328">
    <w:abstractNumId w:val="357"/>
  </w:num>
  <w:num w:numId="329">
    <w:abstractNumId w:val="107"/>
  </w:num>
  <w:num w:numId="330">
    <w:abstractNumId w:val="11"/>
  </w:num>
  <w:num w:numId="331">
    <w:abstractNumId w:val="47"/>
  </w:num>
  <w:num w:numId="332">
    <w:abstractNumId w:val="185"/>
  </w:num>
  <w:num w:numId="333">
    <w:abstractNumId w:val="385"/>
  </w:num>
  <w:num w:numId="334">
    <w:abstractNumId w:val="264"/>
  </w:num>
  <w:num w:numId="335">
    <w:abstractNumId w:val="74"/>
  </w:num>
  <w:num w:numId="336">
    <w:abstractNumId w:val="398"/>
  </w:num>
  <w:num w:numId="337">
    <w:abstractNumId w:val="151"/>
  </w:num>
  <w:num w:numId="338">
    <w:abstractNumId w:val="345"/>
  </w:num>
  <w:num w:numId="339">
    <w:abstractNumId w:val="441"/>
  </w:num>
  <w:num w:numId="340">
    <w:abstractNumId w:val="247"/>
  </w:num>
  <w:num w:numId="341">
    <w:abstractNumId w:val="347"/>
  </w:num>
  <w:num w:numId="342">
    <w:abstractNumId w:val="428"/>
  </w:num>
  <w:num w:numId="343">
    <w:abstractNumId w:val="472"/>
  </w:num>
  <w:num w:numId="344">
    <w:abstractNumId w:val="126"/>
  </w:num>
  <w:num w:numId="345">
    <w:abstractNumId w:val="256"/>
  </w:num>
  <w:num w:numId="346">
    <w:abstractNumId w:val="51"/>
  </w:num>
  <w:num w:numId="347">
    <w:abstractNumId w:val="239"/>
  </w:num>
  <w:num w:numId="348">
    <w:abstractNumId w:val="201"/>
  </w:num>
  <w:num w:numId="349">
    <w:abstractNumId w:val="313"/>
  </w:num>
  <w:num w:numId="350">
    <w:abstractNumId w:val="229"/>
  </w:num>
  <w:num w:numId="351">
    <w:abstractNumId w:val="289"/>
  </w:num>
  <w:num w:numId="352">
    <w:abstractNumId w:val="154"/>
  </w:num>
  <w:num w:numId="353">
    <w:abstractNumId w:val="329"/>
  </w:num>
  <w:num w:numId="354">
    <w:abstractNumId w:val="226"/>
  </w:num>
  <w:num w:numId="355">
    <w:abstractNumId w:val="278"/>
  </w:num>
  <w:num w:numId="356">
    <w:abstractNumId w:val="364"/>
  </w:num>
  <w:num w:numId="357">
    <w:abstractNumId w:val="166"/>
  </w:num>
  <w:num w:numId="358">
    <w:abstractNumId w:val="356"/>
  </w:num>
  <w:num w:numId="359">
    <w:abstractNumId w:val="339"/>
  </w:num>
  <w:num w:numId="360">
    <w:abstractNumId w:val="241"/>
  </w:num>
  <w:num w:numId="361">
    <w:abstractNumId w:val="230"/>
  </w:num>
  <w:num w:numId="362">
    <w:abstractNumId w:val="434"/>
  </w:num>
  <w:num w:numId="363">
    <w:abstractNumId w:val="177"/>
  </w:num>
  <w:num w:numId="364">
    <w:abstractNumId w:val="424"/>
  </w:num>
  <w:num w:numId="365">
    <w:abstractNumId w:val="88"/>
  </w:num>
  <w:num w:numId="366">
    <w:abstractNumId w:val="13"/>
  </w:num>
  <w:num w:numId="367">
    <w:abstractNumId w:val="417"/>
  </w:num>
  <w:num w:numId="368">
    <w:abstractNumId w:val="427"/>
  </w:num>
  <w:num w:numId="369">
    <w:abstractNumId w:val="458"/>
  </w:num>
  <w:num w:numId="370">
    <w:abstractNumId w:val="445"/>
  </w:num>
  <w:num w:numId="371">
    <w:abstractNumId w:val="386"/>
  </w:num>
  <w:num w:numId="372">
    <w:abstractNumId w:val="148"/>
  </w:num>
  <w:num w:numId="373">
    <w:abstractNumId w:val="459"/>
  </w:num>
  <w:num w:numId="374">
    <w:abstractNumId w:val="46"/>
  </w:num>
  <w:num w:numId="375">
    <w:abstractNumId w:val="440"/>
  </w:num>
  <w:num w:numId="376">
    <w:abstractNumId w:val="99"/>
  </w:num>
  <w:num w:numId="377">
    <w:abstractNumId w:val="10"/>
  </w:num>
  <w:num w:numId="378">
    <w:abstractNumId w:val="145"/>
  </w:num>
  <w:num w:numId="379">
    <w:abstractNumId w:val="382"/>
  </w:num>
  <w:num w:numId="380">
    <w:abstractNumId w:val="198"/>
  </w:num>
  <w:num w:numId="381">
    <w:abstractNumId w:val="300"/>
  </w:num>
  <w:num w:numId="382">
    <w:abstractNumId w:val="420"/>
  </w:num>
  <w:num w:numId="383">
    <w:abstractNumId w:val="394"/>
  </w:num>
  <w:num w:numId="384">
    <w:abstractNumId w:val="233"/>
  </w:num>
  <w:num w:numId="385">
    <w:abstractNumId w:val="144"/>
  </w:num>
  <w:num w:numId="386">
    <w:abstractNumId w:val="317"/>
  </w:num>
  <w:num w:numId="387">
    <w:abstractNumId w:val="342"/>
  </w:num>
  <w:num w:numId="388">
    <w:abstractNumId w:val="221"/>
  </w:num>
  <w:num w:numId="389">
    <w:abstractNumId w:val="471"/>
  </w:num>
  <w:num w:numId="390">
    <w:abstractNumId w:val="344"/>
  </w:num>
  <w:num w:numId="391">
    <w:abstractNumId w:val="447"/>
  </w:num>
  <w:num w:numId="392">
    <w:abstractNumId w:val="159"/>
  </w:num>
  <w:num w:numId="393">
    <w:abstractNumId w:val="193"/>
  </w:num>
  <w:num w:numId="394">
    <w:abstractNumId w:val="139"/>
  </w:num>
  <w:num w:numId="395">
    <w:abstractNumId w:val="295"/>
  </w:num>
  <w:num w:numId="396">
    <w:abstractNumId w:val="210"/>
  </w:num>
  <w:num w:numId="397">
    <w:abstractNumId w:val="87"/>
  </w:num>
  <w:num w:numId="398">
    <w:abstractNumId w:val="419"/>
  </w:num>
  <w:num w:numId="399">
    <w:abstractNumId w:val="307"/>
  </w:num>
  <w:num w:numId="400">
    <w:abstractNumId w:val="58"/>
  </w:num>
  <w:num w:numId="401">
    <w:abstractNumId w:val="92"/>
  </w:num>
  <w:num w:numId="402">
    <w:abstractNumId w:val="66"/>
  </w:num>
  <w:num w:numId="403">
    <w:abstractNumId w:val="299"/>
  </w:num>
  <w:num w:numId="404">
    <w:abstractNumId w:val="209"/>
  </w:num>
  <w:num w:numId="405">
    <w:abstractNumId w:val="50"/>
  </w:num>
  <w:num w:numId="406">
    <w:abstractNumId w:val="248"/>
  </w:num>
  <w:num w:numId="407">
    <w:abstractNumId w:val="223"/>
  </w:num>
  <w:num w:numId="408">
    <w:abstractNumId w:val="310"/>
  </w:num>
  <w:num w:numId="409">
    <w:abstractNumId w:val="286"/>
  </w:num>
  <w:num w:numId="410">
    <w:abstractNumId w:val="181"/>
  </w:num>
  <w:num w:numId="411">
    <w:abstractNumId w:val="228"/>
  </w:num>
  <w:num w:numId="412">
    <w:abstractNumId w:val="63"/>
  </w:num>
  <w:num w:numId="413">
    <w:abstractNumId w:val="191"/>
  </w:num>
  <w:num w:numId="414">
    <w:abstractNumId w:val="131"/>
  </w:num>
  <w:num w:numId="415">
    <w:abstractNumId w:val="468"/>
  </w:num>
  <w:num w:numId="416">
    <w:abstractNumId w:val="395"/>
  </w:num>
  <w:num w:numId="417">
    <w:abstractNumId w:val="443"/>
  </w:num>
  <w:num w:numId="418">
    <w:abstractNumId w:val="116"/>
  </w:num>
  <w:num w:numId="419">
    <w:abstractNumId w:val="284"/>
  </w:num>
  <w:num w:numId="420">
    <w:abstractNumId w:val="160"/>
  </w:num>
  <w:num w:numId="421">
    <w:abstractNumId w:val="45"/>
  </w:num>
  <w:num w:numId="422">
    <w:abstractNumId w:val="213"/>
  </w:num>
  <w:num w:numId="423">
    <w:abstractNumId w:val="474"/>
  </w:num>
  <w:num w:numId="424">
    <w:abstractNumId w:val="451"/>
  </w:num>
  <w:num w:numId="425">
    <w:abstractNumId w:val="5"/>
  </w:num>
  <w:num w:numId="426">
    <w:abstractNumId w:val="98"/>
  </w:num>
  <w:num w:numId="427">
    <w:abstractNumId w:val="405"/>
  </w:num>
  <w:num w:numId="428">
    <w:abstractNumId w:val="1"/>
  </w:num>
  <w:num w:numId="429">
    <w:abstractNumId w:val="406"/>
  </w:num>
  <w:num w:numId="430">
    <w:abstractNumId w:val="309"/>
  </w:num>
  <w:num w:numId="431">
    <w:abstractNumId w:val="454"/>
  </w:num>
  <w:num w:numId="432">
    <w:abstractNumId w:val="285"/>
  </w:num>
  <w:num w:numId="433">
    <w:abstractNumId w:val="130"/>
  </w:num>
  <w:num w:numId="434">
    <w:abstractNumId w:val="124"/>
  </w:num>
  <w:num w:numId="435">
    <w:abstractNumId w:val="268"/>
  </w:num>
  <w:num w:numId="436">
    <w:abstractNumId w:val="388"/>
  </w:num>
  <w:num w:numId="437">
    <w:abstractNumId w:val="90"/>
  </w:num>
  <w:num w:numId="438">
    <w:abstractNumId w:val="14"/>
  </w:num>
  <w:num w:numId="439">
    <w:abstractNumId w:val="6"/>
  </w:num>
  <w:num w:numId="440">
    <w:abstractNumId w:val="460"/>
  </w:num>
  <w:num w:numId="441">
    <w:abstractNumId w:val="219"/>
  </w:num>
  <w:num w:numId="442">
    <w:abstractNumId w:val="102"/>
  </w:num>
  <w:num w:numId="443">
    <w:abstractNumId w:val="0"/>
  </w:num>
  <w:num w:numId="444">
    <w:abstractNumId w:val="227"/>
  </w:num>
  <w:num w:numId="445">
    <w:abstractNumId w:val="157"/>
  </w:num>
  <w:num w:numId="446">
    <w:abstractNumId w:val="120"/>
  </w:num>
  <w:num w:numId="447">
    <w:abstractNumId w:val="401"/>
  </w:num>
  <w:num w:numId="448">
    <w:abstractNumId w:val="449"/>
  </w:num>
  <w:num w:numId="449">
    <w:abstractNumId w:val="162"/>
  </w:num>
  <w:num w:numId="450">
    <w:abstractNumId w:val="224"/>
  </w:num>
  <w:num w:numId="451">
    <w:abstractNumId w:val="290"/>
  </w:num>
  <w:num w:numId="452">
    <w:abstractNumId w:val="37"/>
  </w:num>
  <w:num w:numId="453">
    <w:abstractNumId w:val="411"/>
  </w:num>
  <w:num w:numId="454">
    <w:abstractNumId w:val="19"/>
  </w:num>
  <w:num w:numId="455">
    <w:abstractNumId w:val="86"/>
  </w:num>
  <w:num w:numId="456">
    <w:abstractNumId w:val="31"/>
  </w:num>
  <w:num w:numId="457">
    <w:abstractNumId w:val="176"/>
  </w:num>
  <w:num w:numId="458">
    <w:abstractNumId w:val="180"/>
  </w:num>
  <w:num w:numId="459">
    <w:abstractNumId w:val="81"/>
  </w:num>
  <w:num w:numId="460">
    <w:abstractNumId w:val="36"/>
  </w:num>
  <w:num w:numId="461">
    <w:abstractNumId w:val="54"/>
  </w:num>
  <w:num w:numId="462">
    <w:abstractNumId w:val="52"/>
  </w:num>
  <w:num w:numId="463">
    <w:abstractNumId w:val="85"/>
  </w:num>
  <w:num w:numId="464">
    <w:abstractNumId w:val="346"/>
  </w:num>
  <w:num w:numId="465">
    <w:abstractNumId w:val="9"/>
  </w:num>
  <w:num w:numId="466">
    <w:abstractNumId w:val="414"/>
  </w:num>
  <w:num w:numId="467">
    <w:abstractNumId w:val="56"/>
  </w:num>
  <w:num w:numId="468">
    <w:abstractNumId w:val="249"/>
  </w:num>
  <w:num w:numId="469">
    <w:abstractNumId w:val="80"/>
  </w:num>
  <w:num w:numId="470">
    <w:abstractNumId w:val="277"/>
  </w:num>
  <w:num w:numId="471">
    <w:abstractNumId w:val="34"/>
  </w:num>
  <w:num w:numId="472">
    <w:abstractNumId w:val="379"/>
  </w:num>
  <w:num w:numId="473">
    <w:abstractNumId w:val="469"/>
  </w:num>
  <w:num w:numId="474">
    <w:abstractNumId w:val="404"/>
  </w:num>
  <w:num w:numId="475">
    <w:abstractNumId w:val="343"/>
  </w:num>
  <w:num w:numId="476">
    <w:abstractNumId w:val="253"/>
  </w:num>
  <w:num w:numId="477">
    <w:abstractNumId w:val="89"/>
  </w:num>
  <w:num w:numId="478">
    <w:abstractNumId w:val="303"/>
  </w:num>
  <w:num w:numId="479">
    <w:abstractNumId w:val="470"/>
  </w:num>
  <w:num w:numId="480">
    <w:abstractNumId w:val="473"/>
  </w:num>
  <w:num w:numId="481">
    <w:abstractNumId w:val="331"/>
  </w:num>
  <w:num w:numId="482">
    <w:abstractNumId w:val="263"/>
  </w:num>
  <w:num w:numId="483">
    <w:abstractNumId w:val="96"/>
  </w:num>
  <w:num w:numId="484">
    <w:abstractNumId w:val="412"/>
  </w:num>
  <w:num w:numId="485">
    <w:abstractNumId w:val="273"/>
  </w:num>
  <w:num w:numId="486">
    <w:abstractNumId w:val="244"/>
  </w:num>
  <w:num w:numId="487">
    <w:abstractNumId w:val="354"/>
  </w:num>
  <w:num w:numId="488">
    <w:abstractNumId w:val="325"/>
  </w:num>
  <w:numIdMacAtCleanup w:val="4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defaultTabStop w:val="624"/>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224D"/>
    <w:rsid w:val="00003051"/>
    <w:rsid w:val="00006EAA"/>
    <w:rsid w:val="000126D5"/>
    <w:rsid w:val="00013FCF"/>
    <w:rsid w:val="00022032"/>
    <w:rsid w:val="00025104"/>
    <w:rsid w:val="00025759"/>
    <w:rsid w:val="00025F68"/>
    <w:rsid w:val="00031FB8"/>
    <w:rsid w:val="000322EE"/>
    <w:rsid w:val="00037427"/>
    <w:rsid w:val="00045A81"/>
    <w:rsid w:val="0005247E"/>
    <w:rsid w:val="00067A82"/>
    <w:rsid w:val="0007579E"/>
    <w:rsid w:val="000800D2"/>
    <w:rsid w:val="0009018A"/>
    <w:rsid w:val="000934B7"/>
    <w:rsid w:val="00095B25"/>
    <w:rsid w:val="000A2BA6"/>
    <w:rsid w:val="000A5415"/>
    <w:rsid w:val="000A787D"/>
    <w:rsid w:val="000B10B6"/>
    <w:rsid w:val="000B55F0"/>
    <w:rsid w:val="000C46CA"/>
    <w:rsid w:val="000C4AFD"/>
    <w:rsid w:val="000D2CE6"/>
    <w:rsid w:val="000D6189"/>
    <w:rsid w:val="000E42E9"/>
    <w:rsid w:val="000F0C39"/>
    <w:rsid w:val="000F75A8"/>
    <w:rsid w:val="00100332"/>
    <w:rsid w:val="0010173E"/>
    <w:rsid w:val="0010290D"/>
    <w:rsid w:val="00106A79"/>
    <w:rsid w:val="00111D39"/>
    <w:rsid w:val="00121E9A"/>
    <w:rsid w:val="001257FE"/>
    <w:rsid w:val="00145A08"/>
    <w:rsid w:val="00147505"/>
    <w:rsid w:val="00151649"/>
    <w:rsid w:val="001558B4"/>
    <w:rsid w:val="00171100"/>
    <w:rsid w:val="00181F15"/>
    <w:rsid w:val="001B6ACC"/>
    <w:rsid w:val="001D1B4E"/>
    <w:rsid w:val="001E16EC"/>
    <w:rsid w:val="001E7E05"/>
    <w:rsid w:val="00205569"/>
    <w:rsid w:val="0021065C"/>
    <w:rsid w:val="00246DD1"/>
    <w:rsid w:val="00250638"/>
    <w:rsid w:val="00261824"/>
    <w:rsid w:val="00262D05"/>
    <w:rsid w:val="002667FF"/>
    <w:rsid w:val="00271BF6"/>
    <w:rsid w:val="00272097"/>
    <w:rsid w:val="00273416"/>
    <w:rsid w:val="00275EFB"/>
    <w:rsid w:val="00276E72"/>
    <w:rsid w:val="00284777"/>
    <w:rsid w:val="002926C9"/>
    <w:rsid w:val="002A5479"/>
    <w:rsid w:val="002B168F"/>
    <w:rsid w:val="002B6833"/>
    <w:rsid w:val="002C0010"/>
    <w:rsid w:val="002C08CF"/>
    <w:rsid w:val="002C2A81"/>
    <w:rsid w:val="002C64F1"/>
    <w:rsid w:val="002E6577"/>
    <w:rsid w:val="002F4A76"/>
    <w:rsid w:val="002F6AAA"/>
    <w:rsid w:val="00304E3F"/>
    <w:rsid w:val="0030741E"/>
    <w:rsid w:val="003165EC"/>
    <w:rsid w:val="00336EB1"/>
    <w:rsid w:val="00344256"/>
    <w:rsid w:val="00351C92"/>
    <w:rsid w:val="00370B29"/>
    <w:rsid w:val="00377534"/>
    <w:rsid w:val="003B442F"/>
    <w:rsid w:val="003D035D"/>
    <w:rsid w:val="003D199C"/>
    <w:rsid w:val="003D19C4"/>
    <w:rsid w:val="003D4766"/>
    <w:rsid w:val="003D7787"/>
    <w:rsid w:val="003E39A0"/>
    <w:rsid w:val="003E4E4A"/>
    <w:rsid w:val="003E5C17"/>
    <w:rsid w:val="003F100F"/>
    <w:rsid w:val="004055AC"/>
    <w:rsid w:val="004149CC"/>
    <w:rsid w:val="0041663B"/>
    <w:rsid w:val="00421217"/>
    <w:rsid w:val="004273E3"/>
    <w:rsid w:val="00430811"/>
    <w:rsid w:val="00446365"/>
    <w:rsid w:val="00450F8F"/>
    <w:rsid w:val="0045182E"/>
    <w:rsid w:val="00453099"/>
    <w:rsid w:val="0046363A"/>
    <w:rsid w:val="00466868"/>
    <w:rsid w:val="00483246"/>
    <w:rsid w:val="004947B8"/>
    <w:rsid w:val="0049738C"/>
    <w:rsid w:val="004A3F46"/>
    <w:rsid w:val="004B2840"/>
    <w:rsid w:val="004C51F4"/>
    <w:rsid w:val="004D0A5B"/>
    <w:rsid w:val="004D2DE8"/>
    <w:rsid w:val="004E10A1"/>
    <w:rsid w:val="004E38A2"/>
    <w:rsid w:val="004E3A0B"/>
    <w:rsid w:val="004E4061"/>
    <w:rsid w:val="00500DC2"/>
    <w:rsid w:val="00502251"/>
    <w:rsid w:val="005116C0"/>
    <w:rsid w:val="005118D8"/>
    <w:rsid w:val="00515FC0"/>
    <w:rsid w:val="00523503"/>
    <w:rsid w:val="005235E9"/>
    <w:rsid w:val="005246CD"/>
    <w:rsid w:val="00526BE4"/>
    <w:rsid w:val="00531E91"/>
    <w:rsid w:val="005333D6"/>
    <w:rsid w:val="0053589F"/>
    <w:rsid w:val="00551739"/>
    <w:rsid w:val="00564D81"/>
    <w:rsid w:val="00571523"/>
    <w:rsid w:val="005736AF"/>
    <w:rsid w:val="005837E9"/>
    <w:rsid w:val="00583E53"/>
    <w:rsid w:val="00593AC1"/>
    <w:rsid w:val="005945E7"/>
    <w:rsid w:val="005A2C22"/>
    <w:rsid w:val="005B161B"/>
    <w:rsid w:val="005E520E"/>
    <w:rsid w:val="00601262"/>
    <w:rsid w:val="00614D48"/>
    <w:rsid w:val="006229DC"/>
    <w:rsid w:val="00623967"/>
    <w:rsid w:val="0063086A"/>
    <w:rsid w:val="00634DE0"/>
    <w:rsid w:val="0064317A"/>
    <w:rsid w:val="00650E98"/>
    <w:rsid w:val="00662057"/>
    <w:rsid w:val="00663AA2"/>
    <w:rsid w:val="00670173"/>
    <w:rsid w:val="00694342"/>
    <w:rsid w:val="00695E62"/>
    <w:rsid w:val="00696D72"/>
    <w:rsid w:val="006A0EAF"/>
    <w:rsid w:val="006A3606"/>
    <w:rsid w:val="006A47A7"/>
    <w:rsid w:val="006B1579"/>
    <w:rsid w:val="006B4A3F"/>
    <w:rsid w:val="006C648A"/>
    <w:rsid w:val="006C767D"/>
    <w:rsid w:val="006E3C55"/>
    <w:rsid w:val="006E5222"/>
    <w:rsid w:val="006F24AE"/>
    <w:rsid w:val="006F5300"/>
    <w:rsid w:val="006F6998"/>
    <w:rsid w:val="006F6EBE"/>
    <w:rsid w:val="00725063"/>
    <w:rsid w:val="00731239"/>
    <w:rsid w:val="00731697"/>
    <w:rsid w:val="0073675F"/>
    <w:rsid w:val="007436AA"/>
    <w:rsid w:val="00744317"/>
    <w:rsid w:val="00745B54"/>
    <w:rsid w:val="00755A8C"/>
    <w:rsid w:val="007560D6"/>
    <w:rsid w:val="007619B1"/>
    <w:rsid w:val="00777C9C"/>
    <w:rsid w:val="007805D1"/>
    <w:rsid w:val="00783843"/>
    <w:rsid w:val="0078420B"/>
    <w:rsid w:val="00790C4D"/>
    <w:rsid w:val="00796D8B"/>
    <w:rsid w:val="007A3167"/>
    <w:rsid w:val="007B0B77"/>
    <w:rsid w:val="007B7569"/>
    <w:rsid w:val="007D25DD"/>
    <w:rsid w:val="007D4319"/>
    <w:rsid w:val="008041D1"/>
    <w:rsid w:val="008147B4"/>
    <w:rsid w:val="00815B5E"/>
    <w:rsid w:val="008163E8"/>
    <w:rsid w:val="008320DE"/>
    <w:rsid w:val="00835F1A"/>
    <w:rsid w:val="00856F62"/>
    <w:rsid w:val="008719BB"/>
    <w:rsid w:val="00872C04"/>
    <w:rsid w:val="00873281"/>
    <w:rsid w:val="008748CF"/>
    <w:rsid w:val="00876F59"/>
    <w:rsid w:val="00880CF4"/>
    <w:rsid w:val="00881FE6"/>
    <w:rsid w:val="00885454"/>
    <w:rsid w:val="00890A05"/>
    <w:rsid w:val="0089641F"/>
    <w:rsid w:val="00897A41"/>
    <w:rsid w:val="008A1E20"/>
    <w:rsid w:val="008B4B84"/>
    <w:rsid w:val="008C08F0"/>
    <w:rsid w:val="008D1AD8"/>
    <w:rsid w:val="008D5ECD"/>
    <w:rsid w:val="008D76CA"/>
    <w:rsid w:val="008E3151"/>
    <w:rsid w:val="008E5650"/>
    <w:rsid w:val="008E5A17"/>
    <w:rsid w:val="008E5E78"/>
    <w:rsid w:val="008F17EB"/>
    <w:rsid w:val="008F426A"/>
    <w:rsid w:val="009152F7"/>
    <w:rsid w:val="009200D8"/>
    <w:rsid w:val="009260D6"/>
    <w:rsid w:val="00946EA5"/>
    <w:rsid w:val="009553A8"/>
    <w:rsid w:val="00965216"/>
    <w:rsid w:val="00966066"/>
    <w:rsid w:val="009705CC"/>
    <w:rsid w:val="00971A98"/>
    <w:rsid w:val="00972BA6"/>
    <w:rsid w:val="00977CAA"/>
    <w:rsid w:val="009A5114"/>
    <w:rsid w:val="009B0B60"/>
    <w:rsid w:val="009D58BF"/>
    <w:rsid w:val="009E224D"/>
    <w:rsid w:val="009F4012"/>
    <w:rsid w:val="009F4AFA"/>
    <w:rsid w:val="00A038FD"/>
    <w:rsid w:val="00A20C84"/>
    <w:rsid w:val="00A3139A"/>
    <w:rsid w:val="00A345B8"/>
    <w:rsid w:val="00A34DBF"/>
    <w:rsid w:val="00A360BE"/>
    <w:rsid w:val="00A540B2"/>
    <w:rsid w:val="00A60EA4"/>
    <w:rsid w:val="00A67BC6"/>
    <w:rsid w:val="00A80F8E"/>
    <w:rsid w:val="00A81611"/>
    <w:rsid w:val="00A8187F"/>
    <w:rsid w:val="00AA5480"/>
    <w:rsid w:val="00AA6F79"/>
    <w:rsid w:val="00AB4202"/>
    <w:rsid w:val="00AB54ED"/>
    <w:rsid w:val="00AC1578"/>
    <w:rsid w:val="00AD23A4"/>
    <w:rsid w:val="00AD461A"/>
    <w:rsid w:val="00AE4700"/>
    <w:rsid w:val="00AE4996"/>
    <w:rsid w:val="00AE78EE"/>
    <w:rsid w:val="00AF1307"/>
    <w:rsid w:val="00B03FED"/>
    <w:rsid w:val="00B14232"/>
    <w:rsid w:val="00B1737B"/>
    <w:rsid w:val="00B20A16"/>
    <w:rsid w:val="00B22F08"/>
    <w:rsid w:val="00B27E1B"/>
    <w:rsid w:val="00B30E5B"/>
    <w:rsid w:val="00B315BA"/>
    <w:rsid w:val="00B42E3F"/>
    <w:rsid w:val="00B43300"/>
    <w:rsid w:val="00B5171E"/>
    <w:rsid w:val="00B61227"/>
    <w:rsid w:val="00B62F8B"/>
    <w:rsid w:val="00B64B17"/>
    <w:rsid w:val="00B700DC"/>
    <w:rsid w:val="00B86CA2"/>
    <w:rsid w:val="00BA5138"/>
    <w:rsid w:val="00BA6741"/>
    <w:rsid w:val="00BA6E2C"/>
    <w:rsid w:val="00BB1973"/>
    <w:rsid w:val="00BC0442"/>
    <w:rsid w:val="00BC0559"/>
    <w:rsid w:val="00BC4792"/>
    <w:rsid w:val="00BC5381"/>
    <w:rsid w:val="00BC6382"/>
    <w:rsid w:val="00BD1B40"/>
    <w:rsid w:val="00BD1D28"/>
    <w:rsid w:val="00BE6AC7"/>
    <w:rsid w:val="00BF58F9"/>
    <w:rsid w:val="00BF6D2E"/>
    <w:rsid w:val="00BF721D"/>
    <w:rsid w:val="00C02204"/>
    <w:rsid w:val="00C04C7F"/>
    <w:rsid w:val="00C05797"/>
    <w:rsid w:val="00C12098"/>
    <w:rsid w:val="00C12640"/>
    <w:rsid w:val="00C2327D"/>
    <w:rsid w:val="00C31B19"/>
    <w:rsid w:val="00C3519B"/>
    <w:rsid w:val="00C41EA7"/>
    <w:rsid w:val="00C56121"/>
    <w:rsid w:val="00C64464"/>
    <w:rsid w:val="00C66555"/>
    <w:rsid w:val="00C74085"/>
    <w:rsid w:val="00C74A5D"/>
    <w:rsid w:val="00C8011E"/>
    <w:rsid w:val="00C83377"/>
    <w:rsid w:val="00C91A6B"/>
    <w:rsid w:val="00C94423"/>
    <w:rsid w:val="00C94B41"/>
    <w:rsid w:val="00C97DAD"/>
    <w:rsid w:val="00CA4541"/>
    <w:rsid w:val="00CC3275"/>
    <w:rsid w:val="00CC558F"/>
    <w:rsid w:val="00CD04EC"/>
    <w:rsid w:val="00CE0087"/>
    <w:rsid w:val="00CE340B"/>
    <w:rsid w:val="00D027E9"/>
    <w:rsid w:val="00D050FC"/>
    <w:rsid w:val="00D07AEC"/>
    <w:rsid w:val="00D23EA5"/>
    <w:rsid w:val="00D257BF"/>
    <w:rsid w:val="00D35AD3"/>
    <w:rsid w:val="00D37EF4"/>
    <w:rsid w:val="00D40B0A"/>
    <w:rsid w:val="00D530F3"/>
    <w:rsid w:val="00D53C9C"/>
    <w:rsid w:val="00D563D7"/>
    <w:rsid w:val="00D56612"/>
    <w:rsid w:val="00D62269"/>
    <w:rsid w:val="00D7029A"/>
    <w:rsid w:val="00D7236F"/>
    <w:rsid w:val="00D745BB"/>
    <w:rsid w:val="00D81FEA"/>
    <w:rsid w:val="00DA58C5"/>
    <w:rsid w:val="00DB2E11"/>
    <w:rsid w:val="00DB5967"/>
    <w:rsid w:val="00DB5EC1"/>
    <w:rsid w:val="00DB7620"/>
    <w:rsid w:val="00DC1A60"/>
    <w:rsid w:val="00DC6C12"/>
    <w:rsid w:val="00DD55E9"/>
    <w:rsid w:val="00DE6A5D"/>
    <w:rsid w:val="00DF18D6"/>
    <w:rsid w:val="00DF24C7"/>
    <w:rsid w:val="00E0492D"/>
    <w:rsid w:val="00E0524F"/>
    <w:rsid w:val="00E07A32"/>
    <w:rsid w:val="00E07A4A"/>
    <w:rsid w:val="00E13571"/>
    <w:rsid w:val="00E13DDE"/>
    <w:rsid w:val="00E14F29"/>
    <w:rsid w:val="00E15026"/>
    <w:rsid w:val="00E17B30"/>
    <w:rsid w:val="00E22475"/>
    <w:rsid w:val="00E32F8A"/>
    <w:rsid w:val="00E35D4B"/>
    <w:rsid w:val="00E41464"/>
    <w:rsid w:val="00E43524"/>
    <w:rsid w:val="00E44BA0"/>
    <w:rsid w:val="00E54F77"/>
    <w:rsid w:val="00E6588A"/>
    <w:rsid w:val="00E74CB1"/>
    <w:rsid w:val="00E75D86"/>
    <w:rsid w:val="00E75E74"/>
    <w:rsid w:val="00E838CF"/>
    <w:rsid w:val="00E86ECD"/>
    <w:rsid w:val="00E91651"/>
    <w:rsid w:val="00E95D34"/>
    <w:rsid w:val="00E96DDC"/>
    <w:rsid w:val="00EA0934"/>
    <w:rsid w:val="00EB62EB"/>
    <w:rsid w:val="00EC17EB"/>
    <w:rsid w:val="00EC5800"/>
    <w:rsid w:val="00ED31BF"/>
    <w:rsid w:val="00ED7BCE"/>
    <w:rsid w:val="00EE2428"/>
    <w:rsid w:val="00EE3D57"/>
    <w:rsid w:val="00EE4AE4"/>
    <w:rsid w:val="00EE6FF6"/>
    <w:rsid w:val="00EF22BF"/>
    <w:rsid w:val="00EF7EE5"/>
    <w:rsid w:val="00F17527"/>
    <w:rsid w:val="00F238E0"/>
    <w:rsid w:val="00F304E4"/>
    <w:rsid w:val="00F37161"/>
    <w:rsid w:val="00F43A7B"/>
    <w:rsid w:val="00F43D66"/>
    <w:rsid w:val="00F46FB6"/>
    <w:rsid w:val="00F476D5"/>
    <w:rsid w:val="00F6244C"/>
    <w:rsid w:val="00F74A5D"/>
    <w:rsid w:val="00F76953"/>
    <w:rsid w:val="00F8461C"/>
    <w:rsid w:val="00F85112"/>
    <w:rsid w:val="00F91EC0"/>
    <w:rsid w:val="00FA354A"/>
    <w:rsid w:val="00FA6D3C"/>
    <w:rsid w:val="00FB0727"/>
    <w:rsid w:val="00FB3670"/>
    <w:rsid w:val="00FB5349"/>
    <w:rsid w:val="00FC5DE0"/>
    <w:rsid w:val="00FE39EC"/>
    <w:rsid w:val="00FF4BAA"/>
    <w:rsid w:val="00FF67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C18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FollowedHyperlink" w:uiPriority="0"/>
    <w:lsdException w:name="Strong" w:semiHidden="0" w:uiPriority="22" w:unhideWhenUsed="0" w:qFormat="1"/>
    <w:lsdException w:name="Emphasis" w:semiHidden="0" w:uiPriority="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Bookman Old Style" w:eastAsia="Bookman Old Style" w:hAnsi="Bookman Old Style" w:cs="Bookman Old Style"/>
    </w:rPr>
  </w:style>
  <w:style w:type="paragraph" w:styleId="10">
    <w:name w:val="heading 1"/>
    <w:basedOn w:val="a"/>
    <w:link w:val="11"/>
    <w:uiPriority w:val="9"/>
    <w:qFormat/>
    <w:pPr>
      <w:spacing w:before="83"/>
      <w:ind w:left="158"/>
      <w:outlineLvl w:val="0"/>
    </w:pPr>
    <w:rPr>
      <w:rFonts w:ascii="Calibri" w:eastAsia="Calibri" w:hAnsi="Calibri" w:cs="Calibri"/>
      <w:b/>
      <w:bCs/>
      <w:sz w:val="24"/>
      <w:szCs w:val="24"/>
    </w:rPr>
  </w:style>
  <w:style w:type="paragraph" w:styleId="20">
    <w:name w:val="heading 2"/>
    <w:basedOn w:val="a"/>
    <w:link w:val="22"/>
    <w:uiPriority w:val="9"/>
    <w:qFormat/>
    <w:pPr>
      <w:spacing w:before="66"/>
      <w:ind w:left="118"/>
      <w:outlineLvl w:val="1"/>
    </w:pPr>
    <w:rPr>
      <w:rFonts w:ascii="Trebuchet MS" w:eastAsia="Trebuchet MS" w:hAnsi="Trebuchet MS" w:cs="Trebuchet MS"/>
      <w:sz w:val="24"/>
      <w:szCs w:val="24"/>
    </w:rPr>
  </w:style>
  <w:style w:type="paragraph" w:styleId="3">
    <w:name w:val="heading 3"/>
    <w:basedOn w:val="a"/>
    <w:link w:val="30"/>
    <w:uiPriority w:val="9"/>
    <w:qFormat/>
    <w:pPr>
      <w:ind w:left="157"/>
      <w:outlineLvl w:val="2"/>
    </w:pPr>
    <w:rPr>
      <w:rFonts w:ascii="Calibri" w:eastAsia="Calibri" w:hAnsi="Calibri" w:cs="Calibri"/>
      <w:b/>
      <w:bCs/>
    </w:rPr>
  </w:style>
  <w:style w:type="paragraph" w:styleId="4">
    <w:name w:val="heading 4"/>
    <w:basedOn w:val="a"/>
    <w:link w:val="40"/>
    <w:uiPriority w:val="9"/>
    <w:qFormat/>
    <w:pPr>
      <w:ind w:left="158"/>
      <w:outlineLvl w:val="3"/>
    </w:pPr>
    <w:rPr>
      <w:rFonts w:ascii="Trebuchet MS" w:eastAsia="Trebuchet MS" w:hAnsi="Trebuchet MS" w:cs="Trebuchet MS"/>
    </w:rPr>
  </w:style>
  <w:style w:type="paragraph" w:styleId="5">
    <w:name w:val="heading 5"/>
    <w:basedOn w:val="a"/>
    <w:uiPriority w:val="1"/>
    <w:qFormat/>
    <w:pPr>
      <w:spacing w:before="67"/>
      <w:ind w:left="117"/>
      <w:outlineLvl w:val="4"/>
    </w:pPr>
    <w:rPr>
      <w:rFonts w:ascii="Trebuchet MS" w:eastAsia="Trebuchet MS" w:hAnsi="Trebuchet MS" w:cs="Trebuchet MS"/>
    </w:rPr>
  </w:style>
  <w:style w:type="paragraph" w:styleId="6">
    <w:name w:val="heading 6"/>
    <w:basedOn w:val="a"/>
    <w:uiPriority w:val="1"/>
    <w:qFormat/>
    <w:pPr>
      <w:ind w:left="383"/>
      <w:outlineLvl w:val="5"/>
    </w:pPr>
    <w:rPr>
      <w:rFonts w:ascii="Book Antiqua" w:eastAsia="Book Antiqua" w:hAnsi="Book Antiqua" w:cs="Book Antiqua"/>
      <w:b/>
      <w:bCs/>
      <w:sz w:val="20"/>
      <w:szCs w:val="20"/>
    </w:rPr>
  </w:style>
  <w:style w:type="paragraph" w:styleId="7">
    <w:name w:val="heading 7"/>
    <w:basedOn w:val="a"/>
    <w:uiPriority w:val="1"/>
    <w:qFormat/>
    <w:pPr>
      <w:ind w:left="383"/>
      <w:outlineLvl w:val="6"/>
    </w:pPr>
    <w:rPr>
      <w:rFonts w:ascii="Times New Roman" w:eastAsia="Times New Roman" w:hAnsi="Times New Roman" w:cs="Times New Roman"/>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4"/>
    <w:uiPriority w:val="99"/>
    <w:qFormat/>
    <w:pPr>
      <w:ind w:left="157" w:right="155" w:firstLine="226"/>
      <w:jc w:val="both"/>
    </w:pPr>
    <w:rPr>
      <w:sz w:val="20"/>
      <w:szCs w:val="20"/>
    </w:rPr>
  </w:style>
  <w:style w:type="paragraph" w:styleId="a5">
    <w:name w:val="Title"/>
    <w:basedOn w:val="a"/>
    <w:link w:val="a6"/>
    <w:uiPriority w:val="10"/>
    <w:qFormat/>
    <w:pPr>
      <w:spacing w:before="239"/>
      <w:ind w:left="1265" w:right="1263"/>
      <w:jc w:val="center"/>
    </w:pPr>
    <w:rPr>
      <w:rFonts w:ascii="Trebuchet MS" w:eastAsia="Trebuchet MS" w:hAnsi="Trebuchet MS" w:cs="Trebuchet MS"/>
      <w:sz w:val="42"/>
      <w:szCs w:val="42"/>
    </w:rPr>
  </w:style>
  <w:style w:type="paragraph" w:styleId="a7">
    <w:name w:val="List Paragraph"/>
    <w:aliases w:val="ITL List Paragraph,Цветной список - Акцент 13"/>
    <w:basedOn w:val="a"/>
    <w:uiPriority w:val="34"/>
    <w:qFormat/>
    <w:pPr>
      <w:ind w:left="383" w:right="155" w:hanging="142"/>
      <w:jc w:val="both"/>
    </w:pPr>
  </w:style>
  <w:style w:type="paragraph" w:customStyle="1" w:styleId="TableParagraph">
    <w:name w:val="Table Paragraph"/>
    <w:basedOn w:val="a"/>
    <w:uiPriority w:val="99"/>
    <w:qFormat/>
  </w:style>
  <w:style w:type="paragraph" w:styleId="a8">
    <w:name w:val="TOC Heading"/>
    <w:basedOn w:val="10"/>
    <w:next w:val="a"/>
    <w:uiPriority w:val="39"/>
    <w:unhideWhenUsed/>
    <w:qFormat/>
    <w:rsid w:val="004D0A5B"/>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ru-RU" w:eastAsia="ru-RU"/>
    </w:rPr>
  </w:style>
  <w:style w:type="paragraph" w:styleId="12">
    <w:name w:val="toc 1"/>
    <w:basedOn w:val="a"/>
    <w:next w:val="a"/>
    <w:autoRedefine/>
    <w:uiPriority w:val="39"/>
    <w:unhideWhenUsed/>
    <w:rsid w:val="004D0A5B"/>
    <w:pPr>
      <w:spacing w:before="120"/>
    </w:pPr>
    <w:rPr>
      <w:rFonts w:asciiTheme="minorHAnsi" w:hAnsiTheme="minorHAnsi" w:cstheme="minorHAnsi"/>
      <w:b/>
      <w:bCs/>
      <w:i/>
      <w:iCs/>
      <w:sz w:val="24"/>
      <w:szCs w:val="24"/>
    </w:rPr>
  </w:style>
  <w:style w:type="paragraph" w:styleId="31">
    <w:name w:val="toc 3"/>
    <w:basedOn w:val="a"/>
    <w:next w:val="a"/>
    <w:autoRedefine/>
    <w:uiPriority w:val="39"/>
    <w:unhideWhenUsed/>
    <w:rsid w:val="004D0A5B"/>
    <w:pPr>
      <w:ind w:left="440"/>
    </w:pPr>
    <w:rPr>
      <w:rFonts w:asciiTheme="minorHAnsi" w:hAnsiTheme="minorHAnsi" w:cstheme="minorHAnsi"/>
      <w:sz w:val="20"/>
      <w:szCs w:val="20"/>
    </w:rPr>
  </w:style>
  <w:style w:type="paragraph" w:styleId="23">
    <w:name w:val="toc 2"/>
    <w:basedOn w:val="a"/>
    <w:next w:val="a"/>
    <w:autoRedefine/>
    <w:uiPriority w:val="39"/>
    <w:unhideWhenUsed/>
    <w:rsid w:val="004D0A5B"/>
    <w:pPr>
      <w:spacing w:before="120"/>
      <w:ind w:left="220"/>
    </w:pPr>
    <w:rPr>
      <w:rFonts w:asciiTheme="minorHAnsi" w:hAnsiTheme="minorHAnsi" w:cstheme="minorHAnsi"/>
      <w:b/>
      <w:bCs/>
    </w:rPr>
  </w:style>
  <w:style w:type="paragraph" w:styleId="41">
    <w:name w:val="toc 4"/>
    <w:basedOn w:val="a"/>
    <w:next w:val="a"/>
    <w:autoRedefine/>
    <w:uiPriority w:val="39"/>
    <w:unhideWhenUsed/>
    <w:rsid w:val="004D0A5B"/>
    <w:pPr>
      <w:ind w:left="660"/>
    </w:pPr>
    <w:rPr>
      <w:rFonts w:asciiTheme="minorHAnsi" w:hAnsiTheme="minorHAnsi" w:cstheme="minorHAnsi"/>
      <w:sz w:val="20"/>
      <w:szCs w:val="20"/>
    </w:rPr>
  </w:style>
  <w:style w:type="paragraph" w:styleId="50">
    <w:name w:val="toc 5"/>
    <w:basedOn w:val="a"/>
    <w:next w:val="a"/>
    <w:autoRedefine/>
    <w:uiPriority w:val="39"/>
    <w:unhideWhenUsed/>
    <w:rsid w:val="004D0A5B"/>
    <w:pPr>
      <w:ind w:left="880"/>
    </w:pPr>
    <w:rPr>
      <w:rFonts w:asciiTheme="minorHAnsi" w:hAnsiTheme="minorHAnsi" w:cstheme="minorHAnsi"/>
      <w:sz w:val="20"/>
      <w:szCs w:val="20"/>
    </w:rPr>
  </w:style>
  <w:style w:type="paragraph" w:styleId="60">
    <w:name w:val="toc 6"/>
    <w:basedOn w:val="a"/>
    <w:next w:val="a"/>
    <w:autoRedefine/>
    <w:uiPriority w:val="39"/>
    <w:unhideWhenUsed/>
    <w:rsid w:val="004D0A5B"/>
    <w:pPr>
      <w:ind w:left="1100"/>
    </w:pPr>
    <w:rPr>
      <w:rFonts w:asciiTheme="minorHAnsi" w:hAnsiTheme="minorHAnsi" w:cstheme="minorHAnsi"/>
      <w:sz w:val="20"/>
      <w:szCs w:val="20"/>
    </w:rPr>
  </w:style>
  <w:style w:type="paragraph" w:styleId="70">
    <w:name w:val="toc 7"/>
    <w:basedOn w:val="a"/>
    <w:next w:val="a"/>
    <w:autoRedefine/>
    <w:uiPriority w:val="39"/>
    <w:unhideWhenUsed/>
    <w:rsid w:val="004D0A5B"/>
    <w:pPr>
      <w:ind w:left="1320"/>
    </w:pPr>
    <w:rPr>
      <w:rFonts w:asciiTheme="minorHAnsi" w:hAnsiTheme="minorHAnsi" w:cstheme="minorHAnsi"/>
      <w:sz w:val="20"/>
      <w:szCs w:val="20"/>
    </w:rPr>
  </w:style>
  <w:style w:type="paragraph" w:styleId="8">
    <w:name w:val="toc 8"/>
    <w:basedOn w:val="a"/>
    <w:next w:val="a"/>
    <w:autoRedefine/>
    <w:uiPriority w:val="39"/>
    <w:unhideWhenUsed/>
    <w:rsid w:val="004D0A5B"/>
    <w:pPr>
      <w:ind w:left="1540"/>
    </w:pPr>
    <w:rPr>
      <w:rFonts w:asciiTheme="minorHAnsi" w:hAnsiTheme="minorHAnsi" w:cstheme="minorHAnsi"/>
      <w:sz w:val="20"/>
      <w:szCs w:val="20"/>
    </w:rPr>
  </w:style>
  <w:style w:type="paragraph" w:styleId="9">
    <w:name w:val="toc 9"/>
    <w:basedOn w:val="a"/>
    <w:next w:val="a"/>
    <w:autoRedefine/>
    <w:uiPriority w:val="39"/>
    <w:unhideWhenUsed/>
    <w:rsid w:val="004D0A5B"/>
    <w:pPr>
      <w:ind w:left="1760"/>
    </w:pPr>
    <w:rPr>
      <w:rFonts w:asciiTheme="minorHAnsi" w:hAnsiTheme="minorHAnsi" w:cstheme="minorHAnsi"/>
      <w:sz w:val="20"/>
      <w:szCs w:val="20"/>
    </w:rPr>
  </w:style>
  <w:style w:type="character" w:styleId="a9">
    <w:name w:val="Hyperlink"/>
    <w:basedOn w:val="a0"/>
    <w:uiPriority w:val="99"/>
    <w:unhideWhenUsed/>
    <w:rsid w:val="004D0A5B"/>
    <w:rPr>
      <w:color w:val="0000FF" w:themeColor="hyperlink"/>
      <w:u w:val="single"/>
    </w:rPr>
  </w:style>
  <w:style w:type="paragraph" w:styleId="aa">
    <w:name w:val="Balloon Text"/>
    <w:basedOn w:val="a"/>
    <w:link w:val="ab"/>
    <w:uiPriority w:val="99"/>
    <w:semiHidden/>
    <w:unhideWhenUsed/>
    <w:rsid w:val="004D0A5B"/>
    <w:rPr>
      <w:rFonts w:ascii="Tahoma" w:hAnsi="Tahoma" w:cs="Tahoma"/>
      <w:sz w:val="16"/>
      <w:szCs w:val="16"/>
    </w:rPr>
  </w:style>
  <w:style w:type="character" w:customStyle="1" w:styleId="ab">
    <w:name w:val="Текст выноски Знак"/>
    <w:basedOn w:val="a0"/>
    <w:link w:val="aa"/>
    <w:uiPriority w:val="99"/>
    <w:semiHidden/>
    <w:rsid w:val="004D0A5B"/>
    <w:rPr>
      <w:rFonts w:ascii="Tahoma" w:eastAsia="Bookman Old Style" w:hAnsi="Tahoma" w:cs="Tahoma"/>
      <w:sz w:val="16"/>
      <w:szCs w:val="16"/>
    </w:rPr>
  </w:style>
  <w:style w:type="paragraph" w:styleId="ac">
    <w:name w:val="header"/>
    <w:basedOn w:val="a"/>
    <w:link w:val="ad"/>
    <w:uiPriority w:val="99"/>
    <w:unhideWhenUsed/>
    <w:rsid w:val="00500DC2"/>
    <w:pPr>
      <w:tabs>
        <w:tab w:val="center" w:pos="4677"/>
        <w:tab w:val="right" w:pos="9355"/>
      </w:tabs>
    </w:pPr>
  </w:style>
  <w:style w:type="character" w:customStyle="1" w:styleId="ad">
    <w:name w:val="Верхний колонтитул Знак"/>
    <w:basedOn w:val="a0"/>
    <w:link w:val="ac"/>
    <w:uiPriority w:val="99"/>
    <w:rsid w:val="00500DC2"/>
    <w:rPr>
      <w:rFonts w:ascii="Bookman Old Style" w:eastAsia="Bookman Old Style" w:hAnsi="Bookman Old Style" w:cs="Bookman Old Style"/>
    </w:rPr>
  </w:style>
  <w:style w:type="paragraph" w:styleId="ae">
    <w:name w:val="footer"/>
    <w:basedOn w:val="a"/>
    <w:link w:val="af"/>
    <w:uiPriority w:val="99"/>
    <w:unhideWhenUsed/>
    <w:rsid w:val="00500DC2"/>
    <w:pPr>
      <w:tabs>
        <w:tab w:val="center" w:pos="4677"/>
        <w:tab w:val="right" w:pos="9355"/>
      </w:tabs>
    </w:pPr>
  </w:style>
  <w:style w:type="character" w:customStyle="1" w:styleId="af">
    <w:name w:val="Нижний колонтитул Знак"/>
    <w:basedOn w:val="a0"/>
    <w:link w:val="ae"/>
    <w:uiPriority w:val="99"/>
    <w:rsid w:val="00500DC2"/>
    <w:rPr>
      <w:rFonts w:ascii="Bookman Old Style" w:eastAsia="Bookman Old Style" w:hAnsi="Bookman Old Style" w:cs="Bookman Old Style"/>
    </w:rPr>
  </w:style>
  <w:style w:type="paragraph" w:styleId="af0">
    <w:name w:val="footnote text"/>
    <w:basedOn w:val="a"/>
    <w:link w:val="af1"/>
    <w:uiPriority w:val="99"/>
    <w:semiHidden/>
    <w:unhideWhenUsed/>
    <w:rsid w:val="002B168F"/>
    <w:rPr>
      <w:sz w:val="20"/>
      <w:szCs w:val="20"/>
    </w:rPr>
  </w:style>
  <w:style w:type="character" w:customStyle="1" w:styleId="af1">
    <w:name w:val="Текст сноски Знак"/>
    <w:basedOn w:val="a0"/>
    <w:link w:val="af0"/>
    <w:uiPriority w:val="99"/>
    <w:semiHidden/>
    <w:rsid w:val="002B168F"/>
    <w:rPr>
      <w:rFonts w:ascii="Bookman Old Style" w:eastAsia="Bookman Old Style" w:hAnsi="Bookman Old Style" w:cs="Bookman Old Style"/>
      <w:sz w:val="20"/>
      <w:szCs w:val="20"/>
    </w:rPr>
  </w:style>
  <w:style w:type="character" w:styleId="af2">
    <w:name w:val="footnote reference"/>
    <w:basedOn w:val="a0"/>
    <w:uiPriority w:val="99"/>
    <w:semiHidden/>
    <w:unhideWhenUsed/>
    <w:rsid w:val="002B168F"/>
    <w:rPr>
      <w:vertAlign w:val="superscript"/>
    </w:rPr>
  </w:style>
  <w:style w:type="character" w:customStyle="1" w:styleId="a4">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99"/>
    <w:rsid w:val="00696D72"/>
    <w:rPr>
      <w:rFonts w:ascii="Bookman Old Style" w:eastAsia="Bookman Old Style" w:hAnsi="Bookman Old Style" w:cs="Bookman Old Style"/>
      <w:sz w:val="20"/>
      <w:szCs w:val="20"/>
    </w:rPr>
  </w:style>
  <w:style w:type="character" w:customStyle="1" w:styleId="a6">
    <w:name w:val="Название Знак"/>
    <w:basedOn w:val="a0"/>
    <w:link w:val="a5"/>
    <w:uiPriority w:val="10"/>
    <w:rsid w:val="00696D72"/>
    <w:rPr>
      <w:rFonts w:ascii="Trebuchet MS" w:eastAsia="Trebuchet MS" w:hAnsi="Trebuchet MS" w:cs="Trebuchet MS"/>
      <w:sz w:val="42"/>
      <w:szCs w:val="42"/>
    </w:rPr>
  </w:style>
  <w:style w:type="numbering" w:customStyle="1" w:styleId="1">
    <w:name w:val="Текущий список1"/>
    <w:uiPriority w:val="99"/>
    <w:rsid w:val="004D2DE8"/>
    <w:pPr>
      <w:numPr>
        <w:numId w:val="43"/>
      </w:numPr>
    </w:pPr>
  </w:style>
  <w:style w:type="numbering" w:customStyle="1" w:styleId="2">
    <w:name w:val="Текущий список2"/>
    <w:uiPriority w:val="99"/>
    <w:rsid w:val="00A20C84"/>
    <w:pPr>
      <w:numPr>
        <w:numId w:val="44"/>
      </w:numPr>
    </w:pPr>
  </w:style>
  <w:style w:type="character" w:styleId="af3">
    <w:name w:val="page number"/>
    <w:basedOn w:val="a0"/>
    <w:uiPriority w:val="99"/>
    <w:semiHidden/>
    <w:unhideWhenUsed/>
    <w:rsid w:val="00E44BA0"/>
  </w:style>
  <w:style w:type="character" w:customStyle="1" w:styleId="11">
    <w:name w:val="Заголовок 1 Знак"/>
    <w:basedOn w:val="a0"/>
    <w:link w:val="10"/>
    <w:uiPriority w:val="9"/>
    <w:rsid w:val="00121E9A"/>
    <w:rPr>
      <w:rFonts w:ascii="Calibri" w:eastAsia="Calibri" w:hAnsi="Calibri" w:cs="Calibri"/>
      <w:b/>
      <w:bCs/>
      <w:sz w:val="24"/>
      <w:szCs w:val="24"/>
    </w:rPr>
  </w:style>
  <w:style w:type="character" w:customStyle="1" w:styleId="22">
    <w:name w:val="Заголовок 2 Знак"/>
    <w:basedOn w:val="a0"/>
    <w:link w:val="20"/>
    <w:uiPriority w:val="9"/>
    <w:rsid w:val="00121E9A"/>
    <w:rPr>
      <w:rFonts w:ascii="Trebuchet MS" w:eastAsia="Trebuchet MS" w:hAnsi="Trebuchet MS" w:cs="Trebuchet MS"/>
      <w:sz w:val="24"/>
      <w:szCs w:val="24"/>
    </w:rPr>
  </w:style>
  <w:style w:type="character" w:customStyle="1" w:styleId="30">
    <w:name w:val="Заголовок 3 Знак"/>
    <w:basedOn w:val="a0"/>
    <w:link w:val="3"/>
    <w:uiPriority w:val="9"/>
    <w:rsid w:val="00121E9A"/>
    <w:rPr>
      <w:rFonts w:ascii="Calibri" w:eastAsia="Calibri" w:hAnsi="Calibri" w:cs="Calibri"/>
      <w:b/>
      <w:bCs/>
    </w:rPr>
  </w:style>
  <w:style w:type="character" w:styleId="af4">
    <w:name w:val="Strong"/>
    <w:uiPriority w:val="22"/>
    <w:qFormat/>
    <w:rsid w:val="00121E9A"/>
    <w:rPr>
      <w:b/>
      <w:bCs/>
    </w:rPr>
  </w:style>
  <w:style w:type="character" w:styleId="af5">
    <w:name w:val="Emphasis"/>
    <w:qFormat/>
    <w:rsid w:val="00121E9A"/>
    <w:rPr>
      <w:i/>
      <w:iCs/>
    </w:rPr>
  </w:style>
  <w:style w:type="paragraph" w:styleId="af6">
    <w:name w:val="No Spacing"/>
    <w:link w:val="af7"/>
    <w:uiPriority w:val="1"/>
    <w:qFormat/>
    <w:rsid w:val="00121E9A"/>
    <w:pPr>
      <w:widowControl/>
      <w:autoSpaceDE/>
      <w:autoSpaceDN/>
    </w:pPr>
    <w:rPr>
      <w:rFonts w:ascii="Calibri" w:eastAsia="Times New Roman" w:hAnsi="Calibri" w:cs="Times New Roman"/>
      <w:lang w:eastAsia="ru-RU"/>
    </w:rPr>
  </w:style>
  <w:style w:type="character" w:customStyle="1" w:styleId="af7">
    <w:name w:val="Без интервала Знак"/>
    <w:link w:val="af6"/>
    <w:locked/>
    <w:rsid w:val="00121E9A"/>
    <w:rPr>
      <w:rFonts w:ascii="Calibri" w:eastAsia="Times New Roman" w:hAnsi="Calibri" w:cs="Times New Roman"/>
      <w:lang w:eastAsia="ru-RU"/>
    </w:rPr>
  </w:style>
  <w:style w:type="numbering" w:customStyle="1" w:styleId="13">
    <w:name w:val="Нет списка1"/>
    <w:next w:val="a2"/>
    <w:uiPriority w:val="99"/>
    <w:semiHidden/>
    <w:unhideWhenUsed/>
    <w:rsid w:val="00121E9A"/>
  </w:style>
  <w:style w:type="character" w:customStyle="1" w:styleId="Zag11">
    <w:name w:val="Zag_11"/>
    <w:rsid w:val="00121E9A"/>
    <w:rPr>
      <w:color w:val="000000"/>
      <w:w w:val="100"/>
    </w:rPr>
  </w:style>
  <w:style w:type="paragraph" w:customStyle="1" w:styleId="14">
    <w:name w:val="Абзац списка1"/>
    <w:basedOn w:val="a"/>
    <w:link w:val="af8"/>
    <w:rsid w:val="00121E9A"/>
    <w:pPr>
      <w:widowControl/>
      <w:autoSpaceDE/>
      <w:autoSpaceDN/>
      <w:ind w:left="720"/>
    </w:pPr>
    <w:rPr>
      <w:rFonts w:ascii="Calibri" w:eastAsia="Times New Roman" w:hAnsi="Calibri" w:cs="Times New Roman"/>
      <w:sz w:val="24"/>
      <w:szCs w:val="24"/>
      <w:lang w:val="ru-RU" w:eastAsia="ru-RU"/>
    </w:rPr>
  </w:style>
  <w:style w:type="character" w:customStyle="1" w:styleId="af8">
    <w:name w:val="Абзац списка Знак"/>
    <w:aliases w:val="ITL List Paragraph Знак,Цветной список - Акцент 13 Знак"/>
    <w:link w:val="14"/>
    <w:uiPriority w:val="34"/>
    <w:locked/>
    <w:rsid w:val="00121E9A"/>
    <w:rPr>
      <w:rFonts w:ascii="Calibri" w:eastAsia="Times New Roman" w:hAnsi="Calibri" w:cs="Times New Roman"/>
      <w:sz w:val="24"/>
      <w:szCs w:val="24"/>
      <w:lang w:val="ru-RU" w:eastAsia="ru-RU"/>
    </w:rPr>
  </w:style>
  <w:style w:type="character" w:customStyle="1" w:styleId="dash041e005f0431005f044b005f0447005f043d005f044b005f0439005f005fchar1char1">
    <w:name w:val="dash041e_005f0431_005f044b_005f0447_005f043d_005f044b_005f0439_005f_005fchar1__char1"/>
    <w:rsid w:val="00121E9A"/>
    <w:rPr>
      <w:rFonts w:ascii="Times New Roman" w:hAnsi="Times New Roman"/>
      <w:sz w:val="24"/>
      <w:u w:val="none"/>
      <w:effect w:val="none"/>
    </w:rPr>
  </w:style>
  <w:style w:type="character" w:customStyle="1" w:styleId="c3">
    <w:name w:val="c3"/>
    <w:rsid w:val="00121E9A"/>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21E9A"/>
    <w:rPr>
      <w:rFonts w:ascii="Times New Roman" w:hAnsi="Times New Roman"/>
      <w:sz w:val="24"/>
      <w:u w:val="none"/>
      <w:effect w:val="none"/>
    </w:rPr>
  </w:style>
  <w:style w:type="paragraph" w:customStyle="1" w:styleId="af9">
    <w:name w:val="Основной"/>
    <w:basedOn w:val="a"/>
    <w:link w:val="afa"/>
    <w:rsid w:val="00121E9A"/>
    <w:pPr>
      <w:widowControl/>
      <w:adjustRightInd w:val="0"/>
      <w:spacing w:line="214" w:lineRule="atLeast"/>
      <w:ind w:firstLine="283"/>
      <w:jc w:val="both"/>
      <w:textAlignment w:val="center"/>
    </w:pPr>
    <w:rPr>
      <w:rFonts w:ascii="NewtonCSanPin" w:eastAsia="Times New Roman" w:hAnsi="NewtonCSanPin" w:cs="Times New Roman"/>
      <w:color w:val="000000"/>
      <w:sz w:val="21"/>
      <w:szCs w:val="21"/>
      <w:lang w:val="tt-RU" w:eastAsia="ru-RU"/>
    </w:rPr>
  </w:style>
  <w:style w:type="character" w:customStyle="1" w:styleId="afa">
    <w:name w:val="Основной Знак"/>
    <w:link w:val="af9"/>
    <w:locked/>
    <w:rsid w:val="00121E9A"/>
    <w:rPr>
      <w:rFonts w:ascii="NewtonCSanPin" w:eastAsia="Times New Roman" w:hAnsi="NewtonCSanPin" w:cs="Times New Roman"/>
      <w:color w:val="000000"/>
      <w:sz w:val="21"/>
      <w:szCs w:val="21"/>
      <w:lang w:val="tt-RU" w:eastAsia="ru-RU"/>
    </w:rPr>
  </w:style>
  <w:style w:type="paragraph" w:styleId="24">
    <w:name w:val="Body Text Indent 2"/>
    <w:basedOn w:val="a"/>
    <w:link w:val="25"/>
    <w:uiPriority w:val="99"/>
    <w:rsid w:val="00121E9A"/>
    <w:pPr>
      <w:widowControl/>
      <w:autoSpaceDE/>
      <w:autoSpaceDN/>
      <w:ind w:right="-1" w:firstLine="284"/>
      <w:jc w:val="both"/>
    </w:pPr>
    <w:rPr>
      <w:rFonts w:ascii="Calibri" w:eastAsia="Calibri" w:hAnsi="Calibri" w:cs="Times New Roman"/>
      <w:sz w:val="28"/>
      <w:szCs w:val="28"/>
      <w:lang w:val="tt-RU" w:eastAsia="ru-RU"/>
    </w:rPr>
  </w:style>
  <w:style w:type="character" w:customStyle="1" w:styleId="25">
    <w:name w:val="Основной текст с отступом 2 Знак"/>
    <w:basedOn w:val="a0"/>
    <w:link w:val="24"/>
    <w:uiPriority w:val="99"/>
    <w:rsid w:val="00121E9A"/>
    <w:rPr>
      <w:rFonts w:ascii="Calibri" w:eastAsia="Calibri" w:hAnsi="Calibri" w:cs="Times New Roman"/>
      <w:sz w:val="28"/>
      <w:szCs w:val="28"/>
      <w:lang w:val="tt-RU" w:eastAsia="ru-RU"/>
    </w:rPr>
  </w:style>
  <w:style w:type="paragraph" w:customStyle="1" w:styleId="afb">
    <w:name w:val="А_основной"/>
    <w:basedOn w:val="a"/>
    <w:link w:val="afc"/>
    <w:qFormat/>
    <w:rsid w:val="00121E9A"/>
    <w:pPr>
      <w:widowControl/>
      <w:autoSpaceDE/>
      <w:autoSpaceDN/>
      <w:spacing w:line="360" w:lineRule="auto"/>
      <w:ind w:firstLine="454"/>
      <w:jc w:val="both"/>
    </w:pPr>
    <w:rPr>
      <w:rFonts w:ascii="Times New Roman" w:eastAsia="Times New Roman" w:hAnsi="Times New Roman" w:cs="Times New Roman"/>
      <w:sz w:val="28"/>
      <w:szCs w:val="28"/>
      <w:lang w:val="ru-RU"/>
    </w:rPr>
  </w:style>
  <w:style w:type="character" w:customStyle="1" w:styleId="afc">
    <w:name w:val="А_основной Знак"/>
    <w:link w:val="afb"/>
    <w:locked/>
    <w:rsid w:val="00121E9A"/>
    <w:rPr>
      <w:rFonts w:ascii="Times New Roman" w:eastAsia="Times New Roman" w:hAnsi="Times New Roman" w:cs="Times New Roman"/>
      <w:sz w:val="28"/>
      <w:szCs w:val="28"/>
      <w:lang w:val="ru-RU"/>
    </w:rPr>
  </w:style>
  <w:style w:type="character" w:customStyle="1" w:styleId="apple-converted-space">
    <w:name w:val="apple-converted-space"/>
    <w:rsid w:val="00121E9A"/>
    <w:rPr>
      <w:rFonts w:ascii="Times New Roman" w:hAnsi="Times New Roman" w:cs="Times New Roman"/>
    </w:rPr>
  </w:style>
  <w:style w:type="paragraph" w:customStyle="1" w:styleId="42">
    <w:name w:val="Заг 4"/>
    <w:basedOn w:val="a"/>
    <w:rsid w:val="00121E9A"/>
    <w:pPr>
      <w:keepNext/>
      <w:widowControl/>
      <w:adjustRightInd w:val="0"/>
      <w:spacing w:before="255" w:after="113" w:line="240" w:lineRule="atLeast"/>
      <w:jc w:val="center"/>
      <w:textAlignment w:val="center"/>
    </w:pPr>
    <w:rPr>
      <w:rFonts w:ascii="PragmaticaC" w:eastAsia="Times New Roman" w:hAnsi="PragmaticaC" w:cs="PragmaticaC"/>
      <w:i/>
      <w:iCs/>
      <w:color w:val="000000"/>
      <w:sz w:val="23"/>
      <w:szCs w:val="23"/>
      <w:lang w:val="ru-RU" w:eastAsia="ru-RU"/>
    </w:rPr>
  </w:style>
  <w:style w:type="paragraph" w:styleId="afd">
    <w:name w:val="Normal (Web)"/>
    <w:basedOn w:val="a"/>
    <w:uiPriority w:val="99"/>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styleId="32">
    <w:name w:val="Body Text Indent 3"/>
    <w:basedOn w:val="a"/>
    <w:link w:val="33"/>
    <w:rsid w:val="00121E9A"/>
    <w:pPr>
      <w:widowControl/>
      <w:autoSpaceDE/>
      <w:autoSpaceDN/>
      <w:spacing w:after="120" w:line="276" w:lineRule="auto"/>
      <w:ind w:left="283"/>
    </w:pPr>
    <w:rPr>
      <w:rFonts w:ascii="Calibri" w:eastAsia="Calibri" w:hAnsi="Calibri" w:cs="Calibri"/>
      <w:sz w:val="16"/>
      <w:szCs w:val="16"/>
      <w:lang w:val="ru-RU"/>
    </w:rPr>
  </w:style>
  <w:style w:type="character" w:customStyle="1" w:styleId="33">
    <w:name w:val="Основной текст с отступом 3 Знак"/>
    <w:basedOn w:val="a0"/>
    <w:link w:val="32"/>
    <w:rsid w:val="00121E9A"/>
    <w:rPr>
      <w:rFonts w:ascii="Calibri" w:eastAsia="Calibri" w:hAnsi="Calibri" w:cs="Calibri"/>
      <w:sz w:val="16"/>
      <w:szCs w:val="16"/>
      <w:lang w:val="ru-RU"/>
    </w:rPr>
  </w:style>
  <w:style w:type="paragraph" w:customStyle="1" w:styleId="Default">
    <w:name w:val="Default"/>
    <w:uiPriority w:val="99"/>
    <w:rsid w:val="00121E9A"/>
    <w:pPr>
      <w:widowControl/>
      <w:adjustRightInd w:val="0"/>
    </w:pPr>
    <w:rPr>
      <w:rFonts w:ascii="Times New Roman" w:eastAsia="Times New Roman" w:hAnsi="Times New Roman" w:cs="Times New Roman"/>
      <w:color w:val="000000"/>
      <w:sz w:val="24"/>
      <w:szCs w:val="24"/>
      <w:lang w:val="ru-RU" w:eastAsia="ru-RU"/>
    </w:rPr>
  </w:style>
  <w:style w:type="paragraph" w:customStyle="1" w:styleId="ListParagraph1">
    <w:name w:val="List Paragraph1"/>
    <w:basedOn w:val="a"/>
    <w:rsid w:val="00121E9A"/>
    <w:pPr>
      <w:widowControl/>
      <w:autoSpaceDE/>
      <w:autoSpaceDN/>
      <w:spacing w:after="200" w:line="276" w:lineRule="auto"/>
      <w:ind w:left="720"/>
    </w:pPr>
    <w:rPr>
      <w:rFonts w:ascii="Calibri" w:eastAsia="Calibri" w:hAnsi="Calibri" w:cs="Times New Roman"/>
      <w:lang w:val="ru-RU"/>
    </w:rPr>
  </w:style>
  <w:style w:type="table" w:styleId="afe">
    <w:name w:val="Table Grid"/>
    <w:basedOn w:val="a1"/>
    <w:uiPriority w:val="59"/>
    <w:rsid w:val="00121E9A"/>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Без интервала Знак1"/>
    <w:locked/>
    <w:rsid w:val="00121E9A"/>
    <w:rPr>
      <w:rFonts w:ascii="Calibri" w:eastAsia="Times New Roman" w:hAnsi="Calibri" w:cs="Times New Roman"/>
      <w:lang w:val="en-US" w:eastAsia="ru-RU"/>
    </w:rPr>
  </w:style>
  <w:style w:type="paragraph" w:customStyle="1" w:styleId="c13c24">
    <w:name w:val="c13 c24"/>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character" w:customStyle="1" w:styleId="26">
    <w:name w:val="Основной текст (2)_"/>
    <w:link w:val="27"/>
    <w:uiPriority w:val="99"/>
    <w:locked/>
    <w:rsid w:val="00121E9A"/>
    <w:rPr>
      <w:sz w:val="21"/>
      <w:shd w:val="clear" w:color="auto" w:fill="FFFFFF"/>
    </w:rPr>
  </w:style>
  <w:style w:type="character" w:customStyle="1" w:styleId="211pt">
    <w:name w:val="Основной текст (2) + 11 pt"/>
    <w:aliases w:val="Курсив,Интервал 0 pt"/>
    <w:uiPriority w:val="99"/>
    <w:rsid w:val="00121E9A"/>
    <w:rPr>
      <w:rFonts w:ascii="Times New Roman" w:hAnsi="Times New Roman"/>
      <w:i/>
      <w:color w:val="000000"/>
      <w:spacing w:val="10"/>
      <w:w w:val="100"/>
      <w:position w:val="0"/>
      <w:sz w:val="22"/>
      <w:shd w:val="clear" w:color="auto" w:fill="FFFFFF"/>
      <w:lang w:val="tt-RU" w:eastAsia="tt-RU"/>
    </w:rPr>
  </w:style>
  <w:style w:type="paragraph" w:customStyle="1" w:styleId="27">
    <w:name w:val="Основной текст (2)"/>
    <w:basedOn w:val="a"/>
    <w:link w:val="26"/>
    <w:uiPriority w:val="99"/>
    <w:rsid w:val="00121E9A"/>
    <w:pPr>
      <w:shd w:val="clear" w:color="auto" w:fill="FFFFFF"/>
      <w:autoSpaceDE/>
      <w:autoSpaceDN/>
      <w:spacing w:line="230" w:lineRule="exact"/>
      <w:jc w:val="both"/>
    </w:pPr>
    <w:rPr>
      <w:rFonts w:asciiTheme="minorHAnsi" w:eastAsiaTheme="minorHAnsi" w:hAnsiTheme="minorHAnsi" w:cstheme="minorBidi"/>
      <w:sz w:val="21"/>
    </w:rPr>
  </w:style>
  <w:style w:type="character" w:customStyle="1" w:styleId="bt-1">
    <w:name w:val="bt-1"/>
    <w:rsid w:val="00121E9A"/>
    <w:rPr>
      <w:rFonts w:cs="Times New Roman"/>
    </w:rPr>
  </w:style>
  <w:style w:type="paragraph" w:customStyle="1" w:styleId="16">
    <w:name w:val="Без интервала1"/>
    <w:uiPriority w:val="99"/>
    <w:rsid w:val="00121E9A"/>
    <w:pPr>
      <w:widowControl/>
      <w:autoSpaceDE/>
      <w:autoSpaceDN/>
    </w:pPr>
    <w:rPr>
      <w:rFonts w:ascii="Calibri" w:eastAsia="Calibri" w:hAnsi="Calibri" w:cs="Times New Roman"/>
      <w:lang w:eastAsia="ru-RU"/>
    </w:rPr>
  </w:style>
  <w:style w:type="character" w:customStyle="1" w:styleId="BodyTextIndent2Char">
    <w:name w:val="Body Text Indent 2 Char"/>
    <w:uiPriority w:val="99"/>
    <w:semiHidden/>
    <w:rsid w:val="00121E9A"/>
    <w:rPr>
      <w:lang w:eastAsia="en-US"/>
    </w:rPr>
  </w:style>
  <w:style w:type="character" w:customStyle="1" w:styleId="BodyTextChar">
    <w:name w:val="Body Text Char"/>
    <w:aliases w:val="body text Char,Основной текст Знак1 Char,Основной текст Знак Знак Char,Основной текст отчета Char,Основной текст отчета Знак Char,Основной текст отчета Знак Знак Знак Char,DTP Body Text Char"/>
    <w:uiPriority w:val="99"/>
    <w:semiHidden/>
    <w:rsid w:val="00121E9A"/>
    <w:rPr>
      <w:lang w:eastAsia="en-US"/>
    </w:rPr>
  </w:style>
  <w:style w:type="character" w:customStyle="1" w:styleId="c0">
    <w:name w:val="c0"/>
    <w:rsid w:val="00121E9A"/>
    <w:rPr>
      <w:rFonts w:cs="Times New Roman"/>
    </w:rPr>
  </w:style>
  <w:style w:type="paragraph" w:customStyle="1" w:styleId="c4">
    <w:name w:val="c4"/>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c14">
    <w:name w:val="c14"/>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character" w:customStyle="1" w:styleId="17">
    <w:name w:val="Знак Знак1"/>
    <w:rsid w:val="00121E9A"/>
    <w:rPr>
      <w:rFonts w:ascii="Cambria" w:eastAsia="Times New Roman" w:hAnsi="Cambria" w:cs="Times New Roman"/>
      <w:b/>
      <w:bCs/>
      <w:sz w:val="26"/>
      <w:szCs w:val="26"/>
      <w:lang w:eastAsia="en-US"/>
    </w:rPr>
  </w:style>
  <w:style w:type="numbering" w:customStyle="1" w:styleId="110">
    <w:name w:val="Нет списка11"/>
    <w:next w:val="a2"/>
    <w:semiHidden/>
    <w:rsid w:val="00121E9A"/>
  </w:style>
  <w:style w:type="paragraph" w:customStyle="1" w:styleId="aff">
    <w:name w:val="Буллит"/>
    <w:basedOn w:val="a"/>
    <w:link w:val="aff0"/>
    <w:rsid w:val="00121E9A"/>
    <w:pPr>
      <w:widowControl/>
      <w:adjustRightInd w:val="0"/>
      <w:spacing w:line="214" w:lineRule="atLeast"/>
      <w:ind w:firstLine="244"/>
      <w:jc w:val="both"/>
      <w:textAlignment w:val="center"/>
    </w:pPr>
    <w:rPr>
      <w:rFonts w:ascii="NewtonCSanPin" w:eastAsia="Times New Roman" w:hAnsi="NewtonCSanPin" w:cs="Times New Roman"/>
      <w:color w:val="000000"/>
      <w:sz w:val="21"/>
      <w:szCs w:val="21"/>
      <w:lang w:val="ru-RU" w:eastAsia="ru-RU"/>
    </w:rPr>
  </w:style>
  <w:style w:type="character" w:customStyle="1" w:styleId="aff0">
    <w:name w:val="Буллит Знак"/>
    <w:link w:val="aff"/>
    <w:locked/>
    <w:rsid w:val="00121E9A"/>
    <w:rPr>
      <w:rFonts w:ascii="NewtonCSanPin" w:eastAsia="Times New Roman" w:hAnsi="NewtonCSanPin" w:cs="Times New Roman"/>
      <w:color w:val="000000"/>
      <w:sz w:val="21"/>
      <w:szCs w:val="21"/>
      <w:lang w:val="ru-RU" w:eastAsia="ru-RU"/>
    </w:rPr>
  </w:style>
  <w:style w:type="paragraph" w:customStyle="1" w:styleId="21">
    <w:name w:val="Средняя сетка 21"/>
    <w:basedOn w:val="a"/>
    <w:rsid w:val="00121E9A"/>
    <w:pPr>
      <w:widowControl/>
      <w:numPr>
        <w:numId w:val="443"/>
      </w:numPr>
      <w:autoSpaceDE/>
      <w:autoSpaceDN/>
      <w:spacing w:line="360" w:lineRule="auto"/>
      <w:contextualSpacing/>
      <w:jc w:val="both"/>
      <w:outlineLvl w:val="1"/>
    </w:pPr>
    <w:rPr>
      <w:rFonts w:ascii="Times New Roman" w:eastAsia="Times New Roman" w:hAnsi="Times New Roman" w:cs="Times New Roman"/>
      <w:sz w:val="28"/>
      <w:szCs w:val="24"/>
      <w:lang w:val="ru-RU" w:eastAsia="ru-RU"/>
    </w:rPr>
  </w:style>
  <w:style w:type="paragraph" w:customStyle="1" w:styleId="28">
    <w:name w:val="Абзац списка2"/>
    <w:basedOn w:val="a"/>
    <w:link w:val="ListParagraphChar"/>
    <w:rsid w:val="00121E9A"/>
    <w:pPr>
      <w:widowControl/>
      <w:autoSpaceDE/>
      <w:autoSpaceDN/>
      <w:spacing w:after="160" w:line="259" w:lineRule="auto"/>
      <w:ind w:left="720"/>
      <w:contextualSpacing/>
    </w:pPr>
    <w:rPr>
      <w:rFonts w:ascii="Calibri" w:eastAsia="Calibri" w:hAnsi="Calibri" w:cs="Times New Roman"/>
      <w:lang w:val="ru-RU"/>
    </w:rPr>
  </w:style>
  <w:style w:type="character" w:customStyle="1" w:styleId="ListParagraphChar">
    <w:name w:val="List Paragraph Char"/>
    <w:link w:val="28"/>
    <w:locked/>
    <w:rsid w:val="00121E9A"/>
    <w:rPr>
      <w:rFonts w:ascii="Calibri" w:eastAsia="Calibri" w:hAnsi="Calibri" w:cs="Times New Roman"/>
      <w:lang w:val="ru-RU"/>
    </w:rPr>
  </w:style>
  <w:style w:type="character" w:customStyle="1" w:styleId="c6">
    <w:name w:val="c6"/>
    <w:basedOn w:val="a0"/>
    <w:rsid w:val="00121E9A"/>
  </w:style>
  <w:style w:type="character" w:customStyle="1" w:styleId="previewname">
    <w:name w:val="preview__name"/>
    <w:basedOn w:val="a0"/>
    <w:rsid w:val="00121E9A"/>
  </w:style>
  <w:style w:type="character" w:styleId="aff1">
    <w:name w:val="FollowedHyperlink"/>
    <w:rsid w:val="00121E9A"/>
    <w:rPr>
      <w:color w:val="800080"/>
      <w:u w:val="single"/>
    </w:rPr>
  </w:style>
  <w:style w:type="character" w:customStyle="1" w:styleId="Heading1Char">
    <w:name w:val="Heading 1 Char"/>
    <w:locked/>
    <w:rsid w:val="00121E9A"/>
    <w:rPr>
      <w:rFonts w:ascii="Cambria" w:eastAsia="Calibri" w:hAnsi="Cambria"/>
      <w:b/>
      <w:bCs/>
      <w:color w:val="365F91"/>
      <w:sz w:val="28"/>
      <w:szCs w:val="28"/>
      <w:lang w:val="ru-RU" w:eastAsia="en-US" w:bidi="ar-SA"/>
    </w:rPr>
  </w:style>
  <w:style w:type="character" w:customStyle="1" w:styleId="breadcrumbs">
    <w:name w:val="breadcrumbs"/>
    <w:basedOn w:val="a0"/>
    <w:rsid w:val="00121E9A"/>
  </w:style>
  <w:style w:type="numbering" w:customStyle="1" w:styleId="29">
    <w:name w:val="Нет списка2"/>
    <w:next w:val="a2"/>
    <w:semiHidden/>
    <w:rsid w:val="00121E9A"/>
  </w:style>
  <w:style w:type="character" w:customStyle="1" w:styleId="c8c4">
    <w:name w:val="c8 c4"/>
    <w:rsid w:val="00121E9A"/>
  </w:style>
  <w:style w:type="paragraph" w:customStyle="1" w:styleId="80">
    <w:name w:val="Основной текст8"/>
    <w:basedOn w:val="a"/>
    <w:rsid w:val="00121E9A"/>
    <w:pPr>
      <w:shd w:val="clear" w:color="auto" w:fill="FFFFFF"/>
      <w:autoSpaceDE/>
      <w:autoSpaceDN/>
      <w:spacing w:line="211" w:lineRule="exact"/>
      <w:jc w:val="both"/>
    </w:pPr>
    <w:rPr>
      <w:rFonts w:ascii="Malgun Gothic" w:eastAsia="Malgun Gothic" w:hAnsi="Malgun Gothic" w:cs="Times New Roman"/>
      <w:spacing w:val="3"/>
      <w:sz w:val="18"/>
      <w:szCs w:val="18"/>
      <w:lang w:val="ru-RU" w:eastAsia="ru-RU"/>
    </w:rPr>
  </w:style>
  <w:style w:type="character" w:customStyle="1" w:styleId="0pt">
    <w:name w:val="Основной текст + Полужирный;Интервал 0 pt"/>
    <w:rsid w:val="00121E9A"/>
    <w:rPr>
      <w:rFonts w:ascii="Malgun Gothic" w:eastAsia="Malgun Gothic" w:hAnsi="Malgun Gothic" w:cs="Malgun Gothic"/>
      <w:b/>
      <w:bCs/>
      <w:i w:val="0"/>
      <w:iCs w:val="0"/>
      <w:smallCaps w:val="0"/>
      <w:strike w:val="0"/>
      <w:color w:val="000000"/>
      <w:spacing w:val="4"/>
      <w:w w:val="100"/>
      <w:position w:val="0"/>
      <w:sz w:val="18"/>
      <w:szCs w:val="18"/>
      <w:u w:val="none"/>
      <w:shd w:val="clear" w:color="auto" w:fill="FFFFFF"/>
      <w:lang w:val="ru-RU"/>
    </w:rPr>
  </w:style>
  <w:style w:type="character" w:customStyle="1" w:styleId="18">
    <w:name w:val="Основной текст1"/>
    <w:rsid w:val="00121E9A"/>
    <w:rPr>
      <w:rFonts w:ascii="Malgun Gothic" w:eastAsia="Malgun Gothic" w:hAnsi="Malgun Gothic" w:cs="Malgun Gothic"/>
      <w:b w:val="0"/>
      <w:bCs w:val="0"/>
      <w:i w:val="0"/>
      <w:iCs w:val="0"/>
      <w:smallCaps w:val="0"/>
      <w:strike w:val="0"/>
      <w:color w:val="000000"/>
      <w:spacing w:val="3"/>
      <w:w w:val="100"/>
      <w:position w:val="0"/>
      <w:sz w:val="18"/>
      <w:szCs w:val="18"/>
      <w:u w:val="none"/>
      <w:shd w:val="clear" w:color="auto" w:fill="FFFFFF"/>
      <w:lang w:val="ru-RU"/>
    </w:rPr>
  </w:style>
  <w:style w:type="character" w:styleId="aff2">
    <w:name w:val="annotation reference"/>
    <w:basedOn w:val="a0"/>
    <w:uiPriority w:val="99"/>
    <w:semiHidden/>
    <w:unhideWhenUsed/>
    <w:rsid w:val="00121E9A"/>
    <w:rPr>
      <w:sz w:val="16"/>
      <w:szCs w:val="16"/>
    </w:rPr>
  </w:style>
  <w:style w:type="paragraph" w:styleId="aff3">
    <w:name w:val="annotation text"/>
    <w:basedOn w:val="a"/>
    <w:link w:val="aff4"/>
    <w:uiPriority w:val="99"/>
    <w:unhideWhenUsed/>
    <w:rsid w:val="00121E9A"/>
    <w:pPr>
      <w:widowControl/>
      <w:autoSpaceDE/>
      <w:autoSpaceDN/>
    </w:pPr>
    <w:rPr>
      <w:rFonts w:ascii="Times New Roman" w:eastAsia="Times New Roman" w:hAnsi="Times New Roman" w:cs="Times New Roman"/>
      <w:sz w:val="20"/>
      <w:szCs w:val="20"/>
      <w:lang w:val="ru-RU" w:eastAsia="ru-RU"/>
    </w:rPr>
  </w:style>
  <w:style w:type="character" w:customStyle="1" w:styleId="aff4">
    <w:name w:val="Текст примечания Знак"/>
    <w:basedOn w:val="a0"/>
    <w:link w:val="aff3"/>
    <w:uiPriority w:val="99"/>
    <w:rsid w:val="00121E9A"/>
    <w:rPr>
      <w:rFonts w:ascii="Times New Roman" w:eastAsia="Times New Roman" w:hAnsi="Times New Roman" w:cs="Times New Roman"/>
      <w:sz w:val="20"/>
      <w:szCs w:val="20"/>
      <w:lang w:val="ru-RU" w:eastAsia="ru-RU"/>
    </w:rPr>
  </w:style>
  <w:style w:type="paragraph" w:styleId="aff5">
    <w:name w:val="annotation subject"/>
    <w:basedOn w:val="aff3"/>
    <w:next w:val="aff3"/>
    <w:link w:val="aff6"/>
    <w:uiPriority w:val="99"/>
    <w:semiHidden/>
    <w:unhideWhenUsed/>
    <w:rsid w:val="00121E9A"/>
    <w:rPr>
      <w:b/>
      <w:bCs/>
    </w:rPr>
  </w:style>
  <w:style w:type="character" w:customStyle="1" w:styleId="aff6">
    <w:name w:val="Тема примечания Знак"/>
    <w:basedOn w:val="aff4"/>
    <w:link w:val="aff5"/>
    <w:uiPriority w:val="99"/>
    <w:semiHidden/>
    <w:rsid w:val="00121E9A"/>
    <w:rPr>
      <w:rFonts w:ascii="Times New Roman" w:eastAsia="Times New Roman" w:hAnsi="Times New Roman" w:cs="Times New Roman"/>
      <w:b/>
      <w:bCs/>
      <w:sz w:val="20"/>
      <w:szCs w:val="20"/>
      <w:lang w:val="ru-RU" w:eastAsia="ru-RU"/>
    </w:rPr>
  </w:style>
  <w:style w:type="character" w:customStyle="1" w:styleId="UnresolvedMention">
    <w:name w:val="Unresolved Mention"/>
    <w:basedOn w:val="a0"/>
    <w:uiPriority w:val="99"/>
    <w:semiHidden/>
    <w:unhideWhenUsed/>
    <w:rsid w:val="00121E9A"/>
    <w:rPr>
      <w:color w:val="605E5C"/>
      <w:shd w:val="clear" w:color="auto" w:fill="E1DFDD"/>
    </w:rPr>
  </w:style>
  <w:style w:type="paragraph" w:styleId="aff7">
    <w:name w:val="Body Text Indent"/>
    <w:basedOn w:val="a"/>
    <w:link w:val="aff8"/>
    <w:uiPriority w:val="99"/>
    <w:semiHidden/>
    <w:rsid w:val="00121E9A"/>
    <w:pPr>
      <w:widowControl/>
      <w:autoSpaceDE/>
      <w:autoSpaceDN/>
      <w:spacing w:after="120"/>
      <w:ind w:left="283"/>
    </w:pPr>
    <w:rPr>
      <w:rFonts w:ascii="Times New Roman" w:eastAsia="Calibri" w:hAnsi="Times New Roman" w:cs="Times New Roman"/>
      <w:sz w:val="24"/>
      <w:szCs w:val="24"/>
      <w:lang w:val="tt-RU"/>
    </w:rPr>
  </w:style>
  <w:style w:type="character" w:customStyle="1" w:styleId="aff8">
    <w:name w:val="Основной текст с отступом Знак"/>
    <w:basedOn w:val="a0"/>
    <w:link w:val="aff7"/>
    <w:uiPriority w:val="99"/>
    <w:semiHidden/>
    <w:rsid w:val="00121E9A"/>
    <w:rPr>
      <w:rFonts w:ascii="Times New Roman" w:eastAsia="Calibri" w:hAnsi="Times New Roman" w:cs="Times New Roman"/>
      <w:sz w:val="24"/>
      <w:szCs w:val="24"/>
      <w:lang w:val="tt-RU"/>
    </w:rPr>
  </w:style>
  <w:style w:type="character" w:customStyle="1" w:styleId="dash041e0431044b0447043d044b0439char1">
    <w:name w:val="dash041e_0431_044b_0447_043d_044b_0439__char1"/>
    <w:rsid w:val="00121E9A"/>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121E9A"/>
    <w:rPr>
      <w:rFonts w:ascii="Times New Roman" w:hAnsi="Times New Roman" w:cs="Times New Roman" w:hint="default"/>
      <w:strike w:val="0"/>
      <w:dstrike w:val="0"/>
      <w:sz w:val="24"/>
      <w:szCs w:val="24"/>
      <w:u w:val="none"/>
      <w:effect w:val="none"/>
    </w:rPr>
  </w:style>
  <w:style w:type="paragraph" w:customStyle="1" w:styleId="aff9">
    <w:name w:val="[Основной абзац]"/>
    <w:basedOn w:val="a"/>
    <w:uiPriority w:val="99"/>
    <w:rsid w:val="00121E9A"/>
    <w:pPr>
      <w:widowControl/>
      <w:adjustRightInd w:val="0"/>
      <w:spacing w:line="288" w:lineRule="auto"/>
      <w:ind w:firstLine="340"/>
      <w:jc w:val="both"/>
      <w:textAlignment w:val="center"/>
    </w:pPr>
    <w:rPr>
      <w:rFonts w:ascii="Newton-Regular" w:eastAsiaTheme="minorHAnsi" w:hAnsi="Newton-Regular" w:cs="Newton-Regular"/>
      <w:color w:val="000000"/>
      <w:sz w:val="28"/>
      <w:szCs w:val="28"/>
      <w:lang w:val="en-GB"/>
    </w:rPr>
  </w:style>
  <w:style w:type="paragraph" w:customStyle="1" w:styleId="c2">
    <w:name w:val="c2"/>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character" w:customStyle="1" w:styleId="40">
    <w:name w:val="Заголовок 4 Знак"/>
    <w:basedOn w:val="a0"/>
    <w:link w:val="4"/>
    <w:uiPriority w:val="9"/>
    <w:rsid w:val="00121E9A"/>
    <w:rPr>
      <w:rFonts w:ascii="Trebuchet MS" w:eastAsia="Trebuchet MS" w:hAnsi="Trebuchet MS" w:cs="Trebuchet MS"/>
    </w:rPr>
  </w:style>
  <w:style w:type="character" w:customStyle="1" w:styleId="19">
    <w:name w:val="Неразрешенное упоминание1"/>
    <w:basedOn w:val="a0"/>
    <w:uiPriority w:val="99"/>
    <w:semiHidden/>
    <w:unhideWhenUsed/>
    <w:rsid w:val="00121E9A"/>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FollowedHyperlink" w:uiPriority="0"/>
    <w:lsdException w:name="Strong" w:semiHidden="0" w:uiPriority="22" w:unhideWhenUsed="0" w:qFormat="1"/>
    <w:lsdException w:name="Emphasis" w:semiHidden="0" w:uiPriority="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Bookman Old Style" w:eastAsia="Bookman Old Style" w:hAnsi="Bookman Old Style" w:cs="Bookman Old Style"/>
    </w:rPr>
  </w:style>
  <w:style w:type="paragraph" w:styleId="10">
    <w:name w:val="heading 1"/>
    <w:basedOn w:val="a"/>
    <w:link w:val="11"/>
    <w:uiPriority w:val="9"/>
    <w:qFormat/>
    <w:pPr>
      <w:spacing w:before="83"/>
      <w:ind w:left="158"/>
      <w:outlineLvl w:val="0"/>
    </w:pPr>
    <w:rPr>
      <w:rFonts w:ascii="Calibri" w:eastAsia="Calibri" w:hAnsi="Calibri" w:cs="Calibri"/>
      <w:b/>
      <w:bCs/>
      <w:sz w:val="24"/>
      <w:szCs w:val="24"/>
    </w:rPr>
  </w:style>
  <w:style w:type="paragraph" w:styleId="20">
    <w:name w:val="heading 2"/>
    <w:basedOn w:val="a"/>
    <w:link w:val="22"/>
    <w:uiPriority w:val="9"/>
    <w:qFormat/>
    <w:pPr>
      <w:spacing w:before="66"/>
      <w:ind w:left="118"/>
      <w:outlineLvl w:val="1"/>
    </w:pPr>
    <w:rPr>
      <w:rFonts w:ascii="Trebuchet MS" w:eastAsia="Trebuchet MS" w:hAnsi="Trebuchet MS" w:cs="Trebuchet MS"/>
      <w:sz w:val="24"/>
      <w:szCs w:val="24"/>
    </w:rPr>
  </w:style>
  <w:style w:type="paragraph" w:styleId="3">
    <w:name w:val="heading 3"/>
    <w:basedOn w:val="a"/>
    <w:link w:val="30"/>
    <w:uiPriority w:val="9"/>
    <w:qFormat/>
    <w:pPr>
      <w:ind w:left="157"/>
      <w:outlineLvl w:val="2"/>
    </w:pPr>
    <w:rPr>
      <w:rFonts w:ascii="Calibri" w:eastAsia="Calibri" w:hAnsi="Calibri" w:cs="Calibri"/>
      <w:b/>
      <w:bCs/>
    </w:rPr>
  </w:style>
  <w:style w:type="paragraph" w:styleId="4">
    <w:name w:val="heading 4"/>
    <w:basedOn w:val="a"/>
    <w:link w:val="40"/>
    <w:uiPriority w:val="9"/>
    <w:qFormat/>
    <w:pPr>
      <w:ind w:left="158"/>
      <w:outlineLvl w:val="3"/>
    </w:pPr>
    <w:rPr>
      <w:rFonts w:ascii="Trebuchet MS" w:eastAsia="Trebuchet MS" w:hAnsi="Trebuchet MS" w:cs="Trebuchet MS"/>
    </w:rPr>
  </w:style>
  <w:style w:type="paragraph" w:styleId="5">
    <w:name w:val="heading 5"/>
    <w:basedOn w:val="a"/>
    <w:uiPriority w:val="1"/>
    <w:qFormat/>
    <w:pPr>
      <w:spacing w:before="67"/>
      <w:ind w:left="117"/>
      <w:outlineLvl w:val="4"/>
    </w:pPr>
    <w:rPr>
      <w:rFonts w:ascii="Trebuchet MS" w:eastAsia="Trebuchet MS" w:hAnsi="Trebuchet MS" w:cs="Trebuchet MS"/>
    </w:rPr>
  </w:style>
  <w:style w:type="paragraph" w:styleId="6">
    <w:name w:val="heading 6"/>
    <w:basedOn w:val="a"/>
    <w:uiPriority w:val="1"/>
    <w:qFormat/>
    <w:pPr>
      <w:ind w:left="383"/>
      <w:outlineLvl w:val="5"/>
    </w:pPr>
    <w:rPr>
      <w:rFonts w:ascii="Book Antiqua" w:eastAsia="Book Antiqua" w:hAnsi="Book Antiqua" w:cs="Book Antiqua"/>
      <w:b/>
      <w:bCs/>
      <w:sz w:val="20"/>
      <w:szCs w:val="20"/>
    </w:rPr>
  </w:style>
  <w:style w:type="paragraph" w:styleId="7">
    <w:name w:val="heading 7"/>
    <w:basedOn w:val="a"/>
    <w:uiPriority w:val="1"/>
    <w:qFormat/>
    <w:pPr>
      <w:ind w:left="383"/>
      <w:outlineLvl w:val="6"/>
    </w:pPr>
    <w:rPr>
      <w:rFonts w:ascii="Times New Roman" w:eastAsia="Times New Roman" w:hAnsi="Times New Roman" w:cs="Times New Roman"/>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aliases w:val="body text,Основной текст Знак1,Основной текст Знак Знак,Основной текст отчета,Основной текст отчета Знак,Основной текст отчета Знак Знак Знак,DTP Body Text"/>
    <w:basedOn w:val="a"/>
    <w:link w:val="a4"/>
    <w:uiPriority w:val="99"/>
    <w:qFormat/>
    <w:pPr>
      <w:ind w:left="157" w:right="155" w:firstLine="226"/>
      <w:jc w:val="both"/>
    </w:pPr>
    <w:rPr>
      <w:sz w:val="20"/>
      <w:szCs w:val="20"/>
    </w:rPr>
  </w:style>
  <w:style w:type="paragraph" w:styleId="a5">
    <w:name w:val="Title"/>
    <w:basedOn w:val="a"/>
    <w:link w:val="a6"/>
    <w:uiPriority w:val="10"/>
    <w:qFormat/>
    <w:pPr>
      <w:spacing w:before="239"/>
      <w:ind w:left="1265" w:right="1263"/>
      <w:jc w:val="center"/>
    </w:pPr>
    <w:rPr>
      <w:rFonts w:ascii="Trebuchet MS" w:eastAsia="Trebuchet MS" w:hAnsi="Trebuchet MS" w:cs="Trebuchet MS"/>
      <w:sz w:val="42"/>
      <w:szCs w:val="42"/>
    </w:rPr>
  </w:style>
  <w:style w:type="paragraph" w:styleId="a7">
    <w:name w:val="List Paragraph"/>
    <w:aliases w:val="ITL List Paragraph,Цветной список - Акцент 13"/>
    <w:basedOn w:val="a"/>
    <w:uiPriority w:val="34"/>
    <w:qFormat/>
    <w:pPr>
      <w:ind w:left="383" w:right="155" w:hanging="142"/>
      <w:jc w:val="both"/>
    </w:pPr>
  </w:style>
  <w:style w:type="paragraph" w:customStyle="1" w:styleId="TableParagraph">
    <w:name w:val="Table Paragraph"/>
    <w:basedOn w:val="a"/>
    <w:uiPriority w:val="99"/>
    <w:qFormat/>
  </w:style>
  <w:style w:type="paragraph" w:styleId="a8">
    <w:name w:val="TOC Heading"/>
    <w:basedOn w:val="10"/>
    <w:next w:val="a"/>
    <w:uiPriority w:val="39"/>
    <w:unhideWhenUsed/>
    <w:qFormat/>
    <w:rsid w:val="004D0A5B"/>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ru-RU" w:eastAsia="ru-RU"/>
    </w:rPr>
  </w:style>
  <w:style w:type="paragraph" w:styleId="12">
    <w:name w:val="toc 1"/>
    <w:basedOn w:val="a"/>
    <w:next w:val="a"/>
    <w:autoRedefine/>
    <w:uiPriority w:val="39"/>
    <w:unhideWhenUsed/>
    <w:rsid w:val="004D0A5B"/>
    <w:pPr>
      <w:spacing w:before="120"/>
    </w:pPr>
    <w:rPr>
      <w:rFonts w:asciiTheme="minorHAnsi" w:hAnsiTheme="minorHAnsi" w:cstheme="minorHAnsi"/>
      <w:b/>
      <w:bCs/>
      <w:i/>
      <w:iCs/>
      <w:sz w:val="24"/>
      <w:szCs w:val="24"/>
    </w:rPr>
  </w:style>
  <w:style w:type="paragraph" w:styleId="31">
    <w:name w:val="toc 3"/>
    <w:basedOn w:val="a"/>
    <w:next w:val="a"/>
    <w:autoRedefine/>
    <w:uiPriority w:val="39"/>
    <w:unhideWhenUsed/>
    <w:rsid w:val="004D0A5B"/>
    <w:pPr>
      <w:ind w:left="440"/>
    </w:pPr>
    <w:rPr>
      <w:rFonts w:asciiTheme="minorHAnsi" w:hAnsiTheme="minorHAnsi" w:cstheme="minorHAnsi"/>
      <w:sz w:val="20"/>
      <w:szCs w:val="20"/>
    </w:rPr>
  </w:style>
  <w:style w:type="paragraph" w:styleId="23">
    <w:name w:val="toc 2"/>
    <w:basedOn w:val="a"/>
    <w:next w:val="a"/>
    <w:autoRedefine/>
    <w:uiPriority w:val="39"/>
    <w:unhideWhenUsed/>
    <w:rsid w:val="004D0A5B"/>
    <w:pPr>
      <w:spacing w:before="120"/>
      <w:ind w:left="220"/>
    </w:pPr>
    <w:rPr>
      <w:rFonts w:asciiTheme="minorHAnsi" w:hAnsiTheme="minorHAnsi" w:cstheme="minorHAnsi"/>
      <w:b/>
      <w:bCs/>
    </w:rPr>
  </w:style>
  <w:style w:type="paragraph" w:styleId="41">
    <w:name w:val="toc 4"/>
    <w:basedOn w:val="a"/>
    <w:next w:val="a"/>
    <w:autoRedefine/>
    <w:uiPriority w:val="39"/>
    <w:unhideWhenUsed/>
    <w:rsid w:val="004D0A5B"/>
    <w:pPr>
      <w:ind w:left="660"/>
    </w:pPr>
    <w:rPr>
      <w:rFonts w:asciiTheme="minorHAnsi" w:hAnsiTheme="minorHAnsi" w:cstheme="minorHAnsi"/>
      <w:sz w:val="20"/>
      <w:szCs w:val="20"/>
    </w:rPr>
  </w:style>
  <w:style w:type="paragraph" w:styleId="50">
    <w:name w:val="toc 5"/>
    <w:basedOn w:val="a"/>
    <w:next w:val="a"/>
    <w:autoRedefine/>
    <w:uiPriority w:val="39"/>
    <w:unhideWhenUsed/>
    <w:rsid w:val="004D0A5B"/>
    <w:pPr>
      <w:ind w:left="880"/>
    </w:pPr>
    <w:rPr>
      <w:rFonts w:asciiTheme="minorHAnsi" w:hAnsiTheme="minorHAnsi" w:cstheme="minorHAnsi"/>
      <w:sz w:val="20"/>
      <w:szCs w:val="20"/>
    </w:rPr>
  </w:style>
  <w:style w:type="paragraph" w:styleId="60">
    <w:name w:val="toc 6"/>
    <w:basedOn w:val="a"/>
    <w:next w:val="a"/>
    <w:autoRedefine/>
    <w:uiPriority w:val="39"/>
    <w:unhideWhenUsed/>
    <w:rsid w:val="004D0A5B"/>
    <w:pPr>
      <w:ind w:left="1100"/>
    </w:pPr>
    <w:rPr>
      <w:rFonts w:asciiTheme="minorHAnsi" w:hAnsiTheme="minorHAnsi" w:cstheme="minorHAnsi"/>
      <w:sz w:val="20"/>
      <w:szCs w:val="20"/>
    </w:rPr>
  </w:style>
  <w:style w:type="paragraph" w:styleId="70">
    <w:name w:val="toc 7"/>
    <w:basedOn w:val="a"/>
    <w:next w:val="a"/>
    <w:autoRedefine/>
    <w:uiPriority w:val="39"/>
    <w:unhideWhenUsed/>
    <w:rsid w:val="004D0A5B"/>
    <w:pPr>
      <w:ind w:left="1320"/>
    </w:pPr>
    <w:rPr>
      <w:rFonts w:asciiTheme="minorHAnsi" w:hAnsiTheme="minorHAnsi" w:cstheme="minorHAnsi"/>
      <w:sz w:val="20"/>
      <w:szCs w:val="20"/>
    </w:rPr>
  </w:style>
  <w:style w:type="paragraph" w:styleId="8">
    <w:name w:val="toc 8"/>
    <w:basedOn w:val="a"/>
    <w:next w:val="a"/>
    <w:autoRedefine/>
    <w:uiPriority w:val="39"/>
    <w:unhideWhenUsed/>
    <w:rsid w:val="004D0A5B"/>
    <w:pPr>
      <w:ind w:left="1540"/>
    </w:pPr>
    <w:rPr>
      <w:rFonts w:asciiTheme="minorHAnsi" w:hAnsiTheme="minorHAnsi" w:cstheme="minorHAnsi"/>
      <w:sz w:val="20"/>
      <w:szCs w:val="20"/>
    </w:rPr>
  </w:style>
  <w:style w:type="paragraph" w:styleId="9">
    <w:name w:val="toc 9"/>
    <w:basedOn w:val="a"/>
    <w:next w:val="a"/>
    <w:autoRedefine/>
    <w:uiPriority w:val="39"/>
    <w:unhideWhenUsed/>
    <w:rsid w:val="004D0A5B"/>
    <w:pPr>
      <w:ind w:left="1760"/>
    </w:pPr>
    <w:rPr>
      <w:rFonts w:asciiTheme="minorHAnsi" w:hAnsiTheme="minorHAnsi" w:cstheme="minorHAnsi"/>
      <w:sz w:val="20"/>
      <w:szCs w:val="20"/>
    </w:rPr>
  </w:style>
  <w:style w:type="character" w:styleId="a9">
    <w:name w:val="Hyperlink"/>
    <w:basedOn w:val="a0"/>
    <w:uiPriority w:val="99"/>
    <w:unhideWhenUsed/>
    <w:rsid w:val="004D0A5B"/>
    <w:rPr>
      <w:color w:val="0000FF" w:themeColor="hyperlink"/>
      <w:u w:val="single"/>
    </w:rPr>
  </w:style>
  <w:style w:type="paragraph" w:styleId="aa">
    <w:name w:val="Balloon Text"/>
    <w:basedOn w:val="a"/>
    <w:link w:val="ab"/>
    <w:uiPriority w:val="99"/>
    <w:semiHidden/>
    <w:unhideWhenUsed/>
    <w:rsid w:val="004D0A5B"/>
    <w:rPr>
      <w:rFonts w:ascii="Tahoma" w:hAnsi="Tahoma" w:cs="Tahoma"/>
      <w:sz w:val="16"/>
      <w:szCs w:val="16"/>
    </w:rPr>
  </w:style>
  <w:style w:type="character" w:customStyle="1" w:styleId="ab">
    <w:name w:val="Текст выноски Знак"/>
    <w:basedOn w:val="a0"/>
    <w:link w:val="aa"/>
    <w:uiPriority w:val="99"/>
    <w:semiHidden/>
    <w:rsid w:val="004D0A5B"/>
    <w:rPr>
      <w:rFonts w:ascii="Tahoma" w:eastAsia="Bookman Old Style" w:hAnsi="Tahoma" w:cs="Tahoma"/>
      <w:sz w:val="16"/>
      <w:szCs w:val="16"/>
    </w:rPr>
  </w:style>
  <w:style w:type="paragraph" w:styleId="ac">
    <w:name w:val="header"/>
    <w:basedOn w:val="a"/>
    <w:link w:val="ad"/>
    <w:uiPriority w:val="99"/>
    <w:unhideWhenUsed/>
    <w:rsid w:val="00500DC2"/>
    <w:pPr>
      <w:tabs>
        <w:tab w:val="center" w:pos="4677"/>
        <w:tab w:val="right" w:pos="9355"/>
      </w:tabs>
    </w:pPr>
  </w:style>
  <w:style w:type="character" w:customStyle="1" w:styleId="ad">
    <w:name w:val="Верхний колонтитул Знак"/>
    <w:basedOn w:val="a0"/>
    <w:link w:val="ac"/>
    <w:uiPriority w:val="99"/>
    <w:rsid w:val="00500DC2"/>
    <w:rPr>
      <w:rFonts w:ascii="Bookman Old Style" w:eastAsia="Bookman Old Style" w:hAnsi="Bookman Old Style" w:cs="Bookman Old Style"/>
    </w:rPr>
  </w:style>
  <w:style w:type="paragraph" w:styleId="ae">
    <w:name w:val="footer"/>
    <w:basedOn w:val="a"/>
    <w:link w:val="af"/>
    <w:uiPriority w:val="99"/>
    <w:unhideWhenUsed/>
    <w:rsid w:val="00500DC2"/>
    <w:pPr>
      <w:tabs>
        <w:tab w:val="center" w:pos="4677"/>
        <w:tab w:val="right" w:pos="9355"/>
      </w:tabs>
    </w:pPr>
  </w:style>
  <w:style w:type="character" w:customStyle="1" w:styleId="af">
    <w:name w:val="Нижний колонтитул Знак"/>
    <w:basedOn w:val="a0"/>
    <w:link w:val="ae"/>
    <w:uiPriority w:val="99"/>
    <w:rsid w:val="00500DC2"/>
    <w:rPr>
      <w:rFonts w:ascii="Bookman Old Style" w:eastAsia="Bookman Old Style" w:hAnsi="Bookman Old Style" w:cs="Bookman Old Style"/>
    </w:rPr>
  </w:style>
  <w:style w:type="paragraph" w:styleId="af0">
    <w:name w:val="footnote text"/>
    <w:basedOn w:val="a"/>
    <w:link w:val="af1"/>
    <w:uiPriority w:val="99"/>
    <w:semiHidden/>
    <w:unhideWhenUsed/>
    <w:rsid w:val="002B168F"/>
    <w:rPr>
      <w:sz w:val="20"/>
      <w:szCs w:val="20"/>
    </w:rPr>
  </w:style>
  <w:style w:type="character" w:customStyle="1" w:styleId="af1">
    <w:name w:val="Текст сноски Знак"/>
    <w:basedOn w:val="a0"/>
    <w:link w:val="af0"/>
    <w:uiPriority w:val="99"/>
    <w:semiHidden/>
    <w:rsid w:val="002B168F"/>
    <w:rPr>
      <w:rFonts w:ascii="Bookman Old Style" w:eastAsia="Bookman Old Style" w:hAnsi="Bookman Old Style" w:cs="Bookman Old Style"/>
      <w:sz w:val="20"/>
      <w:szCs w:val="20"/>
    </w:rPr>
  </w:style>
  <w:style w:type="character" w:styleId="af2">
    <w:name w:val="footnote reference"/>
    <w:basedOn w:val="a0"/>
    <w:uiPriority w:val="99"/>
    <w:semiHidden/>
    <w:unhideWhenUsed/>
    <w:rsid w:val="002B168F"/>
    <w:rPr>
      <w:vertAlign w:val="superscript"/>
    </w:rPr>
  </w:style>
  <w:style w:type="character" w:customStyle="1" w:styleId="a4">
    <w:name w:val="Основной текст Знак"/>
    <w:aliases w:val="body text Знак,Основной текст Знак1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99"/>
    <w:rsid w:val="00696D72"/>
    <w:rPr>
      <w:rFonts w:ascii="Bookman Old Style" w:eastAsia="Bookman Old Style" w:hAnsi="Bookman Old Style" w:cs="Bookman Old Style"/>
      <w:sz w:val="20"/>
      <w:szCs w:val="20"/>
    </w:rPr>
  </w:style>
  <w:style w:type="character" w:customStyle="1" w:styleId="a6">
    <w:name w:val="Название Знак"/>
    <w:basedOn w:val="a0"/>
    <w:link w:val="a5"/>
    <w:uiPriority w:val="10"/>
    <w:rsid w:val="00696D72"/>
    <w:rPr>
      <w:rFonts w:ascii="Trebuchet MS" w:eastAsia="Trebuchet MS" w:hAnsi="Trebuchet MS" w:cs="Trebuchet MS"/>
      <w:sz w:val="42"/>
      <w:szCs w:val="42"/>
    </w:rPr>
  </w:style>
  <w:style w:type="numbering" w:customStyle="1" w:styleId="1">
    <w:name w:val="Текущий список1"/>
    <w:uiPriority w:val="99"/>
    <w:rsid w:val="004D2DE8"/>
    <w:pPr>
      <w:numPr>
        <w:numId w:val="43"/>
      </w:numPr>
    </w:pPr>
  </w:style>
  <w:style w:type="numbering" w:customStyle="1" w:styleId="2">
    <w:name w:val="Текущий список2"/>
    <w:uiPriority w:val="99"/>
    <w:rsid w:val="00A20C84"/>
    <w:pPr>
      <w:numPr>
        <w:numId w:val="44"/>
      </w:numPr>
    </w:pPr>
  </w:style>
  <w:style w:type="character" w:styleId="af3">
    <w:name w:val="page number"/>
    <w:basedOn w:val="a0"/>
    <w:uiPriority w:val="99"/>
    <w:semiHidden/>
    <w:unhideWhenUsed/>
    <w:rsid w:val="00E44BA0"/>
  </w:style>
  <w:style w:type="character" w:customStyle="1" w:styleId="11">
    <w:name w:val="Заголовок 1 Знак"/>
    <w:basedOn w:val="a0"/>
    <w:link w:val="10"/>
    <w:uiPriority w:val="9"/>
    <w:rsid w:val="00121E9A"/>
    <w:rPr>
      <w:rFonts w:ascii="Calibri" w:eastAsia="Calibri" w:hAnsi="Calibri" w:cs="Calibri"/>
      <w:b/>
      <w:bCs/>
      <w:sz w:val="24"/>
      <w:szCs w:val="24"/>
    </w:rPr>
  </w:style>
  <w:style w:type="character" w:customStyle="1" w:styleId="22">
    <w:name w:val="Заголовок 2 Знак"/>
    <w:basedOn w:val="a0"/>
    <w:link w:val="20"/>
    <w:uiPriority w:val="9"/>
    <w:rsid w:val="00121E9A"/>
    <w:rPr>
      <w:rFonts w:ascii="Trebuchet MS" w:eastAsia="Trebuchet MS" w:hAnsi="Trebuchet MS" w:cs="Trebuchet MS"/>
      <w:sz w:val="24"/>
      <w:szCs w:val="24"/>
    </w:rPr>
  </w:style>
  <w:style w:type="character" w:customStyle="1" w:styleId="30">
    <w:name w:val="Заголовок 3 Знак"/>
    <w:basedOn w:val="a0"/>
    <w:link w:val="3"/>
    <w:uiPriority w:val="9"/>
    <w:rsid w:val="00121E9A"/>
    <w:rPr>
      <w:rFonts w:ascii="Calibri" w:eastAsia="Calibri" w:hAnsi="Calibri" w:cs="Calibri"/>
      <w:b/>
      <w:bCs/>
    </w:rPr>
  </w:style>
  <w:style w:type="character" w:styleId="af4">
    <w:name w:val="Strong"/>
    <w:uiPriority w:val="22"/>
    <w:qFormat/>
    <w:rsid w:val="00121E9A"/>
    <w:rPr>
      <w:b/>
      <w:bCs/>
    </w:rPr>
  </w:style>
  <w:style w:type="character" w:styleId="af5">
    <w:name w:val="Emphasis"/>
    <w:qFormat/>
    <w:rsid w:val="00121E9A"/>
    <w:rPr>
      <w:i/>
      <w:iCs/>
    </w:rPr>
  </w:style>
  <w:style w:type="paragraph" w:styleId="af6">
    <w:name w:val="No Spacing"/>
    <w:link w:val="af7"/>
    <w:uiPriority w:val="1"/>
    <w:qFormat/>
    <w:rsid w:val="00121E9A"/>
    <w:pPr>
      <w:widowControl/>
      <w:autoSpaceDE/>
      <w:autoSpaceDN/>
    </w:pPr>
    <w:rPr>
      <w:rFonts w:ascii="Calibri" w:eastAsia="Times New Roman" w:hAnsi="Calibri" w:cs="Times New Roman"/>
      <w:lang w:eastAsia="ru-RU"/>
    </w:rPr>
  </w:style>
  <w:style w:type="character" w:customStyle="1" w:styleId="af7">
    <w:name w:val="Без интервала Знак"/>
    <w:link w:val="af6"/>
    <w:locked/>
    <w:rsid w:val="00121E9A"/>
    <w:rPr>
      <w:rFonts w:ascii="Calibri" w:eastAsia="Times New Roman" w:hAnsi="Calibri" w:cs="Times New Roman"/>
      <w:lang w:eastAsia="ru-RU"/>
    </w:rPr>
  </w:style>
  <w:style w:type="numbering" w:customStyle="1" w:styleId="13">
    <w:name w:val="Нет списка1"/>
    <w:next w:val="a2"/>
    <w:uiPriority w:val="99"/>
    <w:semiHidden/>
    <w:unhideWhenUsed/>
    <w:rsid w:val="00121E9A"/>
  </w:style>
  <w:style w:type="character" w:customStyle="1" w:styleId="Zag11">
    <w:name w:val="Zag_11"/>
    <w:rsid w:val="00121E9A"/>
    <w:rPr>
      <w:color w:val="000000"/>
      <w:w w:val="100"/>
    </w:rPr>
  </w:style>
  <w:style w:type="paragraph" w:customStyle="1" w:styleId="14">
    <w:name w:val="Абзац списка1"/>
    <w:basedOn w:val="a"/>
    <w:link w:val="af8"/>
    <w:rsid w:val="00121E9A"/>
    <w:pPr>
      <w:widowControl/>
      <w:autoSpaceDE/>
      <w:autoSpaceDN/>
      <w:ind w:left="720"/>
    </w:pPr>
    <w:rPr>
      <w:rFonts w:ascii="Calibri" w:eastAsia="Times New Roman" w:hAnsi="Calibri" w:cs="Times New Roman"/>
      <w:sz w:val="24"/>
      <w:szCs w:val="24"/>
      <w:lang w:val="ru-RU" w:eastAsia="ru-RU"/>
    </w:rPr>
  </w:style>
  <w:style w:type="character" w:customStyle="1" w:styleId="af8">
    <w:name w:val="Абзац списка Знак"/>
    <w:aliases w:val="ITL List Paragraph Знак,Цветной список - Акцент 13 Знак"/>
    <w:link w:val="14"/>
    <w:uiPriority w:val="34"/>
    <w:locked/>
    <w:rsid w:val="00121E9A"/>
    <w:rPr>
      <w:rFonts w:ascii="Calibri" w:eastAsia="Times New Roman" w:hAnsi="Calibri" w:cs="Times New Roman"/>
      <w:sz w:val="24"/>
      <w:szCs w:val="24"/>
      <w:lang w:val="ru-RU" w:eastAsia="ru-RU"/>
    </w:rPr>
  </w:style>
  <w:style w:type="character" w:customStyle="1" w:styleId="dash041e005f0431005f044b005f0447005f043d005f044b005f0439005f005fchar1char1">
    <w:name w:val="dash041e_005f0431_005f044b_005f0447_005f043d_005f044b_005f0439_005f_005fchar1__char1"/>
    <w:rsid w:val="00121E9A"/>
    <w:rPr>
      <w:rFonts w:ascii="Times New Roman" w:hAnsi="Times New Roman"/>
      <w:sz w:val="24"/>
      <w:u w:val="none"/>
      <w:effect w:val="none"/>
    </w:rPr>
  </w:style>
  <w:style w:type="character" w:customStyle="1" w:styleId="c3">
    <w:name w:val="c3"/>
    <w:rsid w:val="00121E9A"/>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121E9A"/>
    <w:rPr>
      <w:rFonts w:ascii="Times New Roman" w:hAnsi="Times New Roman"/>
      <w:sz w:val="24"/>
      <w:u w:val="none"/>
      <w:effect w:val="none"/>
    </w:rPr>
  </w:style>
  <w:style w:type="paragraph" w:customStyle="1" w:styleId="af9">
    <w:name w:val="Основной"/>
    <w:basedOn w:val="a"/>
    <w:link w:val="afa"/>
    <w:rsid w:val="00121E9A"/>
    <w:pPr>
      <w:widowControl/>
      <w:adjustRightInd w:val="0"/>
      <w:spacing w:line="214" w:lineRule="atLeast"/>
      <w:ind w:firstLine="283"/>
      <w:jc w:val="both"/>
      <w:textAlignment w:val="center"/>
    </w:pPr>
    <w:rPr>
      <w:rFonts w:ascii="NewtonCSanPin" w:eastAsia="Times New Roman" w:hAnsi="NewtonCSanPin" w:cs="Times New Roman"/>
      <w:color w:val="000000"/>
      <w:sz w:val="21"/>
      <w:szCs w:val="21"/>
      <w:lang w:val="tt-RU" w:eastAsia="ru-RU"/>
    </w:rPr>
  </w:style>
  <w:style w:type="character" w:customStyle="1" w:styleId="afa">
    <w:name w:val="Основной Знак"/>
    <w:link w:val="af9"/>
    <w:locked/>
    <w:rsid w:val="00121E9A"/>
    <w:rPr>
      <w:rFonts w:ascii="NewtonCSanPin" w:eastAsia="Times New Roman" w:hAnsi="NewtonCSanPin" w:cs="Times New Roman"/>
      <w:color w:val="000000"/>
      <w:sz w:val="21"/>
      <w:szCs w:val="21"/>
      <w:lang w:val="tt-RU" w:eastAsia="ru-RU"/>
    </w:rPr>
  </w:style>
  <w:style w:type="paragraph" w:styleId="24">
    <w:name w:val="Body Text Indent 2"/>
    <w:basedOn w:val="a"/>
    <w:link w:val="25"/>
    <w:uiPriority w:val="99"/>
    <w:rsid w:val="00121E9A"/>
    <w:pPr>
      <w:widowControl/>
      <w:autoSpaceDE/>
      <w:autoSpaceDN/>
      <w:ind w:right="-1" w:firstLine="284"/>
      <w:jc w:val="both"/>
    </w:pPr>
    <w:rPr>
      <w:rFonts w:ascii="Calibri" w:eastAsia="Calibri" w:hAnsi="Calibri" w:cs="Times New Roman"/>
      <w:sz w:val="28"/>
      <w:szCs w:val="28"/>
      <w:lang w:val="tt-RU" w:eastAsia="ru-RU"/>
    </w:rPr>
  </w:style>
  <w:style w:type="character" w:customStyle="1" w:styleId="25">
    <w:name w:val="Основной текст с отступом 2 Знак"/>
    <w:basedOn w:val="a0"/>
    <w:link w:val="24"/>
    <w:uiPriority w:val="99"/>
    <w:rsid w:val="00121E9A"/>
    <w:rPr>
      <w:rFonts w:ascii="Calibri" w:eastAsia="Calibri" w:hAnsi="Calibri" w:cs="Times New Roman"/>
      <w:sz w:val="28"/>
      <w:szCs w:val="28"/>
      <w:lang w:val="tt-RU" w:eastAsia="ru-RU"/>
    </w:rPr>
  </w:style>
  <w:style w:type="paragraph" w:customStyle="1" w:styleId="afb">
    <w:name w:val="А_основной"/>
    <w:basedOn w:val="a"/>
    <w:link w:val="afc"/>
    <w:qFormat/>
    <w:rsid w:val="00121E9A"/>
    <w:pPr>
      <w:widowControl/>
      <w:autoSpaceDE/>
      <w:autoSpaceDN/>
      <w:spacing w:line="360" w:lineRule="auto"/>
      <w:ind w:firstLine="454"/>
      <w:jc w:val="both"/>
    </w:pPr>
    <w:rPr>
      <w:rFonts w:ascii="Times New Roman" w:eastAsia="Times New Roman" w:hAnsi="Times New Roman" w:cs="Times New Roman"/>
      <w:sz w:val="28"/>
      <w:szCs w:val="28"/>
      <w:lang w:val="ru-RU"/>
    </w:rPr>
  </w:style>
  <w:style w:type="character" w:customStyle="1" w:styleId="afc">
    <w:name w:val="А_основной Знак"/>
    <w:link w:val="afb"/>
    <w:locked/>
    <w:rsid w:val="00121E9A"/>
    <w:rPr>
      <w:rFonts w:ascii="Times New Roman" w:eastAsia="Times New Roman" w:hAnsi="Times New Roman" w:cs="Times New Roman"/>
      <w:sz w:val="28"/>
      <w:szCs w:val="28"/>
      <w:lang w:val="ru-RU"/>
    </w:rPr>
  </w:style>
  <w:style w:type="character" w:customStyle="1" w:styleId="apple-converted-space">
    <w:name w:val="apple-converted-space"/>
    <w:rsid w:val="00121E9A"/>
    <w:rPr>
      <w:rFonts w:ascii="Times New Roman" w:hAnsi="Times New Roman" w:cs="Times New Roman"/>
    </w:rPr>
  </w:style>
  <w:style w:type="paragraph" w:customStyle="1" w:styleId="42">
    <w:name w:val="Заг 4"/>
    <w:basedOn w:val="a"/>
    <w:rsid w:val="00121E9A"/>
    <w:pPr>
      <w:keepNext/>
      <w:widowControl/>
      <w:adjustRightInd w:val="0"/>
      <w:spacing w:before="255" w:after="113" w:line="240" w:lineRule="atLeast"/>
      <w:jc w:val="center"/>
      <w:textAlignment w:val="center"/>
    </w:pPr>
    <w:rPr>
      <w:rFonts w:ascii="PragmaticaC" w:eastAsia="Times New Roman" w:hAnsi="PragmaticaC" w:cs="PragmaticaC"/>
      <w:i/>
      <w:iCs/>
      <w:color w:val="000000"/>
      <w:sz w:val="23"/>
      <w:szCs w:val="23"/>
      <w:lang w:val="ru-RU" w:eastAsia="ru-RU"/>
    </w:rPr>
  </w:style>
  <w:style w:type="paragraph" w:styleId="afd">
    <w:name w:val="Normal (Web)"/>
    <w:basedOn w:val="a"/>
    <w:uiPriority w:val="99"/>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styleId="32">
    <w:name w:val="Body Text Indent 3"/>
    <w:basedOn w:val="a"/>
    <w:link w:val="33"/>
    <w:rsid w:val="00121E9A"/>
    <w:pPr>
      <w:widowControl/>
      <w:autoSpaceDE/>
      <w:autoSpaceDN/>
      <w:spacing w:after="120" w:line="276" w:lineRule="auto"/>
      <w:ind w:left="283"/>
    </w:pPr>
    <w:rPr>
      <w:rFonts w:ascii="Calibri" w:eastAsia="Calibri" w:hAnsi="Calibri" w:cs="Calibri"/>
      <w:sz w:val="16"/>
      <w:szCs w:val="16"/>
      <w:lang w:val="ru-RU"/>
    </w:rPr>
  </w:style>
  <w:style w:type="character" w:customStyle="1" w:styleId="33">
    <w:name w:val="Основной текст с отступом 3 Знак"/>
    <w:basedOn w:val="a0"/>
    <w:link w:val="32"/>
    <w:rsid w:val="00121E9A"/>
    <w:rPr>
      <w:rFonts w:ascii="Calibri" w:eastAsia="Calibri" w:hAnsi="Calibri" w:cs="Calibri"/>
      <w:sz w:val="16"/>
      <w:szCs w:val="16"/>
      <w:lang w:val="ru-RU"/>
    </w:rPr>
  </w:style>
  <w:style w:type="paragraph" w:customStyle="1" w:styleId="Default">
    <w:name w:val="Default"/>
    <w:uiPriority w:val="99"/>
    <w:rsid w:val="00121E9A"/>
    <w:pPr>
      <w:widowControl/>
      <w:adjustRightInd w:val="0"/>
    </w:pPr>
    <w:rPr>
      <w:rFonts w:ascii="Times New Roman" w:eastAsia="Times New Roman" w:hAnsi="Times New Roman" w:cs="Times New Roman"/>
      <w:color w:val="000000"/>
      <w:sz w:val="24"/>
      <w:szCs w:val="24"/>
      <w:lang w:val="ru-RU" w:eastAsia="ru-RU"/>
    </w:rPr>
  </w:style>
  <w:style w:type="paragraph" w:customStyle="1" w:styleId="ListParagraph1">
    <w:name w:val="List Paragraph1"/>
    <w:basedOn w:val="a"/>
    <w:rsid w:val="00121E9A"/>
    <w:pPr>
      <w:widowControl/>
      <w:autoSpaceDE/>
      <w:autoSpaceDN/>
      <w:spacing w:after="200" w:line="276" w:lineRule="auto"/>
      <w:ind w:left="720"/>
    </w:pPr>
    <w:rPr>
      <w:rFonts w:ascii="Calibri" w:eastAsia="Calibri" w:hAnsi="Calibri" w:cs="Times New Roman"/>
      <w:lang w:val="ru-RU"/>
    </w:rPr>
  </w:style>
  <w:style w:type="table" w:styleId="afe">
    <w:name w:val="Table Grid"/>
    <w:basedOn w:val="a1"/>
    <w:uiPriority w:val="59"/>
    <w:rsid w:val="00121E9A"/>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Без интервала Знак1"/>
    <w:locked/>
    <w:rsid w:val="00121E9A"/>
    <w:rPr>
      <w:rFonts w:ascii="Calibri" w:eastAsia="Times New Roman" w:hAnsi="Calibri" w:cs="Times New Roman"/>
      <w:lang w:val="en-US" w:eastAsia="ru-RU"/>
    </w:rPr>
  </w:style>
  <w:style w:type="paragraph" w:customStyle="1" w:styleId="c13c24">
    <w:name w:val="c13 c24"/>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character" w:customStyle="1" w:styleId="26">
    <w:name w:val="Основной текст (2)_"/>
    <w:link w:val="27"/>
    <w:uiPriority w:val="99"/>
    <w:locked/>
    <w:rsid w:val="00121E9A"/>
    <w:rPr>
      <w:sz w:val="21"/>
      <w:shd w:val="clear" w:color="auto" w:fill="FFFFFF"/>
    </w:rPr>
  </w:style>
  <w:style w:type="character" w:customStyle="1" w:styleId="211pt">
    <w:name w:val="Основной текст (2) + 11 pt"/>
    <w:aliases w:val="Курсив,Интервал 0 pt"/>
    <w:uiPriority w:val="99"/>
    <w:rsid w:val="00121E9A"/>
    <w:rPr>
      <w:rFonts w:ascii="Times New Roman" w:hAnsi="Times New Roman"/>
      <w:i/>
      <w:color w:val="000000"/>
      <w:spacing w:val="10"/>
      <w:w w:val="100"/>
      <w:position w:val="0"/>
      <w:sz w:val="22"/>
      <w:shd w:val="clear" w:color="auto" w:fill="FFFFFF"/>
      <w:lang w:val="tt-RU" w:eastAsia="tt-RU"/>
    </w:rPr>
  </w:style>
  <w:style w:type="paragraph" w:customStyle="1" w:styleId="27">
    <w:name w:val="Основной текст (2)"/>
    <w:basedOn w:val="a"/>
    <w:link w:val="26"/>
    <w:uiPriority w:val="99"/>
    <w:rsid w:val="00121E9A"/>
    <w:pPr>
      <w:shd w:val="clear" w:color="auto" w:fill="FFFFFF"/>
      <w:autoSpaceDE/>
      <w:autoSpaceDN/>
      <w:spacing w:line="230" w:lineRule="exact"/>
      <w:jc w:val="both"/>
    </w:pPr>
    <w:rPr>
      <w:rFonts w:asciiTheme="minorHAnsi" w:eastAsiaTheme="minorHAnsi" w:hAnsiTheme="minorHAnsi" w:cstheme="minorBidi"/>
      <w:sz w:val="21"/>
    </w:rPr>
  </w:style>
  <w:style w:type="character" w:customStyle="1" w:styleId="bt-1">
    <w:name w:val="bt-1"/>
    <w:rsid w:val="00121E9A"/>
    <w:rPr>
      <w:rFonts w:cs="Times New Roman"/>
    </w:rPr>
  </w:style>
  <w:style w:type="paragraph" w:customStyle="1" w:styleId="16">
    <w:name w:val="Без интервала1"/>
    <w:uiPriority w:val="99"/>
    <w:rsid w:val="00121E9A"/>
    <w:pPr>
      <w:widowControl/>
      <w:autoSpaceDE/>
      <w:autoSpaceDN/>
    </w:pPr>
    <w:rPr>
      <w:rFonts w:ascii="Calibri" w:eastAsia="Calibri" w:hAnsi="Calibri" w:cs="Times New Roman"/>
      <w:lang w:eastAsia="ru-RU"/>
    </w:rPr>
  </w:style>
  <w:style w:type="character" w:customStyle="1" w:styleId="BodyTextIndent2Char">
    <w:name w:val="Body Text Indent 2 Char"/>
    <w:uiPriority w:val="99"/>
    <w:semiHidden/>
    <w:rsid w:val="00121E9A"/>
    <w:rPr>
      <w:lang w:eastAsia="en-US"/>
    </w:rPr>
  </w:style>
  <w:style w:type="character" w:customStyle="1" w:styleId="BodyTextChar">
    <w:name w:val="Body Text Char"/>
    <w:aliases w:val="body text Char,Основной текст Знак1 Char,Основной текст Знак Знак Char,Основной текст отчета Char,Основной текст отчета Знак Char,Основной текст отчета Знак Знак Знак Char,DTP Body Text Char"/>
    <w:uiPriority w:val="99"/>
    <w:semiHidden/>
    <w:rsid w:val="00121E9A"/>
    <w:rPr>
      <w:lang w:eastAsia="en-US"/>
    </w:rPr>
  </w:style>
  <w:style w:type="character" w:customStyle="1" w:styleId="c0">
    <w:name w:val="c0"/>
    <w:rsid w:val="00121E9A"/>
    <w:rPr>
      <w:rFonts w:cs="Times New Roman"/>
    </w:rPr>
  </w:style>
  <w:style w:type="paragraph" w:customStyle="1" w:styleId="c4">
    <w:name w:val="c4"/>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c14">
    <w:name w:val="c14"/>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character" w:customStyle="1" w:styleId="17">
    <w:name w:val="Знак Знак1"/>
    <w:rsid w:val="00121E9A"/>
    <w:rPr>
      <w:rFonts w:ascii="Cambria" w:eastAsia="Times New Roman" w:hAnsi="Cambria" w:cs="Times New Roman"/>
      <w:b/>
      <w:bCs/>
      <w:sz w:val="26"/>
      <w:szCs w:val="26"/>
      <w:lang w:eastAsia="en-US"/>
    </w:rPr>
  </w:style>
  <w:style w:type="numbering" w:customStyle="1" w:styleId="110">
    <w:name w:val="Нет списка11"/>
    <w:next w:val="a2"/>
    <w:semiHidden/>
    <w:rsid w:val="00121E9A"/>
  </w:style>
  <w:style w:type="paragraph" w:customStyle="1" w:styleId="aff">
    <w:name w:val="Буллит"/>
    <w:basedOn w:val="a"/>
    <w:link w:val="aff0"/>
    <w:rsid w:val="00121E9A"/>
    <w:pPr>
      <w:widowControl/>
      <w:adjustRightInd w:val="0"/>
      <w:spacing w:line="214" w:lineRule="atLeast"/>
      <w:ind w:firstLine="244"/>
      <w:jc w:val="both"/>
      <w:textAlignment w:val="center"/>
    </w:pPr>
    <w:rPr>
      <w:rFonts w:ascii="NewtonCSanPin" w:eastAsia="Times New Roman" w:hAnsi="NewtonCSanPin" w:cs="Times New Roman"/>
      <w:color w:val="000000"/>
      <w:sz w:val="21"/>
      <w:szCs w:val="21"/>
      <w:lang w:val="ru-RU" w:eastAsia="ru-RU"/>
    </w:rPr>
  </w:style>
  <w:style w:type="character" w:customStyle="1" w:styleId="aff0">
    <w:name w:val="Буллит Знак"/>
    <w:link w:val="aff"/>
    <w:locked/>
    <w:rsid w:val="00121E9A"/>
    <w:rPr>
      <w:rFonts w:ascii="NewtonCSanPin" w:eastAsia="Times New Roman" w:hAnsi="NewtonCSanPin" w:cs="Times New Roman"/>
      <w:color w:val="000000"/>
      <w:sz w:val="21"/>
      <w:szCs w:val="21"/>
      <w:lang w:val="ru-RU" w:eastAsia="ru-RU"/>
    </w:rPr>
  </w:style>
  <w:style w:type="paragraph" w:customStyle="1" w:styleId="21">
    <w:name w:val="Средняя сетка 21"/>
    <w:basedOn w:val="a"/>
    <w:rsid w:val="00121E9A"/>
    <w:pPr>
      <w:widowControl/>
      <w:numPr>
        <w:numId w:val="443"/>
      </w:numPr>
      <w:autoSpaceDE/>
      <w:autoSpaceDN/>
      <w:spacing w:line="360" w:lineRule="auto"/>
      <w:contextualSpacing/>
      <w:jc w:val="both"/>
      <w:outlineLvl w:val="1"/>
    </w:pPr>
    <w:rPr>
      <w:rFonts w:ascii="Times New Roman" w:eastAsia="Times New Roman" w:hAnsi="Times New Roman" w:cs="Times New Roman"/>
      <w:sz w:val="28"/>
      <w:szCs w:val="24"/>
      <w:lang w:val="ru-RU" w:eastAsia="ru-RU"/>
    </w:rPr>
  </w:style>
  <w:style w:type="paragraph" w:customStyle="1" w:styleId="28">
    <w:name w:val="Абзац списка2"/>
    <w:basedOn w:val="a"/>
    <w:link w:val="ListParagraphChar"/>
    <w:rsid w:val="00121E9A"/>
    <w:pPr>
      <w:widowControl/>
      <w:autoSpaceDE/>
      <w:autoSpaceDN/>
      <w:spacing w:after="160" w:line="259" w:lineRule="auto"/>
      <w:ind w:left="720"/>
      <w:contextualSpacing/>
    </w:pPr>
    <w:rPr>
      <w:rFonts w:ascii="Calibri" w:eastAsia="Calibri" w:hAnsi="Calibri" w:cs="Times New Roman"/>
      <w:lang w:val="ru-RU"/>
    </w:rPr>
  </w:style>
  <w:style w:type="character" w:customStyle="1" w:styleId="ListParagraphChar">
    <w:name w:val="List Paragraph Char"/>
    <w:link w:val="28"/>
    <w:locked/>
    <w:rsid w:val="00121E9A"/>
    <w:rPr>
      <w:rFonts w:ascii="Calibri" w:eastAsia="Calibri" w:hAnsi="Calibri" w:cs="Times New Roman"/>
      <w:lang w:val="ru-RU"/>
    </w:rPr>
  </w:style>
  <w:style w:type="character" w:customStyle="1" w:styleId="c6">
    <w:name w:val="c6"/>
    <w:basedOn w:val="a0"/>
    <w:rsid w:val="00121E9A"/>
  </w:style>
  <w:style w:type="character" w:customStyle="1" w:styleId="previewname">
    <w:name w:val="preview__name"/>
    <w:basedOn w:val="a0"/>
    <w:rsid w:val="00121E9A"/>
  </w:style>
  <w:style w:type="character" w:styleId="aff1">
    <w:name w:val="FollowedHyperlink"/>
    <w:rsid w:val="00121E9A"/>
    <w:rPr>
      <w:color w:val="800080"/>
      <w:u w:val="single"/>
    </w:rPr>
  </w:style>
  <w:style w:type="character" w:customStyle="1" w:styleId="Heading1Char">
    <w:name w:val="Heading 1 Char"/>
    <w:locked/>
    <w:rsid w:val="00121E9A"/>
    <w:rPr>
      <w:rFonts w:ascii="Cambria" w:eastAsia="Calibri" w:hAnsi="Cambria"/>
      <w:b/>
      <w:bCs/>
      <w:color w:val="365F91"/>
      <w:sz w:val="28"/>
      <w:szCs w:val="28"/>
      <w:lang w:val="ru-RU" w:eastAsia="en-US" w:bidi="ar-SA"/>
    </w:rPr>
  </w:style>
  <w:style w:type="character" w:customStyle="1" w:styleId="breadcrumbs">
    <w:name w:val="breadcrumbs"/>
    <w:basedOn w:val="a0"/>
    <w:rsid w:val="00121E9A"/>
  </w:style>
  <w:style w:type="numbering" w:customStyle="1" w:styleId="29">
    <w:name w:val="Нет списка2"/>
    <w:next w:val="a2"/>
    <w:semiHidden/>
    <w:rsid w:val="00121E9A"/>
  </w:style>
  <w:style w:type="character" w:customStyle="1" w:styleId="c8c4">
    <w:name w:val="c8 c4"/>
    <w:rsid w:val="00121E9A"/>
  </w:style>
  <w:style w:type="paragraph" w:customStyle="1" w:styleId="80">
    <w:name w:val="Основной текст8"/>
    <w:basedOn w:val="a"/>
    <w:rsid w:val="00121E9A"/>
    <w:pPr>
      <w:shd w:val="clear" w:color="auto" w:fill="FFFFFF"/>
      <w:autoSpaceDE/>
      <w:autoSpaceDN/>
      <w:spacing w:line="211" w:lineRule="exact"/>
      <w:jc w:val="both"/>
    </w:pPr>
    <w:rPr>
      <w:rFonts w:ascii="Malgun Gothic" w:eastAsia="Malgun Gothic" w:hAnsi="Malgun Gothic" w:cs="Times New Roman"/>
      <w:spacing w:val="3"/>
      <w:sz w:val="18"/>
      <w:szCs w:val="18"/>
      <w:lang w:val="ru-RU" w:eastAsia="ru-RU"/>
    </w:rPr>
  </w:style>
  <w:style w:type="character" w:customStyle="1" w:styleId="0pt">
    <w:name w:val="Основной текст + Полужирный;Интервал 0 pt"/>
    <w:rsid w:val="00121E9A"/>
    <w:rPr>
      <w:rFonts w:ascii="Malgun Gothic" w:eastAsia="Malgun Gothic" w:hAnsi="Malgun Gothic" w:cs="Malgun Gothic"/>
      <w:b/>
      <w:bCs/>
      <w:i w:val="0"/>
      <w:iCs w:val="0"/>
      <w:smallCaps w:val="0"/>
      <w:strike w:val="0"/>
      <w:color w:val="000000"/>
      <w:spacing w:val="4"/>
      <w:w w:val="100"/>
      <w:position w:val="0"/>
      <w:sz w:val="18"/>
      <w:szCs w:val="18"/>
      <w:u w:val="none"/>
      <w:shd w:val="clear" w:color="auto" w:fill="FFFFFF"/>
      <w:lang w:val="ru-RU"/>
    </w:rPr>
  </w:style>
  <w:style w:type="character" w:customStyle="1" w:styleId="18">
    <w:name w:val="Основной текст1"/>
    <w:rsid w:val="00121E9A"/>
    <w:rPr>
      <w:rFonts w:ascii="Malgun Gothic" w:eastAsia="Malgun Gothic" w:hAnsi="Malgun Gothic" w:cs="Malgun Gothic"/>
      <w:b w:val="0"/>
      <w:bCs w:val="0"/>
      <w:i w:val="0"/>
      <w:iCs w:val="0"/>
      <w:smallCaps w:val="0"/>
      <w:strike w:val="0"/>
      <w:color w:val="000000"/>
      <w:spacing w:val="3"/>
      <w:w w:val="100"/>
      <w:position w:val="0"/>
      <w:sz w:val="18"/>
      <w:szCs w:val="18"/>
      <w:u w:val="none"/>
      <w:shd w:val="clear" w:color="auto" w:fill="FFFFFF"/>
      <w:lang w:val="ru-RU"/>
    </w:rPr>
  </w:style>
  <w:style w:type="character" w:styleId="aff2">
    <w:name w:val="annotation reference"/>
    <w:basedOn w:val="a0"/>
    <w:uiPriority w:val="99"/>
    <w:semiHidden/>
    <w:unhideWhenUsed/>
    <w:rsid w:val="00121E9A"/>
    <w:rPr>
      <w:sz w:val="16"/>
      <w:szCs w:val="16"/>
    </w:rPr>
  </w:style>
  <w:style w:type="paragraph" w:styleId="aff3">
    <w:name w:val="annotation text"/>
    <w:basedOn w:val="a"/>
    <w:link w:val="aff4"/>
    <w:uiPriority w:val="99"/>
    <w:unhideWhenUsed/>
    <w:rsid w:val="00121E9A"/>
    <w:pPr>
      <w:widowControl/>
      <w:autoSpaceDE/>
      <w:autoSpaceDN/>
    </w:pPr>
    <w:rPr>
      <w:rFonts w:ascii="Times New Roman" w:eastAsia="Times New Roman" w:hAnsi="Times New Roman" w:cs="Times New Roman"/>
      <w:sz w:val="20"/>
      <w:szCs w:val="20"/>
      <w:lang w:val="ru-RU" w:eastAsia="ru-RU"/>
    </w:rPr>
  </w:style>
  <w:style w:type="character" w:customStyle="1" w:styleId="aff4">
    <w:name w:val="Текст примечания Знак"/>
    <w:basedOn w:val="a0"/>
    <w:link w:val="aff3"/>
    <w:uiPriority w:val="99"/>
    <w:rsid w:val="00121E9A"/>
    <w:rPr>
      <w:rFonts w:ascii="Times New Roman" w:eastAsia="Times New Roman" w:hAnsi="Times New Roman" w:cs="Times New Roman"/>
      <w:sz w:val="20"/>
      <w:szCs w:val="20"/>
      <w:lang w:val="ru-RU" w:eastAsia="ru-RU"/>
    </w:rPr>
  </w:style>
  <w:style w:type="paragraph" w:styleId="aff5">
    <w:name w:val="annotation subject"/>
    <w:basedOn w:val="aff3"/>
    <w:next w:val="aff3"/>
    <w:link w:val="aff6"/>
    <w:uiPriority w:val="99"/>
    <w:semiHidden/>
    <w:unhideWhenUsed/>
    <w:rsid w:val="00121E9A"/>
    <w:rPr>
      <w:b/>
      <w:bCs/>
    </w:rPr>
  </w:style>
  <w:style w:type="character" w:customStyle="1" w:styleId="aff6">
    <w:name w:val="Тема примечания Знак"/>
    <w:basedOn w:val="aff4"/>
    <w:link w:val="aff5"/>
    <w:uiPriority w:val="99"/>
    <w:semiHidden/>
    <w:rsid w:val="00121E9A"/>
    <w:rPr>
      <w:rFonts w:ascii="Times New Roman" w:eastAsia="Times New Roman" w:hAnsi="Times New Roman" w:cs="Times New Roman"/>
      <w:b/>
      <w:bCs/>
      <w:sz w:val="20"/>
      <w:szCs w:val="20"/>
      <w:lang w:val="ru-RU" w:eastAsia="ru-RU"/>
    </w:rPr>
  </w:style>
  <w:style w:type="character" w:customStyle="1" w:styleId="UnresolvedMention">
    <w:name w:val="Unresolved Mention"/>
    <w:basedOn w:val="a0"/>
    <w:uiPriority w:val="99"/>
    <w:semiHidden/>
    <w:unhideWhenUsed/>
    <w:rsid w:val="00121E9A"/>
    <w:rPr>
      <w:color w:val="605E5C"/>
      <w:shd w:val="clear" w:color="auto" w:fill="E1DFDD"/>
    </w:rPr>
  </w:style>
  <w:style w:type="paragraph" w:styleId="aff7">
    <w:name w:val="Body Text Indent"/>
    <w:basedOn w:val="a"/>
    <w:link w:val="aff8"/>
    <w:uiPriority w:val="99"/>
    <w:semiHidden/>
    <w:rsid w:val="00121E9A"/>
    <w:pPr>
      <w:widowControl/>
      <w:autoSpaceDE/>
      <w:autoSpaceDN/>
      <w:spacing w:after="120"/>
      <w:ind w:left="283"/>
    </w:pPr>
    <w:rPr>
      <w:rFonts w:ascii="Times New Roman" w:eastAsia="Calibri" w:hAnsi="Times New Roman" w:cs="Times New Roman"/>
      <w:sz w:val="24"/>
      <w:szCs w:val="24"/>
      <w:lang w:val="tt-RU"/>
    </w:rPr>
  </w:style>
  <w:style w:type="character" w:customStyle="1" w:styleId="aff8">
    <w:name w:val="Основной текст с отступом Знак"/>
    <w:basedOn w:val="a0"/>
    <w:link w:val="aff7"/>
    <w:uiPriority w:val="99"/>
    <w:semiHidden/>
    <w:rsid w:val="00121E9A"/>
    <w:rPr>
      <w:rFonts w:ascii="Times New Roman" w:eastAsia="Calibri" w:hAnsi="Times New Roman" w:cs="Times New Roman"/>
      <w:sz w:val="24"/>
      <w:szCs w:val="24"/>
      <w:lang w:val="tt-RU"/>
    </w:rPr>
  </w:style>
  <w:style w:type="character" w:customStyle="1" w:styleId="dash041e0431044b0447043d044b0439char1">
    <w:name w:val="dash041e_0431_044b_0447_043d_044b_0439__char1"/>
    <w:rsid w:val="00121E9A"/>
    <w:rPr>
      <w:rFonts w:ascii="Times New Roman" w:hAnsi="Times New Roman" w:cs="Times New Roman" w:hint="default"/>
      <w:strike w:val="0"/>
      <w:dstrike w:val="0"/>
      <w:sz w:val="24"/>
      <w:szCs w:val="24"/>
      <w:u w:val="none"/>
      <w:effect w:val="none"/>
    </w:rPr>
  </w:style>
  <w:style w:type="character" w:customStyle="1" w:styleId="dash0410043104370430044600200441043f04380441043a0430char1">
    <w:name w:val="dash0410_0431_0437_0430_0446_0020_0441_043f_0438_0441_043a_0430__char1"/>
    <w:rsid w:val="00121E9A"/>
    <w:rPr>
      <w:rFonts w:ascii="Times New Roman" w:hAnsi="Times New Roman" w:cs="Times New Roman" w:hint="default"/>
      <w:strike w:val="0"/>
      <w:dstrike w:val="0"/>
      <w:sz w:val="24"/>
      <w:szCs w:val="24"/>
      <w:u w:val="none"/>
      <w:effect w:val="none"/>
    </w:rPr>
  </w:style>
  <w:style w:type="paragraph" w:customStyle="1" w:styleId="aff9">
    <w:name w:val="[Основной абзац]"/>
    <w:basedOn w:val="a"/>
    <w:uiPriority w:val="99"/>
    <w:rsid w:val="00121E9A"/>
    <w:pPr>
      <w:widowControl/>
      <w:adjustRightInd w:val="0"/>
      <w:spacing w:line="288" w:lineRule="auto"/>
      <w:ind w:firstLine="340"/>
      <w:jc w:val="both"/>
      <w:textAlignment w:val="center"/>
    </w:pPr>
    <w:rPr>
      <w:rFonts w:ascii="Newton-Regular" w:eastAsiaTheme="minorHAnsi" w:hAnsi="Newton-Regular" w:cs="Newton-Regular"/>
      <w:color w:val="000000"/>
      <w:sz w:val="28"/>
      <w:szCs w:val="28"/>
      <w:lang w:val="en-GB"/>
    </w:rPr>
  </w:style>
  <w:style w:type="paragraph" w:customStyle="1" w:styleId="c2">
    <w:name w:val="c2"/>
    <w:basedOn w:val="a"/>
    <w:rsid w:val="00121E9A"/>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character" w:customStyle="1" w:styleId="40">
    <w:name w:val="Заголовок 4 Знак"/>
    <w:basedOn w:val="a0"/>
    <w:link w:val="4"/>
    <w:uiPriority w:val="9"/>
    <w:rsid w:val="00121E9A"/>
    <w:rPr>
      <w:rFonts w:ascii="Trebuchet MS" w:eastAsia="Trebuchet MS" w:hAnsi="Trebuchet MS" w:cs="Trebuchet MS"/>
    </w:rPr>
  </w:style>
  <w:style w:type="character" w:customStyle="1" w:styleId="19">
    <w:name w:val="Неразрешенное упоминание1"/>
    <w:basedOn w:val="a0"/>
    <w:uiPriority w:val="99"/>
    <w:semiHidden/>
    <w:unhideWhenUsed/>
    <w:rsid w:val="00121E9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9" Type="http://schemas.openxmlformats.org/officeDocument/2006/relationships/footer" Target="footer30.xml"/><Relationship Id="rId21" Type="http://schemas.openxmlformats.org/officeDocument/2006/relationships/footer" Target="footer12.xml"/><Relationship Id="rId34" Type="http://schemas.openxmlformats.org/officeDocument/2006/relationships/footer" Target="footer25.xml"/><Relationship Id="rId42" Type="http://schemas.openxmlformats.org/officeDocument/2006/relationships/footer" Target="footer33.xml"/><Relationship Id="rId47" Type="http://schemas.openxmlformats.org/officeDocument/2006/relationships/footer" Target="footer38.xml"/><Relationship Id="rId50" Type="http://schemas.openxmlformats.org/officeDocument/2006/relationships/footer" Target="footer41.xml"/><Relationship Id="rId55" Type="http://schemas.openxmlformats.org/officeDocument/2006/relationships/footer" Target="footer46.xml"/><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oter" Target="footer20.xml"/><Relationship Id="rId41" Type="http://schemas.openxmlformats.org/officeDocument/2006/relationships/footer" Target="footer32.xml"/><Relationship Id="rId54" Type="http://schemas.openxmlformats.org/officeDocument/2006/relationships/footer" Target="footer45.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15.xml"/><Relationship Id="rId32" Type="http://schemas.openxmlformats.org/officeDocument/2006/relationships/footer" Target="footer23.xml"/><Relationship Id="rId37" Type="http://schemas.openxmlformats.org/officeDocument/2006/relationships/footer" Target="footer28.xml"/><Relationship Id="rId40" Type="http://schemas.openxmlformats.org/officeDocument/2006/relationships/footer" Target="footer31.xml"/><Relationship Id="rId45" Type="http://schemas.openxmlformats.org/officeDocument/2006/relationships/footer" Target="footer36.xml"/><Relationship Id="rId53" Type="http://schemas.openxmlformats.org/officeDocument/2006/relationships/footer" Target="footer44.xml"/><Relationship Id="rId58" Type="http://schemas.openxmlformats.org/officeDocument/2006/relationships/footer" Target="footer49.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36" Type="http://schemas.openxmlformats.org/officeDocument/2006/relationships/footer" Target="footer27.xml"/><Relationship Id="rId49" Type="http://schemas.openxmlformats.org/officeDocument/2006/relationships/footer" Target="footer40.xml"/><Relationship Id="rId57" Type="http://schemas.openxmlformats.org/officeDocument/2006/relationships/footer" Target="footer48.xml"/><Relationship Id="rId61" Type="http://schemas.openxmlformats.org/officeDocument/2006/relationships/footer" Target="footer52.xml"/><Relationship Id="rId10" Type="http://schemas.openxmlformats.org/officeDocument/2006/relationships/footer" Target="footer1.xml"/><Relationship Id="rId19" Type="http://schemas.openxmlformats.org/officeDocument/2006/relationships/footer" Target="footer10.xml"/><Relationship Id="rId31" Type="http://schemas.openxmlformats.org/officeDocument/2006/relationships/footer" Target="footer22.xml"/><Relationship Id="rId44" Type="http://schemas.openxmlformats.org/officeDocument/2006/relationships/footer" Target="footer35.xml"/><Relationship Id="rId52" Type="http://schemas.openxmlformats.org/officeDocument/2006/relationships/footer" Target="footer43.xml"/><Relationship Id="rId60" Type="http://schemas.openxmlformats.org/officeDocument/2006/relationships/footer" Target="footer5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footer" Target="footer26.xml"/><Relationship Id="rId43" Type="http://schemas.openxmlformats.org/officeDocument/2006/relationships/footer" Target="footer34.xml"/><Relationship Id="rId48" Type="http://schemas.openxmlformats.org/officeDocument/2006/relationships/footer" Target="footer39.xml"/><Relationship Id="rId56" Type="http://schemas.openxmlformats.org/officeDocument/2006/relationships/footer" Target="footer47.xml"/><Relationship Id="rId8" Type="http://schemas.openxmlformats.org/officeDocument/2006/relationships/endnotes" Target="endnotes.xml"/><Relationship Id="rId51" Type="http://schemas.openxmlformats.org/officeDocument/2006/relationships/footer" Target="footer4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oter" Target="footer24.xml"/><Relationship Id="rId38" Type="http://schemas.openxmlformats.org/officeDocument/2006/relationships/footer" Target="footer29.xml"/><Relationship Id="rId46" Type="http://schemas.openxmlformats.org/officeDocument/2006/relationships/footer" Target="footer37.xml"/><Relationship Id="rId59" Type="http://schemas.openxmlformats.org/officeDocument/2006/relationships/footer" Target="footer5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BC9B90-A262-4A22-9DCC-BC740779BF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980</TotalTime>
  <Pages>10</Pages>
  <Words>160241</Words>
  <Characters>913379</Characters>
  <Application>Microsoft Office Word</Application>
  <DocSecurity>0</DocSecurity>
  <Lines>7611</Lines>
  <Paragraphs>2142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1071478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Анастасия Степанова</dc:creator>
  <cp:lastModifiedBy>zooom</cp:lastModifiedBy>
  <cp:revision>7</cp:revision>
  <dcterms:created xsi:type="dcterms:W3CDTF">2022-08-15T06:29:00Z</dcterms:created>
  <dcterms:modified xsi:type="dcterms:W3CDTF">2022-09-14T15:22:00Z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Adobe InDesign CS6 (Windows)</vt:lpwstr>
  </property>
  <property fmtid="{D5CDD505-2E9C-101B-9397-08002B2CF9AE}" pid="4" name="LastSaved">
    <vt:filetime>2022-05-26T00:00:00Z</vt:filetime>
  </property>
</Properties>
</file>